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551F84">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240D1" w:rsidP="00EA3CEB">
            <w:pPr>
              <w:spacing w:before="100"/>
              <w:ind w:right="176"/>
              <w:rPr>
                <w:sz w:val="22"/>
                <w:szCs w:val="22"/>
              </w:rPr>
            </w:pPr>
            <w:r>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654CC5" w:rsidRDefault="00B02BAC" w:rsidP="00551F84">
            <w:pPr>
              <w:spacing w:before="100"/>
              <w:ind w:right="176"/>
              <w:rPr>
                <w:sz w:val="22"/>
                <w:szCs w:val="22"/>
              </w:rPr>
            </w:pPr>
            <w:r w:rsidRPr="00654CC5">
              <w:rPr>
                <w:sz w:val="22"/>
                <w:szCs w:val="22"/>
              </w:rPr>
              <w:t xml:space="preserve">________________ </w:t>
            </w:r>
            <w:r>
              <w:rPr>
                <w:sz w:val="22"/>
                <w:szCs w:val="22"/>
              </w:rPr>
              <w:t>И.Б.Прокашев</w:t>
            </w: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E5575C" w:rsidRDefault="00B02BAC" w:rsidP="009E5A88">
            <w:pPr>
              <w:spacing w:before="100"/>
              <w:ind w:right="176"/>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9701D9" w:rsidP="00DB5B9F">
      <w:pPr>
        <w:ind w:left="1276" w:right="424"/>
        <w:jc w:val="center"/>
        <w:rPr>
          <w:b/>
          <w:bCs/>
          <w:color w:val="000000"/>
          <w:szCs w:val="24"/>
        </w:rPr>
      </w:pPr>
      <w:r w:rsidRPr="009701D9">
        <w:rPr>
          <w:b/>
          <w:bCs/>
          <w:szCs w:val="24"/>
        </w:rPr>
        <w:t xml:space="preserve">на право заключить муниципальный контракт на выполнение работ </w:t>
      </w:r>
      <w:r w:rsidR="00DB5B9F" w:rsidRPr="00DB5B9F">
        <w:rPr>
          <w:b/>
          <w:bCs/>
          <w:szCs w:val="24"/>
        </w:rPr>
        <w:t>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2D5EEF">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2D5EEF">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2D5EEF">
        <w:tc>
          <w:tcPr>
            <w:tcW w:w="4786" w:type="dxa"/>
          </w:tcPr>
          <w:p w:rsidR="00551F84" w:rsidRPr="00CF5720" w:rsidRDefault="00F707F6" w:rsidP="00551F84">
            <w:pPr>
              <w:tabs>
                <w:tab w:val="left" w:pos="4003"/>
              </w:tabs>
              <w:ind w:right="175"/>
              <w:rPr>
                <w:rFonts w:ascii="Cambria Math" w:hAnsi="Cambria Math"/>
                <w:bCs/>
                <w:color w:val="000000"/>
                <w:sz w:val="23"/>
                <w:szCs w:val="23"/>
              </w:rPr>
            </w:pPr>
            <w:r w:rsidRPr="00F707F6">
              <w:rPr>
                <w:rFonts w:ascii="Cambria Math" w:hAnsi="Cambria Math"/>
                <w:bCs/>
                <w:color w:val="000000"/>
                <w:sz w:val="23"/>
                <w:szCs w:val="23"/>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F707F6" w:rsidRDefault="00F707F6"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F707F6" w:rsidRDefault="00F707F6" w:rsidP="00F73A2E">
            <w:pPr>
              <w:ind w:right="708"/>
              <w:rPr>
                <w:rFonts w:ascii="Cambria Math" w:hAnsi="Cambria Math"/>
                <w:bCs/>
                <w:color w:val="000000"/>
                <w:sz w:val="23"/>
                <w:szCs w:val="23"/>
              </w:rPr>
            </w:pPr>
          </w:p>
          <w:p w:rsidR="00551F84" w:rsidRDefault="0041566D" w:rsidP="00551F84">
            <w:pPr>
              <w:ind w:right="708"/>
              <w:rPr>
                <w:rFonts w:ascii="Cambria Math" w:hAnsi="Cambria Math"/>
                <w:bCs/>
                <w:color w:val="000000"/>
                <w:sz w:val="23"/>
                <w:szCs w:val="23"/>
              </w:rPr>
            </w:pPr>
            <w:r>
              <w:rPr>
                <w:rFonts w:ascii="Cambria Math" w:hAnsi="Cambria Math"/>
                <w:bCs/>
                <w:color w:val="000000"/>
                <w:sz w:val="23"/>
                <w:szCs w:val="23"/>
              </w:rPr>
              <w:t>А.</w:t>
            </w:r>
            <w:r w:rsidR="00551F84" w:rsidRPr="00CF5720">
              <w:rPr>
                <w:rFonts w:ascii="Cambria Math" w:hAnsi="Cambria Math"/>
                <w:bCs/>
                <w:color w:val="000000"/>
                <w:sz w:val="23"/>
                <w:szCs w:val="23"/>
              </w:rPr>
              <w:t>Н.</w:t>
            </w:r>
            <w:r w:rsidRPr="0041566D">
              <w:rPr>
                <w:kern w:val="0"/>
                <w:szCs w:val="24"/>
              </w:rPr>
              <w:t xml:space="preserve"> </w:t>
            </w:r>
            <w:r w:rsidRPr="0041566D">
              <w:rPr>
                <w:rFonts w:ascii="Cambria Math" w:hAnsi="Cambria Math"/>
                <w:bCs/>
                <w:color w:val="000000"/>
                <w:sz w:val="23"/>
                <w:szCs w:val="23"/>
              </w:rPr>
              <w:t>Симонов</w:t>
            </w:r>
          </w:p>
          <w:p w:rsidR="00CF06D6" w:rsidRPr="00CF5720" w:rsidRDefault="00CF06D6" w:rsidP="00551F84">
            <w:pPr>
              <w:ind w:right="708"/>
              <w:rPr>
                <w:rFonts w:ascii="Cambria Math" w:hAnsi="Cambria Math"/>
                <w:bCs/>
                <w:color w:val="000000"/>
                <w:sz w:val="23"/>
                <w:szCs w:val="23"/>
              </w:rPr>
            </w:pPr>
          </w:p>
        </w:tc>
      </w:tr>
      <w:tr w:rsidR="00551F84" w:rsidRPr="00CF5720" w:rsidTr="002D5EEF">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C4626C" w:rsidRDefault="00C4626C" w:rsidP="006F3F78">
      <w:pPr>
        <w:pStyle w:val="a4"/>
        <w:jc w:val="center"/>
        <w:rPr>
          <w:rFonts w:ascii="Cambria Math" w:hAnsi="Cambria Math"/>
          <w:b/>
          <w:bCs/>
          <w:sz w:val="20"/>
        </w:rPr>
      </w:pPr>
    </w:p>
    <w:p w:rsidR="00CE3CD2" w:rsidRDefault="00CE3CD2" w:rsidP="006F3F78">
      <w:pPr>
        <w:pStyle w:val="a4"/>
        <w:jc w:val="center"/>
        <w:rPr>
          <w:rFonts w:ascii="Cambria Math" w:hAnsi="Cambria Math"/>
          <w:b/>
          <w:bCs/>
          <w:sz w:val="20"/>
        </w:rPr>
      </w:pPr>
    </w:p>
    <w:p w:rsidR="00CE3CD2" w:rsidRDefault="00CE3CD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17532A" w:rsidRPr="0017532A" w:rsidRDefault="00C4626C" w:rsidP="0017532A">
      <w:pPr>
        <w:keepNext/>
        <w:keepLines/>
        <w:tabs>
          <w:tab w:val="left" w:pos="426"/>
        </w:tabs>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17532A">
        <w:rPr>
          <w:b/>
          <w:bCs/>
          <w:kern w:val="0"/>
          <w:szCs w:val="24"/>
          <w:lang w:eastAsia="x-none"/>
        </w:rPr>
        <w:t>В</w:t>
      </w:r>
      <w:r w:rsidR="0017532A" w:rsidRPr="0017532A">
        <w:rPr>
          <w:b/>
          <w:bCs/>
          <w:kern w:val="0"/>
          <w:szCs w:val="24"/>
          <w:lang w:eastAsia="x-none"/>
        </w:rPr>
        <w:t>ыполнение работ 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w:t>
      </w:r>
      <w:r w:rsidR="0017532A">
        <w:rPr>
          <w:b/>
          <w:bCs/>
          <w:kern w:val="0"/>
          <w:szCs w:val="24"/>
          <w:lang w:eastAsia="x-none"/>
        </w:rPr>
        <w:t>.</w:t>
      </w:r>
    </w:p>
    <w:p w:rsidR="00716509" w:rsidRPr="00716509" w:rsidRDefault="00716509" w:rsidP="00BF0920">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075BAF" w:rsidRDefault="00716509" w:rsidP="00716509">
      <w:pPr>
        <w:keepNext/>
        <w:keepLines/>
        <w:numPr>
          <w:ilvl w:val="0"/>
          <w:numId w:val="32"/>
        </w:numPr>
        <w:tabs>
          <w:tab w:val="num" w:pos="-284"/>
          <w:tab w:val="left" w:pos="284"/>
        </w:tabs>
        <w:ind w:left="0" w:firstLine="0"/>
        <w:contextualSpacing/>
        <w:jc w:val="both"/>
        <w:rPr>
          <w:kern w:val="0"/>
          <w:szCs w:val="24"/>
        </w:rPr>
      </w:pPr>
      <w:r w:rsidRPr="00075BAF">
        <w:rPr>
          <w:kern w:val="0"/>
          <w:szCs w:val="24"/>
        </w:rPr>
        <w:t xml:space="preserve">Раздел </w:t>
      </w:r>
      <w:r w:rsidR="00144891" w:rsidRPr="00075BAF">
        <w:rPr>
          <w:kern w:val="0"/>
          <w:szCs w:val="24"/>
        </w:rPr>
        <w:t>1</w:t>
      </w:r>
      <w:r w:rsidRPr="00075BAF">
        <w:rPr>
          <w:kern w:val="0"/>
          <w:szCs w:val="24"/>
        </w:rPr>
        <w:t>. Информационн</w:t>
      </w:r>
      <w:r w:rsidR="00EB61DC" w:rsidRPr="00075BAF">
        <w:rPr>
          <w:kern w:val="0"/>
          <w:szCs w:val="24"/>
        </w:rPr>
        <w:t>ая карта</w:t>
      </w:r>
      <w:r w:rsidRPr="00075BAF">
        <w:rPr>
          <w:kern w:val="0"/>
          <w:szCs w:val="24"/>
        </w:rPr>
        <w:t xml:space="preserve"> Документации об </w:t>
      </w:r>
      <w:r w:rsidRPr="00075BAF">
        <w:rPr>
          <w:bCs/>
          <w:kern w:val="0"/>
          <w:szCs w:val="24"/>
        </w:rPr>
        <w:t>электронном аукционе</w:t>
      </w:r>
    </w:p>
    <w:p w:rsidR="00716509" w:rsidRPr="00075BAF" w:rsidRDefault="00716509" w:rsidP="00716509">
      <w:pPr>
        <w:keepNext/>
        <w:keepLines/>
        <w:numPr>
          <w:ilvl w:val="0"/>
          <w:numId w:val="32"/>
        </w:numPr>
        <w:tabs>
          <w:tab w:val="num" w:pos="-284"/>
          <w:tab w:val="left" w:pos="284"/>
        </w:tabs>
        <w:ind w:left="0" w:firstLine="0"/>
        <w:contextualSpacing/>
        <w:jc w:val="both"/>
        <w:rPr>
          <w:kern w:val="0"/>
          <w:szCs w:val="24"/>
        </w:rPr>
      </w:pPr>
      <w:r w:rsidRPr="00075BAF">
        <w:rPr>
          <w:kern w:val="0"/>
          <w:szCs w:val="24"/>
        </w:rPr>
        <w:t xml:space="preserve">Раздел </w:t>
      </w:r>
      <w:r w:rsidR="00144891" w:rsidRPr="00075BAF">
        <w:rPr>
          <w:kern w:val="0"/>
          <w:szCs w:val="24"/>
        </w:rPr>
        <w:t>2</w:t>
      </w:r>
      <w:r w:rsidRPr="00075BAF">
        <w:rPr>
          <w:kern w:val="0"/>
          <w:szCs w:val="24"/>
        </w:rPr>
        <w:t xml:space="preserve">. Описание объекта закупки: </w:t>
      </w:r>
      <w:r w:rsidR="00EB61DC" w:rsidRPr="00075BAF">
        <w:rPr>
          <w:kern w:val="0"/>
          <w:szCs w:val="24"/>
        </w:rPr>
        <w:t>Техническое задание</w:t>
      </w:r>
    </w:p>
    <w:p w:rsidR="00144891" w:rsidRPr="00075BAF" w:rsidRDefault="006B4C8D" w:rsidP="00144891">
      <w:pPr>
        <w:keepNext/>
        <w:keepLines/>
        <w:numPr>
          <w:ilvl w:val="0"/>
          <w:numId w:val="32"/>
        </w:numPr>
        <w:tabs>
          <w:tab w:val="left" w:pos="284"/>
        </w:tabs>
        <w:ind w:left="0" w:firstLine="0"/>
        <w:contextualSpacing/>
        <w:jc w:val="both"/>
        <w:rPr>
          <w:kern w:val="0"/>
          <w:szCs w:val="24"/>
        </w:rPr>
      </w:pPr>
      <w:r w:rsidRPr="00075BAF">
        <w:rPr>
          <w:kern w:val="0"/>
          <w:szCs w:val="24"/>
        </w:rPr>
        <w:t>Раздел 3. Обоснование</w:t>
      </w:r>
      <w:r w:rsidR="00144891" w:rsidRPr="00075BAF">
        <w:rPr>
          <w:kern w:val="0"/>
          <w:szCs w:val="24"/>
        </w:rPr>
        <w:t xml:space="preserve"> начальной (максимальной) цены контракта </w:t>
      </w:r>
    </w:p>
    <w:p w:rsidR="00144891" w:rsidRPr="00075BAF"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075BAF">
        <w:rPr>
          <w:kern w:val="0"/>
          <w:szCs w:val="24"/>
        </w:rPr>
        <w:t>Раздел 4.</w:t>
      </w:r>
      <w:r w:rsidRPr="00075BAF">
        <w:rPr>
          <w:kern w:val="0"/>
          <w:szCs w:val="24"/>
          <w:lang w:val="x-none" w:eastAsia="x-none"/>
        </w:rPr>
        <w:t xml:space="preserve"> </w:t>
      </w:r>
      <w:r w:rsidRPr="00075BAF">
        <w:rPr>
          <w:kern w:val="0"/>
          <w:szCs w:val="24"/>
          <w:lang w:val="x-none"/>
        </w:rPr>
        <w:t xml:space="preserve">Проект </w:t>
      </w:r>
      <w:r w:rsidRPr="00075BAF">
        <w:rPr>
          <w:kern w:val="0"/>
          <w:szCs w:val="24"/>
        </w:rPr>
        <w:t xml:space="preserve">муниципального </w:t>
      </w:r>
      <w:r w:rsidRPr="00075BAF">
        <w:rPr>
          <w:kern w:val="0"/>
          <w:szCs w:val="24"/>
          <w:lang w:val="x-none"/>
        </w:rPr>
        <w:t>контракт</w:t>
      </w:r>
      <w:r w:rsidRPr="00075BAF">
        <w:rPr>
          <w:kern w:val="0"/>
          <w:szCs w:val="24"/>
        </w:rPr>
        <w:t>а с Прилож</w:t>
      </w:r>
      <w:r w:rsidR="00D01EAF" w:rsidRPr="00075BAF">
        <w:rPr>
          <w:kern w:val="0"/>
          <w:szCs w:val="24"/>
        </w:rPr>
        <w:t>ения</w:t>
      </w:r>
      <w:r w:rsidR="0099090E" w:rsidRPr="00075BAF">
        <w:rPr>
          <w:kern w:val="0"/>
          <w:szCs w:val="24"/>
        </w:rPr>
        <w:t>м</w:t>
      </w:r>
      <w:r w:rsidR="00D01EAF" w:rsidRPr="00075BAF">
        <w:rPr>
          <w:kern w:val="0"/>
          <w:szCs w:val="24"/>
        </w:rPr>
        <w:t>и</w:t>
      </w:r>
      <w:r w:rsidR="00075BAF" w:rsidRPr="00075BAF">
        <w:rPr>
          <w:kern w:val="0"/>
          <w:szCs w:val="24"/>
        </w:rPr>
        <w:t>:</w:t>
      </w:r>
      <w:r w:rsidR="0099090E" w:rsidRPr="00075BAF">
        <w:rPr>
          <w:kern w:val="0"/>
          <w:szCs w:val="24"/>
        </w:rPr>
        <w:t xml:space="preserve"> №1</w:t>
      </w:r>
      <w:r w:rsidR="00075BAF" w:rsidRPr="00075BAF">
        <w:rPr>
          <w:kern w:val="0"/>
          <w:szCs w:val="24"/>
        </w:rPr>
        <w:t>, №2, №3, №4, №5,</w:t>
      </w:r>
      <w:r w:rsidR="00D01EAF" w:rsidRPr="00075BAF">
        <w:rPr>
          <w:kern w:val="0"/>
          <w:szCs w:val="24"/>
        </w:rPr>
        <w:t xml:space="preserve"> №6</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№1 - Перечень автомобильных дорог.</w:t>
      </w:r>
    </w:p>
    <w:p w:rsidR="00D01EAF" w:rsidRPr="00075BAF" w:rsidRDefault="00D01EAF" w:rsidP="00075BAF">
      <w:pPr>
        <w:keepNext/>
        <w:keepLines/>
        <w:numPr>
          <w:ilvl w:val="0"/>
          <w:numId w:val="42"/>
        </w:numPr>
        <w:tabs>
          <w:tab w:val="left" w:pos="284"/>
        </w:tabs>
        <w:ind w:left="284" w:hanging="284"/>
        <w:contextualSpacing/>
        <w:jc w:val="both"/>
        <w:rPr>
          <w:kern w:val="0"/>
          <w:szCs w:val="24"/>
          <w:lang w:val="x-none"/>
        </w:rPr>
      </w:pPr>
      <w:r w:rsidRPr="00075BAF">
        <w:rPr>
          <w:kern w:val="0"/>
          <w:szCs w:val="24"/>
          <w:lang w:val="x-none"/>
        </w:rPr>
        <w:t>Приложение №2- Техническое задание по выполнению постоянного комплекса профилактических работ по содержанию автомобильных дорог.</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№3 - Перечень нормативно-технических документов.</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 xml:space="preserve">Приложение №4 - Перечень документов,  предоставляемых подрядчиком. </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№5 - Отчет.</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№6- Акт проверки содержания автомобильных дорог.</w:t>
      </w:r>
    </w:p>
    <w:p w:rsidR="00075BAF" w:rsidRDefault="00075BAF"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3D021C" w:rsidRPr="00AF6F85">
                <w:rPr>
                  <w:rStyle w:val="af4"/>
                  <w:sz w:val="20"/>
                </w:rPr>
                <w:t>s</w:t>
              </w:r>
              <w:r w:rsidR="003D021C" w:rsidRPr="00AF6F85">
                <w:rPr>
                  <w:rStyle w:val="af4"/>
                  <w:sz w:val="20"/>
                  <w:lang w:val="en-US"/>
                </w:rPr>
                <w:t>ms</w:t>
              </w:r>
              <w:r w:rsidR="003D021C" w:rsidRPr="00AF6F85">
                <w:rPr>
                  <w:rStyle w:val="af4"/>
                  <w:sz w:val="20"/>
                </w:rPr>
                <w:t>@mo-krasno.ru</w:t>
              </w:r>
            </w:hyperlink>
            <w:r w:rsidRPr="00FA5B5C">
              <w:rPr>
                <w:sz w:val="20"/>
              </w:rPr>
              <w:t xml:space="preserve"> </w:t>
            </w:r>
          </w:p>
          <w:p w:rsidR="003D021C" w:rsidRPr="003D021C" w:rsidRDefault="003D021C" w:rsidP="003D021C">
            <w:pPr>
              <w:shd w:val="clear" w:color="auto" w:fill="FFFFFF"/>
              <w:tabs>
                <w:tab w:val="left" w:pos="0"/>
              </w:tabs>
              <w:rPr>
                <w:sz w:val="20"/>
              </w:rPr>
            </w:pPr>
            <w:r w:rsidRPr="003D021C">
              <w:rPr>
                <w:b/>
                <w:sz w:val="20"/>
              </w:rPr>
              <w:t>Контактное лицо:</w:t>
            </w:r>
            <w:r w:rsidRPr="003D021C">
              <w:rPr>
                <w:sz w:val="20"/>
              </w:rPr>
              <w:t xml:space="preserve"> Сухих Елена Ивановна, Столбова Марина Сергеевна</w:t>
            </w:r>
          </w:p>
          <w:p w:rsidR="003D021C" w:rsidRPr="00292B46" w:rsidRDefault="003D021C" w:rsidP="003D021C">
            <w:pPr>
              <w:shd w:val="clear" w:color="auto" w:fill="FFFFFF"/>
              <w:tabs>
                <w:tab w:val="left" w:pos="0"/>
              </w:tabs>
              <w:rPr>
                <w:sz w:val="20"/>
              </w:rPr>
            </w:pPr>
            <w:r w:rsidRPr="003D021C">
              <w:rPr>
                <w:sz w:val="20"/>
              </w:rPr>
              <w:t>тел./факс +7 (34164) 2-19-32, 2-17-51</w:t>
            </w:r>
          </w:p>
          <w:p w:rsidR="003258F8" w:rsidRPr="003258F8" w:rsidRDefault="003258F8" w:rsidP="00CE3CD2">
            <w:pPr>
              <w:shd w:val="clear" w:color="auto" w:fill="FFFFFF"/>
              <w:tabs>
                <w:tab w:val="left" w:pos="0"/>
              </w:tabs>
              <w:jc w:val="both"/>
              <w:rPr>
                <w:sz w:val="20"/>
              </w:rPr>
            </w:pPr>
            <w:r w:rsidRPr="003258F8">
              <w:rPr>
                <w:b/>
                <w:sz w:val="20"/>
              </w:rPr>
              <w:t>Информация о контрактном управляющем:</w:t>
            </w:r>
            <w:r w:rsidRPr="003258F8">
              <w:rPr>
                <w:sz w:val="20"/>
              </w:rPr>
              <w:t xml:space="preserve"> </w:t>
            </w:r>
            <w:r w:rsidRPr="003258F8">
              <w:t xml:space="preserve"> </w:t>
            </w:r>
            <w:r w:rsidRPr="003258F8">
              <w:rPr>
                <w:sz w:val="20"/>
              </w:rPr>
              <w:t xml:space="preserve">Филиппова Юлия Владимировна - специалист-эксперт </w:t>
            </w:r>
            <w:r w:rsidR="009701D9" w:rsidRPr="009701D9">
              <w:rPr>
                <w:sz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Pr="003258F8">
              <w:rPr>
                <w:sz w:val="20"/>
              </w:rPr>
              <w:t>Тел. 8 (34164) 21932</w:t>
            </w:r>
          </w:p>
          <w:p w:rsidR="004B3283" w:rsidRPr="00FA5B5C" w:rsidRDefault="003258F8" w:rsidP="00CE3CD2">
            <w:pPr>
              <w:shd w:val="clear" w:color="auto" w:fill="FFFFFF"/>
              <w:tabs>
                <w:tab w:val="left" w:pos="0"/>
              </w:tabs>
              <w:jc w:val="both"/>
              <w:rPr>
                <w:b/>
                <w:sz w:val="20"/>
              </w:rPr>
            </w:pPr>
            <w:r w:rsidRPr="003258F8">
              <w:rPr>
                <w:b/>
                <w:sz w:val="20"/>
              </w:rPr>
              <w:t xml:space="preserve">Информация об </w:t>
            </w:r>
            <w:proofErr w:type="gramStart"/>
            <w:r w:rsidRPr="003258F8">
              <w:rPr>
                <w:b/>
                <w:sz w:val="20"/>
              </w:rPr>
              <w:t>ответственном</w:t>
            </w:r>
            <w:proofErr w:type="gramEnd"/>
            <w:r w:rsidRPr="003258F8">
              <w:rPr>
                <w:b/>
                <w:sz w:val="20"/>
              </w:rPr>
              <w:t xml:space="preserve"> за заключение контракта:</w:t>
            </w:r>
            <w:r w:rsidRPr="003258F8">
              <w:rPr>
                <w:sz w:val="20"/>
              </w:rPr>
              <w:t xml:space="preserve"> </w:t>
            </w:r>
            <w:r w:rsidRPr="003258F8">
              <w:t xml:space="preserve"> </w:t>
            </w:r>
            <w:r w:rsidRPr="003258F8">
              <w:rPr>
                <w:sz w:val="20"/>
              </w:rPr>
              <w:t>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422FB"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422FB"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17532A" w:rsidP="009701D9">
            <w:pPr>
              <w:jc w:val="both"/>
              <w:rPr>
                <w:bCs/>
                <w:sz w:val="20"/>
              </w:rPr>
            </w:pPr>
            <w:r w:rsidRPr="0017532A">
              <w:rPr>
                <w:bCs/>
                <w:sz w:val="20"/>
              </w:rPr>
              <w:t>Выполнение работ 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w:t>
            </w:r>
            <w:r>
              <w:rPr>
                <w:bCs/>
                <w:sz w:val="20"/>
              </w:rPr>
              <w:t xml:space="preserve">ой Республики в 2016-2017 годах </w:t>
            </w:r>
            <w:r w:rsidR="00764F1A">
              <w:rPr>
                <w:bCs/>
                <w:sz w:val="20"/>
              </w:rPr>
              <w:t>в соот</w:t>
            </w:r>
            <w:r w:rsidR="00974CB1">
              <w:rPr>
                <w:bCs/>
                <w:sz w:val="20"/>
              </w:rPr>
              <w:t xml:space="preserve">ветствии с </w:t>
            </w:r>
            <w:r w:rsidR="003258F8">
              <w:rPr>
                <w:bCs/>
                <w:sz w:val="20"/>
              </w:rPr>
              <w:t>разделом 2 «</w:t>
            </w:r>
            <w:r w:rsidR="00974CB1">
              <w:rPr>
                <w:bCs/>
                <w:sz w:val="20"/>
              </w:rPr>
              <w:t>Техническ</w:t>
            </w:r>
            <w:r w:rsidR="003258F8">
              <w:rPr>
                <w:bCs/>
                <w:sz w:val="20"/>
              </w:rPr>
              <w:t>ое</w:t>
            </w:r>
            <w:r w:rsidR="00974CB1">
              <w:rPr>
                <w:bCs/>
                <w:sz w:val="20"/>
              </w:rPr>
              <w:t xml:space="preserve"> задание</w:t>
            </w:r>
            <w:r w:rsidR="003258F8">
              <w:rPr>
                <w:bCs/>
                <w:sz w:val="20"/>
              </w:rPr>
              <w:t>»</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8033A">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08033A">
              <w:rPr>
                <w:color w:val="000000"/>
                <w:sz w:val="20"/>
              </w:rPr>
              <w:t>25110,51</w:t>
            </w:r>
            <w:r w:rsidR="00A45701">
              <w:rPr>
                <w:color w:val="000000"/>
                <w:sz w:val="20"/>
              </w:rPr>
              <w:t xml:space="preserve"> руб.</w:t>
            </w:r>
            <w:r w:rsidRPr="00600EC3">
              <w:rPr>
                <w:color w:val="000000"/>
                <w:sz w:val="20"/>
              </w:rPr>
              <w:t xml:space="preserve"> (</w:t>
            </w:r>
            <w:r w:rsidR="00F449A8">
              <w:rPr>
                <w:color w:val="000000"/>
                <w:sz w:val="20"/>
              </w:rPr>
              <w:t>Двадцать  пять тысяч сто десять</w:t>
            </w:r>
            <w:r w:rsidRPr="00600EC3">
              <w:rPr>
                <w:sz w:val="20"/>
              </w:rPr>
              <w:t>) рубл</w:t>
            </w:r>
            <w:r w:rsidR="004800BA">
              <w:rPr>
                <w:sz w:val="20"/>
              </w:rPr>
              <w:t>ей</w:t>
            </w:r>
            <w:r w:rsidR="00E67CC8" w:rsidRPr="00600EC3">
              <w:rPr>
                <w:sz w:val="20"/>
              </w:rPr>
              <w:t xml:space="preserve"> </w:t>
            </w:r>
            <w:r w:rsidR="0008033A">
              <w:rPr>
                <w:sz w:val="20"/>
              </w:rPr>
              <w:t>51</w:t>
            </w:r>
            <w:r w:rsidR="001E4086" w:rsidRPr="00600EC3">
              <w:rPr>
                <w:sz w:val="20"/>
              </w:rPr>
              <w:t xml:space="preserve"> копе</w:t>
            </w:r>
            <w:r w:rsidR="0008033A">
              <w:rPr>
                <w:sz w:val="20"/>
              </w:rPr>
              <w:t>йка</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4A42F7">
            <w:pPr>
              <w:snapToGrid w:val="0"/>
              <w:rPr>
                <w:b/>
                <w:color w:val="000000"/>
                <w:sz w:val="20"/>
              </w:rPr>
            </w:pPr>
            <w:r w:rsidRPr="0017532A">
              <w:rPr>
                <w:b/>
                <w:sz w:val="20"/>
              </w:rPr>
              <w:t>«</w:t>
            </w:r>
            <w:r w:rsidR="004A42F7">
              <w:rPr>
                <w:b/>
                <w:sz w:val="20"/>
              </w:rPr>
              <w:t>10</w:t>
            </w:r>
            <w:r w:rsidRPr="0017532A">
              <w:rPr>
                <w:b/>
                <w:sz w:val="20"/>
              </w:rPr>
              <w:t>»</w:t>
            </w:r>
            <w:r w:rsidR="0017532A">
              <w:rPr>
                <w:b/>
                <w:sz w:val="20"/>
              </w:rPr>
              <w:t>августа</w:t>
            </w:r>
            <w:r w:rsidR="001E4086" w:rsidRPr="0017532A">
              <w:rPr>
                <w:b/>
                <w:sz w:val="20"/>
              </w:rPr>
              <w:t xml:space="preserve"> 201</w:t>
            </w:r>
            <w:r w:rsidR="00765D96" w:rsidRPr="0017532A">
              <w:rPr>
                <w:b/>
                <w:sz w:val="20"/>
              </w:rPr>
              <w:t>6</w:t>
            </w:r>
            <w:r w:rsidRPr="0017532A">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17532A">
              <w:rPr>
                <w:b/>
                <w:color w:val="000000"/>
                <w:sz w:val="20"/>
              </w:rPr>
              <w:t>«</w:t>
            </w:r>
            <w:r w:rsidR="0017532A">
              <w:rPr>
                <w:b/>
                <w:color w:val="000000"/>
                <w:sz w:val="20"/>
              </w:rPr>
              <w:t>1</w:t>
            </w:r>
            <w:r w:rsidR="004A42F7">
              <w:rPr>
                <w:b/>
                <w:color w:val="000000"/>
                <w:sz w:val="20"/>
              </w:rPr>
              <w:t>8</w:t>
            </w:r>
            <w:r w:rsidR="004F5E00" w:rsidRPr="0017532A">
              <w:rPr>
                <w:b/>
                <w:color w:val="000000"/>
                <w:sz w:val="20"/>
              </w:rPr>
              <w:t>»</w:t>
            </w:r>
            <w:r w:rsidR="0017532A">
              <w:rPr>
                <w:b/>
                <w:color w:val="000000"/>
                <w:sz w:val="20"/>
              </w:rPr>
              <w:t xml:space="preserve"> август</w:t>
            </w:r>
            <w:r w:rsidR="004F5E00" w:rsidRPr="0017532A">
              <w:rPr>
                <w:b/>
                <w:color w:val="000000"/>
                <w:sz w:val="20"/>
              </w:rPr>
              <w:t xml:space="preserve"> 201</w:t>
            </w:r>
            <w:r w:rsidR="00765D96" w:rsidRPr="0017532A">
              <w:rPr>
                <w:b/>
                <w:color w:val="000000"/>
                <w:sz w:val="20"/>
              </w:rPr>
              <w:t>6</w:t>
            </w:r>
            <w:r w:rsidR="004F5E00" w:rsidRPr="0017532A">
              <w:rPr>
                <w:b/>
                <w:color w:val="000000"/>
                <w:sz w:val="20"/>
              </w:rPr>
              <w:t xml:space="preserve"> г.</w:t>
            </w:r>
            <w:r w:rsidR="004F5E00" w:rsidRPr="0017532A">
              <w:rPr>
                <w:color w:val="000000"/>
                <w:sz w:val="20"/>
              </w:rPr>
              <w:t xml:space="preserve"> </w:t>
            </w:r>
            <w:r w:rsidR="004F5E00" w:rsidRPr="0017532A">
              <w:rPr>
                <w:b/>
                <w:color w:val="000000"/>
                <w:sz w:val="20"/>
              </w:rPr>
              <w:t>в 09.00 час</w:t>
            </w:r>
            <w:proofErr w:type="gramStart"/>
            <w:r w:rsidR="00E67CC8" w:rsidRPr="00D460A0">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17532A">
              <w:rPr>
                <w:b/>
                <w:color w:val="000000" w:themeColor="text1"/>
                <w:sz w:val="20"/>
              </w:rPr>
              <w:t>«</w:t>
            </w:r>
            <w:r w:rsidR="00D460A0" w:rsidRPr="0017532A">
              <w:rPr>
                <w:b/>
                <w:color w:val="000000" w:themeColor="text1"/>
                <w:sz w:val="20"/>
              </w:rPr>
              <w:t>1</w:t>
            </w:r>
            <w:r w:rsidR="004A42F7">
              <w:rPr>
                <w:b/>
                <w:color w:val="000000" w:themeColor="text1"/>
                <w:sz w:val="20"/>
              </w:rPr>
              <w:t>9</w:t>
            </w:r>
            <w:r w:rsidRPr="0017532A">
              <w:rPr>
                <w:b/>
                <w:color w:val="000000" w:themeColor="text1"/>
                <w:sz w:val="20"/>
              </w:rPr>
              <w:t>»</w:t>
            </w:r>
            <w:r w:rsidR="0017532A">
              <w:rPr>
                <w:b/>
                <w:color w:val="000000" w:themeColor="text1"/>
                <w:sz w:val="20"/>
              </w:rPr>
              <w:t>августа</w:t>
            </w:r>
            <w:r w:rsidR="00E667F6" w:rsidRPr="0017532A">
              <w:rPr>
                <w:b/>
                <w:color w:val="000000" w:themeColor="text1"/>
                <w:sz w:val="20"/>
              </w:rPr>
              <w:t xml:space="preserve"> </w:t>
            </w:r>
            <w:r w:rsidRPr="0017532A">
              <w:rPr>
                <w:b/>
                <w:color w:val="000000" w:themeColor="text1"/>
                <w:sz w:val="20"/>
              </w:rPr>
              <w:t xml:space="preserve"> 201</w:t>
            </w:r>
            <w:r w:rsidR="00765D96" w:rsidRPr="0017532A">
              <w:rPr>
                <w:b/>
                <w:color w:val="000000" w:themeColor="text1"/>
                <w:sz w:val="20"/>
              </w:rPr>
              <w:t>6</w:t>
            </w:r>
            <w:r w:rsidRPr="0017532A">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17532A">
              <w:rPr>
                <w:b/>
                <w:color w:val="000000" w:themeColor="text1"/>
                <w:sz w:val="20"/>
              </w:rPr>
              <w:t>«</w:t>
            </w:r>
            <w:r w:rsidR="004A42F7">
              <w:rPr>
                <w:b/>
                <w:color w:val="000000" w:themeColor="text1"/>
                <w:sz w:val="20"/>
              </w:rPr>
              <w:t>22</w:t>
            </w:r>
            <w:bookmarkStart w:id="0" w:name="_GoBack"/>
            <w:bookmarkEnd w:id="0"/>
            <w:r w:rsidR="008E059E" w:rsidRPr="0017532A">
              <w:rPr>
                <w:b/>
                <w:color w:val="000000" w:themeColor="text1"/>
                <w:sz w:val="20"/>
              </w:rPr>
              <w:t>»</w:t>
            </w:r>
            <w:r w:rsidR="0017532A">
              <w:rPr>
                <w:b/>
                <w:color w:val="000000" w:themeColor="text1"/>
                <w:sz w:val="20"/>
              </w:rPr>
              <w:t xml:space="preserve"> августа</w:t>
            </w:r>
            <w:r w:rsidR="004739F9" w:rsidRPr="0017532A">
              <w:rPr>
                <w:b/>
                <w:color w:val="000000" w:themeColor="text1"/>
                <w:sz w:val="20"/>
              </w:rPr>
              <w:t xml:space="preserve"> </w:t>
            </w:r>
            <w:r w:rsidR="004F5E00" w:rsidRPr="0017532A">
              <w:rPr>
                <w:b/>
                <w:color w:val="000000" w:themeColor="text1"/>
                <w:sz w:val="20"/>
              </w:rPr>
              <w:t>201</w:t>
            </w:r>
            <w:r w:rsidR="00765D96" w:rsidRPr="0017532A">
              <w:rPr>
                <w:b/>
                <w:color w:val="000000" w:themeColor="text1"/>
                <w:sz w:val="20"/>
              </w:rPr>
              <w:t>6</w:t>
            </w:r>
            <w:r w:rsidR="004F5E00" w:rsidRPr="0017532A">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8033A" w:rsidRPr="0008033A" w:rsidRDefault="0008033A" w:rsidP="0008033A">
            <w:pPr>
              <w:snapToGrid w:val="0"/>
              <w:jc w:val="both"/>
              <w:rPr>
                <w:sz w:val="20"/>
              </w:rPr>
            </w:pPr>
            <w:r w:rsidRPr="0008033A">
              <w:rPr>
                <w:sz w:val="20"/>
              </w:rPr>
              <w:t>201</w:t>
            </w:r>
            <w:r w:rsidR="0017532A">
              <w:rPr>
                <w:sz w:val="20"/>
              </w:rPr>
              <w:t>6</w:t>
            </w:r>
            <w:r w:rsidRPr="0008033A">
              <w:rPr>
                <w:sz w:val="20"/>
              </w:rPr>
              <w:t xml:space="preserve"> год: </w:t>
            </w:r>
          </w:p>
          <w:p w:rsidR="0008033A" w:rsidRPr="0008033A" w:rsidRDefault="0008033A" w:rsidP="0008033A">
            <w:pPr>
              <w:snapToGrid w:val="0"/>
              <w:jc w:val="both"/>
              <w:rPr>
                <w:sz w:val="20"/>
              </w:rPr>
            </w:pPr>
            <w:r w:rsidRPr="0008033A">
              <w:rPr>
                <w:sz w:val="20"/>
              </w:rPr>
              <w:t xml:space="preserve">- субсидии из бюджета Удмуртской Республики </w:t>
            </w:r>
            <w:r>
              <w:rPr>
                <w:sz w:val="20"/>
              </w:rPr>
              <w:t>–</w:t>
            </w:r>
            <w:r w:rsidRPr="0008033A">
              <w:rPr>
                <w:sz w:val="20"/>
              </w:rPr>
              <w:t xml:space="preserve"> </w:t>
            </w:r>
            <w:r>
              <w:rPr>
                <w:sz w:val="20"/>
              </w:rPr>
              <w:t>968210,00</w:t>
            </w:r>
            <w:r w:rsidRPr="0008033A">
              <w:rPr>
                <w:sz w:val="20"/>
              </w:rPr>
              <w:t xml:space="preserve"> руб.</w:t>
            </w:r>
          </w:p>
          <w:p w:rsidR="0008033A" w:rsidRPr="0008033A" w:rsidRDefault="0008033A" w:rsidP="0008033A">
            <w:pPr>
              <w:snapToGrid w:val="0"/>
              <w:jc w:val="both"/>
              <w:rPr>
                <w:sz w:val="20"/>
              </w:rPr>
            </w:pPr>
            <w:r w:rsidRPr="0008033A">
              <w:rPr>
                <w:sz w:val="20"/>
              </w:rPr>
              <w:t xml:space="preserve">- бюджет муниципального образования «Красногорский район» - </w:t>
            </w:r>
            <w:r>
              <w:rPr>
                <w:sz w:val="20"/>
              </w:rPr>
              <w:t>97</w:t>
            </w:r>
            <w:r w:rsidRPr="0008033A">
              <w:rPr>
                <w:sz w:val="20"/>
              </w:rPr>
              <w:t>,00 руб.</w:t>
            </w:r>
          </w:p>
          <w:p w:rsidR="0008033A" w:rsidRPr="0008033A" w:rsidRDefault="0008033A" w:rsidP="00F449A8">
            <w:pPr>
              <w:tabs>
                <w:tab w:val="left" w:pos="1245"/>
              </w:tabs>
              <w:snapToGrid w:val="0"/>
              <w:jc w:val="both"/>
              <w:rPr>
                <w:sz w:val="20"/>
              </w:rPr>
            </w:pPr>
            <w:r w:rsidRPr="0008033A">
              <w:rPr>
                <w:sz w:val="20"/>
              </w:rPr>
              <w:t>201</w:t>
            </w:r>
            <w:r w:rsidR="0017532A">
              <w:rPr>
                <w:sz w:val="20"/>
              </w:rPr>
              <w:t>7</w:t>
            </w:r>
            <w:r w:rsidRPr="0008033A">
              <w:rPr>
                <w:sz w:val="20"/>
              </w:rPr>
              <w:t xml:space="preserve"> год:</w:t>
            </w:r>
            <w:r w:rsidR="00F449A8">
              <w:rPr>
                <w:sz w:val="20"/>
              </w:rPr>
              <w:tab/>
            </w:r>
          </w:p>
          <w:p w:rsidR="0008033A" w:rsidRPr="0008033A" w:rsidRDefault="0008033A" w:rsidP="0008033A">
            <w:pPr>
              <w:snapToGrid w:val="0"/>
              <w:jc w:val="both"/>
              <w:rPr>
                <w:sz w:val="20"/>
              </w:rPr>
            </w:pPr>
            <w:r w:rsidRPr="0008033A">
              <w:rPr>
                <w:sz w:val="20"/>
              </w:rPr>
              <w:t>- субсидии из бюджета Удмуртской Республики –</w:t>
            </w:r>
            <w:r>
              <w:rPr>
                <w:sz w:val="20"/>
              </w:rPr>
              <w:t>1542590</w:t>
            </w:r>
            <w:r w:rsidRPr="0008033A">
              <w:rPr>
                <w:sz w:val="20"/>
              </w:rPr>
              <w:t>,00 руб.</w:t>
            </w:r>
          </w:p>
          <w:p w:rsidR="004F5E00" w:rsidRPr="006B4C8D" w:rsidRDefault="0008033A" w:rsidP="0008033A">
            <w:pPr>
              <w:snapToGrid w:val="0"/>
              <w:jc w:val="both"/>
              <w:rPr>
                <w:sz w:val="20"/>
                <w:highlight w:val="yellow"/>
              </w:rPr>
            </w:pPr>
            <w:r w:rsidRPr="0008033A">
              <w:rPr>
                <w:sz w:val="20"/>
              </w:rPr>
              <w:t>- бюджет муниципального образования «Красногорский район» -</w:t>
            </w:r>
            <w:r>
              <w:rPr>
                <w:sz w:val="20"/>
              </w:rPr>
              <w:t>154</w:t>
            </w:r>
            <w:r w:rsidRPr="0008033A">
              <w:rPr>
                <w:sz w:val="20"/>
              </w:rPr>
              <w:t>,00 руб.</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8033A" w:rsidP="00462F70">
            <w:pPr>
              <w:shd w:val="clear" w:color="auto" w:fill="FFFFFF"/>
              <w:autoSpaceDE w:val="0"/>
              <w:ind w:right="175"/>
              <w:jc w:val="both"/>
              <w:rPr>
                <w:b/>
                <w:color w:val="000000" w:themeColor="text1"/>
                <w:sz w:val="20"/>
              </w:rPr>
            </w:pPr>
            <w:r>
              <w:rPr>
                <w:b/>
                <w:color w:val="000000" w:themeColor="text1"/>
                <w:sz w:val="20"/>
              </w:rPr>
              <w:t>2511051,00</w:t>
            </w:r>
            <w:r w:rsidR="00C4626C">
              <w:rPr>
                <w:b/>
                <w:color w:val="000000" w:themeColor="text1"/>
                <w:sz w:val="20"/>
              </w:rPr>
              <w:t xml:space="preserve"> (</w:t>
            </w:r>
            <w:r w:rsidR="00BF79CB">
              <w:rPr>
                <w:b/>
                <w:color w:val="000000" w:themeColor="text1"/>
                <w:sz w:val="20"/>
              </w:rPr>
              <w:t xml:space="preserve">Два миллиона </w:t>
            </w:r>
            <w:r>
              <w:rPr>
                <w:b/>
                <w:color w:val="000000" w:themeColor="text1"/>
                <w:sz w:val="20"/>
              </w:rPr>
              <w:t>пятьсот одиннадцать тысяч пятьдесят один</w:t>
            </w:r>
            <w:r w:rsidR="001E4086">
              <w:rPr>
                <w:b/>
                <w:color w:val="000000" w:themeColor="text1"/>
                <w:sz w:val="20"/>
              </w:rPr>
              <w:t>) рубл</w:t>
            </w:r>
            <w:r>
              <w:rPr>
                <w:b/>
                <w:color w:val="000000" w:themeColor="text1"/>
                <w:sz w:val="20"/>
              </w:rPr>
              <w:t>ь</w:t>
            </w:r>
            <w:r w:rsidR="004F5E00" w:rsidRPr="005A3D49">
              <w:rPr>
                <w:b/>
                <w:color w:val="000000" w:themeColor="text1"/>
                <w:sz w:val="20"/>
              </w:rPr>
              <w:t xml:space="preserve"> 00 копеек.</w:t>
            </w:r>
          </w:p>
          <w:p w:rsidR="00BF79CB" w:rsidRPr="00BF79CB" w:rsidRDefault="00BF79CB" w:rsidP="00BF79CB">
            <w:pPr>
              <w:shd w:val="clear" w:color="auto" w:fill="FFFFFF"/>
              <w:autoSpaceDE w:val="0"/>
              <w:ind w:right="175"/>
              <w:jc w:val="both"/>
              <w:rPr>
                <w:color w:val="000000" w:themeColor="text1"/>
                <w:sz w:val="20"/>
              </w:rPr>
            </w:pPr>
            <w:r w:rsidRPr="00BF79CB">
              <w:rPr>
                <w:color w:val="000000" w:themeColor="text1"/>
                <w:sz w:val="20"/>
              </w:rPr>
              <w:t>Цена контракта является твердой и не может изменяться в ходе его исполнения.</w:t>
            </w:r>
          </w:p>
          <w:p w:rsidR="00F0148C" w:rsidRPr="005A3D49" w:rsidRDefault="000C5EC2" w:rsidP="00BF79CB">
            <w:pPr>
              <w:shd w:val="clear" w:color="auto" w:fill="FFFFFF"/>
              <w:autoSpaceDE w:val="0"/>
              <w:ind w:right="175"/>
              <w:jc w:val="both"/>
              <w:rPr>
                <w:b/>
                <w:color w:val="000000" w:themeColor="text1"/>
                <w:sz w:val="20"/>
              </w:rPr>
            </w:pPr>
            <w:r w:rsidRPr="000C5EC2">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F79CB" w:rsidP="00144891">
            <w:pPr>
              <w:jc w:val="both"/>
              <w:rPr>
                <w:kern w:val="0"/>
                <w:sz w:val="20"/>
              </w:rPr>
            </w:pPr>
            <w:proofErr w:type="gramStart"/>
            <w:r>
              <w:rPr>
                <w:kern w:val="0"/>
                <w:sz w:val="20"/>
              </w:rPr>
              <w:t>Указан</w:t>
            </w:r>
            <w:proofErr w:type="gramEnd"/>
            <w:r w:rsidR="004F5E00" w:rsidRPr="00FA5B5C">
              <w:rPr>
                <w:kern w:val="0"/>
                <w:sz w:val="20"/>
              </w:rPr>
              <w:t xml:space="preserve"> в </w:t>
            </w:r>
            <w:r w:rsidR="004F5E00" w:rsidRPr="00144891">
              <w:rPr>
                <w:kern w:val="0"/>
                <w:sz w:val="20"/>
              </w:rPr>
              <w:t xml:space="preserve">разделе </w:t>
            </w:r>
            <w:r w:rsidR="00144891">
              <w:rPr>
                <w:kern w:val="0"/>
                <w:sz w:val="20"/>
              </w:rPr>
              <w:t>2</w:t>
            </w:r>
            <w:r w:rsidR="004F5E00" w:rsidRPr="00FA5B5C">
              <w:rPr>
                <w:kern w:val="0"/>
                <w:sz w:val="20"/>
              </w:rPr>
              <w:t xml:space="preserve"> Документации об электронном аукционе «</w:t>
            </w:r>
            <w:r w:rsidR="00600EC3">
              <w:rPr>
                <w:kern w:val="0"/>
                <w:sz w:val="20"/>
              </w:rPr>
              <w:t>Техническое задание</w:t>
            </w:r>
            <w:r w:rsidR="004F5E00" w:rsidRPr="00FA5B5C">
              <w:rPr>
                <w:kern w:val="0"/>
                <w:sz w:val="20"/>
              </w:rPr>
              <w:t>»</w:t>
            </w:r>
            <w:r>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E13A0F" w:rsidRDefault="00CE3CD2" w:rsidP="008C5DD4">
            <w:pPr>
              <w:tabs>
                <w:tab w:val="left" w:pos="2322"/>
              </w:tabs>
              <w:snapToGrid w:val="0"/>
              <w:rPr>
                <w:rFonts w:eastAsia="SimSun"/>
                <w:color w:val="000000" w:themeColor="text1"/>
                <w:sz w:val="20"/>
                <w:highlight w:val="yellow"/>
              </w:rPr>
            </w:pPr>
            <w:r w:rsidRPr="00CE3CD2">
              <w:rPr>
                <w:rFonts w:eastAsia="SimSun"/>
                <w:color w:val="000000" w:themeColor="text1"/>
                <w:sz w:val="20"/>
              </w:rPr>
              <w:t>42.11.10.120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63FB7" w:rsidRDefault="00CE3CD2" w:rsidP="00CE3CD2">
            <w:pPr>
              <w:snapToGrid w:val="0"/>
              <w:rPr>
                <w:rFonts w:eastAsia="SimSun"/>
                <w:b/>
                <w:bCs/>
                <w:color w:val="000000"/>
                <w:sz w:val="20"/>
              </w:rPr>
            </w:pPr>
            <w:r w:rsidRPr="00CE3CD2">
              <w:rPr>
                <w:rFonts w:eastAsia="SimSun"/>
                <w:b/>
                <w:bCs/>
                <w:color w:val="000000"/>
                <w:sz w:val="20"/>
              </w:rPr>
              <w:t>52604090750101380244</w:t>
            </w:r>
          </w:p>
          <w:p w:rsidR="00A02692" w:rsidRPr="00B63FB7" w:rsidRDefault="00CE3CD2" w:rsidP="00CE3CD2">
            <w:pPr>
              <w:snapToGrid w:val="0"/>
              <w:rPr>
                <w:rFonts w:eastAsia="SimSun"/>
                <w:b/>
                <w:bCs/>
                <w:color w:val="000000"/>
                <w:sz w:val="20"/>
              </w:rPr>
            </w:pPr>
            <w:r w:rsidRPr="00CE3CD2">
              <w:rPr>
                <w:rFonts w:eastAsia="SimSun"/>
                <w:b/>
                <w:bCs/>
                <w:color w:val="000000"/>
                <w:sz w:val="20"/>
              </w:rPr>
              <w:t xml:space="preserve"> </w:t>
            </w:r>
            <w:r w:rsidR="00B63FB7" w:rsidRPr="00B63FB7">
              <w:rPr>
                <w:rFonts w:eastAsia="SimSun"/>
                <w:b/>
                <w:bCs/>
                <w:color w:val="000000"/>
                <w:sz w:val="20"/>
              </w:rPr>
              <w:t>52604090750162550244</w:t>
            </w:r>
            <w:r w:rsidR="00D460A0" w:rsidRPr="00B63FB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BF79CB" w:rsidP="00585B4D">
            <w:pPr>
              <w:snapToGrid w:val="0"/>
              <w:rPr>
                <w:color w:val="000000"/>
                <w:sz w:val="20"/>
              </w:rPr>
            </w:pPr>
            <w:r w:rsidRPr="00BF79CB">
              <w:rPr>
                <w:color w:val="000000"/>
                <w:sz w:val="20"/>
              </w:rPr>
              <w:t>№ заказа (№ лота)</w:t>
            </w:r>
            <w:r>
              <w:rPr>
                <w:color w:val="000000"/>
                <w:sz w:val="20"/>
              </w:rPr>
              <w:t xml:space="preserve"> </w:t>
            </w:r>
            <w:r w:rsidR="00A02692">
              <w:rPr>
                <w:color w:val="000000"/>
                <w:sz w:val="20"/>
              </w:rPr>
              <w:t>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CE3CD2" w:rsidRDefault="00CE3CD2" w:rsidP="009E6265">
            <w:pPr>
              <w:snapToGrid w:val="0"/>
              <w:rPr>
                <w:rFonts w:eastAsia="SimSun"/>
                <w:color w:val="000000"/>
                <w:sz w:val="20"/>
              </w:rPr>
            </w:pPr>
            <w:r w:rsidRPr="00CE3CD2">
              <w:rPr>
                <w:rFonts w:eastAsia="SimSun"/>
                <w:b/>
                <w:bCs/>
                <w:color w:val="000000"/>
                <w:sz w:val="20"/>
              </w:rPr>
              <w:t>54</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92B46"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t xml:space="preserve">Первая часть заявки  должна содержать следующую информацию: </w:t>
            </w:r>
          </w:p>
          <w:p w:rsidR="003D021C" w:rsidRPr="003D021C" w:rsidRDefault="003D021C" w:rsidP="00585B4D">
            <w:pPr>
              <w:autoSpaceDE w:val="0"/>
              <w:autoSpaceDN w:val="0"/>
              <w:adjustRightInd w:val="0"/>
              <w:jc w:val="both"/>
              <w:rPr>
                <w:rFonts w:eastAsia="Calibri"/>
                <w:color w:val="000000"/>
                <w:kern w:val="0"/>
                <w:sz w:val="20"/>
                <w:lang w:eastAsia="en-US"/>
              </w:rPr>
            </w:pPr>
            <w:proofErr w:type="gramStart"/>
            <w:r w:rsidRPr="003D021C">
              <w:rPr>
                <w:rFonts w:eastAsia="Calibri"/>
                <w:color w:val="000000"/>
                <w:kern w:val="0"/>
                <w:sz w:val="20"/>
                <w:lang w:eastAsia="en-US"/>
              </w:rPr>
              <w:t>-</w:t>
            </w:r>
            <w:r>
              <w:t xml:space="preserve"> </w:t>
            </w:r>
            <w:r w:rsidRPr="003D021C">
              <w:rPr>
                <w:rFonts w:eastAsia="Calibri"/>
                <w:color w:val="000000"/>
                <w:kern w:val="0"/>
                <w:sz w:val="20"/>
                <w:lang w:eastAsia="en-US"/>
              </w:rPr>
              <w:t>согласие участника электронного аукциона на выполнение работ на условиях, предусмотренных документацией об электронном аукционе</w:t>
            </w:r>
            <w:r>
              <w:rPr>
                <w:rFonts w:eastAsia="Calibri"/>
                <w:color w:val="000000"/>
                <w:kern w:val="0"/>
                <w:sz w:val="20"/>
                <w:lang w:eastAsia="en-US"/>
              </w:rPr>
              <w:t>,</w:t>
            </w:r>
            <w:r w:rsidRPr="003D021C">
              <w:rPr>
                <w:rFonts w:eastAsia="Calibri"/>
                <w:color w:val="000000"/>
                <w:kern w:val="0"/>
                <w:sz w:val="20"/>
                <w:lang w:eastAsia="en-US"/>
              </w:rPr>
              <w:t xml:space="preserve">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 xml:space="preserve">происхождения товара, либо согласие, предусмотренное </w:t>
            </w:r>
            <w:r>
              <w:rPr>
                <w:rFonts w:eastAsia="Calibri"/>
                <w:color w:val="000000"/>
                <w:kern w:val="0"/>
                <w:sz w:val="20"/>
                <w:lang w:eastAsia="en-US"/>
              </w:rPr>
              <w:t>документацией об электронном аукционе</w:t>
            </w:r>
            <w:r w:rsidRPr="003D021C">
              <w:rPr>
                <w:rFonts w:eastAsia="Calibri"/>
                <w:color w:val="000000"/>
                <w:kern w:val="0"/>
                <w:sz w:val="20"/>
                <w:lang w:eastAsia="en-US"/>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CE3CD2">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w:t>
            </w:r>
            <w:r w:rsidRPr="00FA5B5C">
              <w:rPr>
                <w:sz w:val="20"/>
              </w:rPr>
              <w:lastRenderedPageBreak/>
              <w:t xml:space="preserve">функции единоличного исполнительного органа участника такого аукциона. </w:t>
            </w:r>
          </w:p>
          <w:p w:rsidR="00391243" w:rsidRDefault="004F5E00" w:rsidP="00FD6401">
            <w:pPr>
              <w:jc w:val="both"/>
              <w:rPr>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w:t>
            </w:r>
            <w:r w:rsidR="008D6719" w:rsidRPr="00FA5B5C">
              <w:rPr>
                <w:sz w:val="20"/>
              </w:rPr>
              <w:t>закона,</w:t>
            </w:r>
            <w:r w:rsidR="008D6719">
              <w:rPr>
                <w:sz w:val="20"/>
              </w:rPr>
              <w:t xml:space="preserve"> в</w:t>
            </w:r>
            <w:r w:rsidR="008D6719" w:rsidRPr="008D6719">
              <w:rPr>
                <w:sz w:val="20"/>
              </w:rPr>
              <w:t xml:space="preserve"> том</w:t>
            </w:r>
            <w:r w:rsidR="008D6719">
              <w:rPr>
                <w:sz w:val="20"/>
              </w:rPr>
              <w:t xml:space="preserve"> числе </w:t>
            </w:r>
            <w:r w:rsidR="008D6719" w:rsidRPr="008D6719">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w:t>
            </w:r>
            <w:r w:rsidR="006A50A4">
              <w:rPr>
                <w:sz w:val="20"/>
              </w:rPr>
              <w:t xml:space="preserve"> в </w:t>
            </w:r>
            <w:r w:rsidR="006A50A4" w:rsidRPr="00F65C25">
              <w:rPr>
                <w:sz w:val="20"/>
              </w:rPr>
              <w:t xml:space="preserve"> соответствии </w:t>
            </w:r>
            <w:r w:rsidR="006A50A4">
              <w:rPr>
                <w:sz w:val="20"/>
              </w:rPr>
              <w:t xml:space="preserve">с </w:t>
            </w:r>
            <w:r w:rsidR="006A50A4" w:rsidRPr="00F65C25">
              <w:rPr>
                <w:sz w:val="20"/>
              </w:rPr>
              <w:t xml:space="preserve"> Постановлени</w:t>
            </w:r>
            <w:r w:rsidR="006A50A4">
              <w:rPr>
                <w:sz w:val="20"/>
              </w:rPr>
              <w:t>ем</w:t>
            </w:r>
            <w:r w:rsidR="006A50A4" w:rsidRPr="00F65C25">
              <w:rPr>
                <w:sz w:val="20"/>
              </w:rPr>
              <w:t xml:space="preserve"> Правительства РФ от 29.12.2015 N 1457</w:t>
            </w:r>
            <w:r w:rsidRPr="008173D1">
              <w:rPr>
                <w:sz w:val="20"/>
              </w:rPr>
              <w:t>,</w:t>
            </w:r>
            <w:r w:rsidRPr="00FA5B5C">
              <w:rPr>
                <w:sz w:val="20"/>
              </w:rPr>
              <w:t xml:space="preserve"> или копии этих документов, а</w:t>
            </w:r>
            <w:proofErr w:type="gramEnd"/>
            <w:r w:rsidRPr="00FA5B5C">
              <w:rPr>
                <w:sz w:val="20"/>
              </w:rPr>
              <w:t xml:space="preserve">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2D5EEF">
              <w:rPr>
                <w:sz w:val="20"/>
              </w:rPr>
              <w:t>.</w:t>
            </w:r>
            <w:r w:rsidR="00FE5E24" w:rsidRPr="002D5EEF">
              <w:rPr>
                <w:sz w:val="22"/>
                <w:szCs w:val="22"/>
              </w:rPr>
              <w:t xml:space="preserve"> </w:t>
            </w:r>
            <w:r w:rsidR="00556E70" w:rsidRPr="002D5EEF">
              <w:rPr>
                <w:b/>
                <w:sz w:val="20"/>
              </w:rPr>
              <w:t xml:space="preserve"> </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6A50A4">
            <w:pPr>
              <w:widowControl w:val="0"/>
              <w:autoSpaceDE w:val="0"/>
              <w:autoSpaceDN w:val="0"/>
              <w:adjustRightInd w:val="0"/>
              <w:ind w:firstLine="33"/>
              <w:jc w:val="both"/>
              <w:rPr>
                <w:sz w:val="20"/>
              </w:rPr>
            </w:pPr>
            <w:r>
              <w:rPr>
                <w:sz w:val="20"/>
              </w:rPr>
              <w:t>5</w:t>
            </w:r>
            <w:r w:rsidR="001B7DFF">
              <w:rPr>
                <w:sz w:val="20"/>
              </w:rPr>
              <w:t xml:space="preserve">. </w:t>
            </w:r>
            <w:r w:rsidR="00F65C25"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F65C25" w:rsidRPr="00F65C25">
                <w:rPr>
                  <w:rStyle w:val="af4"/>
                  <w:sz w:val="20"/>
                </w:rPr>
                <w:t>статьей 14</w:t>
              </w:r>
            </w:hyperlink>
            <w:r w:rsidR="00F65C25" w:rsidRPr="00F65C25">
              <w:rPr>
                <w:sz w:val="20"/>
              </w:rPr>
              <w:t xml:space="preserve"> Федерального закона от 05.04.2013 г. № 4</w:t>
            </w:r>
            <w:r w:rsidR="000550AC">
              <w:rPr>
                <w:sz w:val="20"/>
              </w:rPr>
              <w:t>4-ФЗ, или копии этих документов</w:t>
            </w:r>
            <w:r w:rsidR="006A50A4">
              <w:rPr>
                <w:sz w:val="20"/>
              </w:rPr>
              <w:t>.</w:t>
            </w:r>
            <w:r w:rsidR="000550AC">
              <w:rPr>
                <w:sz w:val="20"/>
              </w:rPr>
              <w:t xml:space="preserve"> </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D6401">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FD6401">
              <w:rPr>
                <w:sz w:val="20"/>
              </w:rPr>
              <w:t>125552,55</w:t>
            </w:r>
            <w:r w:rsidR="00B3598B">
              <w:rPr>
                <w:sz w:val="20"/>
              </w:rPr>
              <w:t xml:space="preserve"> руб.</w:t>
            </w:r>
            <w:r w:rsidRPr="008C48E2">
              <w:rPr>
                <w:b/>
                <w:sz w:val="20"/>
              </w:rPr>
              <w:t xml:space="preserve"> </w:t>
            </w:r>
            <w:r w:rsidRPr="008C48E2">
              <w:rPr>
                <w:sz w:val="20"/>
              </w:rPr>
              <w:t>(</w:t>
            </w:r>
            <w:r w:rsidR="00BF79CB">
              <w:rPr>
                <w:sz w:val="20"/>
              </w:rPr>
              <w:t xml:space="preserve">Сто </w:t>
            </w:r>
            <w:r w:rsidR="00FD6401">
              <w:rPr>
                <w:sz w:val="20"/>
              </w:rPr>
              <w:t>двадцать пять тысяч пятьсот пятьдесят два</w:t>
            </w:r>
            <w:r w:rsidRPr="008C48E2">
              <w:rPr>
                <w:sz w:val="20"/>
              </w:rPr>
              <w:t>) рубл</w:t>
            </w:r>
            <w:r w:rsidR="00FD6401">
              <w:rPr>
                <w:sz w:val="20"/>
              </w:rPr>
              <w:t>я</w:t>
            </w:r>
            <w:r w:rsidR="00205BB6">
              <w:rPr>
                <w:sz w:val="20"/>
              </w:rPr>
              <w:t xml:space="preserve"> </w:t>
            </w:r>
            <w:r w:rsidR="008C48E2">
              <w:rPr>
                <w:sz w:val="20"/>
              </w:rPr>
              <w:t xml:space="preserve"> </w:t>
            </w:r>
            <w:r w:rsidR="00FD6401">
              <w:rPr>
                <w:sz w:val="20"/>
              </w:rPr>
              <w:t>55</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w:t>
            </w:r>
            <w:r w:rsidRPr="00D66F18">
              <w:rPr>
                <w:kern w:val="0"/>
                <w:sz w:val="20"/>
              </w:rPr>
              <w:lastRenderedPageBreak/>
              <w:t xml:space="preserve">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Банк получателя</w:t>
                  </w:r>
                </w:p>
              </w:tc>
              <w:tc>
                <w:tcPr>
                  <w:tcW w:w="4926" w:type="dxa"/>
                </w:tcPr>
                <w:p w:rsidR="00E67CC8" w:rsidRPr="00FC4688" w:rsidRDefault="00FC468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ОТДЕЛЕНИЕ – НБ УДМУРТСКАЯ РЕСПУБЛИКА Г. ИЖЕВСК</w:t>
                  </w:r>
                </w:p>
              </w:tc>
            </w:tr>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БИК</w:t>
                  </w:r>
                </w:p>
              </w:tc>
              <w:tc>
                <w:tcPr>
                  <w:tcW w:w="4926"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049401001</w:t>
                  </w:r>
                </w:p>
              </w:tc>
            </w:tr>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Получатель</w:t>
                  </w:r>
                </w:p>
              </w:tc>
              <w:tc>
                <w:tcPr>
                  <w:tcW w:w="4926"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sz w:val="18"/>
                      <w:szCs w:val="18"/>
                    </w:rPr>
                    <w:t>УФК по Удмуртской Республике (</w:t>
                  </w:r>
                  <w:r w:rsidR="00974CB1" w:rsidRPr="00FC4688">
                    <w:rPr>
                      <w:sz w:val="18"/>
                      <w:szCs w:val="18"/>
                    </w:rPr>
                    <w:t>Администрация муниципального образования «Красногорский район», л/с 05133005550</w:t>
                  </w:r>
                  <w:r w:rsidRPr="00FC4688">
                    <w:rPr>
                      <w:sz w:val="18"/>
                      <w:szCs w:val="18"/>
                    </w:rPr>
                    <w:t>)</w:t>
                  </w:r>
                </w:p>
              </w:tc>
            </w:tr>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ИНН/КПП</w:t>
                  </w:r>
                </w:p>
              </w:tc>
              <w:tc>
                <w:tcPr>
                  <w:tcW w:w="4926" w:type="dxa"/>
                </w:tcPr>
                <w:p w:rsidR="00E67CC8" w:rsidRPr="00FC4688" w:rsidRDefault="00974CB1" w:rsidP="004A42F7">
                  <w:pPr>
                    <w:framePr w:hSpace="180" w:wrap="around" w:vAnchor="text" w:hAnchor="margin" w:xAlign="center" w:y="158"/>
                    <w:autoSpaceDE w:val="0"/>
                    <w:autoSpaceDN w:val="0"/>
                    <w:adjustRightInd w:val="0"/>
                    <w:jc w:val="both"/>
                    <w:rPr>
                      <w:sz w:val="18"/>
                      <w:szCs w:val="18"/>
                    </w:rPr>
                  </w:pPr>
                  <w:r w:rsidRPr="00FC4688">
                    <w:rPr>
                      <w:sz w:val="18"/>
                      <w:szCs w:val="18"/>
                    </w:rPr>
                    <w:t>1815001093</w:t>
                  </w:r>
                  <w:r w:rsidR="00E67CC8" w:rsidRPr="00FC4688">
                    <w:rPr>
                      <w:sz w:val="18"/>
                      <w:szCs w:val="18"/>
                    </w:rPr>
                    <w:t xml:space="preserve"> / 183701001</w:t>
                  </w:r>
                </w:p>
              </w:tc>
            </w:tr>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proofErr w:type="spellStart"/>
                  <w:r w:rsidRPr="00FC4688">
                    <w:rPr>
                      <w:kern w:val="0"/>
                      <w:sz w:val="18"/>
                      <w:szCs w:val="18"/>
                    </w:rPr>
                    <w:t>Сч</w:t>
                  </w:r>
                  <w:proofErr w:type="spellEnd"/>
                  <w:r w:rsidRPr="00FC4688">
                    <w:rPr>
                      <w:kern w:val="0"/>
                      <w:sz w:val="18"/>
                      <w:szCs w:val="18"/>
                    </w:rPr>
                    <w:t>. №</w:t>
                  </w:r>
                </w:p>
              </w:tc>
              <w:tc>
                <w:tcPr>
                  <w:tcW w:w="4926" w:type="dxa"/>
                </w:tcPr>
                <w:p w:rsidR="00E67CC8" w:rsidRPr="00FC4688" w:rsidRDefault="00974CB1" w:rsidP="004A42F7">
                  <w:pPr>
                    <w:framePr w:hSpace="180" w:wrap="around" w:vAnchor="text" w:hAnchor="margin" w:xAlign="center" w:y="158"/>
                    <w:autoSpaceDE w:val="0"/>
                    <w:autoSpaceDN w:val="0"/>
                    <w:adjustRightInd w:val="0"/>
                    <w:jc w:val="both"/>
                    <w:rPr>
                      <w:sz w:val="18"/>
                      <w:szCs w:val="18"/>
                    </w:rPr>
                  </w:pPr>
                  <w:r w:rsidRPr="00FC4688">
                    <w:rPr>
                      <w:sz w:val="18"/>
                      <w:szCs w:val="18"/>
                    </w:rPr>
                    <w:t>40302810294013000127</w:t>
                  </w:r>
                </w:p>
              </w:tc>
            </w:tr>
            <w:tr w:rsidR="00E67CC8" w:rsidRPr="00FC4688" w:rsidTr="00E67CC8">
              <w:tc>
                <w:tcPr>
                  <w:tcW w:w="2474" w:type="dxa"/>
                </w:tcPr>
                <w:p w:rsidR="00E67CC8" w:rsidRPr="00FC4688" w:rsidRDefault="00E67CC8" w:rsidP="004A42F7">
                  <w:pPr>
                    <w:framePr w:hSpace="180" w:wrap="around" w:vAnchor="text" w:hAnchor="margin" w:xAlign="center" w:y="158"/>
                    <w:autoSpaceDE w:val="0"/>
                    <w:autoSpaceDN w:val="0"/>
                    <w:adjustRightInd w:val="0"/>
                    <w:jc w:val="both"/>
                    <w:rPr>
                      <w:kern w:val="0"/>
                      <w:sz w:val="18"/>
                      <w:szCs w:val="18"/>
                    </w:rPr>
                  </w:pPr>
                  <w:r w:rsidRPr="00FC4688">
                    <w:rPr>
                      <w:kern w:val="0"/>
                      <w:sz w:val="18"/>
                      <w:szCs w:val="18"/>
                    </w:rPr>
                    <w:t>Назначение платежа</w:t>
                  </w:r>
                </w:p>
              </w:tc>
              <w:tc>
                <w:tcPr>
                  <w:tcW w:w="4926" w:type="dxa"/>
                </w:tcPr>
                <w:p w:rsidR="00E67CC8" w:rsidRPr="00FC4688" w:rsidRDefault="00E67CC8" w:rsidP="004A42F7">
                  <w:pPr>
                    <w:framePr w:hSpace="180" w:wrap="around" w:vAnchor="text" w:hAnchor="margin" w:xAlign="center" w:y="158"/>
                    <w:autoSpaceDE w:val="0"/>
                    <w:autoSpaceDN w:val="0"/>
                    <w:adjustRightInd w:val="0"/>
                    <w:jc w:val="both"/>
                    <w:rPr>
                      <w:sz w:val="18"/>
                      <w:szCs w:val="18"/>
                    </w:rPr>
                  </w:pPr>
                  <w:r w:rsidRPr="00FC4688">
                    <w:rPr>
                      <w:sz w:val="18"/>
                      <w:szCs w:val="18"/>
                    </w:rPr>
                    <w:t xml:space="preserve">Обеспечение исполнения </w:t>
                  </w:r>
                  <w:r w:rsidR="00974CB1" w:rsidRPr="00FC4688">
                    <w:rPr>
                      <w:sz w:val="18"/>
                      <w:szCs w:val="18"/>
                    </w:rPr>
                    <w:t>муниципального контракта</w:t>
                  </w:r>
                  <w:r w:rsidRPr="00FC4688">
                    <w:rPr>
                      <w:sz w:val="18"/>
                      <w:szCs w:val="18"/>
                    </w:rPr>
                    <w:t xml:space="preserve"> </w:t>
                  </w:r>
                  <w:proofErr w:type="gramStart"/>
                  <w:r w:rsidRPr="00FC4688">
                    <w:rPr>
                      <w:sz w:val="18"/>
                      <w:szCs w:val="18"/>
                    </w:rPr>
                    <w:t>на</w:t>
                  </w:r>
                  <w:proofErr w:type="gramEnd"/>
                  <w:r w:rsidRPr="00FC4688">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77A9" w:rsidRPr="003177A9" w:rsidRDefault="003177A9" w:rsidP="003177A9">
            <w:pPr>
              <w:snapToGrid w:val="0"/>
              <w:jc w:val="both"/>
              <w:rPr>
                <w:sz w:val="20"/>
              </w:rPr>
            </w:pPr>
            <w:r w:rsidRPr="003177A9">
              <w:rPr>
                <w:sz w:val="20"/>
              </w:rPr>
              <w:t xml:space="preserve">Гарантийные сроки качества результата работ </w:t>
            </w:r>
            <w:r w:rsidR="006A50A4" w:rsidRPr="00D460A0">
              <w:rPr>
                <w:sz w:val="20"/>
              </w:rPr>
              <w:t xml:space="preserve"> со дня сдачи результата работ заказчику и даты подписания сторонами акта о приемке выполненных работ</w:t>
            </w:r>
            <w:r w:rsidR="006A50A4" w:rsidRPr="003177A9">
              <w:rPr>
                <w:sz w:val="20"/>
              </w:rPr>
              <w:t xml:space="preserve"> </w:t>
            </w:r>
            <w:r w:rsidRPr="003177A9">
              <w:rPr>
                <w:sz w:val="20"/>
              </w:rPr>
              <w:t>составляют:</w:t>
            </w:r>
          </w:p>
          <w:p w:rsidR="003177A9" w:rsidRPr="003177A9" w:rsidRDefault="003177A9" w:rsidP="003177A9">
            <w:pPr>
              <w:snapToGrid w:val="0"/>
              <w:jc w:val="both"/>
              <w:rPr>
                <w:sz w:val="20"/>
              </w:rPr>
            </w:pPr>
            <w:r w:rsidRPr="003177A9">
              <w:rPr>
                <w:sz w:val="20"/>
              </w:rPr>
              <w:t>-  ямочный ремонт – 1 (один) год;</w:t>
            </w:r>
          </w:p>
          <w:p w:rsidR="003177A9" w:rsidRPr="003177A9" w:rsidRDefault="003177A9" w:rsidP="003177A9">
            <w:pPr>
              <w:snapToGrid w:val="0"/>
              <w:jc w:val="both"/>
              <w:rPr>
                <w:sz w:val="20"/>
              </w:rPr>
            </w:pPr>
            <w:r w:rsidRPr="003177A9">
              <w:rPr>
                <w:sz w:val="20"/>
              </w:rPr>
              <w:t>- на окраску дорожных стоек, барьерного ограждения,  – 1 (один) год;</w:t>
            </w:r>
          </w:p>
          <w:p w:rsidR="003177A9" w:rsidRPr="003177A9" w:rsidRDefault="003177A9" w:rsidP="003177A9">
            <w:pPr>
              <w:snapToGrid w:val="0"/>
              <w:jc w:val="both"/>
              <w:rPr>
                <w:sz w:val="20"/>
              </w:rPr>
            </w:pPr>
            <w:r w:rsidRPr="003177A9">
              <w:rPr>
                <w:sz w:val="20"/>
              </w:rPr>
              <w:t>- на замену барьерного ограждения – 5 (пять) лет;</w:t>
            </w:r>
          </w:p>
          <w:p w:rsidR="00CE55D0" w:rsidRPr="00D460A0" w:rsidRDefault="003177A9" w:rsidP="003177A9">
            <w:pPr>
              <w:snapToGrid w:val="0"/>
              <w:jc w:val="both"/>
              <w:rPr>
                <w:sz w:val="20"/>
              </w:rPr>
            </w:pPr>
            <w:r w:rsidRPr="003177A9">
              <w:rPr>
                <w:sz w:val="20"/>
              </w:rPr>
              <w:t>- на замену</w:t>
            </w:r>
            <w:r w:rsidR="006A50A4">
              <w:rPr>
                <w:sz w:val="20"/>
              </w:rPr>
              <w:t xml:space="preserve"> дорожных знаков – 5 (пять) лет</w:t>
            </w:r>
            <w:r w:rsidR="00CE55D0" w:rsidRPr="00D460A0">
              <w:rPr>
                <w:sz w:val="20"/>
              </w:rPr>
              <w:t>.</w:t>
            </w:r>
          </w:p>
          <w:p w:rsidR="004F5E00" w:rsidRPr="002B0343" w:rsidRDefault="004E69C4" w:rsidP="00F36976">
            <w:pPr>
              <w:jc w:val="both"/>
              <w:rPr>
                <w:sz w:val="20"/>
              </w:rPr>
            </w:pPr>
            <w:r w:rsidRPr="00D460A0">
              <w:rPr>
                <w:sz w:val="20"/>
              </w:rPr>
              <w:t xml:space="preserve">Гарантии качества по сданным работам изложены в </w:t>
            </w:r>
            <w:r w:rsidRPr="00CE3CD2">
              <w:rPr>
                <w:sz w:val="20"/>
              </w:rPr>
              <w:t xml:space="preserve">Проекте </w:t>
            </w:r>
            <w:r w:rsidR="00946C65" w:rsidRPr="00CE3CD2">
              <w:rPr>
                <w:sz w:val="20"/>
              </w:rPr>
              <w:t xml:space="preserve">муниципального </w:t>
            </w:r>
            <w:r w:rsidRPr="00CE3CD2">
              <w:rPr>
                <w:sz w:val="20"/>
              </w:rPr>
              <w:t xml:space="preserve">контракта (Разделе </w:t>
            </w:r>
            <w:r w:rsidR="00F36976" w:rsidRPr="00CE3CD2">
              <w:rPr>
                <w:sz w:val="20"/>
              </w:rPr>
              <w:t>4</w:t>
            </w:r>
            <w:r w:rsidRPr="00CE3CD2">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CE3CD2" w:rsidRDefault="00835E58" w:rsidP="00835E58">
            <w:pPr>
              <w:shd w:val="clear" w:color="auto" w:fill="FFFFFF"/>
              <w:snapToGrid w:val="0"/>
              <w:jc w:val="both"/>
              <w:rPr>
                <w:color w:val="000000"/>
                <w:sz w:val="20"/>
              </w:rPr>
            </w:pPr>
            <w:r w:rsidRPr="00CE3CD2">
              <w:rPr>
                <w:bCs/>
                <w:color w:val="000000"/>
                <w:sz w:val="20"/>
              </w:rPr>
              <w:t>Указано в разделе 2 «Техническое задание» документации об электронном аукционе</w:t>
            </w:r>
          </w:p>
        </w:tc>
      </w:tr>
      <w:tr w:rsidR="004F5E00" w:rsidRPr="00FA5B5C" w:rsidTr="0076473A">
        <w:trPr>
          <w:trHeight w:val="42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35E58" w:rsidRPr="00835E58" w:rsidRDefault="00835E58" w:rsidP="00835E58">
            <w:pPr>
              <w:pStyle w:val="ConsNormal"/>
              <w:ind w:firstLine="0"/>
              <w:rPr>
                <w:rFonts w:ascii="Times New Roman" w:hAnsi="Times New Roman" w:cs="Times New Roman"/>
              </w:rPr>
            </w:pPr>
            <w:r w:rsidRPr="00835E58">
              <w:rPr>
                <w:rFonts w:ascii="Times New Roman" w:hAnsi="Times New Roman" w:cs="Times New Roman"/>
                <w:lang w:val="en-US"/>
              </w:rPr>
              <w:t>I</w:t>
            </w:r>
            <w:r w:rsidRPr="00835E58">
              <w:rPr>
                <w:rFonts w:ascii="Times New Roman" w:hAnsi="Times New Roman" w:cs="Times New Roman"/>
              </w:rPr>
              <w:t xml:space="preserve"> этап: Начало работ: с 01 сентября 2016 г.</w:t>
            </w:r>
          </w:p>
          <w:p w:rsidR="00835E58" w:rsidRPr="00835E58" w:rsidRDefault="00835E58" w:rsidP="00835E58">
            <w:pPr>
              <w:pStyle w:val="ConsNormal"/>
              <w:ind w:firstLine="0"/>
              <w:rPr>
                <w:rFonts w:ascii="Times New Roman" w:hAnsi="Times New Roman" w:cs="Times New Roman"/>
              </w:rPr>
            </w:pPr>
            <w:r w:rsidRPr="00835E58">
              <w:rPr>
                <w:rFonts w:ascii="Times New Roman" w:hAnsi="Times New Roman" w:cs="Times New Roman"/>
              </w:rPr>
              <w:t xml:space="preserve">            Окончание работ:  по 31 декабря 2016 г.; </w:t>
            </w:r>
          </w:p>
          <w:p w:rsidR="00835E58" w:rsidRPr="00835E58" w:rsidRDefault="00835E58" w:rsidP="00835E58">
            <w:pPr>
              <w:snapToGrid w:val="0"/>
              <w:rPr>
                <w:sz w:val="20"/>
              </w:rPr>
            </w:pPr>
            <w:r w:rsidRPr="00835E58">
              <w:rPr>
                <w:sz w:val="20"/>
                <w:lang w:val="en-US"/>
              </w:rPr>
              <w:t>II</w:t>
            </w:r>
            <w:r w:rsidRPr="00835E58">
              <w:rPr>
                <w:sz w:val="20"/>
              </w:rPr>
              <w:t xml:space="preserve"> этап: Начало работ: с 01 января 2017 года</w:t>
            </w:r>
          </w:p>
          <w:p w:rsidR="004F5E00" w:rsidRPr="00FA5B5C" w:rsidRDefault="00835E58" w:rsidP="00835E58">
            <w:pPr>
              <w:snapToGrid w:val="0"/>
              <w:rPr>
                <w:b/>
                <w:sz w:val="20"/>
              </w:rPr>
            </w:pPr>
            <w:r w:rsidRPr="00835E58">
              <w:rPr>
                <w:sz w:val="20"/>
              </w:rPr>
              <w:t xml:space="preserve">             Окончание работ:  по 31 августа 201</w:t>
            </w:r>
            <w:r>
              <w:rPr>
                <w:sz w:val="20"/>
              </w:rPr>
              <w:t>7</w:t>
            </w:r>
            <w:r w:rsidRPr="00835E58">
              <w:rPr>
                <w:sz w:val="20"/>
              </w:rPr>
              <w:t xml:space="preserve"> г.</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w:t>
            </w:r>
            <w:r w:rsidR="00934172">
              <w:rPr>
                <w:sz w:val="20"/>
              </w:rPr>
              <w:t xml:space="preserve"> муниципального</w:t>
            </w:r>
            <w:r w:rsidRPr="00FA5B5C">
              <w:rPr>
                <w:sz w:val="20"/>
              </w:rPr>
              <w:t xml:space="preserve">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73A" w:rsidRDefault="004F5E00" w:rsidP="00CE3CD2">
            <w:pPr>
              <w:shd w:val="clear" w:color="auto" w:fill="FFFFFF"/>
              <w:tabs>
                <w:tab w:val="left" w:pos="0"/>
              </w:tabs>
              <w:jc w:val="both"/>
              <w:rPr>
                <w:b/>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76473A">
              <w:rPr>
                <w:sz w:val="20"/>
              </w:rPr>
              <w:t xml:space="preserve"> по </w:t>
            </w:r>
            <w:r w:rsidR="00EC20FA" w:rsidRPr="00CE3CD2">
              <w:rPr>
                <w:b/>
                <w:color w:val="FF0000"/>
                <w:sz w:val="20"/>
              </w:rPr>
              <w:t>«</w:t>
            </w:r>
            <w:r w:rsidR="00CE3CD2">
              <w:rPr>
                <w:b/>
                <w:color w:val="FF0000"/>
                <w:sz w:val="20"/>
              </w:rPr>
              <w:t>12</w:t>
            </w:r>
            <w:r w:rsidR="0076473A" w:rsidRPr="00CE3CD2">
              <w:rPr>
                <w:b/>
                <w:color w:val="FF0000"/>
                <w:sz w:val="20"/>
              </w:rPr>
              <w:t>»</w:t>
            </w:r>
            <w:r w:rsidR="00CE3CD2">
              <w:rPr>
                <w:b/>
                <w:color w:val="FF0000"/>
                <w:sz w:val="20"/>
              </w:rPr>
              <w:t xml:space="preserve"> августа</w:t>
            </w:r>
            <w:r w:rsidR="0076473A" w:rsidRPr="00CE3CD2">
              <w:rPr>
                <w:b/>
                <w:color w:val="FF0000"/>
                <w:sz w:val="20"/>
              </w:rPr>
              <w:t xml:space="preserve">  2016 г. (включительно).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337770" w:rsidRDefault="004F5E00" w:rsidP="00835E58">
            <w:pPr>
              <w:autoSpaceDE w:val="0"/>
              <w:autoSpaceDN w:val="0"/>
              <w:adjustRightInd w:val="0"/>
              <w:jc w:val="both"/>
              <w:rPr>
                <w:b/>
                <w:bCs/>
                <w:sz w:val="20"/>
              </w:rPr>
            </w:pPr>
            <w:proofErr w:type="gramStart"/>
            <w:r w:rsidRPr="00FF279B">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sidRPr="00FF279B">
              <w:rPr>
                <w:sz w:val="20"/>
              </w:rPr>
              <w:t>щихся объектом закупки</w:t>
            </w:r>
            <w:r w:rsidR="00567D33">
              <w:rPr>
                <w:sz w:val="20"/>
              </w:rPr>
              <w:t xml:space="preserve"> (</w:t>
            </w:r>
            <w:r w:rsidR="00567D33" w:rsidRPr="00567D33">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w:t>
            </w:r>
            <w:r w:rsidR="00567D33">
              <w:rPr>
                <w:sz w:val="20"/>
              </w:rPr>
              <w:t xml:space="preserve"> </w:t>
            </w:r>
            <w:r w:rsidR="00567D33" w:rsidRPr="00567D33">
              <w:rPr>
                <w:sz w:val="20"/>
              </w:rPr>
              <w:t xml:space="preserve"> в  соответствии с  Постановлением Правительства РФ от 29.12.2015 N 1457 «О перечне</w:t>
            </w:r>
            <w:proofErr w:type="gramEnd"/>
            <w:r w:rsidR="00567D33" w:rsidRPr="00567D33">
              <w:rPr>
                <w:sz w:val="20"/>
              </w:rPr>
              <w:t xml:space="preserve">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w:t>
            </w:r>
            <w:r w:rsidR="00567D33">
              <w:rPr>
                <w:sz w:val="20"/>
              </w:rPr>
              <w:t>Турецкой Республики, запрещено»)</w:t>
            </w:r>
            <w:r w:rsidR="00835E58">
              <w:rPr>
                <w:sz w:val="20"/>
              </w:rPr>
              <w:t>;</w:t>
            </w:r>
            <w:r w:rsidR="00337770" w:rsidRPr="00337770">
              <w:rPr>
                <w:b/>
                <w:bCs/>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lastRenderedPageBreak/>
              <w:t xml:space="preserve">3) неприостановление деятельности участника электронного аукциона  в порядке, установленном </w:t>
            </w:r>
            <w:hyperlink r:id="rId13" w:history="1">
              <w:r w:rsidRPr="00835E58">
                <w:rPr>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35E58">
                <w:rPr>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35E58">
                <w:rPr>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w:t>
            </w:r>
            <w:r w:rsidRPr="00FA5B5C">
              <w:rPr>
                <w:rFonts w:eastAsia="Calibri"/>
                <w:b/>
                <w:iCs/>
                <w:sz w:val="20"/>
                <w:lang w:eastAsia="en-US"/>
              </w:rPr>
              <w:lastRenderedPageBreak/>
              <w:t>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165EF" w:rsidRPr="00F165EF" w:rsidRDefault="00F165EF" w:rsidP="00F165EF">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F165EF" w:rsidRPr="00F165EF" w:rsidRDefault="00F165EF" w:rsidP="00F165EF">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F165EF" w:rsidRPr="00F165EF" w:rsidRDefault="00F165EF" w:rsidP="00F165EF">
            <w:pPr>
              <w:snapToGrid w:val="0"/>
              <w:jc w:val="both"/>
              <w:rPr>
                <w:sz w:val="20"/>
              </w:rPr>
            </w:pPr>
            <w:bookmarkStart w:id="1" w:name="Par1616"/>
            <w:bookmarkEnd w:id="1"/>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F165EF" w:rsidRPr="00F165EF" w:rsidRDefault="00F165EF" w:rsidP="00F165EF">
            <w:pPr>
              <w:snapToGrid w:val="0"/>
              <w:jc w:val="both"/>
              <w:rPr>
                <w:sz w:val="20"/>
              </w:rPr>
            </w:pPr>
            <w:r w:rsidRPr="00F165EF">
              <w:rPr>
                <w:b/>
                <w:sz w:val="20"/>
              </w:rPr>
              <w:t>В случае</w:t>
            </w:r>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F165EF" w:rsidRPr="00F165EF" w:rsidRDefault="00F165EF" w:rsidP="00F165EF">
            <w:pPr>
              <w:snapToGrid w:val="0"/>
              <w:jc w:val="both"/>
              <w:rPr>
                <w:sz w:val="20"/>
              </w:rPr>
            </w:pPr>
            <w:bookmarkStart w:id="2" w:name="Par1618"/>
            <w:bookmarkEnd w:id="2"/>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F165EF" w:rsidRPr="00F165EF" w:rsidRDefault="00F165EF" w:rsidP="00F165EF">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w:t>
            </w:r>
            <w:r w:rsidRPr="00F165EF">
              <w:rPr>
                <w:sz w:val="20"/>
              </w:rPr>
              <w:lastRenderedPageBreak/>
              <w:t>контрактной системе протокол разногласий.</w:t>
            </w:r>
          </w:p>
          <w:p w:rsidR="00F165EF" w:rsidRPr="00F165EF" w:rsidRDefault="00F165EF" w:rsidP="00F165EF">
            <w:pPr>
              <w:snapToGrid w:val="0"/>
              <w:jc w:val="both"/>
              <w:rPr>
                <w:sz w:val="20"/>
              </w:rPr>
            </w:pPr>
            <w:bookmarkStart w:id="3" w:name="Par1620"/>
            <w:bookmarkEnd w:id="3"/>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4F5E00" w:rsidRDefault="00F165EF" w:rsidP="00F165EF">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F165EF" w:rsidRPr="00F165EF" w:rsidRDefault="00F165EF" w:rsidP="00F165EF">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F165EF" w:rsidRPr="00FA5B5C" w:rsidRDefault="00F165EF" w:rsidP="00F165EF">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4" w:name="Par9"/>
            <w:bookmarkEnd w:id="4"/>
            <w:r>
              <w:rPr>
                <w:kern w:val="0"/>
                <w:sz w:val="20"/>
              </w:rPr>
              <w:t>-</w:t>
            </w:r>
            <w:r w:rsidR="004F5E00" w:rsidRPr="00FA5B5C">
              <w:rPr>
                <w:kern w:val="0"/>
                <w:sz w:val="20"/>
              </w:rPr>
              <w:t xml:space="preserve"> </w:t>
            </w:r>
            <w:r w:rsidR="000C5EC2" w:rsidRPr="000C5EC2">
              <w:rPr>
                <w:kern w:val="0"/>
                <w:sz w:val="20"/>
              </w:rPr>
              <w:t xml:space="preserve">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000C5EC2" w:rsidRPr="000C5EC2">
              <w:rPr>
                <w:kern w:val="0"/>
                <w:sz w:val="20"/>
              </w:rPr>
              <w:t>пунктом</w:t>
            </w:r>
            <w:proofErr w:type="gramEnd"/>
            <w:r w:rsidR="000C5EC2" w:rsidRPr="000C5EC2">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0C5EC2" w:rsidRPr="000C5EC2">
              <w:rPr>
                <w:kern w:val="0"/>
                <w:sz w:val="20"/>
              </w:rPr>
              <w:t>средства, топливо), и (или) по которому поставщиком (подрядчиком, исполнителем) обязательства исполнены</w:t>
            </w:r>
            <w:r w:rsidR="004F5E00" w:rsidRPr="00FA5B5C">
              <w:rPr>
                <w:kern w:val="0"/>
                <w:sz w:val="20"/>
              </w:rPr>
              <w:t>.</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w:t>
            </w:r>
            <w:r w:rsidRPr="00FA5B5C">
              <w:rPr>
                <w:kern w:val="0"/>
                <w:sz w:val="20"/>
              </w:rPr>
              <w:lastRenderedPageBreak/>
              <w:t xml:space="preserve">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w:t>
            </w:r>
            <w:r w:rsidRPr="00953694">
              <w:rPr>
                <w:rFonts w:eastAsia="Calibri"/>
                <w:sz w:val="20"/>
                <w:lang w:eastAsia="en-US"/>
              </w:rPr>
              <w:lastRenderedPageBreak/>
              <w:t>(подрядчик,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A31733" w:rsidRDefault="0076473A" w:rsidP="00EB61DC">
            <w:pPr>
              <w:snapToGrid w:val="0"/>
              <w:rPr>
                <w:sz w:val="20"/>
              </w:rPr>
            </w:pPr>
            <w:r w:rsidRPr="00A31733">
              <w:rPr>
                <w:sz w:val="20"/>
              </w:rPr>
              <w:t>Применение национального режима при осуществлении закупок</w:t>
            </w:r>
          </w:p>
          <w:p w:rsidR="00EB61DC" w:rsidRPr="00A31733"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w:t>
            </w:r>
            <w:r w:rsidRPr="00EB61DC">
              <w:rPr>
                <w:rFonts w:eastAsia="Calibri"/>
                <w:sz w:val="20"/>
                <w:lang w:eastAsia="en-US"/>
              </w:rPr>
              <w:lastRenderedPageBreak/>
              <w:t>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35E58" w:rsidRDefault="00F73A2E" w:rsidP="00F73A2E">
            <w:pPr>
              <w:snapToGrid w:val="0"/>
              <w:rPr>
                <w:sz w:val="20"/>
              </w:rPr>
            </w:pPr>
            <w:r w:rsidRPr="00835E58">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35E58" w:rsidRDefault="00F73A2E" w:rsidP="00F73A2E">
            <w:pPr>
              <w:pStyle w:val="parameter"/>
              <w:spacing w:before="0" w:beforeAutospacing="0" w:after="0" w:afterAutospacing="0"/>
              <w:ind w:firstLine="34"/>
              <w:jc w:val="both"/>
              <w:rPr>
                <w:sz w:val="20"/>
                <w:szCs w:val="20"/>
              </w:rPr>
            </w:pPr>
            <w:proofErr w:type="gramStart"/>
            <w:r w:rsidRPr="00835E58">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35E58">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A31733" w:rsidRDefault="00A31733" w:rsidP="00EC3FFE">
      <w:pPr>
        <w:tabs>
          <w:tab w:val="left" w:pos="9214"/>
        </w:tabs>
        <w:autoSpaceDE w:val="0"/>
        <w:autoSpaceDN w:val="0"/>
        <w:adjustRightInd w:val="0"/>
        <w:jc w:val="center"/>
        <w:rPr>
          <w:b/>
          <w:bCs/>
          <w:color w:val="000000"/>
          <w:kern w:val="0"/>
          <w:szCs w:val="24"/>
        </w:rPr>
      </w:pPr>
    </w:p>
    <w:p w:rsidR="00A31733" w:rsidRDefault="00A31733"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F75872" w:rsidRDefault="00F75872" w:rsidP="00EC3FFE">
      <w:pPr>
        <w:tabs>
          <w:tab w:val="left" w:pos="9214"/>
        </w:tabs>
        <w:autoSpaceDE w:val="0"/>
        <w:autoSpaceDN w:val="0"/>
        <w:adjustRightInd w:val="0"/>
        <w:jc w:val="center"/>
        <w:rPr>
          <w:b/>
          <w:bCs/>
          <w:color w:val="000000"/>
          <w:kern w:val="0"/>
          <w:szCs w:val="24"/>
        </w:rPr>
      </w:pPr>
    </w:p>
    <w:p w:rsidR="00F75872" w:rsidRDefault="00F75872"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FB0AAC">
      <w:pPr>
        <w:tabs>
          <w:tab w:val="left" w:pos="9214"/>
        </w:tabs>
        <w:autoSpaceDE w:val="0"/>
        <w:autoSpaceDN w:val="0"/>
        <w:adjustRightInd w:val="0"/>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AE7222" w:rsidRPr="00AF5676" w:rsidRDefault="00974CB1" w:rsidP="0094074A">
      <w:pPr>
        <w:tabs>
          <w:tab w:val="left" w:pos="9214"/>
        </w:tabs>
        <w:autoSpaceDE w:val="0"/>
        <w:autoSpaceDN w:val="0"/>
        <w:adjustRightInd w:val="0"/>
        <w:jc w:val="center"/>
        <w:rPr>
          <w:b/>
          <w:kern w:val="0"/>
          <w:szCs w:val="24"/>
        </w:rPr>
      </w:pPr>
      <w:r w:rsidRPr="00AF5676">
        <w:rPr>
          <w:b/>
          <w:kern w:val="0"/>
          <w:szCs w:val="24"/>
        </w:rPr>
        <w:t>Техническое задание</w:t>
      </w:r>
    </w:p>
    <w:tbl>
      <w:tblPr>
        <w:tblW w:w="9723" w:type="dxa"/>
        <w:jc w:val="center"/>
        <w:tblInd w:w="93" w:type="dxa"/>
        <w:tblLook w:val="04A0" w:firstRow="1" w:lastRow="0" w:firstColumn="1" w:lastColumn="0" w:noHBand="0" w:noVBand="1"/>
      </w:tblPr>
      <w:tblGrid>
        <w:gridCol w:w="640"/>
        <w:gridCol w:w="5040"/>
        <w:gridCol w:w="1163"/>
        <w:gridCol w:w="1240"/>
        <w:gridCol w:w="1640"/>
      </w:tblGrid>
      <w:tr w:rsidR="00D42BCD" w:rsidRPr="00D42BCD" w:rsidTr="00075BAF">
        <w:trPr>
          <w:trHeight w:val="601"/>
          <w:jc w:val="center"/>
        </w:trPr>
        <w:tc>
          <w:tcPr>
            <w:tcW w:w="9723" w:type="dxa"/>
            <w:gridSpan w:val="5"/>
            <w:tcBorders>
              <w:top w:val="nil"/>
              <w:left w:val="nil"/>
              <w:bottom w:val="nil"/>
              <w:right w:val="nil"/>
            </w:tcBorders>
            <w:shd w:val="clear" w:color="auto" w:fill="auto"/>
            <w:vAlign w:val="center"/>
            <w:hideMark/>
          </w:tcPr>
          <w:p w:rsidR="00D42BCD" w:rsidRPr="00D42BCD" w:rsidRDefault="00205BB6" w:rsidP="00D42BCD">
            <w:pPr>
              <w:rPr>
                <w:kern w:val="0"/>
                <w:sz w:val="20"/>
              </w:rPr>
            </w:pPr>
            <w:r w:rsidRPr="00075BAF">
              <w:rPr>
                <w:kern w:val="0"/>
                <w:szCs w:val="24"/>
              </w:rPr>
              <w:t xml:space="preserve"> </w:t>
            </w:r>
            <w:r w:rsidR="00D42BCD" w:rsidRPr="00075BAF">
              <w:rPr>
                <w:b/>
                <w:bCs/>
                <w:i/>
                <w:iCs/>
                <w:kern w:val="0"/>
                <w:sz w:val="20"/>
              </w:rPr>
              <w:t>н</w:t>
            </w:r>
            <w:r w:rsidR="00D42BCD" w:rsidRPr="00D42BCD">
              <w:rPr>
                <w:b/>
                <w:bCs/>
                <w:i/>
                <w:iCs/>
                <w:kern w:val="0"/>
                <w:sz w:val="20"/>
              </w:rPr>
              <w:t xml:space="preserve">а    содержание  школьных  автобусных  маршрутов  с </w:t>
            </w:r>
            <w:r w:rsidR="00DF255F" w:rsidRPr="00D42BCD">
              <w:rPr>
                <w:b/>
                <w:bCs/>
                <w:i/>
                <w:iCs/>
                <w:kern w:val="0"/>
                <w:sz w:val="20"/>
              </w:rPr>
              <w:t>гравийным</w:t>
            </w:r>
            <w:r w:rsidR="00D42BCD" w:rsidRPr="00D42BCD">
              <w:rPr>
                <w:b/>
                <w:bCs/>
                <w:i/>
                <w:iCs/>
                <w:kern w:val="0"/>
                <w:sz w:val="20"/>
              </w:rPr>
              <w:t xml:space="preserve"> покрытием   и грунтовых автодорог</w:t>
            </w:r>
          </w:p>
        </w:tc>
      </w:tr>
      <w:tr w:rsidR="00D42BCD" w:rsidRPr="00D42BCD" w:rsidTr="00075BAF">
        <w:trPr>
          <w:trHeight w:val="694"/>
          <w:jc w:val="center"/>
        </w:trPr>
        <w:tc>
          <w:tcPr>
            <w:tcW w:w="9723" w:type="dxa"/>
            <w:gridSpan w:val="5"/>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1.Подрядчику в период с 1 сентября   2016  года  по 31 декабря   2016 года надлежит осуществлять  комплекс работ по содержанию школьных  автобусных  маршрутов </w:t>
            </w:r>
          </w:p>
        </w:tc>
      </w:tr>
      <w:tr w:rsidR="00D42BCD" w:rsidRPr="00D42BCD" w:rsidTr="00D42BCD">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 работ</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Ед.</w:t>
            </w:r>
            <w:proofErr w:type="gramStart"/>
            <w:r w:rsidRPr="00D42BCD">
              <w:rPr>
                <w:kern w:val="0"/>
                <w:sz w:val="20"/>
              </w:rPr>
              <w:t xml:space="preserve"> .</w:t>
            </w:r>
            <w:proofErr w:type="gramEnd"/>
            <w:r w:rsidRPr="00D42BCD">
              <w:rPr>
                <w:kern w:val="0"/>
                <w:sz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b/>
                <w:bCs/>
                <w:kern w:val="0"/>
                <w:sz w:val="20"/>
              </w:rPr>
            </w:pPr>
            <w:r w:rsidRPr="00D42BCD">
              <w:rPr>
                <w:b/>
                <w:bCs/>
                <w:kern w:val="0"/>
                <w:sz w:val="20"/>
              </w:rPr>
              <w:t xml:space="preserve">Сроки выполнения  и процент  выполнения от  объема   работ  по данному виду  </w:t>
            </w:r>
          </w:p>
        </w:tc>
      </w:tr>
      <w:tr w:rsidR="00D42BCD" w:rsidRPr="00D42BCD" w:rsidTr="00D42BCD">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b/>
                <w:bCs/>
                <w:kern w:val="0"/>
                <w:sz w:val="20"/>
              </w:rPr>
            </w:pPr>
          </w:p>
        </w:tc>
      </w:tr>
      <w:tr w:rsidR="00D42BCD" w:rsidRPr="00D42BCD" w:rsidTr="00D42BCD">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1163"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D42BCD">
        <w:trPr>
          <w:trHeight w:val="8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B5B9F">
            <w:pPr>
              <w:rPr>
                <w:kern w:val="0"/>
                <w:sz w:val="20"/>
              </w:rPr>
            </w:pPr>
            <w:r w:rsidRPr="00D42BCD">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D42BCD">
              <w:rPr>
                <w:kern w:val="0"/>
                <w:sz w:val="20"/>
              </w:rPr>
              <w:t>л.с</w:t>
            </w:r>
            <w:proofErr w:type="spellEnd"/>
            <w:r w:rsidRPr="00D42BCD">
              <w:rPr>
                <w:kern w:val="0"/>
                <w:sz w:val="20"/>
              </w:rPr>
              <w:t xml:space="preserve">.  </w:t>
            </w:r>
            <w:r w:rsidRPr="00D42BCD">
              <w:rPr>
                <w:b/>
                <w:bCs/>
                <w:kern w:val="0"/>
                <w:sz w:val="20"/>
              </w:rPr>
              <w:t>1000мх8м х10 цикла =80000м2</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8,0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- 20%,  ноябрь 30% ,  декабрь -50%, </w:t>
            </w:r>
          </w:p>
        </w:tc>
      </w:tr>
      <w:tr w:rsidR="00D42BCD" w:rsidRPr="00D42BCD" w:rsidTr="00D42BCD">
        <w:trPr>
          <w:trHeight w:val="71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х3 циклов =24000м2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2,4</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октябрь- 20%,  ноябрь-30% ,  декабрь-50%, </w:t>
            </w:r>
          </w:p>
        </w:tc>
      </w:tr>
      <w:tr w:rsidR="00D42BCD" w:rsidRPr="00D42BCD" w:rsidTr="00D42BCD">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Устройство траншей в снегу бульдозером    мощностью 108л</w:t>
            </w:r>
            <w:proofErr w:type="gramStart"/>
            <w:r w:rsidRPr="00D42BCD">
              <w:rPr>
                <w:color w:val="000000"/>
                <w:kern w:val="0"/>
                <w:sz w:val="20"/>
              </w:rPr>
              <w:t>.с</w:t>
            </w:r>
            <w:proofErr w:type="gramEnd"/>
            <w:r w:rsidRPr="00D42BCD">
              <w:rPr>
                <w:b/>
                <w:bCs/>
                <w:color w:val="000000"/>
                <w:kern w:val="0"/>
                <w:sz w:val="20"/>
              </w:rPr>
              <w:t>1км х  5 км транш. = 5 км</w:t>
            </w:r>
            <w:r w:rsidRPr="00D42BCD">
              <w:rPr>
                <w:color w:val="000000"/>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0,5</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декабрь-100%</w:t>
            </w:r>
          </w:p>
        </w:tc>
      </w:tr>
      <w:tr w:rsidR="00D42BCD" w:rsidRPr="00D42BCD" w:rsidTr="00D42BCD">
        <w:trPr>
          <w:trHeight w:val="8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дорожных знаков от снега  вручную   5 </w:t>
            </w:r>
            <w:r w:rsidRPr="00D42BCD">
              <w:rPr>
                <w:b/>
                <w:bCs/>
                <w:kern w:val="0"/>
                <w:sz w:val="20"/>
              </w:rPr>
              <w:t>шт. х 15 циклов=75 знаков.</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0,75</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октябрь- 10%,  ноябрь-40% ,  декабрь-50%, </w:t>
            </w:r>
          </w:p>
        </w:tc>
      </w:tr>
      <w:tr w:rsidR="00D42BCD" w:rsidRPr="00D42BCD" w:rsidTr="00D42BCD">
        <w:trPr>
          <w:trHeight w:val="124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5</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(1000мх6мх3циклов)=18000м2 </w:t>
            </w:r>
            <w:r w:rsidRPr="00D42BCD">
              <w:rPr>
                <w:kern w:val="0"/>
                <w:sz w:val="20"/>
              </w:rPr>
              <w:t>.</w:t>
            </w:r>
            <w:r w:rsidRPr="00D42BCD">
              <w:rPr>
                <w:color w:val="000000"/>
                <w:kern w:val="0"/>
                <w:sz w:val="20"/>
              </w:rPr>
              <w:t>(Норма расхода  материалов  на 1м2 -    песок для строительных работ ГОСТ 8736-93 - 125г)</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1,8</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96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доставки х 3 циклов=2,8км</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0,42</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октябрь-15 %, ноябрь- 35%,  декабрь- 50%</w:t>
            </w:r>
          </w:p>
        </w:tc>
      </w:tr>
      <w:tr w:rsidR="00D42BCD" w:rsidRPr="00D42BCD" w:rsidTr="00D42BCD">
        <w:trPr>
          <w:trHeight w:val="84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7</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Планировка проезжей части гравийных и щебеночных  дорог автогрейдером  мощностью </w:t>
            </w:r>
            <w:r w:rsidRPr="00D42BCD">
              <w:rPr>
                <w:b/>
                <w:bCs/>
                <w:kern w:val="0"/>
                <w:sz w:val="20"/>
              </w:rPr>
              <w:t xml:space="preserve">135 </w:t>
            </w:r>
            <w:proofErr w:type="spellStart"/>
            <w:r w:rsidRPr="00D42BCD">
              <w:rPr>
                <w:b/>
                <w:bCs/>
                <w:kern w:val="0"/>
                <w:sz w:val="20"/>
              </w:rPr>
              <w:t>л.с</w:t>
            </w:r>
            <w:proofErr w:type="spellEnd"/>
            <w:r w:rsidRPr="00D42BCD">
              <w:rPr>
                <w:b/>
                <w:bCs/>
                <w:kern w:val="0"/>
                <w:sz w:val="20"/>
              </w:rPr>
              <w:t>. 1000мх7м х5 циклов = 35000м2</w:t>
            </w:r>
            <w:r w:rsidRPr="00D42BCD">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35,00</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сентябрь- 60%, октябрь-40% </w:t>
            </w:r>
          </w:p>
        </w:tc>
      </w:tr>
      <w:tr w:rsidR="00D42BCD" w:rsidRPr="00D42BCD" w:rsidTr="00D42BCD">
        <w:trPr>
          <w:trHeight w:val="189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1цикла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сентябрь-100%</w:t>
            </w:r>
          </w:p>
        </w:tc>
      </w:tr>
      <w:tr w:rsidR="00D42BCD" w:rsidRPr="00D42BCD" w:rsidTr="00D42BCD">
        <w:trPr>
          <w:trHeight w:val="22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 xml:space="preserve">.   с добавлением нового материала  и распределением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proofErr w:type="gramStart"/>
            <w:r w:rsidRPr="00D42BCD">
              <w:rPr>
                <w:kern w:val="0"/>
                <w:sz w:val="20"/>
              </w:rPr>
              <w:t>.(</w:t>
            </w:r>
            <w:proofErr w:type="gramEnd"/>
            <w:r w:rsidRPr="00D42BCD">
              <w:rPr>
                <w:kern w:val="0"/>
                <w:sz w:val="20"/>
              </w:rPr>
              <w:t xml:space="preserve">Норма расхода материала на 1000м2 :  гравий  -30 м3, вода-9м3)   </w:t>
            </w:r>
            <w:r w:rsidRPr="00D42BCD">
              <w:rPr>
                <w:b/>
                <w:bCs/>
                <w:kern w:val="0"/>
                <w:sz w:val="20"/>
              </w:rPr>
              <w:t xml:space="preserve"> 1000м х 8м х 1,0% =80 м</w:t>
            </w:r>
            <w:proofErr w:type="gramStart"/>
            <w:r w:rsidRPr="00D42BCD">
              <w:rPr>
                <w:b/>
                <w:bCs/>
                <w:kern w:val="0"/>
                <w:sz w:val="20"/>
              </w:rPr>
              <w:t>2</w:t>
            </w:r>
            <w:proofErr w:type="gramEnd"/>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0,0800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сентябрь- 50%  октябрь- 50%</w:t>
            </w:r>
          </w:p>
        </w:tc>
      </w:tr>
      <w:tr w:rsidR="00D42BCD" w:rsidRPr="00D42BCD" w:rsidTr="00D42BCD">
        <w:trPr>
          <w:trHeight w:val="203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lastRenderedPageBreak/>
              <w:t>10</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w:t>
            </w:r>
            <w:proofErr w:type="gramStart"/>
            <w:r w:rsidRPr="00D42BCD">
              <w:rPr>
                <w:kern w:val="0"/>
                <w:sz w:val="20"/>
              </w:rPr>
              <w:t xml:space="preserve"> ,</w:t>
            </w:r>
            <w:proofErr w:type="gramEnd"/>
            <w:r w:rsidRPr="00D42BCD">
              <w:rPr>
                <w:kern w:val="0"/>
                <w:sz w:val="20"/>
              </w:rPr>
              <w:t xml:space="preserve">  восстановлением поперечного профиля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.(Норма расхода материала на 1000м2 :   вода-9м3) (</w:t>
            </w:r>
            <w:r w:rsidRPr="00D42BCD">
              <w:rPr>
                <w:b/>
                <w:bCs/>
                <w:kern w:val="0"/>
                <w:sz w:val="20"/>
              </w:rPr>
              <w:t xml:space="preserve">1000м х8мх 2,5%) =200 м2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сентябрь- 50%  октябрь- 50%</w:t>
            </w:r>
          </w:p>
        </w:tc>
      </w:tr>
      <w:tr w:rsidR="00D42BCD" w:rsidRPr="00D42BCD" w:rsidTr="00D42BCD">
        <w:trPr>
          <w:trHeight w:val="96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Подсыпка обочин грунтом с применением  бульдозера мощностью   108л.</w:t>
            </w:r>
            <w:proofErr w:type="gramStart"/>
            <w:r w:rsidRPr="00D42BCD">
              <w:rPr>
                <w:kern w:val="0"/>
                <w:sz w:val="20"/>
              </w:rPr>
              <w:t>с</w:t>
            </w:r>
            <w:proofErr w:type="gramEnd"/>
            <w:r w:rsidRPr="00D42BCD">
              <w:rPr>
                <w:kern w:val="0"/>
                <w:sz w:val="20"/>
              </w:rPr>
              <w:t xml:space="preserve">.   </w:t>
            </w:r>
            <w:proofErr w:type="gramStart"/>
            <w:r w:rsidRPr="00D42BCD">
              <w:rPr>
                <w:kern w:val="0"/>
                <w:sz w:val="20"/>
              </w:rPr>
              <w:t>из</w:t>
            </w:r>
            <w:proofErr w:type="gramEnd"/>
            <w:r w:rsidRPr="00D42BCD">
              <w:rPr>
                <w:kern w:val="0"/>
                <w:sz w:val="20"/>
              </w:rPr>
              <w:t xml:space="preserve"> резерва  толщиной 10см   с перемещением на  расстояние до 20 м.</w:t>
            </w:r>
            <w:r w:rsidRPr="00D42BCD">
              <w:rPr>
                <w:b/>
                <w:bCs/>
                <w:kern w:val="0"/>
                <w:sz w:val="20"/>
              </w:rPr>
              <w:t>1000м х 2стороны х 2м х  0,2мх3% =24м3</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 xml:space="preserve">сентябрь- 100%  </w:t>
            </w:r>
          </w:p>
        </w:tc>
      </w:tr>
      <w:tr w:rsidR="00D42BCD" w:rsidRPr="00D42BCD" w:rsidTr="00D42BCD">
        <w:trPr>
          <w:trHeight w:val="7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0,02га  на 1км дороги        </w:t>
            </w:r>
            <w:r w:rsidRPr="00D42BCD">
              <w:rPr>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7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0,02га  на 1км дороги</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сентябрь- 50%, октябрь-50%  </w:t>
            </w:r>
          </w:p>
        </w:tc>
      </w:tr>
      <w:tr w:rsidR="00D42BCD" w:rsidRPr="00D42BCD" w:rsidTr="00D42BCD">
        <w:trPr>
          <w:trHeight w:val="94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сентябрь-100%</w:t>
            </w:r>
          </w:p>
        </w:tc>
      </w:tr>
    </w:tbl>
    <w:p w:rsidR="00205BB6" w:rsidRPr="000C5EC2" w:rsidRDefault="00205BB6" w:rsidP="0094074A">
      <w:pPr>
        <w:tabs>
          <w:tab w:val="left" w:pos="9214"/>
        </w:tabs>
        <w:autoSpaceDE w:val="0"/>
        <w:autoSpaceDN w:val="0"/>
        <w:adjustRightInd w:val="0"/>
        <w:jc w:val="center"/>
        <w:rPr>
          <w:b/>
          <w:kern w:val="0"/>
          <w:szCs w:val="24"/>
          <w:highlight w:val="yellow"/>
        </w:rPr>
      </w:pPr>
    </w:p>
    <w:p w:rsidR="00D42BCD" w:rsidRPr="000C5EC2" w:rsidRDefault="00D42BCD" w:rsidP="0094074A">
      <w:pPr>
        <w:tabs>
          <w:tab w:val="left" w:pos="9214"/>
        </w:tabs>
        <w:autoSpaceDE w:val="0"/>
        <w:autoSpaceDN w:val="0"/>
        <w:adjustRightInd w:val="0"/>
        <w:jc w:val="center"/>
        <w:rPr>
          <w:b/>
          <w:kern w:val="0"/>
          <w:szCs w:val="24"/>
          <w:highlight w:val="yellow"/>
        </w:rPr>
      </w:pPr>
    </w:p>
    <w:tbl>
      <w:tblPr>
        <w:tblW w:w="9946" w:type="dxa"/>
        <w:jc w:val="center"/>
        <w:tblInd w:w="93" w:type="dxa"/>
        <w:tblLook w:val="04A0" w:firstRow="1" w:lastRow="0" w:firstColumn="1" w:lastColumn="0" w:noHBand="0" w:noVBand="1"/>
      </w:tblPr>
      <w:tblGrid>
        <w:gridCol w:w="486"/>
        <w:gridCol w:w="5120"/>
        <w:gridCol w:w="980"/>
        <w:gridCol w:w="1460"/>
        <w:gridCol w:w="1900"/>
      </w:tblGrid>
      <w:tr w:rsidR="00D42BCD" w:rsidRPr="00D42BCD" w:rsidTr="00075BAF">
        <w:trPr>
          <w:trHeight w:val="453"/>
          <w:jc w:val="center"/>
        </w:trPr>
        <w:tc>
          <w:tcPr>
            <w:tcW w:w="486" w:type="dxa"/>
            <w:tcBorders>
              <w:top w:val="nil"/>
              <w:left w:val="nil"/>
              <w:bottom w:val="nil"/>
              <w:right w:val="nil"/>
            </w:tcBorders>
            <w:shd w:val="clear" w:color="auto" w:fill="auto"/>
            <w:noWrap/>
            <w:vAlign w:val="bottom"/>
            <w:hideMark/>
          </w:tcPr>
          <w:p w:rsidR="00D42BCD" w:rsidRPr="00D42BCD" w:rsidRDefault="00D42BCD" w:rsidP="00D42BCD">
            <w:pPr>
              <w:rPr>
                <w:kern w:val="0"/>
                <w:sz w:val="20"/>
              </w:rPr>
            </w:pPr>
          </w:p>
        </w:tc>
        <w:tc>
          <w:tcPr>
            <w:tcW w:w="9460" w:type="dxa"/>
            <w:gridSpan w:val="4"/>
            <w:tcBorders>
              <w:top w:val="nil"/>
              <w:left w:val="nil"/>
              <w:bottom w:val="nil"/>
              <w:right w:val="nil"/>
            </w:tcBorders>
            <w:shd w:val="clear" w:color="auto" w:fill="auto"/>
            <w:vAlign w:val="center"/>
            <w:hideMark/>
          </w:tcPr>
          <w:p w:rsidR="00D42BCD" w:rsidRPr="00D42BCD" w:rsidRDefault="00D42BCD" w:rsidP="00D42BCD">
            <w:pPr>
              <w:jc w:val="center"/>
              <w:rPr>
                <w:i/>
                <w:iCs/>
                <w:kern w:val="0"/>
                <w:sz w:val="20"/>
              </w:rPr>
            </w:pPr>
            <w:r w:rsidRPr="00D42BCD">
              <w:rPr>
                <w:b/>
                <w:bCs/>
                <w:i/>
                <w:iCs/>
                <w:kern w:val="0"/>
                <w:sz w:val="20"/>
              </w:rPr>
              <w:t xml:space="preserve">на    содержание  школьных  автобусных  маршрутов  с асфальтобетонным покрытием </w:t>
            </w:r>
          </w:p>
        </w:tc>
      </w:tr>
      <w:tr w:rsidR="00D42BCD" w:rsidRPr="00D42BCD" w:rsidTr="00075BAF">
        <w:trPr>
          <w:trHeight w:val="559"/>
          <w:jc w:val="center"/>
        </w:trPr>
        <w:tc>
          <w:tcPr>
            <w:tcW w:w="486" w:type="dxa"/>
            <w:tcBorders>
              <w:top w:val="nil"/>
              <w:left w:val="nil"/>
              <w:bottom w:val="nil"/>
              <w:right w:val="nil"/>
            </w:tcBorders>
            <w:shd w:val="clear" w:color="auto" w:fill="auto"/>
            <w:noWrap/>
            <w:vAlign w:val="bottom"/>
            <w:hideMark/>
          </w:tcPr>
          <w:p w:rsidR="00D42BCD" w:rsidRPr="00D42BCD" w:rsidRDefault="00D42BCD" w:rsidP="00D42BCD">
            <w:pPr>
              <w:rPr>
                <w:kern w:val="0"/>
                <w:sz w:val="20"/>
              </w:rPr>
            </w:pPr>
          </w:p>
        </w:tc>
        <w:tc>
          <w:tcPr>
            <w:tcW w:w="9460" w:type="dxa"/>
            <w:gridSpan w:val="4"/>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1.Подрядчику в период с 1сентября 2016  года по 31 декабря  2016 года надлежит осуществлять  комплекс работ по содержанию школьных автобусных  маршрутов</w:t>
            </w:r>
          </w:p>
        </w:tc>
      </w:tr>
      <w:tr w:rsidR="00D42BCD" w:rsidRPr="00D42BCD" w:rsidTr="00D42BCD">
        <w:trPr>
          <w:trHeight w:val="84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Сроки выполнения  и процент  выполнения от  объема   работ  по данному виду  </w:t>
            </w:r>
          </w:p>
        </w:tc>
      </w:tr>
      <w:tr w:rsidR="00D42BCD" w:rsidRPr="00D42BCD" w:rsidTr="00D42BCD">
        <w:trPr>
          <w:trHeight w:val="510"/>
          <w:jc w:val="center"/>
        </w:trPr>
        <w:tc>
          <w:tcPr>
            <w:tcW w:w="486"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kern w:val="0"/>
                <w:sz w:val="20"/>
              </w:rPr>
            </w:pPr>
          </w:p>
        </w:tc>
      </w:tr>
      <w:tr w:rsidR="00D42BCD" w:rsidRPr="00D42BCD" w:rsidTr="00D42BCD">
        <w:trPr>
          <w:trHeight w:val="285"/>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12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98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46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D42BCD">
        <w:trPr>
          <w:trHeight w:val="8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дороги от снега плужными снегоочистителями на базе трактора на пневмоколе</w:t>
            </w:r>
            <w:r>
              <w:rPr>
                <w:kern w:val="0"/>
                <w:sz w:val="20"/>
              </w:rPr>
              <w:t xml:space="preserve">сном ходу  мощностью 215 </w:t>
            </w:r>
            <w:proofErr w:type="spellStart"/>
            <w:r>
              <w:rPr>
                <w:kern w:val="0"/>
                <w:sz w:val="20"/>
              </w:rPr>
              <w:t>л.с</w:t>
            </w:r>
            <w:proofErr w:type="spellEnd"/>
            <w:r>
              <w:rPr>
                <w:kern w:val="0"/>
                <w:sz w:val="20"/>
              </w:rPr>
              <w:t>.</w:t>
            </w:r>
            <w:r w:rsidRPr="00D42BCD">
              <w:rPr>
                <w:kern w:val="0"/>
                <w:sz w:val="20"/>
              </w:rPr>
              <w:t xml:space="preserve"> </w:t>
            </w:r>
            <w:r w:rsidRPr="00D42BCD">
              <w:rPr>
                <w:b/>
                <w:bCs/>
                <w:kern w:val="0"/>
                <w:sz w:val="20"/>
              </w:rPr>
              <w:t xml:space="preserve">1000мх8м х10 циклов =80000м2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8,0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октябрь-20%, ноябрь-30%,декабрь-50%</w:t>
            </w:r>
          </w:p>
        </w:tc>
      </w:tr>
      <w:tr w:rsidR="00D42BCD" w:rsidRPr="00D42BCD" w:rsidTr="00D42BCD">
        <w:trPr>
          <w:trHeight w:val="80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х5 циклов =40000м2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октябрь-20%, ноябрь-30%,декабрь-50%</w:t>
            </w:r>
          </w:p>
        </w:tc>
      </w:tr>
      <w:tr w:rsidR="00D42BCD" w:rsidRPr="00D42BCD" w:rsidTr="00D42BCD">
        <w:trPr>
          <w:trHeight w:val="753"/>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3</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Устройство траншей в снегу бульдозером    мощностью 108л.с.      </w:t>
            </w:r>
            <w:r w:rsidRPr="00D42BCD">
              <w:rPr>
                <w:b/>
                <w:bCs/>
                <w:color w:val="000000"/>
                <w:kern w:val="0"/>
                <w:sz w:val="20"/>
              </w:rPr>
              <w:t>1км х  1 км транш = 1 км</w:t>
            </w:r>
            <w:r w:rsidRPr="00D42BCD">
              <w:rPr>
                <w:color w:val="000000"/>
                <w:kern w:val="0"/>
                <w:sz w:val="20"/>
              </w:rPr>
              <w:t xml:space="preserve">   (на заносимых участках дорог</w:t>
            </w:r>
            <w:proofErr w:type="gramStart"/>
            <w:r w:rsidRPr="00D42BCD">
              <w:rPr>
                <w:color w:val="000000"/>
                <w:kern w:val="0"/>
                <w:sz w:val="20"/>
              </w:rPr>
              <w:t xml:space="preserve"> )</w:t>
            </w:r>
            <w:proofErr w:type="gramEnd"/>
            <w:r w:rsidRPr="00D42BCD">
              <w:rPr>
                <w:color w:val="000000"/>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0,1</w:t>
            </w:r>
          </w:p>
        </w:tc>
        <w:tc>
          <w:tcPr>
            <w:tcW w:w="190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декабрь-100%</w:t>
            </w:r>
          </w:p>
        </w:tc>
      </w:tr>
      <w:tr w:rsidR="00D42BCD" w:rsidRPr="00D42BCD" w:rsidTr="00D42BCD">
        <w:trPr>
          <w:trHeight w:val="1315"/>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4</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(1000мх6мх4циклов)=24000м2 </w:t>
            </w:r>
            <w:r w:rsidRPr="00D42BCD">
              <w:rPr>
                <w:kern w:val="0"/>
                <w:sz w:val="20"/>
              </w:rPr>
              <w:t>.Норма расхода ПСС на 1м2 - 125г</w:t>
            </w:r>
            <w:proofErr w:type="gramStart"/>
            <w:r w:rsidRPr="00D42BCD">
              <w:rPr>
                <w:kern w:val="0"/>
                <w:sz w:val="20"/>
              </w:rPr>
              <w:t xml:space="preserve"> ,</w:t>
            </w:r>
            <w:proofErr w:type="gramEnd"/>
            <w:r w:rsidRPr="00D42BCD">
              <w:rPr>
                <w:b/>
                <w:bCs/>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2,4</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156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5</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Приготовление  </w:t>
            </w:r>
            <w:r w:rsidR="00DF255F" w:rsidRPr="00D42BCD">
              <w:rPr>
                <w:kern w:val="0"/>
                <w:sz w:val="20"/>
              </w:rPr>
              <w:t>пескосолянной</w:t>
            </w:r>
            <w:r w:rsidRPr="00D42BCD">
              <w:rPr>
                <w:kern w:val="0"/>
                <w:sz w:val="20"/>
              </w:rPr>
              <w:t xml:space="preserve"> смеси  с содержанием хлоридов 20%  ,бульдозером  мощностью 108 </w:t>
            </w:r>
            <w:proofErr w:type="spellStart"/>
            <w:r w:rsidRPr="00D42BCD">
              <w:rPr>
                <w:kern w:val="0"/>
                <w:sz w:val="20"/>
              </w:rPr>
              <w:t>л.с</w:t>
            </w:r>
            <w:proofErr w:type="spellEnd"/>
            <w:r w:rsidRPr="00D42BCD">
              <w:rPr>
                <w:kern w:val="0"/>
                <w:sz w:val="20"/>
              </w:rPr>
              <w:t xml:space="preserve">.   </w:t>
            </w:r>
            <w:r w:rsidRPr="00D42BCD">
              <w:rPr>
                <w:b/>
                <w:bCs/>
                <w:kern w:val="0"/>
                <w:sz w:val="20"/>
              </w:rPr>
              <w:t>(1000мх6мх8циклов) =24000м2 х 125г=3000000 г</w:t>
            </w:r>
            <w:r w:rsidRPr="00D42BCD">
              <w:rPr>
                <w:kern w:val="0"/>
                <w:sz w:val="20"/>
              </w:rPr>
              <w:t xml:space="preserve"> (6 </w:t>
            </w:r>
            <w:proofErr w:type="spellStart"/>
            <w:r w:rsidRPr="00D42BCD">
              <w:rPr>
                <w:kern w:val="0"/>
                <w:sz w:val="20"/>
              </w:rPr>
              <w:t>тн</w:t>
            </w:r>
            <w:proofErr w:type="spellEnd"/>
            <w:r w:rsidRPr="00D42BCD">
              <w:rPr>
                <w:kern w:val="0"/>
                <w:sz w:val="20"/>
              </w:rPr>
              <w:t xml:space="preserve"> ПСС в </w:t>
            </w:r>
            <w:proofErr w:type="spellStart"/>
            <w:r w:rsidRPr="00D42BCD">
              <w:rPr>
                <w:kern w:val="0"/>
                <w:sz w:val="20"/>
              </w:rPr>
              <w:t>т</w:t>
            </w:r>
            <w:proofErr w:type="gramStart"/>
            <w:r w:rsidRPr="00D42BCD">
              <w:rPr>
                <w:kern w:val="0"/>
                <w:sz w:val="20"/>
              </w:rPr>
              <w:t>.ч</w:t>
            </w:r>
            <w:proofErr w:type="spellEnd"/>
            <w:proofErr w:type="gramEnd"/>
            <w:r w:rsidRPr="00D42BCD">
              <w:rPr>
                <w:kern w:val="0"/>
                <w:sz w:val="20"/>
              </w:rPr>
              <w:t xml:space="preserve">  натрий хлористый технический ТУ 2152-067-00209-527-98 - 1,2тн.,  песок для строительных работ ГОСТ 8736-93 - 3,2м3.)</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0,03</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69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дорожных знаков от снега  вручную   5</w:t>
            </w:r>
            <w:r w:rsidRPr="00D42BCD">
              <w:rPr>
                <w:b/>
                <w:bCs/>
                <w:kern w:val="0"/>
                <w:sz w:val="20"/>
              </w:rPr>
              <w:t xml:space="preserve"> шт. х 15 циклов =75 знаков.</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0,75</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октябрь- 10%,  ноябрь-40% ,  декабрь-50%, </w:t>
            </w:r>
          </w:p>
        </w:tc>
      </w:tr>
      <w:tr w:rsidR="00D42BCD" w:rsidRPr="00D42BCD" w:rsidTr="00D42BCD">
        <w:trPr>
          <w:trHeight w:val="99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lastRenderedPageBreak/>
              <w:t>7</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xml:space="preserve">. доставки х 8  циклов=11,2 км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10км</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1,12</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83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Планировка грунтовых  обочин  автогрейдером  мощностью135 </w:t>
            </w:r>
            <w:proofErr w:type="spellStart"/>
            <w:r w:rsidRPr="00D42BCD">
              <w:rPr>
                <w:kern w:val="0"/>
                <w:sz w:val="20"/>
              </w:rPr>
              <w:t>л.с</w:t>
            </w:r>
            <w:proofErr w:type="spellEnd"/>
            <w:r w:rsidRPr="00D42BCD">
              <w:rPr>
                <w:kern w:val="0"/>
                <w:sz w:val="20"/>
              </w:rPr>
              <w:t xml:space="preserve">.  </w:t>
            </w:r>
            <w:r w:rsidRPr="00D42BCD">
              <w:rPr>
                <w:b/>
                <w:bCs/>
                <w:kern w:val="0"/>
                <w:sz w:val="20"/>
              </w:rPr>
              <w:t>(1км х2стороны х 3прохода х1цикл)= 6 км прохода</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1км</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сентябрь-50%,октябрь-50%</w:t>
            </w:r>
          </w:p>
        </w:tc>
      </w:tr>
      <w:tr w:rsidR="00D42BCD" w:rsidRPr="00D42BCD" w:rsidTr="00D42BCD">
        <w:trPr>
          <w:trHeight w:val="1394"/>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9</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90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сентябрь- 100%, </w:t>
            </w:r>
          </w:p>
        </w:tc>
      </w:tr>
      <w:tr w:rsidR="00D42BCD" w:rsidRPr="00D42BCD" w:rsidTr="00D42BCD">
        <w:trPr>
          <w:trHeight w:val="7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0,022га  на 1км дороги        </w:t>
            </w:r>
            <w:r w:rsidRPr="00D42BCD">
              <w:rPr>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82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11</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0,022га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1га</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98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12</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1км</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сентябрь-100%</w:t>
            </w:r>
          </w:p>
        </w:tc>
      </w:tr>
      <w:tr w:rsidR="00D42BCD" w:rsidRPr="00D42BCD" w:rsidTr="00D42BCD">
        <w:trPr>
          <w:trHeight w:val="84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Разравнивание грунта при подсыпке обочин автогрейдером и досыпка берм (Норма расхода на 1000м2: </w:t>
            </w:r>
            <w:r w:rsidR="00DF255F" w:rsidRPr="00D42BCD">
              <w:rPr>
                <w:kern w:val="0"/>
                <w:sz w:val="20"/>
              </w:rPr>
              <w:t>песчаный</w:t>
            </w:r>
            <w:r w:rsidRPr="00D42BCD">
              <w:rPr>
                <w:kern w:val="0"/>
                <w:sz w:val="20"/>
              </w:rPr>
              <w:t xml:space="preserve"> грунт,</w:t>
            </w:r>
            <w:r w:rsidR="00DF255F">
              <w:rPr>
                <w:kern w:val="0"/>
                <w:sz w:val="20"/>
              </w:rPr>
              <w:t xml:space="preserve"> </w:t>
            </w:r>
            <w:r w:rsidRPr="00D42BCD">
              <w:rPr>
                <w:kern w:val="0"/>
                <w:sz w:val="20"/>
              </w:rPr>
              <w:t xml:space="preserve">или  </w:t>
            </w:r>
            <w:r w:rsidR="00DF255F" w:rsidRPr="00D42BCD">
              <w:rPr>
                <w:kern w:val="0"/>
                <w:sz w:val="20"/>
              </w:rPr>
              <w:t>супесчаный</w:t>
            </w:r>
            <w:r w:rsidRPr="00D42BCD">
              <w:rPr>
                <w:kern w:val="0"/>
                <w:sz w:val="20"/>
              </w:rPr>
              <w:t xml:space="preserve">  -115 м3</w:t>
            </w:r>
            <w:proofErr w:type="gramStart"/>
            <w:r w:rsidRPr="00D42BCD">
              <w:rPr>
                <w:kern w:val="0"/>
                <w:sz w:val="20"/>
              </w:rPr>
              <w:t xml:space="preserve"> )</w:t>
            </w:r>
            <w:proofErr w:type="gramEnd"/>
            <w:r w:rsidRPr="00D42BCD">
              <w:rPr>
                <w:b/>
                <w:bCs/>
                <w:kern w:val="0"/>
                <w:sz w:val="20"/>
              </w:rPr>
              <w:t xml:space="preserve"> 1000мх1мх2стороны=2000м2*2%= 40м2</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0,040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сентябрь-70,октябрь-30%</w:t>
            </w:r>
          </w:p>
        </w:tc>
      </w:tr>
      <w:tr w:rsidR="00D42BCD" w:rsidRPr="00D42BCD" w:rsidTr="00D42BCD">
        <w:trPr>
          <w:trHeight w:val="26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D42BCD">
              <w:rPr>
                <w:kern w:val="0"/>
                <w:sz w:val="20"/>
              </w:rPr>
              <w:t xml:space="preserve"> Б</w:t>
            </w:r>
            <w:proofErr w:type="gramEnd"/>
            <w:r w:rsidRPr="00D42BCD">
              <w:rPr>
                <w:kern w:val="0"/>
                <w:sz w:val="20"/>
              </w:rPr>
              <w:t xml:space="preserve"> марка II  -11,7тн</w:t>
            </w:r>
            <w:proofErr w:type="gramStart"/>
            <w:r w:rsidRPr="00D42BCD">
              <w:rPr>
                <w:kern w:val="0"/>
                <w:sz w:val="20"/>
              </w:rPr>
              <w:t>,б</w:t>
            </w:r>
            <w:proofErr w:type="gramEnd"/>
            <w:r w:rsidRPr="00D42BCD">
              <w:rPr>
                <w:kern w:val="0"/>
                <w:sz w:val="20"/>
              </w:rPr>
              <w:t xml:space="preserve">итумы </w:t>
            </w:r>
            <w:r w:rsidR="00DF255F" w:rsidRPr="00D42BCD">
              <w:rPr>
                <w:kern w:val="0"/>
                <w:sz w:val="20"/>
              </w:rPr>
              <w:t>нефтяные</w:t>
            </w:r>
            <w:r w:rsidRPr="00D42BCD">
              <w:rPr>
                <w:kern w:val="0"/>
                <w:sz w:val="20"/>
              </w:rPr>
              <w:t xml:space="preserve"> дорожные жидкие  класса МГ,СГ -0,032тн. )  </w:t>
            </w:r>
            <w:r w:rsidRPr="00D42BCD">
              <w:rPr>
                <w:b/>
                <w:bCs/>
                <w:kern w:val="0"/>
                <w:sz w:val="20"/>
              </w:rPr>
              <w:t xml:space="preserve">    1000м х 6 м х 0,2% = 12м2 </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0,120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сентябрь-60%, октябрь-30%, ноябрь,5%, декабрь-5%</w:t>
            </w:r>
          </w:p>
        </w:tc>
      </w:tr>
      <w:tr w:rsidR="00D42BCD" w:rsidRPr="00D42BCD" w:rsidTr="00D42BCD">
        <w:trPr>
          <w:trHeight w:val="180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15</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D42BCD">
              <w:rPr>
                <w:kern w:val="0"/>
                <w:sz w:val="20"/>
              </w:rPr>
              <w:t>дольность</w:t>
            </w:r>
            <w:proofErr w:type="spellEnd"/>
            <w:r w:rsidRPr="00D42BCD">
              <w:rPr>
                <w:kern w:val="0"/>
                <w:sz w:val="20"/>
              </w:rPr>
              <w:t xml:space="preserve"> возки до 50 км</w:t>
            </w:r>
            <w:proofErr w:type="gramStart"/>
            <w:r w:rsidRPr="00D42BCD">
              <w:rPr>
                <w:kern w:val="0"/>
                <w:sz w:val="20"/>
              </w:rPr>
              <w:t xml:space="preserve"> .</w:t>
            </w:r>
            <w:proofErr w:type="gramEnd"/>
            <w:r w:rsidRPr="00D42BCD">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D42BCD">
              <w:rPr>
                <w:b/>
                <w:bCs/>
                <w:kern w:val="0"/>
                <w:sz w:val="20"/>
              </w:rPr>
              <w:t xml:space="preserve"> 1000 м х 6 м х 0,1% = 6 м</w:t>
            </w:r>
            <w:proofErr w:type="gramStart"/>
            <w:r w:rsidRPr="00D42BCD">
              <w:rPr>
                <w:b/>
                <w:bCs/>
                <w:kern w:val="0"/>
                <w:sz w:val="20"/>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0,060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 -80%            октябрь -20%,                         </w:t>
            </w:r>
          </w:p>
        </w:tc>
      </w:tr>
    </w:tbl>
    <w:p w:rsidR="00205BB6" w:rsidRDefault="00205BB6"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tbl>
      <w:tblPr>
        <w:tblW w:w="9480" w:type="dxa"/>
        <w:jc w:val="center"/>
        <w:tblInd w:w="336" w:type="dxa"/>
        <w:tblLook w:val="04A0" w:firstRow="1" w:lastRow="0" w:firstColumn="1" w:lastColumn="0" w:noHBand="0" w:noVBand="1"/>
      </w:tblPr>
      <w:tblGrid>
        <w:gridCol w:w="486"/>
        <w:gridCol w:w="5040"/>
        <w:gridCol w:w="240"/>
        <w:gridCol w:w="923"/>
        <w:gridCol w:w="57"/>
        <w:gridCol w:w="820"/>
        <w:gridCol w:w="363"/>
        <w:gridCol w:w="1174"/>
        <w:gridCol w:w="466"/>
      </w:tblGrid>
      <w:tr w:rsidR="00D42BCD" w:rsidRPr="00D42BCD" w:rsidTr="00075BAF">
        <w:trPr>
          <w:trHeight w:val="403"/>
          <w:jc w:val="center"/>
        </w:trPr>
        <w:tc>
          <w:tcPr>
            <w:tcW w:w="9480" w:type="dxa"/>
            <w:gridSpan w:val="9"/>
            <w:tcBorders>
              <w:top w:val="nil"/>
              <w:left w:val="nil"/>
              <w:bottom w:val="nil"/>
              <w:right w:val="nil"/>
            </w:tcBorders>
            <w:shd w:val="clear" w:color="auto" w:fill="auto"/>
            <w:vAlign w:val="center"/>
            <w:hideMark/>
          </w:tcPr>
          <w:p w:rsidR="00D42BCD" w:rsidRPr="00D42BCD" w:rsidRDefault="00D42BCD" w:rsidP="00D42BCD">
            <w:pPr>
              <w:rPr>
                <w:kern w:val="0"/>
                <w:sz w:val="20"/>
              </w:rPr>
            </w:pPr>
            <w:r w:rsidRPr="00D42BCD">
              <w:rPr>
                <w:b/>
                <w:bCs/>
                <w:i/>
                <w:iCs/>
                <w:kern w:val="0"/>
                <w:sz w:val="20"/>
              </w:rPr>
              <w:lastRenderedPageBreak/>
              <w:t xml:space="preserve">на    содержание  школьных  автобусных  маршрутов  с </w:t>
            </w:r>
            <w:r w:rsidR="00DF255F" w:rsidRPr="00D42BCD">
              <w:rPr>
                <w:b/>
                <w:bCs/>
                <w:i/>
                <w:iCs/>
                <w:kern w:val="0"/>
                <w:sz w:val="20"/>
              </w:rPr>
              <w:t>гравийным</w:t>
            </w:r>
            <w:r w:rsidRPr="00D42BCD">
              <w:rPr>
                <w:b/>
                <w:bCs/>
                <w:i/>
                <w:iCs/>
                <w:kern w:val="0"/>
                <w:sz w:val="20"/>
              </w:rPr>
              <w:t xml:space="preserve"> покрытием   и грунтовых автодорог</w:t>
            </w:r>
          </w:p>
        </w:tc>
      </w:tr>
      <w:tr w:rsidR="00D42BCD" w:rsidRPr="00D42BCD" w:rsidTr="00075BAF">
        <w:trPr>
          <w:trHeight w:val="707"/>
          <w:jc w:val="center"/>
        </w:trPr>
        <w:tc>
          <w:tcPr>
            <w:tcW w:w="9480" w:type="dxa"/>
            <w:gridSpan w:val="9"/>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D42BCD" w:rsidRPr="00D42BCD" w:rsidTr="00075BAF">
        <w:trPr>
          <w:trHeight w:val="315"/>
          <w:jc w:val="center"/>
        </w:trPr>
        <w:tc>
          <w:tcPr>
            <w:tcW w:w="397"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 работ</w:t>
            </w:r>
          </w:p>
        </w:tc>
        <w:tc>
          <w:tcPr>
            <w:tcW w:w="11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Ед.</w:t>
            </w:r>
            <w:proofErr w:type="gramStart"/>
            <w:r w:rsidRPr="00D42BCD">
              <w:rPr>
                <w:kern w:val="0"/>
                <w:sz w:val="20"/>
              </w:rPr>
              <w:t xml:space="preserve"> .</w:t>
            </w:r>
            <w:proofErr w:type="gramEnd"/>
            <w:r w:rsidRPr="00D42BCD">
              <w:rPr>
                <w:kern w:val="0"/>
                <w:sz w:val="20"/>
              </w:rPr>
              <w:t>измерения</w:t>
            </w:r>
          </w:p>
        </w:tc>
        <w:tc>
          <w:tcPr>
            <w:tcW w:w="12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6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b/>
                <w:bCs/>
                <w:kern w:val="0"/>
                <w:sz w:val="20"/>
              </w:rPr>
            </w:pPr>
            <w:r w:rsidRPr="00D42BCD">
              <w:rPr>
                <w:b/>
                <w:bCs/>
                <w:kern w:val="0"/>
                <w:sz w:val="20"/>
              </w:rPr>
              <w:t xml:space="preserve">Сроки выполнения  и процент  выполнения от  объема   работ  по данному виду  </w:t>
            </w:r>
          </w:p>
        </w:tc>
      </w:tr>
      <w:tr w:rsidR="00D42BCD" w:rsidRPr="00D42BCD" w:rsidTr="00075BAF">
        <w:trPr>
          <w:trHeight w:val="1185"/>
          <w:jc w:val="center"/>
        </w:trPr>
        <w:tc>
          <w:tcPr>
            <w:tcW w:w="397"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163" w:type="dxa"/>
            <w:gridSpan w:val="2"/>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b/>
                <w:bCs/>
                <w:kern w:val="0"/>
                <w:sz w:val="20"/>
              </w:rPr>
            </w:pPr>
          </w:p>
        </w:tc>
      </w:tr>
      <w:tr w:rsidR="00D42BCD" w:rsidRPr="00D42BCD" w:rsidTr="00075BAF">
        <w:trPr>
          <w:trHeight w:val="285"/>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1163" w:type="dxa"/>
            <w:gridSpan w:val="2"/>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240" w:type="dxa"/>
            <w:gridSpan w:val="3"/>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640" w:type="dxa"/>
            <w:gridSpan w:val="2"/>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075BAF">
        <w:trPr>
          <w:trHeight w:val="90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дороги от снега плужными снегоочистителями на базе трактора на пневмокол</w:t>
            </w:r>
            <w:r>
              <w:rPr>
                <w:kern w:val="0"/>
                <w:sz w:val="20"/>
              </w:rPr>
              <w:t xml:space="preserve">есном ходу  мощностью 215 </w:t>
            </w:r>
            <w:proofErr w:type="spellStart"/>
            <w:r>
              <w:rPr>
                <w:kern w:val="0"/>
                <w:sz w:val="20"/>
              </w:rPr>
              <w:t>л.с</w:t>
            </w:r>
            <w:proofErr w:type="spellEnd"/>
            <w:r>
              <w:rPr>
                <w:kern w:val="0"/>
                <w:sz w:val="20"/>
              </w:rPr>
              <w:t xml:space="preserve">. </w:t>
            </w:r>
            <w:r w:rsidRPr="00D42BCD">
              <w:rPr>
                <w:b/>
                <w:bCs/>
                <w:kern w:val="0"/>
                <w:sz w:val="20"/>
              </w:rPr>
              <w:t>1000мх8м х12 цикла =96000м2</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9,6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91"/>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х5 циклов =40000м2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18"/>
          <w:jc w:val="center"/>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Уборка снежных валов автогрейдером среднего типа 135 </w:t>
            </w:r>
            <w:proofErr w:type="spellStart"/>
            <w:r w:rsidRPr="00D42BCD">
              <w:rPr>
                <w:kern w:val="0"/>
                <w:sz w:val="20"/>
              </w:rPr>
              <w:t>л.с</w:t>
            </w:r>
            <w:proofErr w:type="spellEnd"/>
            <w:r w:rsidRPr="00D42BCD">
              <w:rPr>
                <w:kern w:val="0"/>
                <w:sz w:val="20"/>
              </w:rPr>
              <w:t xml:space="preserve">. </w:t>
            </w:r>
            <w:r w:rsidRPr="00D42BCD">
              <w:rPr>
                <w:b/>
                <w:bCs/>
                <w:kern w:val="0"/>
                <w:sz w:val="20"/>
              </w:rPr>
              <w:t>(1кмх2прохода</w:t>
            </w:r>
            <w:proofErr w:type="gramStart"/>
            <w:r w:rsidRPr="00D42BCD">
              <w:rPr>
                <w:b/>
                <w:bCs/>
                <w:kern w:val="0"/>
                <w:sz w:val="20"/>
              </w:rPr>
              <w:t>.х</w:t>
            </w:r>
            <w:proofErr w:type="gramEnd"/>
            <w:r w:rsidRPr="00D42BCD">
              <w:rPr>
                <w:b/>
                <w:bCs/>
                <w:kern w:val="0"/>
                <w:sz w:val="20"/>
              </w:rPr>
              <w:t xml:space="preserve"> 3 цикла)=6 км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 км вала</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-40%, </w:t>
            </w:r>
          </w:p>
        </w:tc>
      </w:tr>
      <w:tr w:rsidR="00D42BCD" w:rsidRPr="00D42BCD" w:rsidTr="00075BAF">
        <w:trPr>
          <w:trHeight w:val="62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Устройство траншей в снегу бульдозером    мощностью 108л</w:t>
            </w:r>
            <w:proofErr w:type="gramStart"/>
            <w:r w:rsidRPr="00D42BCD">
              <w:rPr>
                <w:color w:val="000000"/>
                <w:kern w:val="0"/>
                <w:sz w:val="20"/>
              </w:rPr>
              <w:t>.с</w:t>
            </w:r>
            <w:proofErr w:type="gramEnd"/>
            <w:r w:rsidRPr="00D42BCD">
              <w:rPr>
                <w:color w:val="000000"/>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0,3</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январь-50%, февраль- 50%, </w:t>
            </w:r>
          </w:p>
        </w:tc>
      </w:tr>
      <w:tr w:rsidR="00D42BCD" w:rsidRPr="00D42BCD" w:rsidTr="00075BAF">
        <w:trPr>
          <w:trHeight w:val="837"/>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дорожных знаков от снега  вручную                2 </w:t>
            </w:r>
            <w:r w:rsidRPr="00D42BCD">
              <w:rPr>
                <w:b/>
                <w:bCs/>
                <w:kern w:val="0"/>
                <w:sz w:val="20"/>
              </w:rPr>
              <w:t>шт. х 11 циклов=22 знаков.</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0,22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134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(1000мх6мх2циклов)=120000м2 </w:t>
            </w:r>
            <w:r w:rsidRPr="00D42BCD">
              <w:rPr>
                <w:kern w:val="0"/>
                <w:sz w:val="20"/>
              </w:rPr>
              <w:t>.</w:t>
            </w:r>
            <w:r w:rsidRPr="00D42BCD">
              <w:rPr>
                <w:color w:val="000000"/>
                <w:kern w:val="0"/>
                <w:sz w:val="20"/>
              </w:rPr>
              <w:t>(Норма расхода  материалов  на 1м2 -    песок для строительных работ ГОСТ 8736-93 - 125г)</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982"/>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7</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доставки х 2 цикла=2,8км</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0,28</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98"/>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Планировка проезжей части гравийных и щебеночных  дорог автогрейдером  мощностью </w:t>
            </w:r>
            <w:r w:rsidRPr="00D42BCD">
              <w:rPr>
                <w:b/>
                <w:bCs/>
                <w:kern w:val="0"/>
                <w:sz w:val="20"/>
              </w:rPr>
              <w:t xml:space="preserve">135 </w:t>
            </w:r>
            <w:proofErr w:type="spellStart"/>
            <w:r w:rsidRPr="00D42BCD">
              <w:rPr>
                <w:b/>
                <w:bCs/>
                <w:kern w:val="0"/>
                <w:sz w:val="20"/>
              </w:rPr>
              <w:t>л.с</w:t>
            </w:r>
            <w:proofErr w:type="spellEnd"/>
            <w:r w:rsidRPr="00D42BCD">
              <w:rPr>
                <w:b/>
                <w:bCs/>
                <w:kern w:val="0"/>
                <w:sz w:val="20"/>
              </w:rPr>
              <w:t>. 1000мх7м х</w:t>
            </w:r>
            <w:proofErr w:type="gramStart"/>
            <w:r w:rsidRPr="00D42BCD">
              <w:rPr>
                <w:b/>
                <w:bCs/>
                <w:kern w:val="0"/>
                <w:sz w:val="20"/>
              </w:rPr>
              <w:t>7</w:t>
            </w:r>
            <w:proofErr w:type="gramEnd"/>
            <w:r w:rsidRPr="00D42BCD">
              <w:rPr>
                <w:b/>
                <w:bCs/>
                <w:kern w:val="0"/>
                <w:sz w:val="20"/>
              </w:rPr>
              <w:t xml:space="preserve"> циклов = 49000м2</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1000м2 </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49,00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апрель-35%,  май -45%, июнь-20%</w:t>
            </w:r>
          </w:p>
        </w:tc>
      </w:tr>
      <w:tr w:rsidR="00D42BCD" w:rsidRPr="00D42BCD" w:rsidTr="00075BAF">
        <w:trPr>
          <w:trHeight w:val="115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1цикла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июнь 100%</w:t>
            </w:r>
          </w:p>
        </w:tc>
      </w:tr>
      <w:tr w:rsidR="00D42BCD" w:rsidRPr="00D42BCD" w:rsidTr="00075BAF">
        <w:trPr>
          <w:trHeight w:val="239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w:t>
            </w:r>
            <w:proofErr w:type="gramStart"/>
            <w:r w:rsidRPr="00D42BCD">
              <w:rPr>
                <w:kern w:val="0"/>
                <w:sz w:val="20"/>
              </w:rPr>
              <w:t>с</w:t>
            </w:r>
            <w:proofErr w:type="spellEnd"/>
            <w:proofErr w:type="gramEnd"/>
            <w:r w:rsidRPr="00D42BCD">
              <w:rPr>
                <w:kern w:val="0"/>
                <w:sz w:val="20"/>
              </w:rPr>
              <w:t xml:space="preserve">.   </w:t>
            </w:r>
            <w:proofErr w:type="gramStart"/>
            <w:r w:rsidRPr="00D42BCD">
              <w:rPr>
                <w:kern w:val="0"/>
                <w:sz w:val="20"/>
              </w:rPr>
              <w:t>с</w:t>
            </w:r>
            <w:proofErr w:type="gramEnd"/>
            <w:r w:rsidRPr="00D42BCD">
              <w:rPr>
                <w:kern w:val="0"/>
                <w:sz w:val="20"/>
              </w:rPr>
              <w:t xml:space="preserve"> добавлением нового материала  и распределением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         (Норма расхода материала на 1000м2</w:t>
            </w:r>
            <w:proofErr w:type="gramStart"/>
            <w:r w:rsidRPr="00D42BCD">
              <w:rPr>
                <w:kern w:val="0"/>
                <w:sz w:val="20"/>
              </w:rPr>
              <w:t xml:space="preserve"> :</w:t>
            </w:r>
            <w:proofErr w:type="gramEnd"/>
            <w:r w:rsidRPr="00D42BCD">
              <w:rPr>
                <w:kern w:val="0"/>
                <w:sz w:val="20"/>
              </w:rPr>
              <w:t xml:space="preserve">  гравий  -30 м3, вода-9м3)   </w:t>
            </w:r>
            <w:r w:rsidRPr="00D42BCD">
              <w:rPr>
                <w:b/>
                <w:bCs/>
                <w:kern w:val="0"/>
                <w:sz w:val="20"/>
              </w:rPr>
              <w:t xml:space="preserve"> 1000м х 8м х 3,0% =240м2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0,2400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2134"/>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lastRenderedPageBreak/>
              <w:t>11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w:t>
            </w:r>
            <w:proofErr w:type="gramStart"/>
            <w:r w:rsidRPr="00D42BCD">
              <w:rPr>
                <w:kern w:val="0"/>
                <w:sz w:val="20"/>
              </w:rPr>
              <w:t xml:space="preserve"> ,</w:t>
            </w:r>
            <w:proofErr w:type="gramEnd"/>
            <w:r w:rsidRPr="00D42BCD">
              <w:rPr>
                <w:kern w:val="0"/>
                <w:sz w:val="20"/>
              </w:rPr>
              <w:t xml:space="preserve">  восстановлением поперечного профиля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.(Норма расхода материала на 1000м2 :   вода-9м3) (</w:t>
            </w:r>
            <w:r w:rsidRPr="00D42BCD">
              <w:rPr>
                <w:b/>
                <w:bCs/>
                <w:kern w:val="0"/>
                <w:sz w:val="20"/>
              </w:rPr>
              <w:t xml:space="preserve">1000м х8мх 3,0%) =240 м2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1116"/>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Подсыпка обочин грунтом с применением  бульдозера мощностью   108л.</w:t>
            </w:r>
            <w:proofErr w:type="gramStart"/>
            <w:r w:rsidRPr="00D42BCD">
              <w:rPr>
                <w:kern w:val="0"/>
                <w:sz w:val="20"/>
              </w:rPr>
              <w:t>с</w:t>
            </w:r>
            <w:proofErr w:type="gramEnd"/>
            <w:r w:rsidRPr="00D42BCD">
              <w:rPr>
                <w:kern w:val="0"/>
                <w:sz w:val="20"/>
              </w:rPr>
              <w:t xml:space="preserve">.   </w:t>
            </w:r>
            <w:proofErr w:type="gramStart"/>
            <w:r w:rsidRPr="00D42BCD">
              <w:rPr>
                <w:kern w:val="0"/>
                <w:sz w:val="20"/>
              </w:rPr>
              <w:t>из</w:t>
            </w:r>
            <w:proofErr w:type="gramEnd"/>
            <w:r w:rsidRPr="00D42BCD">
              <w:rPr>
                <w:kern w:val="0"/>
                <w:sz w:val="20"/>
              </w:rPr>
              <w:t xml:space="preserve"> резерва  толщиной 10см   с перемещением на  расстояние до 20 м.</w:t>
            </w:r>
            <w:r w:rsidRPr="00D42BCD">
              <w:rPr>
                <w:b/>
                <w:bCs/>
                <w:kern w:val="0"/>
                <w:sz w:val="20"/>
              </w:rPr>
              <w:t>1000м х 2стороны х 2м х  0,2мх3% =24м3</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100м3</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848"/>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0,02га  на 1км дороги        </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апрель-50%,  май -50%, </w:t>
            </w:r>
          </w:p>
        </w:tc>
      </w:tr>
      <w:tr w:rsidR="00D42BCD" w:rsidRPr="00D42BCD" w:rsidTr="00075BAF">
        <w:trPr>
          <w:trHeight w:val="833"/>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0,02га  на 1км дороги</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апрель-50%,  май -50%, </w:t>
            </w:r>
          </w:p>
        </w:tc>
      </w:tr>
      <w:tr w:rsidR="00D42BCD" w:rsidRPr="00D42BCD" w:rsidTr="00075BAF">
        <w:trPr>
          <w:trHeight w:val="98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3112"/>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Замена  стоек дорожных  знаков   с установкой нового знака  </w:t>
            </w:r>
            <w:r w:rsidRPr="00D42BCD">
              <w:rPr>
                <w:b/>
                <w:bCs/>
                <w:kern w:val="0"/>
                <w:sz w:val="20"/>
              </w:rPr>
              <w:t xml:space="preserve"> </w:t>
            </w:r>
            <w:r w:rsidRPr="00D42BCD">
              <w:rPr>
                <w:kern w:val="0"/>
                <w:sz w:val="20"/>
              </w:rPr>
              <w:t xml:space="preserve">(Норма расхода материалов на 100 </w:t>
            </w:r>
            <w:proofErr w:type="spellStart"/>
            <w:proofErr w:type="gramStart"/>
            <w:r w:rsidRPr="00D42BCD">
              <w:rPr>
                <w:kern w:val="0"/>
                <w:sz w:val="20"/>
              </w:rPr>
              <w:t>шт</w:t>
            </w:r>
            <w:proofErr w:type="spellEnd"/>
            <w:proofErr w:type="gramEnd"/>
            <w:r w:rsidRPr="00D42BCD">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D42BCD">
              <w:rPr>
                <w:kern w:val="0"/>
                <w:sz w:val="20"/>
              </w:rPr>
              <w:t>тн</w:t>
            </w:r>
            <w:proofErr w:type="spellEnd"/>
            <w:r w:rsidRPr="00D42BCD">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FB0AAC">
              <w:rPr>
                <w:kern w:val="0"/>
                <w:sz w:val="20"/>
              </w:rPr>
              <w:t>аэродномных</w:t>
            </w:r>
            <w:proofErr w:type="spellEnd"/>
            <w:r w:rsidRPr="00D42BCD">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D42BCD">
              <w:rPr>
                <w:b/>
                <w:bCs/>
                <w:kern w:val="0"/>
                <w:sz w:val="20"/>
              </w:rPr>
              <w:t>шт</w:t>
            </w:r>
            <w:proofErr w:type="gramStart"/>
            <w:r w:rsidRPr="00D42BCD">
              <w:rPr>
                <w:b/>
                <w:bCs/>
                <w:kern w:val="0"/>
                <w:sz w:val="20"/>
              </w:rPr>
              <w:t>.с</w:t>
            </w:r>
            <w:proofErr w:type="gramEnd"/>
            <w:r w:rsidRPr="00D42BCD">
              <w:rPr>
                <w:b/>
                <w:bCs/>
                <w:kern w:val="0"/>
                <w:sz w:val="20"/>
              </w:rPr>
              <w:t>тоек   х 8,5% =0,17 стоек  и щитков дорожных з</w:t>
            </w:r>
            <w:r w:rsidR="00DF255F">
              <w:rPr>
                <w:b/>
                <w:bCs/>
                <w:kern w:val="0"/>
                <w:sz w:val="20"/>
              </w:rPr>
              <w:t>н</w:t>
            </w:r>
            <w:r w:rsidRPr="00D42BCD">
              <w:rPr>
                <w:b/>
                <w:bCs/>
                <w:kern w:val="0"/>
                <w:sz w:val="20"/>
              </w:rPr>
              <w:t>аков</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0,0017</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833"/>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Окраска стоек дорожных знаков (Норма расхода материалов на 100шт.: эмаль Пф-115 белая -12кг, эмаль ПФ-115 черная -2,72кг)</w:t>
            </w:r>
            <w:r w:rsidRPr="00D42BCD">
              <w:rPr>
                <w:b/>
                <w:bCs/>
                <w:kern w:val="0"/>
                <w:sz w:val="20"/>
              </w:rPr>
              <w:t xml:space="preserve">  2шт. х 1 цикл=2 </w:t>
            </w:r>
            <w:proofErr w:type="spellStart"/>
            <w:proofErr w:type="gramStart"/>
            <w:r w:rsidRPr="00D42BCD">
              <w:rPr>
                <w:b/>
                <w:bCs/>
                <w:kern w:val="0"/>
                <w:sz w:val="20"/>
              </w:rPr>
              <w:t>шт</w:t>
            </w:r>
            <w:proofErr w:type="spellEnd"/>
            <w:proofErr w:type="gramEnd"/>
            <w:r w:rsidRPr="00D42BCD">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-100%, </w:t>
            </w:r>
          </w:p>
        </w:tc>
      </w:tr>
      <w:tr w:rsidR="00D42BCD" w:rsidRPr="00D42BCD" w:rsidTr="00075BAF">
        <w:trPr>
          <w:trHeight w:val="169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D42BCD">
              <w:rPr>
                <w:kern w:val="0"/>
                <w:sz w:val="20"/>
              </w:rPr>
              <w:t>,б</w:t>
            </w:r>
            <w:proofErr w:type="gramEnd"/>
            <w:r w:rsidRPr="00D42BCD">
              <w:rPr>
                <w:kern w:val="0"/>
                <w:sz w:val="20"/>
              </w:rPr>
              <w:t>олты с гайками-28,61 кг)</w:t>
            </w:r>
            <w:r w:rsidRPr="00D42BCD">
              <w:rPr>
                <w:b/>
                <w:bCs/>
                <w:kern w:val="0"/>
                <w:sz w:val="20"/>
              </w:rPr>
              <w:t xml:space="preserve">               2 </w:t>
            </w:r>
            <w:proofErr w:type="spellStart"/>
            <w:r w:rsidRPr="00D42BCD">
              <w:rPr>
                <w:b/>
                <w:bCs/>
                <w:kern w:val="0"/>
                <w:sz w:val="20"/>
              </w:rPr>
              <w:t>п.м</w:t>
            </w:r>
            <w:proofErr w:type="spellEnd"/>
            <w:r w:rsidRPr="00D42BCD">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556"/>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отверстий труб от грязи и наносов вручную(5 метров на трубу)</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0,50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F255F" w:rsidRPr="00DF255F" w:rsidTr="00075BAF">
        <w:trPr>
          <w:gridAfter w:val="1"/>
          <w:wAfter w:w="466" w:type="dxa"/>
          <w:trHeight w:val="634"/>
          <w:jc w:val="center"/>
        </w:trPr>
        <w:tc>
          <w:tcPr>
            <w:tcW w:w="397" w:type="dxa"/>
            <w:tcBorders>
              <w:top w:val="nil"/>
              <w:left w:val="nil"/>
              <w:bottom w:val="nil"/>
              <w:right w:val="nil"/>
            </w:tcBorders>
            <w:shd w:val="clear" w:color="auto" w:fill="auto"/>
            <w:noWrap/>
            <w:vAlign w:val="bottom"/>
            <w:hideMark/>
          </w:tcPr>
          <w:p w:rsidR="00DF255F" w:rsidRDefault="00DF255F" w:rsidP="00DF255F">
            <w:pPr>
              <w:rPr>
                <w:kern w:val="0"/>
                <w:sz w:val="20"/>
              </w:rPr>
            </w:pPr>
          </w:p>
          <w:p w:rsidR="00075BAF" w:rsidRDefault="00075BAF" w:rsidP="00DF255F">
            <w:pPr>
              <w:rPr>
                <w:kern w:val="0"/>
                <w:sz w:val="20"/>
              </w:rPr>
            </w:pPr>
          </w:p>
          <w:p w:rsidR="00075BAF" w:rsidRPr="00DF255F" w:rsidRDefault="00075BAF" w:rsidP="00DF255F">
            <w:pPr>
              <w:rPr>
                <w:kern w:val="0"/>
                <w:sz w:val="20"/>
              </w:rPr>
            </w:pPr>
          </w:p>
        </w:tc>
        <w:tc>
          <w:tcPr>
            <w:tcW w:w="8617" w:type="dxa"/>
            <w:gridSpan w:val="7"/>
            <w:tcBorders>
              <w:top w:val="nil"/>
              <w:left w:val="nil"/>
              <w:bottom w:val="nil"/>
              <w:right w:val="nil"/>
            </w:tcBorders>
            <w:shd w:val="clear" w:color="auto" w:fill="auto"/>
            <w:vAlign w:val="center"/>
            <w:hideMark/>
          </w:tcPr>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DF255F" w:rsidRPr="00DF255F" w:rsidRDefault="00DF255F" w:rsidP="00DF255F">
            <w:pPr>
              <w:jc w:val="center"/>
              <w:rPr>
                <w:i/>
                <w:iCs/>
                <w:kern w:val="0"/>
                <w:sz w:val="20"/>
              </w:rPr>
            </w:pPr>
            <w:r w:rsidRPr="00DF255F">
              <w:rPr>
                <w:b/>
                <w:bCs/>
                <w:i/>
                <w:iCs/>
                <w:kern w:val="0"/>
                <w:sz w:val="20"/>
              </w:rPr>
              <w:lastRenderedPageBreak/>
              <w:t xml:space="preserve">на    содержание  школьных  автобусных  маршрутов  с асфальтобетонным покрытием </w:t>
            </w:r>
          </w:p>
        </w:tc>
      </w:tr>
      <w:tr w:rsidR="00DF255F" w:rsidRPr="00DF255F" w:rsidTr="00075BAF">
        <w:trPr>
          <w:gridAfter w:val="1"/>
          <w:wAfter w:w="466" w:type="dxa"/>
          <w:trHeight w:val="840"/>
          <w:jc w:val="center"/>
        </w:trPr>
        <w:tc>
          <w:tcPr>
            <w:tcW w:w="397" w:type="dxa"/>
            <w:tcBorders>
              <w:top w:val="nil"/>
              <w:left w:val="nil"/>
              <w:bottom w:val="nil"/>
              <w:right w:val="nil"/>
            </w:tcBorders>
            <w:shd w:val="clear" w:color="auto" w:fill="auto"/>
            <w:noWrap/>
            <w:vAlign w:val="bottom"/>
            <w:hideMark/>
          </w:tcPr>
          <w:p w:rsidR="00DF255F" w:rsidRPr="00DF255F" w:rsidRDefault="00DF255F" w:rsidP="00DF255F">
            <w:pPr>
              <w:rPr>
                <w:kern w:val="0"/>
                <w:sz w:val="20"/>
              </w:rPr>
            </w:pPr>
          </w:p>
        </w:tc>
        <w:tc>
          <w:tcPr>
            <w:tcW w:w="8617" w:type="dxa"/>
            <w:gridSpan w:val="7"/>
            <w:tcBorders>
              <w:top w:val="nil"/>
              <w:left w:val="nil"/>
              <w:bottom w:val="nil"/>
              <w:right w:val="nil"/>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DF255F" w:rsidRPr="00DF255F" w:rsidTr="00075BAF">
        <w:trPr>
          <w:gridAfter w:val="1"/>
          <w:wAfter w:w="466" w:type="dxa"/>
          <w:trHeight w:val="840"/>
          <w:jc w:val="center"/>
        </w:trPr>
        <w:tc>
          <w:tcPr>
            <w:tcW w:w="397" w:type="dxa"/>
            <w:tcBorders>
              <w:top w:val="single" w:sz="4" w:space="0" w:color="auto"/>
              <w:left w:val="single" w:sz="4" w:space="0" w:color="auto"/>
              <w:bottom w:val="nil"/>
              <w:right w:val="single" w:sz="4" w:space="0" w:color="auto"/>
            </w:tcBorders>
            <w:shd w:val="clear" w:color="auto" w:fill="auto"/>
            <w:noWrap/>
            <w:vAlign w:val="bottom"/>
            <w:hideMark/>
          </w:tcPr>
          <w:p w:rsidR="00DF255F" w:rsidRPr="00DF255F" w:rsidRDefault="00DF255F" w:rsidP="00DF255F">
            <w:pPr>
              <w:rPr>
                <w:kern w:val="0"/>
                <w:sz w:val="20"/>
              </w:rPr>
            </w:pPr>
            <w:r w:rsidRPr="00DF255F">
              <w:rPr>
                <w:kern w:val="0"/>
                <w:sz w:val="20"/>
              </w:rPr>
              <w:t xml:space="preserve">№ </w:t>
            </w:r>
          </w:p>
        </w:tc>
        <w:tc>
          <w:tcPr>
            <w:tcW w:w="5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Наименование работ</w:t>
            </w:r>
            <w:proofErr w:type="gramStart"/>
            <w:r w:rsidRPr="00DF255F">
              <w:rPr>
                <w:kern w:val="0"/>
                <w:sz w:val="20"/>
              </w:rPr>
              <w:t xml:space="preserve"> ,</w:t>
            </w:r>
            <w:proofErr w:type="gramEnd"/>
            <w:r w:rsidRPr="00DF255F">
              <w:rPr>
                <w:kern w:val="0"/>
                <w:sz w:val="20"/>
              </w:rPr>
              <w:t>объем работ , цикличность</w:t>
            </w:r>
          </w:p>
        </w:tc>
        <w:tc>
          <w:tcPr>
            <w:tcW w:w="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Кол-во</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Сроки выполнения  и процент  выполнения от  объема   работ  по данному виду  </w:t>
            </w:r>
          </w:p>
        </w:tc>
      </w:tr>
      <w:tr w:rsidR="00DF255F" w:rsidRPr="00DF255F" w:rsidTr="00075BAF">
        <w:trPr>
          <w:gridAfter w:val="1"/>
          <w:wAfter w:w="466" w:type="dxa"/>
          <w:trHeight w:val="510"/>
          <w:jc w:val="center"/>
        </w:trPr>
        <w:tc>
          <w:tcPr>
            <w:tcW w:w="397" w:type="dxa"/>
            <w:tcBorders>
              <w:top w:val="nil"/>
              <w:left w:val="single" w:sz="4" w:space="0" w:color="auto"/>
              <w:bottom w:val="nil"/>
              <w:right w:val="single" w:sz="4" w:space="0" w:color="auto"/>
            </w:tcBorders>
            <w:shd w:val="clear" w:color="auto" w:fill="auto"/>
            <w:noWrap/>
            <w:vAlign w:val="bottom"/>
            <w:hideMark/>
          </w:tcPr>
          <w:p w:rsidR="00DF255F" w:rsidRPr="00DF255F" w:rsidRDefault="00DF255F" w:rsidP="00DF255F">
            <w:pPr>
              <w:rPr>
                <w:kern w:val="0"/>
                <w:sz w:val="20"/>
              </w:rPr>
            </w:pPr>
            <w:proofErr w:type="gramStart"/>
            <w:r w:rsidRPr="00DF255F">
              <w:rPr>
                <w:kern w:val="0"/>
                <w:sz w:val="20"/>
              </w:rPr>
              <w:t>п</w:t>
            </w:r>
            <w:proofErr w:type="gramEnd"/>
            <w:r w:rsidRPr="00DF255F">
              <w:rPr>
                <w:kern w:val="0"/>
                <w:sz w:val="20"/>
              </w:rPr>
              <w:t>/п</w:t>
            </w:r>
          </w:p>
        </w:tc>
        <w:tc>
          <w:tcPr>
            <w:tcW w:w="5280" w:type="dxa"/>
            <w:gridSpan w:val="2"/>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980" w:type="dxa"/>
            <w:gridSpan w:val="2"/>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rsidR="00DF255F" w:rsidRPr="00DF255F" w:rsidRDefault="00DF255F" w:rsidP="00DF255F">
            <w:pPr>
              <w:rPr>
                <w:kern w:val="0"/>
                <w:sz w:val="20"/>
              </w:rPr>
            </w:pPr>
          </w:p>
        </w:tc>
      </w:tr>
      <w:tr w:rsidR="00DF255F" w:rsidRPr="00DF255F" w:rsidTr="00075BAF">
        <w:trPr>
          <w:gridAfter w:val="1"/>
          <w:wAfter w:w="466" w:type="dxa"/>
          <w:trHeight w:val="285"/>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1</w:t>
            </w:r>
          </w:p>
        </w:tc>
        <w:tc>
          <w:tcPr>
            <w:tcW w:w="5280"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4</w:t>
            </w:r>
          </w:p>
        </w:tc>
        <w:tc>
          <w:tcPr>
            <w:tcW w:w="1537"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5</w:t>
            </w:r>
          </w:p>
        </w:tc>
      </w:tr>
      <w:tr w:rsidR="00DF255F" w:rsidRPr="00DF255F" w:rsidTr="00075BAF">
        <w:trPr>
          <w:gridAfter w:val="1"/>
          <w:wAfter w:w="466" w:type="dxa"/>
          <w:trHeight w:val="883"/>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DF255F">
              <w:rPr>
                <w:kern w:val="0"/>
                <w:sz w:val="20"/>
              </w:rPr>
              <w:t>л.с</w:t>
            </w:r>
            <w:proofErr w:type="spellEnd"/>
            <w:r w:rsidRPr="00DF255F">
              <w:rPr>
                <w:kern w:val="0"/>
                <w:sz w:val="20"/>
              </w:rPr>
              <w:t xml:space="preserve">. </w:t>
            </w:r>
            <w:r w:rsidRPr="00DF255F">
              <w:rPr>
                <w:b/>
                <w:bCs/>
                <w:kern w:val="0"/>
                <w:sz w:val="20"/>
              </w:rPr>
              <w:t>1000мх8м х10 цикла =80000м2</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8,0</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8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Очистка дороги от  уплотненного снега автогрейдерами мощностью 135 </w:t>
            </w:r>
            <w:proofErr w:type="spellStart"/>
            <w:r w:rsidRPr="00DF255F">
              <w:rPr>
                <w:kern w:val="0"/>
                <w:sz w:val="20"/>
              </w:rPr>
              <w:t>л.с</w:t>
            </w:r>
            <w:proofErr w:type="spellEnd"/>
            <w:r w:rsidRPr="00DF255F">
              <w:rPr>
                <w:kern w:val="0"/>
                <w:sz w:val="20"/>
              </w:rPr>
              <w:t xml:space="preserve">.  </w:t>
            </w:r>
            <w:r w:rsidRPr="00DF255F">
              <w:rPr>
                <w:b/>
                <w:bCs/>
                <w:kern w:val="0"/>
                <w:sz w:val="20"/>
              </w:rPr>
              <w:t>1000м х8м х</w:t>
            </w:r>
            <w:proofErr w:type="gramStart"/>
            <w:r w:rsidRPr="00DF255F">
              <w:rPr>
                <w:b/>
                <w:bCs/>
                <w:kern w:val="0"/>
                <w:sz w:val="20"/>
              </w:rPr>
              <w:t>4</w:t>
            </w:r>
            <w:proofErr w:type="gramEnd"/>
            <w:r w:rsidRPr="00DF255F">
              <w:rPr>
                <w:b/>
                <w:bCs/>
                <w:kern w:val="0"/>
                <w:sz w:val="20"/>
              </w:rPr>
              <w:t xml:space="preserve"> циклов =32000м2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3,2</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72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w:t>
            </w:r>
            <w:r>
              <w:rPr>
                <w:kern w:val="0"/>
                <w:sz w:val="20"/>
              </w:rPr>
              <w:t>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Уборка снежных валов автогрейдером среднего типа 135 </w:t>
            </w:r>
            <w:proofErr w:type="spellStart"/>
            <w:r w:rsidRPr="00DF255F">
              <w:rPr>
                <w:kern w:val="0"/>
                <w:sz w:val="20"/>
              </w:rPr>
              <w:t>л.с</w:t>
            </w:r>
            <w:proofErr w:type="spellEnd"/>
            <w:r w:rsidRPr="00DF255F">
              <w:rPr>
                <w:kern w:val="0"/>
                <w:sz w:val="20"/>
              </w:rPr>
              <w:t xml:space="preserve">. </w:t>
            </w:r>
            <w:r w:rsidRPr="00DF255F">
              <w:rPr>
                <w:b/>
                <w:bCs/>
                <w:kern w:val="0"/>
                <w:sz w:val="20"/>
              </w:rPr>
              <w:t>(1кмх2прохода</w:t>
            </w:r>
            <w:proofErr w:type="gramStart"/>
            <w:r w:rsidRPr="00DF255F">
              <w:rPr>
                <w:b/>
                <w:bCs/>
                <w:kern w:val="0"/>
                <w:sz w:val="20"/>
              </w:rPr>
              <w:t>.х</w:t>
            </w:r>
            <w:proofErr w:type="gramEnd"/>
            <w:r w:rsidRPr="00DF255F">
              <w:rPr>
                <w:b/>
                <w:bCs/>
                <w:kern w:val="0"/>
                <w:sz w:val="20"/>
              </w:rPr>
              <w:t xml:space="preserve"> 3 цикла)=6 км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10 км вала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0,6</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-40%, </w:t>
            </w:r>
          </w:p>
        </w:tc>
      </w:tr>
      <w:tr w:rsidR="00DF255F" w:rsidRPr="00DF255F" w:rsidTr="00075BAF">
        <w:trPr>
          <w:gridAfter w:val="1"/>
          <w:wAfter w:w="466" w:type="dxa"/>
          <w:trHeight w:val="75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w:t>
            </w:r>
            <w:r>
              <w:rPr>
                <w:kern w:val="0"/>
                <w:sz w:val="20"/>
              </w:rPr>
              <w:t>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color w:val="000000"/>
                <w:kern w:val="0"/>
                <w:sz w:val="20"/>
              </w:rPr>
            </w:pPr>
            <w:r w:rsidRPr="00DF255F">
              <w:rPr>
                <w:color w:val="000000"/>
                <w:kern w:val="0"/>
                <w:sz w:val="20"/>
              </w:rPr>
              <w:t>Устройство траншей в снегу бульдозером    мощностью 108л</w:t>
            </w:r>
            <w:proofErr w:type="gramStart"/>
            <w:r w:rsidRPr="00DF255F">
              <w:rPr>
                <w:color w:val="000000"/>
                <w:kern w:val="0"/>
                <w:sz w:val="20"/>
              </w:rPr>
              <w:t>.с</w:t>
            </w:r>
            <w:proofErr w:type="gramEnd"/>
            <w:r w:rsidRPr="00DF255F">
              <w:rPr>
                <w:color w:val="000000"/>
                <w:kern w:val="0"/>
                <w:sz w:val="20"/>
              </w:rPr>
              <w:t xml:space="preserve"> </w:t>
            </w:r>
            <w:r w:rsidRPr="00DF255F">
              <w:rPr>
                <w:b/>
                <w:bCs/>
                <w:color w:val="000000"/>
                <w:kern w:val="0"/>
                <w:sz w:val="20"/>
              </w:rPr>
              <w:t>1км х  1 км транш. = 1 км</w:t>
            </w:r>
            <w:r w:rsidRPr="00DF255F">
              <w:rPr>
                <w:color w:val="000000"/>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0,1</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январь-50%, февраль- 50%, </w:t>
            </w:r>
          </w:p>
        </w:tc>
      </w:tr>
      <w:tr w:rsidR="00DF255F" w:rsidRPr="00DF255F" w:rsidTr="00075BAF">
        <w:trPr>
          <w:gridAfter w:val="1"/>
          <w:wAfter w:w="466" w:type="dxa"/>
          <w:trHeight w:val="94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Очистка дорож</w:t>
            </w:r>
            <w:r>
              <w:rPr>
                <w:kern w:val="0"/>
                <w:sz w:val="20"/>
              </w:rPr>
              <w:t xml:space="preserve">ных знаков от снега  вручную  </w:t>
            </w:r>
            <w:r w:rsidRPr="00DF255F">
              <w:rPr>
                <w:kern w:val="0"/>
                <w:sz w:val="20"/>
              </w:rPr>
              <w:t xml:space="preserve"> 2 </w:t>
            </w:r>
            <w:r w:rsidRPr="00DF255F">
              <w:rPr>
                <w:b/>
                <w:bCs/>
                <w:kern w:val="0"/>
                <w:sz w:val="20"/>
              </w:rPr>
              <w:t>шт. х 15 циклов=30 знаков.</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100шт</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0,3</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125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6</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DF255F">
              <w:rPr>
                <w:kern w:val="0"/>
                <w:sz w:val="20"/>
              </w:rPr>
              <w:t>л.с</w:t>
            </w:r>
            <w:proofErr w:type="spellEnd"/>
            <w:r w:rsidRPr="00DF255F">
              <w:rPr>
                <w:kern w:val="0"/>
                <w:sz w:val="20"/>
              </w:rPr>
              <w:t xml:space="preserve">. </w:t>
            </w:r>
            <w:r w:rsidRPr="00DF255F">
              <w:rPr>
                <w:b/>
                <w:bCs/>
                <w:kern w:val="0"/>
                <w:sz w:val="20"/>
              </w:rPr>
              <w:t xml:space="preserve">(1000мх6мх4циклов) 24000м2 </w:t>
            </w:r>
            <w:r w:rsidRPr="00DF255F">
              <w:rPr>
                <w:kern w:val="0"/>
                <w:sz w:val="20"/>
              </w:rPr>
              <w:t>.Норма расхода ПСС на 1м2 - 125г</w:t>
            </w:r>
            <w:proofErr w:type="gramStart"/>
            <w:r w:rsidRPr="00DF255F">
              <w:rPr>
                <w:kern w:val="0"/>
                <w:sz w:val="20"/>
              </w:rPr>
              <w:t xml:space="preserve"> ,</w:t>
            </w:r>
            <w:proofErr w:type="gram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2,4</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1557"/>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Приготовление  </w:t>
            </w:r>
            <w:r w:rsidR="00DB5B9F" w:rsidRPr="00DF255F">
              <w:rPr>
                <w:kern w:val="0"/>
                <w:sz w:val="20"/>
              </w:rPr>
              <w:t>пескосолянной</w:t>
            </w:r>
            <w:r w:rsidRPr="00DF255F">
              <w:rPr>
                <w:kern w:val="0"/>
                <w:sz w:val="20"/>
              </w:rPr>
              <w:t xml:space="preserve"> смеси  с содержанием хлоридов 20%  ,бульдозером  мощностью 108 </w:t>
            </w:r>
            <w:proofErr w:type="spellStart"/>
            <w:r w:rsidRPr="00DF255F">
              <w:rPr>
                <w:kern w:val="0"/>
                <w:sz w:val="20"/>
              </w:rPr>
              <w:t>л.с</w:t>
            </w:r>
            <w:proofErr w:type="spellEnd"/>
            <w:r w:rsidRPr="00DF255F">
              <w:rPr>
                <w:kern w:val="0"/>
                <w:sz w:val="20"/>
              </w:rPr>
              <w:t xml:space="preserve">.   </w:t>
            </w:r>
            <w:r w:rsidRPr="00DF255F">
              <w:rPr>
                <w:b/>
                <w:bCs/>
                <w:kern w:val="0"/>
                <w:sz w:val="20"/>
              </w:rPr>
              <w:t>(1000мх6мх6циклов) =24000м2 х 125г=3000000 г</w:t>
            </w:r>
            <w:r w:rsidRPr="00DF255F">
              <w:rPr>
                <w:kern w:val="0"/>
                <w:sz w:val="20"/>
              </w:rPr>
              <w:t xml:space="preserve"> (9 </w:t>
            </w:r>
            <w:proofErr w:type="spellStart"/>
            <w:r w:rsidRPr="00DF255F">
              <w:rPr>
                <w:kern w:val="0"/>
                <w:sz w:val="20"/>
              </w:rPr>
              <w:t>тн</w:t>
            </w:r>
            <w:proofErr w:type="spellEnd"/>
            <w:r w:rsidRPr="00DF255F">
              <w:rPr>
                <w:kern w:val="0"/>
                <w:sz w:val="20"/>
              </w:rPr>
              <w:t xml:space="preserve"> ПСС в </w:t>
            </w:r>
            <w:proofErr w:type="spellStart"/>
            <w:r w:rsidRPr="00DF255F">
              <w:rPr>
                <w:kern w:val="0"/>
                <w:sz w:val="20"/>
              </w:rPr>
              <w:t>т</w:t>
            </w:r>
            <w:proofErr w:type="gramStart"/>
            <w:r w:rsidRPr="00DF255F">
              <w:rPr>
                <w:kern w:val="0"/>
                <w:sz w:val="20"/>
              </w:rPr>
              <w:t>.ч</w:t>
            </w:r>
            <w:proofErr w:type="spellEnd"/>
            <w:proofErr w:type="gramEnd"/>
            <w:r w:rsidRPr="00DF255F">
              <w:rPr>
                <w:kern w:val="0"/>
                <w:sz w:val="20"/>
              </w:rPr>
              <w:t xml:space="preserve">  натрий хлористый технический ТУ 2152-067-00209-527-98 - 1,8тн.,  песок для строительных работ ГОСТ 8736-93 -4,733м3.)</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0,03</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97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8</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F255F">
              <w:rPr>
                <w:kern w:val="0"/>
                <w:sz w:val="20"/>
              </w:rPr>
              <w:t>л.с</w:t>
            </w:r>
            <w:proofErr w:type="spellEnd"/>
            <w:r w:rsidRPr="00DF255F">
              <w:rPr>
                <w:kern w:val="0"/>
                <w:sz w:val="20"/>
              </w:rPr>
              <w:t>.</w:t>
            </w:r>
            <w:r w:rsidRPr="00DF255F">
              <w:rPr>
                <w:b/>
                <w:bCs/>
                <w:kern w:val="0"/>
                <w:sz w:val="20"/>
              </w:rPr>
              <w:t xml:space="preserve"> 1км х 1,4км </w:t>
            </w:r>
            <w:proofErr w:type="spellStart"/>
            <w:r w:rsidRPr="00DF255F">
              <w:rPr>
                <w:b/>
                <w:bCs/>
                <w:kern w:val="0"/>
                <w:sz w:val="20"/>
              </w:rPr>
              <w:t>расст</w:t>
            </w:r>
            <w:proofErr w:type="spellEnd"/>
            <w:r w:rsidRPr="00DF255F">
              <w:rPr>
                <w:b/>
                <w:bCs/>
                <w:kern w:val="0"/>
                <w:sz w:val="20"/>
              </w:rPr>
              <w:t xml:space="preserve">. доставки х 4  циклов=16,8км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10км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0,56</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85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9</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B5B9F">
            <w:pPr>
              <w:rPr>
                <w:kern w:val="0"/>
                <w:sz w:val="20"/>
              </w:rPr>
            </w:pPr>
            <w:r w:rsidRPr="00DF255F">
              <w:rPr>
                <w:kern w:val="0"/>
                <w:sz w:val="20"/>
              </w:rPr>
              <w:t xml:space="preserve">Планировка грунтовых  обочин  автогрейдером   мощностью 135 </w:t>
            </w:r>
            <w:proofErr w:type="spellStart"/>
            <w:r w:rsidRPr="00DF255F">
              <w:rPr>
                <w:kern w:val="0"/>
                <w:sz w:val="20"/>
              </w:rPr>
              <w:t>л.с</w:t>
            </w:r>
            <w:proofErr w:type="spellEnd"/>
            <w:r w:rsidRPr="00DF255F">
              <w:rPr>
                <w:kern w:val="0"/>
                <w:sz w:val="20"/>
              </w:rPr>
              <w:t xml:space="preserve">.  </w:t>
            </w:r>
            <w:r w:rsidRPr="00DF255F">
              <w:rPr>
                <w:b/>
                <w:bCs/>
                <w:kern w:val="0"/>
                <w:sz w:val="20"/>
              </w:rPr>
              <w:t xml:space="preserve">(1км х2стороны х 2прохода х2цикла)= 8 км прохода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8,0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апрель-35%,  май -45%, июнь-20%</w:t>
            </w:r>
          </w:p>
        </w:tc>
      </w:tr>
      <w:tr w:rsidR="00DF255F" w:rsidRPr="00DF255F" w:rsidTr="00075BAF">
        <w:trPr>
          <w:gridAfter w:val="1"/>
          <w:wAfter w:w="466" w:type="dxa"/>
          <w:trHeight w:val="11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color w:val="000000"/>
                <w:kern w:val="0"/>
                <w:sz w:val="20"/>
              </w:rPr>
            </w:pPr>
            <w:r w:rsidRPr="00DF255F">
              <w:rPr>
                <w:color w:val="000000"/>
                <w:kern w:val="0"/>
                <w:sz w:val="20"/>
              </w:rPr>
              <w:t xml:space="preserve">Скашивание травы  косилкой на базе трактора на пневмоколесном ходу   мощностью 80 </w:t>
            </w:r>
            <w:proofErr w:type="spellStart"/>
            <w:r w:rsidRPr="00DF255F">
              <w:rPr>
                <w:color w:val="000000"/>
                <w:kern w:val="0"/>
                <w:sz w:val="20"/>
              </w:rPr>
              <w:t>л.с</w:t>
            </w:r>
            <w:proofErr w:type="spellEnd"/>
            <w:r w:rsidRPr="00DF255F">
              <w:rPr>
                <w:color w:val="000000"/>
                <w:kern w:val="0"/>
                <w:sz w:val="20"/>
              </w:rPr>
              <w:t xml:space="preserve">. с шириной </w:t>
            </w:r>
            <w:proofErr w:type="spellStart"/>
            <w:r w:rsidRPr="00DF255F">
              <w:rPr>
                <w:color w:val="000000"/>
                <w:kern w:val="0"/>
                <w:sz w:val="20"/>
              </w:rPr>
              <w:t>окашивания</w:t>
            </w:r>
            <w:proofErr w:type="spellEnd"/>
            <w:r w:rsidRPr="00DF255F">
              <w:rPr>
                <w:color w:val="000000"/>
                <w:kern w:val="0"/>
                <w:sz w:val="20"/>
              </w:rPr>
              <w:t xml:space="preserve"> до 2м (</w:t>
            </w:r>
            <w:r w:rsidRPr="00DF255F">
              <w:rPr>
                <w:b/>
                <w:bCs/>
                <w:color w:val="000000"/>
                <w:kern w:val="0"/>
                <w:sz w:val="20"/>
              </w:rPr>
              <w:t>1км х</w:t>
            </w:r>
            <w:proofErr w:type="gramStart"/>
            <w:r w:rsidRPr="00DF255F">
              <w:rPr>
                <w:b/>
                <w:bCs/>
                <w:color w:val="000000"/>
                <w:kern w:val="0"/>
                <w:sz w:val="20"/>
              </w:rPr>
              <w:t>2</w:t>
            </w:r>
            <w:proofErr w:type="gramEnd"/>
            <w:r w:rsidRPr="00DF255F">
              <w:rPr>
                <w:b/>
                <w:bCs/>
                <w:color w:val="000000"/>
                <w:kern w:val="0"/>
                <w:sz w:val="20"/>
              </w:rPr>
              <w:t xml:space="preserve"> стороны х 1 прохода х 1цикл =2км прохода  (ширина </w:t>
            </w:r>
            <w:proofErr w:type="spellStart"/>
            <w:r w:rsidRPr="00DF255F">
              <w:rPr>
                <w:b/>
                <w:bCs/>
                <w:color w:val="000000"/>
                <w:kern w:val="0"/>
                <w:sz w:val="20"/>
              </w:rPr>
              <w:t>окашивания</w:t>
            </w:r>
            <w:proofErr w:type="spellEnd"/>
            <w:r w:rsidRPr="00DF255F">
              <w:rPr>
                <w:b/>
                <w:bCs/>
                <w:color w:val="000000"/>
                <w:kern w:val="0"/>
                <w:sz w:val="20"/>
              </w:rPr>
              <w:t xml:space="preserve">   с каждой  стороны от бровки земляного полотна не менее  2 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2,00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июнь 100%</w:t>
            </w:r>
          </w:p>
        </w:tc>
      </w:tr>
      <w:tr w:rsidR="00DF255F" w:rsidRPr="00DF255F" w:rsidTr="00075BAF">
        <w:trPr>
          <w:gridAfter w:val="1"/>
          <w:wAfter w:w="466" w:type="dxa"/>
          <w:trHeight w:val="81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Срезка  кустарника и подлеска  мотокусторезом  3,5 </w:t>
            </w:r>
            <w:proofErr w:type="spellStart"/>
            <w:r w:rsidRPr="00DF255F">
              <w:rPr>
                <w:kern w:val="0"/>
                <w:sz w:val="20"/>
              </w:rPr>
              <w:t>л.с</w:t>
            </w:r>
            <w:proofErr w:type="spellEnd"/>
            <w:r w:rsidRPr="00DF255F">
              <w:rPr>
                <w:kern w:val="0"/>
                <w:sz w:val="20"/>
              </w:rPr>
              <w:t>.  на обочинах</w:t>
            </w:r>
            <w:proofErr w:type="gramStart"/>
            <w:r w:rsidRPr="00DF255F">
              <w:rPr>
                <w:kern w:val="0"/>
                <w:sz w:val="20"/>
              </w:rPr>
              <w:t xml:space="preserve"> ,</w:t>
            </w:r>
            <w:proofErr w:type="gramEnd"/>
            <w:r w:rsidRPr="00DF255F">
              <w:rPr>
                <w:kern w:val="0"/>
                <w:sz w:val="20"/>
              </w:rPr>
              <w:t xml:space="preserve">откосах и  кюветах   </w:t>
            </w:r>
            <w:r w:rsidRPr="00DF255F">
              <w:rPr>
                <w:b/>
                <w:bCs/>
                <w:kern w:val="0"/>
                <w:sz w:val="20"/>
              </w:rPr>
              <w:t xml:space="preserve">0,025га  на 1км дороги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1 га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0,025</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апрель-50%,  май -50%, </w:t>
            </w:r>
          </w:p>
        </w:tc>
      </w:tr>
      <w:tr w:rsidR="00DF255F" w:rsidRPr="00DF255F" w:rsidTr="00075BAF">
        <w:trPr>
          <w:gridAfter w:val="1"/>
          <w:wAfter w:w="466" w:type="dxa"/>
          <w:trHeight w:val="951"/>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lastRenderedPageBreak/>
              <w:t>1</w:t>
            </w:r>
            <w:r>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F255F">
              <w:rPr>
                <w:kern w:val="0"/>
                <w:sz w:val="20"/>
              </w:rPr>
              <w:t>л.с</w:t>
            </w:r>
            <w:proofErr w:type="spellEnd"/>
            <w:r w:rsidRPr="00DF255F">
              <w:rPr>
                <w:kern w:val="0"/>
                <w:sz w:val="20"/>
              </w:rPr>
              <w:t xml:space="preserve">.  </w:t>
            </w:r>
            <w:r w:rsidRPr="00DF255F">
              <w:rPr>
                <w:b/>
                <w:bCs/>
                <w:kern w:val="0"/>
                <w:sz w:val="20"/>
              </w:rPr>
              <w:t>0,03га  на 1км дороги</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1га</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0,025</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апрель-50%,  май -50%, </w:t>
            </w:r>
          </w:p>
        </w:tc>
      </w:tr>
      <w:tr w:rsidR="00DF255F" w:rsidRPr="00DF255F" w:rsidTr="00075BAF">
        <w:trPr>
          <w:gridAfter w:val="1"/>
          <w:wAfter w:w="466" w:type="dxa"/>
          <w:trHeight w:val="112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Восстановление профиля</w:t>
            </w:r>
            <w:proofErr w:type="gramStart"/>
            <w:r w:rsidRPr="00DF255F">
              <w:rPr>
                <w:kern w:val="0"/>
                <w:sz w:val="20"/>
              </w:rPr>
              <w:t xml:space="preserve"> ,</w:t>
            </w:r>
            <w:proofErr w:type="gramEnd"/>
            <w:r w:rsidRPr="00DF255F">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F255F">
              <w:rPr>
                <w:kern w:val="0"/>
                <w:sz w:val="20"/>
              </w:rPr>
              <w:t>л.с</w:t>
            </w:r>
            <w:proofErr w:type="spellEnd"/>
            <w:r w:rsidRPr="00DF255F">
              <w:rPr>
                <w:b/>
                <w:bCs/>
                <w:kern w:val="0"/>
                <w:sz w:val="20"/>
              </w:rPr>
              <w:t xml:space="preserve">.(1км х 2 прохода х 1цикла)=2 км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DF255F" w:rsidRPr="00DF255F" w:rsidRDefault="00DF255F" w:rsidP="00DF255F">
            <w:pPr>
              <w:jc w:val="center"/>
              <w:rPr>
                <w:kern w:val="0"/>
                <w:sz w:val="20"/>
              </w:rPr>
            </w:pPr>
            <w:r w:rsidRPr="00DF255F">
              <w:rPr>
                <w:kern w:val="0"/>
                <w:sz w:val="20"/>
              </w:rPr>
              <w:t>1км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2,00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112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Разравнивание грунта при подсыпке обочин автогрейдером и досыпка берм (Норма расхода на 1000м2: </w:t>
            </w:r>
            <w:r w:rsidR="00DB5B9F" w:rsidRPr="00DF255F">
              <w:rPr>
                <w:kern w:val="0"/>
                <w:sz w:val="20"/>
              </w:rPr>
              <w:t>песчаный</w:t>
            </w:r>
            <w:r w:rsidRPr="00DF255F">
              <w:rPr>
                <w:kern w:val="0"/>
                <w:sz w:val="20"/>
              </w:rPr>
              <w:t xml:space="preserve"> грунт,</w:t>
            </w:r>
            <w:r w:rsidR="00DB5B9F">
              <w:rPr>
                <w:kern w:val="0"/>
                <w:sz w:val="20"/>
              </w:rPr>
              <w:t xml:space="preserve"> </w:t>
            </w:r>
            <w:r w:rsidRPr="00DF255F">
              <w:rPr>
                <w:kern w:val="0"/>
                <w:sz w:val="20"/>
              </w:rPr>
              <w:t xml:space="preserve">или  </w:t>
            </w:r>
            <w:r w:rsidR="00DB5B9F" w:rsidRPr="00DF255F">
              <w:rPr>
                <w:kern w:val="0"/>
                <w:sz w:val="20"/>
              </w:rPr>
              <w:t>супесчаный</w:t>
            </w:r>
            <w:r w:rsidRPr="00DF255F">
              <w:rPr>
                <w:kern w:val="0"/>
                <w:sz w:val="20"/>
              </w:rPr>
              <w:t xml:space="preserve">  -115 м3</w:t>
            </w:r>
            <w:proofErr w:type="gramStart"/>
            <w:r w:rsidRPr="00DF255F">
              <w:rPr>
                <w:kern w:val="0"/>
                <w:sz w:val="20"/>
              </w:rPr>
              <w:t xml:space="preserve"> )</w:t>
            </w:r>
            <w:proofErr w:type="gramEnd"/>
            <w:r w:rsidRPr="00DF255F">
              <w:rPr>
                <w:b/>
                <w:bCs/>
                <w:kern w:val="0"/>
                <w:sz w:val="20"/>
              </w:rPr>
              <w:t xml:space="preserve"> 1000мх1мх2стороны=2000м2*1%= 20м2</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DF255F" w:rsidRPr="00DF255F" w:rsidRDefault="00DF255F" w:rsidP="00DF255F">
            <w:pPr>
              <w:jc w:val="center"/>
              <w:rPr>
                <w:kern w:val="0"/>
                <w:sz w:val="20"/>
              </w:rPr>
            </w:pPr>
            <w:r w:rsidRPr="00DF255F">
              <w:rPr>
                <w:kern w:val="0"/>
                <w:sz w:val="20"/>
              </w:rPr>
              <w:t>1000м2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268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DF255F">
              <w:rPr>
                <w:kern w:val="0"/>
                <w:sz w:val="20"/>
              </w:rPr>
              <w:t xml:space="preserve"> Б</w:t>
            </w:r>
            <w:proofErr w:type="gramEnd"/>
            <w:r w:rsidRPr="00DF255F">
              <w:rPr>
                <w:kern w:val="0"/>
                <w:sz w:val="20"/>
              </w:rPr>
              <w:t xml:space="preserve"> марка II  -11,7тн</w:t>
            </w:r>
            <w:proofErr w:type="gramStart"/>
            <w:r w:rsidRPr="00DF255F">
              <w:rPr>
                <w:kern w:val="0"/>
                <w:sz w:val="20"/>
              </w:rPr>
              <w:t>,б</w:t>
            </w:r>
            <w:proofErr w:type="gramEnd"/>
            <w:r w:rsidRPr="00DF255F">
              <w:rPr>
                <w:kern w:val="0"/>
                <w:sz w:val="20"/>
              </w:rPr>
              <w:t xml:space="preserve">итумы </w:t>
            </w:r>
            <w:r w:rsidR="00DB5B9F" w:rsidRPr="00DF255F">
              <w:rPr>
                <w:kern w:val="0"/>
                <w:sz w:val="20"/>
              </w:rPr>
              <w:t>нефтяные</w:t>
            </w:r>
            <w:r w:rsidRPr="00DF255F">
              <w:rPr>
                <w:kern w:val="0"/>
                <w:sz w:val="20"/>
              </w:rPr>
              <w:t xml:space="preserve"> дорожные жидкие  класса МГ,СГ -0,032тн. )  </w:t>
            </w:r>
            <w:r w:rsidRPr="00DF255F">
              <w:rPr>
                <w:b/>
                <w:bCs/>
                <w:kern w:val="0"/>
                <w:sz w:val="20"/>
              </w:rPr>
              <w:t xml:space="preserve">    1000м х 6 м х 0,2% = 12м2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0,120</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198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A3163D">
            <w:pPr>
              <w:jc w:val="center"/>
              <w:rPr>
                <w:kern w:val="0"/>
                <w:sz w:val="20"/>
              </w:rPr>
            </w:pPr>
            <w:r w:rsidRPr="00DF255F">
              <w:rPr>
                <w:kern w:val="0"/>
                <w:sz w:val="20"/>
              </w:rPr>
              <w:t>1</w:t>
            </w:r>
            <w:r w:rsidR="00A3163D">
              <w:rPr>
                <w:kern w:val="0"/>
                <w:sz w:val="20"/>
              </w:rPr>
              <w:t>6</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6435" w:rsidRDefault="00DF255F" w:rsidP="00DF255F">
            <w:pPr>
              <w:rPr>
                <w:kern w:val="0"/>
                <w:sz w:val="20"/>
              </w:rPr>
            </w:pPr>
            <w:r w:rsidRPr="00DF255F">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w:t>
            </w:r>
            <w:proofErr w:type="gramStart"/>
            <w:r w:rsidRPr="00DF255F">
              <w:rPr>
                <w:kern w:val="0"/>
                <w:sz w:val="20"/>
              </w:rPr>
              <w:t>средняя</w:t>
            </w:r>
            <w:proofErr w:type="gramEnd"/>
            <w:r w:rsidRPr="00DF255F">
              <w:rPr>
                <w:kern w:val="0"/>
                <w:sz w:val="20"/>
              </w:rPr>
              <w:t xml:space="preserve"> </w:t>
            </w:r>
            <w:r w:rsidR="003A6435">
              <w:rPr>
                <w:kern w:val="0"/>
                <w:sz w:val="20"/>
              </w:rPr>
              <w:t xml:space="preserve"> </w:t>
            </w:r>
          </w:p>
          <w:p w:rsidR="00DF255F" w:rsidRPr="00DF255F" w:rsidRDefault="000550AC" w:rsidP="00DF255F">
            <w:pPr>
              <w:rPr>
                <w:kern w:val="0"/>
                <w:sz w:val="20"/>
              </w:rPr>
            </w:pPr>
            <w:r w:rsidRPr="000550AC">
              <w:rPr>
                <w:kern w:val="0"/>
                <w:sz w:val="20"/>
              </w:rPr>
              <w:t>дальность</w:t>
            </w:r>
            <w:r w:rsidR="00DF255F" w:rsidRPr="00DF255F">
              <w:rPr>
                <w:kern w:val="0"/>
                <w:sz w:val="20"/>
              </w:rPr>
              <w:t xml:space="preserve"> возки до 50 км</w:t>
            </w:r>
            <w:proofErr w:type="gramStart"/>
            <w:r w:rsidR="00DF255F" w:rsidRPr="00DF255F">
              <w:rPr>
                <w:kern w:val="0"/>
                <w:sz w:val="20"/>
              </w:rPr>
              <w:t xml:space="preserve"> .</w:t>
            </w:r>
            <w:proofErr w:type="gramEnd"/>
            <w:r w:rsidR="00DF255F" w:rsidRPr="00DF255F">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00DF255F" w:rsidRPr="00DF255F">
              <w:rPr>
                <w:b/>
                <w:bCs/>
                <w:kern w:val="0"/>
                <w:sz w:val="20"/>
              </w:rPr>
              <w:t xml:space="preserve"> 1000 м х 6 м х 0,1% = 6 м2</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0,060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w:t>
            </w:r>
            <w:proofErr w:type="spellStart"/>
            <w:r w:rsidRPr="00DF255F">
              <w:rPr>
                <w:kern w:val="0"/>
                <w:sz w:val="20"/>
              </w:rPr>
              <w:t>аперль</w:t>
            </w:r>
            <w:proofErr w:type="spellEnd"/>
            <w:r w:rsidRPr="00DF255F">
              <w:rPr>
                <w:kern w:val="0"/>
                <w:sz w:val="20"/>
              </w:rPr>
              <w:t xml:space="preserve"> 50%      май -50%,             </w:t>
            </w:r>
          </w:p>
        </w:tc>
      </w:tr>
      <w:tr w:rsidR="00DF255F" w:rsidRPr="00DF255F" w:rsidTr="00075BAF">
        <w:trPr>
          <w:gridAfter w:val="1"/>
          <w:wAfter w:w="466" w:type="dxa"/>
          <w:trHeight w:val="310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Замена  стоек дорожных  знаков   с установкой нового знака  </w:t>
            </w:r>
            <w:r w:rsidRPr="00DF255F">
              <w:rPr>
                <w:b/>
                <w:bCs/>
                <w:kern w:val="0"/>
                <w:sz w:val="20"/>
              </w:rPr>
              <w:t xml:space="preserve"> </w:t>
            </w:r>
            <w:r w:rsidRPr="00DF255F">
              <w:rPr>
                <w:kern w:val="0"/>
                <w:sz w:val="20"/>
              </w:rPr>
              <w:t xml:space="preserve">(Норма расхода материалов на 100 </w:t>
            </w:r>
            <w:proofErr w:type="spellStart"/>
            <w:proofErr w:type="gramStart"/>
            <w:r w:rsidRPr="00DF255F">
              <w:rPr>
                <w:kern w:val="0"/>
                <w:sz w:val="20"/>
              </w:rPr>
              <w:t>шт</w:t>
            </w:r>
            <w:proofErr w:type="spellEnd"/>
            <w:proofErr w:type="gramEnd"/>
            <w:r w:rsidRPr="00DF255F">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DF255F">
              <w:rPr>
                <w:kern w:val="0"/>
                <w:sz w:val="20"/>
              </w:rPr>
              <w:t>тн</w:t>
            </w:r>
            <w:proofErr w:type="spellEnd"/>
            <w:r w:rsidRPr="00DF255F">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FB0AAC">
              <w:rPr>
                <w:kern w:val="0"/>
                <w:sz w:val="20"/>
              </w:rPr>
              <w:t>аэродномных</w:t>
            </w:r>
            <w:proofErr w:type="spellEnd"/>
            <w:r w:rsidRPr="00DF255F">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DF255F">
              <w:rPr>
                <w:b/>
                <w:bCs/>
                <w:kern w:val="0"/>
                <w:sz w:val="20"/>
              </w:rPr>
              <w:t>шт</w:t>
            </w:r>
            <w:proofErr w:type="gramStart"/>
            <w:r w:rsidRPr="00DF255F">
              <w:rPr>
                <w:b/>
                <w:bCs/>
                <w:kern w:val="0"/>
                <w:sz w:val="20"/>
              </w:rPr>
              <w:t>.с</w:t>
            </w:r>
            <w:proofErr w:type="gramEnd"/>
            <w:r w:rsidRPr="00DF255F">
              <w:rPr>
                <w:b/>
                <w:bCs/>
                <w:kern w:val="0"/>
                <w:sz w:val="20"/>
              </w:rPr>
              <w:t xml:space="preserve">тоек   х 8,5% =0,17 стоек  и щитков дорожных </w:t>
            </w:r>
            <w:proofErr w:type="spellStart"/>
            <w:r w:rsidRPr="00DF255F">
              <w:rPr>
                <w:b/>
                <w:bCs/>
                <w:kern w:val="0"/>
                <w:sz w:val="20"/>
              </w:rPr>
              <w:t>заков</w:t>
            </w:r>
            <w:proofErr w:type="spellEnd"/>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0,0017</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83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18</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Окраска стоек дорожных знаков (Норма расхода материалов на 100шт.: эмаль Пф-115 белая -12кг, эмаль ПФ-115 черная -2,72кг)</w:t>
            </w:r>
            <w:r w:rsidRPr="00DF255F">
              <w:rPr>
                <w:b/>
                <w:bCs/>
                <w:kern w:val="0"/>
                <w:sz w:val="20"/>
              </w:rPr>
              <w:t xml:space="preserve">  2шт. х 1 цикл=2 </w:t>
            </w:r>
            <w:proofErr w:type="spellStart"/>
            <w:proofErr w:type="gramStart"/>
            <w:r w:rsidRPr="00DF255F">
              <w:rPr>
                <w:b/>
                <w:bCs/>
                <w:kern w:val="0"/>
                <w:sz w:val="20"/>
              </w:rPr>
              <w:t>шт</w:t>
            </w:r>
            <w:proofErr w:type="spellEnd"/>
            <w:proofErr w:type="gram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-100%, </w:t>
            </w:r>
          </w:p>
        </w:tc>
      </w:tr>
      <w:tr w:rsidR="00DF255F" w:rsidRPr="00DF255F" w:rsidTr="00075BAF">
        <w:trPr>
          <w:gridAfter w:val="1"/>
          <w:wAfter w:w="466" w:type="dxa"/>
          <w:trHeight w:val="1417"/>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19</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A3163D">
            <w:pPr>
              <w:rPr>
                <w:kern w:val="0"/>
                <w:sz w:val="20"/>
              </w:rPr>
            </w:pPr>
            <w:r w:rsidRPr="00DF255F">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DF255F">
              <w:rPr>
                <w:kern w:val="0"/>
                <w:sz w:val="20"/>
              </w:rPr>
              <w:t>,б</w:t>
            </w:r>
            <w:proofErr w:type="gramEnd"/>
            <w:r w:rsidRPr="00DF255F">
              <w:rPr>
                <w:kern w:val="0"/>
                <w:sz w:val="20"/>
              </w:rPr>
              <w:t>олты с гайками-28,61 кг)</w:t>
            </w:r>
            <w:r w:rsidRPr="00DF255F">
              <w:rPr>
                <w:b/>
                <w:bCs/>
                <w:kern w:val="0"/>
                <w:sz w:val="20"/>
              </w:rPr>
              <w:t xml:space="preserve"> 2 </w:t>
            </w:r>
            <w:proofErr w:type="spellStart"/>
            <w:r w:rsidRPr="00DF255F">
              <w:rPr>
                <w:b/>
                <w:bCs/>
                <w:kern w:val="0"/>
                <w:sz w:val="20"/>
              </w:rPr>
              <w:t>п.м</w:t>
            </w:r>
            <w:proofErr w:type="spell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0,02</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546"/>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20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Очистка отверстий труб от грязи и наносов вручную(5 метров на трубу)</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0,50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bl>
    <w:p w:rsidR="00F113CB" w:rsidRDefault="00F113CB"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F707F6" w:rsidRPr="00FE7B34" w:rsidRDefault="00F707F6" w:rsidP="00F707F6">
      <w:pPr>
        <w:tabs>
          <w:tab w:val="left" w:pos="9214"/>
        </w:tabs>
        <w:autoSpaceDE w:val="0"/>
        <w:autoSpaceDN w:val="0"/>
        <w:adjustRightInd w:val="0"/>
        <w:jc w:val="center"/>
        <w:rPr>
          <w:b/>
          <w:kern w:val="0"/>
          <w:sz w:val="22"/>
          <w:szCs w:val="22"/>
        </w:rPr>
      </w:pPr>
      <w:r w:rsidRPr="00FE7B34">
        <w:rPr>
          <w:b/>
          <w:kern w:val="0"/>
          <w:sz w:val="22"/>
          <w:szCs w:val="22"/>
        </w:rPr>
        <w:lastRenderedPageBreak/>
        <w:t>ТРЕБОВАНИЯ К ПОКАЗАТЕЛЯМ ТОВАРА (МАТЕРИАЛА), ИСПОЛЬЗУЕМОГО ПРИ ВЫПОЛНЕНИИ РАБОТ</w:t>
      </w:r>
    </w:p>
    <w:p w:rsidR="00D42BCD" w:rsidRPr="00FE7B34" w:rsidRDefault="00F707F6" w:rsidP="00F707F6">
      <w:pPr>
        <w:tabs>
          <w:tab w:val="left" w:pos="9214"/>
        </w:tabs>
        <w:autoSpaceDE w:val="0"/>
        <w:autoSpaceDN w:val="0"/>
        <w:adjustRightInd w:val="0"/>
        <w:jc w:val="center"/>
        <w:rPr>
          <w:kern w:val="0"/>
          <w:sz w:val="22"/>
          <w:szCs w:val="22"/>
        </w:rPr>
      </w:pPr>
      <w:r w:rsidRPr="00FE7B34">
        <w:rPr>
          <w:kern w:val="0"/>
          <w:sz w:val="22"/>
          <w:szCs w:val="22"/>
        </w:rPr>
        <w:t xml:space="preserve"> (указание на товарные знаки сопровождается словами «или эквивалент»)</w:t>
      </w:r>
    </w:p>
    <w:p w:rsidR="00F707F6" w:rsidRPr="00FE7B34" w:rsidRDefault="00F707F6" w:rsidP="00F707F6">
      <w:pPr>
        <w:tabs>
          <w:tab w:val="left" w:pos="9214"/>
        </w:tabs>
        <w:autoSpaceDE w:val="0"/>
        <w:autoSpaceDN w:val="0"/>
        <w:adjustRightInd w:val="0"/>
        <w:jc w:val="center"/>
        <w:rPr>
          <w:kern w:val="0"/>
          <w:sz w:val="22"/>
          <w:szCs w:val="22"/>
        </w:rPr>
      </w:pPr>
    </w:p>
    <w:p w:rsidR="00F707F6" w:rsidRPr="00FE7B34" w:rsidRDefault="00F707F6" w:rsidP="00F707F6">
      <w:pPr>
        <w:pStyle w:val="a6"/>
        <w:tabs>
          <w:tab w:val="left" w:pos="567"/>
        </w:tabs>
        <w:jc w:val="center"/>
        <w:rPr>
          <w:b/>
          <w:sz w:val="22"/>
          <w:szCs w:val="22"/>
        </w:rPr>
      </w:pPr>
      <w:r w:rsidRPr="00FE7B34">
        <w:rPr>
          <w:b/>
          <w:sz w:val="22"/>
          <w:szCs w:val="22"/>
        </w:rPr>
        <w:t>Замена барьерного ограждения</w:t>
      </w:r>
    </w:p>
    <w:p w:rsidR="00F707F6" w:rsidRPr="00F707F6" w:rsidRDefault="00F707F6" w:rsidP="00F707F6">
      <w:pPr>
        <w:pStyle w:val="a6"/>
        <w:tabs>
          <w:tab w:val="left" w:pos="567"/>
        </w:tabs>
        <w:rPr>
          <w:b/>
          <w:szCs w:val="24"/>
        </w:rPr>
      </w:pPr>
    </w:p>
    <w:p w:rsidR="00F707F6" w:rsidRPr="00FE7B34" w:rsidRDefault="00F707F6" w:rsidP="00F707F6">
      <w:pPr>
        <w:pStyle w:val="af9"/>
        <w:numPr>
          <w:ilvl w:val="0"/>
          <w:numId w:val="37"/>
        </w:numPr>
        <w:tabs>
          <w:tab w:val="left" w:pos="0"/>
        </w:tabs>
        <w:spacing w:after="0" w:line="240" w:lineRule="auto"/>
        <w:ind w:left="0" w:firstLine="851"/>
        <w:contextualSpacing/>
        <w:jc w:val="both"/>
        <w:rPr>
          <w:rFonts w:ascii="Times New Roman" w:hAnsi="Times New Roman"/>
          <w:sz w:val="20"/>
          <w:szCs w:val="20"/>
        </w:rPr>
      </w:pPr>
      <w:r w:rsidRPr="00FE7B34">
        <w:rPr>
          <w:rFonts w:ascii="Times New Roman" w:hAnsi="Times New Roman"/>
          <w:sz w:val="20"/>
          <w:szCs w:val="20"/>
        </w:rPr>
        <w:t>Требование к конструкции:</w:t>
      </w:r>
    </w:p>
    <w:p w:rsidR="00F707F6" w:rsidRPr="00FE7B34" w:rsidRDefault="00F707F6" w:rsidP="00F707F6">
      <w:pPr>
        <w:pStyle w:val="af9"/>
        <w:tabs>
          <w:tab w:val="left" w:pos="0"/>
        </w:tabs>
        <w:spacing w:line="240" w:lineRule="auto"/>
        <w:ind w:left="0" w:firstLine="851"/>
        <w:jc w:val="both"/>
        <w:rPr>
          <w:rFonts w:ascii="Times New Roman" w:hAnsi="Times New Roman"/>
          <w:sz w:val="20"/>
          <w:szCs w:val="20"/>
        </w:rPr>
      </w:pPr>
      <w:r w:rsidRPr="00FE7B34">
        <w:rPr>
          <w:rFonts w:ascii="Times New Roman" w:hAnsi="Times New Roman"/>
          <w:sz w:val="20"/>
          <w:szCs w:val="20"/>
        </w:rPr>
        <w:t xml:space="preserve">Замененное металлическое барьерное ограждение должно соответствовать требованиям к уровню удерживающей способности (таблица №11 ГОСТ </w:t>
      </w:r>
      <w:proofErr w:type="gramStart"/>
      <w:r w:rsidRPr="00FE7B34">
        <w:rPr>
          <w:rFonts w:ascii="Times New Roman" w:hAnsi="Times New Roman"/>
          <w:sz w:val="20"/>
          <w:szCs w:val="20"/>
        </w:rPr>
        <w:t>Р</w:t>
      </w:r>
      <w:proofErr w:type="gramEnd"/>
      <w:r w:rsidRPr="00FE7B34">
        <w:rPr>
          <w:rFonts w:ascii="Times New Roman" w:hAnsi="Times New Roman"/>
          <w:sz w:val="20"/>
          <w:szCs w:val="20"/>
        </w:rPr>
        <w:t xml:space="preserve"> 52289-2004), прогибу, рабочей ширине и минимальной высоте (таблица №18 ГОСТ Р 52289-2004). Уровень удерживающей способности должен быть не менее У3 при значении уровня не менее 250 кДж. </w:t>
      </w:r>
    </w:p>
    <w:p w:rsidR="00F707F6" w:rsidRPr="00FE7B34" w:rsidRDefault="00F707F6" w:rsidP="00F707F6">
      <w:pPr>
        <w:tabs>
          <w:tab w:val="left" w:pos="0"/>
        </w:tabs>
        <w:ind w:firstLine="851"/>
        <w:jc w:val="both"/>
        <w:rPr>
          <w:sz w:val="20"/>
        </w:rPr>
      </w:pPr>
      <w:r w:rsidRPr="00FE7B34">
        <w:rPr>
          <w:sz w:val="20"/>
        </w:rPr>
        <w:t xml:space="preserve">Балки барьерного ограждения в пределах всей длины должны быть состыкованы болтовыми соединениями. </w:t>
      </w:r>
    </w:p>
    <w:p w:rsidR="00F707F6" w:rsidRPr="00FE7B34" w:rsidRDefault="00F707F6" w:rsidP="00F707F6">
      <w:pPr>
        <w:tabs>
          <w:tab w:val="left" w:pos="0"/>
        </w:tabs>
        <w:ind w:firstLine="851"/>
        <w:jc w:val="both"/>
        <w:rPr>
          <w:sz w:val="20"/>
        </w:rPr>
      </w:pPr>
      <w:r w:rsidRPr="00FE7B34">
        <w:rPr>
          <w:sz w:val="20"/>
        </w:rPr>
        <w:t>Конструкции металлических ограждений должны иметь надежное защитное антикоррозийное покрытие.</w:t>
      </w:r>
    </w:p>
    <w:p w:rsidR="00F707F6" w:rsidRPr="00FE7B34" w:rsidRDefault="00F707F6" w:rsidP="00F707F6">
      <w:pPr>
        <w:tabs>
          <w:tab w:val="left" w:pos="0"/>
        </w:tabs>
        <w:ind w:firstLine="851"/>
        <w:jc w:val="both"/>
        <w:rPr>
          <w:sz w:val="20"/>
        </w:rPr>
      </w:pPr>
      <w:r w:rsidRPr="00FE7B34">
        <w:rPr>
          <w:sz w:val="20"/>
        </w:rPr>
        <w:t>Покрытие деталей элементов металлического барьерного ограждения должно быть выполнено методом горячего цинкования, толщина цинкового покрытия должна быть не менее 80 мкм для основных деталей и 30 мкм - для крепежных деталей.</w:t>
      </w:r>
    </w:p>
    <w:p w:rsidR="00F707F6" w:rsidRPr="00FE7B34" w:rsidRDefault="00F707F6" w:rsidP="00F707F6">
      <w:pPr>
        <w:tabs>
          <w:tab w:val="left" w:pos="0"/>
        </w:tabs>
        <w:ind w:firstLine="851"/>
        <w:jc w:val="both"/>
        <w:rPr>
          <w:sz w:val="20"/>
        </w:rPr>
      </w:pPr>
      <w:r w:rsidRPr="00FE7B34">
        <w:rPr>
          <w:sz w:val="20"/>
        </w:rPr>
        <w:t>Не допускается использование барьерного ограждения бывшего в употреблении.</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b/>
          <w:sz w:val="20"/>
          <w:szCs w:val="20"/>
        </w:rPr>
        <w:t>2.</w:t>
      </w:r>
      <w:r w:rsidRPr="00FE7B34">
        <w:rPr>
          <w:rFonts w:ascii="Times New Roman" w:hAnsi="Times New Roman"/>
          <w:sz w:val="20"/>
          <w:szCs w:val="20"/>
        </w:rPr>
        <w:t xml:space="preserve"> Требование к </w:t>
      </w:r>
      <w:proofErr w:type="spellStart"/>
      <w:r w:rsidRPr="00FE7B34">
        <w:rPr>
          <w:rFonts w:ascii="Times New Roman" w:hAnsi="Times New Roman"/>
          <w:sz w:val="20"/>
          <w:szCs w:val="20"/>
        </w:rPr>
        <w:t>световозвращателям</w:t>
      </w:r>
      <w:proofErr w:type="spellEnd"/>
      <w:r w:rsidRPr="00FE7B34">
        <w:rPr>
          <w:rFonts w:ascii="Times New Roman" w:hAnsi="Times New Roman"/>
          <w:sz w:val="20"/>
          <w:szCs w:val="20"/>
        </w:rPr>
        <w:t>.</w:t>
      </w:r>
    </w:p>
    <w:p w:rsidR="00F707F6" w:rsidRPr="00FE7B34" w:rsidRDefault="00F707F6" w:rsidP="00F707F6">
      <w:pPr>
        <w:tabs>
          <w:tab w:val="left" w:pos="0"/>
        </w:tabs>
        <w:ind w:firstLine="851"/>
        <w:jc w:val="both"/>
        <w:rPr>
          <w:sz w:val="20"/>
        </w:rPr>
      </w:pPr>
      <w:r w:rsidRPr="00FE7B34">
        <w:rPr>
          <w:sz w:val="20"/>
        </w:rPr>
        <w:t xml:space="preserve">Световозвращатели (катафоты) для дорожных ограждений барьерного типа должны быть изготовлены из </w:t>
      </w:r>
      <w:r w:rsidRPr="00FE7B34">
        <w:rPr>
          <w:sz w:val="20"/>
          <w:u w:val="single"/>
        </w:rPr>
        <w:t>резинотехнических изделий</w:t>
      </w:r>
      <w:r w:rsidRPr="00FE7B34">
        <w:rPr>
          <w:sz w:val="20"/>
        </w:rPr>
        <w:t xml:space="preserve"> с заделанным крепежным болтом и наклеенными оптическими элементами. </w:t>
      </w:r>
    </w:p>
    <w:p w:rsidR="00F707F6" w:rsidRPr="00FE7B34" w:rsidRDefault="00F707F6" w:rsidP="00F707F6">
      <w:pPr>
        <w:tabs>
          <w:tab w:val="left" w:pos="0"/>
        </w:tabs>
        <w:ind w:firstLine="851"/>
        <w:jc w:val="both"/>
        <w:rPr>
          <w:sz w:val="20"/>
        </w:rPr>
      </w:pPr>
      <w:r w:rsidRPr="00FE7B34">
        <w:rPr>
          <w:sz w:val="20"/>
        </w:rPr>
        <w:t xml:space="preserve">Конструкция световозвращателей должна соответствовать ГОСТ </w:t>
      </w:r>
      <w:proofErr w:type="gramStart"/>
      <w:r w:rsidRPr="00FE7B34">
        <w:rPr>
          <w:sz w:val="20"/>
        </w:rPr>
        <w:t>Р</w:t>
      </w:r>
      <w:proofErr w:type="gramEnd"/>
      <w:r w:rsidRPr="00FE7B34">
        <w:rPr>
          <w:sz w:val="20"/>
        </w:rPr>
        <w:t xml:space="preserve"> 50971-2011  «</w:t>
      </w:r>
      <w:r w:rsidR="00F75872">
        <w:rPr>
          <w:sz w:val="20"/>
        </w:rPr>
        <w:t>Н</w:t>
      </w:r>
      <w:r w:rsidR="00F75872" w:rsidRPr="00F75872">
        <w:rPr>
          <w:sz w:val="20"/>
        </w:rPr>
        <w:t xml:space="preserve">ациональный стандарт </w:t>
      </w:r>
      <w:r w:rsidR="00F75872">
        <w:rPr>
          <w:sz w:val="20"/>
        </w:rPr>
        <w:t>Р</w:t>
      </w:r>
      <w:r w:rsidR="00F75872" w:rsidRPr="00F75872">
        <w:rPr>
          <w:sz w:val="20"/>
        </w:rPr>
        <w:t>оссийской федерации</w:t>
      </w:r>
      <w:r w:rsidR="00F75872">
        <w:rPr>
          <w:sz w:val="20"/>
        </w:rPr>
        <w:t xml:space="preserve">. </w:t>
      </w:r>
      <w:r w:rsidRPr="00FE7B34">
        <w:rPr>
          <w:sz w:val="20"/>
        </w:rPr>
        <w:t xml:space="preserve">Технические средства организации дорожного движения. Световозвращатели дорожные. Общие технические требования. Правила применения», либо Стандартам организаций согласованных с ГУОБДД МВД России. </w:t>
      </w:r>
    </w:p>
    <w:p w:rsidR="00F707F6" w:rsidRPr="00FE7B34" w:rsidRDefault="00F707F6" w:rsidP="00F707F6">
      <w:pPr>
        <w:tabs>
          <w:tab w:val="left" w:pos="0"/>
        </w:tabs>
        <w:ind w:firstLine="851"/>
        <w:jc w:val="both"/>
        <w:rPr>
          <w:sz w:val="20"/>
        </w:rPr>
      </w:pPr>
      <w:r w:rsidRPr="00FE7B34">
        <w:rPr>
          <w:sz w:val="20"/>
        </w:rPr>
        <w:t>По размещению световозвращающих элементов заменяемые световозвращатели должны быть двухсторонними.</w:t>
      </w:r>
    </w:p>
    <w:p w:rsidR="00F707F6" w:rsidRPr="00FE7B34" w:rsidRDefault="00F707F6" w:rsidP="00F707F6">
      <w:pPr>
        <w:tabs>
          <w:tab w:val="left" w:pos="0"/>
        </w:tabs>
        <w:autoSpaceDE w:val="0"/>
        <w:autoSpaceDN w:val="0"/>
        <w:adjustRightInd w:val="0"/>
        <w:ind w:firstLine="851"/>
        <w:jc w:val="both"/>
        <w:rPr>
          <w:sz w:val="20"/>
        </w:rPr>
      </w:pPr>
      <w:r w:rsidRPr="00FE7B34">
        <w:rPr>
          <w:sz w:val="20"/>
        </w:rPr>
        <w:t xml:space="preserve">Световозвращающие элементы должны быть изготовлены из  световозвращающей пленки  типа Б микропризматического класса, представляющей собой </w:t>
      </w:r>
      <w:r w:rsidRPr="00FE7B34">
        <w:rPr>
          <w:spacing w:val="-5"/>
          <w:sz w:val="20"/>
        </w:rPr>
        <w:t>пленку с высокой интенсивностью световозвращения (один элемент красного цвета, другой - белого), имеющей оптическую систему из микропризм</w:t>
      </w:r>
      <w:r w:rsidRPr="00FE7B34">
        <w:rPr>
          <w:sz w:val="20"/>
        </w:rPr>
        <w:t xml:space="preserve">, отвечающей требованиям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0"/>
        </w:tabs>
        <w:ind w:firstLine="851"/>
        <w:jc w:val="both"/>
        <w:rPr>
          <w:sz w:val="20"/>
        </w:rPr>
      </w:pPr>
      <w:r w:rsidRPr="00FE7B34">
        <w:rPr>
          <w:b/>
          <w:sz w:val="20"/>
        </w:rPr>
        <w:t>3.</w:t>
      </w:r>
      <w:r w:rsidRPr="00FE7B34">
        <w:rPr>
          <w:sz w:val="20"/>
        </w:rPr>
        <w:t xml:space="preserve"> Установка металлического барьерного ограждения.</w:t>
      </w:r>
    </w:p>
    <w:p w:rsidR="00F707F6" w:rsidRPr="00FE7B34" w:rsidRDefault="00F707F6" w:rsidP="00F707F6">
      <w:pPr>
        <w:ind w:firstLine="851"/>
        <w:rPr>
          <w:sz w:val="20"/>
        </w:rPr>
      </w:pPr>
      <w:r w:rsidRPr="00FE7B34">
        <w:rPr>
          <w:sz w:val="20"/>
        </w:rPr>
        <w:t xml:space="preserve">Перед проведением монтажа барьерного ограждения при наличии устраняются дефекты обочин (проводится планировка обочин, устранение занижений, подсыпка каменных материалов и </w:t>
      </w:r>
      <w:proofErr w:type="spellStart"/>
      <w:r w:rsidRPr="00FE7B34">
        <w:rPr>
          <w:sz w:val="20"/>
        </w:rPr>
        <w:t>т.д</w:t>
      </w:r>
      <w:proofErr w:type="spellEnd"/>
      <w:r w:rsidRPr="00FE7B34">
        <w:rPr>
          <w:sz w:val="20"/>
        </w:rPr>
        <w:t xml:space="preserve">). </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sz w:val="20"/>
          <w:szCs w:val="20"/>
        </w:rPr>
        <w:t xml:space="preserve">Барьерное ограждение устанавливается в соответствии с ГОСТ </w:t>
      </w:r>
      <w:proofErr w:type="gramStart"/>
      <w:r w:rsidRPr="00FE7B34">
        <w:rPr>
          <w:rFonts w:ascii="Times New Roman" w:hAnsi="Times New Roman"/>
          <w:sz w:val="20"/>
          <w:szCs w:val="20"/>
        </w:rPr>
        <w:t>Р</w:t>
      </w:r>
      <w:proofErr w:type="gramEnd"/>
      <w:r w:rsidRPr="00FE7B34">
        <w:rPr>
          <w:rFonts w:ascii="Times New Roman" w:hAnsi="Times New Roman"/>
          <w:sz w:val="20"/>
          <w:szCs w:val="20"/>
        </w:rPr>
        <w:t xml:space="preserve"> 52289-2004, на обочине автомобильной дороги барьерное ограждение устанавливают на расстоянии 0,5 м – 0,85 м от бровки земляного полотна до стойки барьерного ограждения, и не менее 1 м от кромки проезжей части до лицевой поверхности балки ограждения. </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sz w:val="20"/>
          <w:szCs w:val="20"/>
        </w:rPr>
        <w:t>Световозвращатели</w:t>
      </w:r>
      <w:r w:rsidRPr="00FE7B34">
        <w:rPr>
          <w:rFonts w:ascii="Times New Roman" w:hAnsi="Times New Roman"/>
          <w:vanish/>
          <w:sz w:val="20"/>
          <w:szCs w:val="20"/>
        </w:rPr>
        <w:t>#S</w:t>
      </w:r>
      <w:r w:rsidRPr="00FE7B34">
        <w:rPr>
          <w:rFonts w:ascii="Times New Roman" w:hAnsi="Times New Roman"/>
          <w:sz w:val="20"/>
          <w:szCs w:val="20"/>
        </w:rPr>
        <w:t xml:space="preserve"> размещают на барьерных ограждениях с балко</w:t>
      </w:r>
      <w:proofErr w:type="gramStart"/>
      <w:r w:rsidRPr="00FE7B34">
        <w:rPr>
          <w:rFonts w:ascii="Times New Roman" w:hAnsi="Times New Roman"/>
          <w:sz w:val="20"/>
          <w:szCs w:val="20"/>
        </w:rPr>
        <w:t>й(</w:t>
      </w:r>
      <w:proofErr w:type="spellStart"/>
      <w:proofErr w:type="gramEnd"/>
      <w:r w:rsidRPr="00FE7B34">
        <w:rPr>
          <w:rFonts w:ascii="Times New Roman" w:hAnsi="Times New Roman"/>
          <w:sz w:val="20"/>
          <w:szCs w:val="20"/>
        </w:rPr>
        <w:t>ами</w:t>
      </w:r>
      <w:proofErr w:type="spellEnd"/>
      <w:r w:rsidRPr="00FE7B34">
        <w:rPr>
          <w:rFonts w:ascii="Times New Roman" w:hAnsi="Times New Roman"/>
          <w:sz w:val="20"/>
          <w:szCs w:val="20"/>
        </w:rPr>
        <w:t xml:space="preserve">)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 балки). Световозвращатели устанавливают по всей длине ограждения с интервалом 4 м (в </w:t>
      </w:r>
      <w:proofErr w:type="spellStart"/>
      <w:r w:rsidRPr="00FE7B34">
        <w:rPr>
          <w:rFonts w:ascii="Times New Roman" w:hAnsi="Times New Roman"/>
          <w:sz w:val="20"/>
          <w:szCs w:val="20"/>
        </w:rPr>
        <w:t>т.ч</w:t>
      </w:r>
      <w:proofErr w:type="spellEnd"/>
      <w:r w:rsidRPr="00FE7B34">
        <w:rPr>
          <w:rFonts w:ascii="Times New Roman" w:hAnsi="Times New Roman"/>
          <w:sz w:val="20"/>
          <w:szCs w:val="20"/>
        </w:rPr>
        <w:t>. на участках отгона и понижения).</w:t>
      </w:r>
    </w:p>
    <w:p w:rsidR="00F707F6" w:rsidRPr="00FE7B34" w:rsidRDefault="00F707F6" w:rsidP="00F707F6">
      <w:pPr>
        <w:tabs>
          <w:tab w:val="left" w:pos="0"/>
        </w:tabs>
        <w:ind w:right="355" w:firstLine="851"/>
        <w:jc w:val="both"/>
        <w:rPr>
          <w:sz w:val="20"/>
        </w:rPr>
      </w:pPr>
      <w:r w:rsidRPr="00FE7B34">
        <w:rPr>
          <w:sz w:val="20"/>
        </w:rPr>
        <w:t xml:space="preserve">Примечание: Требования к качеству выполнения работ, материалам, а так же правилам замены металлических барьерных ограждений неоговоренные в данном техническом задании определяются ГОСТ </w:t>
      </w:r>
      <w:proofErr w:type="gramStart"/>
      <w:r w:rsidRPr="00FE7B34">
        <w:rPr>
          <w:sz w:val="20"/>
        </w:rPr>
        <w:t>Р</w:t>
      </w:r>
      <w:proofErr w:type="gramEnd"/>
      <w:r w:rsidRPr="00FE7B34">
        <w:rPr>
          <w:sz w:val="20"/>
        </w:rPr>
        <w:t xml:space="preserve"> 52289-2004,  ГОСТ Р 52607-2006, ГОСТ Р 50971-2011. </w:t>
      </w:r>
    </w:p>
    <w:p w:rsidR="00F707F6" w:rsidRPr="00F707F6" w:rsidRDefault="00F707F6" w:rsidP="00F707F6">
      <w:pPr>
        <w:tabs>
          <w:tab w:val="left" w:pos="9214"/>
        </w:tabs>
        <w:autoSpaceDE w:val="0"/>
        <w:autoSpaceDN w:val="0"/>
        <w:adjustRightInd w:val="0"/>
        <w:jc w:val="center"/>
        <w:rPr>
          <w:kern w:val="0"/>
          <w:szCs w:val="24"/>
        </w:rPr>
      </w:pPr>
    </w:p>
    <w:p w:rsidR="00F707F6" w:rsidRPr="00FE7B34" w:rsidRDefault="00F707F6" w:rsidP="00FE7B34">
      <w:pPr>
        <w:pStyle w:val="a6"/>
        <w:tabs>
          <w:tab w:val="left" w:pos="567"/>
        </w:tabs>
        <w:spacing w:line="276" w:lineRule="auto"/>
        <w:ind w:left="0" w:firstLine="1"/>
        <w:jc w:val="center"/>
        <w:rPr>
          <w:b/>
          <w:sz w:val="22"/>
          <w:szCs w:val="22"/>
        </w:rPr>
      </w:pPr>
      <w:r w:rsidRPr="00FE7B34">
        <w:rPr>
          <w:b/>
          <w:sz w:val="22"/>
          <w:szCs w:val="22"/>
        </w:rPr>
        <w:t>Замена дорожных знаков</w:t>
      </w:r>
    </w:p>
    <w:p w:rsidR="00F707F6" w:rsidRPr="00FE7B34" w:rsidRDefault="00F707F6" w:rsidP="00F707F6">
      <w:pPr>
        <w:pStyle w:val="af9"/>
        <w:numPr>
          <w:ilvl w:val="0"/>
          <w:numId w:val="39"/>
        </w:numPr>
        <w:tabs>
          <w:tab w:val="left" w:pos="567"/>
        </w:tabs>
        <w:spacing w:after="0"/>
        <w:ind w:left="0" w:firstLine="851"/>
        <w:contextualSpacing/>
        <w:jc w:val="both"/>
        <w:rPr>
          <w:rFonts w:ascii="Times New Roman" w:hAnsi="Times New Roman"/>
          <w:spacing w:val="-5"/>
          <w:sz w:val="20"/>
          <w:szCs w:val="20"/>
        </w:rPr>
      </w:pPr>
      <w:r w:rsidRPr="00FE7B34">
        <w:rPr>
          <w:rFonts w:ascii="Times New Roman" w:hAnsi="Times New Roman"/>
          <w:sz w:val="20"/>
          <w:szCs w:val="20"/>
        </w:rPr>
        <w:t xml:space="preserve">Заменяемые дорожные знаки </w:t>
      </w:r>
      <w:r w:rsidRPr="00FE7B34">
        <w:rPr>
          <w:rFonts w:ascii="Times New Roman" w:hAnsi="Times New Roman"/>
          <w:spacing w:val="-5"/>
          <w:sz w:val="20"/>
          <w:szCs w:val="20"/>
        </w:rPr>
        <w:t>1.22, 1.23, 5.19.1, 5.19.2, 4.2.1, 4.2.2, 4.2.3, 1.34.1, 1.34.2, 1.34.3  изготавливаются с применением пленки типа</w:t>
      </w:r>
      <w:proofErr w:type="gramStart"/>
      <w:r w:rsidRPr="00FE7B34">
        <w:rPr>
          <w:rFonts w:ascii="Times New Roman" w:hAnsi="Times New Roman"/>
          <w:spacing w:val="-5"/>
          <w:sz w:val="20"/>
          <w:szCs w:val="20"/>
        </w:rPr>
        <w:t xml:space="preserve"> В</w:t>
      </w:r>
      <w:proofErr w:type="gramEnd"/>
      <w:r w:rsidRPr="00FE7B34">
        <w:rPr>
          <w:rFonts w:ascii="Times New Roman" w:hAnsi="Times New Roman"/>
          <w:spacing w:val="-5"/>
          <w:sz w:val="20"/>
          <w:szCs w:val="20"/>
        </w:rPr>
        <w:t xml:space="preserve"> (пленки с очень высокой интенсивностью световозвращения, имеющие оптическую систему из микропризм) на щитах желто-зеленого цвета</w:t>
      </w:r>
      <w:r w:rsidRPr="00FE7B34">
        <w:rPr>
          <w:rFonts w:ascii="Times New Roman" w:hAnsi="Times New Roman"/>
          <w:sz w:val="20"/>
          <w:szCs w:val="20"/>
        </w:rPr>
        <w:t>. Прочие дорожные знаки должны иметь</w:t>
      </w:r>
      <w:r w:rsidRPr="00FE7B34">
        <w:rPr>
          <w:rFonts w:ascii="Times New Roman" w:hAnsi="Times New Roman"/>
          <w:spacing w:val="-5"/>
          <w:sz w:val="20"/>
          <w:szCs w:val="20"/>
        </w:rPr>
        <w:t xml:space="preserve"> оптическую систему из микропризм, соответствующую пленке типа</w:t>
      </w:r>
      <w:proofErr w:type="gramStart"/>
      <w:r w:rsidRPr="00FE7B34">
        <w:rPr>
          <w:rFonts w:ascii="Times New Roman" w:hAnsi="Times New Roman"/>
          <w:spacing w:val="-5"/>
          <w:sz w:val="20"/>
          <w:szCs w:val="20"/>
        </w:rPr>
        <w:t xml:space="preserve"> Б</w:t>
      </w:r>
      <w:proofErr w:type="gramEnd"/>
      <w:r w:rsidRPr="00FE7B34">
        <w:rPr>
          <w:rFonts w:ascii="Times New Roman" w:hAnsi="Times New Roman"/>
          <w:spacing w:val="-5"/>
          <w:sz w:val="20"/>
          <w:szCs w:val="20"/>
        </w:rPr>
        <w:t xml:space="preserve"> (пленка с высокой интенсивностью световозвращения).  </w:t>
      </w:r>
    </w:p>
    <w:p w:rsidR="00F707F6" w:rsidRPr="00FE7B34" w:rsidRDefault="00F707F6" w:rsidP="00F707F6">
      <w:pPr>
        <w:tabs>
          <w:tab w:val="left" w:pos="567"/>
        </w:tabs>
        <w:spacing w:line="276" w:lineRule="auto"/>
        <w:ind w:firstLine="709"/>
        <w:jc w:val="both"/>
        <w:rPr>
          <w:bCs/>
          <w:sz w:val="20"/>
        </w:rPr>
      </w:pPr>
      <w:r w:rsidRPr="00FE7B34">
        <w:rPr>
          <w:spacing w:val="-5"/>
          <w:sz w:val="20"/>
        </w:rPr>
        <w:t>Все дорожные знаки должны иметь м</w:t>
      </w:r>
      <w:r w:rsidRPr="00FE7B34">
        <w:rPr>
          <w:sz w:val="20"/>
        </w:rPr>
        <w:t>аркировку знака общей площадью не более 100 см</w:t>
      </w:r>
      <w:r w:rsidRPr="00FE7B34">
        <w:rPr>
          <w:noProof/>
          <w:position w:val="-4"/>
          <w:sz w:val="20"/>
        </w:rPr>
        <w:drawing>
          <wp:inline distT="0" distB="0" distL="0" distR="0" wp14:anchorId="02239CC4" wp14:editId="2B41CC05">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FE7B34">
        <w:rPr>
          <w:sz w:val="20"/>
        </w:rPr>
        <w:t xml:space="preserve"> нанесенную на его обратную сторону и изготовленную из световозвращающей пленки типа</w:t>
      </w:r>
      <w:proofErr w:type="gramStart"/>
      <w:r w:rsidRPr="00FE7B34">
        <w:rPr>
          <w:sz w:val="20"/>
        </w:rPr>
        <w:t xml:space="preserve"> А</w:t>
      </w:r>
      <w:proofErr w:type="gramEnd"/>
      <w:r w:rsidRPr="00FE7B34">
        <w:rPr>
          <w:sz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w:t>
      </w:r>
      <w:r w:rsidRPr="00FE7B34">
        <w:rPr>
          <w:spacing w:val="-5"/>
          <w:sz w:val="20"/>
        </w:rPr>
        <w:t xml:space="preserve">а также </w:t>
      </w:r>
      <w:r w:rsidRPr="00FE7B34">
        <w:rPr>
          <w:sz w:val="20"/>
        </w:rPr>
        <w:t>удовлетворять требованиям, перечисленным ниже.</w:t>
      </w:r>
    </w:p>
    <w:p w:rsidR="00F707F6" w:rsidRPr="00FE7B34" w:rsidRDefault="00F707F6" w:rsidP="00F707F6">
      <w:pPr>
        <w:tabs>
          <w:tab w:val="left" w:pos="567"/>
        </w:tabs>
        <w:autoSpaceDE w:val="0"/>
        <w:autoSpaceDN w:val="0"/>
        <w:adjustRightInd w:val="0"/>
        <w:spacing w:line="276" w:lineRule="auto"/>
        <w:ind w:firstLine="709"/>
        <w:jc w:val="both"/>
        <w:rPr>
          <w:bCs/>
          <w:sz w:val="20"/>
        </w:rPr>
      </w:pPr>
      <w:r w:rsidRPr="00FE7B34">
        <w:rPr>
          <w:bCs/>
          <w:sz w:val="20"/>
        </w:rPr>
        <w:t xml:space="preserve">2. Требования к материалам лицевой поверхности дорожных </w:t>
      </w:r>
      <w:r w:rsidRPr="00FE7B34">
        <w:rPr>
          <w:sz w:val="20"/>
        </w:rPr>
        <w:t>знаков (тип</w:t>
      </w:r>
      <w:proofErr w:type="gramStart"/>
      <w:r w:rsidRPr="00FE7B34">
        <w:rPr>
          <w:sz w:val="20"/>
        </w:rPr>
        <w:t xml:space="preserve"> Б</w:t>
      </w:r>
      <w:proofErr w:type="gramEnd"/>
      <w:r w:rsidRPr="00FE7B34">
        <w:rPr>
          <w:sz w:val="20"/>
        </w:rPr>
        <w:t>, В).</w:t>
      </w:r>
      <w:r w:rsidRPr="00FE7B34">
        <w:rPr>
          <w:bCs/>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2.1</w:t>
      </w:r>
      <w:r w:rsidRPr="00FE7B34">
        <w:rPr>
          <w:sz w:val="20"/>
        </w:rPr>
        <w:t xml:space="preserve"> Лицевые поверхности знаков должны быть изготовлены из  световозвращающей пленки  типа Б, В микропризматического класса, </w:t>
      </w:r>
      <w:r w:rsidRPr="00FE7B34">
        <w:rPr>
          <w:spacing w:val="-5"/>
          <w:sz w:val="20"/>
        </w:rPr>
        <w:t>имеющей оптическую систему из микропризм</w:t>
      </w:r>
      <w:r w:rsidRPr="00FE7B34">
        <w:rPr>
          <w:sz w:val="20"/>
        </w:rPr>
        <w:t xml:space="preserve">, отвечающей требованиям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lastRenderedPageBreak/>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FE7B34">
        <w:rPr>
          <w:sz w:val="20"/>
        </w:rPr>
        <w:t xml:space="preserve"> Б</w:t>
      </w:r>
      <w:proofErr w:type="gramEnd"/>
      <w:r w:rsidRPr="00FE7B34">
        <w:rPr>
          <w:sz w:val="20"/>
        </w:rPr>
        <w:t xml:space="preserve">, 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pacing w:val="-5"/>
          <w:sz w:val="20"/>
        </w:rPr>
        <w:t>2.3. Г</w:t>
      </w:r>
      <w:r w:rsidRPr="00FE7B34">
        <w:rPr>
          <w:sz w:val="20"/>
        </w:rPr>
        <w:t>арантийный срок службы пленки должен составлять не менее 7 лет.</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2.4.</w:t>
      </w:r>
      <w:r w:rsidRPr="00FE7B34">
        <w:rPr>
          <w:sz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2.5.</w:t>
      </w:r>
      <w:r w:rsidRPr="00FE7B34">
        <w:rPr>
          <w:sz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F707F6" w:rsidRPr="00FE7B34" w:rsidRDefault="00F707F6" w:rsidP="00F707F6">
      <w:pPr>
        <w:tabs>
          <w:tab w:val="left" w:pos="567"/>
        </w:tabs>
        <w:spacing w:line="276" w:lineRule="auto"/>
        <w:ind w:firstLine="720"/>
        <w:jc w:val="both"/>
        <w:rPr>
          <w:sz w:val="20"/>
        </w:rPr>
      </w:pPr>
      <w:r w:rsidRPr="00FE7B34">
        <w:rPr>
          <w:sz w:val="20"/>
        </w:rPr>
        <w:t xml:space="preserve">2.6. Подрядчик обязан предоставить Заказчику сертификат соответствия применяемой им пленки микропризматического класса. </w:t>
      </w:r>
    </w:p>
    <w:p w:rsidR="00F707F6" w:rsidRPr="00FE7B34" w:rsidRDefault="00F707F6" w:rsidP="00F707F6">
      <w:pPr>
        <w:pStyle w:val="a4"/>
        <w:tabs>
          <w:tab w:val="left" w:pos="567"/>
        </w:tabs>
        <w:spacing w:line="276" w:lineRule="auto"/>
        <w:ind w:firstLine="720"/>
        <w:rPr>
          <w:sz w:val="20"/>
        </w:rPr>
      </w:pPr>
      <w:r w:rsidRPr="00FE7B34">
        <w:rPr>
          <w:sz w:val="20"/>
        </w:rPr>
        <w:t>2.7. На лицевой поверхности пленки микропризматического класса должна быть нанесена маркировка, содержащая следующую информацию:</w:t>
      </w:r>
    </w:p>
    <w:p w:rsidR="00F707F6" w:rsidRPr="00FE7B34" w:rsidRDefault="00F707F6" w:rsidP="00F707F6">
      <w:pPr>
        <w:pStyle w:val="a4"/>
        <w:numPr>
          <w:ilvl w:val="0"/>
          <w:numId w:val="38"/>
        </w:numPr>
        <w:tabs>
          <w:tab w:val="clear" w:pos="2203"/>
          <w:tab w:val="left" w:pos="567"/>
          <w:tab w:val="num" w:pos="1134"/>
        </w:tabs>
        <w:spacing w:line="276" w:lineRule="auto"/>
        <w:ind w:left="0" w:firstLine="720"/>
        <w:rPr>
          <w:sz w:val="20"/>
        </w:rPr>
      </w:pPr>
      <w:r w:rsidRPr="00FE7B34">
        <w:rPr>
          <w:sz w:val="20"/>
        </w:rPr>
        <w:t>тип (класс) пленки;</w:t>
      </w:r>
    </w:p>
    <w:p w:rsidR="00F707F6" w:rsidRPr="00FE7B34" w:rsidRDefault="00F707F6" w:rsidP="00F707F6">
      <w:pPr>
        <w:pStyle w:val="a4"/>
        <w:numPr>
          <w:ilvl w:val="0"/>
          <w:numId w:val="38"/>
        </w:numPr>
        <w:tabs>
          <w:tab w:val="clear" w:pos="2203"/>
          <w:tab w:val="left" w:pos="567"/>
          <w:tab w:val="num" w:pos="1134"/>
        </w:tabs>
        <w:spacing w:line="276" w:lineRule="auto"/>
        <w:ind w:left="0" w:firstLine="720"/>
        <w:rPr>
          <w:sz w:val="20"/>
        </w:rPr>
      </w:pPr>
      <w:r w:rsidRPr="00FE7B34">
        <w:rPr>
          <w:sz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F707F6" w:rsidRPr="00FE7B34" w:rsidRDefault="00F707F6" w:rsidP="00F707F6">
      <w:pPr>
        <w:pStyle w:val="a4"/>
        <w:tabs>
          <w:tab w:val="left" w:pos="567"/>
        </w:tabs>
        <w:spacing w:line="276" w:lineRule="auto"/>
        <w:ind w:firstLine="720"/>
        <w:rPr>
          <w:sz w:val="20"/>
        </w:rPr>
      </w:pPr>
      <w:r w:rsidRPr="00FE7B34">
        <w:rPr>
          <w:sz w:val="20"/>
        </w:rPr>
        <w:t xml:space="preserve">Нанесение указанной маркировки на поверхность пленки красками или иными способами не допускается. </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3.</w:t>
      </w:r>
      <w:r w:rsidRPr="00FE7B34">
        <w:rPr>
          <w:sz w:val="20"/>
        </w:rPr>
        <w:t xml:space="preserve"> </w:t>
      </w:r>
      <w:r w:rsidRPr="00FE7B34">
        <w:rPr>
          <w:bCs/>
          <w:sz w:val="20"/>
        </w:rPr>
        <w:t xml:space="preserve">Требования к материалам основ дорожных </w:t>
      </w:r>
      <w:r w:rsidRPr="00FE7B34">
        <w:rPr>
          <w:sz w:val="20"/>
        </w:rPr>
        <w:t>знаков индивидуального проектирования.</w:t>
      </w:r>
      <w:r w:rsidRPr="00FE7B34">
        <w:rPr>
          <w:bCs/>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3.1.</w:t>
      </w:r>
      <w:r w:rsidRPr="00FE7B34">
        <w:rPr>
          <w:sz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w:t>
      </w:r>
      <w:r w:rsidR="00F75872">
        <w:rPr>
          <w:sz w:val="20"/>
        </w:rPr>
        <w:t>*</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3.2.</w:t>
      </w:r>
      <w:r w:rsidRPr="00FE7B34">
        <w:rPr>
          <w:sz w:val="20"/>
        </w:rPr>
        <w:t xml:space="preserve"> Размеры, предельные отклонения и другие требования к сортаменту должны соответствовать требованиям ГОСТ 19904-90.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3.3. </w:t>
      </w:r>
      <w:r w:rsidRPr="00FE7B34">
        <w:rPr>
          <w:sz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3.4.</w:t>
      </w:r>
      <w:r w:rsidRPr="00FE7B34">
        <w:rPr>
          <w:sz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3.5.</w:t>
      </w:r>
      <w:r w:rsidRPr="00FE7B34">
        <w:rPr>
          <w:sz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3.6.</w:t>
      </w:r>
      <w:r w:rsidRPr="00FE7B34">
        <w:rPr>
          <w:sz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4. Требования к материалам для основ стандартных знаков.</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4.1.</w:t>
      </w:r>
      <w:r w:rsidRPr="00FE7B34">
        <w:rPr>
          <w:sz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w:t>
      </w:r>
      <w:r w:rsidR="00F75872">
        <w:rPr>
          <w:sz w:val="20"/>
        </w:rPr>
        <w:t>*</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4.2.</w:t>
      </w:r>
      <w:r w:rsidRPr="00FE7B34">
        <w:rPr>
          <w:sz w:val="20"/>
        </w:rPr>
        <w:t xml:space="preserve"> Размеры, предельные отклонения и другие требования к сортаменту должны соответствовать требованиям ГОСТ 19904-90.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4.3.</w:t>
      </w:r>
      <w:r w:rsidRPr="00FE7B34">
        <w:rPr>
          <w:sz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F707F6" w:rsidRPr="00FE7B34" w:rsidRDefault="00F707F6" w:rsidP="00F707F6">
      <w:pPr>
        <w:pStyle w:val="a4"/>
        <w:tabs>
          <w:tab w:val="left" w:pos="567"/>
        </w:tabs>
        <w:spacing w:line="276" w:lineRule="auto"/>
        <w:ind w:firstLine="720"/>
        <w:rPr>
          <w:sz w:val="20"/>
        </w:rPr>
      </w:pPr>
      <w:r w:rsidRPr="00FE7B34">
        <w:rPr>
          <w:sz w:val="20"/>
        </w:rPr>
        <w:t xml:space="preserve">4.4. Кронштейны для крепления знака должны быть выполнены из листовой стали толщиной не менее 2 мм.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4.5. </w:t>
      </w:r>
      <w:r w:rsidRPr="00FE7B34">
        <w:rPr>
          <w:sz w:val="20"/>
        </w:rPr>
        <w:t xml:space="preserve">Требования к поверхности основ стандартных знаков определены в п.3.6 настоящих технических требований.  </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 xml:space="preserve">5. Требования к конструкции </w:t>
      </w:r>
      <w:r w:rsidRPr="00FE7B34">
        <w:rPr>
          <w:sz w:val="20"/>
        </w:rPr>
        <w:t>знаков индивидуального проектирования</w:t>
      </w:r>
      <w:r w:rsidRPr="00FE7B34">
        <w:rPr>
          <w:bCs/>
          <w:sz w:val="20"/>
        </w:rPr>
        <w:t>.</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При разработке конструкции основ знаков индивидуального проектирования следует руководствоваться следующими требованиями:</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w:t>
      </w:r>
      <w:r w:rsidRPr="00FE7B34">
        <w:rPr>
          <w:sz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FE7B34">
        <w:rPr>
          <w:sz w:val="20"/>
        </w:rPr>
        <w:t>с</w:t>
      </w:r>
      <w:proofErr w:type="gramEnd"/>
      <w:r w:rsidRPr="00FE7B34">
        <w:rPr>
          <w:sz w:val="20"/>
        </w:rPr>
        <w:t xml:space="preserve"> (</w:t>
      </w:r>
      <w:proofErr w:type="gramStart"/>
      <w:r w:rsidRPr="00FE7B34">
        <w:rPr>
          <w:sz w:val="20"/>
        </w:rPr>
        <w:t>при</w:t>
      </w:r>
      <w:proofErr w:type="gramEnd"/>
      <w:r w:rsidRPr="00FE7B34">
        <w:rPr>
          <w:sz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 </w:t>
      </w:r>
      <w:r w:rsidRPr="00FE7B34">
        <w:rPr>
          <w:sz w:val="20"/>
        </w:rPr>
        <w:t>Конструктивное исполнение знаков индивидуального проектирования должно обеспечивать внешний эстетический вид.</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 </w:t>
      </w:r>
      <w:r w:rsidRPr="00FE7B34">
        <w:rPr>
          <w:sz w:val="20"/>
        </w:rPr>
        <w:t>В случае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lastRenderedPageBreak/>
        <w:t xml:space="preserve">6. Требования к конструкции стандартных дорожных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6.1. </w:t>
      </w:r>
      <w:r w:rsidRPr="00FE7B34">
        <w:rPr>
          <w:sz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6.2.</w:t>
      </w:r>
      <w:r w:rsidRPr="00FE7B34">
        <w:rPr>
          <w:sz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sz w:val="20"/>
        </w:rPr>
        <w:t xml:space="preserve">            6.3 Крепеж </w:t>
      </w:r>
      <w:r w:rsidRPr="00FE7B34">
        <w:rPr>
          <w:bCs/>
          <w:sz w:val="20"/>
        </w:rPr>
        <w:t xml:space="preserve">стандартных дорожных знаков должен осуществляться строго при помощи кронштейнов в соответствии с эскизом: </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 xml:space="preserve"> </w:t>
      </w:r>
      <w:r w:rsidRPr="00FE7B34">
        <w:rPr>
          <w:bCs/>
          <w:noProof/>
          <w:sz w:val="20"/>
        </w:rPr>
        <w:drawing>
          <wp:inline distT="0" distB="0" distL="0" distR="0" wp14:anchorId="163C93DE" wp14:editId="2D017109">
            <wp:extent cx="6057900" cy="1247775"/>
            <wp:effectExtent l="0" t="0" r="0" b="9525"/>
            <wp:docPr id="2" name="Рисунок 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8"/>
                    <a:srcRect l="15829" t="13966" r="13786" b="41196"/>
                    <a:stretch>
                      <a:fillRect/>
                    </a:stretch>
                  </pic:blipFill>
                  <pic:spPr bwMode="auto">
                    <a:xfrm>
                      <a:off x="0" y="0"/>
                      <a:ext cx="6053619" cy="1246893"/>
                    </a:xfrm>
                    <a:prstGeom prst="rect">
                      <a:avLst/>
                    </a:prstGeom>
                    <a:noFill/>
                    <a:ln w="9525">
                      <a:noFill/>
                      <a:miter lim="800000"/>
                      <a:headEnd/>
                      <a:tailEnd/>
                    </a:ln>
                  </pic:spPr>
                </pic:pic>
              </a:graphicData>
            </a:graphic>
          </wp:inline>
        </w:drawing>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 xml:space="preserve">1. Труба квадратная 20х20, </w:t>
      </w:r>
      <w:r w:rsidRPr="00FE7B34">
        <w:rPr>
          <w:bCs/>
          <w:sz w:val="20"/>
          <w:lang w:val="en-US"/>
        </w:rPr>
        <w:t>L</w:t>
      </w:r>
      <w:r w:rsidRPr="00FE7B34">
        <w:rPr>
          <w:bCs/>
          <w:sz w:val="20"/>
        </w:rPr>
        <w:t>=500 (300)</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2. Гайка М8 – 2шт.</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3. Болт М8х35 – 2шт.</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4. Скоба – 2 шт.</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 xml:space="preserve">7. Требования к крепежным элементам </w:t>
      </w:r>
      <w:r w:rsidRPr="00FE7B34">
        <w:rPr>
          <w:sz w:val="20"/>
        </w:rPr>
        <w:t>знаков индивидуального проектирования, стандартных знаков.</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7.1.</w:t>
      </w:r>
      <w:r w:rsidRPr="00FE7B34">
        <w:rPr>
          <w:sz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7.2.</w:t>
      </w:r>
      <w:r w:rsidRPr="00FE7B34">
        <w:rPr>
          <w:sz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 Требования к опорам (стойкам) дорожных знаков</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8.1.</w:t>
      </w:r>
      <w:r w:rsidRPr="00FE7B34">
        <w:rPr>
          <w:sz w:val="20"/>
        </w:rPr>
        <w:t xml:space="preserve"> Опоры для знаков индивидуального проектирования площадью щита более 4м</w:t>
      </w:r>
      <w:r w:rsidRPr="00FE7B34">
        <w:rPr>
          <w:sz w:val="20"/>
          <w:vertAlign w:val="superscript"/>
        </w:rPr>
        <w:t>2</w:t>
      </w:r>
      <w:r w:rsidRPr="00FE7B34">
        <w:rPr>
          <w:sz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8.3. Трубы назначать по </w:t>
      </w:r>
      <w:hyperlink r:id="rId19" w:history="1">
        <w:r w:rsidRPr="00FE7B34">
          <w:rPr>
            <w:sz w:val="20"/>
          </w:rPr>
          <w:t>ГОСТ 10704-91, ГОСТ 8734-75,</w:t>
        </w:r>
      </w:hyperlink>
      <w:r w:rsidRPr="00FE7B34">
        <w:rPr>
          <w:sz w:val="20"/>
        </w:rPr>
        <w:t xml:space="preserve"> ГОСТ</w:t>
      </w:r>
      <w:hyperlink r:id="rId20" w:history="1">
        <w:r w:rsidRPr="00FE7B34">
          <w:rPr>
            <w:sz w:val="20"/>
          </w:rPr>
          <w:t xml:space="preserve"> 8732-78, ГОСТ20295-85 </w:t>
        </w:r>
      </w:hyperlink>
      <w:r w:rsidRPr="00FE7B34">
        <w:rPr>
          <w:sz w:val="20"/>
        </w:rPr>
        <w:t xml:space="preserve">для третьей группы конструкций по СП 16.1330.2011.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 </w:t>
      </w:r>
      <w:r w:rsidRPr="00FE7B34">
        <w:rPr>
          <w:bCs/>
          <w:sz w:val="20"/>
        </w:rPr>
        <w:t>8.4.</w:t>
      </w:r>
      <w:r w:rsidRPr="00FE7B34">
        <w:rPr>
          <w:sz w:val="20"/>
        </w:rPr>
        <w:t xml:space="preserve"> Необходимая длина (L, м) опор выбирается из условия:</w:t>
      </w:r>
    </w:p>
    <w:p w:rsidR="00F707F6" w:rsidRPr="00FE7B34" w:rsidRDefault="00F707F6" w:rsidP="00F707F6">
      <w:pPr>
        <w:tabs>
          <w:tab w:val="left" w:pos="567"/>
        </w:tabs>
        <w:autoSpaceDE w:val="0"/>
        <w:autoSpaceDN w:val="0"/>
        <w:adjustRightInd w:val="0"/>
        <w:spacing w:before="120" w:after="120" w:line="276" w:lineRule="auto"/>
        <w:ind w:firstLine="720"/>
        <w:jc w:val="both"/>
        <w:rPr>
          <w:sz w:val="20"/>
        </w:rPr>
      </w:pPr>
      <w:r w:rsidRPr="00FE7B34">
        <w:rPr>
          <w:sz w:val="20"/>
        </w:rPr>
        <w:t xml:space="preserve">L = h </w:t>
      </w:r>
      <w:r w:rsidRPr="00FE7B34">
        <w:rPr>
          <w:sz w:val="20"/>
          <w:vertAlign w:val="subscript"/>
        </w:rPr>
        <w:t>1</w:t>
      </w:r>
      <w:r w:rsidRPr="00FE7B34">
        <w:rPr>
          <w:sz w:val="20"/>
        </w:rPr>
        <w:t xml:space="preserve"> + h </w:t>
      </w:r>
      <w:r w:rsidRPr="00FE7B34">
        <w:rPr>
          <w:sz w:val="20"/>
          <w:vertAlign w:val="subscript"/>
        </w:rPr>
        <w:t>2</w:t>
      </w:r>
      <w:r w:rsidRPr="00FE7B34">
        <w:rPr>
          <w:sz w:val="20"/>
        </w:rPr>
        <w:t xml:space="preserve"> + h </w:t>
      </w:r>
      <w:r w:rsidRPr="00FE7B34">
        <w:rPr>
          <w:sz w:val="20"/>
          <w:vertAlign w:val="subscript"/>
        </w:rPr>
        <w:t>3</w:t>
      </w:r>
      <w:r w:rsidRPr="00FE7B34">
        <w:rPr>
          <w:sz w:val="20"/>
        </w:rPr>
        <w:t>,</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где h </w:t>
      </w:r>
      <w:r w:rsidRPr="00FE7B34">
        <w:rPr>
          <w:sz w:val="20"/>
          <w:vertAlign w:val="subscript"/>
        </w:rPr>
        <w:t>1</w:t>
      </w:r>
      <w:r w:rsidRPr="00FE7B34">
        <w:rPr>
          <w:i/>
          <w:iCs/>
          <w:sz w:val="20"/>
        </w:rPr>
        <w:t xml:space="preserve"> </w:t>
      </w:r>
      <w:r w:rsidRPr="00FE7B34">
        <w:rPr>
          <w:sz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h </w:t>
      </w:r>
      <w:r w:rsidRPr="00FE7B34">
        <w:rPr>
          <w:sz w:val="20"/>
          <w:vertAlign w:val="subscript"/>
        </w:rPr>
        <w:t>2</w:t>
      </w:r>
      <w:r w:rsidRPr="00FE7B34">
        <w:rPr>
          <w:i/>
          <w:iCs/>
          <w:sz w:val="20"/>
        </w:rPr>
        <w:t xml:space="preserve"> </w:t>
      </w:r>
      <w:r w:rsidRPr="00FE7B34">
        <w:rPr>
          <w:sz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h </w:t>
      </w:r>
      <w:r w:rsidRPr="00FE7B34">
        <w:rPr>
          <w:sz w:val="20"/>
          <w:vertAlign w:val="subscript"/>
        </w:rPr>
        <w:t>3</w:t>
      </w:r>
      <w:r w:rsidRPr="00FE7B34">
        <w:rPr>
          <w:i/>
          <w:iCs/>
          <w:sz w:val="20"/>
        </w:rPr>
        <w:t xml:space="preserve"> </w:t>
      </w:r>
      <w:r w:rsidRPr="00FE7B34">
        <w:rPr>
          <w:sz w:val="20"/>
        </w:rPr>
        <w:t xml:space="preserve">— заглубление опоры в грунт, равное 1,2 м для знаков индивидуального проектирования, 1.0 м - для стандартных дорожных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8.5.</w:t>
      </w:r>
      <w:r w:rsidRPr="00FE7B34">
        <w:rPr>
          <w:sz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FE7B34">
        <w:rPr>
          <w:sz w:val="20"/>
        </w:rPr>
        <w:t>Run</w:t>
      </w:r>
      <w:proofErr w:type="spellEnd"/>
      <w:r w:rsidRPr="00FE7B34">
        <w:rPr>
          <w:sz w:val="20"/>
        </w:rPr>
        <w:t xml:space="preserve"> основного металла.</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8.6. Для болтовых соединений следует применять оцинкованные стальные болты и гайки. Болты назначать по ГОСТ 15589-70; ГОСТ 15591-70; ГОСТ 7796-70; ГОСТ 7798-70.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8.7.</w:t>
      </w:r>
      <w:r w:rsidRPr="00FE7B34">
        <w:rPr>
          <w:sz w:val="20"/>
        </w:rPr>
        <w:t xml:space="preserve"> Количество опор знаков индивидуального проектирования определяется исходя из их площади и способа установки.</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9. Способ укрепления опор (стоек) знаков. </w:t>
      </w:r>
    </w:p>
    <w:p w:rsidR="00F707F6" w:rsidRDefault="00F707F6" w:rsidP="00F707F6">
      <w:pPr>
        <w:tabs>
          <w:tab w:val="left" w:pos="567"/>
        </w:tabs>
        <w:spacing w:line="276" w:lineRule="auto"/>
        <w:ind w:firstLine="720"/>
        <w:jc w:val="both"/>
        <w:rPr>
          <w:sz w:val="20"/>
        </w:rPr>
      </w:pPr>
      <w:r w:rsidRPr="00FE7B34">
        <w:rPr>
          <w:sz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FE7B34">
        <w:rPr>
          <w:sz w:val="20"/>
        </w:rPr>
        <w:t>Р</w:t>
      </w:r>
      <w:proofErr w:type="gramEnd"/>
      <w:r w:rsidRPr="00FE7B34">
        <w:rPr>
          <w:sz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2B0636" w:rsidRPr="00FE7B34" w:rsidRDefault="002B0636" w:rsidP="00F707F6">
      <w:pPr>
        <w:tabs>
          <w:tab w:val="left" w:pos="567"/>
        </w:tabs>
        <w:spacing w:line="276" w:lineRule="auto"/>
        <w:ind w:firstLine="720"/>
        <w:jc w:val="both"/>
        <w:rPr>
          <w:sz w:val="20"/>
        </w:rPr>
      </w:pPr>
    </w:p>
    <w:p w:rsidR="00F707F6" w:rsidRPr="00FE7B34" w:rsidRDefault="00F707F6" w:rsidP="00F707F6">
      <w:pPr>
        <w:tabs>
          <w:tab w:val="left" w:pos="567"/>
        </w:tabs>
        <w:spacing w:line="276" w:lineRule="auto"/>
        <w:ind w:right="355" w:firstLine="720"/>
        <w:jc w:val="both"/>
        <w:rPr>
          <w:sz w:val="20"/>
        </w:rPr>
      </w:pPr>
      <w:r w:rsidRPr="00FE7B34">
        <w:rPr>
          <w:sz w:val="20"/>
        </w:rPr>
        <w:lastRenderedPageBreak/>
        <w:t>9.2. Фундамент для знаков индивидуального проектирования выполнить размером не менее 0,4м×0,4м×0,5 метра на каждую стойку.</w:t>
      </w:r>
    </w:p>
    <w:p w:rsidR="00F707F6" w:rsidRPr="00FE7B34" w:rsidRDefault="00F707F6" w:rsidP="00F707F6">
      <w:pPr>
        <w:tabs>
          <w:tab w:val="left" w:pos="567"/>
        </w:tabs>
        <w:spacing w:line="276" w:lineRule="auto"/>
        <w:ind w:right="355" w:firstLine="720"/>
        <w:jc w:val="both"/>
        <w:rPr>
          <w:sz w:val="20"/>
        </w:rPr>
      </w:pPr>
      <w:r w:rsidRPr="00FE7B34">
        <w:rPr>
          <w:sz w:val="20"/>
        </w:rPr>
        <w:t>9.3. Фундамент для стандартного знака выполнить размером не менее 0,3м×0,3м×0,5 метра на каждую стойку.</w:t>
      </w:r>
    </w:p>
    <w:p w:rsidR="00F707F6" w:rsidRPr="00FE7B34" w:rsidRDefault="00F707F6" w:rsidP="00F707F6">
      <w:pPr>
        <w:tabs>
          <w:tab w:val="left" w:pos="567"/>
        </w:tabs>
        <w:spacing w:line="276" w:lineRule="auto"/>
        <w:ind w:right="355" w:firstLine="720"/>
        <w:jc w:val="both"/>
        <w:rPr>
          <w:sz w:val="20"/>
        </w:rPr>
      </w:pPr>
      <w:r w:rsidRPr="00FE7B34">
        <w:rPr>
          <w:sz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F707F6" w:rsidRPr="00FE7B34" w:rsidRDefault="00F707F6" w:rsidP="00F707F6">
      <w:pPr>
        <w:tabs>
          <w:tab w:val="left" w:pos="567"/>
        </w:tabs>
        <w:spacing w:line="276" w:lineRule="auto"/>
        <w:ind w:right="355" w:firstLine="851"/>
        <w:jc w:val="both"/>
        <w:rPr>
          <w:sz w:val="20"/>
        </w:rPr>
      </w:pPr>
      <w:r w:rsidRPr="00FE7B34">
        <w:rPr>
          <w:sz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FE7B34">
        <w:rPr>
          <w:sz w:val="20"/>
        </w:rPr>
        <w:t>Р</w:t>
      </w:r>
      <w:proofErr w:type="gramEnd"/>
      <w:r w:rsidRPr="00FE7B34">
        <w:rPr>
          <w:sz w:val="20"/>
        </w:rPr>
        <w:t xml:space="preserve"> 52289-2004 и ГОСТ Р 52290-2004. </w:t>
      </w:r>
    </w:p>
    <w:p w:rsidR="00F707F6" w:rsidRDefault="00F707F6" w:rsidP="00F707F6">
      <w:pPr>
        <w:tabs>
          <w:tab w:val="left" w:pos="9214"/>
        </w:tabs>
        <w:autoSpaceDE w:val="0"/>
        <w:autoSpaceDN w:val="0"/>
        <w:adjustRightInd w:val="0"/>
        <w:jc w:val="center"/>
        <w:rPr>
          <w:b/>
          <w:kern w:val="0"/>
          <w:szCs w:val="24"/>
        </w:rPr>
      </w:pPr>
    </w:p>
    <w:p w:rsidR="00FE7B34" w:rsidRPr="00FE7B34" w:rsidRDefault="00FE7B34" w:rsidP="00FE7B34">
      <w:pPr>
        <w:ind w:firstLine="150"/>
        <w:jc w:val="center"/>
        <w:rPr>
          <w:b/>
          <w:color w:val="000000"/>
          <w:kern w:val="0"/>
          <w:sz w:val="22"/>
          <w:szCs w:val="22"/>
        </w:rPr>
      </w:pPr>
      <w:r w:rsidRPr="00FE7B34">
        <w:rPr>
          <w:b/>
          <w:color w:val="000000"/>
          <w:kern w:val="0"/>
          <w:sz w:val="22"/>
          <w:szCs w:val="22"/>
        </w:rPr>
        <w:t xml:space="preserve">Требование к краске </w:t>
      </w:r>
    </w:p>
    <w:p w:rsidR="00FE7B34" w:rsidRPr="00FE7B34" w:rsidRDefault="00FE7B34" w:rsidP="00FE7B34">
      <w:pPr>
        <w:ind w:firstLine="150"/>
        <w:jc w:val="center"/>
        <w:rPr>
          <w:color w:val="000000"/>
          <w:kern w:val="0"/>
          <w:sz w:val="22"/>
          <w:szCs w:val="22"/>
        </w:rPr>
      </w:pPr>
    </w:p>
    <w:p w:rsidR="00FE7B34" w:rsidRPr="00FE7B34" w:rsidRDefault="00FE7B34" w:rsidP="00FE7B34">
      <w:pPr>
        <w:ind w:firstLine="150"/>
        <w:jc w:val="center"/>
        <w:rPr>
          <w:color w:val="000000"/>
          <w:kern w:val="0"/>
          <w:sz w:val="22"/>
          <w:szCs w:val="22"/>
        </w:rPr>
      </w:pPr>
      <w:r w:rsidRPr="00FE7B34">
        <w:rPr>
          <w:color w:val="000000"/>
          <w:kern w:val="0"/>
          <w:sz w:val="22"/>
          <w:szCs w:val="22"/>
        </w:rPr>
        <w:t>МЕЖГОСУДАРСТВЕННЫЙ СТАНДАРТ</w:t>
      </w:r>
    </w:p>
    <w:p w:rsidR="00FE7B34" w:rsidRPr="00FE7B34" w:rsidRDefault="00FE7B34" w:rsidP="00FE7B34">
      <w:pPr>
        <w:ind w:firstLine="150"/>
        <w:jc w:val="center"/>
        <w:rPr>
          <w:color w:val="000000"/>
          <w:kern w:val="0"/>
          <w:sz w:val="22"/>
          <w:szCs w:val="22"/>
        </w:rPr>
      </w:pPr>
      <w:r w:rsidRPr="00FE7B34">
        <w:rPr>
          <w:b/>
          <w:bCs/>
          <w:color w:val="000000"/>
          <w:kern w:val="0"/>
          <w:sz w:val="22"/>
          <w:szCs w:val="22"/>
        </w:rPr>
        <w:t>ГОСТ 30884-2003</w:t>
      </w:r>
    </w:p>
    <w:p w:rsidR="00FE7B34" w:rsidRPr="00FE7B34" w:rsidRDefault="00FE7B34" w:rsidP="00FE7B34">
      <w:pPr>
        <w:ind w:firstLine="150"/>
        <w:jc w:val="center"/>
        <w:rPr>
          <w:color w:val="000000"/>
          <w:kern w:val="0"/>
          <w:sz w:val="22"/>
          <w:szCs w:val="22"/>
        </w:rPr>
      </w:pPr>
      <w:r w:rsidRPr="00FE7B34">
        <w:rPr>
          <w:b/>
          <w:bCs/>
          <w:color w:val="000000"/>
          <w:kern w:val="0"/>
          <w:sz w:val="22"/>
          <w:szCs w:val="22"/>
        </w:rPr>
        <w:t xml:space="preserve">КРАСКИ МАСЛЯНЫЕ, ГОТОВЫЕ К ПРИМЕНЕНИЮ </w:t>
      </w:r>
      <w:r w:rsidRPr="00FE7B34">
        <w:rPr>
          <w:b/>
          <w:bCs/>
          <w:color w:val="000000"/>
          <w:kern w:val="0"/>
          <w:sz w:val="22"/>
          <w:szCs w:val="22"/>
        </w:rPr>
        <w:br/>
        <w:t>Общие технические условия</w:t>
      </w:r>
    </w:p>
    <w:p w:rsidR="00FE7B34" w:rsidRPr="00FE7B34" w:rsidRDefault="00FE7B34" w:rsidP="00FE7B34">
      <w:pPr>
        <w:ind w:firstLine="150"/>
        <w:jc w:val="center"/>
        <w:rPr>
          <w:color w:val="000000"/>
          <w:kern w:val="0"/>
          <w:sz w:val="22"/>
          <w:szCs w:val="22"/>
          <w:lang w:val="en-US"/>
        </w:rPr>
      </w:pPr>
      <w:r w:rsidRPr="004A42F7">
        <w:rPr>
          <w:color w:val="000000"/>
          <w:kern w:val="0"/>
          <w:sz w:val="22"/>
          <w:szCs w:val="22"/>
          <w:lang w:val="en-US"/>
        </w:rPr>
        <w:br/>
      </w:r>
      <w:r w:rsidRPr="00FE7B34">
        <w:rPr>
          <w:color w:val="000000"/>
          <w:kern w:val="0"/>
          <w:sz w:val="22"/>
          <w:szCs w:val="22"/>
          <w:lang w:val="en-US"/>
        </w:rPr>
        <w:t xml:space="preserve">Ready-mixed oil paints. </w:t>
      </w:r>
      <w:r w:rsidRPr="00FE7B34">
        <w:rPr>
          <w:color w:val="000000"/>
          <w:kern w:val="0"/>
          <w:sz w:val="22"/>
          <w:szCs w:val="22"/>
          <w:lang w:val="en-US"/>
        </w:rPr>
        <w:br/>
        <w:t>General specifications</w:t>
      </w:r>
    </w:p>
    <w:p w:rsidR="00FE7B34" w:rsidRPr="00FE7B34" w:rsidRDefault="00FE7B34" w:rsidP="00FE7B34">
      <w:pPr>
        <w:ind w:firstLine="150"/>
        <w:jc w:val="center"/>
        <w:rPr>
          <w:color w:val="000000"/>
          <w:kern w:val="0"/>
          <w:sz w:val="22"/>
          <w:szCs w:val="22"/>
        </w:rPr>
      </w:pPr>
      <w:r w:rsidRPr="004A42F7">
        <w:rPr>
          <w:color w:val="000000"/>
          <w:kern w:val="0"/>
          <w:sz w:val="22"/>
          <w:szCs w:val="22"/>
        </w:rPr>
        <w:br/>
      </w:r>
      <w:r w:rsidRPr="00FE7B34">
        <w:rPr>
          <w:b/>
          <w:bCs/>
          <w:color w:val="000000"/>
          <w:kern w:val="0"/>
          <w:sz w:val="22"/>
          <w:szCs w:val="22"/>
        </w:rPr>
        <w:t xml:space="preserve">Дата введения </w:t>
      </w:r>
      <w:r w:rsidRPr="00FE7B34">
        <w:rPr>
          <w:b/>
          <w:bCs/>
          <w:color w:val="000000"/>
          <w:kern w:val="0"/>
          <w:sz w:val="22"/>
          <w:szCs w:val="22"/>
          <w:u w:val="single"/>
        </w:rPr>
        <w:t>2004-09-01</w:t>
      </w:r>
    </w:p>
    <w:p w:rsidR="00FE7B34" w:rsidRPr="00FE7B34" w:rsidRDefault="00FE7B34" w:rsidP="00FE7B34">
      <w:pPr>
        <w:ind w:firstLine="150"/>
        <w:rPr>
          <w:color w:val="000000"/>
          <w:kern w:val="0"/>
          <w:sz w:val="20"/>
        </w:rPr>
      </w:pPr>
      <w:r w:rsidRPr="00FE7B34">
        <w:rPr>
          <w:color w:val="000000"/>
          <w:kern w:val="0"/>
          <w:szCs w:val="24"/>
        </w:rPr>
        <w:br/>
      </w:r>
      <w:r w:rsidRPr="00FE7B34">
        <w:rPr>
          <w:b/>
          <w:bCs/>
          <w:color w:val="000000"/>
          <w:kern w:val="0"/>
          <w:sz w:val="20"/>
        </w:rPr>
        <w:t>1 Область применения</w:t>
      </w:r>
    </w:p>
    <w:p w:rsidR="00FE7B34" w:rsidRPr="00FE7B34" w:rsidRDefault="00FE7B34" w:rsidP="00FE7B34">
      <w:pPr>
        <w:ind w:firstLine="150"/>
        <w:rPr>
          <w:color w:val="000000"/>
          <w:kern w:val="0"/>
          <w:sz w:val="20"/>
        </w:rPr>
      </w:pPr>
      <w:r w:rsidRPr="00FE7B34">
        <w:rPr>
          <w:color w:val="000000"/>
          <w:kern w:val="0"/>
          <w:sz w:val="20"/>
        </w:rPr>
        <w:t xml:space="preserve">Настоящий стандарт распространяется на краски масляные, готовые к применению (далее - краски масляные), предназначенные для наружной и внутренней окраски металлических и деревянных поверхностей (за исключением полов), и устанавливает общие требования к ним. </w:t>
      </w:r>
      <w:r w:rsidRPr="00FE7B34">
        <w:rPr>
          <w:color w:val="000000"/>
          <w:kern w:val="0"/>
          <w:sz w:val="20"/>
        </w:rPr>
        <w:br/>
        <w:t xml:space="preserve">Код ОКП красок масляных для розничной торговли - 23 8850. </w:t>
      </w:r>
      <w:r w:rsidRPr="00FE7B34">
        <w:rPr>
          <w:color w:val="000000"/>
          <w:kern w:val="0"/>
          <w:sz w:val="20"/>
        </w:rPr>
        <w:br/>
        <w:t xml:space="preserve">Требования, обеспечивающие безопасность жизни, здоровья человека, окружающей среды, изложены в 5.3.1, таблица 1 (показатели 3, 7, 8, 10, 11); 5.4 (кроме требований по определению предельных отклонений от номинального количества); 5.5.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2 Нормативные ссылки</w:t>
      </w:r>
      <w:r w:rsidRPr="00FE7B34">
        <w:rPr>
          <w:color w:val="000000"/>
          <w:kern w:val="0"/>
          <w:sz w:val="20"/>
        </w:rPr>
        <w:t xml:space="preserve"> </w:t>
      </w:r>
    </w:p>
    <w:p w:rsidR="00FE7B34" w:rsidRPr="00FE7B34" w:rsidRDefault="00FE7B34" w:rsidP="00FE7B34">
      <w:pPr>
        <w:ind w:firstLine="150"/>
        <w:rPr>
          <w:color w:val="000000"/>
          <w:kern w:val="0"/>
          <w:sz w:val="20"/>
        </w:rPr>
      </w:pPr>
      <w:r w:rsidRPr="00FE7B34">
        <w:rPr>
          <w:color w:val="000000"/>
          <w:kern w:val="0"/>
          <w:sz w:val="20"/>
        </w:rPr>
        <w:t xml:space="preserve">В настоящем стандарте использованы ссылки на следующие стандарты: </w:t>
      </w:r>
      <w:r w:rsidRPr="00FE7B34">
        <w:rPr>
          <w:color w:val="000000"/>
          <w:kern w:val="0"/>
          <w:sz w:val="20"/>
        </w:rPr>
        <w:br/>
        <w:t xml:space="preserve">ГОСТ 9.104-79 Единая система защиты от коррозии и старения. Покрытия лакокрасочные. Группы условий эксплуатации </w:t>
      </w:r>
      <w:r w:rsidRPr="00FE7B34">
        <w:rPr>
          <w:color w:val="000000"/>
          <w:kern w:val="0"/>
          <w:sz w:val="20"/>
        </w:rPr>
        <w:br/>
        <w:t xml:space="preserve">ГОСТ 9.401-91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w:t>
      </w:r>
      <w:r w:rsidRPr="00FE7B34">
        <w:rPr>
          <w:color w:val="000000"/>
          <w:kern w:val="0"/>
          <w:sz w:val="20"/>
        </w:rPr>
        <w:br/>
        <w:t xml:space="preserve">ГОСТ 9.403-80 Единая система защиты от коррозии и старения. Покрытия лакокрасочные. Методы испытаний на стойкость к статическому воздействию жидкостей </w:t>
      </w:r>
      <w:r w:rsidRPr="00FE7B34">
        <w:rPr>
          <w:color w:val="000000"/>
          <w:kern w:val="0"/>
          <w:sz w:val="20"/>
        </w:rPr>
        <w:br/>
        <w:t xml:space="preserve">ГОСТ 9.407-84 Единая система защиты от коррозии и старения. Покрытия лакокрасочные. Метод оценки внешнего вида </w:t>
      </w:r>
      <w:r w:rsidRPr="00FE7B34">
        <w:rPr>
          <w:color w:val="000000"/>
          <w:kern w:val="0"/>
          <w:sz w:val="20"/>
        </w:rPr>
        <w:br/>
        <w:t xml:space="preserve">ГОСТ 12.1.004-91 Система стандартов безопасности труда. Пожарная безопасность. Общие требования </w:t>
      </w:r>
      <w:r w:rsidRPr="00FE7B34">
        <w:rPr>
          <w:color w:val="000000"/>
          <w:kern w:val="0"/>
          <w:sz w:val="20"/>
        </w:rPr>
        <w:br/>
        <w:t xml:space="preserve">ГОСТ 12.1.005-88 Система стандартов безопасности труда. Общие санитарно-гигиенические требования к воздуху рабочей зоны </w:t>
      </w:r>
      <w:r w:rsidRPr="00FE7B34">
        <w:rPr>
          <w:color w:val="000000"/>
          <w:kern w:val="0"/>
          <w:sz w:val="20"/>
        </w:rPr>
        <w:br/>
        <w:t xml:space="preserve">ГОСТ 12.1.016-79 Система стандартов безопасности труда. Воздух рабочей зоны. Требования к методикам измерения концентраций вредных веществ </w:t>
      </w:r>
      <w:r w:rsidRPr="00FE7B34">
        <w:rPr>
          <w:color w:val="000000"/>
          <w:kern w:val="0"/>
          <w:sz w:val="20"/>
        </w:rPr>
        <w:br/>
        <w:t xml:space="preserve">ГОСТ 12.1.044-89 (ИСО 4589-84) Система стандартов безопасности труда. </w:t>
      </w:r>
      <w:proofErr w:type="spellStart"/>
      <w:r w:rsidRPr="00FE7B34">
        <w:rPr>
          <w:color w:val="000000"/>
          <w:kern w:val="0"/>
          <w:sz w:val="20"/>
        </w:rPr>
        <w:t>Пожаровзрывоопасность</w:t>
      </w:r>
      <w:proofErr w:type="spellEnd"/>
      <w:r w:rsidRPr="00FE7B34">
        <w:rPr>
          <w:color w:val="000000"/>
          <w:kern w:val="0"/>
          <w:sz w:val="20"/>
        </w:rPr>
        <w:t xml:space="preserve"> веществ и материалов. Номенклатура показателей и методы их определения </w:t>
      </w:r>
      <w:r w:rsidRPr="00FE7B34">
        <w:rPr>
          <w:color w:val="000000"/>
          <w:kern w:val="0"/>
          <w:sz w:val="20"/>
        </w:rPr>
        <w:br/>
        <w:t xml:space="preserve">ГОСТ 12.3.002-75 Система стандартов безопасности труда. Процессы производственные. Общие требования безопасности </w:t>
      </w:r>
      <w:r w:rsidRPr="00FE7B34">
        <w:rPr>
          <w:color w:val="000000"/>
          <w:kern w:val="0"/>
          <w:sz w:val="20"/>
        </w:rPr>
        <w:br/>
        <w:t xml:space="preserve">ГОСТ 12.3.005-75 Система стандартов безопасности труда. Работы окрасочные. Общие требования безопасности </w:t>
      </w:r>
      <w:r w:rsidRPr="00FE7B34">
        <w:rPr>
          <w:color w:val="000000"/>
          <w:kern w:val="0"/>
          <w:sz w:val="20"/>
        </w:rPr>
        <w:br/>
        <w:t xml:space="preserve">ГОСТ 12.4.011-89 Система стандартов безопасности труда. Средства защиты </w:t>
      </w:r>
      <w:proofErr w:type="gramStart"/>
      <w:r w:rsidRPr="00FE7B34">
        <w:rPr>
          <w:color w:val="000000"/>
          <w:kern w:val="0"/>
          <w:sz w:val="20"/>
        </w:rPr>
        <w:t>работающих</w:t>
      </w:r>
      <w:proofErr w:type="gramEnd"/>
      <w:r w:rsidRPr="00FE7B34">
        <w:rPr>
          <w:color w:val="000000"/>
          <w:kern w:val="0"/>
          <w:sz w:val="20"/>
        </w:rPr>
        <w:t xml:space="preserve">. Общие требования и классификация </w:t>
      </w:r>
      <w:r w:rsidRPr="00FE7B34">
        <w:rPr>
          <w:color w:val="000000"/>
          <w:kern w:val="0"/>
          <w:sz w:val="20"/>
        </w:rPr>
        <w:br/>
        <w:t xml:space="preserve">ГОСТ 12.4.021-75 Система стандартов безопасности труда. Системы вентиляционные. Общие требования </w:t>
      </w:r>
      <w:r w:rsidRPr="00FE7B34">
        <w:rPr>
          <w:color w:val="000000"/>
          <w:kern w:val="0"/>
          <w:sz w:val="20"/>
        </w:rPr>
        <w:br/>
        <w:t xml:space="preserve">ГОСТ 12.4.068-79 Система стандартов безопасности труда. Средства индивидуальной защиты дерматологические. Классификация и общие требования </w:t>
      </w:r>
      <w:r w:rsidRPr="00FE7B34">
        <w:rPr>
          <w:color w:val="000000"/>
          <w:kern w:val="0"/>
          <w:sz w:val="20"/>
        </w:rPr>
        <w:br/>
        <w:t xml:space="preserve">ГОСТ 12.4.103-83 Система стандартов безопасности труда. Одежда специальная защитная, средства индивидуальной защиты ног и рук. Классификация </w:t>
      </w:r>
      <w:r w:rsidRPr="00FE7B34">
        <w:rPr>
          <w:color w:val="000000"/>
          <w:kern w:val="0"/>
          <w:sz w:val="20"/>
        </w:rPr>
        <w:br/>
        <w:t>ГОСТ 17.2.3.02-78 Охрана природы. Атмосфера. Правила установления допустимых выбросов вредных веще</w:t>
      </w:r>
      <w:proofErr w:type="gramStart"/>
      <w:r w:rsidRPr="00FE7B34">
        <w:rPr>
          <w:color w:val="000000"/>
          <w:kern w:val="0"/>
          <w:sz w:val="20"/>
        </w:rPr>
        <w:t>ств пр</w:t>
      </w:r>
      <w:proofErr w:type="gramEnd"/>
      <w:r w:rsidRPr="00FE7B34">
        <w:rPr>
          <w:color w:val="000000"/>
          <w:kern w:val="0"/>
          <w:sz w:val="20"/>
        </w:rPr>
        <w:t xml:space="preserve">омышленными предприятиями </w:t>
      </w:r>
      <w:r w:rsidRPr="00FE7B34">
        <w:rPr>
          <w:color w:val="000000"/>
          <w:kern w:val="0"/>
          <w:sz w:val="20"/>
        </w:rPr>
        <w:br/>
        <w:t xml:space="preserve">ГОСТ 6589-74 Материалы лакокрасочные. Метод определения степени </w:t>
      </w:r>
      <w:proofErr w:type="spellStart"/>
      <w:r w:rsidRPr="00FE7B34">
        <w:rPr>
          <w:color w:val="000000"/>
          <w:kern w:val="0"/>
          <w:sz w:val="20"/>
        </w:rPr>
        <w:t>перстира</w:t>
      </w:r>
      <w:proofErr w:type="spellEnd"/>
      <w:r w:rsidRPr="00FE7B34">
        <w:rPr>
          <w:color w:val="000000"/>
          <w:kern w:val="0"/>
          <w:sz w:val="20"/>
        </w:rPr>
        <w:t xml:space="preserve"> прибором «Клин» (</w:t>
      </w:r>
      <w:proofErr w:type="spellStart"/>
      <w:r w:rsidRPr="00FE7B34">
        <w:rPr>
          <w:color w:val="000000"/>
          <w:kern w:val="0"/>
          <w:sz w:val="20"/>
        </w:rPr>
        <w:t>гриндометр</w:t>
      </w:r>
      <w:proofErr w:type="spellEnd"/>
      <w:r w:rsidRPr="00FE7B34">
        <w:rPr>
          <w:color w:val="000000"/>
          <w:kern w:val="0"/>
          <w:sz w:val="20"/>
        </w:rPr>
        <w:t xml:space="preserve">) </w:t>
      </w:r>
      <w:r w:rsidRPr="00FE7B34">
        <w:rPr>
          <w:color w:val="000000"/>
          <w:kern w:val="0"/>
          <w:sz w:val="20"/>
        </w:rPr>
        <w:br/>
      </w:r>
      <w:r w:rsidRPr="00FE7B34">
        <w:rPr>
          <w:color w:val="000000"/>
          <w:kern w:val="0"/>
          <w:sz w:val="20"/>
        </w:rPr>
        <w:lastRenderedPageBreak/>
        <w:t xml:space="preserve">ГОСТ 8420-74 Материалы лакокрасочные. Методы определения условной вязкости </w:t>
      </w:r>
      <w:r w:rsidRPr="00FE7B34">
        <w:rPr>
          <w:color w:val="000000"/>
          <w:kern w:val="0"/>
          <w:sz w:val="20"/>
        </w:rPr>
        <w:br/>
        <w:t xml:space="preserve">ГОСТ 8784-75 Материалы лакокрасочные. Методы определения </w:t>
      </w:r>
      <w:proofErr w:type="spellStart"/>
      <w:r w:rsidRPr="00FE7B34">
        <w:rPr>
          <w:color w:val="000000"/>
          <w:kern w:val="0"/>
          <w:sz w:val="20"/>
        </w:rPr>
        <w:t>укрывистости</w:t>
      </w:r>
      <w:proofErr w:type="spellEnd"/>
      <w:r w:rsidRPr="00FE7B34">
        <w:rPr>
          <w:color w:val="000000"/>
          <w:kern w:val="0"/>
          <w:sz w:val="20"/>
        </w:rPr>
        <w:t xml:space="preserve"> </w:t>
      </w:r>
      <w:r w:rsidRPr="00FE7B34">
        <w:rPr>
          <w:color w:val="000000"/>
          <w:kern w:val="0"/>
          <w:sz w:val="20"/>
        </w:rPr>
        <w:br/>
        <w:t xml:space="preserve">ГОСТ 8832-76 (ИСО 1514-84) Материалы лакокрасочные. Методы получения лакокрасочного покрытия для испытаний </w:t>
      </w:r>
      <w:r w:rsidRPr="00FE7B34">
        <w:rPr>
          <w:color w:val="000000"/>
          <w:kern w:val="0"/>
          <w:sz w:val="20"/>
        </w:rPr>
        <w:br/>
        <w:t xml:space="preserve">ГОСТ 9825-73 Материалы лакокрасочные. Термины, определения и обозначения </w:t>
      </w:r>
      <w:r w:rsidRPr="00FE7B34">
        <w:rPr>
          <w:color w:val="000000"/>
          <w:kern w:val="0"/>
          <w:sz w:val="20"/>
        </w:rPr>
        <w:br/>
        <w:t xml:space="preserve">ГОСТ 9980.1-86 Материалы лакокрасочные. Правила приемки </w:t>
      </w:r>
      <w:r w:rsidRPr="00FE7B34">
        <w:rPr>
          <w:color w:val="000000"/>
          <w:kern w:val="0"/>
          <w:sz w:val="20"/>
        </w:rPr>
        <w:br/>
        <w:t xml:space="preserve">ГОСТ 9980.2-86 (ИСО 842-84, ИСО 1512-74, ИСО 1513-80) Материалы лакокрасочные. Отбор проб для испытаний </w:t>
      </w:r>
      <w:r w:rsidRPr="00FE7B34">
        <w:rPr>
          <w:color w:val="000000"/>
          <w:kern w:val="0"/>
          <w:sz w:val="20"/>
        </w:rPr>
        <w:br/>
        <w:t xml:space="preserve">ГОСТ 9980.3-86 Материалы лакокрасочные. Упаковка </w:t>
      </w:r>
      <w:r w:rsidRPr="00FE7B34">
        <w:rPr>
          <w:color w:val="000000"/>
          <w:kern w:val="0"/>
          <w:sz w:val="20"/>
        </w:rPr>
        <w:br/>
        <w:t xml:space="preserve">ГОСТ 9980.4-2002 Материалы лакокрасочные. Маркировка </w:t>
      </w:r>
      <w:r w:rsidRPr="00FE7B34">
        <w:rPr>
          <w:color w:val="000000"/>
          <w:kern w:val="0"/>
          <w:sz w:val="20"/>
        </w:rPr>
        <w:br/>
        <w:t xml:space="preserve">ГОСТ 9980.5-86 Материалы лакокрасочные. Транспортирование и хранение </w:t>
      </w:r>
      <w:r w:rsidRPr="00FE7B34">
        <w:rPr>
          <w:color w:val="000000"/>
          <w:kern w:val="0"/>
          <w:sz w:val="20"/>
        </w:rPr>
        <w:br/>
        <w:t xml:space="preserve">ГОСТ 14192-96 Маркировка грузов </w:t>
      </w:r>
      <w:r w:rsidRPr="00FE7B34">
        <w:rPr>
          <w:color w:val="000000"/>
          <w:kern w:val="0"/>
          <w:sz w:val="20"/>
        </w:rPr>
        <w:br/>
        <w:t xml:space="preserve">ГОСТ 17537-72 Материалы лакокрасочные. Методы определения массовой доли летучих и нелетучих, твердых и пленкообразующих веществ </w:t>
      </w:r>
      <w:r w:rsidRPr="00FE7B34">
        <w:rPr>
          <w:color w:val="000000"/>
          <w:kern w:val="0"/>
          <w:sz w:val="20"/>
        </w:rPr>
        <w:br/>
        <w:t xml:space="preserve">ГОСТ 19007-73 Материалы лакокрасочные. Метод определения времени и степени высыхания </w:t>
      </w:r>
      <w:r w:rsidRPr="00FE7B34">
        <w:rPr>
          <w:color w:val="000000"/>
          <w:kern w:val="0"/>
          <w:sz w:val="20"/>
        </w:rPr>
        <w:br/>
        <w:t xml:space="preserve">ГОСТ 19433-88 Грузы опасные. Классификация и маркировка </w:t>
      </w:r>
      <w:r w:rsidRPr="00FE7B34">
        <w:rPr>
          <w:color w:val="000000"/>
          <w:kern w:val="0"/>
          <w:sz w:val="20"/>
        </w:rPr>
        <w:br/>
        <w:t xml:space="preserve">ГОСТ 21903-76 Материалы лакокрасочные. Методы определения условной светостойкости </w:t>
      </w:r>
      <w:r w:rsidRPr="00FE7B34">
        <w:rPr>
          <w:color w:val="000000"/>
          <w:kern w:val="0"/>
          <w:sz w:val="20"/>
        </w:rPr>
        <w:br/>
        <w:t xml:space="preserve">ГОСТ 26319-84 Грузы опасные. Упаковка </w:t>
      </w:r>
      <w:r w:rsidRPr="00FE7B34">
        <w:rPr>
          <w:color w:val="000000"/>
          <w:kern w:val="0"/>
          <w:sz w:val="20"/>
        </w:rPr>
        <w:br/>
        <w:t xml:space="preserve">ГОСТ 29319-92 (ИСО 3668-76) Материалы лакокрасочные. Метод визуального сравнения цвета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 xml:space="preserve">3 Определения </w:t>
      </w:r>
    </w:p>
    <w:p w:rsidR="00FE7B34" w:rsidRPr="00FE7B34" w:rsidRDefault="00FE7B34" w:rsidP="00FE7B34">
      <w:pPr>
        <w:ind w:firstLine="150"/>
        <w:rPr>
          <w:color w:val="000000"/>
          <w:kern w:val="0"/>
          <w:sz w:val="20"/>
        </w:rPr>
      </w:pPr>
      <w:r w:rsidRPr="00FE7B34">
        <w:rPr>
          <w:color w:val="000000"/>
          <w:kern w:val="0"/>
          <w:sz w:val="20"/>
        </w:rPr>
        <w:t xml:space="preserve">В настоящем стандарте применяют следующие термины с соответствующими определениями: </w:t>
      </w:r>
      <w:r w:rsidRPr="00FE7B34">
        <w:rPr>
          <w:color w:val="000000"/>
          <w:kern w:val="0"/>
          <w:sz w:val="20"/>
        </w:rPr>
        <w:br/>
      </w:r>
      <w:r w:rsidRPr="00FE7B34">
        <w:rPr>
          <w:b/>
          <w:bCs/>
          <w:color w:val="000000"/>
          <w:kern w:val="0"/>
          <w:sz w:val="20"/>
        </w:rPr>
        <w:t>3.1</w:t>
      </w:r>
      <w:r w:rsidRPr="00FE7B34">
        <w:rPr>
          <w:color w:val="000000"/>
          <w:kern w:val="0"/>
          <w:sz w:val="20"/>
        </w:rPr>
        <w:t xml:space="preserve"> </w:t>
      </w:r>
      <w:r w:rsidRPr="00FE7B34">
        <w:rPr>
          <w:b/>
          <w:bCs/>
          <w:color w:val="000000"/>
          <w:kern w:val="0"/>
          <w:sz w:val="20"/>
        </w:rPr>
        <w:t>краска:</w:t>
      </w:r>
      <w:r w:rsidRPr="00FE7B34">
        <w:rPr>
          <w:color w:val="000000"/>
          <w:kern w:val="0"/>
          <w:sz w:val="20"/>
        </w:rPr>
        <w:t xml:space="preserve"> Суспензия пигмента или смеси пигментов с наполнителями в различных олифах, которая после нанесения на поверхность образует непрозрачную пленку, обладающую защитными и декоративными техническими свойствами. </w:t>
      </w:r>
      <w:r w:rsidRPr="00FE7B34">
        <w:rPr>
          <w:color w:val="000000"/>
          <w:kern w:val="0"/>
          <w:sz w:val="20"/>
        </w:rPr>
        <w:br/>
      </w:r>
      <w:r w:rsidRPr="00FE7B34">
        <w:rPr>
          <w:b/>
          <w:bCs/>
          <w:color w:val="000000"/>
          <w:kern w:val="0"/>
          <w:sz w:val="20"/>
        </w:rPr>
        <w:t>3.2</w:t>
      </w:r>
      <w:r w:rsidRPr="00FE7B34">
        <w:rPr>
          <w:color w:val="000000"/>
          <w:kern w:val="0"/>
          <w:sz w:val="20"/>
        </w:rPr>
        <w:t xml:space="preserve"> </w:t>
      </w:r>
      <w:r w:rsidRPr="00FE7B34">
        <w:rPr>
          <w:b/>
          <w:bCs/>
          <w:color w:val="000000"/>
          <w:kern w:val="0"/>
          <w:sz w:val="20"/>
        </w:rPr>
        <w:t>краска масляная:</w:t>
      </w:r>
      <w:r w:rsidRPr="00FE7B34">
        <w:rPr>
          <w:color w:val="000000"/>
          <w:kern w:val="0"/>
          <w:sz w:val="20"/>
        </w:rPr>
        <w:t xml:space="preserve"> Лакокрасочный продукт, пленкообразующими которого являются различные марки олиф. </w:t>
      </w:r>
      <w:r w:rsidRPr="00FE7B34">
        <w:rPr>
          <w:color w:val="000000"/>
          <w:kern w:val="0"/>
          <w:sz w:val="20"/>
        </w:rPr>
        <w:br/>
      </w:r>
      <w:r w:rsidRPr="00FE7B34">
        <w:rPr>
          <w:b/>
          <w:bCs/>
          <w:color w:val="000000"/>
          <w:kern w:val="0"/>
          <w:sz w:val="20"/>
        </w:rPr>
        <w:t>3.3</w:t>
      </w:r>
      <w:r w:rsidRPr="00FE7B34">
        <w:rPr>
          <w:color w:val="000000"/>
          <w:kern w:val="0"/>
          <w:sz w:val="20"/>
        </w:rPr>
        <w:t xml:space="preserve"> </w:t>
      </w:r>
      <w:r w:rsidRPr="00FE7B34">
        <w:rPr>
          <w:b/>
          <w:bCs/>
          <w:color w:val="000000"/>
          <w:kern w:val="0"/>
          <w:sz w:val="20"/>
        </w:rPr>
        <w:t>покрытие:</w:t>
      </w:r>
      <w:r w:rsidRPr="00FE7B34">
        <w:rPr>
          <w:color w:val="000000"/>
          <w:kern w:val="0"/>
          <w:sz w:val="20"/>
        </w:rPr>
        <w:t xml:space="preserve"> Непрерывный слой, сформированный после одно- или многократного нанесения лакокрасочного материала на окрашиваемую поверхность.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4 Классификация</w:t>
      </w:r>
      <w:r w:rsidRPr="00FE7B34">
        <w:rPr>
          <w:color w:val="000000"/>
          <w:kern w:val="0"/>
          <w:sz w:val="20"/>
        </w:rPr>
        <w:t xml:space="preserve"> </w:t>
      </w:r>
    </w:p>
    <w:p w:rsidR="00FE7B34" w:rsidRPr="00FE7B34" w:rsidRDefault="00FE7B34" w:rsidP="00FE7B34">
      <w:pPr>
        <w:ind w:firstLine="150"/>
        <w:rPr>
          <w:color w:val="000000"/>
          <w:kern w:val="0"/>
          <w:sz w:val="20"/>
        </w:rPr>
      </w:pPr>
      <w:r w:rsidRPr="00FE7B34">
        <w:rPr>
          <w:b/>
          <w:bCs/>
          <w:color w:val="000000"/>
          <w:kern w:val="0"/>
          <w:sz w:val="20"/>
        </w:rPr>
        <w:t>4.1</w:t>
      </w:r>
      <w:r w:rsidRPr="00FE7B34">
        <w:rPr>
          <w:color w:val="000000"/>
          <w:kern w:val="0"/>
          <w:sz w:val="20"/>
        </w:rPr>
        <w:t xml:space="preserve"> Краски масляные, готовые к применению, в зависимости от назначения подразделяются на: </w:t>
      </w:r>
      <w:r w:rsidRPr="00FE7B34">
        <w:rPr>
          <w:color w:val="000000"/>
          <w:kern w:val="0"/>
          <w:sz w:val="20"/>
        </w:rPr>
        <w:br/>
        <w:t xml:space="preserve">- краски масляные для внутренних работ; </w:t>
      </w:r>
      <w:r w:rsidRPr="00FE7B34">
        <w:rPr>
          <w:color w:val="000000"/>
          <w:kern w:val="0"/>
          <w:sz w:val="20"/>
        </w:rPr>
        <w:br/>
        <w:t xml:space="preserve">- краски масляные для наружных работ. </w:t>
      </w:r>
      <w:r w:rsidRPr="00FE7B34">
        <w:rPr>
          <w:color w:val="000000"/>
          <w:kern w:val="0"/>
          <w:sz w:val="20"/>
        </w:rPr>
        <w:br/>
      </w:r>
      <w:r w:rsidRPr="00FE7B34">
        <w:rPr>
          <w:b/>
          <w:bCs/>
          <w:color w:val="000000"/>
          <w:kern w:val="0"/>
          <w:sz w:val="20"/>
        </w:rPr>
        <w:t>4.2</w:t>
      </w:r>
      <w:r w:rsidRPr="00FE7B34">
        <w:rPr>
          <w:color w:val="000000"/>
          <w:kern w:val="0"/>
          <w:sz w:val="20"/>
        </w:rPr>
        <w:t xml:space="preserve"> Классификация и обозначение красок масляных, готовых к применению, по роду пленкообразующего вещества - по ГОСТ 9825.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5 Общие технические требования</w:t>
      </w:r>
      <w:r w:rsidRPr="00FE7B34">
        <w:rPr>
          <w:color w:val="000000"/>
          <w:kern w:val="0"/>
          <w:sz w:val="20"/>
        </w:rPr>
        <w:t xml:space="preserve"> </w:t>
      </w:r>
    </w:p>
    <w:p w:rsidR="00FE7B34" w:rsidRPr="00FE7B34" w:rsidRDefault="00FE7B34" w:rsidP="00FE7B34">
      <w:pPr>
        <w:ind w:firstLine="150"/>
        <w:rPr>
          <w:color w:val="000000"/>
          <w:kern w:val="0"/>
          <w:sz w:val="20"/>
        </w:rPr>
      </w:pPr>
      <w:proofErr w:type="gramStart"/>
      <w:r w:rsidRPr="00FE7B34">
        <w:rPr>
          <w:b/>
          <w:bCs/>
          <w:color w:val="000000"/>
          <w:kern w:val="0"/>
          <w:sz w:val="20"/>
        </w:rPr>
        <w:t>5.1</w:t>
      </w:r>
      <w:r w:rsidRPr="00FE7B34">
        <w:rPr>
          <w:color w:val="000000"/>
          <w:kern w:val="0"/>
          <w:sz w:val="20"/>
        </w:rPr>
        <w:t xml:space="preserve"> 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FE7B34">
        <w:rPr>
          <w:color w:val="000000"/>
          <w:kern w:val="0"/>
          <w:sz w:val="20"/>
        </w:rPr>
        <w:br/>
      </w:r>
      <w:r w:rsidRPr="00FE7B34">
        <w:rPr>
          <w:b/>
          <w:bCs/>
          <w:color w:val="000000"/>
          <w:kern w:val="0"/>
          <w:sz w:val="20"/>
        </w:rPr>
        <w:t>5.2</w:t>
      </w:r>
      <w:r w:rsidRPr="00FE7B34">
        <w:rPr>
          <w:color w:val="000000"/>
          <w:kern w:val="0"/>
          <w:sz w:val="20"/>
        </w:rPr>
        <w:t xml:space="preserve"> 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FE7B34">
        <w:rPr>
          <w:color w:val="000000"/>
          <w:kern w:val="0"/>
          <w:sz w:val="20"/>
        </w:rPr>
        <w:br/>
      </w:r>
      <w:r w:rsidRPr="00FE7B34">
        <w:rPr>
          <w:b/>
          <w:bCs/>
          <w:color w:val="000000"/>
          <w:kern w:val="0"/>
          <w:sz w:val="20"/>
        </w:rPr>
        <w:t>5.3</w:t>
      </w:r>
      <w:r w:rsidRPr="00FE7B34">
        <w:rPr>
          <w:color w:val="000000"/>
          <w:kern w:val="0"/>
          <w:sz w:val="20"/>
        </w:rPr>
        <w:t xml:space="preserve"> Характеристики </w:t>
      </w:r>
      <w:r w:rsidRPr="00FE7B34">
        <w:rPr>
          <w:color w:val="000000"/>
          <w:kern w:val="0"/>
          <w:sz w:val="20"/>
        </w:rPr>
        <w:br/>
      </w:r>
      <w:r w:rsidRPr="00FE7B34">
        <w:rPr>
          <w:b/>
          <w:bCs/>
          <w:color w:val="000000"/>
          <w:kern w:val="0"/>
          <w:sz w:val="20"/>
        </w:rPr>
        <w:t>5.3.1</w:t>
      </w:r>
      <w:r w:rsidRPr="00FE7B34">
        <w:rPr>
          <w:color w:val="000000"/>
          <w:kern w:val="0"/>
          <w:sz w:val="20"/>
        </w:rPr>
        <w:t xml:space="preserve"> Краски масляные должны соответствовать требованиям и нормам, указанным</w:t>
      </w:r>
      <w:proofErr w:type="gramEnd"/>
      <w:r w:rsidRPr="00FE7B34">
        <w:rPr>
          <w:color w:val="000000"/>
          <w:kern w:val="0"/>
          <w:sz w:val="20"/>
        </w:rPr>
        <w:t xml:space="preserve"> в таблице 1. </w:t>
      </w:r>
    </w:p>
    <w:p w:rsidR="00FE7B34" w:rsidRPr="00FE7B34" w:rsidRDefault="00FE7B34" w:rsidP="00FE7B34">
      <w:pPr>
        <w:spacing w:after="240"/>
        <w:ind w:firstLine="150"/>
        <w:rPr>
          <w:color w:val="000000"/>
          <w:kern w:val="0"/>
          <w:sz w:val="20"/>
        </w:rPr>
      </w:pPr>
      <w:r w:rsidRPr="00FE7B34">
        <w:rPr>
          <w:color w:val="000000"/>
          <w:kern w:val="0"/>
          <w:sz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4"/>
        <w:gridCol w:w="2125"/>
        <w:gridCol w:w="2337"/>
        <w:gridCol w:w="2762"/>
      </w:tblGrid>
      <w:tr w:rsidR="00FE7B34" w:rsidRPr="00FE7B34" w:rsidTr="00946C65">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Метод испытания</w:t>
            </w:r>
          </w:p>
        </w:tc>
      </w:tr>
      <w:tr w:rsidR="00FE7B34" w:rsidRPr="00FE7B34" w:rsidTr="00946C65">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29319, НД или ТД на конкретную краску</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9.3 настоящего стандарта</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60 - 93</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58 - 93</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17537</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4 Условная вязкость по вискозиметру типа ВЗ-246 диаметром сопла 4 мм при температуре (20,0±0,5) °</w:t>
            </w:r>
            <w:proofErr w:type="gramStart"/>
            <w:r w:rsidRPr="00FE7B34">
              <w:rPr>
                <w:color w:val="000000"/>
                <w:kern w:val="0"/>
                <w:sz w:val="20"/>
              </w:rPr>
              <w:t>С</w:t>
            </w:r>
            <w:proofErr w:type="gramEnd"/>
            <w:r w:rsidRPr="00FE7B34">
              <w:rPr>
                <w:color w:val="000000"/>
                <w:kern w:val="0"/>
                <w:sz w:val="20"/>
              </w:rPr>
              <w:t>, с</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60 - 180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60 - 140</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8420</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5 Степень </w:t>
            </w:r>
            <w:proofErr w:type="spellStart"/>
            <w:r w:rsidRPr="00FE7B34">
              <w:rPr>
                <w:color w:val="000000"/>
                <w:kern w:val="0"/>
                <w:sz w:val="20"/>
              </w:rPr>
              <w:t>перетира</w:t>
            </w:r>
            <w:proofErr w:type="spellEnd"/>
            <w:r w:rsidRPr="00FE7B34">
              <w:rPr>
                <w:color w:val="000000"/>
                <w:kern w:val="0"/>
                <w:sz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6589</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белила</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70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90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80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6 </w:t>
            </w:r>
            <w:proofErr w:type="spellStart"/>
            <w:r w:rsidRPr="00FE7B34">
              <w:rPr>
                <w:color w:val="000000"/>
                <w:kern w:val="0"/>
                <w:sz w:val="20"/>
              </w:rPr>
              <w:t>Укрывистость</w:t>
            </w:r>
            <w:proofErr w:type="spellEnd"/>
            <w:r w:rsidRPr="00FE7B34">
              <w:rPr>
                <w:color w:val="000000"/>
                <w:kern w:val="0"/>
                <w:sz w:val="20"/>
              </w:rPr>
              <w:t xml:space="preserve"> невысушенной пленки, г/см</w:t>
            </w:r>
            <w:proofErr w:type="gramStart"/>
            <w:r w:rsidRPr="00FE7B34">
              <w:rPr>
                <w:color w:val="000000"/>
                <w:kern w:val="0"/>
                <w:sz w:val="20"/>
                <w:vertAlign w:val="superscript"/>
              </w:rPr>
              <w:t>2</w:t>
            </w:r>
            <w:proofErr w:type="gramEnd"/>
            <w:r w:rsidRPr="00FE7B34">
              <w:rPr>
                <w:color w:val="000000"/>
                <w:kern w:val="0"/>
                <w:sz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8784, метод 1</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lastRenderedPageBreak/>
              <w:t xml:space="preserve">7 Время высыхания до степени 3 при температуре (20±2) °С, </w:t>
            </w:r>
            <w:proofErr w:type="gramStart"/>
            <w:r w:rsidRPr="00FE7B34">
              <w:rPr>
                <w:color w:val="000000"/>
                <w:kern w:val="0"/>
                <w:sz w:val="20"/>
              </w:rPr>
              <w:t>ч</w:t>
            </w:r>
            <w:proofErr w:type="gramEnd"/>
            <w:r w:rsidRPr="00FE7B34">
              <w:rPr>
                <w:color w:val="000000"/>
                <w:kern w:val="0"/>
                <w:sz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24</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24</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19007</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8 Стойкость покрытия к статическому воздействию воды при температуре (20±2) °С, </w:t>
            </w:r>
            <w:proofErr w:type="gramStart"/>
            <w:r w:rsidRPr="00FE7B34">
              <w:rPr>
                <w:color w:val="000000"/>
                <w:kern w:val="0"/>
                <w:sz w:val="20"/>
              </w:rPr>
              <w:t>ч</w:t>
            </w:r>
            <w:proofErr w:type="gramEnd"/>
            <w:r w:rsidRPr="00FE7B34">
              <w:rPr>
                <w:color w:val="000000"/>
                <w:kern w:val="0"/>
                <w:sz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9.403, метод</w:t>
            </w:r>
            <w:proofErr w:type="gramStart"/>
            <w:r w:rsidRPr="00FE7B34">
              <w:rPr>
                <w:color w:val="000000"/>
                <w:kern w:val="0"/>
                <w:sz w:val="20"/>
              </w:rPr>
              <w:t xml:space="preserve"> А</w:t>
            </w:r>
            <w:proofErr w:type="gramEnd"/>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9 Условная светостойкость покрытия, </w:t>
            </w:r>
            <w:proofErr w:type="gramStart"/>
            <w:r w:rsidRPr="00FE7B34">
              <w:rPr>
                <w:color w:val="000000"/>
                <w:kern w:val="0"/>
                <w:sz w:val="20"/>
              </w:rPr>
              <w:t>ч</w:t>
            </w:r>
            <w:proofErr w:type="gramEnd"/>
            <w:r w:rsidRPr="00FE7B34">
              <w:rPr>
                <w:color w:val="000000"/>
                <w:kern w:val="0"/>
                <w:sz w:val="20"/>
              </w:rPr>
              <w:t>:</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r w:rsidRPr="00FE7B34">
              <w:rPr>
                <w:color w:val="000000"/>
                <w:kern w:val="0"/>
                <w:sz w:val="20"/>
              </w:rPr>
              <w:t>По ГОСТ 21903</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10 Температура вспышки в закрытом тигле, °</w:t>
            </w:r>
            <w:proofErr w:type="gramStart"/>
            <w:r w:rsidRPr="00FE7B34">
              <w:rPr>
                <w:color w:val="000000"/>
                <w:kern w:val="0"/>
                <w:sz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менее 23</w:t>
            </w:r>
            <w:proofErr w:type="gramStart"/>
            <w:r w:rsidRPr="00FE7B34">
              <w:rPr>
                <w:color w:val="000000"/>
                <w:kern w:val="0"/>
                <w:sz w:val="20"/>
              </w:rPr>
              <w:t xml:space="preserve"> °С</w:t>
            </w:r>
            <w:proofErr w:type="gramEnd"/>
            <w:r w:rsidRPr="00FE7B34">
              <w:rPr>
                <w:color w:val="000000"/>
                <w:kern w:val="0"/>
                <w:sz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12.1.044 и 9.4 настоящего стандарта</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11 Срок службы в условиях эксплуатации У</w:t>
            </w:r>
            <w:proofErr w:type="gramStart"/>
            <w:r w:rsidRPr="00FE7B34">
              <w:rPr>
                <w:color w:val="000000"/>
                <w:kern w:val="0"/>
                <w:sz w:val="20"/>
              </w:rPr>
              <w:t>1</w:t>
            </w:r>
            <w:proofErr w:type="gramEnd"/>
            <w:r w:rsidRPr="00FE7B34">
              <w:rPr>
                <w:color w:val="000000"/>
                <w:kern w:val="0"/>
                <w:sz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9.5 настоящего стандарта</w:t>
            </w:r>
          </w:p>
        </w:tc>
      </w:tr>
    </w:tbl>
    <w:p w:rsidR="00FE7B34" w:rsidRPr="00FE7B34" w:rsidRDefault="00FE7B34" w:rsidP="00FE7B34">
      <w:pPr>
        <w:ind w:firstLine="150"/>
        <w:rPr>
          <w:color w:val="000000"/>
          <w:kern w:val="0"/>
          <w:sz w:val="20"/>
        </w:rPr>
      </w:pPr>
      <w:r w:rsidRPr="00FE7B34">
        <w:rPr>
          <w:b/>
          <w:bCs/>
          <w:color w:val="000000"/>
          <w:kern w:val="0"/>
          <w:sz w:val="20"/>
        </w:rPr>
        <w:t>5.4</w:t>
      </w:r>
      <w:r w:rsidRPr="00FE7B34">
        <w:rPr>
          <w:color w:val="000000"/>
          <w:kern w:val="0"/>
          <w:sz w:val="20"/>
        </w:rPr>
        <w:t xml:space="preserve"> Упаковка </w:t>
      </w:r>
      <w:r w:rsidRPr="00FE7B34">
        <w:rPr>
          <w:color w:val="000000"/>
          <w:kern w:val="0"/>
          <w:sz w:val="20"/>
        </w:rPr>
        <w:br/>
      </w:r>
      <w:r w:rsidRPr="00FE7B34">
        <w:rPr>
          <w:b/>
          <w:bCs/>
          <w:color w:val="000000"/>
          <w:kern w:val="0"/>
          <w:sz w:val="20"/>
        </w:rPr>
        <w:t>5.4.1</w:t>
      </w:r>
      <w:r w:rsidRPr="00FE7B34">
        <w:rPr>
          <w:color w:val="000000"/>
          <w:kern w:val="0"/>
          <w:sz w:val="20"/>
        </w:rPr>
        <w:t xml:space="preserve"> Упаковка красок масляных - по ГОСТ 9980.3 и ГОСТ 26319. </w:t>
      </w:r>
      <w:r w:rsidRPr="00FE7B34">
        <w:rPr>
          <w:color w:val="000000"/>
          <w:kern w:val="0"/>
          <w:sz w:val="20"/>
        </w:rPr>
        <w:br/>
      </w:r>
      <w:r w:rsidRPr="00FE7B34">
        <w:rPr>
          <w:b/>
          <w:bCs/>
          <w:color w:val="000000"/>
          <w:kern w:val="0"/>
          <w:sz w:val="20"/>
        </w:rPr>
        <w:t>5.5</w:t>
      </w:r>
      <w:r w:rsidRPr="00FE7B34">
        <w:rPr>
          <w:color w:val="000000"/>
          <w:kern w:val="0"/>
          <w:sz w:val="20"/>
        </w:rPr>
        <w:t xml:space="preserve"> Маркировка </w:t>
      </w:r>
      <w:r w:rsidRPr="00FE7B34">
        <w:rPr>
          <w:color w:val="000000"/>
          <w:kern w:val="0"/>
          <w:sz w:val="20"/>
        </w:rPr>
        <w:br/>
      </w:r>
      <w:r w:rsidRPr="00FE7B34">
        <w:rPr>
          <w:b/>
          <w:bCs/>
          <w:color w:val="000000"/>
          <w:kern w:val="0"/>
          <w:sz w:val="20"/>
        </w:rPr>
        <w:t>5.5.1</w:t>
      </w:r>
      <w:r w:rsidRPr="00FE7B34">
        <w:rPr>
          <w:color w:val="000000"/>
          <w:kern w:val="0"/>
          <w:sz w:val="20"/>
        </w:rPr>
        <w:t xml:space="preserve"> Маркировка красок масляных - по ГОСТ 9980.4. </w:t>
      </w:r>
      <w:r w:rsidRPr="00FE7B34">
        <w:rPr>
          <w:color w:val="000000"/>
          <w:kern w:val="0"/>
          <w:sz w:val="20"/>
        </w:rPr>
        <w:br/>
      </w:r>
      <w:r w:rsidRPr="00FE7B34">
        <w:rPr>
          <w:b/>
          <w:bCs/>
          <w:color w:val="000000"/>
          <w:kern w:val="0"/>
          <w:sz w:val="20"/>
        </w:rPr>
        <w:t>5.5.2</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предназначенной для розничной торговли, приводят текст этикетки с указанием: </w:t>
      </w:r>
      <w:r w:rsidRPr="00FE7B34">
        <w:rPr>
          <w:color w:val="000000"/>
          <w:kern w:val="0"/>
          <w:sz w:val="20"/>
        </w:rPr>
        <w:br/>
        <w:t xml:space="preserve">- наименования продукции; </w:t>
      </w:r>
      <w:r w:rsidRPr="00FE7B34">
        <w:rPr>
          <w:color w:val="000000"/>
          <w:kern w:val="0"/>
          <w:sz w:val="20"/>
        </w:rPr>
        <w:br/>
        <w:t xml:space="preserve">- области и способа применения; </w:t>
      </w:r>
      <w:r w:rsidRPr="00FE7B34">
        <w:rPr>
          <w:color w:val="000000"/>
          <w:kern w:val="0"/>
          <w:sz w:val="20"/>
        </w:rPr>
        <w:br/>
        <w:t xml:space="preserve">- правил и условий безопасного хранения, транспортирования, использования и обезвреживания, а также мер предосторожности при обращении с краской; </w:t>
      </w:r>
      <w:r w:rsidRPr="00FE7B34">
        <w:rPr>
          <w:color w:val="000000"/>
          <w:kern w:val="0"/>
          <w:sz w:val="20"/>
        </w:rPr>
        <w:br/>
        <w:t xml:space="preserve">- массы нетто, объема; </w:t>
      </w:r>
      <w:r w:rsidRPr="00FE7B34">
        <w:rPr>
          <w:color w:val="000000"/>
          <w:kern w:val="0"/>
          <w:sz w:val="20"/>
        </w:rPr>
        <w:br/>
        <w:t xml:space="preserve">- номера партии; </w:t>
      </w:r>
      <w:r w:rsidRPr="00FE7B34">
        <w:rPr>
          <w:color w:val="000000"/>
          <w:kern w:val="0"/>
          <w:sz w:val="20"/>
        </w:rPr>
        <w:br/>
        <w:t xml:space="preserve">- даты изготовления; </w:t>
      </w:r>
      <w:r w:rsidRPr="00FE7B34">
        <w:rPr>
          <w:color w:val="000000"/>
          <w:kern w:val="0"/>
          <w:sz w:val="20"/>
        </w:rPr>
        <w:br/>
        <w:t xml:space="preserve">- предприятия-изготовителя, его товарного знака и юридического адреса, страны; </w:t>
      </w:r>
      <w:r w:rsidRPr="00FE7B34">
        <w:rPr>
          <w:color w:val="000000"/>
          <w:kern w:val="0"/>
          <w:sz w:val="20"/>
        </w:rPr>
        <w:br/>
        <w:t xml:space="preserve">- обозначения НД или ТД, по которому изготовляют краску масляную; </w:t>
      </w:r>
      <w:r w:rsidRPr="00FE7B34">
        <w:rPr>
          <w:color w:val="000000"/>
          <w:kern w:val="0"/>
          <w:sz w:val="20"/>
        </w:rPr>
        <w:br/>
        <w:t xml:space="preserve">- срока годности или гарантийного срока. </w:t>
      </w:r>
      <w:r w:rsidRPr="00FE7B34">
        <w:rPr>
          <w:color w:val="000000"/>
          <w:kern w:val="0"/>
          <w:sz w:val="20"/>
        </w:rPr>
        <w:br/>
      </w:r>
      <w:r w:rsidRPr="00FE7B34">
        <w:rPr>
          <w:b/>
          <w:bCs/>
          <w:color w:val="000000"/>
          <w:kern w:val="0"/>
          <w:sz w:val="20"/>
        </w:rPr>
        <w:t>5.5.3</w:t>
      </w:r>
      <w:r w:rsidRPr="00FE7B34">
        <w:rPr>
          <w:color w:val="000000"/>
          <w:kern w:val="0"/>
          <w:sz w:val="20"/>
        </w:rPr>
        <w:t xml:space="preserve"> Транспортная маркировка - по ГОСТ 14192 и ГОСТ 19433 с указанием классификационного шифра 3313.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6 Требования безопасности</w:t>
      </w:r>
      <w:r w:rsidRPr="00FE7B34">
        <w:rPr>
          <w:color w:val="000000"/>
          <w:kern w:val="0"/>
          <w:sz w:val="20"/>
        </w:rPr>
        <w:t xml:space="preserve"> </w:t>
      </w:r>
    </w:p>
    <w:p w:rsidR="00FE7B34" w:rsidRPr="00FE7B34" w:rsidRDefault="00FE7B34" w:rsidP="00FE7B34">
      <w:pPr>
        <w:ind w:firstLine="150"/>
        <w:rPr>
          <w:color w:val="000000"/>
          <w:kern w:val="0"/>
          <w:sz w:val="20"/>
        </w:rPr>
      </w:pPr>
      <w:proofErr w:type="gramStart"/>
      <w:r w:rsidRPr="00FE7B34">
        <w:rPr>
          <w:b/>
          <w:bCs/>
          <w:color w:val="000000"/>
          <w:kern w:val="0"/>
          <w:sz w:val="20"/>
        </w:rPr>
        <w:t>6.1</w:t>
      </w:r>
      <w:r w:rsidRPr="00FE7B34">
        <w:rPr>
          <w:color w:val="000000"/>
          <w:kern w:val="0"/>
          <w:sz w:val="20"/>
        </w:rPr>
        <w:t xml:space="preserve"> Краски масляные являются токсичными и пожароопасными материалами, что обусловлено свойствами растворителей, входящих в их состав и применяемых для их разбавления, а также наличием в них специальных добавок. </w:t>
      </w:r>
      <w:r w:rsidRPr="00FE7B34">
        <w:rPr>
          <w:color w:val="000000"/>
          <w:kern w:val="0"/>
          <w:sz w:val="20"/>
        </w:rPr>
        <w:br/>
      </w:r>
      <w:r w:rsidRPr="00FE7B34">
        <w:rPr>
          <w:b/>
          <w:bCs/>
          <w:color w:val="000000"/>
          <w:kern w:val="0"/>
          <w:sz w:val="20"/>
        </w:rPr>
        <w:t>6.2</w:t>
      </w:r>
      <w:r w:rsidRPr="00FE7B34">
        <w:rPr>
          <w:color w:val="000000"/>
          <w:kern w:val="0"/>
          <w:sz w:val="20"/>
        </w:rPr>
        <w:t xml:space="preserve"> Производство красок масляных должно соответствовать требованиям взрывобезопасности для взрывопожароопасных производств, утвержденным в установленном порядке. </w:t>
      </w:r>
      <w:r w:rsidRPr="00FE7B34">
        <w:rPr>
          <w:color w:val="000000"/>
          <w:kern w:val="0"/>
          <w:sz w:val="20"/>
        </w:rPr>
        <w:br/>
      </w:r>
      <w:r w:rsidRPr="00FE7B34">
        <w:rPr>
          <w:b/>
          <w:bCs/>
          <w:color w:val="000000"/>
          <w:kern w:val="0"/>
          <w:sz w:val="20"/>
        </w:rPr>
        <w:t>6.3</w:t>
      </w:r>
      <w:r w:rsidRPr="00FE7B34">
        <w:rPr>
          <w:color w:val="000000"/>
          <w:kern w:val="0"/>
          <w:sz w:val="20"/>
        </w:rPr>
        <w:t xml:space="preserve"> Безопасность работ, связанных с производством, испытанием и применением красок масляных - по ГОСТ 12.1.004</w:t>
      </w:r>
      <w:r w:rsidR="00187E23">
        <w:rPr>
          <w:color w:val="000000"/>
          <w:kern w:val="0"/>
          <w:sz w:val="20"/>
        </w:rPr>
        <w:t>-91</w:t>
      </w:r>
      <w:r w:rsidRPr="00FE7B34">
        <w:rPr>
          <w:color w:val="000000"/>
          <w:kern w:val="0"/>
          <w:sz w:val="20"/>
        </w:rPr>
        <w:t>, ГОСТ 12.3.002</w:t>
      </w:r>
      <w:proofErr w:type="gramEnd"/>
      <w:r w:rsidRPr="00FE7B34">
        <w:rPr>
          <w:color w:val="000000"/>
          <w:kern w:val="0"/>
          <w:sz w:val="20"/>
        </w:rPr>
        <w:t xml:space="preserve"> </w:t>
      </w:r>
      <w:r w:rsidR="00187E23">
        <w:rPr>
          <w:color w:val="000000"/>
          <w:kern w:val="0"/>
          <w:sz w:val="20"/>
        </w:rPr>
        <w:t>-</w:t>
      </w:r>
      <w:proofErr w:type="gramStart"/>
      <w:r w:rsidR="00187E23">
        <w:rPr>
          <w:color w:val="000000"/>
          <w:kern w:val="0"/>
          <w:sz w:val="20"/>
        </w:rPr>
        <w:t xml:space="preserve">2014 </w:t>
      </w:r>
      <w:r w:rsidRPr="00FE7B34">
        <w:rPr>
          <w:color w:val="000000"/>
          <w:kern w:val="0"/>
          <w:sz w:val="20"/>
        </w:rPr>
        <w:t>и ГОСТ 12.3.005</w:t>
      </w:r>
      <w:r w:rsidR="00187E23">
        <w:rPr>
          <w:color w:val="000000"/>
          <w:kern w:val="0"/>
          <w:sz w:val="20"/>
        </w:rPr>
        <w:t>-75</w:t>
      </w:r>
      <w:r w:rsidRPr="00FE7B34">
        <w:rPr>
          <w:color w:val="000000"/>
          <w:kern w:val="0"/>
          <w:sz w:val="20"/>
        </w:rPr>
        <w:t xml:space="preserve">. </w:t>
      </w:r>
      <w:r w:rsidRPr="00FE7B34">
        <w:rPr>
          <w:color w:val="000000"/>
          <w:kern w:val="0"/>
          <w:sz w:val="20"/>
        </w:rPr>
        <w:br/>
      </w:r>
      <w:r w:rsidRPr="00FE7B34">
        <w:rPr>
          <w:b/>
          <w:bCs/>
          <w:color w:val="000000"/>
          <w:kern w:val="0"/>
          <w:sz w:val="20"/>
        </w:rPr>
        <w:t>6.4</w:t>
      </w:r>
      <w:r w:rsidRPr="00FE7B34">
        <w:rPr>
          <w:color w:val="000000"/>
          <w:kern w:val="0"/>
          <w:sz w:val="20"/>
        </w:rPr>
        <w:t xml:space="preserve"> Краски масляные могут быть допущены к производству, реализации и применению только после гигиенической оценки и при наличии гигиенического заключения, выданного органами здравоохранения. </w:t>
      </w:r>
      <w:r w:rsidRPr="00FE7B34">
        <w:rPr>
          <w:color w:val="000000"/>
          <w:kern w:val="0"/>
          <w:sz w:val="20"/>
        </w:rPr>
        <w:br/>
      </w:r>
      <w:r w:rsidRPr="00FE7B34">
        <w:rPr>
          <w:b/>
          <w:bCs/>
          <w:color w:val="000000"/>
          <w:kern w:val="0"/>
          <w:sz w:val="20"/>
        </w:rPr>
        <w:t>6.5</w:t>
      </w:r>
      <w:r w:rsidRPr="00FE7B34">
        <w:rPr>
          <w:color w:val="000000"/>
          <w:kern w:val="0"/>
          <w:sz w:val="20"/>
        </w:rPr>
        <w:t xml:space="preserve"> Изготовление и применение красок масляных проводят в помещениях, снабженных местной и общей приточно-вытяжной вентиляцией по ГОСТ 12.4.021</w:t>
      </w:r>
      <w:r w:rsidR="002B0636">
        <w:rPr>
          <w:color w:val="000000"/>
          <w:kern w:val="0"/>
          <w:sz w:val="20"/>
        </w:rPr>
        <w:t>-75*</w:t>
      </w:r>
      <w:r w:rsidRPr="00FE7B34">
        <w:rPr>
          <w:color w:val="000000"/>
          <w:kern w:val="0"/>
          <w:sz w:val="20"/>
        </w:rPr>
        <w:t xml:space="preserve">. </w:t>
      </w:r>
      <w:r w:rsidRPr="00FE7B34">
        <w:rPr>
          <w:color w:val="000000"/>
          <w:kern w:val="0"/>
          <w:sz w:val="20"/>
        </w:rPr>
        <w:br/>
        <w:t>Контроль за содержанием вредных веществ в воздухе рабочей зоны и в сточных водах</w:t>
      </w:r>
      <w:proofErr w:type="gramEnd"/>
      <w:r w:rsidRPr="00FE7B34">
        <w:rPr>
          <w:color w:val="000000"/>
          <w:kern w:val="0"/>
          <w:sz w:val="20"/>
        </w:rPr>
        <w:t xml:space="preserve"> организуют по ГОСТ 12.1.005</w:t>
      </w:r>
      <w:r w:rsidR="00187E23">
        <w:rPr>
          <w:color w:val="000000"/>
          <w:kern w:val="0"/>
          <w:sz w:val="20"/>
        </w:rPr>
        <w:t>-88</w:t>
      </w:r>
      <w:r w:rsidRPr="00FE7B34">
        <w:rPr>
          <w:color w:val="000000"/>
          <w:kern w:val="0"/>
          <w:sz w:val="20"/>
        </w:rPr>
        <w:t>, ГОСТ 12.1.016</w:t>
      </w:r>
      <w:r w:rsidR="00187E23">
        <w:rPr>
          <w:color w:val="000000"/>
          <w:kern w:val="0"/>
          <w:sz w:val="20"/>
        </w:rPr>
        <w:t>-79</w:t>
      </w:r>
      <w:r w:rsidRPr="00FE7B34">
        <w:rPr>
          <w:color w:val="000000"/>
          <w:kern w:val="0"/>
          <w:sz w:val="20"/>
        </w:rPr>
        <w:t xml:space="preserve">. </w:t>
      </w:r>
      <w:r w:rsidRPr="00FE7B34">
        <w:rPr>
          <w:color w:val="000000"/>
          <w:kern w:val="0"/>
          <w:sz w:val="20"/>
        </w:rPr>
        <w:br/>
      </w:r>
      <w:r w:rsidRPr="00FE7B34">
        <w:rPr>
          <w:b/>
          <w:bCs/>
          <w:color w:val="000000"/>
          <w:kern w:val="0"/>
          <w:sz w:val="20"/>
        </w:rPr>
        <w:t>6.6</w:t>
      </w:r>
      <w:r w:rsidRPr="00FE7B34">
        <w:rPr>
          <w:color w:val="000000"/>
          <w:kern w:val="0"/>
          <w:sz w:val="20"/>
        </w:rPr>
        <w:t xml:space="preserve"> Определение содержания вредных веществ в воздухе рабочей зоны и в сточных водах проводят в соответствии с нормативными документами, разработанными и утвержденными органами здравоохранения и природных ресурсов. </w:t>
      </w:r>
      <w:r w:rsidRPr="00FE7B34">
        <w:rPr>
          <w:color w:val="000000"/>
          <w:kern w:val="0"/>
          <w:sz w:val="20"/>
        </w:rPr>
        <w:br/>
      </w:r>
      <w:r w:rsidRPr="00FE7B34">
        <w:rPr>
          <w:b/>
          <w:bCs/>
          <w:color w:val="000000"/>
          <w:kern w:val="0"/>
          <w:sz w:val="20"/>
        </w:rPr>
        <w:t>6.7</w:t>
      </w:r>
      <w:r w:rsidRPr="00FE7B34">
        <w:rPr>
          <w:color w:val="000000"/>
          <w:kern w:val="0"/>
          <w:sz w:val="20"/>
        </w:rPr>
        <w:t xml:space="preserve"> Работы, связанные с изготовлением и применением красок масляных, должны соответствовать действующему санитарному законодательству. </w:t>
      </w:r>
      <w:r w:rsidRPr="00FE7B34">
        <w:rPr>
          <w:color w:val="000000"/>
          <w:kern w:val="0"/>
          <w:sz w:val="20"/>
        </w:rPr>
        <w:br/>
      </w:r>
      <w:r w:rsidRPr="00FE7B34">
        <w:rPr>
          <w:b/>
          <w:bCs/>
          <w:color w:val="000000"/>
          <w:kern w:val="0"/>
          <w:sz w:val="20"/>
        </w:rPr>
        <w:t>6.8</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указывают предельно допустимую концентрацию (ПДК) краски или компонентов, входящих в ее состав, в воздухе рабочей зоны или их ориентировочные безопасные уровни воздействия (ОБУВ). </w:t>
      </w:r>
      <w:r w:rsidRPr="00FE7B34">
        <w:rPr>
          <w:color w:val="000000"/>
          <w:kern w:val="0"/>
          <w:sz w:val="20"/>
        </w:rPr>
        <w:br/>
      </w:r>
      <w:r w:rsidRPr="00FE7B34">
        <w:rPr>
          <w:b/>
          <w:bCs/>
          <w:color w:val="000000"/>
          <w:kern w:val="0"/>
          <w:sz w:val="20"/>
        </w:rPr>
        <w:t>6.9</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указывают следующие характеристики пожарной опасности составляющих компонентов краски по ГОСТ 12.1.044</w:t>
      </w:r>
      <w:r w:rsidR="00187E23">
        <w:rPr>
          <w:color w:val="000000"/>
          <w:kern w:val="0"/>
          <w:sz w:val="20"/>
        </w:rPr>
        <w:t>-89</w:t>
      </w:r>
      <w:r w:rsidRPr="00FE7B34">
        <w:rPr>
          <w:color w:val="000000"/>
          <w:kern w:val="0"/>
          <w:sz w:val="20"/>
        </w:rPr>
        <w:t xml:space="preserve">: </w:t>
      </w:r>
      <w:r w:rsidRPr="00FE7B34">
        <w:rPr>
          <w:color w:val="000000"/>
          <w:kern w:val="0"/>
          <w:sz w:val="20"/>
        </w:rPr>
        <w:br/>
        <w:t xml:space="preserve">- температура вспышки в закрытом тигле; </w:t>
      </w:r>
      <w:r w:rsidRPr="00FE7B34">
        <w:rPr>
          <w:color w:val="000000"/>
          <w:kern w:val="0"/>
          <w:sz w:val="20"/>
        </w:rPr>
        <w:br/>
        <w:t xml:space="preserve">- температуру воспламенения; </w:t>
      </w:r>
      <w:r w:rsidRPr="00FE7B34">
        <w:rPr>
          <w:color w:val="000000"/>
          <w:kern w:val="0"/>
          <w:sz w:val="20"/>
        </w:rPr>
        <w:br/>
        <w:t xml:space="preserve">- температуру самовоспламенения; </w:t>
      </w:r>
      <w:r w:rsidRPr="00FE7B34">
        <w:rPr>
          <w:color w:val="000000"/>
          <w:kern w:val="0"/>
          <w:sz w:val="20"/>
        </w:rPr>
        <w:br/>
        <w:t xml:space="preserve">- температурные пределы распространения пламени. </w:t>
      </w:r>
      <w:r w:rsidRPr="00FE7B34">
        <w:rPr>
          <w:color w:val="000000"/>
          <w:kern w:val="0"/>
          <w:sz w:val="20"/>
        </w:rPr>
        <w:br/>
      </w:r>
      <w:r w:rsidRPr="00FE7B34">
        <w:rPr>
          <w:b/>
          <w:bCs/>
          <w:color w:val="000000"/>
          <w:kern w:val="0"/>
          <w:sz w:val="20"/>
        </w:rPr>
        <w:t>6.10</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предназначенной для внутренней и наружной окраски металлических и деревянных поверхностей (за исключением полов), указывают показатели пожарной опасности для покрытий красками в соответствии с требованиями нормативных документов, нормами пожарной безопасности и ГОСТ </w:t>
      </w:r>
      <w:r w:rsidRPr="00FE7B34">
        <w:rPr>
          <w:color w:val="000000"/>
          <w:kern w:val="0"/>
          <w:sz w:val="20"/>
        </w:rPr>
        <w:lastRenderedPageBreak/>
        <w:t>12.1.044</w:t>
      </w:r>
      <w:r w:rsidR="00187E23">
        <w:rPr>
          <w:color w:val="000000"/>
          <w:kern w:val="0"/>
          <w:sz w:val="20"/>
        </w:rPr>
        <w:t>-89</w:t>
      </w:r>
      <w:r w:rsidRPr="00FE7B34">
        <w:rPr>
          <w:color w:val="000000"/>
          <w:kern w:val="0"/>
          <w:sz w:val="20"/>
        </w:rPr>
        <w:t xml:space="preserve">. </w:t>
      </w:r>
      <w:r w:rsidRPr="00FE7B34">
        <w:rPr>
          <w:color w:val="000000"/>
          <w:kern w:val="0"/>
          <w:sz w:val="20"/>
        </w:rPr>
        <w:br/>
      </w:r>
      <w:r w:rsidRPr="00FE7B34">
        <w:rPr>
          <w:b/>
          <w:bCs/>
          <w:color w:val="000000"/>
          <w:kern w:val="0"/>
          <w:sz w:val="20"/>
        </w:rPr>
        <w:t>6.11</w:t>
      </w:r>
      <w:r w:rsidRPr="00FE7B34">
        <w:rPr>
          <w:color w:val="000000"/>
          <w:kern w:val="0"/>
          <w:sz w:val="20"/>
        </w:rPr>
        <w:t xml:space="preserve"> В НД или ТД на конкретную марку краски масляной указывают применяемые средства пожаротушения: песок, кошма, углекислый газ, пенные огнетушители, пенные установки, </w:t>
      </w:r>
      <w:proofErr w:type="gramStart"/>
      <w:r w:rsidRPr="00FE7B34">
        <w:rPr>
          <w:color w:val="000000"/>
          <w:kern w:val="0"/>
          <w:sz w:val="20"/>
        </w:rPr>
        <w:t>тонко-распыленная</w:t>
      </w:r>
      <w:proofErr w:type="gramEnd"/>
      <w:r w:rsidRPr="00FE7B34">
        <w:rPr>
          <w:color w:val="000000"/>
          <w:kern w:val="0"/>
          <w:sz w:val="20"/>
        </w:rPr>
        <w:t xml:space="preserve"> вода. </w:t>
      </w:r>
      <w:r w:rsidRPr="00FE7B34">
        <w:rPr>
          <w:color w:val="000000"/>
          <w:kern w:val="0"/>
          <w:sz w:val="20"/>
        </w:rPr>
        <w:br/>
      </w:r>
      <w:r w:rsidRPr="00FE7B34">
        <w:rPr>
          <w:b/>
          <w:bCs/>
          <w:color w:val="000000"/>
          <w:kern w:val="0"/>
          <w:sz w:val="20"/>
        </w:rPr>
        <w:t>6.12</w:t>
      </w:r>
      <w:r w:rsidRPr="00FE7B34">
        <w:rPr>
          <w:color w:val="000000"/>
          <w:kern w:val="0"/>
          <w:sz w:val="20"/>
        </w:rPr>
        <w:t xml:space="preserve"> Общие меры безопасности при производстве красок масляных: обеспечение специальной одеждой по ГОСТ 12.4.103</w:t>
      </w:r>
      <w:r w:rsidR="00187E23">
        <w:rPr>
          <w:color w:val="000000"/>
          <w:kern w:val="0"/>
          <w:sz w:val="20"/>
        </w:rPr>
        <w:t>-83</w:t>
      </w:r>
      <w:r w:rsidRPr="00FE7B34">
        <w:rPr>
          <w:color w:val="000000"/>
          <w:kern w:val="0"/>
          <w:sz w:val="20"/>
        </w:rPr>
        <w:t xml:space="preserve">, средствами защиты по ГОСТ 12.4.011, ГОСТ 12.4.068 на конкретную марку краски масляной - указывают в НД или ТД. </w:t>
      </w:r>
      <w:r w:rsidRPr="00FE7B34">
        <w:rPr>
          <w:color w:val="000000"/>
          <w:kern w:val="0"/>
          <w:sz w:val="20"/>
        </w:rPr>
        <w:br/>
        <w:t xml:space="preserve">При использовании красок масляных в бытовых условиях применяют резиновые перчатки.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 xml:space="preserve">7 Требования охраны окружающей среды </w:t>
      </w:r>
    </w:p>
    <w:p w:rsidR="00FE7B34" w:rsidRPr="00FE7B34" w:rsidRDefault="00FE7B34" w:rsidP="00FE7B34">
      <w:pPr>
        <w:ind w:firstLine="150"/>
        <w:rPr>
          <w:color w:val="000000"/>
          <w:kern w:val="0"/>
          <w:sz w:val="20"/>
        </w:rPr>
      </w:pPr>
      <w:r w:rsidRPr="00FE7B34">
        <w:rPr>
          <w:b/>
          <w:bCs/>
          <w:color w:val="000000"/>
          <w:kern w:val="0"/>
          <w:sz w:val="20"/>
        </w:rPr>
        <w:t>7.1</w:t>
      </w:r>
      <w:proofErr w:type="gramStart"/>
      <w:r w:rsidRPr="00FE7B34">
        <w:rPr>
          <w:color w:val="000000"/>
          <w:kern w:val="0"/>
          <w:sz w:val="20"/>
        </w:rPr>
        <w:t xml:space="preserve"> П</w:t>
      </w:r>
      <w:proofErr w:type="gramEnd"/>
      <w:r w:rsidRPr="00FE7B34">
        <w:rPr>
          <w:color w:val="000000"/>
          <w:kern w:val="0"/>
          <w:sz w:val="20"/>
        </w:rPr>
        <w:t xml:space="preserve">ри производстве красок масляных образуются твердые, жидкие и газообразные отходы, которые могут вызвать загрязнение атмосферного воздуха и воды. </w:t>
      </w:r>
      <w:r w:rsidRPr="00FE7B34">
        <w:rPr>
          <w:color w:val="000000"/>
          <w:kern w:val="0"/>
          <w:sz w:val="20"/>
        </w:rPr>
        <w:br/>
      </w:r>
      <w:r w:rsidRPr="00FE7B34">
        <w:rPr>
          <w:b/>
          <w:bCs/>
          <w:color w:val="000000"/>
          <w:kern w:val="0"/>
          <w:sz w:val="20"/>
        </w:rPr>
        <w:t>7.2</w:t>
      </w:r>
      <w:r w:rsidRPr="00FE7B34">
        <w:rPr>
          <w:color w:val="000000"/>
          <w:kern w:val="0"/>
          <w:sz w:val="20"/>
        </w:rPr>
        <w:t xml:space="preserve"> При производстве и применении красок масляных следует соблюдать требования охраны атмосферного воздуха населенных мест. </w:t>
      </w:r>
      <w:r w:rsidRPr="00FE7B34">
        <w:rPr>
          <w:color w:val="000000"/>
          <w:kern w:val="0"/>
          <w:sz w:val="20"/>
        </w:rPr>
        <w:br/>
      </w:r>
      <w:r w:rsidRPr="00FE7B34">
        <w:rPr>
          <w:b/>
          <w:bCs/>
          <w:color w:val="000000"/>
          <w:kern w:val="0"/>
          <w:sz w:val="20"/>
        </w:rPr>
        <w:t>7.3</w:t>
      </w:r>
      <w:r w:rsidRPr="00FE7B34">
        <w:rPr>
          <w:color w:val="000000"/>
          <w:kern w:val="0"/>
          <w:sz w:val="20"/>
        </w:rPr>
        <w:t xml:space="preserve"> С целью охраны атмосферного воздуха от загрязнений организуют контроль за соблюдением предельно допустимых выбросов (ПДВ) по ГОСТ 17.2.3.02</w:t>
      </w:r>
      <w:r w:rsidR="00187E23">
        <w:rPr>
          <w:color w:val="000000"/>
          <w:kern w:val="0"/>
          <w:sz w:val="20"/>
        </w:rPr>
        <w:t>-2014</w:t>
      </w:r>
      <w:r w:rsidRPr="00FE7B34">
        <w:rPr>
          <w:color w:val="000000"/>
          <w:kern w:val="0"/>
          <w:sz w:val="20"/>
        </w:rPr>
        <w:t xml:space="preserve"> в порядке, установленном соответствующим федеральным органом исполнительной власти. </w:t>
      </w:r>
      <w:r w:rsidRPr="00FE7B34">
        <w:rPr>
          <w:color w:val="000000"/>
          <w:kern w:val="0"/>
          <w:sz w:val="20"/>
        </w:rPr>
        <w:br/>
      </w:r>
      <w:r w:rsidRPr="00FE7B34">
        <w:rPr>
          <w:b/>
          <w:bCs/>
          <w:color w:val="000000"/>
          <w:kern w:val="0"/>
          <w:sz w:val="20"/>
        </w:rPr>
        <w:t>7.4</w:t>
      </w:r>
      <w:proofErr w:type="gramStart"/>
      <w:r w:rsidRPr="00FE7B34">
        <w:rPr>
          <w:color w:val="000000"/>
          <w:kern w:val="0"/>
          <w:sz w:val="20"/>
        </w:rPr>
        <w:t xml:space="preserve"> С</w:t>
      </w:r>
      <w:proofErr w:type="gramEnd"/>
      <w:r w:rsidRPr="00FE7B34">
        <w:rPr>
          <w:color w:val="000000"/>
          <w:kern w:val="0"/>
          <w:sz w:val="20"/>
        </w:rPr>
        <w:t xml:space="preserve"> целью охраны окружающей среды от загрязнения сточными водами организуют контроль за соблюдением предельно допустимых концентраций и ориентировочных безопасных уровней воздействия вредных веществ для воды рыбохозяйственных водоемов. </w:t>
      </w:r>
      <w:r w:rsidRPr="00FE7B34">
        <w:rPr>
          <w:color w:val="000000"/>
          <w:kern w:val="0"/>
          <w:sz w:val="20"/>
        </w:rPr>
        <w:br/>
      </w:r>
      <w:r w:rsidRPr="00FE7B34">
        <w:rPr>
          <w:b/>
          <w:bCs/>
          <w:color w:val="000000"/>
          <w:kern w:val="0"/>
          <w:sz w:val="20"/>
        </w:rPr>
        <w:t>7.5</w:t>
      </w:r>
      <w:r w:rsidRPr="00FE7B34">
        <w:rPr>
          <w:color w:val="000000"/>
          <w:kern w:val="0"/>
          <w:sz w:val="20"/>
        </w:rPr>
        <w:t xml:space="preserve"> Все жидкие отходы, образующиеся после фильтрования, промывания оборудования и коммуникаций, в виде загрязненных растворителей и использованных фильтров возвращают на производство или собирают и отправляют на обезвреживание. </w:t>
      </w:r>
      <w:r w:rsidRPr="00FE7B34">
        <w:rPr>
          <w:color w:val="000000"/>
          <w:kern w:val="0"/>
          <w:sz w:val="20"/>
        </w:rPr>
        <w:br/>
      </w:r>
      <w:r w:rsidRPr="00FE7B34">
        <w:rPr>
          <w:b/>
          <w:bCs/>
          <w:color w:val="000000"/>
          <w:kern w:val="0"/>
          <w:sz w:val="20"/>
        </w:rPr>
        <w:t>7.6</w:t>
      </w:r>
      <w:r w:rsidRPr="00FE7B34">
        <w:rPr>
          <w:color w:val="000000"/>
          <w:kern w:val="0"/>
          <w:sz w:val="20"/>
        </w:rPr>
        <w:t xml:space="preserve"> Отходы производства обезвреживают в соответствии с санитарными нормами и правилами, утвержденными в установленном порядке, [1], [2]. </w:t>
      </w:r>
    </w:p>
    <w:p w:rsidR="00FE7B34" w:rsidRPr="00FE7B34" w:rsidRDefault="00FE7B34" w:rsidP="00FE7B34">
      <w:pPr>
        <w:spacing w:before="100" w:beforeAutospacing="1" w:after="100" w:afterAutospacing="1"/>
        <w:jc w:val="center"/>
        <w:outlineLvl w:val="1"/>
        <w:rPr>
          <w:b/>
          <w:bCs/>
          <w:kern w:val="0"/>
          <w:sz w:val="22"/>
          <w:szCs w:val="22"/>
        </w:rPr>
      </w:pPr>
      <w:r w:rsidRPr="00FE7B34">
        <w:rPr>
          <w:b/>
          <w:bCs/>
          <w:kern w:val="0"/>
          <w:sz w:val="22"/>
          <w:szCs w:val="22"/>
        </w:rPr>
        <w:t>Требования к световозвращающей пленке для знаков</w:t>
      </w:r>
    </w:p>
    <w:p w:rsidR="00FE7B34" w:rsidRPr="00FE7B34" w:rsidRDefault="00FE7B34" w:rsidP="00FE7B34">
      <w:pPr>
        <w:spacing w:before="100" w:beforeAutospacing="1" w:after="240"/>
        <w:rPr>
          <w:kern w:val="0"/>
          <w:sz w:val="20"/>
        </w:rPr>
      </w:pPr>
      <w:r w:rsidRPr="00FE7B34">
        <w:rPr>
          <w:kern w:val="0"/>
          <w:sz w:val="20"/>
        </w:rPr>
        <w:t xml:space="preserve">1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FE7B34">
        <w:rPr>
          <w:kern w:val="0"/>
          <w:sz w:val="20"/>
        </w:rPr>
        <w:t>Р</w:t>
      </w:r>
      <w:proofErr w:type="gramEnd"/>
      <w:r w:rsidRPr="00FE7B34">
        <w:rPr>
          <w:kern w:val="0"/>
          <w:sz w:val="20"/>
        </w:rPr>
        <w:t xml:space="preserve"> 52290-2004.</w:t>
      </w:r>
    </w:p>
    <w:p w:rsidR="00FE7B34" w:rsidRPr="00FE7B34" w:rsidRDefault="00FE7B34" w:rsidP="00FE7B34">
      <w:pPr>
        <w:spacing w:before="100" w:beforeAutospacing="1" w:after="240"/>
        <w:rPr>
          <w:kern w:val="0"/>
          <w:sz w:val="20"/>
        </w:rPr>
      </w:pPr>
      <w:r w:rsidRPr="00FE7B34">
        <w:rPr>
          <w:kern w:val="0"/>
          <w:sz w:val="20"/>
        </w:rPr>
        <w:t xml:space="preserve">2 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FE7B34">
        <w:rPr>
          <w:kern w:val="0"/>
          <w:sz w:val="20"/>
        </w:rPr>
        <w:t>пузырения</w:t>
      </w:r>
      <w:proofErr w:type="spellEnd"/>
      <w:r w:rsidRPr="00FE7B34">
        <w:rPr>
          <w:kern w:val="0"/>
          <w:sz w:val="20"/>
        </w:rPr>
        <w:t xml:space="preserve">, сворачивания краев и других дефектов после испытаний по </w:t>
      </w:r>
      <w:hyperlink r:id="rId21" w:history="1">
        <w:r w:rsidRPr="00FE7B34">
          <w:rPr>
            <w:color w:val="0000FF"/>
            <w:kern w:val="0"/>
            <w:sz w:val="20"/>
            <w:u w:val="single"/>
          </w:rPr>
          <w:t>ГОСТ 21903</w:t>
        </w:r>
      </w:hyperlink>
      <w:r w:rsidR="00187E23">
        <w:rPr>
          <w:color w:val="0000FF"/>
          <w:kern w:val="0"/>
          <w:sz w:val="20"/>
          <w:u w:val="single"/>
        </w:rPr>
        <w:t xml:space="preserve">-76 </w:t>
      </w:r>
      <w:r w:rsidRPr="00FE7B34">
        <w:rPr>
          <w:kern w:val="0"/>
          <w:sz w:val="20"/>
        </w:rPr>
        <w:t xml:space="preserve"> и </w:t>
      </w:r>
      <w:hyperlink r:id="rId22" w:history="1">
        <w:r w:rsidRPr="00FE7B34">
          <w:rPr>
            <w:color w:val="0000FF"/>
            <w:kern w:val="0"/>
            <w:sz w:val="20"/>
            <w:u w:val="single"/>
          </w:rPr>
          <w:t>ГОСТ 27037</w:t>
        </w:r>
      </w:hyperlink>
      <w:r w:rsidR="00187E23">
        <w:rPr>
          <w:color w:val="0000FF"/>
          <w:kern w:val="0"/>
          <w:sz w:val="20"/>
          <w:u w:val="single"/>
        </w:rPr>
        <w:t>-86</w:t>
      </w:r>
      <w:r w:rsidRPr="00FE7B34">
        <w:rPr>
          <w:kern w:val="0"/>
          <w:sz w:val="20"/>
        </w:rPr>
        <w:t>.</w:t>
      </w:r>
      <w:r w:rsidRPr="00FE7B34">
        <w:rPr>
          <w:kern w:val="0"/>
          <w:sz w:val="20"/>
        </w:rPr>
        <w:br/>
        <w:t>После испытаний допускается снижение коэффициента световозвращения (удельного коэффициента силы света) на 20%.</w:t>
      </w:r>
      <w:r w:rsidRPr="00FE7B34">
        <w:rPr>
          <w:kern w:val="0"/>
          <w:sz w:val="20"/>
        </w:rPr>
        <w:br/>
      </w:r>
      <w:r w:rsidRPr="00FE7B34">
        <w:rPr>
          <w:kern w:val="0"/>
          <w:sz w:val="20"/>
        </w:rPr>
        <w:br/>
        <w:t>Допускается снижение коэффициента яркости на 20%; колориметрические характеристики (координаты цветности) должны остаться в пределах</w:t>
      </w:r>
    </w:p>
    <w:p w:rsidR="00FE7B34" w:rsidRPr="00FE7B34" w:rsidRDefault="00FE7B34" w:rsidP="00FE7B34">
      <w:pPr>
        <w:spacing w:before="100" w:beforeAutospacing="1" w:after="240"/>
        <w:rPr>
          <w:kern w:val="0"/>
          <w:sz w:val="20"/>
        </w:rPr>
      </w:pPr>
      <w:r w:rsidRPr="00FE7B34">
        <w:rPr>
          <w:kern w:val="0"/>
          <w:sz w:val="20"/>
        </w:rPr>
        <w:t>3 Пленка должна быть устойчива к статическому воздействию жидкостей: бензина, 3%-</w:t>
      </w:r>
      <w:proofErr w:type="spellStart"/>
      <w:r w:rsidRPr="00FE7B34">
        <w:rPr>
          <w:kern w:val="0"/>
          <w:sz w:val="20"/>
        </w:rPr>
        <w:t>ного</w:t>
      </w:r>
      <w:proofErr w:type="spellEnd"/>
      <w:r w:rsidRPr="00FE7B34">
        <w:rPr>
          <w:kern w:val="0"/>
          <w:sz w:val="20"/>
        </w:rPr>
        <w:t xml:space="preserve"> раствора </w:t>
      </w:r>
      <w:proofErr w:type="spellStart"/>
      <w:r w:rsidRPr="00FE7B34">
        <w:rPr>
          <w:kern w:val="0"/>
          <w:sz w:val="20"/>
        </w:rPr>
        <w:t>NaCI</w:t>
      </w:r>
      <w:proofErr w:type="spellEnd"/>
      <w:r w:rsidRPr="00FE7B34">
        <w:rPr>
          <w:kern w:val="0"/>
          <w:sz w:val="20"/>
        </w:rPr>
        <w:t xml:space="preserve">, дистиллированной воды и минеральных масел, т.е. не допускать существенного растрескивания, шелушения, </w:t>
      </w:r>
      <w:proofErr w:type="spellStart"/>
      <w:r w:rsidRPr="00FE7B34">
        <w:rPr>
          <w:kern w:val="0"/>
          <w:sz w:val="20"/>
        </w:rPr>
        <w:t>пузырения</w:t>
      </w:r>
      <w:proofErr w:type="spellEnd"/>
      <w:r w:rsidRPr="00FE7B34">
        <w:rPr>
          <w:kern w:val="0"/>
          <w:sz w:val="20"/>
        </w:rPr>
        <w:t xml:space="preserve">, сворачивания краев и других дефектов после испытаний по </w:t>
      </w:r>
      <w:hyperlink r:id="rId23" w:history="1">
        <w:r w:rsidRPr="00FE7B34">
          <w:rPr>
            <w:color w:val="0000FF"/>
            <w:kern w:val="0"/>
            <w:sz w:val="20"/>
            <w:u w:val="single"/>
          </w:rPr>
          <w:t>ГОСТ 9.403</w:t>
        </w:r>
      </w:hyperlink>
      <w:r w:rsidR="00187E23">
        <w:rPr>
          <w:color w:val="0000FF"/>
          <w:kern w:val="0"/>
          <w:sz w:val="20"/>
          <w:u w:val="single"/>
        </w:rPr>
        <w:t>-80*</w:t>
      </w:r>
      <w:r w:rsidRPr="00FE7B34">
        <w:rPr>
          <w:kern w:val="0"/>
          <w:sz w:val="20"/>
        </w:rPr>
        <w:t>.</w:t>
      </w:r>
    </w:p>
    <w:p w:rsidR="00FE7B34" w:rsidRPr="00FE7B34" w:rsidRDefault="00FE7B34" w:rsidP="00FE7B34">
      <w:pPr>
        <w:spacing w:before="100" w:beforeAutospacing="1" w:after="240"/>
        <w:rPr>
          <w:kern w:val="0"/>
          <w:sz w:val="20"/>
        </w:rPr>
      </w:pPr>
      <w:r w:rsidRPr="00FE7B34">
        <w:rPr>
          <w:kern w:val="0"/>
          <w:sz w:val="20"/>
        </w:rPr>
        <w:t>4 Пленка не должна допускать усадки (изменения размеров) свыше 0,5% в течение 10 мин и свыше 2% в течение 24 ч после удаления защитной подложки.</w:t>
      </w:r>
    </w:p>
    <w:p w:rsidR="00FE7B34" w:rsidRPr="00FE7B34" w:rsidRDefault="00FE7B34" w:rsidP="00FE7B34">
      <w:pPr>
        <w:spacing w:before="100" w:beforeAutospacing="1" w:after="240"/>
        <w:rPr>
          <w:kern w:val="0"/>
          <w:sz w:val="20"/>
        </w:rPr>
      </w:pPr>
      <w:r w:rsidRPr="00FE7B34">
        <w:rPr>
          <w:kern w:val="0"/>
          <w:sz w:val="20"/>
        </w:rPr>
        <w:t>5 Пленка должна обладать достаточной гибкостью, т.е. не растрескиваться после испытаний.</w:t>
      </w:r>
    </w:p>
    <w:p w:rsidR="00FE7B34" w:rsidRPr="00FE7B34" w:rsidRDefault="00FE7B34" w:rsidP="00FE7B34">
      <w:pPr>
        <w:spacing w:before="100" w:beforeAutospacing="1" w:after="240"/>
        <w:rPr>
          <w:kern w:val="0"/>
          <w:sz w:val="20"/>
        </w:rPr>
      </w:pPr>
      <w:r w:rsidRPr="00FE7B34">
        <w:rPr>
          <w:kern w:val="0"/>
          <w:sz w:val="20"/>
        </w:rPr>
        <w:t>6 Пленка, наклеенная на основани</w:t>
      </w:r>
      <w:proofErr w:type="gramStart"/>
      <w:r w:rsidRPr="00FE7B34">
        <w:rPr>
          <w:kern w:val="0"/>
          <w:sz w:val="20"/>
        </w:rPr>
        <w:t>е</w:t>
      </w:r>
      <w:proofErr w:type="gramEnd"/>
      <w:r w:rsidRPr="00FE7B34">
        <w:rPr>
          <w:kern w:val="0"/>
          <w:sz w:val="20"/>
        </w:rPr>
        <w:t xml:space="preserve"> знака, должна обладать достаточной ударной прочностью, т.е. не растрескиваться за пределами непосредственной области удара .</w:t>
      </w:r>
    </w:p>
    <w:p w:rsidR="00FE7B34" w:rsidRPr="00FE7B34" w:rsidRDefault="00FE7B34" w:rsidP="00FE7B34">
      <w:pPr>
        <w:spacing w:before="100" w:beforeAutospacing="1" w:after="240"/>
        <w:rPr>
          <w:kern w:val="0"/>
          <w:sz w:val="20"/>
        </w:rPr>
      </w:pPr>
      <w:r w:rsidRPr="00FE7B34">
        <w:rPr>
          <w:kern w:val="0"/>
          <w:sz w:val="20"/>
        </w:rPr>
        <w:t xml:space="preserve">7 Клеевой слой пленки должен обеспечивать необходимую прочность сцепления (адгезию пленки к основанию знака) </w:t>
      </w:r>
    </w:p>
    <w:p w:rsidR="00FE7B34" w:rsidRPr="00FE7B34" w:rsidRDefault="00FE7B34" w:rsidP="00FE7B34">
      <w:pPr>
        <w:spacing w:before="100" w:beforeAutospacing="1" w:after="240"/>
        <w:rPr>
          <w:kern w:val="0"/>
          <w:sz w:val="20"/>
        </w:rPr>
      </w:pPr>
      <w:r w:rsidRPr="00FE7B34">
        <w:rPr>
          <w:kern w:val="0"/>
          <w:sz w:val="20"/>
        </w:rPr>
        <w:t>8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FE7B34" w:rsidRPr="00FE7B34" w:rsidRDefault="00FE7B34" w:rsidP="00FE7B34">
      <w:pPr>
        <w:jc w:val="center"/>
        <w:rPr>
          <w:b/>
          <w:kern w:val="0"/>
          <w:sz w:val="22"/>
          <w:szCs w:val="22"/>
        </w:rPr>
      </w:pPr>
      <w:r w:rsidRPr="00FE7B34">
        <w:rPr>
          <w:b/>
          <w:kern w:val="0"/>
          <w:sz w:val="22"/>
          <w:szCs w:val="22"/>
        </w:rPr>
        <w:t>Требование к материалам</w:t>
      </w:r>
    </w:p>
    <w:p w:rsidR="00FE7B34" w:rsidRPr="00CE3CD2" w:rsidRDefault="00FE7B34" w:rsidP="00FE7B34">
      <w:pPr>
        <w:shd w:val="clear" w:color="auto" w:fill="FFFFFF"/>
        <w:spacing w:before="24" w:after="24" w:line="285" w:lineRule="atLeast"/>
        <w:ind w:firstLine="480"/>
        <w:rPr>
          <w:b/>
          <w:color w:val="000000"/>
          <w:kern w:val="0"/>
          <w:sz w:val="20"/>
        </w:rPr>
      </w:pPr>
      <w:r w:rsidRPr="00CE3CD2">
        <w:rPr>
          <w:b/>
          <w:color w:val="000000"/>
          <w:kern w:val="0"/>
          <w:sz w:val="20"/>
        </w:rPr>
        <w:t>Фрикционные ПГМ</w:t>
      </w:r>
    </w:p>
    <w:p w:rsidR="00FE7B34" w:rsidRPr="00CE3CD2" w:rsidRDefault="00FE7B34" w:rsidP="00FE7B34">
      <w:pPr>
        <w:shd w:val="clear" w:color="auto" w:fill="FFFFFF"/>
        <w:spacing w:before="24" w:after="24" w:line="285" w:lineRule="atLeast"/>
        <w:ind w:firstLine="480"/>
        <w:rPr>
          <w:b/>
          <w:color w:val="000000"/>
          <w:kern w:val="0"/>
          <w:sz w:val="20"/>
        </w:rPr>
      </w:pPr>
      <w:r w:rsidRPr="00CE3CD2">
        <w:rPr>
          <w:b/>
          <w:color w:val="000000"/>
          <w:kern w:val="0"/>
          <w:sz w:val="20"/>
        </w:rPr>
        <w:t>1. Песок природный и песок из отсевов дробления горных пород</w:t>
      </w:r>
    </w:p>
    <w:p w:rsidR="00FE7B34" w:rsidRPr="00CE3CD2" w:rsidRDefault="00FE7B34" w:rsidP="00FE7B34">
      <w:pPr>
        <w:shd w:val="clear" w:color="auto" w:fill="FFFFFF"/>
        <w:spacing w:before="24" w:after="24" w:line="285" w:lineRule="atLeast"/>
        <w:ind w:firstLine="480"/>
        <w:jc w:val="both"/>
        <w:rPr>
          <w:kern w:val="0"/>
          <w:sz w:val="20"/>
        </w:rPr>
      </w:pPr>
      <w:r w:rsidRPr="00CE3CD2">
        <w:rPr>
          <w:color w:val="000000"/>
          <w:kern w:val="0"/>
          <w:sz w:val="20"/>
        </w:rPr>
        <w:t>1. Модуль крупности природного песка 1,5-3,5</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2.</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lastRenderedPageBreak/>
        <w:t>- свыше 5 мм до 10 мм, не более 20;</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- 0,16 мм и менее, не более 15.</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0"/>
          <w:kern w:val="0"/>
          <w:sz w:val="20"/>
        </w:rPr>
        <w:t xml:space="preserve">3. Массовая доля  глины в комках,  %, </w:t>
      </w:r>
      <w:r w:rsidRPr="00CE3CD2">
        <w:rPr>
          <w:color w:val="000001"/>
          <w:kern w:val="0"/>
          <w:sz w:val="20"/>
        </w:rPr>
        <w:t>не более 0,5;</w:t>
      </w:r>
    </w:p>
    <w:p w:rsidR="00FE7B34" w:rsidRPr="00CE3CD2" w:rsidRDefault="00FE7B34" w:rsidP="00FE7B34">
      <w:pPr>
        <w:ind w:firstLine="480"/>
        <w:jc w:val="both"/>
        <w:rPr>
          <w:color w:val="000000"/>
          <w:kern w:val="0"/>
          <w:sz w:val="20"/>
        </w:rPr>
      </w:pPr>
      <w:r w:rsidRPr="00CE3CD2">
        <w:rPr>
          <w:color w:val="000000"/>
          <w:kern w:val="0"/>
          <w:sz w:val="20"/>
        </w:rPr>
        <w:t>4. Массовая доля  пылевидных и глинистых частиц, %, не более 5;</w:t>
      </w:r>
    </w:p>
    <w:p w:rsidR="00FE7B34" w:rsidRPr="00CE3CD2" w:rsidRDefault="00FE7B34" w:rsidP="00FE7B34">
      <w:pPr>
        <w:ind w:firstLine="480"/>
        <w:jc w:val="both"/>
        <w:rPr>
          <w:color w:val="000000"/>
          <w:kern w:val="0"/>
          <w:sz w:val="20"/>
        </w:rPr>
      </w:pPr>
      <w:r w:rsidRPr="00CE3CD2">
        <w:rPr>
          <w:color w:val="000000"/>
          <w:kern w:val="0"/>
          <w:sz w:val="20"/>
        </w:rPr>
        <w:t>5. Влажность, %, не более 5</w:t>
      </w:r>
    </w:p>
    <w:p w:rsidR="00FE7B34" w:rsidRPr="00CE3CD2" w:rsidRDefault="00FE7B34" w:rsidP="00FE7B34">
      <w:pPr>
        <w:ind w:firstLine="540"/>
        <w:jc w:val="both"/>
        <w:rPr>
          <w:b/>
          <w:color w:val="000000"/>
          <w:kern w:val="0"/>
          <w:sz w:val="20"/>
        </w:rPr>
      </w:pPr>
    </w:p>
    <w:p w:rsidR="00FE7B34" w:rsidRPr="00CE3CD2" w:rsidRDefault="00FE7B34" w:rsidP="00FE7B34">
      <w:pPr>
        <w:ind w:firstLine="540"/>
        <w:jc w:val="both"/>
        <w:rPr>
          <w:b/>
          <w:color w:val="000000"/>
          <w:kern w:val="0"/>
          <w:sz w:val="20"/>
        </w:rPr>
      </w:pPr>
      <w:r w:rsidRPr="00CE3CD2">
        <w:rPr>
          <w:b/>
          <w:color w:val="000000"/>
          <w:kern w:val="0"/>
          <w:sz w:val="20"/>
        </w:rPr>
        <w:t>2. Комбинированные ПГМ (</w:t>
      </w:r>
      <w:proofErr w:type="spellStart"/>
      <w:r w:rsidRPr="000550AC">
        <w:rPr>
          <w:b/>
          <w:color w:val="000000"/>
          <w:kern w:val="0"/>
          <w:sz w:val="20"/>
        </w:rPr>
        <w:t>пескосоляная</w:t>
      </w:r>
      <w:proofErr w:type="spellEnd"/>
      <w:r w:rsidRPr="00CE3CD2">
        <w:rPr>
          <w:b/>
          <w:color w:val="000000"/>
          <w:kern w:val="0"/>
          <w:sz w:val="20"/>
        </w:rPr>
        <w:t xml:space="preserve"> смесь) из природного песка и отсевов дробления горных пород</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1.</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5 мм до 10 мм, не более 20;</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0"/>
          <w:kern w:val="0"/>
          <w:sz w:val="20"/>
        </w:rPr>
        <w:t xml:space="preserve">2. Массовая доля  </w:t>
      </w:r>
      <w:proofErr w:type="gramStart"/>
      <w:r w:rsidRPr="00CE3CD2">
        <w:rPr>
          <w:color w:val="000000"/>
          <w:kern w:val="0"/>
          <w:sz w:val="20"/>
        </w:rPr>
        <w:t>химических</w:t>
      </w:r>
      <w:proofErr w:type="gramEnd"/>
      <w:r w:rsidRPr="00CE3CD2">
        <w:rPr>
          <w:color w:val="000000"/>
          <w:kern w:val="0"/>
          <w:sz w:val="20"/>
        </w:rPr>
        <w:t xml:space="preserve"> ПГМ,  %, </w:t>
      </w:r>
      <w:r w:rsidRPr="00CE3CD2">
        <w:rPr>
          <w:color w:val="000001"/>
          <w:kern w:val="0"/>
          <w:sz w:val="20"/>
        </w:rPr>
        <w:t>не менее 10 (20);</w:t>
      </w:r>
    </w:p>
    <w:p w:rsidR="00FE7B34" w:rsidRPr="00CE3CD2" w:rsidRDefault="00FE7B34" w:rsidP="00FE7B34">
      <w:pPr>
        <w:ind w:firstLine="540"/>
        <w:jc w:val="both"/>
        <w:rPr>
          <w:b/>
          <w:color w:val="000000"/>
          <w:kern w:val="0"/>
          <w:sz w:val="20"/>
        </w:rPr>
      </w:pPr>
      <w:r w:rsidRPr="00CE3CD2">
        <w:rPr>
          <w:b/>
          <w:color w:val="000000"/>
          <w:kern w:val="0"/>
          <w:sz w:val="20"/>
        </w:rPr>
        <w:t xml:space="preserve">Требования к химическим </w:t>
      </w:r>
      <w:proofErr w:type="spellStart"/>
      <w:r w:rsidRPr="000550AC">
        <w:rPr>
          <w:b/>
          <w:color w:val="000000"/>
          <w:kern w:val="0"/>
          <w:sz w:val="20"/>
        </w:rPr>
        <w:t>противогололедным</w:t>
      </w:r>
      <w:proofErr w:type="spellEnd"/>
      <w:r w:rsidRPr="00CE3CD2">
        <w:rPr>
          <w:b/>
          <w:color w:val="000000"/>
          <w:kern w:val="0"/>
          <w:sz w:val="20"/>
        </w:rPr>
        <w:t xml:space="preserve"> материалам</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1.</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5 мм до 10 мм, не более 20;</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kern w:val="0"/>
          <w:sz w:val="20"/>
        </w:rPr>
        <w:t xml:space="preserve">2. Массовая доля  хлористого натрия,  %, </w:t>
      </w:r>
      <w:r w:rsidRPr="00CE3CD2">
        <w:rPr>
          <w:color w:val="000001"/>
          <w:kern w:val="0"/>
          <w:sz w:val="20"/>
        </w:rPr>
        <w:t>не менее 93;</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1"/>
          <w:kern w:val="0"/>
          <w:sz w:val="20"/>
        </w:rPr>
        <w:t xml:space="preserve">3. </w:t>
      </w:r>
      <w:r w:rsidRPr="00CE3CD2">
        <w:rPr>
          <w:color w:val="000000"/>
          <w:kern w:val="0"/>
          <w:sz w:val="20"/>
        </w:rPr>
        <w:t>Массовая доля  нерастворимых в воде веществ, %, не более 2,5;</w:t>
      </w:r>
    </w:p>
    <w:p w:rsidR="00FE7B34" w:rsidRPr="00CE3CD2" w:rsidRDefault="00FE7B34" w:rsidP="00FE7B34">
      <w:pPr>
        <w:ind w:firstLine="480"/>
        <w:jc w:val="both"/>
        <w:rPr>
          <w:color w:val="000000"/>
          <w:kern w:val="0"/>
          <w:sz w:val="20"/>
        </w:rPr>
      </w:pPr>
      <w:r w:rsidRPr="00CE3CD2">
        <w:rPr>
          <w:color w:val="000000"/>
          <w:kern w:val="0"/>
          <w:sz w:val="20"/>
        </w:rPr>
        <w:t>4. Влажность, %, не более 5</w:t>
      </w:r>
    </w:p>
    <w:p w:rsidR="00F707F6" w:rsidRPr="00CE3CD2" w:rsidRDefault="00F707F6" w:rsidP="00F707F6">
      <w:pPr>
        <w:tabs>
          <w:tab w:val="left" w:pos="9214"/>
        </w:tabs>
        <w:autoSpaceDE w:val="0"/>
        <w:autoSpaceDN w:val="0"/>
        <w:adjustRightInd w:val="0"/>
        <w:jc w:val="center"/>
        <w:rPr>
          <w:b/>
          <w:kern w:val="0"/>
          <w:szCs w:val="24"/>
        </w:rPr>
      </w:pPr>
    </w:p>
    <w:p w:rsidR="00FE7B34" w:rsidRPr="00CE3CD2" w:rsidRDefault="00FE7B34" w:rsidP="00FE7B34">
      <w:pPr>
        <w:spacing w:after="200" w:line="276" w:lineRule="auto"/>
        <w:jc w:val="center"/>
        <w:rPr>
          <w:b/>
          <w:kern w:val="0"/>
          <w:sz w:val="22"/>
          <w:szCs w:val="22"/>
        </w:rPr>
      </w:pPr>
      <w:r w:rsidRPr="00CE3CD2">
        <w:rPr>
          <w:b/>
          <w:kern w:val="0"/>
          <w:sz w:val="22"/>
          <w:szCs w:val="22"/>
        </w:rPr>
        <w:t>Требование к материалам при приготовлении а/бетона тип</w:t>
      </w:r>
      <w:proofErr w:type="gramStart"/>
      <w:r w:rsidRPr="00CE3CD2">
        <w:rPr>
          <w:b/>
          <w:kern w:val="0"/>
          <w:sz w:val="22"/>
          <w:szCs w:val="22"/>
        </w:rPr>
        <w:t xml:space="preserve"> Б</w:t>
      </w:r>
      <w:proofErr w:type="gramEnd"/>
    </w:p>
    <w:p w:rsidR="00FE7B34" w:rsidRPr="00CE3CD2" w:rsidRDefault="00FE7B34" w:rsidP="00FE7B34">
      <w:pPr>
        <w:spacing w:after="200" w:line="276" w:lineRule="auto"/>
        <w:rPr>
          <w:kern w:val="0"/>
          <w:sz w:val="20"/>
        </w:rPr>
      </w:pPr>
      <w:r w:rsidRPr="00CE3CD2">
        <w:rPr>
          <w:kern w:val="0"/>
          <w:sz w:val="20"/>
        </w:rPr>
        <w:t xml:space="preserve"> </w:t>
      </w:r>
      <w:r w:rsidRPr="00CE3CD2">
        <w:rPr>
          <w:b/>
          <w:kern w:val="0"/>
          <w:sz w:val="20"/>
        </w:rPr>
        <w:t xml:space="preserve">Щебень  </w:t>
      </w:r>
      <w:r w:rsidRPr="00CE3CD2">
        <w:rPr>
          <w:color w:val="000000"/>
          <w:kern w:val="0"/>
          <w:sz w:val="20"/>
        </w:rPr>
        <w:t xml:space="preserve"> фракций от 5 до 10 мм, свыше 10 до 20 (15) мм, свыше 15 до 20 мм.</w:t>
      </w:r>
    </w:p>
    <w:p w:rsidR="00FE7B34" w:rsidRPr="00CE3CD2" w:rsidRDefault="00FE7B34" w:rsidP="00FE7B34">
      <w:pPr>
        <w:shd w:val="clear" w:color="auto" w:fill="FFFFFF"/>
        <w:spacing w:before="24" w:after="24" w:line="285" w:lineRule="atLeast"/>
        <w:ind w:firstLine="480"/>
        <w:rPr>
          <w:color w:val="000000"/>
          <w:kern w:val="0"/>
          <w:sz w:val="20"/>
        </w:rPr>
      </w:pPr>
      <w:r w:rsidRPr="00CE3CD2">
        <w:rPr>
          <w:color w:val="000000"/>
          <w:kern w:val="0"/>
          <w:sz w:val="20"/>
        </w:rPr>
        <w:t>1.Содержание зерен пластинчатой (лещадной) и игловатой формы  должно быть, % по массе, не более 25:</w:t>
      </w:r>
    </w:p>
    <w:p w:rsidR="00FE7B34" w:rsidRPr="00CE3CD2" w:rsidRDefault="00FE7B34" w:rsidP="00FE7B34">
      <w:pPr>
        <w:shd w:val="clear" w:color="auto" w:fill="FFFFFF"/>
        <w:spacing w:line="285" w:lineRule="atLeast"/>
        <w:ind w:firstLine="480"/>
        <w:rPr>
          <w:color w:val="000000"/>
          <w:kern w:val="0"/>
          <w:sz w:val="20"/>
        </w:rPr>
      </w:pPr>
      <w:r w:rsidRPr="00CE3CD2">
        <w:rPr>
          <w:color w:val="000000"/>
          <w:kern w:val="0"/>
          <w:sz w:val="20"/>
        </w:rPr>
        <w:t xml:space="preserve">2. Марка:  </w:t>
      </w:r>
    </w:p>
    <w:p w:rsidR="00FE7B34" w:rsidRPr="00CE3CD2" w:rsidRDefault="00FE7B34" w:rsidP="00FE7B34">
      <w:pPr>
        <w:shd w:val="clear" w:color="auto" w:fill="FFFFFF"/>
        <w:spacing w:line="285" w:lineRule="atLeast"/>
        <w:ind w:firstLine="480"/>
        <w:rPr>
          <w:color w:val="000000"/>
          <w:kern w:val="0"/>
          <w:sz w:val="20"/>
        </w:rPr>
      </w:pPr>
      <w:r w:rsidRPr="00CE3CD2">
        <w:rPr>
          <w:color w:val="000000"/>
          <w:kern w:val="0"/>
          <w:sz w:val="20"/>
        </w:rPr>
        <w:t>-  по дробимости не ниже 1000</w:t>
      </w:r>
    </w:p>
    <w:p w:rsidR="00FE7B34" w:rsidRPr="00CE3CD2" w:rsidRDefault="00FE7B34" w:rsidP="001870D7">
      <w:pPr>
        <w:spacing w:after="200" w:line="276" w:lineRule="auto"/>
        <w:ind w:left="426" w:firstLine="114"/>
        <w:rPr>
          <w:color w:val="000000"/>
          <w:kern w:val="0"/>
          <w:sz w:val="20"/>
        </w:rPr>
      </w:pPr>
      <w:r w:rsidRPr="00CE3CD2">
        <w:rPr>
          <w:color w:val="000000"/>
          <w:kern w:val="0"/>
          <w:sz w:val="20"/>
        </w:rPr>
        <w:t xml:space="preserve">- по </w:t>
      </w:r>
      <w:proofErr w:type="spellStart"/>
      <w:r w:rsidRPr="00CE3CD2">
        <w:rPr>
          <w:color w:val="000000"/>
          <w:kern w:val="0"/>
          <w:sz w:val="20"/>
        </w:rPr>
        <w:t>истираемости</w:t>
      </w:r>
      <w:proofErr w:type="spellEnd"/>
      <w:r w:rsidRPr="00CE3CD2">
        <w:rPr>
          <w:color w:val="000000"/>
          <w:kern w:val="0"/>
          <w:sz w:val="20"/>
        </w:rPr>
        <w:t xml:space="preserve"> не ниже И</w:t>
      </w:r>
      <w:proofErr w:type="gramStart"/>
      <w:r w:rsidRPr="00CE3CD2">
        <w:rPr>
          <w:color w:val="000000"/>
          <w:kern w:val="0"/>
          <w:sz w:val="20"/>
        </w:rPr>
        <w:t>2</w:t>
      </w:r>
      <w:proofErr w:type="gramEnd"/>
      <w:r w:rsidRPr="00CE3CD2">
        <w:rPr>
          <w:color w:val="000000"/>
          <w:kern w:val="0"/>
          <w:sz w:val="20"/>
        </w:rPr>
        <w:t xml:space="preserve">                                                                                                                                                                                                                              </w:t>
      </w:r>
      <w:r w:rsidR="001870D7" w:rsidRPr="00CE3CD2">
        <w:rPr>
          <w:color w:val="000000"/>
          <w:kern w:val="0"/>
          <w:sz w:val="20"/>
        </w:rPr>
        <w:t xml:space="preserve">    </w:t>
      </w:r>
      <w:r w:rsidRPr="00CE3CD2">
        <w:rPr>
          <w:color w:val="000000"/>
          <w:kern w:val="0"/>
          <w:sz w:val="20"/>
        </w:rPr>
        <w:t xml:space="preserve">- по морозостойкости не ниже </w:t>
      </w:r>
      <w:r w:rsidRPr="00CE3CD2">
        <w:rPr>
          <w:color w:val="000000"/>
          <w:kern w:val="0"/>
          <w:sz w:val="20"/>
          <w:lang w:val="en-US"/>
        </w:rPr>
        <w:t>F</w:t>
      </w:r>
      <w:r w:rsidRPr="00CE3CD2">
        <w:rPr>
          <w:color w:val="000000"/>
          <w:kern w:val="0"/>
          <w:sz w:val="20"/>
        </w:rPr>
        <w:t>50</w:t>
      </w:r>
    </w:p>
    <w:p w:rsidR="00FE7B34" w:rsidRPr="00CE3CD2" w:rsidRDefault="00FE7B34" w:rsidP="00FE7B34">
      <w:pPr>
        <w:spacing w:after="200" w:line="276" w:lineRule="auto"/>
        <w:ind w:firstLine="540"/>
        <w:rPr>
          <w:color w:val="000000"/>
          <w:kern w:val="0"/>
          <w:sz w:val="20"/>
        </w:rPr>
      </w:pPr>
      <w:r w:rsidRPr="00CE3CD2">
        <w:rPr>
          <w:color w:val="000000"/>
          <w:kern w:val="0"/>
          <w:sz w:val="20"/>
        </w:rPr>
        <w:t>3. Содержание зерен слабых пород, % по массе не более 5</w:t>
      </w:r>
    </w:p>
    <w:p w:rsidR="00FE7B34" w:rsidRPr="00CE3CD2" w:rsidRDefault="00FE7B34" w:rsidP="00FE7B34">
      <w:pPr>
        <w:spacing w:after="200" w:line="276" w:lineRule="auto"/>
        <w:ind w:firstLine="540"/>
        <w:rPr>
          <w:color w:val="000000"/>
          <w:kern w:val="0"/>
          <w:sz w:val="20"/>
        </w:rPr>
      </w:pPr>
      <w:r w:rsidRPr="00CE3CD2">
        <w:rPr>
          <w:color w:val="000000"/>
          <w:kern w:val="0"/>
          <w:sz w:val="20"/>
        </w:rPr>
        <w:t>4. Содержание пылевидных и глинистых частиц (размером менее 0,05 мм) % по массе, не более 2</w:t>
      </w:r>
    </w:p>
    <w:p w:rsidR="00FE7B34" w:rsidRPr="00CE3CD2" w:rsidRDefault="00FE7B34" w:rsidP="00FE7B34">
      <w:pPr>
        <w:spacing w:after="200" w:line="276" w:lineRule="auto"/>
        <w:ind w:firstLine="540"/>
        <w:rPr>
          <w:color w:val="000000"/>
          <w:kern w:val="0"/>
          <w:sz w:val="20"/>
        </w:rPr>
      </w:pPr>
      <w:r w:rsidRPr="00CE3CD2">
        <w:rPr>
          <w:color w:val="000000"/>
          <w:kern w:val="0"/>
          <w:sz w:val="20"/>
        </w:rPr>
        <w:t>5. Содержание глины в комках % по массе, не более 0,25</w:t>
      </w:r>
    </w:p>
    <w:p w:rsidR="00FE7B34" w:rsidRPr="00CE3CD2" w:rsidRDefault="00FE7B34" w:rsidP="00FE7B34">
      <w:pPr>
        <w:spacing w:after="200" w:line="276" w:lineRule="auto"/>
        <w:ind w:firstLine="540"/>
        <w:rPr>
          <w:b/>
          <w:color w:val="000000"/>
          <w:kern w:val="0"/>
          <w:sz w:val="20"/>
        </w:rPr>
      </w:pPr>
      <w:r w:rsidRPr="00CE3CD2">
        <w:rPr>
          <w:b/>
          <w:color w:val="000000"/>
          <w:kern w:val="0"/>
          <w:sz w:val="20"/>
        </w:rPr>
        <w:t>Природный песок и песок из отсевов дробления горных пород</w:t>
      </w:r>
    </w:p>
    <w:p w:rsidR="00FE7B34" w:rsidRPr="00CE3CD2" w:rsidRDefault="00FE7B34" w:rsidP="00FE7B34">
      <w:pPr>
        <w:spacing w:after="200" w:line="276" w:lineRule="auto"/>
        <w:ind w:firstLine="540"/>
        <w:jc w:val="both"/>
        <w:rPr>
          <w:color w:val="000000"/>
          <w:kern w:val="0"/>
          <w:sz w:val="20"/>
        </w:rPr>
      </w:pPr>
      <w:r w:rsidRPr="00CE3CD2">
        <w:rPr>
          <w:color w:val="000000"/>
          <w:kern w:val="0"/>
          <w:sz w:val="20"/>
        </w:rPr>
        <w:t>1.Марка по прочности песка из отсевов дробления горных пород и гравия, не менее 600</w:t>
      </w:r>
    </w:p>
    <w:p w:rsidR="00FE7B34" w:rsidRPr="00CE3CD2" w:rsidRDefault="00FE7B34" w:rsidP="00FE7B34">
      <w:pPr>
        <w:spacing w:after="200" w:line="276" w:lineRule="auto"/>
        <w:ind w:firstLine="540"/>
        <w:jc w:val="both"/>
        <w:rPr>
          <w:color w:val="000000"/>
          <w:kern w:val="0"/>
          <w:sz w:val="20"/>
        </w:rPr>
      </w:pPr>
      <w:r w:rsidRPr="00CE3CD2">
        <w:rPr>
          <w:color w:val="000000"/>
          <w:kern w:val="0"/>
          <w:sz w:val="20"/>
        </w:rPr>
        <w:t>2. Содержание глинистых частиц, определяемое методом набухания, % по массе, не более 0,5</w:t>
      </w:r>
    </w:p>
    <w:p w:rsidR="00FE7B34" w:rsidRPr="00CE3CD2" w:rsidRDefault="001870D7" w:rsidP="00FE7B34">
      <w:pPr>
        <w:spacing w:after="200" w:line="276" w:lineRule="auto"/>
        <w:ind w:firstLine="540"/>
        <w:jc w:val="both"/>
        <w:rPr>
          <w:color w:val="000000"/>
          <w:kern w:val="0"/>
          <w:sz w:val="20"/>
        </w:rPr>
      </w:pPr>
      <w:r w:rsidRPr="00CE3CD2">
        <w:rPr>
          <w:color w:val="000000"/>
          <w:kern w:val="0"/>
          <w:sz w:val="20"/>
        </w:rPr>
        <w:t>3</w:t>
      </w:r>
      <w:r w:rsidR="00FE7B34" w:rsidRPr="00CE3CD2">
        <w:rPr>
          <w:color w:val="000000"/>
          <w:kern w:val="0"/>
          <w:sz w:val="20"/>
        </w:rPr>
        <w:t>. Содержание в песке пылевидных и глинистых частиц, не должно превышать 5 %.</w:t>
      </w:r>
    </w:p>
    <w:p w:rsidR="00FE7B34" w:rsidRPr="00CE3CD2" w:rsidRDefault="001870D7" w:rsidP="00FE7B34">
      <w:pPr>
        <w:spacing w:after="200" w:line="276" w:lineRule="auto"/>
        <w:ind w:firstLine="540"/>
        <w:jc w:val="both"/>
        <w:rPr>
          <w:color w:val="000000"/>
          <w:kern w:val="0"/>
          <w:sz w:val="20"/>
        </w:rPr>
      </w:pPr>
      <w:r w:rsidRPr="00CE3CD2">
        <w:rPr>
          <w:color w:val="000000"/>
          <w:kern w:val="0"/>
          <w:sz w:val="20"/>
        </w:rPr>
        <w:t>4</w:t>
      </w:r>
      <w:r w:rsidR="00FE7B34" w:rsidRPr="00CE3CD2">
        <w:rPr>
          <w:color w:val="000000"/>
          <w:kern w:val="0"/>
          <w:sz w:val="20"/>
        </w:rPr>
        <w:t>. Содержание в песке  глины в комках не должно превышать 0,25 %</w:t>
      </w:r>
    </w:p>
    <w:p w:rsidR="00FE7B34" w:rsidRPr="00CE3CD2" w:rsidRDefault="00FE7B34" w:rsidP="00FE7B34">
      <w:pPr>
        <w:spacing w:after="200" w:line="276" w:lineRule="auto"/>
        <w:ind w:firstLine="540"/>
        <w:rPr>
          <w:b/>
          <w:color w:val="000000"/>
          <w:kern w:val="0"/>
          <w:sz w:val="20"/>
        </w:rPr>
      </w:pPr>
      <w:proofErr w:type="spellStart"/>
      <w:r w:rsidRPr="00CE3CD2">
        <w:rPr>
          <w:b/>
          <w:color w:val="000000"/>
          <w:kern w:val="0"/>
          <w:sz w:val="20"/>
        </w:rPr>
        <w:t>итум</w:t>
      </w:r>
      <w:proofErr w:type="spellEnd"/>
      <w:r w:rsidRPr="00CE3CD2">
        <w:rPr>
          <w:b/>
          <w:color w:val="000000"/>
          <w:kern w:val="0"/>
          <w:sz w:val="20"/>
        </w:rPr>
        <w:t xml:space="preserve"> марки БНД 60/90</w:t>
      </w:r>
    </w:p>
    <w:tbl>
      <w:tblPr>
        <w:tblpPr w:leftFromText="180" w:rightFromText="180" w:vertAnchor="text" w:tblpXSpec="center" w:tblpY="1"/>
        <w:tblOverlap w:val="never"/>
        <w:tblW w:w="8793" w:type="dxa"/>
        <w:shd w:val="clear" w:color="auto" w:fill="FFFFFF"/>
        <w:tblLook w:val="04A0" w:firstRow="1" w:lastRow="0" w:firstColumn="1" w:lastColumn="0" w:noHBand="0" w:noVBand="1"/>
      </w:tblPr>
      <w:tblGrid>
        <w:gridCol w:w="6093"/>
        <w:gridCol w:w="2700"/>
      </w:tblGrid>
      <w:tr w:rsidR="00FE7B34" w:rsidRPr="00CE3CD2" w:rsidTr="00AA51C2">
        <w:tc>
          <w:tcPr>
            <w:tcW w:w="609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Наименование показателя</w:t>
            </w:r>
          </w:p>
        </w:tc>
        <w:tc>
          <w:tcPr>
            <w:tcW w:w="2700"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БНД</w:t>
            </w:r>
            <w:r w:rsidRPr="00CE3CD2">
              <w:rPr>
                <w:color w:val="000000"/>
                <w:kern w:val="0"/>
                <w:sz w:val="20"/>
              </w:rPr>
              <w:br/>
              <w:t>60/90</w:t>
            </w:r>
          </w:p>
        </w:tc>
      </w:tr>
      <w:tr w:rsidR="00FE7B34" w:rsidRPr="00CE3CD2" w:rsidTr="00AA51C2">
        <w:tc>
          <w:tcPr>
            <w:tcW w:w="6093"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rPr>
                <w:color w:val="000000"/>
                <w:kern w:val="0"/>
                <w:sz w:val="20"/>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r>
      <w:tr w:rsidR="00FE7B34" w:rsidRPr="00CE3CD2" w:rsidTr="00AA51C2">
        <w:tc>
          <w:tcPr>
            <w:tcW w:w="6093"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1. Глубина проникания иглы, 0,1 мм:</w:t>
            </w:r>
          </w:p>
        </w:tc>
        <w:tc>
          <w:tcPr>
            <w:tcW w:w="2700"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rPr>
          <w:trHeight w:val="55"/>
        </w:trPr>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25</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61-90</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0</w:t>
            </w:r>
            <w:proofErr w:type="gramStart"/>
            <w:r w:rsidRPr="00CE3CD2">
              <w:rPr>
                <w:color w:val="000000"/>
                <w:kern w:val="0"/>
                <w:sz w:val="20"/>
              </w:rPr>
              <w:t xml:space="preserve"> °С</w:t>
            </w:r>
            <w:proofErr w:type="gramEnd"/>
            <w:r w:rsidRPr="00CE3CD2">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20</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2. Температура размягчения по кольцу и шару, °</w:t>
            </w:r>
            <w:proofErr w:type="gramStart"/>
            <w:r w:rsidRPr="00CE3CD2">
              <w:rPr>
                <w:color w:val="000000"/>
                <w:kern w:val="0"/>
                <w:sz w:val="20"/>
              </w:rPr>
              <w:t>С</w:t>
            </w:r>
            <w:proofErr w:type="gramEnd"/>
            <w:r w:rsidRPr="00CE3CD2">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47</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xml:space="preserve">3. Растяжимость, </w:t>
            </w:r>
            <w:proofErr w:type="gramStart"/>
            <w:r w:rsidRPr="00CE3CD2">
              <w:rPr>
                <w:color w:val="000000"/>
                <w:kern w:val="0"/>
                <w:sz w:val="20"/>
              </w:rPr>
              <w:t>см</w:t>
            </w:r>
            <w:proofErr w:type="gramEnd"/>
            <w:r w:rsidRPr="00CE3CD2">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25</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55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lastRenderedPageBreak/>
              <w:t>при 0</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4. Температура хрупкости, °</w:t>
            </w:r>
            <w:proofErr w:type="gramStart"/>
            <w:r w:rsidRPr="00CE3CD2">
              <w:rPr>
                <w:color w:val="000000"/>
                <w:kern w:val="0"/>
                <w:sz w:val="20"/>
              </w:rPr>
              <w:t>С</w:t>
            </w:r>
            <w:proofErr w:type="gramEnd"/>
            <w:r w:rsidRPr="00CE3CD2">
              <w:rPr>
                <w:color w:val="000000"/>
                <w:kern w:val="0"/>
                <w:sz w:val="20"/>
              </w:rPr>
              <w:t>, не выше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5. Температура вспышки, °</w:t>
            </w:r>
            <w:proofErr w:type="gramStart"/>
            <w:r w:rsidRPr="00CE3CD2">
              <w:rPr>
                <w:color w:val="000000"/>
                <w:kern w:val="0"/>
                <w:sz w:val="20"/>
              </w:rPr>
              <w:t>С</w:t>
            </w:r>
            <w:proofErr w:type="gramEnd"/>
            <w:r w:rsidRPr="00CE3CD2">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230</w:t>
            </w:r>
          </w:p>
        </w:tc>
      </w:tr>
      <w:tr w:rsidR="00FE7B34" w:rsidRPr="00CE3CD2" w:rsidTr="00AA51C2">
        <w:tc>
          <w:tcPr>
            <w:tcW w:w="609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6. Изменение температуры размягчения после прогрева, °</w:t>
            </w:r>
            <w:proofErr w:type="gramStart"/>
            <w:r w:rsidRPr="00CE3CD2">
              <w:rPr>
                <w:color w:val="000000"/>
                <w:kern w:val="0"/>
                <w:sz w:val="20"/>
              </w:rPr>
              <w:t>С</w:t>
            </w:r>
            <w:proofErr w:type="gramEnd"/>
            <w:r w:rsidRPr="00CE3CD2">
              <w:rPr>
                <w:color w:val="000000"/>
                <w:kern w:val="0"/>
                <w:sz w:val="20"/>
              </w:rPr>
              <w:t>, не более</w:t>
            </w:r>
          </w:p>
        </w:tc>
        <w:tc>
          <w:tcPr>
            <w:tcW w:w="2700"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5</w:t>
            </w:r>
          </w:p>
        </w:tc>
      </w:tr>
    </w:tbl>
    <w:p w:rsidR="00FE7B34" w:rsidRPr="00CE3CD2" w:rsidRDefault="00FE7B34" w:rsidP="00FE7B34">
      <w:pPr>
        <w:spacing w:after="200" w:line="276" w:lineRule="auto"/>
        <w:ind w:firstLine="540"/>
        <w:jc w:val="both"/>
        <w:rPr>
          <w:color w:val="000000"/>
          <w:kern w:val="0"/>
          <w:sz w:val="20"/>
        </w:rPr>
      </w:pPr>
    </w:p>
    <w:p w:rsidR="00FE7B34" w:rsidRPr="00CE3CD2" w:rsidRDefault="00FE7B34" w:rsidP="00FE7B34">
      <w:pPr>
        <w:spacing w:after="200" w:line="276" w:lineRule="auto"/>
        <w:ind w:firstLine="540"/>
        <w:jc w:val="both"/>
        <w:rPr>
          <w:color w:val="000000"/>
          <w:kern w:val="0"/>
          <w:sz w:val="20"/>
        </w:rPr>
      </w:pPr>
    </w:p>
    <w:p w:rsidR="0031276E" w:rsidRPr="00CE3CD2" w:rsidRDefault="0031276E" w:rsidP="00FE7B34">
      <w:pPr>
        <w:spacing w:after="200" w:line="276" w:lineRule="auto"/>
        <w:ind w:firstLine="540"/>
        <w:rPr>
          <w:b/>
          <w:color w:val="000000"/>
          <w:kern w:val="0"/>
          <w:sz w:val="20"/>
        </w:rPr>
      </w:pPr>
    </w:p>
    <w:p w:rsidR="0031276E" w:rsidRPr="00CE3CD2" w:rsidRDefault="0031276E" w:rsidP="00FE7B34">
      <w:pPr>
        <w:spacing w:after="200" w:line="276" w:lineRule="auto"/>
        <w:ind w:firstLine="540"/>
        <w:rPr>
          <w:b/>
          <w:color w:val="000000"/>
          <w:kern w:val="0"/>
          <w:sz w:val="20"/>
        </w:rPr>
      </w:pPr>
    </w:p>
    <w:p w:rsidR="00FE7B34" w:rsidRPr="00CE3CD2" w:rsidRDefault="00FE7B34" w:rsidP="00FE7B34">
      <w:pPr>
        <w:spacing w:after="200" w:line="276" w:lineRule="auto"/>
        <w:ind w:firstLine="540"/>
        <w:rPr>
          <w:b/>
          <w:color w:val="000000"/>
          <w:kern w:val="0"/>
          <w:sz w:val="20"/>
        </w:rPr>
      </w:pPr>
      <w:r w:rsidRPr="00CE3CD2">
        <w:rPr>
          <w:b/>
          <w:color w:val="000000"/>
          <w:kern w:val="0"/>
          <w:sz w:val="20"/>
        </w:rPr>
        <w:t>Минеральный порошок</w:t>
      </w:r>
    </w:p>
    <w:tbl>
      <w:tblPr>
        <w:tblW w:w="9434" w:type="dxa"/>
        <w:jc w:val="center"/>
        <w:shd w:val="clear" w:color="auto" w:fill="FFFFFF"/>
        <w:tblLook w:val="04A0" w:firstRow="1" w:lastRow="0" w:firstColumn="1" w:lastColumn="0" w:noHBand="0" w:noVBand="1"/>
      </w:tblPr>
      <w:tblGrid>
        <w:gridCol w:w="2669"/>
        <w:gridCol w:w="2051"/>
        <w:gridCol w:w="2019"/>
        <w:gridCol w:w="2695"/>
      </w:tblGrid>
      <w:tr w:rsidR="00FE7B34" w:rsidRPr="00CE3CD2" w:rsidTr="00AA51C2">
        <w:trPr>
          <w:jc w:val="center"/>
        </w:trPr>
        <w:tc>
          <w:tcPr>
            <w:tcW w:w="26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Наименование показателя</w:t>
            </w:r>
          </w:p>
          <w:p w:rsidR="00FE7B34" w:rsidRPr="00CE3CD2" w:rsidRDefault="00FE7B34" w:rsidP="00FE7B34">
            <w:pPr>
              <w:spacing w:before="24" w:after="24" w:line="285" w:lineRule="atLeast"/>
              <w:rPr>
                <w:color w:val="000000"/>
                <w:kern w:val="0"/>
                <w:sz w:val="20"/>
              </w:rPr>
            </w:pPr>
            <w:r w:rsidRPr="00CE3CD2">
              <w:rPr>
                <w:color w:val="000000"/>
                <w:kern w:val="0"/>
                <w:sz w:val="20"/>
              </w:rPr>
              <w:t> </w:t>
            </w:r>
          </w:p>
          <w:p w:rsidR="00FE7B34" w:rsidRPr="00CE3CD2" w:rsidRDefault="00FE7B34" w:rsidP="00FE7B34">
            <w:pPr>
              <w:spacing w:before="100" w:beforeAutospacing="1" w:after="100" w:afterAutospacing="1" w:line="285" w:lineRule="atLeast"/>
              <w:rPr>
                <w:color w:val="000000"/>
                <w:kern w:val="0"/>
                <w:sz w:val="20"/>
              </w:rPr>
            </w:pPr>
            <w:r w:rsidRPr="00CE3CD2">
              <w:rPr>
                <w:color w:val="000000"/>
                <w:kern w:val="0"/>
                <w:sz w:val="20"/>
              </w:rPr>
              <w:t> </w:t>
            </w:r>
          </w:p>
        </w:tc>
        <w:tc>
          <w:tcPr>
            <w:tcW w:w="676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Значение для порошка марки</w:t>
            </w:r>
          </w:p>
        </w:tc>
      </w:tr>
      <w:tr w:rsidR="00FE7B34" w:rsidRPr="00CE3CD2" w:rsidTr="00AA51C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МП-1 из осадочных (карбонатных) горных пород</w:t>
            </w:r>
          </w:p>
        </w:tc>
        <w:tc>
          <w:tcPr>
            <w:tcW w:w="2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 xml:space="preserve">МП-2 порошки из некарбонатных горных пород, твердых и порошковых отходов промышленного производства. </w:t>
            </w:r>
          </w:p>
        </w:tc>
      </w:tr>
      <w:tr w:rsidR="00FE7B34" w:rsidRPr="00CE3CD2" w:rsidTr="00AA51C2">
        <w:trPr>
          <w:trHeight w:val="14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Не активированный порошок</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Активированный порошок</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r>
      <w:tr w:rsidR="00FE7B34" w:rsidRPr="00CE3CD2" w:rsidTr="00AA51C2">
        <w:trPr>
          <w:jc w:val="center"/>
        </w:trPr>
        <w:tc>
          <w:tcPr>
            <w:tcW w:w="266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Зерновой состав, % по массе:</w:t>
            </w:r>
          </w:p>
        </w:tc>
        <w:tc>
          <w:tcPr>
            <w:tcW w:w="205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c>
          <w:tcPr>
            <w:tcW w:w="201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c>
          <w:tcPr>
            <w:tcW w:w="269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ind w:firstLine="480"/>
              <w:rPr>
                <w:color w:val="000000"/>
                <w:kern w:val="0"/>
                <w:sz w:val="20"/>
              </w:rPr>
            </w:pPr>
            <w:r w:rsidRPr="00CE3CD2">
              <w:rPr>
                <w:color w:val="000000"/>
                <w:kern w:val="0"/>
                <w:sz w:val="20"/>
              </w:rPr>
              <w:t>мельче 1,25  мм</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100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100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95</w:t>
            </w:r>
          </w:p>
        </w:tc>
      </w:tr>
      <w:tr w:rsidR="00FE7B34" w:rsidRPr="00CE3CD2" w:rsidTr="00AA51C2">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       0,315  "</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От 80 до 95</w:t>
            </w:r>
          </w:p>
        </w:tc>
      </w:tr>
      <w:tr w:rsidR="00FE7B34" w:rsidRPr="00CE3CD2" w:rsidTr="00AA51C2">
        <w:trPr>
          <w:jc w:val="center"/>
        </w:trPr>
        <w:tc>
          <w:tcPr>
            <w:tcW w:w="266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       0,071  "</w:t>
            </w:r>
          </w:p>
        </w:tc>
        <w:tc>
          <w:tcPr>
            <w:tcW w:w="205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От 70 до 80</w:t>
            </w:r>
          </w:p>
        </w:tc>
        <w:tc>
          <w:tcPr>
            <w:tcW w:w="201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80</w:t>
            </w:r>
          </w:p>
        </w:tc>
        <w:tc>
          <w:tcPr>
            <w:tcW w:w="269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60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Пористость,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30</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40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rPr>
                <w:color w:val="000000"/>
                <w:kern w:val="0"/>
                <w:sz w:val="20"/>
              </w:rPr>
            </w:pPr>
            <w:r w:rsidRPr="00CE3CD2">
              <w:rPr>
                <w:color w:val="000000"/>
                <w:kern w:val="0"/>
                <w:sz w:val="20"/>
              </w:rPr>
              <w:t>Набухание образцов из смеси порошка с битумом,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1,8</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rPr>
                <w:color w:val="000000"/>
                <w:kern w:val="0"/>
                <w:sz w:val="20"/>
              </w:rPr>
            </w:pPr>
            <w:r w:rsidRPr="00CE3CD2">
              <w:rPr>
                <w:color w:val="000000"/>
                <w:kern w:val="0"/>
                <w:sz w:val="20"/>
              </w:rPr>
              <w:t>Водостойкость образцов из смеси порошка с битумом, %,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0,7</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xml:space="preserve">Показатель </w:t>
            </w:r>
            <w:proofErr w:type="spellStart"/>
            <w:r w:rsidRPr="00CE3CD2">
              <w:rPr>
                <w:color w:val="000000"/>
                <w:kern w:val="0"/>
                <w:sz w:val="20"/>
              </w:rPr>
              <w:t>битумоемкости</w:t>
            </w:r>
            <w:proofErr w:type="spellEnd"/>
            <w:r w:rsidRPr="00CE3CD2">
              <w:rPr>
                <w:color w:val="000000"/>
                <w:kern w:val="0"/>
                <w:sz w:val="20"/>
              </w:rPr>
              <w:t>, г,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То же</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80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Влажность, % по массе,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1,0</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2,5</w:t>
            </w:r>
          </w:p>
        </w:tc>
      </w:tr>
    </w:tbl>
    <w:p w:rsidR="00FE7B34" w:rsidRPr="00CE3CD2" w:rsidRDefault="00FE7B34" w:rsidP="00F707F6">
      <w:pPr>
        <w:tabs>
          <w:tab w:val="left" w:pos="9214"/>
        </w:tabs>
        <w:autoSpaceDE w:val="0"/>
        <w:autoSpaceDN w:val="0"/>
        <w:adjustRightInd w:val="0"/>
        <w:jc w:val="center"/>
        <w:rPr>
          <w:b/>
          <w:kern w:val="0"/>
          <w:sz w:val="20"/>
        </w:rPr>
      </w:pPr>
    </w:p>
    <w:p w:rsidR="00FE7B34" w:rsidRDefault="00FE7B34" w:rsidP="00F707F6">
      <w:pPr>
        <w:tabs>
          <w:tab w:val="left" w:pos="9214"/>
        </w:tabs>
        <w:autoSpaceDE w:val="0"/>
        <w:autoSpaceDN w:val="0"/>
        <w:adjustRightInd w:val="0"/>
        <w:jc w:val="center"/>
        <w:rPr>
          <w:b/>
          <w:kern w:val="0"/>
          <w:szCs w:val="24"/>
        </w:rPr>
      </w:pPr>
    </w:p>
    <w:p w:rsidR="0031276E" w:rsidRPr="0031276E" w:rsidRDefault="0031276E" w:rsidP="0031276E">
      <w:pPr>
        <w:jc w:val="center"/>
        <w:rPr>
          <w:b/>
          <w:kern w:val="0"/>
          <w:sz w:val="22"/>
          <w:szCs w:val="22"/>
        </w:rPr>
      </w:pPr>
      <w:r w:rsidRPr="0031276E">
        <w:rPr>
          <w:b/>
          <w:kern w:val="0"/>
          <w:sz w:val="22"/>
          <w:szCs w:val="22"/>
        </w:rPr>
        <w:t xml:space="preserve">Требование к материалам при приготовлении цементобетона класса В30, </w:t>
      </w:r>
      <w:r w:rsidRPr="0031276E">
        <w:rPr>
          <w:b/>
          <w:kern w:val="0"/>
          <w:sz w:val="22"/>
          <w:szCs w:val="22"/>
          <w:lang w:val="en-US"/>
        </w:rPr>
        <w:t>c</w:t>
      </w:r>
      <w:r w:rsidRPr="0031276E">
        <w:rPr>
          <w:b/>
          <w:kern w:val="0"/>
          <w:sz w:val="22"/>
          <w:szCs w:val="22"/>
        </w:rPr>
        <w:t xml:space="preserve"> маркой по морозостойкости </w:t>
      </w:r>
      <w:r w:rsidRPr="0031276E">
        <w:rPr>
          <w:b/>
          <w:kern w:val="0"/>
          <w:sz w:val="22"/>
          <w:szCs w:val="22"/>
          <w:lang w:val="en-US"/>
        </w:rPr>
        <w:t>F</w:t>
      </w:r>
      <w:r w:rsidRPr="0031276E">
        <w:rPr>
          <w:b/>
          <w:kern w:val="0"/>
          <w:sz w:val="22"/>
          <w:szCs w:val="22"/>
        </w:rPr>
        <w:t xml:space="preserve">300 и маркой по водонепроницаемости </w:t>
      </w:r>
      <w:r w:rsidRPr="0031276E">
        <w:rPr>
          <w:b/>
          <w:kern w:val="0"/>
          <w:sz w:val="22"/>
          <w:szCs w:val="22"/>
          <w:lang w:val="en-US"/>
        </w:rPr>
        <w:t>W</w:t>
      </w:r>
      <w:r w:rsidRPr="0031276E">
        <w:rPr>
          <w:b/>
          <w:kern w:val="0"/>
          <w:sz w:val="22"/>
          <w:szCs w:val="22"/>
        </w:rPr>
        <w:t>6</w:t>
      </w:r>
    </w:p>
    <w:p w:rsidR="0031276E" w:rsidRPr="0031276E" w:rsidRDefault="0031276E" w:rsidP="0031276E">
      <w:pPr>
        <w:rPr>
          <w:b/>
          <w:kern w:val="0"/>
          <w:szCs w:val="24"/>
        </w:rPr>
      </w:pPr>
    </w:p>
    <w:p w:rsidR="0031276E" w:rsidRPr="0031276E" w:rsidRDefault="0031276E" w:rsidP="0031276E">
      <w:pPr>
        <w:jc w:val="both"/>
        <w:rPr>
          <w:color w:val="000000"/>
          <w:kern w:val="0"/>
          <w:sz w:val="20"/>
        </w:rPr>
      </w:pPr>
      <w:r w:rsidRPr="0031276E">
        <w:rPr>
          <w:b/>
          <w:kern w:val="0"/>
          <w:szCs w:val="24"/>
        </w:rPr>
        <w:tab/>
      </w:r>
      <w:r w:rsidRPr="0031276E">
        <w:rPr>
          <w:color w:val="000000"/>
          <w:kern w:val="0"/>
          <w:sz w:val="20"/>
        </w:rPr>
        <w:t>1.В качестве вяжущих материалов следует применять портландцементы ПЦ-Д0 с маркой прочности при сжатии не менее 500;</w:t>
      </w:r>
    </w:p>
    <w:p w:rsidR="0031276E" w:rsidRPr="0031276E" w:rsidRDefault="0031276E" w:rsidP="0031276E">
      <w:pPr>
        <w:jc w:val="both"/>
        <w:rPr>
          <w:kern w:val="0"/>
          <w:sz w:val="20"/>
        </w:rPr>
      </w:pPr>
    </w:p>
    <w:p w:rsidR="0031276E" w:rsidRPr="0031276E" w:rsidRDefault="0031276E" w:rsidP="0031276E">
      <w:pPr>
        <w:jc w:val="both"/>
        <w:rPr>
          <w:kern w:val="0"/>
          <w:sz w:val="20"/>
        </w:rPr>
      </w:pPr>
      <w:r w:rsidRPr="0031276E">
        <w:rPr>
          <w:kern w:val="0"/>
          <w:sz w:val="20"/>
        </w:rPr>
        <w:t xml:space="preserve"> </w:t>
      </w:r>
      <w:r w:rsidRPr="0031276E">
        <w:rPr>
          <w:kern w:val="0"/>
          <w:sz w:val="20"/>
        </w:rPr>
        <w:tab/>
        <w:t>2.В качестве крупных заполнителей для тяжелых бетонов используют щебень из плотных горных пород</w:t>
      </w:r>
      <w:r w:rsidRPr="0031276E">
        <w:rPr>
          <w:kern w:val="0"/>
          <w:sz w:val="20"/>
          <w:shd w:val="clear" w:color="auto" w:fill="FFFFFF"/>
        </w:rPr>
        <w:t xml:space="preserve">  со средней  плотностью зерен от 2000 до 3000 кг/м</w:t>
      </w:r>
      <w:r w:rsidRPr="0031276E">
        <w:rPr>
          <w:noProof/>
          <w:kern w:val="0"/>
          <w:sz w:val="20"/>
        </w:rPr>
        <mc:AlternateContent>
          <mc:Choice Requires="wps">
            <w:drawing>
              <wp:inline distT="0" distB="0" distL="0" distR="0" wp14:anchorId="040B8473" wp14:editId="48E4E547">
                <wp:extent cx="104775" cy="219075"/>
                <wp:effectExtent l="0" t="0" r="0" b="0"/>
                <wp:docPr id="3" name="Прямоугольник 3" descr="yH5BAEAAAEALAAAAAALABcAQAIZjI8JkO2xWIvy2Yuq07j7vx1c%0aho0kiKZXA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yH5BAEAAAEALAAAAAALABcAQAIZjI8JkO2xWIvy2Yuq07j7vx1c%0aho0kiKZXA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GlT3RAfAwAAEwYAAA4AAAAAAAAA&#10;AAAAAAAALgIAAGRycy9lMm9Eb2MueG1sUEsBAi0AFAAGAAgAAAAhABK7BZvcAAAAAwEAAA8AAAAA&#10;AAAAAAAAAAAAeQUAAGRycy9kb3ducmV2LnhtbFBLBQYAAAAABAAEAPMAAACCBgAAAAA=&#10;" filled="f" stroked="f">
                <o:lock v:ext="edit" aspectratio="t"/>
                <w10:anchorlock/>
              </v:rect>
            </w:pict>
          </mc:Fallback>
        </mc:AlternateContent>
      </w:r>
    </w:p>
    <w:p w:rsidR="0031276E" w:rsidRPr="0031276E" w:rsidRDefault="0031276E" w:rsidP="0031276E">
      <w:pPr>
        <w:shd w:val="clear" w:color="auto" w:fill="FFFFFF"/>
        <w:spacing w:before="24" w:after="24" w:line="285" w:lineRule="atLeast"/>
        <w:ind w:firstLine="708"/>
        <w:jc w:val="both"/>
        <w:rPr>
          <w:color w:val="000000"/>
          <w:kern w:val="0"/>
          <w:sz w:val="20"/>
        </w:rPr>
      </w:pPr>
      <w:r w:rsidRPr="0031276E">
        <w:rPr>
          <w:color w:val="000000"/>
          <w:kern w:val="0"/>
          <w:sz w:val="20"/>
        </w:rPr>
        <w:t>Перечень фракций в зависимости от наибольшей крупности зерен заполнителя указан в таблице</w:t>
      </w:r>
    </w:p>
    <w:tbl>
      <w:tblPr>
        <w:tblW w:w="9915"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5"/>
        <w:gridCol w:w="6300"/>
      </w:tblGrid>
      <w:tr w:rsidR="0031276E" w:rsidRPr="0031276E" w:rsidTr="00AA51C2">
        <w:trPr>
          <w:trHeight w:val="15"/>
          <w:jc w:val="center"/>
        </w:trPr>
        <w:tc>
          <w:tcPr>
            <w:tcW w:w="3615" w:type="dxa"/>
            <w:shd w:val="clear" w:color="auto" w:fill="FFFFFF"/>
            <w:vAlign w:val="center"/>
          </w:tcPr>
          <w:p w:rsidR="0031276E" w:rsidRPr="0031276E" w:rsidRDefault="0031276E" w:rsidP="0031276E">
            <w:pPr>
              <w:spacing w:line="270" w:lineRule="atLeast"/>
              <w:jc w:val="both"/>
              <w:rPr>
                <w:color w:val="000000"/>
                <w:kern w:val="0"/>
                <w:sz w:val="20"/>
              </w:rPr>
            </w:pPr>
          </w:p>
        </w:tc>
        <w:tc>
          <w:tcPr>
            <w:tcW w:w="6300" w:type="dxa"/>
            <w:shd w:val="clear" w:color="auto" w:fill="FFFFFF"/>
            <w:vAlign w:val="center"/>
          </w:tcPr>
          <w:p w:rsidR="0031276E" w:rsidRPr="0031276E" w:rsidRDefault="0031276E" w:rsidP="0031276E">
            <w:pPr>
              <w:spacing w:line="270" w:lineRule="atLeast"/>
              <w:jc w:val="both"/>
              <w:rPr>
                <w:color w:val="000000"/>
                <w:kern w:val="0"/>
                <w:sz w:val="20"/>
              </w:rPr>
            </w:pPr>
          </w:p>
        </w:tc>
      </w:tr>
      <w:tr w:rsidR="0031276E" w:rsidRPr="0031276E" w:rsidTr="00AA51C2">
        <w:trPr>
          <w:jc w:val="center"/>
        </w:trPr>
        <w:tc>
          <w:tcPr>
            <w:tcW w:w="361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Наибольшая крупность зерен</w:t>
            </w:r>
          </w:p>
        </w:tc>
        <w:tc>
          <w:tcPr>
            <w:tcW w:w="630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Фракция крупного заполнителя</w:t>
            </w:r>
          </w:p>
        </w:tc>
      </w:tr>
      <w:tr w:rsidR="0031276E" w:rsidRPr="0031276E" w:rsidTr="00AA51C2">
        <w:trPr>
          <w:jc w:val="center"/>
        </w:trPr>
        <w:tc>
          <w:tcPr>
            <w:tcW w:w="3615" w:type="dxa"/>
            <w:tcBorders>
              <w:top w:val="single" w:sz="4" w:space="0" w:color="auto"/>
              <w:left w:val="single" w:sz="4" w:space="0" w:color="auto"/>
              <w:bottom w:val="nil"/>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w:t>
            </w:r>
          </w:p>
        </w:tc>
        <w:tc>
          <w:tcPr>
            <w:tcW w:w="6300" w:type="dxa"/>
            <w:tcBorders>
              <w:top w:val="single" w:sz="4" w:space="0" w:color="auto"/>
              <w:left w:val="single" w:sz="6" w:space="0" w:color="000000"/>
              <w:bottom w:val="nil"/>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rPr>
                <w:color w:val="000000"/>
                <w:kern w:val="0"/>
                <w:sz w:val="20"/>
              </w:rPr>
            </w:pPr>
            <w:r w:rsidRPr="0031276E">
              <w:rPr>
                <w:color w:val="000000"/>
                <w:kern w:val="0"/>
                <w:sz w:val="20"/>
              </w:rPr>
              <w:t>От 5 до 10 или от 3 до 10</w:t>
            </w:r>
          </w:p>
        </w:tc>
      </w:tr>
      <w:tr w:rsidR="0031276E" w:rsidRPr="0031276E" w:rsidTr="00AA51C2">
        <w:trPr>
          <w:jc w:val="center"/>
        </w:trPr>
        <w:tc>
          <w:tcPr>
            <w:tcW w:w="3615" w:type="dxa"/>
            <w:tcBorders>
              <w:top w:val="nil"/>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20</w:t>
            </w:r>
          </w:p>
        </w:tc>
        <w:tc>
          <w:tcPr>
            <w:tcW w:w="6300" w:type="dxa"/>
            <w:tcBorders>
              <w:top w:val="nil"/>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rPr>
                <w:color w:val="000000"/>
                <w:kern w:val="0"/>
                <w:sz w:val="20"/>
              </w:rPr>
            </w:pPr>
            <w:r w:rsidRPr="0031276E">
              <w:rPr>
                <w:color w:val="000000"/>
                <w:kern w:val="0"/>
                <w:sz w:val="20"/>
              </w:rPr>
              <w:t>От 5(3) до 10 и св. 10 до 20   </w:t>
            </w:r>
          </w:p>
        </w:tc>
      </w:tr>
    </w:tbl>
    <w:p w:rsidR="0031276E" w:rsidRPr="0031276E" w:rsidRDefault="0031276E" w:rsidP="0031276E">
      <w:pPr>
        <w:shd w:val="clear" w:color="auto" w:fill="FFFFFF"/>
        <w:spacing w:before="24" w:after="24" w:line="285" w:lineRule="atLeast"/>
        <w:ind w:firstLine="708"/>
        <w:jc w:val="both"/>
        <w:rPr>
          <w:color w:val="000000"/>
          <w:kern w:val="0"/>
          <w:sz w:val="20"/>
        </w:rPr>
      </w:pPr>
      <w:r w:rsidRPr="0031276E">
        <w:rPr>
          <w:color w:val="000000"/>
          <w:kern w:val="0"/>
          <w:sz w:val="20"/>
        </w:rPr>
        <w:t xml:space="preserve">Содержание отдельных фракций в крупном заполнителе в составе бетона должно соответствовать </w:t>
      </w:r>
      <w:proofErr w:type="gramStart"/>
      <w:r w:rsidRPr="0031276E">
        <w:rPr>
          <w:color w:val="000000"/>
          <w:kern w:val="0"/>
          <w:sz w:val="20"/>
        </w:rPr>
        <w:t>указанному</w:t>
      </w:r>
      <w:proofErr w:type="gramEnd"/>
      <w:r w:rsidRPr="0031276E">
        <w:rPr>
          <w:color w:val="000000"/>
          <w:kern w:val="0"/>
          <w:sz w:val="20"/>
        </w:rPr>
        <w:t xml:space="preserve"> в таблице</w:t>
      </w:r>
    </w:p>
    <w:tbl>
      <w:tblPr>
        <w:tblW w:w="9915" w:type="dxa"/>
        <w:jc w:val="center"/>
        <w:tblInd w:w="40" w:type="dxa"/>
        <w:shd w:val="clear" w:color="auto" w:fill="FFFFFF"/>
        <w:tblCellMar>
          <w:top w:w="15" w:type="dxa"/>
          <w:left w:w="15" w:type="dxa"/>
          <w:bottom w:w="15" w:type="dxa"/>
          <w:right w:w="15" w:type="dxa"/>
        </w:tblCellMar>
        <w:tblLook w:val="0000" w:firstRow="0" w:lastRow="0" w:firstColumn="0" w:lastColumn="0" w:noHBand="0" w:noVBand="0"/>
      </w:tblPr>
      <w:tblGrid>
        <w:gridCol w:w="2895"/>
        <w:gridCol w:w="2340"/>
        <w:gridCol w:w="2340"/>
        <w:gridCol w:w="2340"/>
      </w:tblGrid>
      <w:tr w:rsidR="0031276E" w:rsidRPr="0031276E" w:rsidTr="00AA51C2">
        <w:trPr>
          <w:jc w:val="center"/>
        </w:trPr>
        <w:tc>
          <w:tcPr>
            <w:tcW w:w="2895" w:type="dxa"/>
            <w:vMerge w:val="restart"/>
            <w:tcBorders>
              <w:top w:val="single" w:sz="6" w:space="0" w:color="000000"/>
              <w:left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lastRenderedPageBreak/>
              <w:t xml:space="preserve">Наибольшая крупность заполнителя, </w:t>
            </w:r>
            <w:proofErr w:type="gramStart"/>
            <w:r w:rsidRPr="0031276E">
              <w:rPr>
                <w:color w:val="000000"/>
                <w:kern w:val="0"/>
                <w:sz w:val="20"/>
              </w:rPr>
              <w:t>мм</w:t>
            </w:r>
            <w:proofErr w:type="gramEnd"/>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Содержание фракций в крупном заполнителе, %</w:t>
            </w:r>
          </w:p>
        </w:tc>
      </w:tr>
      <w:tr w:rsidR="0031276E" w:rsidRPr="0031276E" w:rsidTr="00AA51C2">
        <w:trPr>
          <w:jc w:val="center"/>
        </w:trPr>
        <w:tc>
          <w:tcPr>
            <w:tcW w:w="2895" w:type="dxa"/>
            <w:vMerge/>
            <w:tcBorders>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от 5(3)  до 10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св. 10  до 20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св. 20 до 40 мм</w:t>
            </w:r>
          </w:p>
        </w:tc>
      </w:tr>
      <w:tr w:rsidR="0031276E" w:rsidRPr="0031276E" w:rsidTr="00AA51C2">
        <w:trPr>
          <w:jc w:val="center"/>
        </w:trPr>
        <w:tc>
          <w:tcPr>
            <w:tcW w:w="289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r>
      <w:tr w:rsidR="0031276E" w:rsidRPr="0031276E" w:rsidTr="00AA51C2">
        <w:trPr>
          <w:jc w:val="center"/>
        </w:trPr>
        <w:tc>
          <w:tcPr>
            <w:tcW w:w="2895" w:type="dxa"/>
            <w:tcBorders>
              <w:top w:val="single" w:sz="4" w:space="0" w:color="auto"/>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25-40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60-75</w:t>
            </w:r>
          </w:p>
        </w:tc>
        <w:tc>
          <w:tcPr>
            <w:tcW w:w="2340" w:type="dxa"/>
            <w:tcBorders>
              <w:top w:val="single" w:sz="4" w:space="0" w:color="auto"/>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r>
    </w:tbl>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Содержание зерен слабых пород в щебне из природного камня не должно превышать, %, по массе, 10;</w:t>
      </w:r>
    </w:p>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 xml:space="preserve">Морозостойкость крупных заполнителей должна быть не ниже нормированной марки бетона по морозостойкости. </w:t>
      </w:r>
    </w:p>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Содержание зерен пластинчатой (лещадной) и игловатой формы крупного заполнителя  должно быть, % по массе, не более 25:</w:t>
      </w:r>
    </w:p>
    <w:p w:rsidR="0031276E" w:rsidRPr="0031276E" w:rsidRDefault="0031276E" w:rsidP="0031276E">
      <w:pPr>
        <w:shd w:val="clear" w:color="auto" w:fill="FFFFFF"/>
        <w:spacing w:line="285" w:lineRule="atLeast"/>
        <w:ind w:firstLine="480"/>
        <w:jc w:val="both"/>
        <w:rPr>
          <w:color w:val="000000"/>
          <w:kern w:val="0"/>
          <w:sz w:val="20"/>
        </w:rPr>
      </w:pPr>
      <w:r w:rsidRPr="0031276E">
        <w:rPr>
          <w:color w:val="000000"/>
          <w:kern w:val="0"/>
          <w:sz w:val="20"/>
        </w:rPr>
        <w:t>Марка щебня по дробимости из изверженных пород не ниже 1000;</w:t>
      </w:r>
    </w:p>
    <w:p w:rsidR="0031276E" w:rsidRPr="0031276E" w:rsidRDefault="0031276E" w:rsidP="0031276E">
      <w:pPr>
        <w:ind w:firstLine="480"/>
        <w:jc w:val="both"/>
        <w:rPr>
          <w:color w:val="000000"/>
          <w:kern w:val="0"/>
          <w:sz w:val="20"/>
        </w:rPr>
      </w:pPr>
      <w:r w:rsidRPr="0031276E">
        <w:rPr>
          <w:color w:val="000000"/>
          <w:kern w:val="0"/>
          <w:sz w:val="20"/>
        </w:rPr>
        <w:t>Содержание зерен слабых пород, % по массе не более 5</w:t>
      </w:r>
    </w:p>
    <w:p w:rsidR="0031276E" w:rsidRPr="0031276E" w:rsidRDefault="0031276E" w:rsidP="0031276E">
      <w:pPr>
        <w:ind w:firstLine="480"/>
        <w:jc w:val="both"/>
        <w:rPr>
          <w:color w:val="000000"/>
          <w:kern w:val="0"/>
          <w:sz w:val="20"/>
        </w:rPr>
      </w:pPr>
      <w:r w:rsidRPr="0031276E">
        <w:rPr>
          <w:color w:val="000000"/>
          <w:kern w:val="0"/>
          <w:sz w:val="20"/>
        </w:rPr>
        <w:t>Содержание пылевидных и глинистых частиц % по массе, не более 1;</w:t>
      </w:r>
    </w:p>
    <w:p w:rsidR="0031276E" w:rsidRPr="0031276E" w:rsidRDefault="0031276E" w:rsidP="0031276E">
      <w:pPr>
        <w:ind w:firstLine="540"/>
        <w:jc w:val="both"/>
        <w:rPr>
          <w:color w:val="000000"/>
          <w:kern w:val="0"/>
          <w:sz w:val="20"/>
          <w:shd w:val="clear" w:color="auto" w:fill="FFFFFF"/>
        </w:rPr>
      </w:pPr>
      <w:r w:rsidRPr="0031276E">
        <w:rPr>
          <w:color w:val="000000"/>
          <w:kern w:val="0"/>
          <w:sz w:val="20"/>
        </w:rPr>
        <w:t xml:space="preserve">3. В качестве </w:t>
      </w:r>
      <w:r w:rsidRPr="0031276E">
        <w:rPr>
          <w:b/>
          <w:color w:val="000000"/>
          <w:kern w:val="0"/>
          <w:sz w:val="20"/>
        </w:rPr>
        <w:t>мелких заполнителей</w:t>
      </w:r>
      <w:r w:rsidRPr="0031276E">
        <w:rPr>
          <w:color w:val="000000"/>
          <w:kern w:val="0"/>
          <w:sz w:val="20"/>
        </w:rPr>
        <w:t xml:space="preserve"> для бетонов используют природный песок и песок из отсевов дробления горных пород со </w:t>
      </w:r>
      <w:r w:rsidRPr="0031276E">
        <w:rPr>
          <w:color w:val="000000"/>
          <w:kern w:val="0"/>
          <w:sz w:val="20"/>
          <w:shd w:val="clear" w:color="auto" w:fill="FFFFFF"/>
        </w:rPr>
        <w:t>средней плотностью зерен от 2000 до 2800 кг/м.</w:t>
      </w:r>
    </w:p>
    <w:p w:rsidR="0031276E" w:rsidRPr="0031276E" w:rsidRDefault="0031276E" w:rsidP="0031276E">
      <w:pPr>
        <w:ind w:firstLine="540"/>
        <w:jc w:val="both"/>
        <w:rPr>
          <w:color w:val="000000"/>
          <w:kern w:val="0"/>
          <w:sz w:val="20"/>
        </w:rPr>
      </w:pPr>
      <w:r w:rsidRPr="0031276E">
        <w:rPr>
          <w:color w:val="000000"/>
          <w:kern w:val="0"/>
          <w:sz w:val="20"/>
          <w:shd w:val="clear" w:color="auto" w:fill="FFFFFF"/>
        </w:rPr>
        <w:t xml:space="preserve">Зерновой состав песка: </w:t>
      </w:r>
      <w:r w:rsidRPr="0031276E">
        <w:rPr>
          <w:color w:val="000000"/>
          <w:kern w:val="0"/>
          <w:sz w:val="20"/>
        </w:rPr>
        <w:t xml:space="preserve">  модуль крупности не ниже 2,5</w:t>
      </w:r>
    </w:p>
    <w:p w:rsidR="0031276E" w:rsidRPr="0031276E" w:rsidRDefault="0031276E" w:rsidP="0031276E">
      <w:pPr>
        <w:ind w:firstLine="540"/>
        <w:jc w:val="both"/>
        <w:rPr>
          <w:color w:val="000000"/>
          <w:kern w:val="0"/>
          <w:sz w:val="20"/>
        </w:rPr>
      </w:pPr>
      <w:r w:rsidRPr="0031276E">
        <w:rPr>
          <w:color w:val="000000"/>
          <w:kern w:val="0"/>
          <w:sz w:val="20"/>
        </w:rPr>
        <w:t>Содержание пылевидных и глинистых частиц  % по массе, не более 2;</w:t>
      </w:r>
    </w:p>
    <w:p w:rsidR="0031276E" w:rsidRPr="0031276E" w:rsidRDefault="0031276E" w:rsidP="0031276E">
      <w:pPr>
        <w:ind w:firstLine="540"/>
        <w:jc w:val="both"/>
        <w:rPr>
          <w:color w:val="000000"/>
          <w:kern w:val="0"/>
          <w:sz w:val="20"/>
        </w:rPr>
      </w:pPr>
      <w:r w:rsidRPr="0031276E">
        <w:rPr>
          <w:kern w:val="0"/>
          <w:sz w:val="20"/>
        </w:rPr>
        <w:t>Заполнители не должны содержать включения вредных примесей.</w:t>
      </w:r>
    </w:p>
    <w:p w:rsidR="00FE7B34" w:rsidRDefault="00FE7B34" w:rsidP="00F707F6">
      <w:pPr>
        <w:tabs>
          <w:tab w:val="left" w:pos="9214"/>
        </w:tabs>
        <w:autoSpaceDE w:val="0"/>
        <w:autoSpaceDN w:val="0"/>
        <w:adjustRightInd w:val="0"/>
        <w:jc w:val="center"/>
        <w:rPr>
          <w:b/>
          <w:kern w:val="0"/>
          <w:sz w:val="20"/>
        </w:rPr>
      </w:pPr>
    </w:p>
    <w:p w:rsidR="00177C3B" w:rsidRPr="00177C3B" w:rsidRDefault="00177C3B" w:rsidP="00177C3B">
      <w:pPr>
        <w:shd w:val="clear" w:color="auto" w:fill="FFFFFF"/>
        <w:spacing w:before="24" w:after="24" w:line="285" w:lineRule="atLeast"/>
        <w:ind w:firstLine="480"/>
        <w:jc w:val="center"/>
        <w:rPr>
          <w:b/>
          <w:color w:val="000000"/>
          <w:kern w:val="0"/>
          <w:sz w:val="22"/>
          <w:szCs w:val="22"/>
        </w:rPr>
      </w:pPr>
      <w:r w:rsidRPr="00177C3B">
        <w:rPr>
          <w:b/>
          <w:color w:val="000000"/>
          <w:kern w:val="0"/>
          <w:sz w:val="22"/>
          <w:szCs w:val="22"/>
        </w:rPr>
        <w:t>Смеси щебеночные  для устройства покрытий</w:t>
      </w:r>
    </w:p>
    <w:p w:rsidR="00177C3B" w:rsidRPr="00177C3B" w:rsidRDefault="00177C3B" w:rsidP="00177C3B">
      <w:pPr>
        <w:shd w:val="clear" w:color="auto" w:fill="FFFFFF"/>
        <w:spacing w:line="285" w:lineRule="atLeast"/>
        <w:ind w:firstLine="480"/>
        <w:jc w:val="both"/>
        <w:rPr>
          <w:color w:val="000000"/>
          <w:kern w:val="0"/>
          <w:sz w:val="20"/>
        </w:rPr>
      </w:pPr>
      <w:r w:rsidRPr="00177C3B">
        <w:rPr>
          <w:color w:val="000000"/>
          <w:kern w:val="0"/>
          <w:sz w:val="20"/>
        </w:rPr>
        <w:t>Зерновой состав готовых смесей должен соответствовать требованиям, приведенным в таблице.</w:t>
      </w:r>
    </w:p>
    <w:tbl>
      <w:tblPr>
        <w:tblW w:w="0" w:type="auto"/>
        <w:jc w:val="center"/>
        <w:shd w:val="clear" w:color="auto" w:fill="FFFFFF"/>
        <w:tblCellMar>
          <w:top w:w="15" w:type="dxa"/>
          <w:left w:w="15" w:type="dxa"/>
          <w:bottom w:w="15" w:type="dxa"/>
          <w:right w:w="15" w:type="dxa"/>
        </w:tblCellMar>
        <w:tblLook w:val="0000" w:firstRow="0" w:lastRow="0" w:firstColumn="0" w:lastColumn="0" w:noHBand="0" w:noVBand="0"/>
      </w:tblPr>
      <w:tblGrid>
        <w:gridCol w:w="764"/>
        <w:gridCol w:w="880"/>
        <w:gridCol w:w="623"/>
        <w:gridCol w:w="687"/>
        <w:gridCol w:w="847"/>
        <w:gridCol w:w="762"/>
        <w:gridCol w:w="762"/>
        <w:gridCol w:w="762"/>
        <w:gridCol w:w="877"/>
        <w:gridCol w:w="808"/>
        <w:gridCol w:w="923"/>
        <w:gridCol w:w="808"/>
      </w:tblGrid>
      <w:tr w:rsidR="00177C3B" w:rsidRPr="00177C3B" w:rsidTr="00177C3B">
        <w:trPr>
          <w:cantSplit/>
          <w:trHeight w:val="1134"/>
          <w:jc w:val="center"/>
        </w:trPr>
        <w:tc>
          <w:tcPr>
            <w:tcW w:w="764"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rsidR="00177C3B" w:rsidRPr="00177C3B" w:rsidRDefault="00177C3B" w:rsidP="00177C3B">
            <w:pPr>
              <w:spacing w:before="24" w:after="24" w:line="285" w:lineRule="atLeast"/>
              <w:ind w:left="113" w:right="113"/>
              <w:jc w:val="center"/>
              <w:rPr>
                <w:color w:val="000000"/>
                <w:kern w:val="0"/>
                <w:sz w:val="20"/>
              </w:rPr>
            </w:pPr>
            <w:r w:rsidRPr="00177C3B">
              <w:rPr>
                <w:color w:val="000000"/>
                <w:kern w:val="0"/>
                <w:sz w:val="20"/>
              </w:rPr>
              <w:t>Номер смеси</w:t>
            </w:r>
          </w:p>
        </w:tc>
        <w:tc>
          <w:tcPr>
            <w:tcW w:w="880"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rsidR="00177C3B" w:rsidRPr="00177C3B" w:rsidRDefault="00177C3B" w:rsidP="00177C3B">
            <w:pPr>
              <w:spacing w:before="24" w:after="24" w:line="285" w:lineRule="atLeast"/>
              <w:ind w:left="113" w:right="113"/>
              <w:jc w:val="center"/>
              <w:rPr>
                <w:color w:val="000000"/>
                <w:kern w:val="0"/>
                <w:sz w:val="20"/>
              </w:rPr>
            </w:pPr>
            <w:proofErr w:type="spellStart"/>
            <w:r w:rsidRPr="00177C3B">
              <w:rPr>
                <w:color w:val="000000"/>
                <w:kern w:val="0"/>
                <w:sz w:val="20"/>
              </w:rPr>
              <w:t>Наибоьший</w:t>
            </w:r>
            <w:proofErr w:type="spellEnd"/>
            <w:r w:rsidRPr="00177C3B">
              <w:rPr>
                <w:color w:val="000000"/>
                <w:kern w:val="0"/>
                <w:sz w:val="20"/>
              </w:rPr>
              <w:t xml:space="preserve"> размер зерен</w:t>
            </w:r>
            <w:proofErr w:type="gramStart"/>
            <w:r w:rsidRPr="00177C3B">
              <w:rPr>
                <w:color w:val="000000"/>
                <w:kern w:val="0"/>
                <w:sz w:val="20"/>
              </w:rPr>
              <w:t xml:space="preserve"> Д</w:t>
            </w:r>
            <w:proofErr w:type="gramEnd"/>
            <w:r w:rsidRPr="00177C3B">
              <w:rPr>
                <w:color w:val="000000"/>
                <w:kern w:val="0"/>
                <w:sz w:val="20"/>
              </w:rPr>
              <w:t>, мм</w:t>
            </w:r>
          </w:p>
        </w:tc>
        <w:tc>
          <w:tcPr>
            <w:tcW w:w="7859"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 xml:space="preserve">Полный остаток, % по массе, на ситах с размерами отверстий, </w:t>
            </w:r>
            <w:proofErr w:type="gramStart"/>
            <w:r w:rsidRPr="00177C3B">
              <w:rPr>
                <w:color w:val="000000"/>
                <w:kern w:val="0"/>
                <w:sz w:val="20"/>
              </w:rPr>
              <w:t>мм</w:t>
            </w:r>
            <w:proofErr w:type="gramEnd"/>
          </w:p>
        </w:tc>
      </w:tr>
      <w:tr w:rsidR="00177C3B" w:rsidRPr="00177C3B" w:rsidTr="00177C3B">
        <w:trPr>
          <w:trHeight w:val="1613"/>
          <w:jc w:val="center"/>
        </w:trPr>
        <w:tc>
          <w:tcPr>
            <w:tcW w:w="764" w:type="dxa"/>
            <w:vMerge/>
            <w:tcBorders>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p>
        </w:tc>
        <w:tc>
          <w:tcPr>
            <w:tcW w:w="880" w:type="dxa"/>
            <w:vMerge/>
            <w:tcBorders>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120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80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0,63</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0,05</w:t>
            </w:r>
          </w:p>
        </w:tc>
      </w:tr>
      <w:tr w:rsidR="00177C3B" w:rsidRPr="00177C3B" w:rsidTr="00177C3B">
        <w:trPr>
          <w:jc w:val="center"/>
        </w:trPr>
        <w:tc>
          <w:tcPr>
            <w:tcW w:w="9503" w:type="dxa"/>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Смеси для покрытий</w:t>
            </w:r>
          </w:p>
        </w:tc>
      </w:tr>
      <w:tr w:rsidR="00177C3B" w:rsidRPr="00177C3B" w:rsidTr="00177C3B">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rPr>
                <w:color w:val="000000"/>
                <w:kern w:val="0"/>
                <w:sz w:val="20"/>
              </w:rPr>
            </w:pPr>
            <w:r w:rsidRPr="00177C3B">
              <w:rPr>
                <w:color w:val="000000"/>
                <w:kern w:val="0"/>
                <w:sz w:val="20"/>
              </w:rPr>
              <w:t>С</w:t>
            </w:r>
            <w:proofErr w:type="gramStart"/>
            <w:r w:rsidRPr="00177C3B">
              <w:rPr>
                <w:color w:val="000000"/>
                <w:kern w:val="0"/>
                <w:sz w:val="20"/>
              </w:rPr>
              <w:t>1</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35-60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45-70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55-80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70-90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75-92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80-93</w:t>
            </w:r>
          </w:p>
        </w:tc>
      </w:tr>
      <w:tr w:rsidR="00177C3B" w:rsidRPr="00177C3B" w:rsidTr="00177C3B">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rPr>
                <w:color w:val="000000"/>
                <w:kern w:val="0"/>
                <w:sz w:val="20"/>
              </w:rPr>
            </w:pPr>
            <w:r w:rsidRPr="00177C3B">
              <w:rPr>
                <w:color w:val="000000"/>
                <w:kern w:val="0"/>
                <w:sz w:val="20"/>
              </w:rPr>
              <w:t>С</w:t>
            </w:r>
            <w:proofErr w:type="gramStart"/>
            <w:r w:rsidRPr="00177C3B">
              <w:rPr>
                <w:color w:val="000000"/>
                <w:kern w:val="0"/>
                <w:sz w:val="20"/>
              </w:rPr>
              <w:t>2</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10-35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25-50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35-65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55-80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65-90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75-92</w:t>
            </w:r>
          </w:p>
        </w:tc>
      </w:tr>
    </w:tbl>
    <w:p w:rsidR="00177C3B" w:rsidRPr="00177C3B" w:rsidRDefault="00177C3B" w:rsidP="00177C3B">
      <w:pPr>
        <w:shd w:val="clear" w:color="auto" w:fill="FFFFFF"/>
        <w:spacing w:before="24" w:after="24" w:line="285" w:lineRule="atLeast"/>
        <w:ind w:firstLine="480"/>
        <w:jc w:val="both"/>
        <w:rPr>
          <w:color w:val="000000"/>
          <w:kern w:val="0"/>
          <w:sz w:val="20"/>
        </w:rPr>
      </w:pPr>
      <w:r w:rsidRPr="00177C3B">
        <w:rPr>
          <w:color w:val="000000"/>
          <w:kern w:val="0"/>
          <w:sz w:val="20"/>
        </w:rPr>
        <w:t>1.Содержание зерен пластинчатой (лещадной) и игловатой формы  должно быть, % по массе, не более 35:</w:t>
      </w:r>
    </w:p>
    <w:p w:rsidR="00177C3B" w:rsidRPr="00177C3B" w:rsidRDefault="00177C3B" w:rsidP="00177C3B">
      <w:pPr>
        <w:shd w:val="clear" w:color="auto" w:fill="FFFFFF"/>
        <w:spacing w:before="24" w:after="24" w:line="285" w:lineRule="atLeast"/>
        <w:ind w:firstLine="480"/>
        <w:jc w:val="both"/>
        <w:rPr>
          <w:color w:val="000000"/>
          <w:kern w:val="0"/>
          <w:sz w:val="20"/>
        </w:rPr>
      </w:pPr>
      <w:r w:rsidRPr="00177C3B">
        <w:rPr>
          <w:color w:val="000000"/>
          <w:kern w:val="0"/>
          <w:sz w:val="20"/>
        </w:rPr>
        <w:t>2. Содержание глины в комках от общего  количества пылеватых и глинистых частиц  % по массе, не более 10</w:t>
      </w:r>
    </w:p>
    <w:p w:rsidR="00177C3B" w:rsidRPr="00177C3B" w:rsidRDefault="00177C3B" w:rsidP="00177C3B">
      <w:pPr>
        <w:ind w:firstLine="540"/>
        <w:jc w:val="both"/>
        <w:rPr>
          <w:color w:val="000000"/>
          <w:kern w:val="0"/>
          <w:sz w:val="20"/>
        </w:rPr>
      </w:pPr>
      <w:r w:rsidRPr="00177C3B">
        <w:rPr>
          <w:color w:val="000000"/>
          <w:kern w:val="0"/>
          <w:sz w:val="20"/>
        </w:rPr>
        <w:t>3. Содержание пылевидных и глинистых частиц (размером менее 0,05 мм) % по массе</w:t>
      </w:r>
    </w:p>
    <w:p w:rsidR="00177C3B" w:rsidRPr="00177C3B" w:rsidRDefault="00177C3B" w:rsidP="00177C3B">
      <w:pPr>
        <w:ind w:firstLine="540"/>
        <w:jc w:val="both"/>
        <w:rPr>
          <w:color w:val="000000"/>
          <w:kern w:val="0"/>
          <w:sz w:val="20"/>
        </w:rPr>
      </w:pPr>
      <w:r w:rsidRPr="00177C3B">
        <w:rPr>
          <w:color w:val="000000"/>
          <w:kern w:val="0"/>
          <w:sz w:val="20"/>
        </w:rPr>
        <w:t>- для смеси С</w:t>
      </w:r>
      <w:proofErr w:type="gramStart"/>
      <w:r w:rsidRPr="00177C3B">
        <w:rPr>
          <w:color w:val="000000"/>
          <w:kern w:val="0"/>
          <w:sz w:val="20"/>
        </w:rPr>
        <w:t>1</w:t>
      </w:r>
      <w:proofErr w:type="gramEnd"/>
      <w:r w:rsidRPr="00177C3B">
        <w:rPr>
          <w:color w:val="000000"/>
          <w:kern w:val="0"/>
          <w:sz w:val="20"/>
        </w:rPr>
        <w:t xml:space="preserve">  -  от 7 до 20 %; </w:t>
      </w:r>
    </w:p>
    <w:p w:rsidR="00177C3B" w:rsidRPr="00177C3B" w:rsidRDefault="00177C3B" w:rsidP="00177C3B">
      <w:pPr>
        <w:ind w:firstLine="540"/>
        <w:jc w:val="both"/>
        <w:rPr>
          <w:color w:val="000000"/>
          <w:kern w:val="0"/>
          <w:sz w:val="20"/>
        </w:rPr>
      </w:pPr>
      <w:r w:rsidRPr="00177C3B">
        <w:rPr>
          <w:color w:val="000000"/>
          <w:kern w:val="0"/>
          <w:sz w:val="20"/>
        </w:rPr>
        <w:t>- для смеси С</w:t>
      </w:r>
      <w:proofErr w:type="gramStart"/>
      <w:r w:rsidRPr="00177C3B">
        <w:rPr>
          <w:color w:val="000000"/>
          <w:kern w:val="0"/>
          <w:sz w:val="20"/>
        </w:rPr>
        <w:t>2</w:t>
      </w:r>
      <w:proofErr w:type="gramEnd"/>
      <w:r w:rsidRPr="00177C3B">
        <w:rPr>
          <w:color w:val="000000"/>
          <w:kern w:val="0"/>
          <w:sz w:val="20"/>
        </w:rPr>
        <w:t xml:space="preserve">  -  от 8 до 25 %: </w:t>
      </w:r>
    </w:p>
    <w:p w:rsidR="00177C3B" w:rsidRPr="00177C3B" w:rsidRDefault="00177C3B" w:rsidP="00177C3B">
      <w:pPr>
        <w:ind w:firstLine="540"/>
        <w:jc w:val="both"/>
        <w:rPr>
          <w:color w:val="000000"/>
          <w:kern w:val="0"/>
          <w:sz w:val="20"/>
        </w:rPr>
      </w:pPr>
      <w:r w:rsidRPr="00177C3B">
        <w:rPr>
          <w:color w:val="000000"/>
          <w:kern w:val="0"/>
          <w:sz w:val="20"/>
        </w:rPr>
        <w:t>4. Марка по дробимости щебня из осадочных горных пород не должна быть ниже 600.</w:t>
      </w:r>
    </w:p>
    <w:p w:rsidR="00177C3B" w:rsidRPr="00177C3B" w:rsidRDefault="00177C3B" w:rsidP="00177C3B">
      <w:pPr>
        <w:jc w:val="center"/>
        <w:rPr>
          <w:b/>
          <w:kern w:val="0"/>
          <w:sz w:val="22"/>
          <w:szCs w:val="22"/>
        </w:rPr>
      </w:pPr>
      <w:r w:rsidRPr="00177C3B">
        <w:rPr>
          <w:b/>
          <w:kern w:val="0"/>
          <w:sz w:val="22"/>
          <w:szCs w:val="22"/>
        </w:rPr>
        <w:t>Требование к материалам</w:t>
      </w:r>
    </w:p>
    <w:p w:rsidR="00177C3B" w:rsidRPr="00177C3B" w:rsidRDefault="00177C3B" w:rsidP="00177C3B">
      <w:pPr>
        <w:shd w:val="clear" w:color="auto" w:fill="FFFFFF"/>
        <w:spacing w:before="24" w:after="24" w:line="285" w:lineRule="atLeast"/>
        <w:rPr>
          <w:b/>
          <w:color w:val="000000"/>
          <w:kern w:val="0"/>
          <w:sz w:val="20"/>
        </w:rPr>
      </w:pPr>
      <w:r w:rsidRPr="00177C3B">
        <w:rPr>
          <w:b/>
          <w:color w:val="000000"/>
          <w:kern w:val="0"/>
          <w:sz w:val="20"/>
        </w:rPr>
        <w:t xml:space="preserve">Природные песчано-гравийные смеси </w:t>
      </w:r>
      <w:r w:rsidRPr="00177C3B">
        <w:rPr>
          <w:color w:val="000000"/>
          <w:kern w:val="0"/>
          <w:sz w:val="20"/>
        </w:rPr>
        <w:t>(для общестроительных работ)</w:t>
      </w:r>
    </w:p>
    <w:p w:rsidR="00177C3B" w:rsidRPr="00177C3B" w:rsidRDefault="00177C3B" w:rsidP="00177C3B">
      <w:pPr>
        <w:shd w:val="clear" w:color="auto" w:fill="FFFFFF"/>
        <w:spacing w:before="24" w:after="24" w:line="285" w:lineRule="atLeast"/>
        <w:rPr>
          <w:b/>
          <w:color w:val="000000"/>
          <w:kern w:val="0"/>
          <w:sz w:val="20"/>
        </w:rPr>
      </w:pPr>
    </w:p>
    <w:p w:rsidR="00177C3B" w:rsidRPr="00177C3B" w:rsidRDefault="00177C3B" w:rsidP="00177C3B">
      <w:pPr>
        <w:shd w:val="clear" w:color="auto" w:fill="FFFFFF"/>
        <w:spacing w:before="24" w:after="24" w:line="285" w:lineRule="atLeast"/>
        <w:jc w:val="both"/>
        <w:rPr>
          <w:kern w:val="0"/>
          <w:sz w:val="20"/>
        </w:rPr>
      </w:pPr>
      <w:r w:rsidRPr="00177C3B">
        <w:rPr>
          <w:color w:val="000000"/>
          <w:kern w:val="0"/>
          <w:sz w:val="20"/>
        </w:rPr>
        <w:t>1.Содержание зерен гравия размером более 5 мм в природной песчано-гравийной смеси  должно быть не менее 10% и не более 95% по массе:</w:t>
      </w:r>
      <w:r w:rsidRPr="00177C3B">
        <w:rPr>
          <w:kern w:val="0"/>
          <w:sz w:val="20"/>
        </w:rPr>
        <w:t xml:space="preserve"> </w:t>
      </w:r>
    </w:p>
    <w:p w:rsidR="00177C3B" w:rsidRPr="00177C3B" w:rsidRDefault="00177C3B" w:rsidP="00177C3B">
      <w:pPr>
        <w:shd w:val="clear" w:color="auto" w:fill="FFFFFF"/>
        <w:spacing w:before="24" w:after="24" w:line="285" w:lineRule="atLeast"/>
        <w:jc w:val="both"/>
        <w:rPr>
          <w:color w:val="000001"/>
          <w:kern w:val="0"/>
          <w:sz w:val="20"/>
        </w:rPr>
      </w:pPr>
      <w:r w:rsidRPr="00177C3B">
        <w:rPr>
          <w:color w:val="000000"/>
          <w:kern w:val="0"/>
          <w:sz w:val="20"/>
          <w:shd w:val="clear" w:color="auto" w:fill="FFFFFF"/>
        </w:rPr>
        <w:t>2.</w:t>
      </w:r>
      <w:r w:rsidRPr="00177C3B">
        <w:rPr>
          <w:color w:val="000001"/>
          <w:kern w:val="0"/>
          <w:sz w:val="20"/>
        </w:rPr>
        <w:t xml:space="preserve"> Наибольшая крупность зерен гравия в природной песчано-гравийной смеси должна быть не менее 10 мм и не более 70 мм:</w:t>
      </w:r>
    </w:p>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jc w:val="center"/>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177C3B" w:rsidRPr="00177C3B" w:rsidTr="00177C3B">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 Размер контрольных сит, </w:t>
            </w:r>
            <w:proofErr w:type="gramStart"/>
            <w:r w:rsidRPr="00177C3B">
              <w:rPr>
                <w:color w:val="000001"/>
                <w:kern w:val="0"/>
                <w:sz w:val="20"/>
              </w:rPr>
              <w:t>мм</w:t>
            </w:r>
            <w:proofErr w:type="gramEnd"/>
            <w:r w:rsidRPr="00177C3B">
              <w:rPr>
                <w:color w:val="000001"/>
                <w:kern w:val="0"/>
                <w:sz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noProof/>
                <w:color w:val="000001"/>
                <w:kern w:val="0"/>
                <w:position w:val="-9"/>
                <w:sz w:val="20"/>
              </w:rPr>
              <w:drawing>
                <wp:inline distT="0" distB="0" distL="0" distR="0" wp14:anchorId="51E3FE25" wp14:editId="3299B060">
                  <wp:extent cx="32385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2</w:t>
            </w:r>
            <w:r w:rsidRPr="00177C3B">
              <w:rPr>
                <w:noProof/>
                <w:color w:val="000001"/>
                <w:kern w:val="0"/>
                <w:position w:val="-9"/>
                <w:sz w:val="20"/>
              </w:rPr>
              <w:drawing>
                <wp:inline distT="0" distB="0" distL="0" distR="0" wp14:anchorId="4D103209" wp14:editId="015C50F9">
                  <wp:extent cx="3238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177C3B">
              <w:rPr>
                <w:color w:val="000001"/>
                <w:kern w:val="0"/>
                <w:sz w:val="20"/>
              </w:rPr>
              <w:t xml:space="preserve"> </w:t>
            </w:r>
          </w:p>
        </w:tc>
      </w:tr>
      <w:tr w:rsidR="00177C3B" w:rsidRPr="00177C3B" w:rsidTr="00177C3B">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0 </w:t>
            </w:r>
          </w:p>
        </w:tc>
      </w:tr>
    </w:tbl>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 xml:space="preserve">4. Пески, входящие в состав природной песчано-гравийной смеси по зерновому составу, должны отвечать требованиям </w:t>
      </w:r>
      <w:r w:rsidRPr="00177C3B">
        <w:rPr>
          <w:color w:val="000001"/>
          <w:kern w:val="0"/>
          <w:sz w:val="20"/>
        </w:rPr>
        <w:lastRenderedPageBreak/>
        <w:t>ГО</w:t>
      </w:r>
      <w:proofErr w:type="gramStart"/>
      <w:r w:rsidRPr="00177C3B">
        <w:rPr>
          <w:color w:val="000001"/>
          <w:kern w:val="0"/>
          <w:sz w:val="20"/>
        </w:rPr>
        <w:t xml:space="preserve">СТ </w:t>
      </w:r>
      <w:r w:rsidR="00F46D05">
        <w:rPr>
          <w:color w:val="000001"/>
          <w:kern w:val="0"/>
          <w:sz w:val="20"/>
        </w:rPr>
        <w:t xml:space="preserve"> </w:t>
      </w:r>
      <w:r w:rsidRPr="00177C3B">
        <w:rPr>
          <w:color w:val="000001"/>
          <w:kern w:val="0"/>
          <w:sz w:val="20"/>
        </w:rPr>
        <w:t>к кр</w:t>
      </w:r>
      <w:proofErr w:type="gramEnd"/>
      <w:r w:rsidRPr="00177C3B">
        <w:rPr>
          <w:color w:val="000001"/>
          <w:kern w:val="0"/>
          <w:sz w:val="20"/>
        </w:rPr>
        <w:t>упным, средним, мелким и очень мелким пескам;</w:t>
      </w:r>
    </w:p>
    <w:p w:rsidR="00177C3B" w:rsidRPr="00177C3B" w:rsidRDefault="00177C3B" w:rsidP="00177C3B">
      <w:pPr>
        <w:shd w:val="clear" w:color="auto" w:fill="FFFFFF"/>
        <w:spacing w:before="24" w:after="24" w:line="285" w:lineRule="atLeast"/>
        <w:jc w:val="both"/>
        <w:rPr>
          <w:color w:val="000001"/>
          <w:kern w:val="0"/>
          <w:sz w:val="20"/>
        </w:rPr>
      </w:pPr>
      <w:r w:rsidRPr="00177C3B">
        <w:rPr>
          <w:color w:val="000001"/>
          <w:kern w:val="0"/>
          <w:sz w:val="20"/>
        </w:rPr>
        <w:t>5. Содержание зерен слабых пород в гравии должно быть, % по массе,  не более 10;</w:t>
      </w:r>
    </w:p>
    <w:p w:rsidR="00177C3B" w:rsidRPr="00177C3B" w:rsidRDefault="00177C3B" w:rsidP="00177C3B">
      <w:pPr>
        <w:shd w:val="clear" w:color="auto" w:fill="FFFFFF"/>
        <w:spacing w:before="24" w:after="24" w:line="285" w:lineRule="atLeast"/>
        <w:jc w:val="both"/>
        <w:rPr>
          <w:color w:val="000000"/>
          <w:kern w:val="0"/>
          <w:sz w:val="20"/>
        </w:rPr>
      </w:pPr>
      <w:r w:rsidRPr="00177C3B">
        <w:rPr>
          <w:color w:val="000001"/>
          <w:kern w:val="0"/>
          <w:sz w:val="20"/>
        </w:rPr>
        <w:t>6. Марка по дробимости гравия должна быть не менее 800;</w:t>
      </w:r>
    </w:p>
    <w:p w:rsidR="00177C3B" w:rsidRPr="00177C3B" w:rsidRDefault="00177C3B" w:rsidP="00177C3B">
      <w:pPr>
        <w:shd w:val="clear" w:color="auto" w:fill="FFFFFF"/>
        <w:spacing w:before="24" w:after="24" w:line="285" w:lineRule="atLeast"/>
        <w:jc w:val="both"/>
        <w:rPr>
          <w:color w:val="000000"/>
          <w:kern w:val="0"/>
          <w:sz w:val="20"/>
        </w:rPr>
      </w:pPr>
      <w:r w:rsidRPr="00177C3B">
        <w:rPr>
          <w:color w:val="000000"/>
          <w:kern w:val="0"/>
          <w:sz w:val="20"/>
        </w:rPr>
        <w:t xml:space="preserve">7. Содержание глины в комках должно быть,  % по массе, </w:t>
      </w:r>
      <w:r w:rsidRPr="00177C3B">
        <w:rPr>
          <w:color w:val="000001"/>
          <w:kern w:val="0"/>
          <w:sz w:val="20"/>
        </w:rPr>
        <w:t>не более 1;</w:t>
      </w:r>
    </w:p>
    <w:p w:rsidR="00177C3B" w:rsidRPr="00177C3B" w:rsidRDefault="00177C3B" w:rsidP="00177C3B">
      <w:pPr>
        <w:jc w:val="both"/>
        <w:rPr>
          <w:color w:val="000000"/>
          <w:kern w:val="0"/>
          <w:sz w:val="20"/>
        </w:rPr>
      </w:pPr>
      <w:r w:rsidRPr="00177C3B">
        <w:rPr>
          <w:color w:val="000000"/>
          <w:kern w:val="0"/>
          <w:sz w:val="20"/>
        </w:rPr>
        <w:t>8. Содержание пылевидных и глинистых частиц (размером менее 0,05 мм) % по массе, не более 5;</w:t>
      </w:r>
    </w:p>
    <w:p w:rsidR="00177C3B" w:rsidRPr="00177C3B" w:rsidRDefault="00177C3B" w:rsidP="00177C3B">
      <w:pPr>
        <w:jc w:val="both"/>
        <w:rPr>
          <w:color w:val="000000"/>
          <w:kern w:val="0"/>
          <w:sz w:val="20"/>
        </w:rPr>
      </w:pPr>
      <w:r w:rsidRPr="00177C3B">
        <w:rPr>
          <w:color w:val="000000"/>
          <w:kern w:val="0"/>
          <w:sz w:val="20"/>
        </w:rPr>
        <w:t xml:space="preserve">9. </w:t>
      </w:r>
      <w:r w:rsidRPr="00177C3B">
        <w:rPr>
          <w:color w:val="000001"/>
          <w:kern w:val="0"/>
          <w:sz w:val="20"/>
        </w:rPr>
        <w:t>Песчано-гравийные смеси не должны содержать засоряющих включений.</w:t>
      </w:r>
    </w:p>
    <w:p w:rsidR="00FE7B34" w:rsidRPr="00177C3B" w:rsidRDefault="00FE7B34" w:rsidP="00F707F6">
      <w:pPr>
        <w:tabs>
          <w:tab w:val="left" w:pos="9214"/>
        </w:tabs>
        <w:autoSpaceDE w:val="0"/>
        <w:autoSpaceDN w:val="0"/>
        <w:adjustRightInd w:val="0"/>
        <w:jc w:val="center"/>
        <w:rPr>
          <w:b/>
          <w:kern w:val="0"/>
          <w:sz w:val="20"/>
        </w:rPr>
      </w:pPr>
    </w:p>
    <w:p w:rsidR="00D01EAF" w:rsidRPr="007C7E54" w:rsidRDefault="00D01EAF" w:rsidP="00D01EAF">
      <w:pPr>
        <w:widowControl w:val="0"/>
        <w:jc w:val="center"/>
        <w:rPr>
          <w:b/>
          <w:kern w:val="0"/>
          <w:sz w:val="20"/>
        </w:rPr>
      </w:pPr>
      <w:r w:rsidRPr="00417455">
        <w:rPr>
          <w:b/>
          <w:bCs/>
          <w:kern w:val="0"/>
          <w:szCs w:val="24"/>
        </w:rPr>
        <w:t xml:space="preserve">                      </w:t>
      </w:r>
      <w:r w:rsidRPr="007C7E54">
        <w:rPr>
          <w:b/>
          <w:bCs/>
          <w:kern w:val="0"/>
          <w:sz w:val="20"/>
        </w:rPr>
        <w:t xml:space="preserve">                      </w:t>
      </w:r>
      <w:r w:rsidRPr="00F113CB">
        <w:rPr>
          <w:b/>
          <w:bCs/>
          <w:kern w:val="0"/>
          <w:sz w:val="20"/>
        </w:rPr>
        <w:t>ПЕРЕЧЕНЬ НОРМАТИВНО-ТЕХНИЧЕСКИХ ДОКУМЕНТОВ</w:t>
      </w:r>
      <w:r w:rsidRPr="007C7E54">
        <w:rPr>
          <w:b/>
          <w:bCs/>
          <w:kern w:val="0"/>
          <w:sz w:val="20"/>
        </w:rPr>
        <w:tab/>
      </w:r>
      <w:r w:rsidRPr="007C7E54">
        <w:rPr>
          <w:b/>
          <w:bCs/>
          <w:kern w:val="0"/>
          <w:sz w:val="20"/>
        </w:rPr>
        <w:tab/>
      </w:r>
      <w:r w:rsidRPr="007C7E54">
        <w:rPr>
          <w:b/>
          <w:bCs/>
          <w:kern w:val="0"/>
          <w:sz w:val="20"/>
        </w:rPr>
        <w:tab/>
      </w:r>
      <w:r w:rsidRPr="007C7E54">
        <w:rPr>
          <w:b/>
          <w:kern w:val="0"/>
          <w:sz w:val="20"/>
        </w:rPr>
        <w:t xml:space="preserve">                </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F113CB" w:rsidRPr="005C11D4" w:rsidTr="00AA51C2">
        <w:trPr>
          <w:jc w:val="center"/>
        </w:trPr>
        <w:tc>
          <w:tcPr>
            <w:tcW w:w="568"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N </w:t>
            </w:r>
            <w:proofErr w:type="gramStart"/>
            <w:r w:rsidRPr="005C11D4">
              <w:rPr>
                <w:rFonts w:eastAsiaTheme="minorEastAsia"/>
                <w:sz w:val="20"/>
                <w:szCs w:val="20"/>
              </w:rPr>
              <w:t>п</w:t>
            </w:r>
            <w:proofErr w:type="gramEnd"/>
            <w:r w:rsidRPr="005C11D4">
              <w:rPr>
                <w:rFonts w:eastAsiaTheme="minorEastAsia"/>
                <w:sz w:val="20"/>
                <w:szCs w:val="20"/>
              </w:rPr>
              <w:t xml:space="preserve">/п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Обозначение 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Наименование стандарта </w:t>
            </w:r>
          </w:p>
          <w:p w:rsidR="00F113CB" w:rsidRPr="005C11D4" w:rsidRDefault="00F113CB" w:rsidP="00F113CB">
            <w:pPr>
              <w:widowControl w:val="0"/>
              <w:autoSpaceDE w:val="0"/>
              <w:autoSpaceDN w:val="0"/>
              <w:adjustRightInd w:val="0"/>
              <w:rPr>
                <w:rFonts w:eastAsiaTheme="minorEastAsia"/>
                <w:sz w:val="20"/>
              </w:rPr>
            </w:pP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sidRPr="0024166E">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дробленый.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Мастики битумные.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Герметики битумные.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Цемент.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гидрофобности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водорастворимых соединений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активности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активирующих веществ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зернового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 измерения упругого прогиба нежестких дорожных одежд для определения прочности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Pr>
                <w:rFonts w:eastAsiaTheme="minorEastAsia"/>
                <w:sz w:val="20"/>
                <w:szCs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истинной плотности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32765-2014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показателя </w:t>
            </w:r>
            <w:proofErr w:type="spellStart"/>
            <w:r w:rsidR="00F113CB" w:rsidRPr="005C11D4">
              <w:rPr>
                <w:rFonts w:eastAsiaTheme="minorEastAsia"/>
                <w:sz w:val="20"/>
                <w:szCs w:val="20"/>
              </w:rPr>
              <w:t>битумоемкости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средней плотности и </w:t>
            </w:r>
            <w:proofErr w:type="spellStart"/>
            <w:r w:rsidR="00F113CB" w:rsidRPr="005C11D4">
              <w:rPr>
                <w:rFonts w:eastAsiaTheme="minorEastAsia"/>
                <w:sz w:val="20"/>
                <w:szCs w:val="20"/>
              </w:rPr>
              <w:t>водопоглощения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32816-2014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сопротивления </w:t>
            </w:r>
            <w:proofErr w:type="spellStart"/>
            <w:r w:rsidR="00F113CB" w:rsidRPr="005C11D4">
              <w:rPr>
                <w:rFonts w:eastAsiaTheme="minorEastAsia"/>
                <w:sz w:val="20"/>
                <w:szCs w:val="20"/>
              </w:rPr>
              <w:t>истираемости</w:t>
            </w:r>
            <w:proofErr w:type="spellEnd"/>
            <w:r w:rsidR="00F113CB" w:rsidRPr="005C11D4">
              <w:rPr>
                <w:rFonts w:eastAsiaTheme="minorEastAsia"/>
                <w:sz w:val="20"/>
                <w:szCs w:val="20"/>
              </w:rPr>
              <w:t xml:space="preserve"> по показателю микро-</w:t>
            </w:r>
            <w:proofErr w:type="spellStart"/>
            <w:r w:rsidR="00F113CB" w:rsidRPr="005C11D4">
              <w:rPr>
                <w:rFonts w:eastAsiaTheme="minorEastAsia"/>
                <w:sz w:val="20"/>
                <w:szCs w:val="20"/>
              </w:rPr>
              <w:t>Деваль</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Щебень шлаковый. Определение дробимости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сопротивления дроблению и износу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активности шлаков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истинной плотности и пористости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Мастики битумные.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Герметики битумные.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32858-2014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гранулометрического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содержания слабых зерен и примесей металла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морозостойкости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00F113CB" w:rsidRPr="005C11D4">
              <w:rPr>
                <w:rFonts w:eastAsiaTheme="minorEastAsia"/>
                <w:sz w:val="20"/>
                <w:szCs w:val="20"/>
              </w:rPr>
              <w:t>истираемости</w:t>
            </w:r>
            <w:proofErr w:type="spellEnd"/>
            <w:r w:rsidR="00F113CB" w:rsidRPr="005C11D4">
              <w:rPr>
                <w:rFonts w:eastAsiaTheme="minorEastAsia"/>
                <w:sz w:val="20"/>
                <w:szCs w:val="20"/>
              </w:rPr>
              <w:t xml:space="preserve"> по показателю микро-</w:t>
            </w:r>
            <w:proofErr w:type="spellStart"/>
            <w:r w:rsidR="00F113CB" w:rsidRPr="005C11D4">
              <w:rPr>
                <w:rFonts w:eastAsiaTheme="minorEastAsia"/>
                <w:sz w:val="20"/>
                <w:szCs w:val="20"/>
              </w:rPr>
              <w:t>Деваль</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Щебень и гравий из горных пород.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минералого-петрографического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Определение эквивалента песка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BC63FC" w:rsidP="00F113CB">
            <w:pPr>
              <w:pStyle w:val="aff6"/>
              <w:rPr>
                <w:rFonts w:eastAsiaTheme="minorEastAsia"/>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rFonts w:eastAsiaTheme="minorEastAsia"/>
                <w:sz w:val="20"/>
                <w:szCs w:val="20"/>
              </w:rPr>
              <w:t>Д</w:t>
            </w:r>
            <w:proofErr w:type="gramEnd"/>
            <w:r w:rsidR="00F113CB" w:rsidRPr="005C11D4">
              <w:rPr>
                <w:rFonts w:eastAsiaTheme="minorEastAsia"/>
                <w:sz w:val="20"/>
                <w:szCs w:val="20"/>
              </w:rPr>
              <w:t>ороги</w:t>
            </w:r>
            <w:proofErr w:type="spellEnd"/>
            <w:r w:rsidR="00F113CB" w:rsidRPr="005C11D4">
              <w:rPr>
                <w:rFonts w:eastAsiaTheme="minorEastAsia"/>
                <w:sz w:val="20"/>
                <w:szCs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00F113CB" w:rsidRPr="005C11D4">
              <w:rPr>
                <w:rFonts w:eastAsiaTheme="minorEastAsia"/>
                <w:sz w:val="20"/>
                <w:szCs w:val="20"/>
              </w:rPr>
              <w:t>водопоглощения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Определение индекса </w:t>
            </w:r>
            <w:proofErr w:type="spellStart"/>
            <w:r w:rsidR="00F113CB" w:rsidRPr="005C11D4">
              <w:rPr>
                <w:rFonts w:eastAsiaTheme="minorEastAsia"/>
                <w:sz w:val="20"/>
                <w:szCs w:val="20"/>
              </w:rPr>
              <w:t>пенетрации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растворимости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глубины проникания иглы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растяжимости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содержания твердого парафина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33142-2014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размягчения. Метод "Кольцо и Шар" </w:t>
            </w:r>
          </w:p>
        </w:tc>
      </w:tr>
      <w:tr w:rsidR="00F113CB" w:rsidRPr="005C11D4" w:rsidTr="00AA51C2">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00F113CB" w:rsidRPr="005C11D4">
              <w:rPr>
                <w:rFonts w:eastAsiaTheme="minorEastAsia"/>
                <w:sz w:val="20"/>
                <w:szCs w:val="20"/>
              </w:rPr>
              <w:t>Фраасу</w:t>
            </w:r>
            <w:proofErr w:type="spellEnd"/>
            <w:r w:rsidR="00F113CB" w:rsidRPr="005C11D4">
              <w:rPr>
                <w:rFonts w:eastAsiaTheme="minorEastAsia"/>
                <w:sz w:val="20"/>
                <w:szCs w:val="20"/>
              </w:rPr>
              <w:t xml:space="preserve"> </w:t>
            </w:r>
          </w:p>
        </w:tc>
      </w:tr>
      <w:tr w:rsidR="00F113CB" w:rsidRPr="005C11D4" w:rsidTr="00AA51C2">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автомобильных дорог.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экологических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инженерно-геологических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топографо-геодезических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тоннелей.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гидрологических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мостов и путепроводов.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Покрытия противоскольжения цветные.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Временные технические средства организации дорожного движения. Технические требования и правила применения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тумбы.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Материалы для дорожной разметки.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Экраны противоослепляющие.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Элементы обустройства.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Изделия для дорожной разметки.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переменной информации.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Световозвращатели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Пешеходные переходы. Классификация.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стационарного электрического освещения.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Разметка дорожная.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Лотки дорожные водоотводные.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Акустические экраны.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Габариты приближения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Нормативные нагрузки, расчетные схемы </w:t>
            </w:r>
            <w:proofErr w:type="spellStart"/>
            <w:r w:rsidR="00F113CB" w:rsidRPr="005C11D4">
              <w:rPr>
                <w:rFonts w:eastAsiaTheme="minorEastAsia"/>
                <w:sz w:val="20"/>
                <w:szCs w:val="20"/>
              </w:rPr>
              <w:t>нагружения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Камни бортовые. Технические требования </w:t>
            </w:r>
          </w:p>
        </w:tc>
      </w:tr>
      <w:tr w:rsidR="00F113CB" w:rsidRPr="005C11D4" w:rsidTr="00AA51C2">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110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разделы 1-4,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Полосы шумовые. Технические условия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размещению объектов дорожного и придорожного сервиса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Правила проектирования автомобильных дорог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зеркала.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Плиты дорожные железобетонные.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Правила проектирования автомобильных дорог в сложных условиях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пешеходных и велосипедных дорожек.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тоннелей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тоннелей.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мостов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эксплуатационному состоянию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Техническая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мостовых сооружений.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Мосты. Нагрузки и воздействия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130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Мостовые сооружения. Габариты приближения конструкций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размещению средств наружной рекламы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светофоры.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Покрытия противоскольжения цветные.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тумбы.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Материалы для дорожной разметки.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Световозвращатели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Экраны противоослепляющие.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Столбики сигнальные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Изделия для дорожной разметки.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w:t>
            </w:r>
            <w:r w:rsidR="00F113CB" w:rsidRPr="005C11D4">
              <w:rPr>
                <w:rFonts w:eastAsiaTheme="minorEastAsia"/>
                <w:sz w:val="20"/>
                <w:szCs w:val="20"/>
              </w:rPr>
              <w:lastRenderedPageBreak/>
              <w:t xml:space="preserve">стационарного электрического освещения.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151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Разметка дорожная.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переменной информации.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Лотки дорожные водоотводные.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Акустические экраны.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Камни бортовые.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разделы 1-3 и 5,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зеркала.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Плиты дорожные железобетонные.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F7204" w:rsidP="00F113CB">
            <w:pPr>
              <w:pStyle w:val="aff6"/>
              <w:rPr>
                <w:rFonts w:eastAsiaTheme="minorEastAsia"/>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rFonts w:eastAsiaTheme="minorEastAsia"/>
                <w:sz w:val="20"/>
                <w:szCs w:val="20"/>
              </w:rPr>
              <w:t>Д</w:t>
            </w:r>
            <w:proofErr w:type="gramEnd"/>
            <w:r w:rsidR="00F113CB" w:rsidRPr="005C11D4">
              <w:rPr>
                <w:rFonts w:eastAsiaTheme="minorEastAsia"/>
                <w:sz w:val="20"/>
                <w:szCs w:val="20"/>
              </w:rPr>
              <w:t>ороги</w:t>
            </w:r>
            <w:proofErr w:type="spellEnd"/>
            <w:r w:rsidR="00F113CB" w:rsidRPr="005C11D4">
              <w:rPr>
                <w:rFonts w:eastAsiaTheme="minorEastAsia"/>
                <w:sz w:val="20"/>
                <w:szCs w:val="20"/>
              </w:rPr>
              <w:t xml:space="preserve"> автомобильные общего пользования. Горизонтальная освещенность от искусственного освещения.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Геометрические элементы. Методы определения параметров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Дорожные светофоры.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bCs/>
                <w:sz w:val="20"/>
                <w:szCs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bCs/>
                <w:sz w:val="20"/>
                <w:szCs w:val="20"/>
              </w:rPr>
              <w:t>Управление качеством продукции. Основные понятия. Термины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F7204" w:rsidP="00F113CB">
            <w:pPr>
              <w:pStyle w:val="aff6"/>
              <w:rPr>
                <w:bCs/>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bCs/>
                <w:sz w:val="20"/>
                <w:szCs w:val="20"/>
              </w:rPr>
              <w:t>С</w:t>
            </w:r>
            <w:proofErr w:type="gramEnd"/>
            <w:r w:rsidR="00F113CB" w:rsidRPr="005C11D4">
              <w:rPr>
                <w:bCs/>
                <w:sz w:val="20"/>
                <w:szCs w:val="20"/>
              </w:rPr>
              <w:t>истема</w:t>
            </w:r>
            <w:proofErr w:type="spellEnd"/>
            <w:r w:rsidR="00F113CB" w:rsidRPr="005C11D4">
              <w:rPr>
                <w:bCs/>
                <w:sz w:val="20"/>
                <w:szCs w:val="20"/>
              </w:rPr>
              <w:t xml:space="preserve"> государственных испытаний продукции. Испытания и контроль качества продукции. Основные термины и определения.</w:t>
            </w:r>
          </w:p>
        </w:tc>
      </w:tr>
      <w:tr w:rsidR="00F113CB" w:rsidRPr="005C11D4" w:rsidTr="00AA51C2">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jc w:val="center"/>
              <w:rPr>
                <w:rFonts w:eastAsiaTheme="minorEastAsia"/>
                <w:sz w:val="20"/>
                <w:szCs w:val="20"/>
              </w:rPr>
            </w:pPr>
            <w:r>
              <w:rPr>
                <w:rFonts w:eastAsiaTheme="minorEastAsia"/>
                <w:sz w:val="20"/>
                <w:szCs w:val="20"/>
              </w:rPr>
              <w:lastRenderedPageBreak/>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Смеси щебеночно-гравийно-песчаные и грунты</w:t>
            </w:r>
            <w:r w:rsidR="00436A70">
              <w:rPr>
                <w:bCs/>
                <w:sz w:val="20"/>
              </w:rPr>
              <w:t>,</w:t>
            </w:r>
            <w:r w:rsidRPr="005C11D4">
              <w:rPr>
                <w:bCs/>
                <w:sz w:val="20"/>
              </w:rPr>
              <w:t xml:space="preserve"> обработанные неорганическими вяжущими материалами, для дорожного и аэродромного строительства. Технические условия.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436A70">
            <w:pPr>
              <w:pStyle w:val="aff6"/>
              <w:jc w:val="center"/>
              <w:rPr>
                <w:rFonts w:eastAsiaTheme="minorEastAsia"/>
                <w:sz w:val="20"/>
                <w:szCs w:val="20"/>
              </w:rPr>
            </w:pPr>
            <w:r w:rsidRPr="005C11D4">
              <w:rPr>
                <w:rFonts w:eastAsiaTheme="minorEastAsia"/>
                <w:sz w:val="20"/>
                <w:szCs w:val="20"/>
              </w:rPr>
              <w:t>17</w:t>
            </w:r>
            <w:r w:rsidR="00436A70">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Смеси асфальтобетонные и асфальтобетон щебеночно-мастичные</w:t>
            </w:r>
            <w:r w:rsidR="00436A70">
              <w:rPr>
                <w:bCs/>
                <w:sz w:val="20"/>
              </w:rPr>
              <w:t>. Технические условия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436A70">
            <w:pPr>
              <w:pStyle w:val="aff6"/>
              <w:jc w:val="center"/>
              <w:rPr>
                <w:rFonts w:eastAsiaTheme="minorEastAsia"/>
                <w:sz w:val="20"/>
                <w:szCs w:val="20"/>
              </w:rPr>
            </w:pPr>
            <w:r w:rsidRPr="005C11D4">
              <w:rPr>
                <w:rFonts w:eastAsiaTheme="minorEastAsia"/>
                <w:sz w:val="20"/>
                <w:szCs w:val="20"/>
              </w:rPr>
              <w:t>17</w:t>
            </w:r>
            <w:r w:rsidR="00436A70">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sz w:val="20"/>
                <w:szCs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sz w:val="20"/>
              </w:rPr>
            </w:pPr>
            <w:r w:rsidRPr="005C11D4">
              <w:rPr>
                <w:sz w:val="20"/>
              </w:rPr>
              <w:t>Система стандартов в области охраны природы и улучшения использования природных ресурсов. Основные положения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17</w:t>
            </w:r>
            <w:r w:rsidR="00A067FD">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sz w:val="20"/>
                <w:szCs w:val="20"/>
              </w:rPr>
            </w:pPr>
            <w:r w:rsidRPr="005C11D4">
              <w:rPr>
                <w:bCs/>
                <w:sz w:val="20"/>
                <w:szCs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sz w:val="20"/>
              </w:rPr>
            </w:pPr>
            <w:r w:rsidRPr="005C11D4">
              <w:rPr>
                <w:bCs/>
                <w:sz w:val="20"/>
              </w:rPr>
              <w:t>Охрана природы. Гидросфера. Использование и охрана вод. Основные термины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17</w:t>
            </w:r>
            <w:r w:rsidR="00A067FD">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Охрана природы. Атмосфера. Классификация выбросов по составу</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A067FD" w:rsidRDefault="00A067FD" w:rsidP="00A067FD">
            <w:pPr>
              <w:pStyle w:val="aff6"/>
              <w:jc w:val="center"/>
              <w:rPr>
                <w:rFonts w:eastAsiaTheme="minorEastAsia"/>
                <w:sz w:val="20"/>
                <w:szCs w:val="20"/>
              </w:rPr>
            </w:pPr>
            <w:r>
              <w:rPr>
                <w:rFonts w:eastAsiaTheme="minorEastAsia"/>
                <w:sz w:val="20"/>
                <w:szCs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A067FD" w:rsidRDefault="00F113CB" w:rsidP="00F113CB">
            <w:pPr>
              <w:pStyle w:val="aff6"/>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1</w:t>
            </w:r>
            <w:r>
              <w:rPr>
                <w:bCs/>
                <w:sz w:val="20"/>
              </w:rPr>
              <w:t>.</w:t>
            </w:r>
            <w:r w:rsidR="00F113CB" w:rsidRPr="005C11D4">
              <w:rPr>
                <w:bCs/>
                <w:sz w:val="20"/>
              </w:rPr>
              <w:t xml:space="preserve"> Основные положения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2</w:t>
            </w:r>
            <w:r>
              <w:rPr>
                <w:bCs/>
                <w:sz w:val="20"/>
              </w:rPr>
              <w:t>.</w:t>
            </w:r>
            <w:r w:rsidR="00F113CB" w:rsidRPr="005C11D4">
              <w:rPr>
                <w:bCs/>
                <w:sz w:val="20"/>
              </w:rPr>
              <w:t xml:space="preserve"> Основной метод определения повторяемости и воспроизводимости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w:t>
            </w:r>
            <w:r w:rsidR="00A067FD">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3</w:t>
            </w:r>
            <w:r>
              <w:rPr>
                <w:bCs/>
                <w:sz w:val="20"/>
              </w:rPr>
              <w:t>.</w:t>
            </w:r>
            <w:r w:rsidR="00F113CB" w:rsidRPr="005C11D4">
              <w:rPr>
                <w:bCs/>
                <w:sz w:val="20"/>
              </w:rPr>
              <w:t xml:space="preserve"> Промежуточные показатели прецизионности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A067FD">
            <w:pPr>
              <w:pStyle w:val="aff6"/>
              <w:jc w:val="center"/>
              <w:rPr>
                <w:rFonts w:eastAsiaTheme="minorEastAsia"/>
                <w:sz w:val="20"/>
                <w:szCs w:val="20"/>
              </w:rPr>
            </w:pPr>
            <w:r>
              <w:rPr>
                <w:rFonts w:eastAsiaTheme="minorEastAsia"/>
                <w:sz w:val="20"/>
                <w:szCs w:val="20"/>
              </w:rPr>
              <w:t>180</w:t>
            </w:r>
            <w:r w:rsidR="00232BAC">
              <w:rPr>
                <w:rFonts w:eastAsiaTheme="minorEastAsia"/>
                <w:sz w:val="20"/>
                <w:szCs w:val="20"/>
              </w:rPr>
              <w:t xml:space="preserve">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sidRPr="00A067FD">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4</w:t>
            </w:r>
            <w:r>
              <w:rPr>
                <w:bCs/>
                <w:sz w:val="20"/>
              </w:rPr>
              <w:t>.</w:t>
            </w:r>
            <w:r w:rsidR="00F113CB" w:rsidRPr="005C11D4">
              <w:rPr>
                <w:bCs/>
                <w:sz w:val="20"/>
              </w:rPr>
              <w:t xml:space="preserve"> Основные методы определения правильности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18</w:t>
            </w:r>
            <w:r w:rsidR="00A067FD">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5</w:t>
            </w:r>
            <w:r>
              <w:rPr>
                <w:bCs/>
                <w:sz w:val="20"/>
              </w:rPr>
              <w:t>.</w:t>
            </w:r>
            <w:r w:rsidR="00F113CB" w:rsidRPr="005C11D4">
              <w:rPr>
                <w:bCs/>
                <w:sz w:val="20"/>
              </w:rPr>
              <w:t xml:space="preserve"> Альтернативные определения прецизионности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6</w:t>
            </w:r>
            <w:r>
              <w:rPr>
                <w:bCs/>
                <w:sz w:val="20"/>
              </w:rPr>
              <w:t>.</w:t>
            </w:r>
            <w:r w:rsidR="00F113CB" w:rsidRPr="005C11D4">
              <w:rPr>
                <w:bCs/>
                <w:sz w:val="20"/>
              </w:rPr>
              <w:t xml:space="preserve"> Использование значений точности на практике</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C436B">
            <w:pPr>
              <w:pStyle w:val="aff6"/>
              <w:jc w:val="center"/>
              <w:rPr>
                <w:rFonts w:eastAsiaTheme="minorEastAsia"/>
                <w:sz w:val="20"/>
                <w:szCs w:val="20"/>
              </w:rPr>
            </w:pPr>
            <w:r w:rsidRPr="005C11D4">
              <w:rPr>
                <w:rFonts w:eastAsiaTheme="minorEastAsia"/>
                <w:sz w:val="20"/>
                <w:szCs w:val="20"/>
              </w:rPr>
              <w:t>18</w:t>
            </w:r>
            <w:r w:rsidR="000B3903">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C436B" w:rsidP="00F113CB">
            <w:pPr>
              <w:jc w:val="center"/>
              <w:rPr>
                <w:bCs/>
                <w:sz w:val="20"/>
              </w:rPr>
            </w:pPr>
            <w:r>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C436B" w:rsidP="00F113CB">
            <w:pPr>
              <w:rPr>
                <w:bCs/>
                <w:sz w:val="20"/>
              </w:rPr>
            </w:pPr>
            <w:r>
              <w:rPr>
                <w:bCs/>
                <w:sz w:val="20"/>
              </w:rPr>
              <w:t xml:space="preserve">Свод правил. </w:t>
            </w:r>
            <w:r w:rsidR="00F113CB"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w:t>
            </w:r>
            <w:r w:rsidR="00F825BE">
              <w:rPr>
                <w:bCs/>
                <w:sz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jc w:val="center"/>
              <w:rPr>
                <w:sz w:val="20"/>
              </w:rPr>
            </w:pPr>
            <w:r w:rsidRPr="000B3903">
              <w:rPr>
                <w:sz w:val="20"/>
              </w:rPr>
              <w:t xml:space="preserve">СП </w:t>
            </w:r>
            <w:r>
              <w:rPr>
                <w:sz w:val="20"/>
              </w:rPr>
              <w:t>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rPr>
                <w:bCs/>
                <w:sz w:val="20"/>
              </w:rPr>
            </w:pPr>
            <w:r>
              <w:rPr>
                <w:bCs/>
                <w:sz w:val="20"/>
              </w:rPr>
              <w:t xml:space="preserve">Свод правил. </w:t>
            </w:r>
            <w:r w:rsidR="00F113CB"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jc w:val="center"/>
              <w:rPr>
                <w:bCs/>
                <w:sz w:val="20"/>
              </w:rPr>
            </w:pPr>
            <w:r w:rsidRPr="000B3903">
              <w:rPr>
                <w:bCs/>
                <w:sz w:val="20"/>
              </w:rPr>
              <w:t xml:space="preserve">СП </w:t>
            </w:r>
            <w:r>
              <w:rPr>
                <w:bCs/>
                <w:sz w:val="20"/>
              </w:rPr>
              <w:t>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rPr>
                <w:bCs/>
                <w:sz w:val="20"/>
              </w:rPr>
            </w:pPr>
            <w:r>
              <w:rPr>
                <w:bCs/>
                <w:sz w:val="20"/>
              </w:rPr>
              <w:t xml:space="preserve">Свод правил. </w:t>
            </w:r>
            <w:r w:rsidR="00F113CB"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F113CB" w:rsidRPr="005C11D4" w:rsidTr="00AA51C2">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jc w:val="center"/>
              <w:rPr>
                <w:bCs/>
                <w:sz w:val="20"/>
              </w:rPr>
            </w:pPr>
            <w:r w:rsidRPr="005C11D4">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rPr>
                <w:bCs/>
                <w:sz w:val="20"/>
              </w:rPr>
            </w:pPr>
            <w:r>
              <w:rPr>
                <w:bCs/>
                <w:sz w:val="20"/>
              </w:rPr>
              <w:t xml:space="preserve">Свод правил. </w:t>
            </w:r>
            <w:r w:rsidR="00F113CB" w:rsidRPr="005C11D4">
              <w:rPr>
                <w:bCs/>
                <w:sz w:val="20"/>
              </w:rPr>
              <w:t>Мосты и трубы.</w:t>
            </w:r>
            <w:r w:rsidRPr="005C11D4">
              <w:rPr>
                <w:bCs/>
                <w:sz w:val="20"/>
              </w:rPr>
              <w:t xml:space="preserve"> Актуализированная редакция СНиП 3.06.04-91</w:t>
            </w:r>
          </w:p>
        </w:tc>
      </w:tr>
      <w:tr w:rsidR="00F113CB" w:rsidRPr="005C11D4" w:rsidTr="00AA51C2">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outlineLvl w:val="1"/>
              <w:rPr>
                <w:bCs/>
                <w:sz w:val="20"/>
              </w:rPr>
            </w:pPr>
            <w:r w:rsidRPr="005C11D4">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5C11D4">
              <w:rPr>
                <w:bCs/>
                <w:sz w:val="20"/>
              </w:rPr>
              <w:t>органическими</w:t>
            </w:r>
            <w:proofErr w:type="gramEnd"/>
            <w:r w:rsidRPr="005C11D4">
              <w:rPr>
                <w:bCs/>
                <w:sz w:val="20"/>
              </w:rPr>
              <w:t xml:space="preserve"> вяжущими.</w:t>
            </w:r>
          </w:p>
        </w:tc>
      </w:tr>
      <w:tr w:rsidR="00F113CB" w:rsidRPr="005C11D4" w:rsidTr="00AA51C2">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Указания по строительству, капитальному ремонту и содержанию гравийных покрытий.</w:t>
            </w:r>
          </w:p>
        </w:tc>
      </w:tr>
      <w:tr w:rsidR="00F113CB" w:rsidRPr="005C11D4" w:rsidTr="00AA51C2">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lastRenderedPageBreak/>
              <w:t>1</w:t>
            </w:r>
            <w:r w:rsidR="000B3903">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F113CB" w:rsidRPr="005C11D4" w:rsidTr="00AA51C2">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Указания по обеспечению безопасности дорожного движения на автомобильных дорогах</w:t>
            </w:r>
          </w:p>
        </w:tc>
      </w:tr>
      <w:tr w:rsidR="00F113CB" w:rsidRPr="005C11D4" w:rsidTr="00AA51C2">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F113CB" w:rsidRPr="005C11D4" w:rsidTr="00AA51C2">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F113CB" w:rsidRPr="005C11D4" w:rsidTr="00AA51C2">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pStyle w:val="aff6"/>
              <w:jc w:val="center"/>
              <w:rPr>
                <w:rFonts w:eastAsiaTheme="minorEastAsia"/>
                <w:sz w:val="20"/>
                <w:szCs w:val="20"/>
              </w:rPr>
            </w:pPr>
            <w:r>
              <w:rPr>
                <w:rFonts w:eastAsiaTheme="minorEastAsia"/>
                <w:sz w:val="20"/>
                <w:szCs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jc w:val="center"/>
              <w:rPr>
                <w:bCs/>
                <w:sz w:val="20"/>
              </w:rPr>
            </w:pPr>
            <w:r w:rsidRPr="005C11D4">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sidR="000B3903">
              <w:rPr>
                <w:bCs/>
                <w:sz w:val="20"/>
              </w:rPr>
              <w:t xml:space="preserve"> (взамен ВСН-6-90).Основные положения</w:t>
            </w:r>
          </w:p>
        </w:tc>
      </w:tr>
      <w:tr w:rsidR="00F113CB" w:rsidRPr="005C11D4" w:rsidTr="00AA51C2">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pStyle w:val="aff6"/>
              <w:jc w:val="center"/>
              <w:rPr>
                <w:rFonts w:eastAsiaTheme="minorEastAsia"/>
                <w:sz w:val="20"/>
                <w:szCs w:val="20"/>
              </w:rPr>
            </w:pPr>
            <w:r>
              <w:rPr>
                <w:rFonts w:eastAsiaTheme="minorEastAsia"/>
                <w:sz w:val="20"/>
                <w:szCs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jc w:val="center"/>
              <w:rPr>
                <w:bCs/>
                <w:sz w:val="20"/>
              </w:rPr>
            </w:pPr>
            <w:r w:rsidRPr="005C11D4">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sectPr w:rsidR="006720B1" w:rsidSect="0050633C">
          <w:headerReference w:type="default" r:id="rId25"/>
          <w:footerReference w:type="default" r:id="rId26"/>
          <w:footerReference w:type="first" r:id="rId27"/>
          <w:pgSz w:w="11906" w:h="16838"/>
          <w:pgMar w:top="567" w:right="851" w:bottom="0" w:left="567" w:header="709" w:footer="709" w:gutter="0"/>
          <w:cols w:space="708"/>
          <w:docGrid w:linePitch="360"/>
        </w:sectPr>
      </w:pPr>
    </w:p>
    <w:p w:rsidR="006720B1" w:rsidRDefault="006720B1" w:rsidP="006720B1">
      <w:pPr>
        <w:tabs>
          <w:tab w:val="left" w:pos="9214"/>
        </w:tabs>
        <w:autoSpaceDE w:val="0"/>
        <w:autoSpaceDN w:val="0"/>
        <w:adjustRightInd w:val="0"/>
        <w:jc w:val="center"/>
        <w:rPr>
          <w:b/>
          <w:bCs/>
          <w:kern w:val="0"/>
          <w:szCs w:val="24"/>
        </w:rPr>
      </w:pPr>
      <w:r w:rsidRPr="006720B1">
        <w:rPr>
          <w:b/>
          <w:bCs/>
          <w:kern w:val="0"/>
          <w:szCs w:val="24"/>
        </w:rPr>
        <w:lastRenderedPageBreak/>
        <w:t>ПЕРЕЧЕНЬ АВТОМОБИЛЬНЫХ ДОРОГ</w:t>
      </w: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rFonts w:asciiTheme="minorHAnsi" w:eastAsiaTheme="minorHAnsi" w:hAnsiTheme="minorHAnsi" w:cstheme="minorBidi"/>
          <w:kern w:val="0"/>
          <w:sz w:val="22"/>
          <w:szCs w:val="22"/>
          <w:lang w:eastAsia="en-US"/>
        </w:rPr>
      </w:pPr>
      <w:r>
        <w:fldChar w:fldCharType="begin"/>
      </w:r>
      <w:r>
        <w:instrText xml:space="preserve"> LINK Excel.Sheet.12 "D:\\Столбова МС\\Desktop\\Заказы 2016\\Аукционы\\Администрация\\Школьные маршруты\\Красногорский район.xlsx" "обоснование (2)!R2C1:R23C5" \a \f 4 \h </w:instrText>
      </w:r>
      <w:r w:rsidR="00D01EAF">
        <w:instrText xml:space="preserve"> \* MERGEFORMAT </w:instrText>
      </w:r>
      <w:r>
        <w:fldChar w:fldCharType="separate"/>
      </w:r>
    </w:p>
    <w:tbl>
      <w:tblPr>
        <w:tblW w:w="16180" w:type="dxa"/>
        <w:tblInd w:w="108" w:type="dxa"/>
        <w:tblLook w:val="04A0" w:firstRow="1" w:lastRow="0" w:firstColumn="1" w:lastColumn="0" w:noHBand="0" w:noVBand="1"/>
      </w:tblPr>
      <w:tblGrid>
        <w:gridCol w:w="9447"/>
        <w:gridCol w:w="4800"/>
        <w:gridCol w:w="1933"/>
      </w:tblGrid>
      <w:tr w:rsidR="006720B1" w:rsidRPr="006720B1" w:rsidTr="00D01EAF">
        <w:trPr>
          <w:trHeight w:val="703"/>
        </w:trPr>
        <w:tc>
          <w:tcPr>
            <w:tcW w:w="16180" w:type="dxa"/>
            <w:gridSpan w:val="3"/>
            <w:tcBorders>
              <w:top w:val="nil"/>
              <w:left w:val="nil"/>
              <w:bottom w:val="nil"/>
              <w:right w:val="nil"/>
            </w:tcBorders>
            <w:shd w:val="clear" w:color="auto" w:fill="auto"/>
            <w:vAlign w:val="center"/>
            <w:hideMark/>
          </w:tcPr>
          <w:p w:rsidR="006720B1" w:rsidRPr="00D01EAF" w:rsidRDefault="006720B1" w:rsidP="006720B1">
            <w:pPr>
              <w:jc w:val="center"/>
              <w:rPr>
                <w:b/>
                <w:bCs/>
                <w:color w:val="000000"/>
                <w:kern w:val="0"/>
                <w:sz w:val="22"/>
                <w:szCs w:val="22"/>
              </w:rPr>
            </w:pPr>
            <w:r w:rsidRPr="00D01EAF">
              <w:rPr>
                <w:b/>
                <w:bCs/>
                <w:color w:val="000000"/>
                <w:kern w:val="0"/>
                <w:sz w:val="22"/>
                <w:szCs w:val="22"/>
              </w:rPr>
              <w:t>Перечень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2016 - 2017 годах</w:t>
            </w:r>
          </w:p>
        </w:tc>
      </w:tr>
      <w:tr w:rsidR="006720B1" w:rsidRPr="006720B1" w:rsidTr="006720B1">
        <w:trPr>
          <w:trHeight w:val="255"/>
        </w:trPr>
        <w:tc>
          <w:tcPr>
            <w:tcW w:w="9500" w:type="dxa"/>
            <w:tcBorders>
              <w:top w:val="nil"/>
              <w:left w:val="nil"/>
              <w:bottom w:val="nil"/>
              <w:right w:val="nil"/>
            </w:tcBorders>
            <w:shd w:val="clear" w:color="auto" w:fill="auto"/>
            <w:vAlign w:val="center"/>
            <w:hideMark/>
          </w:tcPr>
          <w:p w:rsidR="006720B1" w:rsidRPr="006720B1" w:rsidRDefault="006720B1" w:rsidP="006720B1">
            <w:pPr>
              <w:jc w:val="center"/>
              <w:rPr>
                <w:kern w:val="0"/>
                <w:sz w:val="20"/>
              </w:rPr>
            </w:pPr>
          </w:p>
        </w:tc>
        <w:tc>
          <w:tcPr>
            <w:tcW w:w="6680" w:type="dxa"/>
            <w:gridSpan w:val="2"/>
            <w:tcBorders>
              <w:top w:val="nil"/>
              <w:left w:val="nil"/>
              <w:bottom w:val="nil"/>
              <w:right w:val="nil"/>
            </w:tcBorders>
            <w:shd w:val="clear" w:color="auto" w:fill="auto"/>
            <w:vAlign w:val="center"/>
            <w:hideMark/>
          </w:tcPr>
          <w:p w:rsidR="006720B1" w:rsidRPr="006720B1" w:rsidRDefault="006720B1" w:rsidP="006720B1">
            <w:pPr>
              <w:jc w:val="center"/>
              <w:rPr>
                <w:kern w:val="0"/>
                <w:sz w:val="20"/>
              </w:rPr>
            </w:pPr>
          </w:p>
        </w:tc>
      </w:tr>
      <w:tr w:rsidR="006720B1" w:rsidRPr="006720B1" w:rsidTr="006720B1">
        <w:trPr>
          <w:trHeight w:val="480"/>
        </w:trPr>
        <w:tc>
          <w:tcPr>
            <w:tcW w:w="9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Наименование  автомобильной дороги </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 Вид покрытия</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Протяженность школьного автобусного маршрута, </w:t>
            </w:r>
            <w:proofErr w:type="gramStart"/>
            <w:r w:rsidRPr="006720B1">
              <w:rPr>
                <w:b/>
                <w:bCs/>
                <w:color w:val="000000"/>
                <w:kern w:val="0"/>
                <w:szCs w:val="24"/>
              </w:rPr>
              <w:t>км</w:t>
            </w:r>
            <w:proofErr w:type="gramEnd"/>
            <w:r w:rsidRPr="006720B1">
              <w:rPr>
                <w:b/>
                <w:bCs/>
                <w:color w:val="000000"/>
                <w:kern w:val="0"/>
                <w:szCs w:val="24"/>
              </w:rPr>
              <w:t xml:space="preserve"> </w:t>
            </w:r>
          </w:p>
        </w:tc>
      </w:tr>
      <w:tr w:rsidR="006720B1" w:rsidRPr="006720B1" w:rsidTr="006720B1">
        <w:trPr>
          <w:trHeight w:val="480"/>
        </w:trPr>
        <w:tc>
          <w:tcPr>
            <w:tcW w:w="95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r>
      <w:tr w:rsidR="006720B1" w:rsidRPr="006720B1" w:rsidTr="006720B1">
        <w:trPr>
          <w:trHeight w:val="627"/>
        </w:trPr>
        <w:tc>
          <w:tcPr>
            <w:tcW w:w="95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r>
      <w:tr w:rsidR="006720B1" w:rsidRPr="006720B1" w:rsidTr="006720B1">
        <w:trPr>
          <w:trHeight w:val="50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Бараны - </w:t>
            </w:r>
            <w:proofErr w:type="spellStart"/>
            <w:r w:rsidRPr="006720B1">
              <w:rPr>
                <w:b/>
                <w:bCs/>
                <w:color w:val="000000"/>
                <w:kern w:val="0"/>
                <w:szCs w:val="24"/>
              </w:rPr>
              <w:t>Вавилово</w:t>
            </w:r>
            <w:proofErr w:type="spellEnd"/>
          </w:p>
        </w:tc>
        <w:tc>
          <w:tcPr>
            <w:tcW w:w="4800" w:type="dxa"/>
            <w:tcBorders>
              <w:top w:val="nil"/>
              <w:left w:val="nil"/>
              <w:bottom w:val="single" w:sz="4" w:space="0" w:color="auto"/>
              <w:right w:val="single" w:sz="4" w:space="0" w:color="auto"/>
            </w:tcBorders>
            <w:shd w:val="clear" w:color="000000" w:fill="FFFFFF"/>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- 1,23  км   грунтовое -0,59 км асфальтобетонное 0,56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2,380</w:t>
            </w:r>
          </w:p>
        </w:tc>
      </w:tr>
      <w:tr w:rsidR="006720B1" w:rsidRPr="006720B1" w:rsidTr="006720B1">
        <w:trPr>
          <w:trHeight w:val="359"/>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Артык - </w:t>
            </w:r>
            <w:proofErr w:type="spellStart"/>
            <w:r w:rsidRPr="006720B1">
              <w:rPr>
                <w:b/>
                <w:bCs/>
                <w:color w:val="000000"/>
                <w:kern w:val="0"/>
                <w:szCs w:val="24"/>
              </w:rPr>
              <w:t>Мельничонки</w:t>
            </w:r>
            <w:proofErr w:type="spellEnd"/>
          </w:p>
        </w:tc>
        <w:tc>
          <w:tcPr>
            <w:tcW w:w="4800" w:type="dxa"/>
            <w:tcBorders>
              <w:top w:val="nil"/>
              <w:left w:val="nil"/>
              <w:bottom w:val="single" w:sz="4" w:space="0" w:color="auto"/>
              <w:right w:val="single" w:sz="4" w:space="0" w:color="auto"/>
            </w:tcBorders>
            <w:shd w:val="clear" w:color="000000" w:fill="FFFFFF"/>
            <w:vAlign w:val="bottom"/>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- 3,5 км     грунтовое -0,59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4,090</w:t>
            </w:r>
          </w:p>
        </w:tc>
      </w:tr>
      <w:tr w:rsidR="006720B1" w:rsidRPr="006720B1" w:rsidTr="006720B1">
        <w:trPr>
          <w:trHeight w:val="280"/>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Красногоское</w:t>
            </w:r>
            <w:proofErr w:type="spellEnd"/>
            <w:r w:rsidRPr="006720B1">
              <w:rPr>
                <w:b/>
                <w:bCs/>
                <w:color w:val="000000"/>
                <w:kern w:val="0"/>
                <w:szCs w:val="24"/>
              </w:rPr>
              <w:t xml:space="preserve"> - </w:t>
            </w:r>
            <w:proofErr w:type="spellStart"/>
            <w:r w:rsidRPr="006720B1">
              <w:rPr>
                <w:b/>
                <w:bCs/>
                <w:color w:val="000000"/>
                <w:kern w:val="0"/>
                <w:szCs w:val="24"/>
              </w:rPr>
              <w:t>Убытьдур</w:t>
            </w:r>
            <w:proofErr w:type="spellEnd"/>
            <w:r w:rsidRPr="006720B1">
              <w:rPr>
                <w:b/>
                <w:bCs/>
                <w:color w:val="000000"/>
                <w:kern w:val="0"/>
                <w:szCs w:val="24"/>
              </w:rPr>
              <w:t xml:space="preserve">) - </w:t>
            </w:r>
            <w:proofErr w:type="spellStart"/>
            <w:r w:rsidRPr="006720B1">
              <w:rPr>
                <w:b/>
                <w:bCs/>
                <w:color w:val="000000"/>
                <w:kern w:val="0"/>
                <w:szCs w:val="24"/>
              </w:rPr>
              <w:t>М.Игра</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0,800</w:t>
            </w:r>
          </w:p>
        </w:tc>
      </w:tr>
      <w:tr w:rsidR="006720B1" w:rsidRPr="006720B1" w:rsidTr="006720B1">
        <w:trPr>
          <w:trHeight w:val="141"/>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(Як - </w:t>
            </w:r>
            <w:proofErr w:type="spellStart"/>
            <w:r w:rsidRPr="006720B1">
              <w:rPr>
                <w:b/>
                <w:bCs/>
                <w:color w:val="000000"/>
                <w:kern w:val="0"/>
                <w:szCs w:val="24"/>
              </w:rPr>
              <w:t>Бодья</w:t>
            </w:r>
            <w:proofErr w:type="spellEnd"/>
            <w:r w:rsidRPr="006720B1">
              <w:rPr>
                <w:b/>
                <w:bCs/>
                <w:color w:val="000000"/>
                <w:kern w:val="0"/>
                <w:szCs w:val="24"/>
              </w:rPr>
              <w:t xml:space="preserve"> - Красногорское) - Рябово</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- 0,2 км     грунтовое- 0,68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0,880</w:t>
            </w:r>
          </w:p>
        </w:tc>
      </w:tr>
      <w:tr w:rsidR="006720B1" w:rsidRPr="006720B1" w:rsidTr="006720B1">
        <w:trPr>
          <w:trHeight w:val="259"/>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 - Багыр-</w:t>
            </w:r>
            <w:proofErr w:type="spellStart"/>
            <w:r w:rsidRPr="006720B1">
              <w:rPr>
                <w:b/>
                <w:bCs/>
                <w:color w:val="000000"/>
                <w:kern w:val="0"/>
                <w:szCs w:val="24"/>
              </w:rPr>
              <w:t>с</w:t>
            </w:r>
            <w:proofErr w:type="gramStart"/>
            <w:r w:rsidRPr="006720B1">
              <w:rPr>
                <w:b/>
                <w:bCs/>
                <w:color w:val="000000"/>
                <w:kern w:val="0"/>
                <w:szCs w:val="24"/>
              </w:rPr>
              <w:t>.К</w:t>
            </w:r>
            <w:proofErr w:type="gramEnd"/>
            <w:r w:rsidRPr="006720B1">
              <w:rPr>
                <w:b/>
                <w:bCs/>
                <w:color w:val="000000"/>
                <w:kern w:val="0"/>
                <w:szCs w:val="24"/>
              </w:rPr>
              <w:t>расногорское</w:t>
            </w:r>
            <w:proofErr w:type="spellEnd"/>
            <w:r w:rsidRPr="006720B1">
              <w:rPr>
                <w:b/>
                <w:bCs/>
                <w:color w:val="000000"/>
                <w:kern w:val="0"/>
                <w:szCs w:val="24"/>
              </w:rPr>
              <w:t xml:space="preserve"> - Тараканово</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r w:rsidRPr="006720B1">
              <w:rPr>
                <w:kern w:val="0"/>
                <w:szCs w:val="24"/>
              </w:rPr>
              <w:t xml:space="preserve">асфальтобетонное </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2,900</w:t>
            </w:r>
          </w:p>
        </w:tc>
      </w:tr>
      <w:tr w:rsidR="006720B1" w:rsidRPr="006720B1" w:rsidTr="006720B1">
        <w:trPr>
          <w:trHeight w:val="264"/>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(Красногорское - Валамаз) - </w:t>
            </w:r>
            <w:proofErr w:type="spellStart"/>
            <w:r w:rsidRPr="006720B1">
              <w:rPr>
                <w:b/>
                <w:bCs/>
                <w:color w:val="000000"/>
                <w:kern w:val="0"/>
                <w:szCs w:val="24"/>
              </w:rPr>
              <w:t>Коровкинцы</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- 0,86 км     грунтовое -0,84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1,700</w:t>
            </w:r>
          </w:p>
        </w:tc>
      </w:tr>
      <w:tr w:rsidR="006720B1" w:rsidRPr="006720B1" w:rsidTr="006720B1">
        <w:trPr>
          <w:trHeight w:val="26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proofErr w:type="gramStart"/>
            <w:r w:rsidRPr="006720B1">
              <w:rPr>
                <w:b/>
                <w:bCs/>
                <w:color w:val="000000"/>
                <w:kern w:val="0"/>
                <w:szCs w:val="24"/>
              </w:rPr>
              <w:t>Архангельское</w:t>
            </w:r>
            <w:proofErr w:type="gramEnd"/>
            <w:r w:rsidRPr="006720B1">
              <w:rPr>
                <w:b/>
                <w:bCs/>
                <w:color w:val="000000"/>
                <w:kern w:val="0"/>
                <w:szCs w:val="24"/>
              </w:rPr>
              <w:t xml:space="preserve"> - </w:t>
            </w:r>
            <w:proofErr w:type="spellStart"/>
            <w:r w:rsidRPr="006720B1">
              <w:rPr>
                <w:b/>
                <w:bCs/>
                <w:color w:val="000000"/>
                <w:kern w:val="0"/>
                <w:szCs w:val="24"/>
              </w:rPr>
              <w:t>Н.Караул</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1,330</w:t>
            </w:r>
          </w:p>
        </w:tc>
      </w:tr>
      <w:tr w:rsidR="006720B1" w:rsidRPr="006720B1" w:rsidTr="006720B1">
        <w:trPr>
          <w:trHeight w:val="25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Уд</w:t>
            </w:r>
            <w:proofErr w:type="gramStart"/>
            <w:r w:rsidRPr="006720B1">
              <w:rPr>
                <w:b/>
                <w:bCs/>
                <w:color w:val="000000"/>
                <w:kern w:val="0"/>
                <w:szCs w:val="24"/>
              </w:rPr>
              <w:t>.К</w:t>
            </w:r>
            <w:proofErr w:type="gramEnd"/>
            <w:r w:rsidRPr="006720B1">
              <w:rPr>
                <w:b/>
                <w:bCs/>
                <w:color w:val="000000"/>
                <w:kern w:val="0"/>
                <w:szCs w:val="24"/>
              </w:rPr>
              <w:t>араул</w:t>
            </w:r>
            <w:proofErr w:type="spellEnd"/>
            <w:r w:rsidRPr="006720B1">
              <w:rPr>
                <w:b/>
                <w:bCs/>
                <w:color w:val="000000"/>
                <w:kern w:val="0"/>
                <w:szCs w:val="24"/>
              </w:rPr>
              <w:t xml:space="preserve"> - </w:t>
            </w:r>
            <w:proofErr w:type="spellStart"/>
            <w:r w:rsidRPr="006720B1">
              <w:rPr>
                <w:b/>
                <w:bCs/>
                <w:color w:val="000000"/>
                <w:kern w:val="0"/>
                <w:szCs w:val="24"/>
              </w:rPr>
              <w:t>Дебы</w:t>
            </w:r>
            <w:proofErr w:type="spellEnd"/>
            <w:r w:rsidRPr="006720B1">
              <w:rPr>
                <w:b/>
                <w:bCs/>
                <w:color w:val="000000"/>
                <w:kern w:val="0"/>
                <w:szCs w:val="24"/>
              </w:rPr>
              <w:t xml:space="preserve">) - </w:t>
            </w:r>
            <w:proofErr w:type="spellStart"/>
            <w:r w:rsidRPr="006720B1">
              <w:rPr>
                <w:b/>
                <w:bCs/>
                <w:color w:val="000000"/>
                <w:kern w:val="0"/>
                <w:szCs w:val="24"/>
              </w:rPr>
              <w:t>Зотово</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- 0,67 км     грунтовое - 0,83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1,500</w:t>
            </w:r>
          </w:p>
        </w:tc>
      </w:tr>
      <w:tr w:rsidR="006720B1" w:rsidRPr="006720B1" w:rsidTr="006720B1">
        <w:trPr>
          <w:trHeight w:val="261"/>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(Артык - </w:t>
            </w:r>
            <w:proofErr w:type="spellStart"/>
            <w:r w:rsidRPr="006720B1">
              <w:rPr>
                <w:b/>
                <w:bCs/>
                <w:color w:val="000000"/>
                <w:kern w:val="0"/>
                <w:szCs w:val="24"/>
              </w:rPr>
              <w:t>Дебы</w:t>
            </w:r>
            <w:proofErr w:type="spellEnd"/>
            <w:r w:rsidRPr="006720B1">
              <w:rPr>
                <w:b/>
                <w:bCs/>
                <w:color w:val="000000"/>
                <w:kern w:val="0"/>
                <w:szCs w:val="24"/>
              </w:rPr>
              <w:t xml:space="preserve">) - Старый </w:t>
            </w:r>
            <w:proofErr w:type="spellStart"/>
            <w:r w:rsidRPr="006720B1">
              <w:rPr>
                <w:b/>
                <w:bCs/>
                <w:color w:val="000000"/>
                <w:kern w:val="0"/>
                <w:szCs w:val="24"/>
              </w:rPr>
              <w:t>Качкашур</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-0,1 км     грунтовые- 0,71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0,810</w:t>
            </w:r>
          </w:p>
        </w:tc>
      </w:tr>
      <w:tr w:rsidR="006720B1" w:rsidRPr="006720B1" w:rsidTr="006720B1">
        <w:trPr>
          <w:trHeight w:val="110"/>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(Васильевское - </w:t>
            </w:r>
            <w:proofErr w:type="spellStart"/>
            <w:r w:rsidRPr="006720B1">
              <w:rPr>
                <w:b/>
                <w:bCs/>
                <w:color w:val="000000"/>
                <w:kern w:val="0"/>
                <w:szCs w:val="24"/>
              </w:rPr>
              <w:t>Каркалай</w:t>
            </w:r>
            <w:proofErr w:type="spellEnd"/>
            <w:r w:rsidRPr="006720B1">
              <w:rPr>
                <w:b/>
                <w:bCs/>
                <w:color w:val="000000"/>
                <w:kern w:val="0"/>
                <w:szCs w:val="24"/>
              </w:rPr>
              <w:t xml:space="preserve">) - </w:t>
            </w:r>
            <w:proofErr w:type="spellStart"/>
            <w:r w:rsidRPr="006720B1">
              <w:rPr>
                <w:b/>
                <w:bCs/>
                <w:color w:val="000000"/>
                <w:kern w:val="0"/>
                <w:szCs w:val="24"/>
              </w:rPr>
              <w:t>Гаинцы</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256"/>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(Красногорское - Елово)- </w:t>
            </w:r>
            <w:proofErr w:type="gramStart"/>
            <w:r w:rsidRPr="006720B1">
              <w:rPr>
                <w:b/>
                <w:bCs/>
                <w:color w:val="000000"/>
                <w:kern w:val="0"/>
                <w:szCs w:val="24"/>
              </w:rPr>
              <w:t>Нов</w:t>
            </w:r>
            <w:proofErr w:type="gramEnd"/>
            <w:r w:rsidRPr="006720B1">
              <w:rPr>
                <w:b/>
                <w:bCs/>
                <w:color w:val="000000"/>
                <w:kern w:val="0"/>
                <w:szCs w:val="24"/>
              </w:rPr>
              <w:t xml:space="preserve">. </w:t>
            </w:r>
            <w:proofErr w:type="spellStart"/>
            <w:r w:rsidRPr="006720B1">
              <w:rPr>
                <w:b/>
                <w:bCs/>
                <w:color w:val="000000"/>
                <w:kern w:val="0"/>
                <w:szCs w:val="24"/>
              </w:rPr>
              <w:t>Кычино</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1,500</w:t>
            </w:r>
          </w:p>
        </w:tc>
      </w:tr>
      <w:tr w:rsidR="006720B1" w:rsidRPr="006720B1" w:rsidTr="006720B1">
        <w:trPr>
          <w:trHeight w:val="11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(Архангельское - </w:t>
            </w:r>
            <w:proofErr w:type="spellStart"/>
            <w:r w:rsidRPr="006720B1">
              <w:rPr>
                <w:b/>
                <w:bCs/>
                <w:color w:val="000000"/>
                <w:kern w:val="0"/>
                <w:szCs w:val="24"/>
              </w:rPr>
              <w:t>Нефедово</w:t>
            </w:r>
            <w:proofErr w:type="spellEnd"/>
            <w:r w:rsidRPr="006720B1">
              <w:rPr>
                <w:b/>
                <w:bCs/>
                <w:color w:val="000000"/>
                <w:kern w:val="0"/>
                <w:szCs w:val="24"/>
              </w:rPr>
              <w:t xml:space="preserve">) - </w:t>
            </w:r>
            <w:proofErr w:type="spellStart"/>
            <w:r w:rsidRPr="006720B1">
              <w:rPr>
                <w:b/>
                <w:bCs/>
                <w:color w:val="000000"/>
                <w:kern w:val="0"/>
                <w:szCs w:val="24"/>
              </w:rPr>
              <w:t>Бурово</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0,930</w:t>
            </w:r>
          </w:p>
        </w:tc>
      </w:tr>
      <w:tr w:rsidR="006720B1" w:rsidRPr="006720B1" w:rsidTr="006720B1">
        <w:trPr>
          <w:trHeight w:val="10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Клабуки</w:t>
            </w:r>
            <w:proofErr w:type="spellEnd"/>
            <w:r w:rsidRPr="006720B1">
              <w:rPr>
                <w:b/>
                <w:bCs/>
                <w:color w:val="000000"/>
                <w:kern w:val="0"/>
                <w:szCs w:val="24"/>
              </w:rPr>
              <w:t xml:space="preserve"> - </w:t>
            </w:r>
            <w:proofErr w:type="spellStart"/>
            <w:r w:rsidRPr="006720B1">
              <w:rPr>
                <w:b/>
                <w:bCs/>
                <w:color w:val="000000"/>
                <w:kern w:val="0"/>
                <w:szCs w:val="24"/>
              </w:rPr>
              <w:t>Б.Селег</w:t>
            </w:r>
            <w:proofErr w:type="spellEnd"/>
            <w:r w:rsidRPr="006720B1">
              <w:rPr>
                <w:b/>
                <w:bCs/>
                <w:color w:val="000000"/>
                <w:kern w:val="0"/>
                <w:szCs w:val="24"/>
              </w:rPr>
              <w:t xml:space="preserve">) - </w:t>
            </w:r>
            <w:proofErr w:type="spellStart"/>
            <w:r w:rsidRPr="006720B1">
              <w:rPr>
                <w:b/>
                <w:bCs/>
                <w:color w:val="000000"/>
                <w:kern w:val="0"/>
                <w:szCs w:val="24"/>
              </w:rPr>
              <w:t>Ботаниха</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112"/>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Клабуки</w:t>
            </w:r>
            <w:proofErr w:type="spellEnd"/>
            <w:r w:rsidRPr="006720B1">
              <w:rPr>
                <w:b/>
                <w:bCs/>
                <w:color w:val="000000"/>
                <w:kern w:val="0"/>
                <w:szCs w:val="24"/>
              </w:rPr>
              <w:t xml:space="preserve"> - </w:t>
            </w:r>
            <w:proofErr w:type="spellStart"/>
            <w:r w:rsidRPr="006720B1">
              <w:rPr>
                <w:b/>
                <w:bCs/>
                <w:color w:val="000000"/>
                <w:kern w:val="0"/>
                <w:szCs w:val="24"/>
              </w:rPr>
              <w:t>Б.Селег</w:t>
            </w:r>
            <w:proofErr w:type="spellEnd"/>
            <w:r w:rsidRPr="006720B1">
              <w:rPr>
                <w:b/>
                <w:bCs/>
                <w:color w:val="000000"/>
                <w:kern w:val="0"/>
                <w:szCs w:val="24"/>
              </w:rPr>
              <w:t xml:space="preserve">) - </w:t>
            </w:r>
            <w:proofErr w:type="spellStart"/>
            <w:r w:rsidRPr="006720B1">
              <w:rPr>
                <w:b/>
                <w:bCs/>
                <w:color w:val="000000"/>
                <w:kern w:val="0"/>
                <w:szCs w:val="24"/>
              </w:rPr>
              <w:t>Бухма</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25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w:t>
            </w:r>
            <w:proofErr w:type="gramStart"/>
            <w:r w:rsidRPr="006720B1">
              <w:rPr>
                <w:b/>
                <w:bCs/>
                <w:color w:val="000000"/>
                <w:kern w:val="0"/>
                <w:szCs w:val="24"/>
              </w:rPr>
              <w:t>)-</w:t>
            </w:r>
            <w:proofErr w:type="gramEnd"/>
            <w:r w:rsidRPr="006720B1">
              <w:rPr>
                <w:b/>
                <w:bCs/>
                <w:color w:val="000000"/>
                <w:kern w:val="0"/>
                <w:szCs w:val="24"/>
              </w:rPr>
              <w:t>Багыр</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r w:rsidRPr="006720B1">
              <w:rPr>
                <w:kern w:val="0"/>
                <w:szCs w:val="24"/>
              </w:rPr>
              <w:t>гравийное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1,200</w:t>
            </w:r>
          </w:p>
        </w:tc>
      </w:tr>
      <w:tr w:rsidR="006720B1" w:rsidRPr="006720B1" w:rsidTr="006720B1">
        <w:trPr>
          <w:trHeight w:val="24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w:t>
            </w:r>
            <w:proofErr w:type="gramStart"/>
            <w:r w:rsidRPr="006720B1">
              <w:rPr>
                <w:b/>
                <w:bCs/>
                <w:color w:val="000000"/>
                <w:kern w:val="0"/>
                <w:szCs w:val="24"/>
              </w:rPr>
              <w:t>)-</w:t>
            </w:r>
            <w:proofErr w:type="gramEnd"/>
            <w:r w:rsidRPr="006720B1">
              <w:rPr>
                <w:b/>
                <w:bCs/>
                <w:color w:val="000000"/>
                <w:kern w:val="0"/>
                <w:szCs w:val="24"/>
              </w:rPr>
              <w:t>ул. Ленина)-Объездная с. Красногорское</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- 0,28  км    асфальтобетонное 0,83 км</w:t>
            </w:r>
          </w:p>
        </w:tc>
        <w:tc>
          <w:tcPr>
            <w:tcW w:w="1880" w:type="dxa"/>
            <w:tcBorders>
              <w:top w:val="nil"/>
              <w:left w:val="nil"/>
              <w:bottom w:val="single" w:sz="4" w:space="0" w:color="auto"/>
              <w:right w:val="single" w:sz="4" w:space="0" w:color="auto"/>
            </w:tcBorders>
            <w:shd w:val="clear" w:color="auto" w:fill="auto"/>
            <w:noWrap/>
            <w:vAlign w:val="center"/>
            <w:hideMark/>
          </w:tcPr>
          <w:p w:rsidR="006720B1" w:rsidRPr="006720B1" w:rsidRDefault="006720B1" w:rsidP="006720B1">
            <w:pPr>
              <w:jc w:val="center"/>
              <w:rPr>
                <w:kern w:val="0"/>
                <w:szCs w:val="24"/>
              </w:rPr>
            </w:pPr>
            <w:r w:rsidRPr="006720B1">
              <w:rPr>
                <w:kern w:val="0"/>
                <w:szCs w:val="24"/>
              </w:rPr>
              <w:t>1,110</w:t>
            </w:r>
          </w:p>
        </w:tc>
      </w:tr>
      <w:tr w:rsidR="006720B1" w:rsidRPr="006720B1" w:rsidTr="006720B1">
        <w:trPr>
          <w:trHeight w:val="540"/>
        </w:trPr>
        <w:tc>
          <w:tcPr>
            <w:tcW w:w="9500" w:type="dxa"/>
            <w:tcBorders>
              <w:top w:val="nil"/>
              <w:left w:val="single" w:sz="4" w:space="0" w:color="auto"/>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ИТОГО по району</w:t>
            </w:r>
            <w:proofErr w:type="gramStart"/>
            <w:r w:rsidRPr="006720B1">
              <w:rPr>
                <w:b/>
                <w:bCs/>
                <w:color w:val="000000"/>
                <w:kern w:val="0"/>
                <w:szCs w:val="24"/>
              </w:rPr>
              <w:t xml:space="preserve"> :</w:t>
            </w:r>
            <w:proofErr w:type="gramEnd"/>
          </w:p>
        </w:tc>
        <w:tc>
          <w:tcPr>
            <w:tcW w:w="4800"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 </w:t>
            </w:r>
          </w:p>
        </w:tc>
        <w:tc>
          <w:tcPr>
            <w:tcW w:w="1880"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24,130</w:t>
            </w:r>
          </w:p>
        </w:tc>
      </w:tr>
    </w:tbl>
    <w:p w:rsidR="006720B1" w:rsidRPr="006720B1" w:rsidRDefault="006720B1" w:rsidP="006720B1">
      <w:pPr>
        <w:tabs>
          <w:tab w:val="left" w:pos="9214"/>
        </w:tabs>
        <w:autoSpaceDE w:val="0"/>
        <w:autoSpaceDN w:val="0"/>
        <w:adjustRightInd w:val="0"/>
        <w:jc w:val="center"/>
        <w:rPr>
          <w:b/>
          <w:bCs/>
          <w:kern w:val="0"/>
          <w:szCs w:val="24"/>
        </w:rPr>
      </w:pPr>
      <w:r>
        <w:rPr>
          <w:b/>
          <w:bCs/>
          <w:kern w:val="0"/>
          <w:szCs w:val="24"/>
        </w:rPr>
        <w:fldChar w:fldCharType="end"/>
      </w:r>
    </w:p>
    <w:p w:rsidR="006720B1" w:rsidRDefault="006720B1" w:rsidP="00F707F6">
      <w:pPr>
        <w:tabs>
          <w:tab w:val="left" w:pos="9214"/>
        </w:tabs>
        <w:autoSpaceDE w:val="0"/>
        <w:autoSpaceDN w:val="0"/>
        <w:adjustRightInd w:val="0"/>
        <w:jc w:val="center"/>
        <w:rPr>
          <w:b/>
          <w:kern w:val="0"/>
          <w:szCs w:val="24"/>
        </w:rPr>
        <w:sectPr w:rsidR="006720B1" w:rsidSect="006720B1">
          <w:pgSz w:w="16838" w:h="11906" w:orient="landscape"/>
          <w:pgMar w:top="567" w:right="567" w:bottom="851" w:left="238" w:header="709" w:footer="709" w:gutter="0"/>
          <w:cols w:space="708"/>
          <w:docGrid w:linePitch="360"/>
        </w:sectPr>
      </w:pPr>
    </w:p>
    <w:p w:rsidR="00AE7222" w:rsidRPr="005936CD" w:rsidRDefault="00AE7222" w:rsidP="00AE7222">
      <w:pPr>
        <w:tabs>
          <w:tab w:val="left" w:pos="9214"/>
        </w:tabs>
        <w:autoSpaceDE w:val="0"/>
        <w:autoSpaceDN w:val="0"/>
        <w:adjustRightInd w:val="0"/>
        <w:jc w:val="center"/>
        <w:rPr>
          <w:b/>
          <w:bCs/>
          <w:color w:val="000000"/>
          <w:kern w:val="0"/>
          <w:szCs w:val="24"/>
        </w:rPr>
      </w:pPr>
      <w:r w:rsidRPr="005936CD">
        <w:rPr>
          <w:b/>
          <w:bCs/>
          <w:color w:val="000000"/>
          <w:kern w:val="0"/>
          <w:szCs w:val="24"/>
        </w:rPr>
        <w:lastRenderedPageBreak/>
        <w:t xml:space="preserve">РАЗДЕЛ </w:t>
      </w:r>
      <w:r w:rsidR="00144891" w:rsidRPr="005936CD">
        <w:rPr>
          <w:b/>
          <w:bCs/>
          <w:color w:val="000000"/>
          <w:kern w:val="0"/>
          <w:szCs w:val="24"/>
        </w:rPr>
        <w:t>3</w:t>
      </w:r>
      <w:r w:rsidRPr="005936CD">
        <w:rPr>
          <w:b/>
          <w:bCs/>
          <w:color w:val="000000"/>
          <w:kern w:val="0"/>
          <w:szCs w:val="24"/>
        </w:rPr>
        <w:t>.</w:t>
      </w:r>
    </w:p>
    <w:p w:rsidR="00AE7222" w:rsidRPr="005936CD" w:rsidRDefault="00AE7222" w:rsidP="00AE7222">
      <w:pPr>
        <w:tabs>
          <w:tab w:val="left" w:pos="9214"/>
        </w:tabs>
        <w:autoSpaceDE w:val="0"/>
        <w:autoSpaceDN w:val="0"/>
        <w:adjustRightInd w:val="0"/>
        <w:jc w:val="center"/>
        <w:rPr>
          <w:b/>
          <w:kern w:val="0"/>
          <w:szCs w:val="24"/>
        </w:rPr>
      </w:pPr>
      <w:r w:rsidRPr="005936CD">
        <w:rPr>
          <w:b/>
          <w:kern w:val="0"/>
          <w:szCs w:val="24"/>
        </w:rPr>
        <w:t xml:space="preserve">Обоснование начальной (максимальной) цены контракта </w:t>
      </w:r>
    </w:p>
    <w:p w:rsidR="0033439A" w:rsidRPr="000C5EC2" w:rsidRDefault="0033439A" w:rsidP="00AE7222">
      <w:pPr>
        <w:tabs>
          <w:tab w:val="left" w:pos="9214"/>
        </w:tabs>
        <w:autoSpaceDE w:val="0"/>
        <w:autoSpaceDN w:val="0"/>
        <w:adjustRightInd w:val="0"/>
        <w:jc w:val="center"/>
        <w:rPr>
          <w:b/>
          <w:kern w:val="0"/>
          <w:szCs w:val="24"/>
          <w:highlight w:val="yellow"/>
        </w:rPr>
      </w:pPr>
    </w:p>
    <w:p w:rsidR="00177C3B" w:rsidRDefault="00177C3B" w:rsidP="00177C3B">
      <w:pPr>
        <w:pStyle w:val="ConsPlusNormal"/>
        <w:widowControl/>
        <w:ind w:firstLine="0"/>
        <w:jc w:val="center"/>
        <w:rPr>
          <w:rFonts w:ascii="Times New Roman" w:hAnsi="Times New Roman"/>
          <w:bCs/>
          <w:sz w:val="20"/>
          <w:szCs w:val="20"/>
        </w:rPr>
      </w:pPr>
      <w:r w:rsidRPr="00F279E6">
        <w:rPr>
          <w:rFonts w:ascii="Times New Roman" w:hAnsi="Times New Roman"/>
          <w:bCs/>
          <w:sz w:val="20"/>
          <w:szCs w:val="20"/>
        </w:rPr>
        <w:t xml:space="preserve">В соответствии с Приказом Министерства экономического развития РФ от 2 октября 2013 г. № 567 </w:t>
      </w:r>
    </w:p>
    <w:p w:rsidR="00177C3B" w:rsidRDefault="00177C3B" w:rsidP="00177C3B">
      <w:pPr>
        <w:pStyle w:val="ConsPlusNormal"/>
        <w:widowControl/>
        <w:ind w:firstLine="0"/>
        <w:jc w:val="center"/>
        <w:rPr>
          <w:rFonts w:ascii="Times New Roman" w:hAnsi="Times New Roman"/>
          <w:bCs/>
          <w:sz w:val="20"/>
          <w:szCs w:val="20"/>
        </w:rPr>
      </w:pPr>
      <w:r w:rsidRPr="00F279E6">
        <w:rPr>
          <w:rFonts w:ascii="Times New Roman" w:hAnsi="Times New Roman"/>
          <w:bCs/>
          <w:sz w:val="20"/>
          <w:szCs w:val="20"/>
        </w:rPr>
        <w:t xml:space="preserve">начальная (максимальная) цена контракта была определена проектно-сметным методом, </w:t>
      </w:r>
    </w:p>
    <w:p w:rsidR="00177C3B" w:rsidRDefault="00177C3B" w:rsidP="00177C3B">
      <w:pPr>
        <w:pStyle w:val="ConsPlusNormal"/>
        <w:widowControl/>
        <w:ind w:firstLine="0"/>
        <w:jc w:val="center"/>
        <w:rPr>
          <w:rFonts w:ascii="Times New Roman" w:hAnsi="Times New Roman"/>
          <w:sz w:val="20"/>
          <w:szCs w:val="20"/>
        </w:rPr>
      </w:pPr>
      <w:r w:rsidRPr="00F279E6">
        <w:rPr>
          <w:rFonts w:ascii="Times New Roman" w:hAnsi="Times New Roman"/>
          <w:bCs/>
          <w:sz w:val="20"/>
          <w:szCs w:val="20"/>
        </w:rPr>
        <w:t xml:space="preserve">обоснование начальной (максимальной) цены контракта размещено </w:t>
      </w:r>
      <w:r w:rsidRPr="00F279E6">
        <w:rPr>
          <w:rFonts w:ascii="Times New Roman" w:hAnsi="Times New Roman"/>
          <w:sz w:val="20"/>
          <w:szCs w:val="20"/>
        </w:rPr>
        <w:t xml:space="preserve">с документацией об электронном аукционе </w:t>
      </w:r>
    </w:p>
    <w:p w:rsidR="00177C3B" w:rsidRPr="00F279E6" w:rsidRDefault="00177C3B" w:rsidP="00177C3B">
      <w:pPr>
        <w:pStyle w:val="ConsPlusNormal"/>
        <w:widowControl/>
        <w:ind w:firstLine="0"/>
        <w:jc w:val="center"/>
        <w:rPr>
          <w:rFonts w:ascii="Times New Roman" w:hAnsi="Times New Roman"/>
          <w:sz w:val="20"/>
          <w:szCs w:val="20"/>
        </w:rPr>
      </w:pPr>
      <w:r w:rsidRPr="00F279E6">
        <w:rPr>
          <w:rFonts w:ascii="Times New Roman" w:hAnsi="Times New Roman"/>
          <w:sz w:val="20"/>
          <w:szCs w:val="20"/>
        </w:rPr>
        <w:t xml:space="preserve">на едином официальном сайте Российской Федерации </w:t>
      </w:r>
      <w:hyperlink r:id="rId28" w:history="1">
        <w:r w:rsidRPr="00F279E6">
          <w:rPr>
            <w:rStyle w:val="af4"/>
            <w:rFonts w:ascii="Times New Roman" w:hAnsi="Times New Roman"/>
            <w:sz w:val="20"/>
            <w:szCs w:val="20"/>
            <w:lang w:val="en-US"/>
          </w:rPr>
          <w:t>www</w:t>
        </w:r>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zakupki</w:t>
        </w:r>
        <w:proofErr w:type="spellEnd"/>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gov</w:t>
        </w:r>
        <w:proofErr w:type="spellEnd"/>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ru</w:t>
        </w:r>
        <w:proofErr w:type="spellEnd"/>
      </w:hyperlink>
      <w:r>
        <w:rPr>
          <w:rFonts w:ascii="Times New Roman" w:hAnsi="Times New Roman"/>
          <w:sz w:val="20"/>
          <w:szCs w:val="20"/>
        </w:rPr>
        <w:t xml:space="preserve"> </w:t>
      </w:r>
    </w:p>
    <w:p w:rsidR="00177C3B" w:rsidRPr="006946BF" w:rsidRDefault="00177C3B" w:rsidP="00177C3B">
      <w:pPr>
        <w:pStyle w:val="ConsPlusNormal"/>
        <w:widowControl/>
        <w:ind w:firstLine="0"/>
        <w:jc w:val="center"/>
        <w:rPr>
          <w:rFonts w:ascii="Times New Roman" w:hAnsi="Times New Roman"/>
          <w:b/>
          <w:bCs/>
          <w:sz w:val="20"/>
          <w:szCs w:val="20"/>
        </w:rPr>
      </w:pPr>
      <w:proofErr w:type="gramStart"/>
      <w:r>
        <w:rPr>
          <w:rFonts w:ascii="Times New Roman" w:hAnsi="Times New Roman"/>
          <w:i/>
          <w:sz w:val="20"/>
          <w:szCs w:val="20"/>
        </w:rPr>
        <w:t>(</w:t>
      </w:r>
      <w:r w:rsidRPr="00DC1F60">
        <w:rPr>
          <w:rFonts w:ascii="Times New Roman" w:hAnsi="Times New Roman"/>
          <w:i/>
          <w:sz w:val="20"/>
          <w:szCs w:val="20"/>
        </w:rPr>
        <w:t>Наличие в обосновании начальной (максимальной) цены,</w:t>
      </w:r>
      <w:r>
        <w:rPr>
          <w:rFonts w:ascii="Times New Roman" w:hAnsi="Times New Roman"/>
          <w:i/>
          <w:sz w:val="20"/>
          <w:szCs w:val="20"/>
        </w:rPr>
        <w:t xml:space="preserve"> в </w:t>
      </w:r>
      <w:r w:rsidRPr="00DC1F60">
        <w:rPr>
          <w:rFonts w:ascii="Times New Roman" w:hAnsi="Times New Roman"/>
          <w:i/>
          <w:sz w:val="20"/>
          <w:szCs w:val="20"/>
        </w:rPr>
        <w:t xml:space="preserve">сметной документации в составе проекта/проектной документации наименований дорожно-строительной и иной техники не является требованием к участникам </w:t>
      </w:r>
      <w:r>
        <w:rPr>
          <w:rFonts w:ascii="Times New Roman" w:hAnsi="Times New Roman"/>
          <w:i/>
          <w:sz w:val="20"/>
          <w:szCs w:val="20"/>
        </w:rPr>
        <w:t xml:space="preserve">закупки </w:t>
      </w:r>
      <w:r w:rsidRPr="00DC1F60">
        <w:rPr>
          <w:rFonts w:ascii="Times New Roman" w:hAnsi="Times New Roman"/>
          <w:i/>
          <w:sz w:val="20"/>
          <w:szCs w:val="20"/>
        </w:rPr>
        <w:t>о необходимости применения в ходе исполнения контракта указанной техники, эти данные следует рассматривать лишь как обоснование начальной (максимальной) цены.</w:t>
      </w:r>
      <w:proofErr w:type="gramEnd"/>
      <w:r w:rsidRPr="00DC1F60">
        <w:rPr>
          <w:rFonts w:ascii="Times New Roman" w:hAnsi="Times New Roman"/>
          <w:i/>
          <w:sz w:val="20"/>
          <w:szCs w:val="20"/>
        </w:rPr>
        <w:t xml:space="preserve"> </w:t>
      </w:r>
      <w:proofErr w:type="gramStart"/>
      <w:r w:rsidRPr="00DC1F60">
        <w:rPr>
          <w:rFonts w:ascii="Times New Roman" w:hAnsi="Times New Roman"/>
          <w:i/>
          <w:sz w:val="20"/>
          <w:szCs w:val="20"/>
        </w:rPr>
        <w:t xml:space="preserve">Участник </w:t>
      </w:r>
      <w:r>
        <w:rPr>
          <w:rFonts w:ascii="Times New Roman" w:hAnsi="Times New Roman"/>
          <w:i/>
          <w:sz w:val="20"/>
          <w:szCs w:val="20"/>
        </w:rPr>
        <w:t xml:space="preserve">закупки </w:t>
      </w:r>
      <w:r w:rsidRPr="00DC1F60">
        <w:rPr>
          <w:rFonts w:ascii="Times New Roman" w:hAnsi="Times New Roman"/>
          <w:i/>
          <w:sz w:val="20"/>
          <w:szCs w:val="20"/>
        </w:rPr>
        <w:t>в ходе исполнения контракта самостоятельно определяет технику, п</w:t>
      </w:r>
      <w:r>
        <w:rPr>
          <w:rFonts w:ascii="Times New Roman" w:hAnsi="Times New Roman"/>
          <w:i/>
          <w:sz w:val="20"/>
          <w:szCs w:val="20"/>
        </w:rPr>
        <w:t>рименяемую для выполнения работ).</w:t>
      </w:r>
      <w:proofErr w:type="gramEnd"/>
    </w:p>
    <w:p w:rsidR="00352617" w:rsidRPr="000C5EC2" w:rsidRDefault="00352617" w:rsidP="0033439A">
      <w:pPr>
        <w:jc w:val="both"/>
        <w:rPr>
          <w:spacing w:val="-16"/>
          <w:szCs w:val="24"/>
          <w:highlight w:val="yellow"/>
        </w:rPr>
      </w:pPr>
    </w:p>
    <w:p w:rsidR="0024539F" w:rsidRDefault="0024539F" w:rsidP="0024539F">
      <w:pPr>
        <w:autoSpaceDE w:val="0"/>
        <w:autoSpaceDN w:val="0"/>
        <w:rPr>
          <w:rFonts w:ascii="Courier New" w:eastAsiaTheme="minorEastAsia" w:hAnsi="Courier New" w:cs="Courier New"/>
          <w:spacing w:val="-16"/>
          <w:kern w:val="0"/>
          <w:sz w:val="16"/>
          <w:szCs w:val="16"/>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30A4B" w:rsidRPr="000242E2" w:rsidRDefault="000242E2" w:rsidP="000242E2">
      <w:pPr>
        <w:widowControl w:val="0"/>
        <w:jc w:val="center"/>
        <w:rPr>
          <w:b/>
          <w:color w:val="000000"/>
          <w:kern w:val="0"/>
          <w:sz w:val="22"/>
          <w:szCs w:val="22"/>
          <w:lang w:val="x-none" w:eastAsia="x-none"/>
        </w:rPr>
      </w:pPr>
      <w:r>
        <w:rPr>
          <w:b/>
          <w:color w:val="000000"/>
          <w:kern w:val="0"/>
          <w:sz w:val="22"/>
          <w:szCs w:val="22"/>
          <w:lang w:val="x-none" w:eastAsia="x-none"/>
        </w:rPr>
        <w:t xml:space="preserve">МУНИЦИПАЛЬНЫЙ КОНТРАКТ </w:t>
      </w:r>
      <w:r w:rsidR="00730A4B" w:rsidRPr="00EC20FA">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FB0AAC" w:rsidRDefault="00730A4B" w:rsidP="00730A4B">
            <w:pPr>
              <w:rPr>
                <w:sz w:val="20"/>
              </w:rPr>
            </w:pPr>
            <w:r w:rsidRPr="00FB0AAC">
              <w:rPr>
                <w:sz w:val="20"/>
              </w:rPr>
              <w:t xml:space="preserve">с. Красногорское                                                                                              </w:t>
            </w:r>
          </w:p>
        </w:tc>
        <w:tc>
          <w:tcPr>
            <w:tcW w:w="3030" w:type="pct"/>
          </w:tcPr>
          <w:p w:rsidR="00730A4B" w:rsidRPr="00FB0AAC" w:rsidRDefault="00730A4B" w:rsidP="00730A4B">
            <w:pPr>
              <w:jc w:val="right"/>
              <w:rPr>
                <w:sz w:val="20"/>
              </w:rPr>
            </w:pPr>
            <w:r w:rsidRPr="00FB0AAC">
              <w:rPr>
                <w:sz w:val="20"/>
              </w:rPr>
              <w:t xml:space="preserve">                                      «___» __________ 2016 г.</w:t>
            </w:r>
          </w:p>
          <w:p w:rsidR="00730A4B" w:rsidRPr="00FB0AAC" w:rsidRDefault="00730A4B" w:rsidP="00730A4B">
            <w:pPr>
              <w:jc w:val="right"/>
              <w:rPr>
                <w:sz w:val="20"/>
              </w:rPr>
            </w:pPr>
          </w:p>
        </w:tc>
      </w:tr>
    </w:tbl>
    <w:p w:rsidR="00730A4B" w:rsidRPr="00730A4B" w:rsidRDefault="00730A4B" w:rsidP="00730A4B">
      <w:pPr>
        <w:rPr>
          <w:sz w:val="22"/>
          <w:szCs w:val="22"/>
        </w:rPr>
      </w:pPr>
    </w:p>
    <w:p w:rsidR="006F204F" w:rsidRPr="00FB0AAC" w:rsidRDefault="00C06773" w:rsidP="008A0818">
      <w:pPr>
        <w:autoSpaceDE w:val="0"/>
        <w:autoSpaceDN w:val="0"/>
        <w:jc w:val="both"/>
        <w:rPr>
          <w:kern w:val="0"/>
          <w:sz w:val="22"/>
          <w:szCs w:val="22"/>
          <w:lang w:eastAsia="ar-SA"/>
        </w:rPr>
      </w:pPr>
      <w:r w:rsidRPr="00FB0AAC">
        <w:rPr>
          <w:b/>
          <w:iCs/>
          <w:kern w:val="0"/>
          <w:sz w:val="22"/>
          <w:szCs w:val="22"/>
          <w:lang w:val="x-none" w:eastAsia="x-none"/>
        </w:rPr>
        <w:t xml:space="preserve">Администрация муниципального образования «Красногорский район», </w:t>
      </w:r>
      <w:r w:rsidRPr="00FB0AAC">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FB0AAC">
        <w:rPr>
          <w:b/>
          <w:iCs/>
          <w:kern w:val="0"/>
          <w:sz w:val="22"/>
          <w:szCs w:val="22"/>
          <w:lang w:val="x-none" w:eastAsia="x-none"/>
        </w:rPr>
        <w:t xml:space="preserve"> «Заказчик», </w:t>
      </w:r>
      <w:r w:rsidRPr="00FB0AAC">
        <w:rPr>
          <w:iCs/>
          <w:kern w:val="0"/>
          <w:sz w:val="22"/>
          <w:szCs w:val="22"/>
          <w:lang w:val="x-none" w:eastAsia="x-none"/>
        </w:rPr>
        <w:t>с одной стороны</w:t>
      </w:r>
      <w:r w:rsidR="00730A4B" w:rsidRPr="00FB0AAC">
        <w:rPr>
          <w:kern w:val="0"/>
          <w:sz w:val="22"/>
          <w:szCs w:val="22"/>
          <w:lang w:val="x-none" w:eastAsia="x-none"/>
        </w:rPr>
        <w:t>, и _____________________,  в лице ____________________, действующего на основании _______________</w:t>
      </w:r>
      <w:r w:rsidR="00730A4B" w:rsidRPr="00FB0AAC">
        <w:rPr>
          <w:kern w:val="0"/>
          <w:sz w:val="22"/>
          <w:szCs w:val="22"/>
          <w:lang w:eastAsia="x-none"/>
        </w:rPr>
        <w:t>,</w:t>
      </w:r>
      <w:r w:rsidR="00730A4B" w:rsidRPr="00FB0AAC">
        <w:rPr>
          <w:kern w:val="0"/>
          <w:sz w:val="22"/>
          <w:szCs w:val="22"/>
          <w:lang w:val="x-none" w:eastAsia="x-none"/>
        </w:rPr>
        <w:t xml:space="preserve"> далее именуемый </w:t>
      </w:r>
      <w:r w:rsidR="00730A4B" w:rsidRPr="00FB0AAC">
        <w:rPr>
          <w:b/>
          <w:kern w:val="0"/>
          <w:sz w:val="22"/>
          <w:szCs w:val="22"/>
          <w:lang w:val="x-none" w:eastAsia="x-none"/>
        </w:rPr>
        <w:t>«По</w:t>
      </w:r>
      <w:r w:rsidR="00730A4B" w:rsidRPr="00FB0AAC">
        <w:rPr>
          <w:b/>
          <w:kern w:val="0"/>
          <w:sz w:val="22"/>
          <w:szCs w:val="22"/>
          <w:lang w:eastAsia="x-none"/>
        </w:rPr>
        <w:t>дрядчик</w:t>
      </w:r>
      <w:r w:rsidR="00730A4B" w:rsidRPr="00FB0AAC">
        <w:rPr>
          <w:b/>
          <w:kern w:val="0"/>
          <w:sz w:val="22"/>
          <w:szCs w:val="22"/>
          <w:lang w:val="x-none" w:eastAsia="x-none"/>
        </w:rPr>
        <w:t>»</w:t>
      </w:r>
      <w:r w:rsidR="00730A4B" w:rsidRPr="00FB0AAC">
        <w:rPr>
          <w:kern w:val="0"/>
          <w:sz w:val="22"/>
          <w:szCs w:val="22"/>
          <w:lang w:val="x-none" w:eastAsia="x-none"/>
        </w:rPr>
        <w:t xml:space="preserve"> с другой стороны, совместно именуемые в дальнейшем «</w:t>
      </w:r>
      <w:r w:rsidR="00730A4B" w:rsidRPr="00FB0AAC">
        <w:rPr>
          <w:b/>
          <w:kern w:val="0"/>
          <w:sz w:val="22"/>
          <w:szCs w:val="22"/>
          <w:lang w:val="x-none" w:eastAsia="x-none"/>
        </w:rPr>
        <w:t>Стороны»</w:t>
      </w:r>
      <w:r w:rsidR="00730A4B" w:rsidRPr="00FB0AAC">
        <w:rPr>
          <w:kern w:val="0"/>
          <w:sz w:val="22"/>
          <w:szCs w:val="22"/>
          <w:lang w:val="x-none" w:eastAsia="x-none"/>
        </w:rPr>
        <w:t xml:space="preserve"> </w:t>
      </w:r>
      <w:r w:rsidR="006F204F" w:rsidRPr="00FB0AAC">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FB0AAC">
        <w:rPr>
          <w:kern w:val="0"/>
          <w:sz w:val="22"/>
          <w:szCs w:val="22"/>
          <w:lang w:eastAsia="ar-SA"/>
        </w:rPr>
        <w:t>(протокол №</w:t>
      </w:r>
      <w:r w:rsidR="00730A4B" w:rsidRPr="00FB0AAC">
        <w:rPr>
          <w:b/>
          <w:kern w:val="0"/>
          <w:sz w:val="22"/>
          <w:szCs w:val="22"/>
          <w:lang w:eastAsia="ar-SA"/>
        </w:rPr>
        <w:t xml:space="preserve"> </w:t>
      </w:r>
      <w:r w:rsidR="00730A4B" w:rsidRPr="00FB0AAC">
        <w:rPr>
          <w:kern w:val="0"/>
          <w:sz w:val="22"/>
          <w:szCs w:val="22"/>
          <w:lang w:eastAsia="ar-SA"/>
        </w:rPr>
        <w:t>____ от «__» ______ 201</w:t>
      </w:r>
      <w:r w:rsidR="006F204F" w:rsidRPr="00FB0AAC">
        <w:rPr>
          <w:kern w:val="0"/>
          <w:sz w:val="22"/>
          <w:szCs w:val="22"/>
          <w:lang w:eastAsia="ar-SA"/>
        </w:rPr>
        <w:t>6</w:t>
      </w:r>
      <w:r w:rsidR="00730A4B" w:rsidRPr="00FB0AAC">
        <w:rPr>
          <w:kern w:val="0"/>
          <w:sz w:val="22"/>
          <w:szCs w:val="22"/>
          <w:lang w:eastAsia="ar-SA"/>
        </w:rPr>
        <w:t xml:space="preserve"> г.), </w:t>
      </w:r>
      <w:r w:rsidR="006F204F" w:rsidRPr="00FB0AAC">
        <w:rPr>
          <w:kern w:val="0"/>
          <w:sz w:val="22"/>
          <w:szCs w:val="22"/>
          <w:lang w:eastAsia="ar-SA"/>
        </w:rPr>
        <w:t>настоящий муниципальный контракт (далее - Контракт) о нижеследующем:</w:t>
      </w:r>
    </w:p>
    <w:p w:rsidR="00730A4B" w:rsidRPr="00FB0AAC" w:rsidRDefault="00730A4B" w:rsidP="00730A4B">
      <w:pPr>
        <w:jc w:val="both"/>
        <w:rPr>
          <w:b/>
          <w:sz w:val="22"/>
          <w:szCs w:val="22"/>
        </w:rPr>
      </w:pPr>
    </w:p>
    <w:p w:rsidR="000242E2" w:rsidRPr="00FB0AAC" w:rsidRDefault="000242E2" w:rsidP="000242E2">
      <w:pPr>
        <w:widowControl w:val="0"/>
        <w:tabs>
          <w:tab w:val="left" w:pos="3828"/>
          <w:tab w:val="left" w:pos="3969"/>
          <w:tab w:val="left" w:pos="4253"/>
          <w:tab w:val="left" w:pos="4536"/>
          <w:tab w:val="left" w:pos="4820"/>
        </w:tabs>
        <w:jc w:val="center"/>
        <w:rPr>
          <w:b/>
          <w:sz w:val="22"/>
          <w:szCs w:val="22"/>
        </w:rPr>
      </w:pPr>
      <w:r w:rsidRPr="00FB0AAC">
        <w:rPr>
          <w:b/>
          <w:sz w:val="22"/>
          <w:szCs w:val="22"/>
        </w:rPr>
        <w:t>1.Предмет Контракта</w:t>
      </w:r>
    </w:p>
    <w:p w:rsidR="000242E2" w:rsidRPr="00FB0AAC" w:rsidRDefault="000242E2" w:rsidP="000242E2">
      <w:pPr>
        <w:widowControl w:val="0"/>
        <w:jc w:val="both"/>
        <w:rPr>
          <w:sz w:val="22"/>
          <w:szCs w:val="22"/>
        </w:rPr>
      </w:pPr>
      <w:r w:rsidRPr="00FB0AAC">
        <w:rPr>
          <w:sz w:val="22"/>
          <w:szCs w:val="22"/>
        </w:rPr>
        <w:t xml:space="preserve">1.1. </w:t>
      </w:r>
      <w:proofErr w:type="gramStart"/>
      <w:r w:rsidRPr="00FB0AAC">
        <w:rPr>
          <w:sz w:val="22"/>
          <w:szCs w:val="22"/>
        </w:rPr>
        <w:t xml:space="preserve">Заказчик поручает, а Подрядчик принимает на себя обязательства на </w:t>
      </w:r>
      <w:r w:rsidRPr="00FB0AAC">
        <w:rPr>
          <w:bCs/>
          <w:sz w:val="22"/>
          <w:szCs w:val="22"/>
        </w:rPr>
        <w:t xml:space="preserve">выполнение работ по содержанию </w:t>
      </w:r>
      <w:r w:rsidR="00683F4A" w:rsidRPr="00683F4A">
        <w:rPr>
          <w:bCs/>
          <w:sz w:val="22"/>
          <w:szCs w:val="22"/>
        </w:rPr>
        <w:t xml:space="preserve">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 </w:t>
      </w:r>
      <w:r w:rsidRPr="00FB0AAC">
        <w:rPr>
          <w:sz w:val="22"/>
          <w:szCs w:val="22"/>
        </w:rPr>
        <w:t xml:space="preserve">(далее - работы) </w:t>
      </w:r>
      <w:r w:rsidRPr="00FB0AAC">
        <w:rPr>
          <w:bCs/>
          <w:sz w:val="22"/>
          <w:szCs w:val="22"/>
        </w:rPr>
        <w:t xml:space="preserve">в Красногорском районе  </w:t>
      </w:r>
      <w:r w:rsidRPr="00FB0AAC">
        <w:rPr>
          <w:sz w:val="22"/>
          <w:szCs w:val="22"/>
        </w:rPr>
        <w:t xml:space="preserve">(в дальнейшем – автомобильные дороги) согласно Перечню автомобильных дорог </w:t>
      </w:r>
      <w:r w:rsidRPr="00FB0AAC">
        <w:rPr>
          <w:bCs/>
          <w:sz w:val="22"/>
          <w:szCs w:val="22"/>
        </w:rPr>
        <w:t>(Приложение №1 к настоящему Контракту)</w:t>
      </w:r>
      <w:r w:rsidRPr="00FB0AAC">
        <w:rPr>
          <w:sz w:val="22"/>
          <w:szCs w:val="22"/>
        </w:rPr>
        <w:t xml:space="preserve">, обеспечивающие безопасное и бесперебойное движение транспортных средств. </w:t>
      </w:r>
      <w:proofErr w:type="gramEnd"/>
    </w:p>
    <w:p w:rsidR="000242E2" w:rsidRPr="00FB0AAC" w:rsidRDefault="000242E2" w:rsidP="000242E2">
      <w:pPr>
        <w:widowControl w:val="0"/>
        <w:jc w:val="both"/>
        <w:rPr>
          <w:sz w:val="22"/>
          <w:szCs w:val="22"/>
        </w:rPr>
      </w:pPr>
      <w:r w:rsidRPr="00FB0AAC">
        <w:rPr>
          <w:bCs/>
          <w:sz w:val="22"/>
          <w:szCs w:val="22"/>
        </w:rPr>
        <w:t>1.2. Обязательства по настоящему Контракту исполняются Подрядчиком с момента заключения настоящего Контракта</w:t>
      </w:r>
      <w:r w:rsidRPr="00FB0AAC">
        <w:rPr>
          <w:sz w:val="22"/>
          <w:szCs w:val="22"/>
        </w:rPr>
        <w:t xml:space="preserve"> по 25 декабря 201</w:t>
      </w:r>
      <w:r w:rsidR="00EE0A0A" w:rsidRPr="00FB0AAC">
        <w:rPr>
          <w:sz w:val="22"/>
          <w:szCs w:val="22"/>
        </w:rPr>
        <w:t>7</w:t>
      </w:r>
      <w:r w:rsidRPr="00FB0AAC">
        <w:rPr>
          <w:sz w:val="22"/>
          <w:szCs w:val="22"/>
        </w:rPr>
        <w:t xml:space="preserve"> года.</w:t>
      </w:r>
    </w:p>
    <w:p w:rsidR="000242E2" w:rsidRDefault="000242E2" w:rsidP="000242E2">
      <w:pPr>
        <w:jc w:val="both"/>
        <w:rPr>
          <w:bCs/>
          <w:sz w:val="22"/>
          <w:szCs w:val="22"/>
        </w:rPr>
      </w:pPr>
      <w:r w:rsidRPr="00FB0AAC">
        <w:rPr>
          <w:bCs/>
          <w:sz w:val="22"/>
          <w:szCs w:val="22"/>
        </w:rPr>
        <w:t>1.3. Конкретные виды и объемы работ, сроки их выполнения, а также требуемый уровень содержания определяются Техническим заданием (Приложение №2 к настоящему Контракту).</w:t>
      </w:r>
    </w:p>
    <w:p w:rsidR="00683F4A" w:rsidRPr="00FB0AAC" w:rsidRDefault="00683F4A" w:rsidP="000242E2">
      <w:pPr>
        <w:jc w:val="both"/>
        <w:rPr>
          <w:bCs/>
          <w:sz w:val="22"/>
          <w:szCs w:val="22"/>
        </w:rPr>
      </w:pPr>
      <w:r>
        <w:rPr>
          <w:bCs/>
          <w:sz w:val="22"/>
          <w:szCs w:val="22"/>
        </w:rPr>
        <w:t xml:space="preserve">1.4. </w:t>
      </w:r>
      <w:r w:rsidR="004A6F51">
        <w:rPr>
          <w:bCs/>
          <w:sz w:val="22"/>
          <w:szCs w:val="22"/>
        </w:rPr>
        <w:t>С</w:t>
      </w:r>
      <w:r>
        <w:rPr>
          <w:bCs/>
          <w:sz w:val="22"/>
          <w:szCs w:val="22"/>
        </w:rPr>
        <w:t xml:space="preserve">роки выполнения работ: </w:t>
      </w:r>
      <w:r w:rsidRPr="00683F4A">
        <w:rPr>
          <w:b/>
          <w:bCs/>
          <w:sz w:val="22"/>
          <w:szCs w:val="22"/>
          <w:lang w:val="en-US"/>
        </w:rPr>
        <w:t>I</w:t>
      </w:r>
      <w:r w:rsidRPr="00683F4A">
        <w:rPr>
          <w:b/>
          <w:bCs/>
          <w:sz w:val="22"/>
          <w:szCs w:val="22"/>
        </w:rPr>
        <w:t xml:space="preserve"> этап:</w:t>
      </w:r>
      <w:r w:rsidRPr="00683F4A">
        <w:rPr>
          <w:bCs/>
          <w:sz w:val="22"/>
          <w:szCs w:val="22"/>
        </w:rPr>
        <w:t xml:space="preserve"> в период с 1сентября 2016  года по 31 декабря  2016 года;  </w:t>
      </w:r>
      <w:r w:rsidRPr="00683F4A">
        <w:rPr>
          <w:b/>
          <w:bCs/>
          <w:sz w:val="22"/>
          <w:szCs w:val="22"/>
          <w:lang w:val="en-US"/>
        </w:rPr>
        <w:t>II</w:t>
      </w:r>
      <w:r w:rsidRPr="00683F4A">
        <w:rPr>
          <w:b/>
          <w:bCs/>
          <w:sz w:val="22"/>
          <w:szCs w:val="22"/>
        </w:rPr>
        <w:t xml:space="preserve"> этап:</w:t>
      </w:r>
      <w:r w:rsidRPr="00683F4A">
        <w:rPr>
          <w:bCs/>
          <w:sz w:val="22"/>
          <w:szCs w:val="22"/>
        </w:rPr>
        <w:t xml:space="preserve"> в период с 1 января   2017  года  по 31 августа 2017</w:t>
      </w:r>
      <w:r>
        <w:rPr>
          <w:bCs/>
          <w:sz w:val="22"/>
          <w:szCs w:val="22"/>
        </w:rPr>
        <w:t xml:space="preserve"> года.</w:t>
      </w:r>
    </w:p>
    <w:p w:rsidR="00730A4B" w:rsidRPr="00FB0AAC" w:rsidRDefault="00730A4B" w:rsidP="00730A4B">
      <w:pPr>
        <w:jc w:val="center"/>
        <w:rPr>
          <w:b/>
          <w:sz w:val="22"/>
          <w:szCs w:val="22"/>
        </w:rPr>
      </w:pPr>
    </w:p>
    <w:p w:rsidR="00EE0A0A" w:rsidRPr="00FB0AAC" w:rsidRDefault="00EE0A0A" w:rsidP="00EE0A0A">
      <w:pPr>
        <w:jc w:val="center"/>
        <w:rPr>
          <w:b/>
          <w:sz w:val="22"/>
          <w:szCs w:val="22"/>
        </w:rPr>
      </w:pPr>
      <w:r w:rsidRPr="00FB0AAC">
        <w:rPr>
          <w:b/>
          <w:sz w:val="22"/>
          <w:szCs w:val="22"/>
        </w:rPr>
        <w:t>2.</w:t>
      </w:r>
      <w:r w:rsidRPr="00FB0AAC">
        <w:rPr>
          <w:b/>
          <w:bCs/>
          <w:sz w:val="22"/>
          <w:szCs w:val="22"/>
        </w:rPr>
        <w:t xml:space="preserve"> Цена Контракта и порядок оплаты</w:t>
      </w:r>
    </w:p>
    <w:p w:rsidR="00EE0A0A" w:rsidRPr="00FB0AAC" w:rsidRDefault="00EE0A0A" w:rsidP="00EE0A0A">
      <w:pPr>
        <w:autoSpaceDE w:val="0"/>
        <w:autoSpaceDN w:val="0"/>
        <w:adjustRightInd w:val="0"/>
        <w:jc w:val="both"/>
        <w:rPr>
          <w:b/>
          <w:sz w:val="22"/>
          <w:szCs w:val="22"/>
          <w:u w:val="single"/>
        </w:rPr>
      </w:pPr>
      <w:r w:rsidRPr="00FB0AAC">
        <w:rPr>
          <w:sz w:val="22"/>
          <w:szCs w:val="22"/>
        </w:rPr>
        <w:t>2.1. Цена настоящего Контракта составляет  ____________рублей ____________копеек, в том числе НДС /</w:t>
      </w:r>
      <w:proofErr w:type="gramStart"/>
      <w:r w:rsidRPr="00FB0AAC">
        <w:rPr>
          <w:sz w:val="22"/>
          <w:szCs w:val="22"/>
        </w:rPr>
        <w:t>НДС</w:t>
      </w:r>
      <w:proofErr w:type="gramEnd"/>
      <w:r w:rsidRPr="00FB0AAC">
        <w:rPr>
          <w:sz w:val="22"/>
          <w:szCs w:val="22"/>
        </w:rPr>
        <w:t xml:space="preserve"> не облагается, в том числе:</w:t>
      </w:r>
    </w:p>
    <w:p w:rsidR="00EE0A0A" w:rsidRPr="00FB0AAC" w:rsidRDefault="00EE0A0A" w:rsidP="00EE0A0A">
      <w:pPr>
        <w:autoSpaceDE w:val="0"/>
        <w:autoSpaceDN w:val="0"/>
        <w:adjustRightInd w:val="0"/>
        <w:jc w:val="both"/>
        <w:rPr>
          <w:sz w:val="22"/>
          <w:szCs w:val="22"/>
        </w:rPr>
      </w:pPr>
      <w:r w:rsidRPr="00FB0AAC">
        <w:rPr>
          <w:sz w:val="22"/>
          <w:szCs w:val="22"/>
        </w:rPr>
        <w:t>2016 год – _________________ (________________________________________________) рублей, включая НДС/</w:t>
      </w:r>
      <w:proofErr w:type="gramStart"/>
      <w:r w:rsidRPr="00FB0AAC">
        <w:rPr>
          <w:sz w:val="22"/>
          <w:szCs w:val="22"/>
        </w:rPr>
        <w:t>НДС</w:t>
      </w:r>
      <w:proofErr w:type="gramEnd"/>
      <w:r w:rsidRPr="00FB0AAC">
        <w:rPr>
          <w:sz w:val="22"/>
          <w:szCs w:val="22"/>
        </w:rPr>
        <w:t xml:space="preserve"> не облагается;</w:t>
      </w:r>
    </w:p>
    <w:p w:rsidR="00EE0A0A" w:rsidRPr="00FB0AAC" w:rsidRDefault="00EE0A0A" w:rsidP="00EE0A0A">
      <w:pPr>
        <w:autoSpaceDE w:val="0"/>
        <w:autoSpaceDN w:val="0"/>
        <w:adjustRightInd w:val="0"/>
        <w:jc w:val="both"/>
        <w:rPr>
          <w:sz w:val="22"/>
          <w:szCs w:val="22"/>
        </w:rPr>
      </w:pPr>
      <w:r w:rsidRPr="00FB0AAC">
        <w:rPr>
          <w:sz w:val="22"/>
          <w:szCs w:val="22"/>
        </w:rPr>
        <w:t>2017 год – _________________ (________________________________________________) рублей, включая НДС/</w:t>
      </w:r>
      <w:proofErr w:type="gramStart"/>
      <w:r w:rsidRPr="00FB0AAC">
        <w:rPr>
          <w:sz w:val="22"/>
          <w:szCs w:val="22"/>
        </w:rPr>
        <w:t>НДС</w:t>
      </w:r>
      <w:proofErr w:type="gramEnd"/>
      <w:r w:rsidRPr="00FB0AAC">
        <w:rPr>
          <w:sz w:val="22"/>
          <w:szCs w:val="22"/>
        </w:rPr>
        <w:t xml:space="preserve"> не облагается.</w:t>
      </w:r>
    </w:p>
    <w:p w:rsidR="00EE0A0A" w:rsidRPr="00FB0AAC" w:rsidRDefault="00EE0A0A" w:rsidP="00EE0A0A">
      <w:pPr>
        <w:autoSpaceDE w:val="0"/>
        <w:autoSpaceDN w:val="0"/>
        <w:adjustRightInd w:val="0"/>
        <w:jc w:val="both"/>
        <w:rPr>
          <w:sz w:val="22"/>
          <w:szCs w:val="22"/>
        </w:rPr>
      </w:pPr>
      <w:r w:rsidRPr="00FB0AAC">
        <w:rPr>
          <w:sz w:val="22"/>
          <w:szCs w:val="22"/>
        </w:rPr>
        <w:t>Цена контракта является твердой и определяется на весь срок исполнения Контракта.</w:t>
      </w:r>
    </w:p>
    <w:p w:rsidR="00EE0A0A" w:rsidRPr="00FB0AAC" w:rsidRDefault="00EE0A0A" w:rsidP="00EE0A0A">
      <w:pPr>
        <w:jc w:val="both"/>
        <w:rPr>
          <w:sz w:val="22"/>
          <w:szCs w:val="22"/>
        </w:rPr>
      </w:pPr>
      <w:r w:rsidRPr="00FB0AAC">
        <w:rPr>
          <w:sz w:val="22"/>
          <w:szCs w:val="22"/>
        </w:rPr>
        <w:t xml:space="preserve">2.2. Заказчик осуществляет финансирование (оплату) фактически выполненных работ в установленные настоящим Контрактом сроки за счет средств субсидий из бюджета Удмуртской Республики и бюджета муниципального образования «Красногорский район» в пределах лимитов бюджетных обязательств и предельных объемов финансирования на текущий период. Финансирование работ по настоящему Контракту </w:t>
      </w:r>
      <w:r w:rsidRPr="00FB0AAC">
        <w:rPr>
          <w:sz w:val="22"/>
          <w:szCs w:val="22"/>
        </w:rPr>
        <w:lastRenderedPageBreak/>
        <w:t>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60 дней с момента подписания сторонами акта о приемке выполненных работ (форма № КС-2), справки о стоимости выполненных работ и затрат (форма КС-3).</w:t>
      </w:r>
    </w:p>
    <w:p w:rsidR="00EE0A0A" w:rsidRPr="00FB0AAC" w:rsidRDefault="00EE0A0A" w:rsidP="00EE0A0A">
      <w:pPr>
        <w:jc w:val="both"/>
        <w:rPr>
          <w:kern w:val="0"/>
          <w:sz w:val="22"/>
          <w:szCs w:val="22"/>
        </w:rPr>
      </w:pPr>
      <w:r w:rsidRPr="00FB0AAC">
        <w:rPr>
          <w:kern w:val="0"/>
          <w:sz w:val="22"/>
          <w:szCs w:val="22"/>
        </w:rPr>
        <w:t>2.3.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rsidR="00EE0A0A" w:rsidRPr="00FB0AAC" w:rsidRDefault="00EE0A0A" w:rsidP="00EE0A0A">
      <w:pPr>
        <w:jc w:val="center"/>
        <w:rPr>
          <w:b/>
          <w:sz w:val="22"/>
          <w:szCs w:val="22"/>
        </w:rPr>
      </w:pPr>
      <w:r w:rsidRPr="00FB0AAC">
        <w:rPr>
          <w:b/>
          <w:sz w:val="22"/>
          <w:szCs w:val="22"/>
        </w:rPr>
        <w:t>3.Обязанности и права Заказчика</w:t>
      </w:r>
    </w:p>
    <w:p w:rsidR="00EE0A0A" w:rsidRPr="00FB0AAC" w:rsidRDefault="00EE0A0A" w:rsidP="00EE0A0A">
      <w:pPr>
        <w:jc w:val="both"/>
        <w:rPr>
          <w:sz w:val="22"/>
          <w:szCs w:val="22"/>
        </w:rPr>
      </w:pPr>
      <w:r w:rsidRPr="00FB0AAC">
        <w:rPr>
          <w:sz w:val="22"/>
          <w:szCs w:val="22"/>
        </w:rPr>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rsidR="00EE0A0A" w:rsidRPr="00FB0AAC" w:rsidRDefault="00EE0A0A" w:rsidP="00EE0A0A">
      <w:pPr>
        <w:jc w:val="both"/>
        <w:rPr>
          <w:b/>
          <w:sz w:val="22"/>
          <w:szCs w:val="22"/>
        </w:rPr>
      </w:pPr>
      <w:r w:rsidRPr="00FB0AAC">
        <w:rPr>
          <w:b/>
          <w:sz w:val="22"/>
          <w:szCs w:val="22"/>
        </w:rPr>
        <w:t>3.2.  Заказчик обязан:</w:t>
      </w:r>
    </w:p>
    <w:p w:rsidR="00EE0A0A" w:rsidRPr="00FB0AAC" w:rsidRDefault="00EE0A0A" w:rsidP="00EE0A0A">
      <w:pPr>
        <w:widowControl w:val="0"/>
        <w:jc w:val="both"/>
        <w:rPr>
          <w:sz w:val="22"/>
          <w:szCs w:val="22"/>
        </w:rPr>
      </w:pPr>
      <w:r w:rsidRPr="00FB0AAC">
        <w:rPr>
          <w:sz w:val="22"/>
          <w:szCs w:val="22"/>
        </w:rPr>
        <w:t xml:space="preserve">3.2.1. Осуществлять </w:t>
      </w:r>
      <w:proofErr w:type="gramStart"/>
      <w:r w:rsidRPr="00FB0AAC">
        <w:rPr>
          <w:sz w:val="22"/>
          <w:szCs w:val="22"/>
        </w:rPr>
        <w:t>контроль за</w:t>
      </w:r>
      <w:proofErr w:type="gramEnd"/>
      <w:r w:rsidRPr="00FB0AAC">
        <w:rPr>
          <w:sz w:val="22"/>
          <w:szCs w:val="22"/>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rsidR="00EE0A0A" w:rsidRPr="00FB0AAC" w:rsidRDefault="00EE0A0A" w:rsidP="00EE0A0A">
      <w:pPr>
        <w:jc w:val="both"/>
        <w:rPr>
          <w:sz w:val="22"/>
          <w:szCs w:val="22"/>
        </w:rPr>
      </w:pPr>
      <w:r w:rsidRPr="00FB0AAC">
        <w:rPr>
          <w:bCs/>
          <w:sz w:val="22"/>
          <w:szCs w:val="22"/>
        </w:rPr>
        <w:t>3.2.2.</w:t>
      </w:r>
      <w:r w:rsidRPr="00FB0AAC">
        <w:rPr>
          <w:sz w:val="22"/>
          <w:szCs w:val="22"/>
        </w:rPr>
        <w:t xml:space="preserve"> </w:t>
      </w:r>
      <w:proofErr w:type="gramStart"/>
      <w:r w:rsidRPr="00FB0AAC">
        <w:rPr>
          <w:sz w:val="22"/>
          <w:szCs w:val="22"/>
        </w:rPr>
        <w:t xml:space="preserve">В установленном порядке Заказчик обязан осуществлять ежемесячную приемку выполненных работ и услуг в соответствии с условиями настоящего Контракта, Техническим заданием (Приложения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FB0AAC">
        <w:rPr>
          <w:b/>
          <w:bCs/>
          <w:sz w:val="22"/>
          <w:szCs w:val="22"/>
        </w:rPr>
        <w:t>(</w:t>
      </w:r>
      <w:r w:rsidRPr="00FB0AAC">
        <w:rPr>
          <w:sz w:val="22"/>
          <w:szCs w:val="22"/>
        </w:rPr>
        <w:t>Приложение №3 к настоящему Контракту)</w:t>
      </w:r>
      <w:r w:rsidRPr="00FB0AAC">
        <w:rPr>
          <w:b/>
          <w:bCs/>
          <w:sz w:val="22"/>
          <w:szCs w:val="22"/>
        </w:rPr>
        <w:t>,</w:t>
      </w:r>
      <w:r w:rsidRPr="00FB0AAC">
        <w:rPr>
          <w:sz w:val="22"/>
          <w:szCs w:val="22"/>
        </w:rPr>
        <w:t xml:space="preserve"> с оформлением</w:t>
      </w:r>
      <w:proofErr w:type="gramEnd"/>
      <w:r w:rsidRPr="00FB0AAC">
        <w:rPr>
          <w:sz w:val="22"/>
          <w:szCs w:val="22"/>
        </w:rPr>
        <w:t xml:space="preserve"> </w:t>
      </w:r>
      <w:proofErr w:type="gramStart"/>
      <w:r w:rsidRPr="00FB0AAC">
        <w:rPr>
          <w:sz w:val="22"/>
          <w:szCs w:val="22"/>
        </w:rPr>
        <w:t>двусторонних актов (формы № КС-2 и № КС-3) и (при необходимости, в соответствии с Приложением №2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rsidR="00EE0A0A" w:rsidRPr="00FB0AAC" w:rsidRDefault="00EE0A0A" w:rsidP="00EE0A0A">
      <w:pPr>
        <w:widowControl w:val="0"/>
        <w:jc w:val="both"/>
        <w:rPr>
          <w:sz w:val="22"/>
          <w:szCs w:val="22"/>
        </w:rPr>
      </w:pPr>
      <w:r w:rsidRPr="00FB0AAC">
        <w:rPr>
          <w:sz w:val="22"/>
          <w:szCs w:val="22"/>
        </w:rPr>
        <w:t>Подрядчик при приемке работ представляет Заказчику документацию в соответствии с Перечнем документов  (Приложение №4 к настоящему Контракту).</w:t>
      </w:r>
    </w:p>
    <w:p w:rsidR="00EE0A0A" w:rsidRPr="00FB0AAC" w:rsidRDefault="00EE0A0A" w:rsidP="00EE0A0A">
      <w:pPr>
        <w:widowControl w:val="0"/>
        <w:jc w:val="both"/>
        <w:rPr>
          <w:sz w:val="22"/>
          <w:szCs w:val="22"/>
        </w:rPr>
      </w:pPr>
      <w:r w:rsidRPr="00FB0AAC">
        <w:rPr>
          <w:sz w:val="22"/>
          <w:szCs w:val="22"/>
        </w:rPr>
        <w:t xml:space="preserve">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№6 к настоящему Контракту) или (при необходимости, в соответствии с Приложением №2 к настоящему Контракту). При отказе Подрядчика от подписания Акта проверки содержания автомобильной дороги (Приложение №6 к настоящему Контракту), Акт проверки содержания автомобильной дороги, направляется Подрядчику заказным письмом. При </w:t>
      </w:r>
      <w:proofErr w:type="gramStart"/>
      <w:r w:rsidRPr="00FB0AAC">
        <w:rPr>
          <w:sz w:val="22"/>
          <w:szCs w:val="22"/>
        </w:rPr>
        <w:t>не поступлении</w:t>
      </w:r>
      <w:proofErr w:type="gramEnd"/>
      <w:r w:rsidRPr="00FB0AAC">
        <w:rPr>
          <w:sz w:val="22"/>
          <w:szCs w:val="22"/>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rsidR="00EE0A0A" w:rsidRPr="00FB0AAC" w:rsidRDefault="00EE0A0A" w:rsidP="00EE0A0A">
      <w:pPr>
        <w:rPr>
          <w:kern w:val="0"/>
          <w:sz w:val="22"/>
          <w:szCs w:val="22"/>
        </w:rPr>
      </w:pPr>
      <w:r w:rsidRPr="00FB0AAC">
        <w:rPr>
          <w:b/>
          <w:kern w:val="0"/>
          <w:sz w:val="22"/>
          <w:szCs w:val="22"/>
        </w:rPr>
        <w:t>3.3. Заказчик имеет право</w:t>
      </w:r>
      <w:r w:rsidRPr="00FB0AAC">
        <w:rPr>
          <w:kern w:val="0"/>
          <w:sz w:val="22"/>
          <w:szCs w:val="22"/>
        </w:rPr>
        <w:t>:</w:t>
      </w:r>
    </w:p>
    <w:p w:rsidR="00EE0A0A" w:rsidRPr="00FB0AAC" w:rsidRDefault="00EE0A0A" w:rsidP="00EE0A0A">
      <w:pPr>
        <w:jc w:val="both"/>
        <w:rPr>
          <w:kern w:val="0"/>
          <w:sz w:val="22"/>
          <w:szCs w:val="22"/>
        </w:rPr>
      </w:pPr>
      <w:r w:rsidRPr="00FB0AAC">
        <w:rPr>
          <w:kern w:val="0"/>
          <w:sz w:val="22"/>
          <w:szCs w:val="22"/>
        </w:rPr>
        <w:t xml:space="preserve">3.3.1.  </w:t>
      </w:r>
      <w:proofErr w:type="gramStart"/>
      <w:r w:rsidRPr="00FB0AAC">
        <w:rPr>
          <w:kern w:val="0"/>
          <w:sz w:val="22"/>
          <w:szCs w:val="22"/>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rsidR="00EE0A0A" w:rsidRPr="00FB0AAC" w:rsidRDefault="00EE0A0A" w:rsidP="00EE0A0A">
      <w:pPr>
        <w:jc w:val="both"/>
        <w:rPr>
          <w:kern w:val="0"/>
          <w:sz w:val="22"/>
          <w:szCs w:val="22"/>
        </w:rPr>
      </w:pPr>
      <w:r w:rsidRPr="00FB0AAC">
        <w:rPr>
          <w:kern w:val="0"/>
          <w:sz w:val="22"/>
          <w:szCs w:val="22"/>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rsidR="00EE0A0A" w:rsidRPr="00FB0AAC" w:rsidRDefault="00EE0A0A" w:rsidP="00EE0A0A">
      <w:pPr>
        <w:widowControl w:val="0"/>
        <w:jc w:val="center"/>
        <w:rPr>
          <w:b/>
          <w:sz w:val="22"/>
          <w:szCs w:val="22"/>
        </w:rPr>
      </w:pPr>
    </w:p>
    <w:p w:rsidR="00EE0A0A" w:rsidRPr="00FB0AAC" w:rsidRDefault="00EE0A0A" w:rsidP="00EE0A0A">
      <w:pPr>
        <w:widowControl w:val="0"/>
        <w:jc w:val="center"/>
        <w:rPr>
          <w:b/>
          <w:sz w:val="22"/>
          <w:szCs w:val="22"/>
        </w:rPr>
      </w:pPr>
      <w:r w:rsidRPr="00FB0AAC">
        <w:rPr>
          <w:b/>
          <w:sz w:val="22"/>
          <w:szCs w:val="22"/>
        </w:rPr>
        <w:t>4.Обязанности и права Подрядчика</w:t>
      </w:r>
    </w:p>
    <w:p w:rsidR="00EE0A0A" w:rsidRPr="00FB0AAC" w:rsidRDefault="00EE0A0A" w:rsidP="00EE0A0A">
      <w:pPr>
        <w:widowControl w:val="0"/>
        <w:jc w:val="both"/>
        <w:rPr>
          <w:sz w:val="22"/>
          <w:szCs w:val="22"/>
        </w:rPr>
      </w:pPr>
      <w:r w:rsidRPr="00FB0AAC">
        <w:rPr>
          <w:bCs/>
          <w:sz w:val="22"/>
          <w:szCs w:val="22"/>
        </w:rPr>
        <w:t xml:space="preserve">4.1.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r w:rsidRPr="00FB0AAC">
        <w:rPr>
          <w:sz w:val="22"/>
          <w:szCs w:val="22"/>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FB0AAC">
        <w:rPr>
          <w:bCs/>
          <w:sz w:val="22"/>
          <w:szCs w:val="22"/>
        </w:rPr>
        <w:t>(</w:t>
      </w:r>
      <w:r w:rsidRPr="00FB0AAC">
        <w:rPr>
          <w:sz w:val="22"/>
          <w:szCs w:val="22"/>
        </w:rPr>
        <w:t xml:space="preserve">Приложение №3 к настоящему Контракту). </w:t>
      </w:r>
    </w:p>
    <w:p w:rsidR="00EE0A0A" w:rsidRPr="00FB0AAC" w:rsidRDefault="00EE0A0A" w:rsidP="00EE0A0A">
      <w:pPr>
        <w:jc w:val="both"/>
        <w:rPr>
          <w:kern w:val="0"/>
          <w:sz w:val="22"/>
          <w:szCs w:val="22"/>
        </w:rPr>
      </w:pPr>
      <w:r w:rsidRPr="00FB0AAC">
        <w:rPr>
          <w:kern w:val="0"/>
          <w:sz w:val="22"/>
          <w:szCs w:val="22"/>
        </w:rPr>
        <w:t>4.2. Если в ходе выполнения 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rsidR="00EE0A0A" w:rsidRPr="00FB0AAC" w:rsidRDefault="00EE0A0A" w:rsidP="00EE0A0A">
      <w:pPr>
        <w:jc w:val="both"/>
        <w:rPr>
          <w:sz w:val="22"/>
          <w:szCs w:val="22"/>
        </w:rPr>
      </w:pPr>
      <w:r w:rsidRPr="00FB0AAC">
        <w:rPr>
          <w:sz w:val="22"/>
          <w:szCs w:val="22"/>
        </w:rPr>
        <w:t xml:space="preserve">4.3.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rsidR="00EE0A0A" w:rsidRPr="00FB0AAC" w:rsidRDefault="00EE0A0A" w:rsidP="00EE0A0A">
      <w:pPr>
        <w:jc w:val="both"/>
        <w:rPr>
          <w:sz w:val="22"/>
          <w:szCs w:val="22"/>
        </w:rPr>
      </w:pPr>
      <w:r w:rsidRPr="00FB0AAC">
        <w:rPr>
          <w:sz w:val="22"/>
          <w:szCs w:val="22"/>
        </w:rPr>
        <w:lastRenderedPageBreak/>
        <w:t xml:space="preserve">4.4.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rsidR="00EE0A0A" w:rsidRPr="00FB0AAC" w:rsidRDefault="00EE0A0A" w:rsidP="00EE0A0A">
      <w:pPr>
        <w:jc w:val="both"/>
        <w:rPr>
          <w:sz w:val="22"/>
          <w:szCs w:val="22"/>
        </w:rPr>
      </w:pPr>
      <w:r w:rsidRPr="00FB0AAC">
        <w:rPr>
          <w:sz w:val="22"/>
          <w:szCs w:val="22"/>
        </w:rPr>
        <w:t xml:space="preserve">4.5. Не менее чем за 5 (пять) дней до начала производства работ предоставить Заказчику на согласование состав (рецепт) на приготовление </w:t>
      </w:r>
      <w:proofErr w:type="gramStart"/>
      <w:r w:rsidRPr="00FB0AAC">
        <w:rPr>
          <w:sz w:val="22"/>
          <w:szCs w:val="22"/>
        </w:rPr>
        <w:t>асфальтобетонной</w:t>
      </w:r>
      <w:proofErr w:type="gramEnd"/>
      <w:r w:rsidRPr="00FB0AAC">
        <w:rPr>
          <w:sz w:val="22"/>
          <w:szCs w:val="22"/>
        </w:rPr>
        <w:t xml:space="preserve"> и других смесей и заключения по испытаниям применяемых материалов, а также сертификаты качества, паспорта и санитарно-эпидемиологические заключения на используемые материалы. </w:t>
      </w:r>
    </w:p>
    <w:p w:rsidR="00EE0A0A" w:rsidRPr="00FB0AAC" w:rsidRDefault="00EE0A0A" w:rsidP="00EE0A0A">
      <w:pPr>
        <w:jc w:val="both"/>
        <w:rPr>
          <w:sz w:val="22"/>
          <w:szCs w:val="22"/>
        </w:rPr>
      </w:pPr>
      <w:r w:rsidRPr="00FB0AAC">
        <w:rPr>
          <w:sz w:val="22"/>
          <w:szCs w:val="22"/>
        </w:rPr>
        <w:t xml:space="preserve">4.6. </w:t>
      </w:r>
      <w:proofErr w:type="gramStart"/>
      <w:r w:rsidRPr="00FB0AAC">
        <w:rPr>
          <w:sz w:val="22"/>
          <w:szCs w:val="22"/>
        </w:rPr>
        <w:t>Обязательства по настоящему Контракту выполняются Подрядчиком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(Приложение №3 к настоящему Контракту), а также в соответствии с природоохранными мероприятиями и</w:t>
      </w:r>
      <w:proofErr w:type="gramEnd"/>
      <w:r w:rsidRPr="00FB0AAC">
        <w:rPr>
          <w:sz w:val="22"/>
          <w:szCs w:val="22"/>
        </w:rPr>
        <w:t xml:space="preserve"> действующими санитарными нормами.</w:t>
      </w:r>
    </w:p>
    <w:p w:rsidR="00EE0A0A" w:rsidRPr="00FB0AAC" w:rsidRDefault="00EE0A0A" w:rsidP="00EE0A0A">
      <w:pPr>
        <w:widowControl w:val="0"/>
        <w:jc w:val="both"/>
        <w:rPr>
          <w:sz w:val="22"/>
          <w:szCs w:val="22"/>
        </w:rPr>
      </w:pPr>
      <w:r w:rsidRPr="00FB0AAC">
        <w:rPr>
          <w:sz w:val="22"/>
          <w:szCs w:val="22"/>
        </w:rPr>
        <w:t>4.7. Подрядчик при приемке работ по настоящему Контракту сдает Заказчику документацию, предусмотренную Перечнем документов (Приложение №4 к настоящему Контракту).</w:t>
      </w:r>
    </w:p>
    <w:p w:rsidR="00EE0A0A" w:rsidRPr="00FB0AAC" w:rsidRDefault="00EE0A0A" w:rsidP="00EE0A0A">
      <w:pPr>
        <w:widowControl w:val="0"/>
        <w:jc w:val="both"/>
        <w:rPr>
          <w:sz w:val="22"/>
          <w:szCs w:val="22"/>
        </w:rPr>
      </w:pPr>
      <w:r w:rsidRPr="00FB0AAC">
        <w:rPr>
          <w:sz w:val="22"/>
          <w:szCs w:val="22"/>
        </w:rPr>
        <w:t>4.8.  Подрядчик вправе привлечь к исполнению своих обязатель</w:t>
      </w:r>
      <w:proofErr w:type="gramStart"/>
      <w:r w:rsidRPr="00FB0AAC">
        <w:rPr>
          <w:sz w:val="22"/>
          <w:szCs w:val="22"/>
        </w:rPr>
        <w:t>ств др</w:t>
      </w:r>
      <w:proofErr w:type="gramEnd"/>
      <w:r w:rsidRPr="00FB0AAC">
        <w:rPr>
          <w:sz w:val="22"/>
          <w:szCs w:val="22"/>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rsidR="00EE0A0A" w:rsidRPr="00FB0AAC" w:rsidRDefault="00EE0A0A" w:rsidP="00EE0A0A">
      <w:pPr>
        <w:jc w:val="both"/>
        <w:rPr>
          <w:sz w:val="22"/>
          <w:szCs w:val="22"/>
        </w:rPr>
      </w:pPr>
      <w:r w:rsidRPr="00FB0AAC">
        <w:rPr>
          <w:sz w:val="22"/>
          <w:szCs w:val="22"/>
        </w:rPr>
        <w:t>Подрядчик отвечает перед Заказчиком за неисполнение либо ненадлежащее исполнение обязательств субподрядчиком.</w:t>
      </w:r>
    </w:p>
    <w:p w:rsidR="00EE0A0A" w:rsidRPr="00FB0AAC" w:rsidRDefault="00EE0A0A" w:rsidP="00EE0A0A">
      <w:pPr>
        <w:jc w:val="both"/>
        <w:rPr>
          <w:sz w:val="22"/>
          <w:szCs w:val="22"/>
        </w:rPr>
      </w:pPr>
      <w:r w:rsidRPr="00FB0AAC">
        <w:rPr>
          <w:sz w:val="22"/>
          <w:szCs w:val="22"/>
        </w:rPr>
        <w:t>4.9.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rsidR="00EE0A0A" w:rsidRPr="00FB0AAC" w:rsidRDefault="00EE0A0A" w:rsidP="00EE0A0A">
      <w:pPr>
        <w:jc w:val="both"/>
        <w:rPr>
          <w:sz w:val="22"/>
          <w:szCs w:val="22"/>
        </w:rPr>
      </w:pPr>
      <w:r w:rsidRPr="00FB0AAC">
        <w:rPr>
          <w:sz w:val="22"/>
          <w:szCs w:val="22"/>
        </w:rPr>
        <w:t>4.10.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rsidR="00EE0A0A" w:rsidRPr="00FB0AAC" w:rsidRDefault="00EE0A0A" w:rsidP="00EE0A0A">
      <w:pPr>
        <w:jc w:val="both"/>
        <w:rPr>
          <w:sz w:val="22"/>
          <w:szCs w:val="22"/>
        </w:rPr>
      </w:pPr>
      <w:r w:rsidRPr="00FB0AAC">
        <w:rPr>
          <w:sz w:val="22"/>
          <w:szCs w:val="22"/>
        </w:rPr>
        <w:t>4.11. Подрядчик обязан обеспечить устранение недостатков и дефектов в течение установленных сроков.</w:t>
      </w:r>
    </w:p>
    <w:p w:rsidR="00EE0A0A" w:rsidRPr="00FB0AAC" w:rsidRDefault="00EE0A0A" w:rsidP="00EE0A0A">
      <w:pPr>
        <w:jc w:val="both"/>
        <w:rPr>
          <w:sz w:val="22"/>
          <w:szCs w:val="22"/>
        </w:rPr>
      </w:pPr>
      <w:r w:rsidRPr="00FB0AAC">
        <w:rPr>
          <w:sz w:val="22"/>
          <w:szCs w:val="22"/>
        </w:rPr>
        <w:t>4.12.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(3.12, 8.20.1</w:t>
      </w:r>
      <w:r w:rsidR="00683F4A">
        <w:rPr>
          <w:sz w:val="22"/>
          <w:szCs w:val="22"/>
        </w:rPr>
        <w:t>- Приложение №1 «Дорожные знаки» к Правила</w:t>
      </w:r>
      <w:r w:rsidR="00D97DE4">
        <w:rPr>
          <w:sz w:val="22"/>
          <w:szCs w:val="22"/>
        </w:rPr>
        <w:t>м дорожного движения Российской</w:t>
      </w:r>
      <w:r w:rsidR="00683F4A">
        <w:rPr>
          <w:sz w:val="22"/>
          <w:szCs w:val="22"/>
        </w:rPr>
        <w:t xml:space="preserve"> </w:t>
      </w:r>
      <w:r w:rsidR="00D97DE4">
        <w:rPr>
          <w:sz w:val="22"/>
          <w:szCs w:val="22"/>
        </w:rPr>
        <w:t>Федерации</w:t>
      </w:r>
      <w:r w:rsidRPr="00FB0AAC">
        <w:rPr>
          <w:sz w:val="22"/>
          <w:szCs w:val="22"/>
        </w:rPr>
        <w:t>) и информационные щиты.</w:t>
      </w:r>
    </w:p>
    <w:p w:rsidR="00EE0A0A" w:rsidRPr="00FB0AAC" w:rsidRDefault="00EE0A0A" w:rsidP="00EE0A0A">
      <w:pPr>
        <w:jc w:val="both"/>
        <w:rPr>
          <w:sz w:val="22"/>
          <w:szCs w:val="22"/>
        </w:rPr>
      </w:pPr>
      <w:r w:rsidRPr="00FB0AAC">
        <w:rPr>
          <w:sz w:val="22"/>
          <w:szCs w:val="22"/>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rsidR="00EE0A0A" w:rsidRPr="00FB0AAC" w:rsidRDefault="00EE0A0A" w:rsidP="00EE0A0A">
      <w:pPr>
        <w:jc w:val="both"/>
        <w:rPr>
          <w:sz w:val="22"/>
          <w:szCs w:val="22"/>
        </w:rPr>
      </w:pPr>
      <w:r w:rsidRPr="00FB0AAC">
        <w:rPr>
          <w:sz w:val="22"/>
          <w:szCs w:val="22"/>
        </w:rPr>
        <w:t>4.13.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Pr="00FB0AAC">
        <w:rPr>
          <w:sz w:val="22"/>
          <w:szCs w:val="22"/>
          <w:lang w:val="en-US"/>
        </w:rPr>
        <w:t>GPS</w:t>
      </w:r>
      <w:r w:rsidRPr="00FB0AAC">
        <w:rPr>
          <w:sz w:val="22"/>
          <w:szCs w:val="22"/>
        </w:rPr>
        <w:t xml:space="preserve">. </w:t>
      </w:r>
    </w:p>
    <w:p w:rsidR="00EE0A0A" w:rsidRPr="00FB0AAC" w:rsidRDefault="00EE0A0A" w:rsidP="00EE0A0A">
      <w:pPr>
        <w:jc w:val="both"/>
        <w:rPr>
          <w:sz w:val="22"/>
          <w:szCs w:val="22"/>
        </w:rPr>
      </w:pPr>
      <w:r w:rsidRPr="00FB0AAC">
        <w:rPr>
          <w:sz w:val="22"/>
          <w:szCs w:val="22"/>
        </w:rPr>
        <w:t>4.14.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rsidR="00EE0A0A" w:rsidRPr="00FB0AAC" w:rsidRDefault="00EE0A0A" w:rsidP="00EE0A0A">
      <w:pPr>
        <w:jc w:val="both"/>
        <w:rPr>
          <w:sz w:val="22"/>
          <w:szCs w:val="22"/>
        </w:rPr>
      </w:pPr>
      <w:r w:rsidRPr="00FB0AAC">
        <w:rPr>
          <w:sz w:val="22"/>
          <w:szCs w:val="22"/>
        </w:rPr>
        <w:t>4.15. Подрядчик обеспечивает подготовку автомобильных дорог к пропуску паводковых вод и ледохода,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rsidR="00EE0A0A" w:rsidRPr="00FB0AAC" w:rsidRDefault="00EE0A0A" w:rsidP="00EE0A0A">
      <w:pPr>
        <w:jc w:val="both"/>
        <w:rPr>
          <w:sz w:val="22"/>
          <w:szCs w:val="22"/>
        </w:rPr>
      </w:pPr>
      <w:r w:rsidRPr="00FB0AAC">
        <w:rPr>
          <w:sz w:val="22"/>
          <w:szCs w:val="22"/>
        </w:rPr>
        <w:t xml:space="preserve">4.16. В нештатных ситуациях, указанных в п.4.9. настоящего Контракта,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rsidR="00EE0A0A" w:rsidRPr="00FB0AAC" w:rsidRDefault="00EE0A0A" w:rsidP="00EE0A0A">
      <w:pPr>
        <w:jc w:val="both"/>
        <w:rPr>
          <w:sz w:val="22"/>
          <w:szCs w:val="22"/>
        </w:rPr>
      </w:pPr>
      <w:r w:rsidRPr="00FB0AAC">
        <w:rPr>
          <w:sz w:val="22"/>
          <w:szCs w:val="22"/>
        </w:rPr>
        <w:t>При необходимости в кратчайшие сроки обеспечить выполнение объемов работ по восстановлению безопасного проезда транспортных средств.</w:t>
      </w:r>
    </w:p>
    <w:p w:rsidR="00EE0A0A" w:rsidRPr="00FB0AAC" w:rsidRDefault="00EE0A0A" w:rsidP="00EE0A0A">
      <w:pPr>
        <w:jc w:val="both"/>
        <w:rPr>
          <w:sz w:val="22"/>
          <w:szCs w:val="22"/>
        </w:rPr>
      </w:pPr>
      <w:r w:rsidRPr="00FB0AAC">
        <w:rPr>
          <w:sz w:val="22"/>
          <w:szCs w:val="22"/>
        </w:rPr>
        <w:t xml:space="preserve">4.17.  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Pr="00FB0AAC">
        <w:rPr>
          <w:sz w:val="22"/>
          <w:szCs w:val="22"/>
        </w:rPr>
        <w:t>т.ч</w:t>
      </w:r>
      <w:proofErr w:type="spellEnd"/>
      <w:r w:rsidRPr="00FB0AAC">
        <w:rPr>
          <w:sz w:val="22"/>
          <w:szCs w:val="22"/>
        </w:rPr>
        <w:t xml:space="preserve">.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w:t>
      </w:r>
      <w:proofErr w:type="gramStart"/>
      <w:r w:rsidRPr="00FB0AAC">
        <w:rPr>
          <w:sz w:val="22"/>
          <w:szCs w:val="22"/>
        </w:rPr>
        <w:t>обустройства</w:t>
      </w:r>
      <w:proofErr w:type="gramEnd"/>
      <w:r w:rsidRPr="00FB0AAC">
        <w:rPr>
          <w:sz w:val="22"/>
          <w:szCs w:val="22"/>
        </w:rPr>
        <w:t xml:space="preserve"> автомобильных дорог.</w:t>
      </w:r>
    </w:p>
    <w:p w:rsidR="00EE0A0A" w:rsidRPr="00FB0AAC" w:rsidRDefault="00EE0A0A" w:rsidP="00EE0A0A">
      <w:pPr>
        <w:jc w:val="both"/>
        <w:rPr>
          <w:sz w:val="22"/>
          <w:szCs w:val="22"/>
        </w:rPr>
      </w:pPr>
      <w:r w:rsidRPr="00FB0AAC">
        <w:rPr>
          <w:sz w:val="22"/>
          <w:szCs w:val="22"/>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FB0AAC">
        <w:rPr>
          <w:sz w:val="22"/>
          <w:szCs w:val="22"/>
        </w:rPr>
        <w:t>предоставить указанные документы</w:t>
      </w:r>
      <w:proofErr w:type="gramEnd"/>
      <w:r w:rsidRPr="00FB0AAC">
        <w:rPr>
          <w:sz w:val="22"/>
          <w:szCs w:val="22"/>
        </w:rPr>
        <w:t xml:space="preserve"> Заказчику (акт о повреждениях, составленный в присутствии виновног</w:t>
      </w:r>
      <w:r w:rsidR="00D97DE4">
        <w:rPr>
          <w:sz w:val="22"/>
          <w:szCs w:val="22"/>
        </w:rPr>
        <w:t>о, расчет стоимости повреждения</w:t>
      </w:r>
      <w:r w:rsidRPr="00FB0AAC">
        <w:rPr>
          <w:sz w:val="22"/>
          <w:szCs w:val="22"/>
        </w:rPr>
        <w:t>).</w:t>
      </w:r>
    </w:p>
    <w:p w:rsidR="00EE0A0A" w:rsidRPr="00FB0AAC" w:rsidRDefault="00EE0A0A" w:rsidP="00EE0A0A">
      <w:pPr>
        <w:jc w:val="both"/>
        <w:rPr>
          <w:kern w:val="0"/>
          <w:sz w:val="22"/>
          <w:szCs w:val="22"/>
        </w:rPr>
      </w:pPr>
      <w:r w:rsidRPr="00FB0AAC">
        <w:rPr>
          <w:kern w:val="0"/>
          <w:sz w:val="22"/>
          <w:szCs w:val="22"/>
        </w:rPr>
        <w:lastRenderedPageBreak/>
        <w:t xml:space="preserve">4.18. </w:t>
      </w:r>
      <w:proofErr w:type="gramStart"/>
      <w:r w:rsidRPr="00FB0AAC">
        <w:rPr>
          <w:kern w:val="0"/>
          <w:sz w:val="22"/>
          <w:szCs w:val="22"/>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и весенний периоды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rsidR="00EE0A0A" w:rsidRPr="00FB0AAC" w:rsidRDefault="00EE0A0A" w:rsidP="00EE0A0A">
      <w:pPr>
        <w:jc w:val="both"/>
        <w:rPr>
          <w:sz w:val="22"/>
          <w:szCs w:val="22"/>
        </w:rPr>
      </w:pPr>
      <w:r w:rsidRPr="00FB0AAC">
        <w:rPr>
          <w:sz w:val="22"/>
          <w:szCs w:val="22"/>
        </w:rPr>
        <w:t xml:space="preserve">4.19. До 31 декабря каждого года Подрядчик </w:t>
      </w:r>
      <w:proofErr w:type="gramStart"/>
      <w:r w:rsidRPr="00FB0AAC">
        <w:rPr>
          <w:sz w:val="22"/>
          <w:szCs w:val="22"/>
        </w:rPr>
        <w:t>предоставляет Заказчику Отчет</w:t>
      </w:r>
      <w:proofErr w:type="gramEnd"/>
      <w:r w:rsidRPr="00FB0AAC">
        <w:rPr>
          <w:sz w:val="22"/>
          <w:szCs w:val="22"/>
        </w:rPr>
        <w:t xml:space="preserve"> (Приложение №5 к настоящему Контракту).</w:t>
      </w:r>
    </w:p>
    <w:p w:rsidR="00EE0A0A" w:rsidRPr="00FB0AAC" w:rsidRDefault="00EE0A0A" w:rsidP="00EE0A0A">
      <w:pPr>
        <w:jc w:val="both"/>
        <w:rPr>
          <w:sz w:val="22"/>
          <w:szCs w:val="22"/>
        </w:rPr>
      </w:pPr>
      <w:r w:rsidRPr="00FB0AAC">
        <w:rPr>
          <w:sz w:val="22"/>
          <w:szCs w:val="22"/>
        </w:rPr>
        <w:t>4.20. Подрядчик ежеквартально до 10 числа месяца, следующего за отчетным периодом, обязан представить Заказчику информацию об интенсивности движения транспортных средств по автомобильным дорогам в соответствии с ВСН 45 –68.</w:t>
      </w:r>
    </w:p>
    <w:p w:rsidR="00730A4B" w:rsidRPr="00FB0AAC" w:rsidRDefault="00730A4B" w:rsidP="00730A4B">
      <w:pPr>
        <w:jc w:val="center"/>
        <w:rPr>
          <w:b/>
          <w:sz w:val="22"/>
          <w:szCs w:val="22"/>
        </w:rPr>
      </w:pPr>
    </w:p>
    <w:p w:rsidR="00946C65" w:rsidRPr="00FB0AAC" w:rsidRDefault="00946C65" w:rsidP="00946C65">
      <w:pPr>
        <w:shd w:val="clear" w:color="auto" w:fill="FFFFFF"/>
        <w:jc w:val="center"/>
        <w:rPr>
          <w:b/>
          <w:bCs/>
          <w:sz w:val="22"/>
          <w:szCs w:val="22"/>
        </w:rPr>
      </w:pPr>
      <w:r w:rsidRPr="00FB0AAC">
        <w:rPr>
          <w:b/>
          <w:bCs/>
          <w:sz w:val="22"/>
          <w:szCs w:val="22"/>
        </w:rPr>
        <w:t>5. Сдача и приемка работ, порядок и сроки оформления приемки</w:t>
      </w:r>
    </w:p>
    <w:p w:rsidR="00946C65" w:rsidRPr="00FB0AAC" w:rsidRDefault="00946C65" w:rsidP="00946C65">
      <w:pPr>
        <w:jc w:val="both"/>
        <w:rPr>
          <w:sz w:val="22"/>
          <w:szCs w:val="22"/>
        </w:rPr>
      </w:pPr>
      <w:r w:rsidRPr="00FB0AAC">
        <w:rPr>
          <w:sz w:val="22"/>
          <w:szCs w:val="22"/>
        </w:rPr>
        <w:t xml:space="preserve">5.1. </w:t>
      </w:r>
      <w:proofErr w:type="gramStart"/>
      <w:r w:rsidRPr="00FB0AAC">
        <w:rPr>
          <w:sz w:val="22"/>
          <w:szCs w:val="22"/>
        </w:rPr>
        <w:t xml:space="preserve">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FB0AAC">
        <w:rPr>
          <w:bCs/>
          <w:sz w:val="22"/>
          <w:szCs w:val="22"/>
        </w:rPr>
        <w:t>(</w:t>
      </w:r>
      <w:r w:rsidRPr="00FB0AAC">
        <w:rPr>
          <w:sz w:val="22"/>
          <w:szCs w:val="22"/>
        </w:rPr>
        <w:t>Приложение №3 к настоящему Контракту)</w:t>
      </w:r>
      <w:r w:rsidRPr="00FB0AAC">
        <w:rPr>
          <w:b/>
          <w:bCs/>
          <w:sz w:val="22"/>
          <w:szCs w:val="22"/>
        </w:rPr>
        <w:t>,</w:t>
      </w:r>
      <w:r w:rsidRPr="00FB0AAC">
        <w:rPr>
          <w:sz w:val="22"/>
          <w:szCs w:val="22"/>
        </w:rPr>
        <w:t xml:space="preserve"> с оформлением двусторонних актов (формы № КС-2 и  № КС-3), при</w:t>
      </w:r>
      <w:proofErr w:type="gramEnd"/>
      <w:r w:rsidRPr="00FB0AAC">
        <w:rPr>
          <w:sz w:val="22"/>
          <w:szCs w:val="22"/>
        </w:rPr>
        <w:t xml:space="preserve"> </w:t>
      </w:r>
      <w:proofErr w:type="gramStart"/>
      <w:r w:rsidRPr="00FB0AAC">
        <w:rPr>
          <w:sz w:val="22"/>
          <w:szCs w:val="22"/>
        </w:rPr>
        <w:t>этом</w:t>
      </w:r>
      <w:proofErr w:type="gramEnd"/>
      <w:r w:rsidRPr="00FB0AAC">
        <w:rPr>
          <w:sz w:val="22"/>
          <w:szCs w:val="22"/>
        </w:rPr>
        <w:t xml:space="preserve"> ежемесячное выполнение работ и их оплата в рамках настоящего Контракта не является этапом исполнения настоящего Контракта.</w:t>
      </w:r>
    </w:p>
    <w:p w:rsidR="00946C65" w:rsidRPr="00FB0AAC" w:rsidRDefault="00946C65" w:rsidP="00946C65">
      <w:pPr>
        <w:widowControl w:val="0"/>
        <w:jc w:val="both"/>
        <w:rPr>
          <w:sz w:val="22"/>
          <w:szCs w:val="22"/>
        </w:rPr>
      </w:pPr>
      <w:r w:rsidRPr="00FB0AAC">
        <w:rPr>
          <w:sz w:val="22"/>
          <w:szCs w:val="22"/>
        </w:rPr>
        <w:t>Подрядчик при приемке работ представляет Заказчику документацию в соответствии с Перечнем документов (Приложение №4 к настоящему Контракту).</w:t>
      </w:r>
    </w:p>
    <w:p w:rsidR="00946C65" w:rsidRPr="00FB0AAC" w:rsidRDefault="00946C65" w:rsidP="00946C65">
      <w:pPr>
        <w:jc w:val="both"/>
        <w:rPr>
          <w:sz w:val="22"/>
          <w:szCs w:val="22"/>
        </w:rPr>
      </w:pPr>
      <w:r w:rsidRPr="00FB0AAC">
        <w:rPr>
          <w:sz w:val="22"/>
          <w:szCs w:val="22"/>
        </w:rPr>
        <w:t xml:space="preserve">5.2. </w:t>
      </w:r>
      <w:proofErr w:type="gramStart"/>
      <w:r w:rsidRPr="00FB0AAC">
        <w:rPr>
          <w:sz w:val="22"/>
          <w:szCs w:val="22"/>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FB0AAC">
        <w:rPr>
          <w:sz w:val="22"/>
          <w:szCs w:val="22"/>
        </w:rPr>
        <w:t xml:space="preserve"> автомобильных </w:t>
      </w:r>
      <w:proofErr w:type="gramStart"/>
      <w:r w:rsidRPr="00FB0AAC">
        <w:rPr>
          <w:sz w:val="22"/>
          <w:szCs w:val="22"/>
        </w:rPr>
        <w:t>дорогах</w:t>
      </w:r>
      <w:proofErr w:type="gramEnd"/>
      <w:r w:rsidRPr="00FB0AAC">
        <w:rPr>
          <w:sz w:val="22"/>
          <w:szCs w:val="22"/>
        </w:rPr>
        <w:t>, причинах их совершения, а также документы, указанные в Перечне документов (Приложение №4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946C65" w:rsidRPr="00FB0AAC" w:rsidRDefault="00946C65" w:rsidP="00946C65">
      <w:pPr>
        <w:jc w:val="both"/>
        <w:rPr>
          <w:kern w:val="0"/>
          <w:sz w:val="22"/>
          <w:szCs w:val="22"/>
        </w:rPr>
      </w:pPr>
      <w:r w:rsidRPr="00FB0AAC">
        <w:rPr>
          <w:kern w:val="0"/>
          <w:sz w:val="22"/>
          <w:szCs w:val="22"/>
        </w:rPr>
        <w:t xml:space="preserve">5.3.  В течение 5 рабочих дней </w:t>
      </w:r>
      <w:proofErr w:type="gramStart"/>
      <w:r w:rsidRPr="00FB0AAC">
        <w:rPr>
          <w:kern w:val="0"/>
          <w:sz w:val="22"/>
          <w:szCs w:val="22"/>
        </w:rPr>
        <w:t>с даты получения</w:t>
      </w:r>
      <w:proofErr w:type="gramEnd"/>
      <w:r w:rsidRPr="00FB0AAC">
        <w:rPr>
          <w:kern w:val="0"/>
          <w:sz w:val="22"/>
          <w:szCs w:val="22"/>
        </w:rPr>
        <w:t xml:space="preserve"> документов, предусмотренных п.5.2. настоящего Контракта, Заказчик осуществляет приемку предъявленных Подрядчиком выполненных работ. </w:t>
      </w:r>
    </w:p>
    <w:p w:rsidR="00946C65" w:rsidRPr="00FB0AAC" w:rsidRDefault="00946C65" w:rsidP="00946C65">
      <w:pPr>
        <w:autoSpaceDE w:val="0"/>
        <w:autoSpaceDN w:val="0"/>
        <w:adjustRightInd w:val="0"/>
        <w:jc w:val="both"/>
        <w:rPr>
          <w:sz w:val="22"/>
          <w:szCs w:val="22"/>
        </w:rPr>
      </w:pPr>
      <w:r w:rsidRPr="00FB0AAC">
        <w:rPr>
          <w:sz w:val="22"/>
          <w:szCs w:val="22"/>
        </w:rPr>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rsidR="00946C65" w:rsidRPr="00FB0AAC" w:rsidRDefault="00946C65" w:rsidP="00946C65">
      <w:pPr>
        <w:autoSpaceDE w:val="0"/>
        <w:autoSpaceDN w:val="0"/>
        <w:adjustRightInd w:val="0"/>
        <w:jc w:val="both"/>
        <w:rPr>
          <w:sz w:val="22"/>
          <w:szCs w:val="22"/>
        </w:rPr>
      </w:pPr>
      <w:r w:rsidRPr="00FB0AAC">
        <w:rPr>
          <w:sz w:val="22"/>
          <w:szCs w:val="22"/>
        </w:rPr>
        <w:t xml:space="preserve">5.5. </w:t>
      </w:r>
      <w:proofErr w:type="gramStart"/>
      <w:r w:rsidRPr="00FB0AAC">
        <w:rPr>
          <w:sz w:val="22"/>
          <w:szCs w:val="22"/>
        </w:rPr>
        <w:t xml:space="preserve">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№2 к настоящему Контракту), а также </w:t>
      </w:r>
      <w:r w:rsidRPr="00FB0AAC">
        <w:rPr>
          <w:bCs/>
          <w:sz w:val="22"/>
          <w:szCs w:val="22"/>
        </w:rPr>
        <w:t>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(Приложение №3 к настоящему Контракту)</w:t>
      </w:r>
      <w:r w:rsidRPr="00FB0AAC">
        <w:rPr>
          <w:sz w:val="22"/>
          <w:szCs w:val="22"/>
        </w:rPr>
        <w:t>, акт выполненных работ не подписывается Заказчиком до момента устранения Подрядчиком выявленных</w:t>
      </w:r>
      <w:proofErr w:type="gramEnd"/>
      <w:r w:rsidRPr="00FB0AAC">
        <w:rPr>
          <w:sz w:val="22"/>
          <w:szCs w:val="22"/>
        </w:rPr>
        <w:t xml:space="preserve"> нарушений. </w:t>
      </w:r>
    </w:p>
    <w:p w:rsidR="00946C65" w:rsidRPr="00FB0AAC" w:rsidRDefault="00946C65" w:rsidP="00946C65">
      <w:pPr>
        <w:autoSpaceDE w:val="0"/>
        <w:autoSpaceDN w:val="0"/>
        <w:adjustRightInd w:val="0"/>
        <w:jc w:val="both"/>
        <w:rPr>
          <w:sz w:val="22"/>
          <w:szCs w:val="22"/>
        </w:rPr>
      </w:pPr>
    </w:p>
    <w:p w:rsidR="00946C65" w:rsidRPr="00FB0AAC" w:rsidRDefault="00946C65" w:rsidP="00946C65">
      <w:pPr>
        <w:autoSpaceDE w:val="0"/>
        <w:autoSpaceDN w:val="0"/>
        <w:adjustRightInd w:val="0"/>
        <w:jc w:val="center"/>
        <w:rPr>
          <w:b/>
          <w:bCs/>
          <w:sz w:val="22"/>
          <w:szCs w:val="22"/>
        </w:rPr>
      </w:pPr>
      <w:r w:rsidRPr="00FB0AAC">
        <w:rPr>
          <w:b/>
          <w:bCs/>
          <w:sz w:val="22"/>
          <w:szCs w:val="22"/>
        </w:rPr>
        <w:t>6. Гарантии качества по сданным работам</w:t>
      </w:r>
    </w:p>
    <w:p w:rsidR="00946C65" w:rsidRPr="00FB0AAC" w:rsidRDefault="00946C65" w:rsidP="00946C65">
      <w:pPr>
        <w:autoSpaceDE w:val="0"/>
        <w:autoSpaceDN w:val="0"/>
        <w:adjustRightInd w:val="0"/>
        <w:jc w:val="both"/>
        <w:rPr>
          <w:sz w:val="22"/>
          <w:szCs w:val="22"/>
        </w:rPr>
      </w:pPr>
    </w:p>
    <w:p w:rsidR="00946C65" w:rsidRPr="00FB0AAC" w:rsidRDefault="00946C65" w:rsidP="00946C65">
      <w:pPr>
        <w:jc w:val="both"/>
        <w:rPr>
          <w:sz w:val="22"/>
          <w:szCs w:val="22"/>
        </w:rPr>
      </w:pPr>
      <w:r w:rsidRPr="00FB0AAC">
        <w:rPr>
          <w:sz w:val="22"/>
          <w:szCs w:val="22"/>
        </w:rPr>
        <w:t>6.1. Гарантийные сроки качества результата работ составляют:</w:t>
      </w:r>
    </w:p>
    <w:p w:rsidR="00946C65" w:rsidRPr="00FB0AAC" w:rsidRDefault="00946C65" w:rsidP="00946C65">
      <w:pPr>
        <w:jc w:val="both"/>
        <w:rPr>
          <w:sz w:val="22"/>
          <w:szCs w:val="22"/>
        </w:rPr>
      </w:pPr>
      <w:r w:rsidRPr="00FB0AAC">
        <w:rPr>
          <w:sz w:val="22"/>
          <w:szCs w:val="22"/>
        </w:rPr>
        <w:t>- на ямочный ремонт – 1 (один) год;</w:t>
      </w:r>
    </w:p>
    <w:p w:rsidR="00946C65" w:rsidRPr="00FB0AAC" w:rsidRDefault="00946C65" w:rsidP="00946C65">
      <w:pPr>
        <w:jc w:val="both"/>
        <w:rPr>
          <w:sz w:val="22"/>
          <w:szCs w:val="22"/>
        </w:rPr>
      </w:pPr>
      <w:r w:rsidRPr="00FB0AAC">
        <w:rPr>
          <w:sz w:val="22"/>
          <w:szCs w:val="22"/>
        </w:rPr>
        <w:t>- на окраску дорожных стоек, барьерного ограждения,  – 1 (один) год;</w:t>
      </w:r>
    </w:p>
    <w:p w:rsidR="00946C65" w:rsidRPr="00FB0AAC" w:rsidRDefault="00946C65" w:rsidP="00946C65">
      <w:pPr>
        <w:jc w:val="both"/>
        <w:rPr>
          <w:sz w:val="22"/>
          <w:szCs w:val="22"/>
        </w:rPr>
      </w:pPr>
      <w:r w:rsidRPr="00FB0AAC">
        <w:rPr>
          <w:sz w:val="22"/>
          <w:szCs w:val="22"/>
        </w:rPr>
        <w:t>- на замену барьерного ограждения – 5 (пять) лет;</w:t>
      </w:r>
    </w:p>
    <w:p w:rsidR="00946C65" w:rsidRPr="00FB0AAC" w:rsidRDefault="00946C65" w:rsidP="00946C65">
      <w:pPr>
        <w:jc w:val="both"/>
        <w:rPr>
          <w:sz w:val="22"/>
          <w:szCs w:val="22"/>
        </w:rPr>
      </w:pPr>
      <w:r w:rsidRPr="00FB0AAC">
        <w:rPr>
          <w:sz w:val="22"/>
          <w:szCs w:val="22"/>
        </w:rPr>
        <w:t>- на замену</w:t>
      </w:r>
      <w:r w:rsidR="00D97DE4">
        <w:rPr>
          <w:sz w:val="22"/>
          <w:szCs w:val="22"/>
        </w:rPr>
        <w:t xml:space="preserve"> дорожных знаков – 5 (пять) лет.</w:t>
      </w:r>
    </w:p>
    <w:p w:rsidR="00946C65" w:rsidRPr="00FB0AAC" w:rsidRDefault="00946C65" w:rsidP="00946C65">
      <w:pPr>
        <w:shd w:val="clear" w:color="auto" w:fill="FFFFFF"/>
        <w:tabs>
          <w:tab w:val="left" w:pos="1291"/>
        </w:tabs>
        <w:jc w:val="both"/>
        <w:rPr>
          <w:sz w:val="22"/>
          <w:szCs w:val="22"/>
        </w:rPr>
      </w:pPr>
      <w:r w:rsidRPr="00FB0AAC">
        <w:rPr>
          <w:color w:val="000000"/>
          <w:sz w:val="22"/>
          <w:szCs w:val="22"/>
        </w:rPr>
        <w:t>При этом исчисление гарантийных сроков по выполняемым работам начинается с момента (даты) подписания сторонами</w:t>
      </w:r>
      <w:r w:rsidRPr="00FB0AAC">
        <w:rPr>
          <w:sz w:val="22"/>
          <w:szCs w:val="22"/>
        </w:rPr>
        <w:t xml:space="preserve"> актов выполненных работ (форма № КС-2). </w:t>
      </w:r>
    </w:p>
    <w:p w:rsidR="00946C65" w:rsidRPr="00FB0AAC" w:rsidRDefault="00946C65" w:rsidP="00946C65">
      <w:pPr>
        <w:jc w:val="both"/>
        <w:rPr>
          <w:kern w:val="0"/>
          <w:sz w:val="22"/>
          <w:szCs w:val="22"/>
        </w:rPr>
      </w:pPr>
      <w:r w:rsidRPr="00FB0AAC">
        <w:rPr>
          <w:kern w:val="0"/>
          <w:sz w:val="22"/>
          <w:szCs w:val="22"/>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FB0AAC">
        <w:rPr>
          <w:i/>
          <w:iCs/>
          <w:kern w:val="0"/>
          <w:sz w:val="22"/>
          <w:szCs w:val="22"/>
        </w:rPr>
        <w:t xml:space="preserve">. </w:t>
      </w:r>
      <w:r w:rsidRPr="00FB0AAC">
        <w:rPr>
          <w:kern w:val="0"/>
          <w:sz w:val="22"/>
          <w:szCs w:val="22"/>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rsidR="00946C65" w:rsidRPr="00FB0AAC" w:rsidRDefault="00946C65" w:rsidP="00946C65">
      <w:pPr>
        <w:jc w:val="both"/>
        <w:rPr>
          <w:sz w:val="22"/>
          <w:szCs w:val="22"/>
        </w:rPr>
      </w:pPr>
      <w:r w:rsidRPr="00FB0AAC">
        <w:rPr>
          <w:sz w:val="22"/>
          <w:szCs w:val="22"/>
        </w:rPr>
        <w:lastRenderedPageBreak/>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rsidR="00946C65" w:rsidRPr="00FB0AAC" w:rsidRDefault="00946C65" w:rsidP="00946C65">
      <w:pPr>
        <w:jc w:val="both"/>
        <w:rPr>
          <w:sz w:val="22"/>
          <w:szCs w:val="22"/>
        </w:rPr>
      </w:pPr>
      <w:r w:rsidRPr="00FB0AAC">
        <w:rPr>
          <w:sz w:val="22"/>
          <w:szCs w:val="22"/>
        </w:rPr>
        <w:t>6.3. 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
    <w:p w:rsidR="00730A4B" w:rsidRPr="00FB0AAC" w:rsidRDefault="004A6F51" w:rsidP="00E73250">
      <w:pPr>
        <w:widowControl w:val="0"/>
        <w:autoSpaceDE w:val="0"/>
        <w:autoSpaceDN w:val="0"/>
        <w:adjustRightInd w:val="0"/>
        <w:jc w:val="center"/>
        <w:rPr>
          <w:b/>
          <w:bCs/>
          <w:color w:val="000000"/>
          <w:sz w:val="22"/>
          <w:szCs w:val="22"/>
        </w:rPr>
      </w:pPr>
      <w:r>
        <w:rPr>
          <w:b/>
          <w:bCs/>
          <w:color w:val="000000"/>
          <w:sz w:val="22"/>
          <w:szCs w:val="22"/>
        </w:rPr>
        <w:t>7</w:t>
      </w:r>
      <w:r w:rsidR="00730A4B" w:rsidRPr="00FB0AAC">
        <w:rPr>
          <w:b/>
          <w:bCs/>
          <w:color w:val="000000"/>
          <w:sz w:val="22"/>
          <w:szCs w:val="22"/>
        </w:rPr>
        <w:t xml:space="preserve">. Ответственность сторон </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.1. В случае просрочки исполнения Заказчиком обяз</w:t>
      </w:r>
      <w:r w:rsidR="00CC5A68" w:rsidRPr="00FB0AAC">
        <w:rPr>
          <w:sz w:val="22"/>
          <w:szCs w:val="22"/>
        </w:rPr>
        <w:t>ательств, предусмотренных К</w:t>
      </w:r>
      <w:r w:rsidR="00730A4B" w:rsidRPr="00FB0AAC">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sidRPr="00FB0AAC">
        <w:rPr>
          <w:sz w:val="22"/>
          <w:szCs w:val="22"/>
        </w:rPr>
        <w:t>К</w:t>
      </w:r>
      <w:r w:rsidR="00730A4B" w:rsidRPr="00FB0AAC">
        <w:rPr>
          <w:sz w:val="22"/>
          <w:szCs w:val="22"/>
        </w:rPr>
        <w:t>онтрактом, Подрядчик вправе потребовать уплаты неустоек (штрафов, пеней).</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.2. Пеня начисляется за каждый день просрочки исполнения Заказчиком о</w:t>
      </w:r>
      <w:r w:rsidR="00CC5A68" w:rsidRPr="00FB0AAC">
        <w:rPr>
          <w:sz w:val="22"/>
          <w:szCs w:val="22"/>
        </w:rPr>
        <w:t>бязательства, предусмотренного К</w:t>
      </w:r>
      <w:r w:rsidR="00730A4B" w:rsidRPr="00FB0AAC">
        <w:rPr>
          <w:sz w:val="22"/>
          <w:szCs w:val="22"/>
        </w:rPr>
        <w:t>онтрактом, начиная со дня, следующего посл</w:t>
      </w:r>
      <w:r w:rsidR="00CC5A68" w:rsidRPr="00FB0AAC">
        <w:rPr>
          <w:sz w:val="22"/>
          <w:szCs w:val="22"/>
        </w:rPr>
        <w:t>е дня истечения установленного К</w:t>
      </w:r>
      <w:r w:rsidR="00730A4B" w:rsidRPr="00FB0AAC">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.3. В случае ненадлежащего исполнения Заказчиком обязательств, предусмотренных </w:t>
      </w:r>
      <w:r w:rsidR="00CC5A68" w:rsidRPr="00FB0AAC">
        <w:rPr>
          <w:sz w:val="22"/>
          <w:szCs w:val="22"/>
        </w:rPr>
        <w:t>К</w:t>
      </w:r>
      <w:r w:rsidR="00730A4B" w:rsidRPr="00FB0AAC">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sidRPr="00FB0AAC">
        <w:rPr>
          <w:sz w:val="22"/>
          <w:szCs w:val="22"/>
        </w:rPr>
        <w:t>К</w:t>
      </w:r>
      <w:r w:rsidR="00730A4B" w:rsidRPr="00FB0AAC">
        <w:rPr>
          <w:sz w:val="22"/>
          <w:szCs w:val="22"/>
        </w:rPr>
        <w:t xml:space="preserve">онтракта в случае, если цена </w:t>
      </w:r>
      <w:r w:rsidR="00E92246">
        <w:rPr>
          <w:sz w:val="22"/>
          <w:szCs w:val="22"/>
        </w:rPr>
        <w:t>К</w:t>
      </w:r>
      <w:r w:rsidR="00730A4B" w:rsidRPr="00FB0AAC">
        <w:rPr>
          <w:sz w:val="22"/>
          <w:szCs w:val="22"/>
        </w:rPr>
        <w:t>онтракта не превышает 3 млн. рублей.</w:t>
      </w:r>
    </w:p>
    <w:p w:rsidR="00730A4B" w:rsidRPr="00FB0AAC" w:rsidRDefault="00730A4B" w:rsidP="00730A4B">
      <w:pPr>
        <w:autoSpaceDE w:val="0"/>
        <w:autoSpaceDN w:val="0"/>
        <w:adjustRightInd w:val="0"/>
        <w:jc w:val="both"/>
        <w:rPr>
          <w:sz w:val="22"/>
          <w:szCs w:val="22"/>
        </w:rPr>
      </w:pPr>
      <w:r w:rsidRPr="00FB0AAC">
        <w:rPr>
          <w:sz w:val="22"/>
          <w:szCs w:val="22"/>
        </w:rPr>
        <w:t xml:space="preserve">*Размер штрафа включается в </w:t>
      </w:r>
      <w:r w:rsidR="00CC5A68" w:rsidRPr="00FB0AAC">
        <w:rPr>
          <w:sz w:val="22"/>
          <w:szCs w:val="22"/>
        </w:rPr>
        <w:t>К</w:t>
      </w:r>
      <w:r w:rsidRPr="00FB0AAC">
        <w:rPr>
          <w:sz w:val="22"/>
          <w:szCs w:val="22"/>
        </w:rPr>
        <w:t xml:space="preserve">онтракт в виде фиксированной суммы, рассчитанной исходя из цены </w:t>
      </w:r>
      <w:r w:rsidR="00CC5A68" w:rsidRPr="00FB0AAC">
        <w:rPr>
          <w:sz w:val="22"/>
          <w:szCs w:val="22"/>
        </w:rPr>
        <w:t>Контракта на момент заключения К</w:t>
      </w:r>
      <w:r w:rsidRPr="00FB0AAC">
        <w:rPr>
          <w:sz w:val="22"/>
          <w:szCs w:val="22"/>
        </w:rPr>
        <w:t>онтракта в соответствии с Постановлением Правительства Российской Федерации от 25.11.2013 № 1063.</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.4. В случае просрочки исполнения Подрядчиком обязательств, предусмотренных </w:t>
      </w:r>
      <w:r w:rsidR="00E92246">
        <w:rPr>
          <w:sz w:val="22"/>
          <w:szCs w:val="22"/>
        </w:rPr>
        <w:t>К</w:t>
      </w:r>
      <w:r w:rsidR="00730A4B" w:rsidRPr="00FB0AAC">
        <w:rPr>
          <w:sz w:val="22"/>
          <w:szCs w:val="22"/>
        </w:rPr>
        <w:t xml:space="preserve">онтрактом, а также в иных случаях неисполнения или ненадлежащего исполнения Подрядчиком обязательств, предусмотренных </w:t>
      </w:r>
      <w:r w:rsidR="00E92246">
        <w:rPr>
          <w:sz w:val="22"/>
          <w:szCs w:val="22"/>
        </w:rPr>
        <w:t>К</w:t>
      </w:r>
      <w:r w:rsidR="00730A4B" w:rsidRPr="00FB0AAC">
        <w:rPr>
          <w:sz w:val="22"/>
          <w:szCs w:val="22"/>
        </w:rPr>
        <w:t>онтрактом, Заказчик направляет Подрядчику требование об уплате неустоек (штрафов, пеней).</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.5. Пеня начисляется за каждый день просрочки исполнения Подрядчиком обязательства, предусмотренного </w:t>
      </w:r>
      <w:r w:rsidR="00E92246">
        <w:rPr>
          <w:sz w:val="22"/>
          <w:szCs w:val="22"/>
        </w:rPr>
        <w:t>К</w:t>
      </w:r>
      <w:r w:rsidR="00730A4B" w:rsidRPr="00FB0AAC">
        <w:rPr>
          <w:sz w:val="22"/>
          <w:szCs w:val="22"/>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E92246">
        <w:rPr>
          <w:sz w:val="22"/>
          <w:szCs w:val="22"/>
        </w:rPr>
        <w:t>а Российской Федерации от цены К</w:t>
      </w:r>
      <w:r w:rsidR="00730A4B" w:rsidRPr="00FB0AAC">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00730A4B" w:rsidRPr="00FB0AAC">
        <w:rPr>
          <w:sz w:val="22"/>
          <w:szCs w:val="22"/>
        </w:rPr>
        <w:t>П</w:t>
      </w:r>
      <w:proofErr w:type="gramEnd"/>
      <w:r w:rsidR="00730A4B" w:rsidRPr="00FB0AAC">
        <w:rPr>
          <w:sz w:val="22"/>
          <w:szCs w:val="22"/>
        </w:rPr>
        <w:t xml:space="preserve"> = (Ц - В) x С  (где Ц - цена контракта; </w:t>
      </w:r>
      <w:proofErr w:type="gramStart"/>
      <w:r w:rsidR="00730A4B" w:rsidRPr="00FB0AAC">
        <w:rPr>
          <w:sz w:val="22"/>
          <w:szCs w:val="22"/>
        </w:rPr>
        <w:t>В – стоимость фактически исполненного в установленный сро</w:t>
      </w:r>
      <w:r w:rsidR="00E92246">
        <w:rPr>
          <w:sz w:val="22"/>
          <w:szCs w:val="22"/>
        </w:rPr>
        <w:t>к Подрядчиком обязательства по К</w:t>
      </w:r>
      <w:r w:rsidR="00730A4B" w:rsidRPr="00FB0AAC">
        <w:rPr>
          <w:sz w:val="22"/>
          <w:szCs w:val="22"/>
        </w:rPr>
        <w:t>онтракту, определяемая на основании документа о приемке товаров, в том чис</w:t>
      </w:r>
      <w:r w:rsidR="00E92246">
        <w:rPr>
          <w:sz w:val="22"/>
          <w:szCs w:val="22"/>
        </w:rPr>
        <w:t>ле отдельных этапов исполнения К</w:t>
      </w:r>
      <w:r w:rsidR="00730A4B" w:rsidRPr="00FB0AAC">
        <w:rPr>
          <w:sz w:val="22"/>
          <w:szCs w:val="22"/>
        </w:rPr>
        <w:t>онтракта; С - размер ставки).</w:t>
      </w:r>
      <w:proofErr w:type="gramEnd"/>
    </w:p>
    <w:p w:rsidR="00730A4B" w:rsidRPr="00FB0AAC" w:rsidRDefault="00730A4B" w:rsidP="00730A4B">
      <w:pPr>
        <w:autoSpaceDE w:val="0"/>
        <w:autoSpaceDN w:val="0"/>
        <w:adjustRightInd w:val="0"/>
        <w:jc w:val="both"/>
        <w:rPr>
          <w:sz w:val="22"/>
          <w:szCs w:val="22"/>
        </w:rPr>
      </w:pPr>
      <w:r w:rsidRPr="00FB0AAC">
        <w:rPr>
          <w:sz w:val="22"/>
          <w:szCs w:val="22"/>
        </w:rPr>
        <w:t>Размер ставки определяется по формуле</w:t>
      </w:r>
      <w:proofErr w:type="gramStart"/>
      <w:r w:rsidRPr="00FB0AAC">
        <w:rPr>
          <w:sz w:val="22"/>
          <w:szCs w:val="22"/>
        </w:rPr>
        <w:t xml:space="preserve"> С</w:t>
      </w:r>
      <w:proofErr w:type="gramEnd"/>
      <w:r w:rsidRPr="00FB0AA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FB0AAC" w:rsidRDefault="00730A4B" w:rsidP="00730A4B">
      <w:pPr>
        <w:autoSpaceDE w:val="0"/>
        <w:autoSpaceDN w:val="0"/>
        <w:adjustRightInd w:val="0"/>
        <w:jc w:val="both"/>
        <w:rPr>
          <w:sz w:val="22"/>
          <w:szCs w:val="22"/>
        </w:rPr>
      </w:pPr>
      <w:r w:rsidRPr="00FB0AAC">
        <w:rPr>
          <w:sz w:val="22"/>
          <w:szCs w:val="22"/>
        </w:rPr>
        <w:t>Коэффициент</w:t>
      </w:r>
      <w:proofErr w:type="gramStart"/>
      <w:r w:rsidRPr="00FB0AAC">
        <w:rPr>
          <w:sz w:val="22"/>
          <w:szCs w:val="22"/>
        </w:rPr>
        <w:t xml:space="preserve"> К</w:t>
      </w:r>
      <w:proofErr w:type="gramEnd"/>
      <w:r w:rsidRPr="00FB0AAC">
        <w:rPr>
          <w:sz w:val="22"/>
          <w:szCs w:val="22"/>
        </w:rPr>
        <w:t xml:space="preserve"> определяется по формуле К = ДП/ДК х 100% (где ДП - количество дней просрочки;  ДК - ср</w:t>
      </w:r>
      <w:r w:rsidR="00E92246">
        <w:rPr>
          <w:sz w:val="22"/>
          <w:szCs w:val="22"/>
        </w:rPr>
        <w:t>ок исполнения обязательства по К</w:t>
      </w:r>
      <w:r w:rsidRPr="00FB0AAC">
        <w:rPr>
          <w:sz w:val="22"/>
          <w:szCs w:val="22"/>
        </w:rPr>
        <w:t>онтракту (количество дней).</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.6. За ненадлежащее исполнение Подрядчиком</w:t>
      </w:r>
      <w:r w:rsidR="00E92246">
        <w:rPr>
          <w:sz w:val="22"/>
          <w:szCs w:val="22"/>
        </w:rPr>
        <w:t xml:space="preserve"> обязательств, предусмотренных К</w:t>
      </w:r>
      <w:r w:rsidR="00730A4B" w:rsidRPr="00FB0AAC">
        <w:rPr>
          <w:sz w:val="22"/>
          <w:szCs w:val="22"/>
        </w:rPr>
        <w:t>онтрактом, за исключением просрочки исполнения Заказчиком, Подрядчиком обязательств (в том числе гарантийного о</w:t>
      </w:r>
      <w:r w:rsidR="00E92246">
        <w:rPr>
          <w:sz w:val="22"/>
          <w:szCs w:val="22"/>
        </w:rPr>
        <w:t>бязательства), предусмотренных К</w:t>
      </w:r>
      <w:r w:rsidR="00730A4B" w:rsidRPr="00FB0AAC">
        <w:rPr>
          <w:sz w:val="22"/>
          <w:szCs w:val="22"/>
        </w:rPr>
        <w:t>онтрактом, Подрядчик выплачивает Заказчику штраф в размере ____________</w:t>
      </w:r>
      <w:r w:rsidR="00E92246">
        <w:rPr>
          <w:sz w:val="22"/>
          <w:szCs w:val="22"/>
        </w:rPr>
        <w:t>_____ руб. *:10 процентов цены К</w:t>
      </w:r>
      <w:r w:rsidR="00730A4B" w:rsidRPr="00FB0AAC">
        <w:rPr>
          <w:sz w:val="22"/>
          <w:szCs w:val="22"/>
        </w:rPr>
        <w:t xml:space="preserve">онтракта в случае, если цена </w:t>
      </w:r>
      <w:r w:rsidR="00E92246">
        <w:rPr>
          <w:sz w:val="22"/>
          <w:szCs w:val="22"/>
        </w:rPr>
        <w:t>К</w:t>
      </w:r>
      <w:r w:rsidR="00730A4B" w:rsidRPr="00FB0AAC">
        <w:rPr>
          <w:sz w:val="22"/>
          <w:szCs w:val="22"/>
        </w:rPr>
        <w:t>онтракта не превышает 3 млн. рублей.</w:t>
      </w:r>
    </w:p>
    <w:p w:rsidR="00730A4B" w:rsidRPr="00FB0AAC" w:rsidRDefault="00E92246" w:rsidP="00730A4B">
      <w:pPr>
        <w:autoSpaceDE w:val="0"/>
        <w:autoSpaceDN w:val="0"/>
        <w:adjustRightInd w:val="0"/>
        <w:jc w:val="both"/>
        <w:rPr>
          <w:sz w:val="22"/>
          <w:szCs w:val="22"/>
        </w:rPr>
      </w:pPr>
      <w:r>
        <w:rPr>
          <w:sz w:val="22"/>
          <w:szCs w:val="22"/>
        </w:rPr>
        <w:t>*Размер штрафа включается в К</w:t>
      </w:r>
      <w:r w:rsidR="00730A4B" w:rsidRPr="00FB0AAC">
        <w:rPr>
          <w:sz w:val="22"/>
          <w:szCs w:val="22"/>
        </w:rPr>
        <w:t>онтракт в виде фиксированной сумм</w:t>
      </w:r>
      <w:r>
        <w:rPr>
          <w:sz w:val="22"/>
          <w:szCs w:val="22"/>
        </w:rPr>
        <w:t>ы, рассчитанной исходя из цены Контракта на момент заключения К</w:t>
      </w:r>
      <w:r w:rsidR="00730A4B" w:rsidRPr="00FB0AAC">
        <w:rPr>
          <w:sz w:val="22"/>
          <w:szCs w:val="22"/>
        </w:rPr>
        <w:t>онтракта в соответствии с Постановлением Правительства Российской Федерации от 25.11.2013 № 1063.</w:t>
      </w:r>
    </w:p>
    <w:p w:rsidR="00730A4B" w:rsidRPr="00FB0AAC" w:rsidRDefault="004A6F51" w:rsidP="00730A4B">
      <w:pPr>
        <w:widowControl w:val="0"/>
        <w:autoSpaceDE w:val="0"/>
        <w:autoSpaceDN w:val="0"/>
        <w:adjustRightInd w:val="0"/>
        <w:jc w:val="both"/>
        <w:rPr>
          <w:sz w:val="22"/>
          <w:szCs w:val="22"/>
        </w:rPr>
      </w:pPr>
      <w:r>
        <w:rPr>
          <w:sz w:val="22"/>
          <w:szCs w:val="22"/>
        </w:rPr>
        <w:t>7</w:t>
      </w:r>
      <w:r w:rsidR="00730A4B" w:rsidRPr="00FB0AAC">
        <w:rPr>
          <w:sz w:val="22"/>
          <w:szCs w:val="22"/>
        </w:rPr>
        <w:t>.7. Сторона освобождается от уплаты неустойки (штрафа, пени), если докажет, что неисполнение или ненадлежащее исполнение о</w:t>
      </w:r>
      <w:r w:rsidR="00E92246">
        <w:rPr>
          <w:sz w:val="22"/>
          <w:szCs w:val="22"/>
        </w:rPr>
        <w:t>бязательства, предусмотренного К</w:t>
      </w:r>
      <w:r w:rsidR="00730A4B" w:rsidRPr="00FB0AAC">
        <w:rPr>
          <w:sz w:val="22"/>
          <w:szCs w:val="22"/>
        </w:rPr>
        <w:t>онтрактом, произошло вследствие непреодолимой силы или по вине другой стороны.</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.8. Уплата неустойки (штрафа, пени) не освобождает стороны от исполнения принятых на себя обязательств по </w:t>
      </w:r>
      <w:r w:rsidR="00E92246">
        <w:rPr>
          <w:sz w:val="22"/>
          <w:szCs w:val="22"/>
        </w:rPr>
        <w:t>К</w:t>
      </w:r>
      <w:r w:rsidR="00730A4B" w:rsidRPr="00FB0AAC">
        <w:rPr>
          <w:sz w:val="22"/>
          <w:szCs w:val="22"/>
        </w:rPr>
        <w:t>онтракту.</w:t>
      </w:r>
    </w:p>
    <w:p w:rsidR="00F11C28" w:rsidRDefault="00F11C28" w:rsidP="00E73250">
      <w:pPr>
        <w:widowControl w:val="0"/>
        <w:autoSpaceDE w:val="0"/>
        <w:jc w:val="center"/>
        <w:rPr>
          <w:b/>
          <w:bCs/>
          <w:sz w:val="22"/>
          <w:szCs w:val="22"/>
          <w:lang w:eastAsia="en-US"/>
        </w:rPr>
      </w:pPr>
    </w:p>
    <w:p w:rsidR="00730A4B" w:rsidRPr="00FB0AAC" w:rsidRDefault="004A6F51" w:rsidP="00E73250">
      <w:pPr>
        <w:widowControl w:val="0"/>
        <w:autoSpaceDE w:val="0"/>
        <w:jc w:val="center"/>
        <w:rPr>
          <w:b/>
          <w:bCs/>
          <w:sz w:val="22"/>
          <w:szCs w:val="22"/>
          <w:lang w:eastAsia="en-US"/>
        </w:rPr>
      </w:pPr>
      <w:r>
        <w:rPr>
          <w:b/>
          <w:bCs/>
          <w:sz w:val="22"/>
          <w:szCs w:val="22"/>
          <w:lang w:eastAsia="en-US"/>
        </w:rPr>
        <w:lastRenderedPageBreak/>
        <w:t>8</w:t>
      </w:r>
      <w:r w:rsidR="00730A4B" w:rsidRPr="00FB0AAC">
        <w:rPr>
          <w:b/>
          <w:bCs/>
          <w:sz w:val="22"/>
          <w:szCs w:val="22"/>
          <w:lang w:eastAsia="en-US"/>
        </w:rPr>
        <w:t>. Обстоятельства непреодолимой силы</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E92246">
        <w:rPr>
          <w:sz w:val="22"/>
          <w:szCs w:val="22"/>
          <w:lang w:eastAsia="en-US"/>
        </w:rPr>
        <w:t>ению сторонами обязательств по К</w:t>
      </w:r>
      <w:r w:rsidR="00730A4B" w:rsidRPr="00FB0AAC">
        <w:rPr>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 xml:space="preserve">.2. К обстоятельствам, указанным в пункте </w:t>
      </w:r>
      <w:r>
        <w:rPr>
          <w:sz w:val="22"/>
          <w:szCs w:val="22"/>
          <w:lang w:eastAsia="en-US"/>
        </w:rPr>
        <w:t>8</w:t>
      </w:r>
      <w:r w:rsidR="00E92246">
        <w:rPr>
          <w:sz w:val="22"/>
          <w:szCs w:val="22"/>
          <w:lang w:eastAsia="en-US"/>
        </w:rPr>
        <w:t>.1 К</w:t>
      </w:r>
      <w:r w:rsidR="00730A4B" w:rsidRPr="00FB0AAC">
        <w:rPr>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.3. Сторона, для которой создалась невозможно</w:t>
      </w:r>
      <w:r w:rsidR="00E92246">
        <w:rPr>
          <w:sz w:val="22"/>
          <w:szCs w:val="22"/>
          <w:lang w:eastAsia="en-US"/>
        </w:rPr>
        <w:t>сть исполнения обязательств по К</w:t>
      </w:r>
      <w:r w:rsidR="00730A4B" w:rsidRPr="00FB0AAC">
        <w:rPr>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Pr>
          <w:sz w:val="22"/>
          <w:szCs w:val="22"/>
          <w:lang w:eastAsia="en-US"/>
        </w:rPr>
        <w:t>8</w:t>
      </w:r>
      <w:r w:rsidR="00E92246">
        <w:rPr>
          <w:sz w:val="22"/>
          <w:szCs w:val="22"/>
          <w:lang w:eastAsia="en-US"/>
        </w:rPr>
        <w:t>.2 К</w:t>
      </w:r>
      <w:r w:rsidR="00730A4B" w:rsidRPr="00FB0AAC">
        <w:rPr>
          <w:sz w:val="22"/>
          <w:szCs w:val="22"/>
          <w:lang w:eastAsia="en-US"/>
        </w:rPr>
        <w:t>онтракта.</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FB0AAC" w:rsidRDefault="00730A4B" w:rsidP="00730A4B">
      <w:pPr>
        <w:overflowPunct w:val="0"/>
        <w:autoSpaceDE w:val="0"/>
        <w:textAlignment w:val="baseline"/>
        <w:rPr>
          <w:b/>
          <w:bCs/>
          <w:sz w:val="22"/>
          <w:szCs w:val="22"/>
          <w:lang w:eastAsia="en-US"/>
        </w:rPr>
      </w:pPr>
    </w:p>
    <w:p w:rsidR="00730A4B" w:rsidRPr="00FB0AAC" w:rsidRDefault="004A6F51" w:rsidP="00730A4B">
      <w:pPr>
        <w:overflowPunct w:val="0"/>
        <w:autoSpaceDE w:val="0"/>
        <w:jc w:val="center"/>
        <w:textAlignment w:val="baseline"/>
        <w:rPr>
          <w:b/>
          <w:bCs/>
          <w:sz w:val="22"/>
          <w:szCs w:val="22"/>
          <w:lang w:eastAsia="en-US"/>
        </w:rPr>
      </w:pPr>
      <w:r>
        <w:rPr>
          <w:b/>
          <w:bCs/>
          <w:sz w:val="22"/>
          <w:szCs w:val="22"/>
          <w:lang w:eastAsia="en-US"/>
        </w:rPr>
        <w:t>9</w:t>
      </w:r>
      <w:r w:rsidR="00730A4B" w:rsidRPr="00FB0AAC">
        <w:rPr>
          <w:b/>
          <w:bCs/>
          <w:sz w:val="22"/>
          <w:szCs w:val="22"/>
          <w:lang w:eastAsia="en-US"/>
        </w:rPr>
        <w:t>. Порядок рассмотрения споров</w:t>
      </w:r>
    </w:p>
    <w:p w:rsidR="00730A4B" w:rsidRPr="00FB0AAC" w:rsidRDefault="004A6F51" w:rsidP="00730A4B">
      <w:pPr>
        <w:jc w:val="both"/>
        <w:rPr>
          <w:sz w:val="22"/>
          <w:szCs w:val="22"/>
          <w:lang w:eastAsia="en-US"/>
        </w:rPr>
      </w:pPr>
      <w:r>
        <w:rPr>
          <w:sz w:val="22"/>
          <w:szCs w:val="22"/>
          <w:lang w:eastAsia="en-US"/>
        </w:rPr>
        <w:t>9</w:t>
      </w:r>
      <w:r w:rsidR="00730A4B" w:rsidRPr="00FB0AAC">
        <w:rPr>
          <w:sz w:val="22"/>
          <w:szCs w:val="22"/>
          <w:lang w:eastAsia="en-US"/>
        </w:rPr>
        <w:t>.1. Споры и разноглас</w:t>
      </w:r>
      <w:r w:rsidR="00E92246">
        <w:rPr>
          <w:sz w:val="22"/>
          <w:szCs w:val="22"/>
          <w:lang w:eastAsia="en-US"/>
        </w:rPr>
        <w:t>ия, возникающие при исполнении К</w:t>
      </w:r>
      <w:r w:rsidR="00730A4B" w:rsidRPr="00FB0AAC">
        <w:rPr>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730A4B" w:rsidRPr="00FB0AAC" w:rsidRDefault="004A6F51" w:rsidP="00730A4B">
      <w:pPr>
        <w:autoSpaceDE w:val="0"/>
        <w:jc w:val="both"/>
        <w:rPr>
          <w:sz w:val="22"/>
          <w:szCs w:val="22"/>
          <w:lang w:eastAsia="en-US"/>
        </w:rPr>
      </w:pPr>
      <w:r>
        <w:rPr>
          <w:sz w:val="22"/>
          <w:szCs w:val="22"/>
          <w:lang w:eastAsia="en-US"/>
        </w:rPr>
        <w:t>9</w:t>
      </w:r>
      <w:r w:rsidR="00730A4B" w:rsidRPr="00FB0AAC">
        <w:rPr>
          <w:sz w:val="22"/>
          <w:szCs w:val="22"/>
          <w:lang w:eastAsia="en-US"/>
        </w:rPr>
        <w:t xml:space="preserve">.2. В случае </w:t>
      </w:r>
      <w:proofErr w:type="gramStart"/>
      <w:r w:rsidR="00730A4B" w:rsidRPr="00FB0AAC">
        <w:rPr>
          <w:sz w:val="22"/>
          <w:szCs w:val="22"/>
          <w:lang w:eastAsia="en-US"/>
        </w:rPr>
        <w:t>не достижения</w:t>
      </w:r>
      <w:proofErr w:type="gramEnd"/>
      <w:r w:rsidR="00730A4B" w:rsidRPr="00FB0AAC">
        <w:rPr>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A68EB" w:rsidRPr="00FB0AAC" w:rsidRDefault="00BA68EB" w:rsidP="00E73250">
      <w:pPr>
        <w:keepLines/>
        <w:tabs>
          <w:tab w:val="left" w:pos="851"/>
          <w:tab w:val="left" w:pos="1134"/>
        </w:tabs>
        <w:jc w:val="center"/>
        <w:outlineLvl w:val="1"/>
        <w:rPr>
          <w:b/>
          <w:sz w:val="22"/>
          <w:szCs w:val="22"/>
        </w:rPr>
      </w:pPr>
    </w:p>
    <w:p w:rsidR="00F167A9" w:rsidRPr="00FB0AAC" w:rsidRDefault="00F167A9" w:rsidP="00E73250">
      <w:pPr>
        <w:keepLines/>
        <w:tabs>
          <w:tab w:val="left" w:pos="851"/>
          <w:tab w:val="left" w:pos="1134"/>
        </w:tabs>
        <w:jc w:val="center"/>
        <w:outlineLvl w:val="1"/>
        <w:rPr>
          <w:b/>
          <w:sz w:val="22"/>
          <w:szCs w:val="22"/>
        </w:rPr>
      </w:pPr>
      <w:r w:rsidRPr="00FB0AAC">
        <w:rPr>
          <w:b/>
          <w:sz w:val="22"/>
          <w:szCs w:val="22"/>
        </w:rPr>
        <w:t>1</w:t>
      </w:r>
      <w:r w:rsidR="004A6F51">
        <w:rPr>
          <w:b/>
          <w:sz w:val="22"/>
          <w:szCs w:val="22"/>
        </w:rPr>
        <w:t>0</w:t>
      </w:r>
      <w:r w:rsidRPr="00FB0AAC">
        <w:rPr>
          <w:b/>
          <w:sz w:val="22"/>
          <w:szCs w:val="22"/>
        </w:rPr>
        <w:t>. Обеспечение исполнения Контракта</w:t>
      </w:r>
    </w:p>
    <w:p w:rsidR="00F167A9" w:rsidRPr="00FB0AAC" w:rsidRDefault="00F167A9" w:rsidP="00BA68EB">
      <w:pPr>
        <w:jc w:val="both"/>
        <w:rPr>
          <w:b/>
          <w:sz w:val="22"/>
          <w:szCs w:val="22"/>
        </w:rPr>
      </w:pPr>
      <w:bookmarkStart w:id="5" w:name="_ref_21936950"/>
      <w:r w:rsidRPr="00FB0AAC">
        <w:rPr>
          <w:rFonts w:eastAsia="Calibri"/>
          <w:sz w:val="22"/>
          <w:szCs w:val="22"/>
        </w:rPr>
        <w:t>1</w:t>
      </w:r>
      <w:r w:rsidR="004A6F51">
        <w:rPr>
          <w:rFonts w:eastAsia="Calibri"/>
          <w:sz w:val="22"/>
          <w:szCs w:val="22"/>
        </w:rPr>
        <w:t>0</w:t>
      </w:r>
      <w:r w:rsidRPr="00FB0AAC">
        <w:rPr>
          <w:rFonts w:eastAsia="Calibri"/>
          <w:sz w:val="22"/>
          <w:szCs w:val="22"/>
        </w:rPr>
        <w:t xml:space="preserve">.1. </w:t>
      </w:r>
      <w:proofErr w:type="gramStart"/>
      <w:r w:rsidRPr="00FB0AAC">
        <w:rPr>
          <w:rFonts w:eastAsia="Calibri"/>
          <w:sz w:val="22"/>
          <w:szCs w:val="22"/>
        </w:rPr>
        <w:t xml:space="preserve">Исполнение </w:t>
      </w:r>
      <w:r w:rsidR="00E92246">
        <w:rPr>
          <w:rFonts w:eastAsia="Calibri"/>
          <w:sz w:val="22"/>
          <w:szCs w:val="22"/>
        </w:rPr>
        <w:t>К</w:t>
      </w:r>
      <w:r w:rsidRPr="00FB0AAC">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9" w:history="1">
        <w:r w:rsidRPr="00FB0AAC">
          <w:rPr>
            <w:rFonts w:eastAsia="Calibri"/>
            <w:sz w:val="22"/>
            <w:szCs w:val="22"/>
          </w:rPr>
          <w:t>статьи 45</w:t>
        </w:r>
      </w:hyperlink>
      <w:r w:rsidRPr="00FB0AAC">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B0AAC">
        <w:rPr>
          <w:sz w:val="22"/>
          <w:szCs w:val="22"/>
        </w:rPr>
        <w:t xml:space="preserve">в размере 5% (пяти) процентов от начальной (максимальной) цены Контракта, что составляет  </w:t>
      </w:r>
      <w:bookmarkEnd w:id="5"/>
      <w:r w:rsidR="00CB1AE6" w:rsidRPr="00FB0AAC">
        <w:rPr>
          <w:b/>
          <w:sz w:val="22"/>
          <w:szCs w:val="22"/>
        </w:rPr>
        <w:t>125552,55 руб. (Сто двадцать пять тысяч пятьсот пятьдесят два</w:t>
      </w:r>
      <w:proofErr w:type="gramEnd"/>
      <w:r w:rsidR="00CB1AE6" w:rsidRPr="00FB0AAC">
        <w:rPr>
          <w:b/>
          <w:sz w:val="22"/>
          <w:szCs w:val="22"/>
        </w:rPr>
        <w:t>) рубля  55 копеек.</w:t>
      </w:r>
      <w:r w:rsidRPr="00FB0AAC">
        <w:rPr>
          <w:b/>
          <w:sz w:val="22"/>
          <w:szCs w:val="22"/>
        </w:rPr>
        <w:t xml:space="preserve"> </w:t>
      </w:r>
    </w:p>
    <w:p w:rsidR="00F167A9" w:rsidRPr="00FB0AAC" w:rsidRDefault="00F167A9" w:rsidP="00BA68EB">
      <w:pPr>
        <w:jc w:val="both"/>
        <w:rPr>
          <w:sz w:val="22"/>
          <w:szCs w:val="22"/>
        </w:rPr>
      </w:pPr>
      <w:r w:rsidRPr="00FB0AAC">
        <w:rPr>
          <w:sz w:val="22"/>
          <w:szCs w:val="22"/>
        </w:rPr>
        <w:t>1</w:t>
      </w:r>
      <w:r w:rsidR="004A6F51">
        <w:rPr>
          <w:sz w:val="22"/>
          <w:szCs w:val="22"/>
        </w:rPr>
        <w:t>0</w:t>
      </w:r>
      <w:r w:rsidRPr="00FB0AAC">
        <w:rPr>
          <w:sz w:val="22"/>
          <w:szCs w:val="22"/>
        </w:rPr>
        <w:t xml:space="preserve">.2. </w:t>
      </w:r>
      <w:proofErr w:type="gramStart"/>
      <w:r w:rsidRPr="00FB0AAC">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FB0AAC">
        <w:rPr>
          <w:sz w:val="22"/>
          <w:szCs w:val="22"/>
        </w:rPr>
        <w:t xml:space="preserve"> </w:t>
      </w:r>
      <w:proofErr w:type="gramStart"/>
      <w:r w:rsidRPr="00FB0AAC">
        <w:rPr>
          <w:sz w:val="22"/>
          <w:szCs w:val="22"/>
        </w:rPr>
        <w:t>электронном аукционе, но не менее чем в размере аванса (если Контрактом предусмотрена выплата аванса), что составляет __________</w:t>
      </w:r>
      <w:r w:rsidRPr="00FB0AAC">
        <w:rPr>
          <w:b/>
          <w:sz w:val="22"/>
          <w:szCs w:val="22"/>
        </w:rPr>
        <w:t> рублей (___________________________) рублей ____копеек</w:t>
      </w:r>
      <w:r w:rsidRPr="00FB0AA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FB0AAC">
        <w:rPr>
          <w:sz w:val="22"/>
          <w:szCs w:val="22"/>
        </w:rPr>
        <w:t xml:space="preserve"> </w:t>
      </w:r>
      <w:proofErr w:type="gramStart"/>
      <w:r w:rsidRPr="00FB0AAC">
        <w:rPr>
          <w:sz w:val="22"/>
          <w:szCs w:val="22"/>
        </w:rPr>
        <w:t xml:space="preserve">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sidRPr="00FB0AAC">
        <w:rPr>
          <w:sz w:val="22"/>
          <w:szCs w:val="22"/>
        </w:rPr>
        <w:t>К</w:t>
      </w:r>
      <w:r w:rsidRPr="00FB0AAC">
        <w:rPr>
          <w:sz w:val="22"/>
          <w:szCs w:val="22"/>
        </w:rPr>
        <w:t xml:space="preserve">онтрактов (при этом не менее чем семьдесят пять процентов </w:t>
      </w:r>
      <w:r w:rsidR="00B240D1" w:rsidRPr="00FB0AAC">
        <w:rPr>
          <w:sz w:val="22"/>
          <w:szCs w:val="22"/>
        </w:rPr>
        <w:t>К</w:t>
      </w:r>
      <w:r w:rsidRPr="00FB0AAC">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FB0AAC">
        <w:rPr>
          <w:sz w:val="22"/>
          <w:szCs w:val="22"/>
        </w:rPr>
        <w:t xml:space="preserve"> </w:t>
      </w:r>
      <w:proofErr w:type="gramStart"/>
      <w:r w:rsidRPr="00FB0AAC">
        <w:rPr>
          <w:sz w:val="22"/>
          <w:szCs w:val="22"/>
        </w:rPr>
        <w:t xml:space="preserve">трех и более </w:t>
      </w:r>
      <w:r w:rsidR="00B240D1" w:rsidRPr="00FB0AAC">
        <w:rPr>
          <w:sz w:val="22"/>
          <w:szCs w:val="22"/>
        </w:rPr>
        <w:t>Контрактов (при этом все К</w:t>
      </w:r>
      <w:r w:rsidRPr="00FB0AAC">
        <w:rPr>
          <w:sz w:val="22"/>
          <w:szCs w:val="22"/>
        </w:rPr>
        <w:t>онтракты должны быть исполнены без применения к такому участнику неустоек (штрафов, пеней).</w:t>
      </w:r>
      <w:proofErr w:type="gramEnd"/>
      <w:r w:rsidRPr="00FB0AAC">
        <w:rPr>
          <w:sz w:val="22"/>
          <w:szCs w:val="22"/>
        </w:rPr>
        <w:t xml:space="preserve"> В этих случаях цена одного из </w:t>
      </w:r>
      <w:r w:rsidR="00B240D1" w:rsidRPr="00FB0AAC">
        <w:rPr>
          <w:sz w:val="22"/>
          <w:szCs w:val="22"/>
        </w:rPr>
        <w:t>К</w:t>
      </w:r>
      <w:r w:rsidRPr="00FB0AAC">
        <w:rPr>
          <w:sz w:val="22"/>
          <w:szCs w:val="22"/>
        </w:rPr>
        <w:t>онтрактов должна составлять не менее чем двадцать процентов цены.</w:t>
      </w:r>
    </w:p>
    <w:p w:rsidR="00F167A9" w:rsidRPr="00FB0AAC" w:rsidRDefault="00F167A9" w:rsidP="00BA68EB">
      <w:pPr>
        <w:jc w:val="both"/>
        <w:rPr>
          <w:sz w:val="22"/>
          <w:szCs w:val="22"/>
        </w:rPr>
      </w:pPr>
      <w:r w:rsidRPr="00FB0AAC">
        <w:rPr>
          <w:sz w:val="22"/>
          <w:szCs w:val="22"/>
        </w:rPr>
        <w:t>1</w:t>
      </w:r>
      <w:r w:rsidR="004A6F51">
        <w:rPr>
          <w:sz w:val="22"/>
          <w:szCs w:val="22"/>
        </w:rPr>
        <w:t>0</w:t>
      </w:r>
      <w:r w:rsidRPr="00FB0AAC">
        <w:rPr>
          <w:sz w:val="22"/>
          <w:szCs w:val="22"/>
        </w:rPr>
        <w:t xml:space="preserve">.3. Способ обеспечения исполнения </w:t>
      </w:r>
      <w:r w:rsidR="00B240D1" w:rsidRPr="00FB0AAC">
        <w:rPr>
          <w:sz w:val="22"/>
          <w:szCs w:val="22"/>
        </w:rPr>
        <w:t>К</w:t>
      </w:r>
      <w:r w:rsidRPr="00FB0AAC">
        <w:rPr>
          <w:sz w:val="22"/>
          <w:szCs w:val="22"/>
        </w:rPr>
        <w:t xml:space="preserve">онтракта участником электронного аукциона, с которым заключается </w:t>
      </w:r>
      <w:r w:rsidR="00B240D1" w:rsidRPr="00FB0AAC">
        <w:rPr>
          <w:sz w:val="22"/>
          <w:szCs w:val="22"/>
        </w:rPr>
        <w:t>К</w:t>
      </w:r>
      <w:r w:rsidRPr="00FB0AAC">
        <w:rPr>
          <w:sz w:val="22"/>
          <w:szCs w:val="22"/>
        </w:rPr>
        <w:t>онтракт, определяется самостоятельно.</w:t>
      </w:r>
    </w:p>
    <w:p w:rsidR="00F167A9" w:rsidRPr="00FB0AAC" w:rsidRDefault="00F167A9" w:rsidP="00BA68EB">
      <w:pPr>
        <w:autoSpaceDE w:val="0"/>
        <w:autoSpaceDN w:val="0"/>
        <w:adjustRightInd w:val="0"/>
        <w:jc w:val="both"/>
        <w:rPr>
          <w:sz w:val="22"/>
          <w:szCs w:val="22"/>
        </w:rPr>
      </w:pPr>
      <w:r w:rsidRPr="00FB0AAC">
        <w:rPr>
          <w:sz w:val="22"/>
          <w:szCs w:val="22"/>
        </w:rPr>
        <w:t>1</w:t>
      </w:r>
      <w:r w:rsidR="004A6F51">
        <w:rPr>
          <w:sz w:val="22"/>
          <w:szCs w:val="22"/>
        </w:rPr>
        <w:t>0</w:t>
      </w:r>
      <w:r w:rsidRPr="00FB0AAC">
        <w:rPr>
          <w:sz w:val="22"/>
          <w:szCs w:val="22"/>
        </w:rPr>
        <w:t xml:space="preserve">.4. Срок действия банковской гарантии </w:t>
      </w:r>
      <w:r w:rsidR="00B240D1" w:rsidRPr="00FB0AAC">
        <w:rPr>
          <w:sz w:val="22"/>
          <w:szCs w:val="22"/>
        </w:rPr>
        <w:t>должен превышать срок действия К</w:t>
      </w:r>
      <w:r w:rsidRPr="00FB0AAC">
        <w:rPr>
          <w:sz w:val="22"/>
          <w:szCs w:val="22"/>
        </w:rPr>
        <w:t>онтракта не менее чем на один месяц.</w:t>
      </w:r>
    </w:p>
    <w:p w:rsidR="00F167A9" w:rsidRPr="00FB0AAC" w:rsidRDefault="00F167A9" w:rsidP="00BA68EB">
      <w:pPr>
        <w:jc w:val="both"/>
        <w:rPr>
          <w:rFonts w:eastAsia="Calibri"/>
          <w:sz w:val="22"/>
          <w:szCs w:val="22"/>
        </w:rPr>
      </w:pPr>
      <w:r w:rsidRPr="00FB0AAC">
        <w:rPr>
          <w:rFonts w:eastAsia="Calibri"/>
          <w:sz w:val="22"/>
          <w:szCs w:val="22"/>
        </w:rPr>
        <w:t>1</w:t>
      </w:r>
      <w:r w:rsidR="004A6F51">
        <w:rPr>
          <w:rFonts w:eastAsia="Calibri"/>
          <w:sz w:val="22"/>
          <w:szCs w:val="22"/>
        </w:rPr>
        <w:t>0</w:t>
      </w:r>
      <w:r w:rsidRPr="00FB0AAC">
        <w:rPr>
          <w:rFonts w:eastAsia="Calibri"/>
          <w:sz w:val="22"/>
          <w:szCs w:val="22"/>
        </w:rPr>
        <w:t>.5. Реквизиты для перечисления денежных средств:</w:t>
      </w:r>
    </w:p>
    <w:tbl>
      <w:tblPr>
        <w:tblStyle w:val="62"/>
        <w:tblW w:w="0" w:type="auto"/>
        <w:jc w:val="center"/>
        <w:tblInd w:w="-316" w:type="dxa"/>
        <w:tblLayout w:type="fixed"/>
        <w:tblLook w:val="04A0" w:firstRow="1" w:lastRow="0" w:firstColumn="1" w:lastColumn="0" w:noHBand="0" w:noVBand="1"/>
      </w:tblPr>
      <w:tblGrid>
        <w:gridCol w:w="2057"/>
        <w:gridCol w:w="8291"/>
      </w:tblGrid>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Банк получателя</w:t>
            </w:r>
          </w:p>
        </w:tc>
        <w:tc>
          <w:tcPr>
            <w:tcW w:w="8291" w:type="dxa"/>
          </w:tcPr>
          <w:p w:rsidR="00F167A9" w:rsidRPr="00F11C28" w:rsidRDefault="004C2F2E" w:rsidP="00F167A9">
            <w:pPr>
              <w:autoSpaceDE w:val="0"/>
              <w:autoSpaceDN w:val="0"/>
              <w:adjustRightInd w:val="0"/>
              <w:spacing w:line="276" w:lineRule="auto"/>
              <w:rPr>
                <w:kern w:val="0"/>
                <w:sz w:val="18"/>
                <w:szCs w:val="18"/>
              </w:rPr>
            </w:pPr>
            <w:r w:rsidRPr="00F11C28">
              <w:rPr>
                <w:kern w:val="0"/>
                <w:sz w:val="18"/>
                <w:szCs w:val="18"/>
              </w:rPr>
              <w:t>ОТДЕЛЕНИЕ – НБ УДМУРТСКАЯ РЕСПУБЛИКА Г. ИЖЕВСК</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БИК</w:t>
            </w:r>
          </w:p>
        </w:tc>
        <w:tc>
          <w:tcPr>
            <w:tcW w:w="8291"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049401001</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Получатель</w:t>
            </w:r>
          </w:p>
        </w:tc>
        <w:tc>
          <w:tcPr>
            <w:tcW w:w="8291" w:type="dxa"/>
          </w:tcPr>
          <w:p w:rsidR="00F167A9" w:rsidRPr="00F11C28" w:rsidRDefault="00F167A9" w:rsidP="00F167A9">
            <w:pPr>
              <w:autoSpaceDE w:val="0"/>
              <w:autoSpaceDN w:val="0"/>
              <w:adjustRightInd w:val="0"/>
              <w:spacing w:line="276" w:lineRule="auto"/>
              <w:rPr>
                <w:kern w:val="0"/>
                <w:sz w:val="18"/>
                <w:szCs w:val="18"/>
              </w:rPr>
            </w:pPr>
            <w:r w:rsidRPr="00F11C28">
              <w:rPr>
                <w:sz w:val="18"/>
                <w:szCs w:val="18"/>
              </w:rPr>
              <w:t>УФК по Удмуртской Республике (Администрация муниципального образования «Красногорский район», л/с 05133005550)</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ИНН/КПП</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1815001093 / 183701001</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proofErr w:type="spellStart"/>
            <w:r w:rsidRPr="00F11C28">
              <w:rPr>
                <w:kern w:val="0"/>
                <w:sz w:val="18"/>
                <w:szCs w:val="18"/>
              </w:rPr>
              <w:t>Сч</w:t>
            </w:r>
            <w:proofErr w:type="spellEnd"/>
            <w:r w:rsidRPr="00F11C28">
              <w:rPr>
                <w:kern w:val="0"/>
                <w:sz w:val="18"/>
                <w:szCs w:val="18"/>
              </w:rPr>
              <w:t>. №</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40302810294013000127</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Назначение платежа</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 xml:space="preserve">Обеспечение исполнения муниципального контракта </w:t>
            </w:r>
            <w:proofErr w:type="gramStart"/>
            <w:r w:rsidRPr="00F11C28">
              <w:rPr>
                <w:sz w:val="18"/>
                <w:szCs w:val="18"/>
              </w:rPr>
              <w:t>на</w:t>
            </w:r>
            <w:proofErr w:type="gramEnd"/>
            <w:r w:rsidRPr="00F11C28">
              <w:rPr>
                <w:sz w:val="18"/>
                <w:szCs w:val="18"/>
              </w:rPr>
              <w:t xml:space="preserve"> ….</w:t>
            </w:r>
          </w:p>
        </w:tc>
      </w:tr>
    </w:tbl>
    <w:p w:rsidR="00F167A9" w:rsidRPr="00FB0AAC" w:rsidRDefault="00F167A9" w:rsidP="00F167A9">
      <w:pPr>
        <w:spacing w:line="276" w:lineRule="auto"/>
        <w:jc w:val="both"/>
        <w:rPr>
          <w:sz w:val="22"/>
          <w:szCs w:val="22"/>
        </w:rPr>
      </w:pPr>
      <w:r w:rsidRPr="00FB0AAC">
        <w:rPr>
          <w:sz w:val="22"/>
          <w:szCs w:val="22"/>
        </w:rPr>
        <w:lastRenderedPageBreak/>
        <w:t>1</w:t>
      </w:r>
      <w:r w:rsidR="004A6F51">
        <w:rPr>
          <w:sz w:val="22"/>
          <w:szCs w:val="22"/>
        </w:rPr>
        <w:t>0</w:t>
      </w:r>
      <w:r w:rsidRPr="00FB0AAC">
        <w:rPr>
          <w:sz w:val="22"/>
          <w:szCs w:val="22"/>
        </w:rPr>
        <w:t>.6. Денежные средства, внесенные в к</w:t>
      </w:r>
      <w:r w:rsidR="00B240D1" w:rsidRPr="00FB0AAC">
        <w:rPr>
          <w:sz w:val="22"/>
          <w:szCs w:val="22"/>
        </w:rPr>
        <w:t>ачестве обеспечения исполнения К</w:t>
      </w:r>
      <w:r w:rsidRPr="00FB0AAC">
        <w:rPr>
          <w:sz w:val="22"/>
          <w:szCs w:val="22"/>
        </w:rPr>
        <w:t xml:space="preserve">онтракта, возвращаются Подрядчику Заказчиком после подписания акта - формы КС-2; КС-3 по </w:t>
      </w:r>
      <w:r w:rsidR="00B240D1" w:rsidRPr="00FB0AAC">
        <w:rPr>
          <w:sz w:val="22"/>
          <w:szCs w:val="22"/>
        </w:rPr>
        <w:t>К</w:t>
      </w:r>
      <w:r w:rsidRPr="00FB0AAC">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sidRPr="00FB0AAC">
        <w:rPr>
          <w:sz w:val="22"/>
          <w:szCs w:val="22"/>
        </w:rPr>
        <w:t>К</w:t>
      </w:r>
      <w:r w:rsidRPr="00FB0AAC">
        <w:rPr>
          <w:sz w:val="22"/>
          <w:szCs w:val="22"/>
        </w:rPr>
        <w:t>онтракту. Денежные средства возвращаются на счет, указанный Подрядчиком в его письменном требовании.</w:t>
      </w:r>
    </w:p>
    <w:p w:rsidR="00730A4B" w:rsidRPr="00FB0AAC" w:rsidRDefault="00F167A9" w:rsidP="00EC20FA">
      <w:pPr>
        <w:autoSpaceDE w:val="0"/>
        <w:autoSpaceDN w:val="0"/>
        <w:adjustRightInd w:val="0"/>
        <w:spacing w:line="276" w:lineRule="auto"/>
        <w:jc w:val="both"/>
        <w:rPr>
          <w:sz w:val="22"/>
          <w:szCs w:val="22"/>
        </w:rPr>
      </w:pPr>
      <w:r w:rsidRPr="00FB0AAC">
        <w:rPr>
          <w:sz w:val="22"/>
          <w:szCs w:val="22"/>
        </w:rPr>
        <w:t>1</w:t>
      </w:r>
      <w:r w:rsidR="004A6F51">
        <w:rPr>
          <w:sz w:val="22"/>
          <w:szCs w:val="22"/>
        </w:rPr>
        <w:t>0</w:t>
      </w:r>
      <w:r w:rsidRPr="00FB0AAC">
        <w:rPr>
          <w:sz w:val="22"/>
          <w:szCs w:val="22"/>
        </w:rPr>
        <w:t xml:space="preserve">.7. В ходе исполнения </w:t>
      </w:r>
      <w:r w:rsidR="00B240D1" w:rsidRPr="00FB0AAC">
        <w:rPr>
          <w:sz w:val="22"/>
          <w:szCs w:val="22"/>
        </w:rPr>
        <w:t>К</w:t>
      </w:r>
      <w:r w:rsidRPr="00FB0AAC">
        <w:rPr>
          <w:sz w:val="22"/>
          <w:szCs w:val="22"/>
        </w:rPr>
        <w:t xml:space="preserve">онтракта Подрядчик вправе предоставить Заказчику обеспечение исполнения </w:t>
      </w:r>
      <w:r w:rsidR="00B240D1" w:rsidRPr="00FB0AAC">
        <w:rPr>
          <w:sz w:val="22"/>
          <w:szCs w:val="22"/>
        </w:rPr>
        <w:t>К</w:t>
      </w:r>
      <w:r w:rsidRPr="00FB0AAC">
        <w:rPr>
          <w:sz w:val="22"/>
          <w:szCs w:val="22"/>
        </w:rPr>
        <w:t>онтракта, уменьшенное на размер выполненных</w:t>
      </w:r>
      <w:r w:rsidR="00B240D1" w:rsidRPr="00FB0AAC">
        <w:rPr>
          <w:sz w:val="22"/>
          <w:szCs w:val="22"/>
        </w:rPr>
        <w:t xml:space="preserve"> обязательств, предусмотренных К</w:t>
      </w:r>
      <w:r w:rsidRPr="00FB0AAC">
        <w:rPr>
          <w:sz w:val="22"/>
          <w:szCs w:val="22"/>
        </w:rPr>
        <w:t>онтрактом, взамен ранее предостав</w:t>
      </w:r>
      <w:r w:rsidR="00B240D1" w:rsidRPr="00FB0AAC">
        <w:rPr>
          <w:sz w:val="22"/>
          <w:szCs w:val="22"/>
        </w:rPr>
        <w:t>ленного обеспечения исполнения К</w:t>
      </w:r>
      <w:r w:rsidRPr="00FB0AAC">
        <w:rPr>
          <w:sz w:val="22"/>
          <w:szCs w:val="22"/>
        </w:rPr>
        <w:t xml:space="preserve">онтракта. При этом может быть изменен способ обеспечения исполнения </w:t>
      </w:r>
      <w:r w:rsidR="00B240D1" w:rsidRPr="00FB0AAC">
        <w:rPr>
          <w:sz w:val="22"/>
          <w:szCs w:val="22"/>
        </w:rPr>
        <w:t>К</w:t>
      </w:r>
      <w:r w:rsidR="00EC20FA" w:rsidRPr="00FB0AAC">
        <w:rPr>
          <w:sz w:val="22"/>
          <w:szCs w:val="22"/>
        </w:rPr>
        <w:t>онтракта.</w:t>
      </w:r>
    </w:p>
    <w:p w:rsidR="00730A4B" w:rsidRPr="00FB0AAC" w:rsidRDefault="00730A4B" w:rsidP="00730A4B">
      <w:pPr>
        <w:overflowPunct w:val="0"/>
        <w:autoSpaceDE w:val="0"/>
        <w:jc w:val="center"/>
        <w:textAlignment w:val="baseline"/>
        <w:rPr>
          <w:b/>
          <w:bCs/>
          <w:sz w:val="22"/>
          <w:szCs w:val="22"/>
          <w:lang w:eastAsia="en-US"/>
        </w:rPr>
      </w:pPr>
      <w:r w:rsidRPr="00FB0AAC">
        <w:rPr>
          <w:b/>
          <w:bCs/>
          <w:sz w:val="22"/>
          <w:szCs w:val="22"/>
          <w:lang w:eastAsia="en-US"/>
        </w:rPr>
        <w:t>1</w:t>
      </w:r>
      <w:r w:rsidR="004A6F51">
        <w:rPr>
          <w:b/>
          <w:bCs/>
          <w:sz w:val="22"/>
          <w:szCs w:val="22"/>
          <w:lang w:eastAsia="en-US"/>
        </w:rPr>
        <w:t>1</w:t>
      </w:r>
      <w:r w:rsidRPr="00FB0AAC">
        <w:rPr>
          <w:b/>
          <w:bCs/>
          <w:sz w:val="22"/>
          <w:szCs w:val="22"/>
          <w:lang w:eastAsia="en-US"/>
        </w:rPr>
        <w:t>. Заключительные положения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.1. Контра</w:t>
      </w:r>
      <w:proofErr w:type="gramStart"/>
      <w:r w:rsidRPr="00FB0AAC">
        <w:rPr>
          <w:sz w:val="22"/>
          <w:szCs w:val="22"/>
          <w:lang w:eastAsia="en-US"/>
        </w:rPr>
        <w:t>кт вст</w:t>
      </w:r>
      <w:proofErr w:type="gramEnd"/>
      <w:r w:rsidRPr="00FB0AAC">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1F0123">
        <w:rPr>
          <w:bCs/>
          <w:sz w:val="22"/>
          <w:szCs w:val="22"/>
          <w:lang w:eastAsia="en-US"/>
        </w:rPr>
        <w:t>25</w:t>
      </w:r>
      <w:r w:rsidR="00F113CB" w:rsidRPr="00FB0AAC">
        <w:rPr>
          <w:bCs/>
          <w:sz w:val="22"/>
          <w:szCs w:val="22"/>
          <w:lang w:eastAsia="en-US"/>
        </w:rPr>
        <w:t xml:space="preserve"> </w:t>
      </w:r>
      <w:r w:rsidR="00A96CC9" w:rsidRPr="00FB0AAC">
        <w:rPr>
          <w:bCs/>
          <w:sz w:val="22"/>
          <w:szCs w:val="22"/>
          <w:lang w:eastAsia="en-US"/>
        </w:rPr>
        <w:t>декабря</w:t>
      </w:r>
      <w:r w:rsidR="00B240D1" w:rsidRPr="00FB0AAC">
        <w:rPr>
          <w:bCs/>
          <w:sz w:val="22"/>
          <w:szCs w:val="22"/>
          <w:lang w:eastAsia="en-US"/>
        </w:rPr>
        <w:t xml:space="preserve"> 201</w:t>
      </w:r>
      <w:r w:rsidR="00A96CC9" w:rsidRPr="00FB0AAC">
        <w:rPr>
          <w:bCs/>
          <w:sz w:val="22"/>
          <w:szCs w:val="22"/>
          <w:lang w:eastAsia="en-US"/>
        </w:rPr>
        <w:t>7</w:t>
      </w:r>
      <w:r w:rsidRPr="00FB0AAC">
        <w:rPr>
          <w:bCs/>
          <w:sz w:val="22"/>
          <w:szCs w:val="22"/>
          <w:lang w:eastAsia="en-US"/>
        </w:rPr>
        <w:t xml:space="preserve"> года</w:t>
      </w:r>
      <w:r w:rsidRPr="00FB0AAC">
        <w:rPr>
          <w:sz w:val="22"/>
          <w:szCs w:val="22"/>
          <w:lang w:eastAsia="en-US"/>
        </w:rPr>
        <w:t xml:space="preserve">  (включительно).</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.2. </w:t>
      </w:r>
      <w:proofErr w:type="gramStart"/>
      <w:r w:rsidRPr="00FB0AAC">
        <w:rPr>
          <w:sz w:val="22"/>
          <w:szCs w:val="22"/>
          <w:lang w:eastAsia="en-US"/>
        </w:rPr>
        <w:t>Контракт</w:t>
      </w:r>
      <w:proofErr w:type="gramEnd"/>
      <w:r w:rsidRPr="00FB0AAC">
        <w:rPr>
          <w:sz w:val="22"/>
          <w:szCs w:val="22"/>
          <w:lang w:eastAsia="en-US"/>
        </w:rPr>
        <w:t xml:space="preserve"> может быть расторгнут по соглашению сторон, по решению суда, в случае одностороннего отказа стороны </w:t>
      </w:r>
      <w:r w:rsidR="00B240D1" w:rsidRPr="00FB0AAC">
        <w:rPr>
          <w:sz w:val="22"/>
          <w:szCs w:val="22"/>
          <w:lang w:eastAsia="en-US"/>
        </w:rPr>
        <w:t>Контракта от исполнения К</w:t>
      </w:r>
      <w:r w:rsidRPr="00FB0AAC">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FB0AAC" w:rsidRDefault="00730A4B" w:rsidP="00730A4B">
      <w:pPr>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.3. Заказчик вправе принять решение об одностороннем отказе от исполнения </w:t>
      </w:r>
      <w:r w:rsidR="00B240D1" w:rsidRPr="00FB0AAC">
        <w:rPr>
          <w:sz w:val="22"/>
          <w:szCs w:val="22"/>
          <w:lang w:eastAsia="en-US"/>
        </w:rPr>
        <w:t>К</w:t>
      </w:r>
      <w:r w:rsidRPr="00FB0AAC">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00B240D1" w:rsidRPr="00FB0AAC">
        <w:rPr>
          <w:sz w:val="22"/>
          <w:szCs w:val="22"/>
          <w:lang w:eastAsia="en-US"/>
        </w:rPr>
        <w:t>.4. Адреса сторон, указанные в К</w:t>
      </w:r>
      <w:r w:rsidRPr="00FB0AAC">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FB0AAC">
        <w:rPr>
          <w:sz w:val="22"/>
          <w:szCs w:val="22"/>
          <w:lang w:eastAsia="en-US"/>
        </w:rPr>
        <w:t>К</w:t>
      </w:r>
      <w:r w:rsidRPr="00FB0AAC">
        <w:rPr>
          <w:sz w:val="22"/>
          <w:szCs w:val="22"/>
          <w:lang w:eastAsia="en-US"/>
        </w:rPr>
        <w:t xml:space="preserve">онтракте, в течение </w:t>
      </w:r>
      <w:r w:rsidRPr="00FB0AAC">
        <w:rPr>
          <w:bCs/>
          <w:sz w:val="22"/>
          <w:szCs w:val="22"/>
          <w:lang w:eastAsia="en-US"/>
        </w:rPr>
        <w:t>5 рабочих дней</w:t>
      </w:r>
      <w:r w:rsidRPr="00FB0AAC">
        <w:rPr>
          <w:sz w:val="22"/>
          <w:szCs w:val="22"/>
          <w:lang w:eastAsia="en-US"/>
        </w:rPr>
        <w:t xml:space="preserve">. Такие изменения считаются вступившими в силу </w:t>
      </w:r>
      <w:proofErr w:type="gramStart"/>
      <w:r w:rsidRPr="00FB0AAC">
        <w:rPr>
          <w:sz w:val="22"/>
          <w:szCs w:val="22"/>
          <w:lang w:eastAsia="en-US"/>
        </w:rPr>
        <w:t>с даты получения</w:t>
      </w:r>
      <w:proofErr w:type="gramEnd"/>
      <w:r w:rsidRPr="00FB0AAC">
        <w:rPr>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FB0AAC" w:rsidRDefault="00730A4B" w:rsidP="004C0461">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.5</w:t>
      </w:r>
      <w:r w:rsidR="004C0461" w:rsidRPr="00FB0AAC">
        <w:rPr>
          <w:sz w:val="22"/>
          <w:szCs w:val="22"/>
        </w:rPr>
        <w:t xml:space="preserve"> </w:t>
      </w:r>
      <w:r w:rsidR="004C0461" w:rsidRPr="00FB0AAC">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FB0AAC" w:rsidRDefault="004C0461" w:rsidP="004C0461">
      <w:pPr>
        <w:jc w:val="both"/>
        <w:rPr>
          <w:sz w:val="22"/>
          <w:szCs w:val="22"/>
          <w:lang w:eastAsia="en-US"/>
        </w:rPr>
      </w:pPr>
      <w:r w:rsidRPr="00FB0AAC">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FB0AAC" w:rsidRDefault="004C0461" w:rsidP="004C0461">
      <w:pPr>
        <w:jc w:val="both"/>
        <w:rPr>
          <w:sz w:val="22"/>
          <w:szCs w:val="22"/>
          <w:lang w:eastAsia="en-US"/>
        </w:rPr>
      </w:pPr>
      <w:r w:rsidRPr="00FB0AAC">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Pr="00FB0AAC" w:rsidRDefault="004C0461" w:rsidP="004C0461">
      <w:pPr>
        <w:jc w:val="both"/>
        <w:rPr>
          <w:sz w:val="22"/>
          <w:szCs w:val="22"/>
          <w:lang w:eastAsia="en-US"/>
        </w:rPr>
      </w:pPr>
      <w:r w:rsidRPr="00FB0AAC">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FB0AAC" w:rsidRDefault="00730A4B" w:rsidP="004C0461">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.6. При исполнении </w:t>
      </w:r>
      <w:r w:rsidR="00B240D1" w:rsidRPr="00FB0AAC">
        <w:rPr>
          <w:sz w:val="22"/>
          <w:szCs w:val="22"/>
          <w:lang w:eastAsia="en-US"/>
        </w:rPr>
        <w:t>К</w:t>
      </w:r>
      <w:r w:rsidRPr="00FB0AAC">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sidRPr="00FB0AAC">
        <w:rPr>
          <w:sz w:val="22"/>
          <w:szCs w:val="22"/>
          <w:lang w:eastAsia="en-US"/>
        </w:rPr>
        <w:t>К</w:t>
      </w:r>
      <w:r w:rsidRPr="00FB0AAC">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.7</w:t>
      </w:r>
      <w:r w:rsidR="00B240D1" w:rsidRPr="00FB0AAC">
        <w:rPr>
          <w:sz w:val="22"/>
          <w:szCs w:val="22"/>
          <w:lang w:eastAsia="en-US"/>
        </w:rPr>
        <w:t>. Все изменения и дополнения к К</w:t>
      </w:r>
      <w:r w:rsidRPr="00FB0AAC">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FB0AAC" w:rsidRDefault="00730A4B" w:rsidP="00730A4B">
      <w:pPr>
        <w:widowControl w:val="0"/>
        <w:tabs>
          <w:tab w:val="left" w:pos="3828"/>
        </w:tabs>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.8. По требованию Заказчика Подрядчик обязан предоставлять достоверную информацию о ходе ис</w:t>
      </w:r>
      <w:r w:rsidR="00B240D1" w:rsidRPr="00FB0AAC">
        <w:rPr>
          <w:sz w:val="22"/>
          <w:szCs w:val="22"/>
          <w:lang w:eastAsia="en-US"/>
        </w:rPr>
        <w:t>полнения своих обязательств по К</w:t>
      </w:r>
      <w:r w:rsidRPr="00FB0AAC">
        <w:rPr>
          <w:sz w:val="22"/>
          <w:szCs w:val="22"/>
          <w:lang w:eastAsia="en-US"/>
        </w:rPr>
        <w:t>онтракту в течение 3 рабочих дней</w:t>
      </w:r>
      <w:r w:rsidRPr="00FB0AAC">
        <w:rPr>
          <w:bCs/>
          <w:i/>
          <w:sz w:val="22"/>
          <w:szCs w:val="22"/>
          <w:lang w:eastAsia="en-US"/>
        </w:rPr>
        <w:t xml:space="preserve"> </w:t>
      </w:r>
      <w:r w:rsidRPr="00FB0AAC">
        <w:rPr>
          <w:sz w:val="22"/>
          <w:szCs w:val="22"/>
          <w:lang w:eastAsia="en-US"/>
        </w:rPr>
        <w:t>со дня получения такого требования.</w:t>
      </w:r>
    </w:p>
    <w:p w:rsidR="00730A4B" w:rsidRPr="00FB0AAC" w:rsidRDefault="00730A4B" w:rsidP="00730A4B">
      <w:pPr>
        <w:widowControl w:val="0"/>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.9. В случае возникнов</w:t>
      </w:r>
      <w:r w:rsidR="00B240D1" w:rsidRPr="00FB0AAC">
        <w:rPr>
          <w:sz w:val="22"/>
          <w:szCs w:val="22"/>
          <w:lang w:eastAsia="en-US"/>
        </w:rPr>
        <w:t>ения сложностей при исполнении К</w:t>
      </w:r>
      <w:r w:rsidRPr="00FB0AAC">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.10. Во всем остальном, не предусмотренном </w:t>
      </w:r>
      <w:r w:rsidR="00B240D1" w:rsidRPr="00FB0AAC">
        <w:rPr>
          <w:sz w:val="22"/>
          <w:szCs w:val="22"/>
          <w:lang w:eastAsia="en-US"/>
        </w:rPr>
        <w:t>К</w:t>
      </w:r>
      <w:r w:rsidRPr="00FB0AAC">
        <w:rPr>
          <w:sz w:val="22"/>
          <w:szCs w:val="22"/>
          <w:lang w:eastAsia="en-US"/>
        </w:rPr>
        <w:t>онтрактом, стороны будут руководствоваться законодательством Российской Федерации.</w:t>
      </w:r>
    </w:p>
    <w:p w:rsidR="00730A4B" w:rsidRPr="00FB0AAC" w:rsidRDefault="00730A4B" w:rsidP="00730A4B">
      <w:pPr>
        <w:spacing w:line="276" w:lineRule="auto"/>
        <w:jc w:val="center"/>
        <w:rPr>
          <w:b/>
          <w:bCs/>
          <w:sz w:val="22"/>
          <w:szCs w:val="22"/>
        </w:rPr>
      </w:pPr>
    </w:p>
    <w:p w:rsidR="00DC0937" w:rsidRPr="00FB0AAC" w:rsidRDefault="00DC0937" w:rsidP="00DC0937">
      <w:pPr>
        <w:widowControl w:val="0"/>
        <w:rPr>
          <w:b/>
          <w:sz w:val="22"/>
          <w:szCs w:val="22"/>
        </w:rPr>
      </w:pPr>
      <w:r w:rsidRPr="00FB0AAC">
        <w:rPr>
          <w:b/>
          <w:sz w:val="22"/>
          <w:szCs w:val="22"/>
        </w:rPr>
        <w:t>Приложения к настоящему Контракту:</w:t>
      </w:r>
    </w:p>
    <w:p w:rsidR="00DC0937" w:rsidRPr="00FB0AAC" w:rsidRDefault="00DC0937" w:rsidP="00DC0937">
      <w:pPr>
        <w:widowControl w:val="0"/>
        <w:rPr>
          <w:sz w:val="22"/>
          <w:szCs w:val="22"/>
        </w:rPr>
      </w:pPr>
      <w:r w:rsidRPr="00FB0AAC">
        <w:rPr>
          <w:sz w:val="22"/>
          <w:szCs w:val="22"/>
        </w:rPr>
        <w:t>Приложение №1 - Перечень автомобильных дорог.</w:t>
      </w:r>
    </w:p>
    <w:p w:rsidR="00DC0937" w:rsidRPr="00FB0AAC" w:rsidRDefault="00DC0937" w:rsidP="00DC0937">
      <w:pPr>
        <w:widowControl w:val="0"/>
        <w:rPr>
          <w:sz w:val="22"/>
          <w:szCs w:val="22"/>
        </w:rPr>
      </w:pPr>
      <w:r w:rsidRPr="00FB0AAC">
        <w:rPr>
          <w:sz w:val="22"/>
          <w:szCs w:val="22"/>
        </w:rPr>
        <w:lastRenderedPageBreak/>
        <w:t>Приложение №2 - Техническое задание по выполнению постоянного комплекса профилактических работ по содержанию автомобильных дорог.</w:t>
      </w:r>
    </w:p>
    <w:p w:rsidR="00DC0937" w:rsidRPr="00FB0AAC" w:rsidRDefault="00DC0937" w:rsidP="00DC0937">
      <w:pPr>
        <w:widowControl w:val="0"/>
        <w:jc w:val="both"/>
        <w:rPr>
          <w:b/>
          <w:i/>
          <w:sz w:val="22"/>
          <w:szCs w:val="22"/>
          <w:u w:val="single"/>
        </w:rPr>
      </w:pPr>
      <w:r w:rsidRPr="00FB0AAC">
        <w:rPr>
          <w:sz w:val="22"/>
          <w:szCs w:val="22"/>
        </w:rPr>
        <w:t>Приложение №3 - Перечень нормативно-технических документов.</w:t>
      </w:r>
    </w:p>
    <w:p w:rsidR="00DC0937" w:rsidRPr="00FB0AAC" w:rsidRDefault="00DC0937" w:rsidP="00DC0937">
      <w:pPr>
        <w:widowControl w:val="0"/>
        <w:rPr>
          <w:sz w:val="22"/>
          <w:szCs w:val="22"/>
        </w:rPr>
      </w:pPr>
      <w:r w:rsidRPr="00FB0AAC">
        <w:rPr>
          <w:sz w:val="22"/>
          <w:szCs w:val="22"/>
        </w:rPr>
        <w:t xml:space="preserve">Приложение №4 - Перечень документов,  предоставляемых подрядчиком. </w:t>
      </w:r>
    </w:p>
    <w:p w:rsidR="00DC0937" w:rsidRPr="00FB0AAC" w:rsidRDefault="00DC0937" w:rsidP="00DC0937">
      <w:pPr>
        <w:widowControl w:val="0"/>
        <w:rPr>
          <w:sz w:val="22"/>
          <w:szCs w:val="22"/>
        </w:rPr>
      </w:pPr>
      <w:r w:rsidRPr="00FB0AAC">
        <w:rPr>
          <w:sz w:val="22"/>
          <w:szCs w:val="22"/>
        </w:rPr>
        <w:t>Приложение №5 - Отчет.</w:t>
      </w:r>
    </w:p>
    <w:p w:rsidR="00DC0937" w:rsidRPr="00FB0AAC" w:rsidRDefault="00DC0937" w:rsidP="00DC0937">
      <w:pPr>
        <w:widowControl w:val="0"/>
        <w:rPr>
          <w:sz w:val="22"/>
          <w:szCs w:val="22"/>
        </w:rPr>
      </w:pPr>
      <w:r w:rsidRPr="00FB0AAC">
        <w:rPr>
          <w:sz w:val="22"/>
          <w:szCs w:val="22"/>
        </w:rPr>
        <w:t>Приложение №6- Акт проверки содержания автомобильных дорог.</w:t>
      </w:r>
    </w:p>
    <w:p w:rsidR="00DC0937" w:rsidRPr="00AA51C2" w:rsidRDefault="00DC0937" w:rsidP="00DC0937">
      <w:pPr>
        <w:spacing w:line="276" w:lineRule="auto"/>
        <w:rPr>
          <w:b/>
          <w:bCs/>
          <w:szCs w:val="24"/>
        </w:rPr>
      </w:pPr>
    </w:p>
    <w:p w:rsidR="00730A4B" w:rsidRPr="00FB0AAC" w:rsidRDefault="00730A4B" w:rsidP="00730A4B">
      <w:pPr>
        <w:spacing w:line="276" w:lineRule="auto"/>
        <w:jc w:val="center"/>
        <w:rPr>
          <w:b/>
          <w:bCs/>
          <w:sz w:val="22"/>
          <w:szCs w:val="22"/>
        </w:rPr>
      </w:pPr>
      <w:r w:rsidRPr="00FB0AAC">
        <w:rPr>
          <w:b/>
          <w:bCs/>
          <w:sz w:val="22"/>
          <w:szCs w:val="22"/>
        </w:rPr>
        <w:t>1</w:t>
      </w:r>
      <w:r w:rsidR="004A6F51">
        <w:rPr>
          <w:b/>
          <w:bCs/>
          <w:sz w:val="22"/>
          <w:szCs w:val="22"/>
        </w:rPr>
        <w:t>2</w:t>
      </w:r>
      <w:r w:rsidRPr="00FB0AA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730A4B" w:rsidTr="006F204F">
        <w:trPr>
          <w:trHeight w:val="3553"/>
        </w:trPr>
        <w:tc>
          <w:tcPr>
            <w:tcW w:w="5670" w:type="dxa"/>
          </w:tcPr>
          <w:p w:rsidR="00730A4B" w:rsidRPr="00730A4B" w:rsidRDefault="00730A4B" w:rsidP="00730A4B">
            <w:pPr>
              <w:jc w:val="center"/>
              <w:rPr>
                <w:b/>
                <w:color w:val="000000"/>
                <w:sz w:val="20"/>
              </w:rPr>
            </w:pPr>
            <w:r w:rsidRPr="00730A4B">
              <w:rPr>
                <w:sz w:val="20"/>
              </w:rPr>
              <w:br w:type="page"/>
            </w:r>
            <w:r w:rsidRPr="00730A4B">
              <w:rPr>
                <w:b/>
                <w:color w:val="000000"/>
                <w:sz w:val="20"/>
              </w:rPr>
              <w:t>Заказчик:</w:t>
            </w:r>
          </w:p>
          <w:p w:rsidR="00730A4B" w:rsidRPr="00730A4B" w:rsidRDefault="00730A4B" w:rsidP="00730A4B">
            <w:pPr>
              <w:autoSpaceDN w:val="0"/>
              <w:adjustRightInd w:val="0"/>
              <w:jc w:val="center"/>
              <w:rPr>
                <w:b/>
                <w:sz w:val="20"/>
              </w:rPr>
            </w:pPr>
            <w:r w:rsidRPr="00730A4B">
              <w:rPr>
                <w:b/>
                <w:color w:val="000000"/>
                <w:sz w:val="20"/>
              </w:rPr>
              <w:t xml:space="preserve"> </w:t>
            </w:r>
            <w:r w:rsidRPr="00730A4B">
              <w:rPr>
                <w:b/>
                <w:sz w:val="20"/>
              </w:rPr>
              <w:t xml:space="preserve">Администрация муниципального образования </w:t>
            </w:r>
          </w:p>
          <w:p w:rsidR="00730A4B" w:rsidRPr="00730A4B" w:rsidRDefault="00730A4B" w:rsidP="00730A4B">
            <w:pPr>
              <w:autoSpaceDN w:val="0"/>
              <w:adjustRightInd w:val="0"/>
              <w:jc w:val="center"/>
              <w:rPr>
                <w:b/>
                <w:sz w:val="20"/>
              </w:rPr>
            </w:pPr>
            <w:r w:rsidRPr="00730A4B">
              <w:rPr>
                <w:b/>
                <w:sz w:val="20"/>
              </w:rPr>
              <w:t>«Красногорский район»</w:t>
            </w:r>
          </w:p>
          <w:p w:rsidR="00730A4B" w:rsidRPr="00730A4B" w:rsidRDefault="00730A4B" w:rsidP="00730A4B">
            <w:pPr>
              <w:autoSpaceDN w:val="0"/>
              <w:adjustRightInd w:val="0"/>
              <w:jc w:val="center"/>
              <w:rPr>
                <w:b/>
                <w:sz w:val="20"/>
              </w:rPr>
            </w:pPr>
          </w:p>
          <w:p w:rsidR="00730A4B" w:rsidRPr="00730A4B" w:rsidRDefault="00730A4B" w:rsidP="00730A4B">
            <w:pPr>
              <w:autoSpaceDN w:val="0"/>
              <w:adjustRightInd w:val="0"/>
              <w:rPr>
                <w:sz w:val="20"/>
              </w:rPr>
            </w:pPr>
            <w:r w:rsidRPr="00730A4B">
              <w:rPr>
                <w:sz w:val="20"/>
              </w:rPr>
              <w:t xml:space="preserve">ИНН 1815001093, КПП 183701001                         </w:t>
            </w:r>
          </w:p>
          <w:p w:rsidR="00730A4B" w:rsidRPr="00730A4B" w:rsidRDefault="00730A4B" w:rsidP="00730A4B">
            <w:pPr>
              <w:autoSpaceDN w:val="0"/>
              <w:adjustRightInd w:val="0"/>
              <w:rPr>
                <w:sz w:val="20"/>
              </w:rPr>
            </w:pPr>
            <w:r w:rsidRPr="00730A4B">
              <w:rPr>
                <w:sz w:val="20"/>
              </w:rPr>
              <w:t xml:space="preserve"> Адрес:427650, УР, с. Красногорское, ул. Ленина, 64                                     </w:t>
            </w:r>
          </w:p>
          <w:p w:rsidR="00730A4B" w:rsidRPr="00730A4B" w:rsidRDefault="00730A4B" w:rsidP="00730A4B">
            <w:pPr>
              <w:autoSpaceDN w:val="0"/>
              <w:adjustRightInd w:val="0"/>
              <w:rPr>
                <w:sz w:val="20"/>
              </w:rPr>
            </w:pPr>
            <w:r w:rsidRPr="00730A4B">
              <w:rPr>
                <w:sz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730A4B" w:rsidRPr="00730A4B" w:rsidRDefault="00730A4B" w:rsidP="00730A4B">
            <w:pPr>
              <w:autoSpaceDN w:val="0"/>
              <w:adjustRightInd w:val="0"/>
              <w:rPr>
                <w:sz w:val="20"/>
              </w:rPr>
            </w:pPr>
            <w:r w:rsidRPr="00730A4B">
              <w:rPr>
                <w:sz w:val="20"/>
              </w:rPr>
              <w:t xml:space="preserve"> р\с 40204810500000000016                             </w:t>
            </w:r>
          </w:p>
          <w:p w:rsidR="00730A4B" w:rsidRPr="00730A4B" w:rsidRDefault="00730A4B" w:rsidP="00730A4B">
            <w:pPr>
              <w:autoSpaceDN w:val="0"/>
              <w:adjustRightInd w:val="0"/>
              <w:rPr>
                <w:sz w:val="20"/>
              </w:rPr>
            </w:pPr>
            <w:r w:rsidRPr="00730A4B">
              <w:rPr>
                <w:sz w:val="20"/>
              </w:rPr>
              <w:t xml:space="preserve"> </w:t>
            </w:r>
            <w:r w:rsidR="00666ADB" w:rsidRPr="00730A4B">
              <w:rPr>
                <w:sz w:val="20"/>
              </w:rPr>
              <w:t xml:space="preserve">ОТДЕЛЕНИЕ-НБ УДМУРТСКАЯ РЕСПУБЛИКА </w:t>
            </w:r>
            <w:r w:rsidR="00666ADB">
              <w:rPr>
                <w:sz w:val="20"/>
              </w:rPr>
              <w:t xml:space="preserve">                          </w:t>
            </w:r>
            <w:r w:rsidR="00666ADB" w:rsidRPr="00730A4B">
              <w:rPr>
                <w:sz w:val="20"/>
              </w:rPr>
              <w:t xml:space="preserve">  Г. ИЖЕВСК  </w:t>
            </w:r>
            <w:r w:rsidRPr="00730A4B">
              <w:rPr>
                <w:sz w:val="20"/>
              </w:rPr>
              <w:t>БИК 049401001</w:t>
            </w:r>
          </w:p>
          <w:p w:rsidR="00730A4B" w:rsidRPr="00730A4B" w:rsidRDefault="00730A4B" w:rsidP="00730A4B">
            <w:pPr>
              <w:autoSpaceDN w:val="0"/>
              <w:adjustRightInd w:val="0"/>
              <w:rPr>
                <w:sz w:val="20"/>
                <w:u w:val="single"/>
              </w:rPr>
            </w:pPr>
            <w:r w:rsidRPr="00730A4B">
              <w:rPr>
                <w:sz w:val="20"/>
              </w:rPr>
              <w:t xml:space="preserve">Адрес эл. почты: </w:t>
            </w:r>
            <w:hyperlink r:id="rId30" w:history="1">
              <w:r w:rsidRPr="00730A4B">
                <w:rPr>
                  <w:color w:val="0000FF" w:themeColor="hyperlink"/>
                  <w:sz w:val="20"/>
                  <w:u w:val="single"/>
                  <w:lang w:val="en-US"/>
                </w:rPr>
                <w:t>krasno</w:t>
              </w:r>
              <w:r w:rsidRPr="00730A4B">
                <w:rPr>
                  <w:color w:val="0000FF" w:themeColor="hyperlink"/>
                  <w:sz w:val="20"/>
                  <w:u w:val="single"/>
                </w:rPr>
                <w:t>2@</w:t>
              </w:r>
              <w:r w:rsidRPr="00730A4B">
                <w:rPr>
                  <w:color w:val="0000FF" w:themeColor="hyperlink"/>
                  <w:sz w:val="20"/>
                  <w:u w:val="single"/>
                  <w:lang w:val="en-US"/>
                </w:rPr>
                <w:t>udm</w:t>
              </w:r>
              <w:r w:rsidRPr="00730A4B">
                <w:rPr>
                  <w:color w:val="0000FF" w:themeColor="hyperlink"/>
                  <w:sz w:val="20"/>
                  <w:u w:val="single"/>
                </w:rPr>
                <w:t>.</w:t>
              </w:r>
              <w:r w:rsidRPr="00730A4B">
                <w:rPr>
                  <w:color w:val="0000FF" w:themeColor="hyperlink"/>
                  <w:sz w:val="20"/>
                  <w:u w:val="single"/>
                  <w:lang w:val="en-US"/>
                </w:rPr>
                <w:t>net</w:t>
              </w:r>
            </w:hyperlink>
          </w:p>
          <w:p w:rsidR="00730A4B" w:rsidRPr="00730A4B" w:rsidRDefault="00730A4B" w:rsidP="00730A4B">
            <w:pPr>
              <w:autoSpaceDN w:val="0"/>
              <w:adjustRightInd w:val="0"/>
              <w:rPr>
                <w:sz w:val="20"/>
              </w:rPr>
            </w:pPr>
          </w:p>
          <w:p w:rsidR="00730A4B" w:rsidRPr="00730A4B" w:rsidRDefault="00730A4B" w:rsidP="00730A4B">
            <w:pPr>
              <w:autoSpaceDN w:val="0"/>
              <w:adjustRightInd w:val="0"/>
              <w:rPr>
                <w:sz w:val="20"/>
              </w:rPr>
            </w:pPr>
            <w:r w:rsidRPr="00730A4B">
              <w:rPr>
                <w:sz w:val="20"/>
              </w:rPr>
              <w:t xml:space="preserve"> Глава Администрац</w:t>
            </w:r>
            <w:r w:rsidR="00EC20FA">
              <w:rPr>
                <w:sz w:val="20"/>
              </w:rPr>
              <w:t>ии________________И.Б.Прокашев</w:t>
            </w:r>
          </w:p>
          <w:p w:rsidR="00730A4B" w:rsidRPr="00730A4B" w:rsidRDefault="00730A4B" w:rsidP="00730A4B">
            <w:pPr>
              <w:jc w:val="center"/>
              <w:rPr>
                <w:sz w:val="20"/>
              </w:rPr>
            </w:pPr>
            <w:r w:rsidRPr="00730A4B">
              <w:rPr>
                <w:sz w:val="20"/>
              </w:rPr>
              <w:t xml:space="preserve">         </w:t>
            </w:r>
            <w:proofErr w:type="spellStart"/>
            <w:r w:rsidRPr="00730A4B">
              <w:rPr>
                <w:sz w:val="20"/>
              </w:rPr>
              <w:t>м.п</w:t>
            </w:r>
            <w:proofErr w:type="spellEnd"/>
            <w:r w:rsidRPr="00730A4B">
              <w:rPr>
                <w:sz w:val="20"/>
              </w:rPr>
              <w:t>.</w:t>
            </w:r>
          </w:p>
        </w:tc>
        <w:tc>
          <w:tcPr>
            <w:tcW w:w="5056" w:type="dxa"/>
          </w:tcPr>
          <w:p w:rsidR="00730A4B" w:rsidRPr="00730A4B" w:rsidRDefault="00730A4B" w:rsidP="00730A4B">
            <w:pPr>
              <w:jc w:val="center"/>
              <w:rPr>
                <w:b/>
                <w:color w:val="000000"/>
                <w:sz w:val="20"/>
              </w:rPr>
            </w:pPr>
            <w:r w:rsidRPr="00730A4B">
              <w:rPr>
                <w:b/>
                <w:color w:val="000000"/>
                <w:sz w:val="20"/>
              </w:rPr>
              <w:t>Подрядчик:</w:t>
            </w: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tc>
      </w:tr>
    </w:tbl>
    <w:p w:rsidR="00EC386F" w:rsidRDefault="00EC386F" w:rsidP="00730A4B">
      <w:pPr>
        <w:jc w:val="right"/>
        <w:rPr>
          <w:sz w:val="20"/>
        </w:rPr>
      </w:pPr>
    </w:p>
    <w:p w:rsidR="00BA68EB" w:rsidRDefault="00BA68EB" w:rsidP="00730A4B">
      <w:pPr>
        <w:jc w:val="right"/>
        <w:rPr>
          <w:sz w:val="20"/>
        </w:rPr>
      </w:pPr>
    </w:p>
    <w:p w:rsidR="00BA68EB" w:rsidRDefault="00BA68EB"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FB0AAC" w:rsidRDefault="00FB0AAC" w:rsidP="00730A4B">
      <w:pPr>
        <w:jc w:val="right"/>
        <w:rPr>
          <w:sz w:val="20"/>
        </w:rPr>
      </w:pPr>
    </w:p>
    <w:p w:rsidR="00FB0AAC" w:rsidRDefault="00FB0AAC" w:rsidP="00730A4B">
      <w:pPr>
        <w:jc w:val="right"/>
        <w:rPr>
          <w:sz w:val="20"/>
        </w:rPr>
      </w:pPr>
    </w:p>
    <w:p w:rsidR="00FB0AAC" w:rsidRDefault="00FB0AAC"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F11C28" w:rsidRDefault="00F11C28"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6720B1" w:rsidRPr="006720B1" w:rsidRDefault="006720B1" w:rsidP="006720B1">
      <w:pPr>
        <w:jc w:val="center"/>
        <w:rPr>
          <w:b/>
          <w:bCs/>
          <w:kern w:val="0"/>
          <w:szCs w:val="24"/>
        </w:rPr>
      </w:pPr>
      <w:r w:rsidRPr="006720B1">
        <w:rPr>
          <w:b/>
          <w:bCs/>
          <w:kern w:val="0"/>
          <w:szCs w:val="24"/>
        </w:rPr>
        <w:t>ПЕРЕЧЕНЬ АВТОМОБИЛЬНЫХ ДОРОГ</w:t>
      </w:r>
    </w:p>
    <w:p w:rsidR="006720B1" w:rsidRPr="006720B1" w:rsidRDefault="006720B1" w:rsidP="006720B1">
      <w:pPr>
        <w:rPr>
          <w:kern w:val="0"/>
          <w:szCs w:val="24"/>
        </w:rPr>
      </w:pPr>
      <w:r w:rsidRPr="006720B1">
        <w:rPr>
          <w:kern w:val="0"/>
          <w:szCs w:val="24"/>
        </w:rPr>
        <w:fldChar w:fldCharType="begin"/>
      </w:r>
      <w:r w:rsidRPr="006720B1">
        <w:rPr>
          <w:kern w:val="0"/>
          <w:szCs w:val="24"/>
        </w:rPr>
        <w:instrText xml:space="preserve"> LINK Excel.Sheet.12 "D:\\Столбова МС\\Desktop\\Заказы 2016\\Аукционы\\Администрация\\Школьные маршруты\\Красногорский район.xlsx" "обоснование (2)!R2C1:R23C5" \a \f 4 \h </w:instrText>
      </w:r>
      <w:r>
        <w:rPr>
          <w:kern w:val="0"/>
          <w:szCs w:val="24"/>
        </w:rPr>
        <w:instrText xml:space="preserve"> \* MERGEFORMAT </w:instrText>
      </w:r>
      <w:r w:rsidRPr="006720B1">
        <w:rPr>
          <w:kern w:val="0"/>
          <w:szCs w:val="24"/>
        </w:rPr>
        <w:fldChar w:fldCharType="separate"/>
      </w:r>
    </w:p>
    <w:tbl>
      <w:tblPr>
        <w:tblpPr w:leftFromText="180" w:rightFromText="180" w:vertAnchor="text" w:tblpY="1"/>
        <w:tblOverlap w:val="never"/>
        <w:tblW w:w="10206" w:type="dxa"/>
        <w:tblInd w:w="108" w:type="dxa"/>
        <w:tblLook w:val="04A0" w:firstRow="1" w:lastRow="0" w:firstColumn="1" w:lastColumn="0" w:noHBand="0" w:noVBand="1"/>
      </w:tblPr>
      <w:tblGrid>
        <w:gridCol w:w="5387"/>
        <w:gridCol w:w="2551"/>
        <w:gridCol w:w="2268"/>
      </w:tblGrid>
      <w:tr w:rsidR="006720B1" w:rsidRPr="006720B1" w:rsidTr="003A4530">
        <w:trPr>
          <w:trHeight w:val="659"/>
        </w:trPr>
        <w:tc>
          <w:tcPr>
            <w:tcW w:w="10206" w:type="dxa"/>
            <w:gridSpan w:val="3"/>
            <w:tcBorders>
              <w:top w:val="nil"/>
              <w:left w:val="nil"/>
              <w:bottom w:val="nil"/>
              <w:right w:val="nil"/>
            </w:tcBorders>
            <w:shd w:val="clear" w:color="auto" w:fill="auto"/>
            <w:vAlign w:val="center"/>
            <w:hideMark/>
          </w:tcPr>
          <w:p w:rsidR="006720B1" w:rsidRPr="006720B1" w:rsidRDefault="006720B1" w:rsidP="003A4530">
            <w:pPr>
              <w:rPr>
                <w:b/>
                <w:bCs/>
                <w:kern w:val="0"/>
                <w:sz w:val="20"/>
              </w:rPr>
            </w:pPr>
            <w:r w:rsidRPr="006720B1">
              <w:rPr>
                <w:b/>
                <w:bCs/>
                <w:kern w:val="0"/>
                <w:sz w:val="20"/>
              </w:rPr>
              <w:t>Перечень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2016 - 2017 годах</w:t>
            </w:r>
          </w:p>
        </w:tc>
      </w:tr>
      <w:tr w:rsidR="003A4530" w:rsidRPr="006720B1" w:rsidTr="003A4530">
        <w:trPr>
          <w:trHeight w:val="480"/>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Наименование  автомобильной дороги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 Вид покрытия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Протяженность школьного автобусного маршрута, </w:t>
            </w:r>
            <w:proofErr w:type="gramStart"/>
            <w:r w:rsidRPr="006720B1">
              <w:rPr>
                <w:b/>
                <w:bCs/>
                <w:kern w:val="0"/>
                <w:sz w:val="20"/>
              </w:rPr>
              <w:t>км</w:t>
            </w:r>
            <w:proofErr w:type="gramEnd"/>
            <w:r w:rsidRPr="006720B1">
              <w:rPr>
                <w:b/>
                <w:bCs/>
                <w:kern w:val="0"/>
                <w:sz w:val="20"/>
              </w:rPr>
              <w:t xml:space="preserve"> </w:t>
            </w:r>
          </w:p>
        </w:tc>
      </w:tr>
      <w:tr w:rsidR="003A4530" w:rsidRPr="006720B1" w:rsidTr="003A4530">
        <w:trPr>
          <w:trHeight w:val="48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r>
      <w:tr w:rsidR="003A4530" w:rsidRPr="006720B1" w:rsidTr="003A4530">
        <w:trPr>
          <w:trHeight w:val="23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r>
      <w:tr w:rsidR="003A4530" w:rsidRPr="006720B1" w:rsidTr="003A4530">
        <w:trPr>
          <w:trHeight w:val="50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Бараны - </w:t>
            </w:r>
            <w:proofErr w:type="spellStart"/>
            <w:r w:rsidRPr="006720B1">
              <w:rPr>
                <w:b/>
                <w:bCs/>
                <w:kern w:val="0"/>
                <w:sz w:val="20"/>
              </w:rPr>
              <w:t>Вавилово</w:t>
            </w:r>
            <w:proofErr w:type="spellEnd"/>
          </w:p>
        </w:tc>
        <w:tc>
          <w:tcPr>
            <w:tcW w:w="2551" w:type="dxa"/>
            <w:tcBorders>
              <w:top w:val="nil"/>
              <w:left w:val="nil"/>
              <w:bottom w:val="single" w:sz="4" w:space="0" w:color="auto"/>
              <w:right w:val="single" w:sz="4" w:space="0" w:color="auto"/>
            </w:tcBorders>
            <w:shd w:val="clear" w:color="000000" w:fill="FFFFFF"/>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- 1,23  км   грунтовое -0,59 км асфальтобетонное 0,56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2,380</w:t>
            </w:r>
          </w:p>
        </w:tc>
      </w:tr>
      <w:tr w:rsidR="003A4530" w:rsidRPr="006720B1" w:rsidTr="003A4530">
        <w:trPr>
          <w:trHeight w:val="35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Артык - </w:t>
            </w:r>
            <w:proofErr w:type="spellStart"/>
            <w:r w:rsidRPr="006720B1">
              <w:rPr>
                <w:b/>
                <w:bCs/>
                <w:kern w:val="0"/>
                <w:sz w:val="20"/>
              </w:rPr>
              <w:t>Мельничонки</w:t>
            </w:r>
            <w:proofErr w:type="spellEnd"/>
          </w:p>
        </w:tc>
        <w:tc>
          <w:tcPr>
            <w:tcW w:w="2551" w:type="dxa"/>
            <w:tcBorders>
              <w:top w:val="nil"/>
              <w:left w:val="nil"/>
              <w:bottom w:val="single" w:sz="4" w:space="0" w:color="auto"/>
              <w:right w:val="single" w:sz="4" w:space="0" w:color="auto"/>
            </w:tcBorders>
            <w:shd w:val="clear" w:color="000000" w:fill="FFFFFF"/>
            <w:vAlign w:val="bottom"/>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- 3,5 км     грунтовое -0,59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4,090</w:t>
            </w:r>
          </w:p>
        </w:tc>
      </w:tr>
      <w:tr w:rsidR="003A4530" w:rsidRPr="006720B1" w:rsidTr="003A4530">
        <w:trPr>
          <w:trHeight w:val="28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Красногоское</w:t>
            </w:r>
            <w:proofErr w:type="spellEnd"/>
            <w:r w:rsidRPr="006720B1">
              <w:rPr>
                <w:b/>
                <w:bCs/>
                <w:kern w:val="0"/>
                <w:sz w:val="20"/>
              </w:rPr>
              <w:t xml:space="preserve"> - </w:t>
            </w:r>
            <w:proofErr w:type="spellStart"/>
            <w:r w:rsidRPr="006720B1">
              <w:rPr>
                <w:b/>
                <w:bCs/>
                <w:kern w:val="0"/>
                <w:sz w:val="20"/>
              </w:rPr>
              <w:t>Убытьдур</w:t>
            </w:r>
            <w:proofErr w:type="spellEnd"/>
            <w:r w:rsidRPr="006720B1">
              <w:rPr>
                <w:b/>
                <w:bCs/>
                <w:kern w:val="0"/>
                <w:sz w:val="20"/>
              </w:rPr>
              <w:t xml:space="preserve">) - </w:t>
            </w:r>
            <w:proofErr w:type="spellStart"/>
            <w:r w:rsidRPr="006720B1">
              <w:rPr>
                <w:b/>
                <w:bCs/>
                <w:kern w:val="0"/>
                <w:sz w:val="20"/>
              </w:rPr>
              <w:t>М.Игра</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0,800</w:t>
            </w:r>
          </w:p>
        </w:tc>
      </w:tr>
      <w:tr w:rsidR="003A4530" w:rsidRPr="006720B1" w:rsidTr="003A4530">
        <w:trPr>
          <w:trHeight w:val="14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(Як - </w:t>
            </w:r>
            <w:proofErr w:type="spellStart"/>
            <w:r w:rsidRPr="006720B1">
              <w:rPr>
                <w:b/>
                <w:bCs/>
                <w:kern w:val="0"/>
                <w:sz w:val="20"/>
              </w:rPr>
              <w:t>Бодья</w:t>
            </w:r>
            <w:proofErr w:type="spellEnd"/>
            <w:r w:rsidRPr="006720B1">
              <w:rPr>
                <w:b/>
                <w:bCs/>
                <w:kern w:val="0"/>
                <w:sz w:val="20"/>
              </w:rPr>
              <w:t xml:space="preserve"> - Красногорское) - Рябово</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- 0,2 км     грунтовое- 0,68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0,880</w:t>
            </w:r>
          </w:p>
        </w:tc>
      </w:tr>
      <w:tr w:rsidR="003A4530" w:rsidRPr="006720B1" w:rsidTr="003A4530">
        <w:trPr>
          <w:trHeight w:val="25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 - Багыр-</w:t>
            </w:r>
            <w:proofErr w:type="spellStart"/>
            <w:r w:rsidRPr="006720B1">
              <w:rPr>
                <w:b/>
                <w:bCs/>
                <w:kern w:val="0"/>
                <w:sz w:val="20"/>
              </w:rPr>
              <w:t>с</w:t>
            </w:r>
            <w:proofErr w:type="gramStart"/>
            <w:r w:rsidRPr="006720B1">
              <w:rPr>
                <w:b/>
                <w:bCs/>
                <w:kern w:val="0"/>
                <w:sz w:val="20"/>
              </w:rPr>
              <w:t>.К</w:t>
            </w:r>
            <w:proofErr w:type="gramEnd"/>
            <w:r w:rsidRPr="006720B1">
              <w:rPr>
                <w:b/>
                <w:bCs/>
                <w:kern w:val="0"/>
                <w:sz w:val="20"/>
              </w:rPr>
              <w:t>расногорское</w:t>
            </w:r>
            <w:proofErr w:type="spellEnd"/>
            <w:r w:rsidRPr="006720B1">
              <w:rPr>
                <w:b/>
                <w:bCs/>
                <w:kern w:val="0"/>
                <w:sz w:val="20"/>
              </w:rPr>
              <w:t xml:space="preserve"> - Тараканово</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 xml:space="preserve">асфальтобетонное </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2,900</w:t>
            </w:r>
          </w:p>
        </w:tc>
      </w:tr>
      <w:tr w:rsidR="003A4530" w:rsidRPr="006720B1" w:rsidTr="003A4530">
        <w:trPr>
          <w:trHeight w:val="26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(Красногорское - Валамаз) - </w:t>
            </w:r>
            <w:proofErr w:type="spellStart"/>
            <w:r w:rsidRPr="006720B1">
              <w:rPr>
                <w:b/>
                <w:bCs/>
                <w:kern w:val="0"/>
                <w:sz w:val="20"/>
              </w:rPr>
              <w:t>Коровкинцы</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- 0,86 км     грунтовое -0,84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1,700</w:t>
            </w:r>
          </w:p>
        </w:tc>
      </w:tr>
      <w:tr w:rsidR="003A4530" w:rsidRPr="006720B1" w:rsidTr="003A4530">
        <w:trPr>
          <w:trHeight w:val="26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proofErr w:type="gramStart"/>
            <w:r w:rsidRPr="006720B1">
              <w:rPr>
                <w:b/>
                <w:bCs/>
                <w:kern w:val="0"/>
                <w:sz w:val="20"/>
              </w:rPr>
              <w:t>Архангельское</w:t>
            </w:r>
            <w:proofErr w:type="gramEnd"/>
            <w:r w:rsidRPr="006720B1">
              <w:rPr>
                <w:b/>
                <w:bCs/>
                <w:kern w:val="0"/>
                <w:sz w:val="20"/>
              </w:rPr>
              <w:t xml:space="preserve"> - </w:t>
            </w:r>
            <w:proofErr w:type="spellStart"/>
            <w:r w:rsidRPr="006720B1">
              <w:rPr>
                <w:b/>
                <w:bCs/>
                <w:kern w:val="0"/>
                <w:sz w:val="20"/>
              </w:rPr>
              <w:t>Н.Караул</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1,330</w:t>
            </w:r>
          </w:p>
        </w:tc>
      </w:tr>
      <w:tr w:rsidR="003A4530" w:rsidRPr="006720B1" w:rsidTr="003A4530">
        <w:trPr>
          <w:trHeight w:val="25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Уд</w:t>
            </w:r>
            <w:proofErr w:type="gramStart"/>
            <w:r w:rsidRPr="006720B1">
              <w:rPr>
                <w:b/>
                <w:bCs/>
                <w:kern w:val="0"/>
                <w:sz w:val="20"/>
              </w:rPr>
              <w:t>.К</w:t>
            </w:r>
            <w:proofErr w:type="gramEnd"/>
            <w:r w:rsidRPr="006720B1">
              <w:rPr>
                <w:b/>
                <w:bCs/>
                <w:kern w:val="0"/>
                <w:sz w:val="20"/>
              </w:rPr>
              <w:t>араул</w:t>
            </w:r>
            <w:proofErr w:type="spellEnd"/>
            <w:r w:rsidRPr="006720B1">
              <w:rPr>
                <w:b/>
                <w:bCs/>
                <w:kern w:val="0"/>
                <w:sz w:val="20"/>
              </w:rPr>
              <w:t xml:space="preserve"> - </w:t>
            </w:r>
            <w:proofErr w:type="spellStart"/>
            <w:r w:rsidRPr="006720B1">
              <w:rPr>
                <w:b/>
                <w:bCs/>
                <w:kern w:val="0"/>
                <w:sz w:val="20"/>
              </w:rPr>
              <w:t>Дебы</w:t>
            </w:r>
            <w:proofErr w:type="spellEnd"/>
            <w:r w:rsidRPr="006720B1">
              <w:rPr>
                <w:b/>
                <w:bCs/>
                <w:kern w:val="0"/>
                <w:sz w:val="20"/>
              </w:rPr>
              <w:t xml:space="preserve">) - </w:t>
            </w:r>
            <w:proofErr w:type="spellStart"/>
            <w:r w:rsidRPr="006720B1">
              <w:rPr>
                <w:b/>
                <w:bCs/>
                <w:kern w:val="0"/>
                <w:sz w:val="20"/>
              </w:rPr>
              <w:t>Зотово</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- 0,67 км     грунтовое - 0,83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1,500</w:t>
            </w:r>
          </w:p>
        </w:tc>
      </w:tr>
      <w:tr w:rsidR="003A4530" w:rsidRPr="006720B1" w:rsidTr="003A4530">
        <w:trPr>
          <w:trHeight w:val="26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(Артык - </w:t>
            </w:r>
            <w:proofErr w:type="spellStart"/>
            <w:r w:rsidRPr="006720B1">
              <w:rPr>
                <w:b/>
                <w:bCs/>
                <w:kern w:val="0"/>
                <w:sz w:val="20"/>
              </w:rPr>
              <w:t>Дебы</w:t>
            </w:r>
            <w:proofErr w:type="spellEnd"/>
            <w:r w:rsidRPr="006720B1">
              <w:rPr>
                <w:b/>
                <w:bCs/>
                <w:kern w:val="0"/>
                <w:sz w:val="20"/>
              </w:rPr>
              <w:t xml:space="preserve">) - Старый </w:t>
            </w:r>
            <w:proofErr w:type="spellStart"/>
            <w:r w:rsidRPr="006720B1">
              <w:rPr>
                <w:b/>
                <w:bCs/>
                <w:kern w:val="0"/>
                <w:sz w:val="20"/>
              </w:rPr>
              <w:t>Качкашур</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-0,1 км     грунтовые- 0,71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0,810</w:t>
            </w:r>
          </w:p>
        </w:tc>
      </w:tr>
      <w:tr w:rsidR="003A4530" w:rsidRPr="006720B1" w:rsidTr="003A4530">
        <w:trPr>
          <w:trHeight w:val="11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(Васильевское - </w:t>
            </w:r>
            <w:proofErr w:type="spellStart"/>
            <w:r w:rsidRPr="006720B1">
              <w:rPr>
                <w:b/>
                <w:bCs/>
                <w:kern w:val="0"/>
                <w:sz w:val="20"/>
              </w:rPr>
              <w:t>Каркалай</w:t>
            </w:r>
            <w:proofErr w:type="spellEnd"/>
            <w:r w:rsidRPr="006720B1">
              <w:rPr>
                <w:b/>
                <w:bCs/>
                <w:kern w:val="0"/>
                <w:sz w:val="20"/>
              </w:rPr>
              <w:t xml:space="preserve">) - </w:t>
            </w:r>
            <w:proofErr w:type="spellStart"/>
            <w:r w:rsidRPr="006720B1">
              <w:rPr>
                <w:b/>
                <w:bCs/>
                <w:kern w:val="0"/>
                <w:sz w:val="20"/>
              </w:rPr>
              <w:t>Гаинцы</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256"/>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(Красногорское - Елово)- </w:t>
            </w:r>
            <w:proofErr w:type="gramStart"/>
            <w:r w:rsidRPr="006720B1">
              <w:rPr>
                <w:b/>
                <w:bCs/>
                <w:kern w:val="0"/>
                <w:sz w:val="20"/>
              </w:rPr>
              <w:t>Нов</w:t>
            </w:r>
            <w:proofErr w:type="gramEnd"/>
            <w:r w:rsidRPr="006720B1">
              <w:rPr>
                <w:b/>
                <w:bCs/>
                <w:kern w:val="0"/>
                <w:sz w:val="20"/>
              </w:rPr>
              <w:t xml:space="preserve">. </w:t>
            </w:r>
            <w:proofErr w:type="spellStart"/>
            <w:r w:rsidRPr="006720B1">
              <w:rPr>
                <w:b/>
                <w:bCs/>
                <w:kern w:val="0"/>
                <w:sz w:val="20"/>
              </w:rPr>
              <w:t>Кычино</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1,500</w:t>
            </w:r>
          </w:p>
        </w:tc>
      </w:tr>
      <w:tr w:rsidR="003A4530" w:rsidRPr="006720B1" w:rsidTr="003A4530">
        <w:trPr>
          <w:trHeight w:val="11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(Архангельское - </w:t>
            </w:r>
            <w:proofErr w:type="spellStart"/>
            <w:r w:rsidRPr="006720B1">
              <w:rPr>
                <w:b/>
                <w:bCs/>
                <w:kern w:val="0"/>
                <w:sz w:val="20"/>
              </w:rPr>
              <w:t>Нефедово</w:t>
            </w:r>
            <w:proofErr w:type="spellEnd"/>
            <w:r w:rsidRPr="006720B1">
              <w:rPr>
                <w:b/>
                <w:bCs/>
                <w:kern w:val="0"/>
                <w:sz w:val="20"/>
              </w:rPr>
              <w:t xml:space="preserve">) - </w:t>
            </w:r>
            <w:proofErr w:type="spellStart"/>
            <w:r w:rsidRPr="006720B1">
              <w:rPr>
                <w:b/>
                <w:bCs/>
                <w:kern w:val="0"/>
                <w:sz w:val="20"/>
              </w:rPr>
              <w:t>Бурово</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0,930</w:t>
            </w:r>
          </w:p>
        </w:tc>
      </w:tr>
      <w:tr w:rsidR="003A4530" w:rsidRPr="006720B1" w:rsidTr="003A4530">
        <w:trPr>
          <w:trHeight w:val="10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Клабуки</w:t>
            </w:r>
            <w:proofErr w:type="spellEnd"/>
            <w:r w:rsidRPr="006720B1">
              <w:rPr>
                <w:b/>
                <w:bCs/>
                <w:kern w:val="0"/>
                <w:sz w:val="20"/>
              </w:rPr>
              <w:t xml:space="preserve"> - </w:t>
            </w:r>
            <w:proofErr w:type="spellStart"/>
            <w:r w:rsidRPr="006720B1">
              <w:rPr>
                <w:b/>
                <w:bCs/>
                <w:kern w:val="0"/>
                <w:sz w:val="20"/>
              </w:rPr>
              <w:t>Б.Селег</w:t>
            </w:r>
            <w:proofErr w:type="spellEnd"/>
            <w:r w:rsidRPr="006720B1">
              <w:rPr>
                <w:b/>
                <w:bCs/>
                <w:kern w:val="0"/>
                <w:sz w:val="20"/>
              </w:rPr>
              <w:t xml:space="preserve">) - </w:t>
            </w:r>
            <w:proofErr w:type="spellStart"/>
            <w:r w:rsidRPr="006720B1">
              <w:rPr>
                <w:b/>
                <w:bCs/>
                <w:kern w:val="0"/>
                <w:sz w:val="20"/>
              </w:rPr>
              <w:t>Ботаниха</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112"/>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Клабуки</w:t>
            </w:r>
            <w:proofErr w:type="spellEnd"/>
            <w:r w:rsidRPr="006720B1">
              <w:rPr>
                <w:b/>
                <w:bCs/>
                <w:kern w:val="0"/>
                <w:sz w:val="20"/>
              </w:rPr>
              <w:t xml:space="preserve"> - </w:t>
            </w:r>
            <w:proofErr w:type="spellStart"/>
            <w:r w:rsidRPr="006720B1">
              <w:rPr>
                <w:b/>
                <w:bCs/>
                <w:kern w:val="0"/>
                <w:sz w:val="20"/>
              </w:rPr>
              <w:t>Б.Селег</w:t>
            </w:r>
            <w:proofErr w:type="spellEnd"/>
            <w:r w:rsidRPr="006720B1">
              <w:rPr>
                <w:b/>
                <w:bCs/>
                <w:kern w:val="0"/>
                <w:sz w:val="20"/>
              </w:rPr>
              <w:t xml:space="preserve">) - </w:t>
            </w:r>
            <w:proofErr w:type="spellStart"/>
            <w:r w:rsidRPr="006720B1">
              <w:rPr>
                <w:b/>
                <w:bCs/>
                <w:kern w:val="0"/>
                <w:sz w:val="20"/>
              </w:rPr>
              <w:t>Бухма</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25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w:t>
            </w:r>
            <w:proofErr w:type="gramStart"/>
            <w:r w:rsidRPr="006720B1">
              <w:rPr>
                <w:b/>
                <w:bCs/>
                <w:kern w:val="0"/>
                <w:sz w:val="20"/>
              </w:rPr>
              <w:t>)-</w:t>
            </w:r>
            <w:proofErr w:type="gramEnd"/>
            <w:r w:rsidRPr="006720B1">
              <w:rPr>
                <w:b/>
                <w:bCs/>
                <w:kern w:val="0"/>
                <w:sz w:val="20"/>
              </w:rPr>
              <w:t>Багыр</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гравийное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1,200</w:t>
            </w:r>
          </w:p>
        </w:tc>
      </w:tr>
      <w:tr w:rsidR="003A4530" w:rsidRPr="006720B1" w:rsidTr="003A4530">
        <w:trPr>
          <w:trHeight w:val="24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w:t>
            </w:r>
            <w:proofErr w:type="gramStart"/>
            <w:r w:rsidRPr="006720B1">
              <w:rPr>
                <w:b/>
                <w:bCs/>
                <w:kern w:val="0"/>
                <w:sz w:val="20"/>
              </w:rPr>
              <w:t>)-</w:t>
            </w:r>
            <w:proofErr w:type="gramEnd"/>
            <w:r w:rsidRPr="006720B1">
              <w:rPr>
                <w:b/>
                <w:bCs/>
                <w:kern w:val="0"/>
                <w:sz w:val="20"/>
              </w:rPr>
              <w:t>ул. Ленина)-Объездная с. Красногорское</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- 0,28  км    асфальтобетонное 0,83 км</w:t>
            </w:r>
          </w:p>
        </w:tc>
        <w:tc>
          <w:tcPr>
            <w:tcW w:w="2268" w:type="dxa"/>
            <w:tcBorders>
              <w:top w:val="nil"/>
              <w:left w:val="nil"/>
              <w:bottom w:val="single" w:sz="4" w:space="0" w:color="auto"/>
              <w:right w:val="single" w:sz="4" w:space="0" w:color="auto"/>
            </w:tcBorders>
            <w:shd w:val="clear" w:color="auto" w:fill="auto"/>
            <w:noWrap/>
            <w:vAlign w:val="center"/>
            <w:hideMark/>
          </w:tcPr>
          <w:p w:rsidR="006720B1" w:rsidRPr="006720B1" w:rsidRDefault="006720B1" w:rsidP="003A4530">
            <w:pPr>
              <w:rPr>
                <w:kern w:val="0"/>
                <w:sz w:val="20"/>
              </w:rPr>
            </w:pPr>
            <w:r w:rsidRPr="006720B1">
              <w:rPr>
                <w:kern w:val="0"/>
                <w:sz w:val="20"/>
              </w:rPr>
              <w:t>1,110</w:t>
            </w:r>
          </w:p>
        </w:tc>
      </w:tr>
      <w:tr w:rsidR="003A4530" w:rsidRPr="006720B1" w:rsidTr="003A4530">
        <w:trPr>
          <w:trHeight w:val="540"/>
        </w:trPr>
        <w:tc>
          <w:tcPr>
            <w:tcW w:w="5387" w:type="dxa"/>
            <w:tcBorders>
              <w:top w:val="nil"/>
              <w:left w:val="single" w:sz="4" w:space="0" w:color="auto"/>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ИТОГО по району</w:t>
            </w:r>
            <w:proofErr w:type="gramStart"/>
            <w:r w:rsidRPr="006720B1">
              <w:rPr>
                <w:b/>
                <w:bCs/>
                <w:kern w:val="0"/>
                <w:sz w:val="20"/>
              </w:rPr>
              <w:t xml:space="preserve"> :</w:t>
            </w:r>
            <w:proofErr w:type="gramEnd"/>
          </w:p>
        </w:tc>
        <w:tc>
          <w:tcPr>
            <w:tcW w:w="2551"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 </w:t>
            </w:r>
          </w:p>
        </w:tc>
        <w:tc>
          <w:tcPr>
            <w:tcW w:w="2268"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24,130</w:t>
            </w:r>
          </w:p>
        </w:tc>
      </w:tr>
    </w:tbl>
    <w:p w:rsidR="006720B1" w:rsidRDefault="006720B1" w:rsidP="003A4530">
      <w:pPr>
        <w:rPr>
          <w:kern w:val="0"/>
          <w:szCs w:val="24"/>
        </w:rPr>
      </w:pPr>
      <w:r w:rsidRPr="006720B1">
        <w:rPr>
          <w:kern w:val="0"/>
          <w:szCs w:val="24"/>
        </w:rPr>
        <w:fldChar w:fldCharType="end"/>
      </w:r>
      <w:r w:rsidR="003A4530">
        <w:rPr>
          <w:kern w:val="0"/>
          <w:szCs w:val="24"/>
        </w:rPr>
        <w:br w:type="textWrapping" w:clear="all"/>
      </w:r>
    </w:p>
    <w:p w:rsidR="006720B1" w:rsidRPr="00730A3B" w:rsidRDefault="006720B1" w:rsidP="003A4530">
      <w:pPr>
        <w:jc w:val="both"/>
        <w:rPr>
          <w:b/>
          <w:kern w:val="0"/>
          <w:sz w:val="20"/>
        </w:rPr>
      </w:pPr>
      <w:r w:rsidRPr="00730A3B">
        <w:rPr>
          <w:b/>
          <w:kern w:val="0"/>
          <w:sz w:val="20"/>
        </w:rPr>
        <w:t>Заказчик</w:t>
      </w:r>
      <w:r w:rsidRPr="00730A3B">
        <w:rPr>
          <w:kern w:val="0"/>
          <w:sz w:val="20"/>
        </w:rPr>
        <w:tab/>
      </w:r>
      <w:r w:rsidRPr="00730A3B">
        <w:rPr>
          <w:kern w:val="0"/>
          <w:sz w:val="20"/>
        </w:rPr>
        <w:tab/>
      </w:r>
      <w:r w:rsidRPr="00730A3B">
        <w:rPr>
          <w:kern w:val="0"/>
          <w:sz w:val="20"/>
        </w:rPr>
        <w:tab/>
      </w:r>
      <w:r w:rsidRPr="00730A3B">
        <w:rPr>
          <w:kern w:val="0"/>
          <w:sz w:val="20"/>
        </w:rPr>
        <w:tab/>
        <w:t xml:space="preserve">                              </w:t>
      </w:r>
      <w:r w:rsidRPr="00730A3B">
        <w:rPr>
          <w:b/>
          <w:kern w:val="0"/>
          <w:sz w:val="20"/>
        </w:rPr>
        <w:t>Подрядчик</w:t>
      </w:r>
    </w:p>
    <w:p w:rsidR="006720B1" w:rsidRPr="00730A3B" w:rsidRDefault="006720B1" w:rsidP="003A4530">
      <w:pPr>
        <w:jc w:val="both"/>
        <w:rPr>
          <w:kern w:val="0"/>
          <w:sz w:val="20"/>
        </w:rPr>
      </w:pPr>
      <w:r w:rsidRPr="00730A3B">
        <w:rPr>
          <w:kern w:val="0"/>
          <w:sz w:val="20"/>
        </w:rPr>
        <w:t>___________________/ __________________/</w:t>
      </w:r>
      <w:r w:rsidRPr="00730A3B">
        <w:rPr>
          <w:kern w:val="0"/>
          <w:sz w:val="20"/>
        </w:rPr>
        <w:tab/>
      </w:r>
      <w:r w:rsidRPr="00730A3B">
        <w:rPr>
          <w:kern w:val="0"/>
          <w:sz w:val="20"/>
        </w:rPr>
        <w:tab/>
        <w:t xml:space="preserve">  _________________/ _________________/</w:t>
      </w:r>
    </w:p>
    <w:p w:rsidR="006720B1" w:rsidRDefault="006720B1"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3A4530" w:rsidRPr="003A4530" w:rsidRDefault="003A4530" w:rsidP="00037D6A">
      <w:pPr>
        <w:jc w:val="right"/>
        <w:rPr>
          <w:bCs/>
          <w:kern w:val="0"/>
          <w:sz w:val="20"/>
        </w:rPr>
      </w:pPr>
      <w:r w:rsidRPr="003A4530">
        <w:rPr>
          <w:bCs/>
          <w:kern w:val="0"/>
          <w:sz w:val="20"/>
        </w:rPr>
        <w:lastRenderedPageBreak/>
        <w:t xml:space="preserve">Приложение № </w:t>
      </w:r>
      <w:r>
        <w:rPr>
          <w:bCs/>
          <w:kern w:val="0"/>
          <w:sz w:val="20"/>
        </w:rPr>
        <w:t>2</w:t>
      </w:r>
    </w:p>
    <w:p w:rsidR="003A4530" w:rsidRPr="003A4530" w:rsidRDefault="003A4530" w:rsidP="00037D6A">
      <w:pPr>
        <w:jc w:val="right"/>
        <w:rPr>
          <w:bCs/>
          <w:kern w:val="0"/>
          <w:sz w:val="20"/>
        </w:rPr>
      </w:pPr>
      <w:r w:rsidRPr="003A4530">
        <w:rPr>
          <w:bCs/>
          <w:kern w:val="0"/>
          <w:sz w:val="20"/>
        </w:rPr>
        <w:t xml:space="preserve">к муниципальному  контракту </w:t>
      </w:r>
    </w:p>
    <w:p w:rsidR="003A4530" w:rsidRPr="003A4530" w:rsidRDefault="003A4530" w:rsidP="00037D6A">
      <w:pPr>
        <w:jc w:val="right"/>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p>
    <w:p w:rsidR="006720B1" w:rsidRDefault="003A4530" w:rsidP="00037D6A">
      <w:pPr>
        <w:jc w:val="right"/>
        <w:rPr>
          <w:kern w:val="0"/>
          <w:szCs w:val="24"/>
        </w:rPr>
      </w:pPr>
      <w:r w:rsidRPr="003A4530">
        <w:rPr>
          <w:bCs/>
          <w:kern w:val="0"/>
          <w:sz w:val="20"/>
        </w:rPr>
        <w:t xml:space="preserve">от «_____» </w:t>
      </w:r>
      <w:r w:rsidRPr="003A4530">
        <w:rPr>
          <w:bCs/>
          <w:kern w:val="0"/>
          <w:sz w:val="20"/>
          <w:u w:val="single"/>
        </w:rPr>
        <w:t xml:space="preserve">           </w:t>
      </w:r>
      <w:r w:rsidRPr="003A4530">
        <w:rPr>
          <w:bCs/>
          <w:kern w:val="0"/>
          <w:sz w:val="20"/>
        </w:rPr>
        <w:t>2016г</w:t>
      </w:r>
    </w:p>
    <w:p w:rsidR="006720B1" w:rsidRDefault="006720B1" w:rsidP="00730A4B">
      <w:pPr>
        <w:rPr>
          <w:kern w:val="0"/>
          <w:szCs w:val="24"/>
        </w:rPr>
      </w:pPr>
    </w:p>
    <w:p w:rsidR="003A4530" w:rsidRPr="003A4530" w:rsidRDefault="003A4530" w:rsidP="003A4530">
      <w:pPr>
        <w:rPr>
          <w:kern w:val="0"/>
          <w:szCs w:val="24"/>
          <w:highlight w:val="yellow"/>
        </w:rPr>
      </w:pPr>
    </w:p>
    <w:tbl>
      <w:tblPr>
        <w:tblW w:w="9723" w:type="dxa"/>
        <w:jc w:val="center"/>
        <w:tblInd w:w="93" w:type="dxa"/>
        <w:tblLook w:val="04A0" w:firstRow="1" w:lastRow="0" w:firstColumn="1" w:lastColumn="0" w:noHBand="0" w:noVBand="1"/>
      </w:tblPr>
      <w:tblGrid>
        <w:gridCol w:w="640"/>
        <w:gridCol w:w="5040"/>
        <w:gridCol w:w="1163"/>
        <w:gridCol w:w="1240"/>
        <w:gridCol w:w="1640"/>
      </w:tblGrid>
      <w:tr w:rsidR="003A4530" w:rsidRPr="003A4530" w:rsidTr="003A4530">
        <w:trPr>
          <w:trHeight w:val="758"/>
          <w:jc w:val="center"/>
        </w:trPr>
        <w:tc>
          <w:tcPr>
            <w:tcW w:w="9723" w:type="dxa"/>
            <w:gridSpan w:val="5"/>
            <w:tcBorders>
              <w:top w:val="nil"/>
              <w:left w:val="nil"/>
              <w:bottom w:val="nil"/>
              <w:right w:val="nil"/>
            </w:tcBorders>
            <w:shd w:val="clear" w:color="auto" w:fill="auto"/>
            <w:vAlign w:val="center"/>
            <w:hideMark/>
          </w:tcPr>
          <w:p w:rsidR="00417455" w:rsidRDefault="00417455" w:rsidP="00417455">
            <w:pPr>
              <w:jc w:val="center"/>
              <w:rPr>
                <w:b/>
                <w:bCs/>
                <w:i/>
                <w:iCs/>
                <w:kern w:val="0"/>
                <w:sz w:val="20"/>
              </w:rPr>
            </w:pPr>
            <w:r w:rsidRPr="00417455">
              <w:rPr>
                <w:b/>
                <w:bCs/>
                <w:i/>
                <w:iCs/>
                <w:kern w:val="0"/>
                <w:sz w:val="20"/>
              </w:rPr>
              <w:t>Техническое задание</w:t>
            </w:r>
          </w:p>
          <w:p w:rsidR="003A4530" w:rsidRPr="003A4530" w:rsidRDefault="003A4530" w:rsidP="00417455">
            <w:pPr>
              <w:jc w:val="center"/>
              <w:rPr>
                <w:kern w:val="0"/>
                <w:sz w:val="20"/>
              </w:rPr>
            </w:pPr>
            <w:r w:rsidRPr="003A4530">
              <w:rPr>
                <w:b/>
                <w:bCs/>
                <w:i/>
                <w:iCs/>
                <w:kern w:val="0"/>
                <w:sz w:val="20"/>
              </w:rPr>
              <w:t>на    содержание  школьных  автобусных  маршрутов  с гравийным покрытием   и грунтовых автодорог</w:t>
            </w:r>
          </w:p>
        </w:tc>
      </w:tr>
      <w:tr w:rsidR="003A4530" w:rsidRPr="003A4530" w:rsidTr="003A4530">
        <w:trPr>
          <w:trHeight w:val="900"/>
          <w:jc w:val="center"/>
        </w:trPr>
        <w:tc>
          <w:tcPr>
            <w:tcW w:w="9723" w:type="dxa"/>
            <w:gridSpan w:val="5"/>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сентября   2016  года  по 31 декабря   2016 года надлежит осуществлять  комплекс работ по содержанию школьных  автобусных  маршрутов </w:t>
            </w:r>
          </w:p>
        </w:tc>
      </w:tr>
      <w:tr w:rsidR="003A4530" w:rsidRPr="003A4530" w:rsidTr="003A4530">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 работ</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Ед.</w:t>
            </w:r>
            <w:proofErr w:type="gramStart"/>
            <w:r w:rsidRPr="003A4530">
              <w:rPr>
                <w:kern w:val="0"/>
                <w:sz w:val="20"/>
              </w:rPr>
              <w:t xml:space="preserve"> .</w:t>
            </w:r>
            <w:proofErr w:type="gramEnd"/>
            <w:r w:rsidRPr="003A4530">
              <w:rPr>
                <w:kern w:val="0"/>
                <w:sz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b/>
                <w:bCs/>
                <w:kern w:val="0"/>
                <w:sz w:val="20"/>
              </w:rPr>
            </w:pPr>
            <w:r w:rsidRPr="003A4530">
              <w:rPr>
                <w:b/>
                <w:bCs/>
                <w:kern w:val="0"/>
                <w:sz w:val="20"/>
              </w:rPr>
              <w:t xml:space="preserve">Сроки выполнения  и процент  выполнения от  объема   работ  по данному виду  </w:t>
            </w:r>
          </w:p>
        </w:tc>
      </w:tr>
      <w:tr w:rsidR="003A4530" w:rsidRPr="003A4530" w:rsidTr="003A4530">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b/>
                <w:bCs/>
                <w:kern w:val="0"/>
                <w:sz w:val="20"/>
              </w:rPr>
            </w:pPr>
          </w:p>
        </w:tc>
      </w:tr>
      <w:tr w:rsidR="003A4530" w:rsidRPr="003A4530" w:rsidTr="003A4530">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1163"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8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х10 цикла =80000м2</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- 20%,  ноябрь 30% ,  декабрь -50%, </w:t>
            </w:r>
          </w:p>
        </w:tc>
      </w:tr>
      <w:tr w:rsidR="003A4530" w:rsidRPr="003A4530" w:rsidTr="003A4530">
        <w:trPr>
          <w:trHeight w:val="71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х3 циклов =24000м2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2,4</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октябрь- 20%,  ноябрь-30% ,  декабрь-50%, </w:t>
            </w:r>
          </w:p>
        </w:tc>
      </w:tr>
      <w:tr w:rsidR="003A4530" w:rsidRPr="003A4530" w:rsidTr="003A4530">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b/>
                <w:bCs/>
                <w:color w:val="000000"/>
                <w:kern w:val="0"/>
                <w:sz w:val="20"/>
              </w:rPr>
              <w:t>1км х  5 км транш. = 5 км</w:t>
            </w:r>
            <w:r w:rsidRPr="003A4530">
              <w:rPr>
                <w:color w:val="000000"/>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0,5</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декабрь-100%</w:t>
            </w:r>
          </w:p>
        </w:tc>
      </w:tr>
      <w:tr w:rsidR="003A4530" w:rsidRPr="003A4530" w:rsidTr="003A4530">
        <w:trPr>
          <w:trHeight w:val="8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5 </w:t>
            </w:r>
            <w:r w:rsidRPr="003A4530">
              <w:rPr>
                <w:b/>
                <w:bCs/>
                <w:kern w:val="0"/>
                <w:sz w:val="20"/>
              </w:rPr>
              <w:t>шт. х 15 циклов=75 знаков.</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0,75</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октябрь- 10%,  ноябрь-40% ,  декабрь-50%, </w:t>
            </w:r>
          </w:p>
        </w:tc>
      </w:tr>
      <w:tr w:rsidR="003A4530" w:rsidRPr="003A4530" w:rsidTr="003A4530">
        <w:trPr>
          <w:trHeight w:val="124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5</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(1000мх6мх3циклов)=18000м2 </w:t>
            </w:r>
            <w:r w:rsidRPr="003A4530">
              <w:rPr>
                <w:kern w:val="0"/>
                <w:sz w:val="20"/>
              </w:rPr>
              <w:t>.</w:t>
            </w:r>
            <w:r w:rsidRPr="003A4530">
              <w:rPr>
                <w:color w:val="000000"/>
                <w:kern w:val="0"/>
                <w:sz w:val="20"/>
              </w:rPr>
              <w:t>(Норма расхода  материалов  на 1м2 -    песок для строительных работ ГОСТ 8736-93 - 125г)</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1,8</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96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доставки х 3 циклов=2,8км</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0,42</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октябрь-15 %, ноябрь- 35%,  декабрь- 50%</w:t>
            </w:r>
          </w:p>
        </w:tc>
      </w:tr>
      <w:tr w:rsidR="003A4530" w:rsidRPr="003A4530" w:rsidTr="003A4530">
        <w:trPr>
          <w:trHeight w:val="84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Планировка проезжей части гравийных и щебеночных  дорог автогрейдером  мощностью </w:t>
            </w:r>
            <w:r w:rsidRPr="003A4530">
              <w:rPr>
                <w:b/>
                <w:bCs/>
                <w:kern w:val="0"/>
                <w:sz w:val="20"/>
              </w:rPr>
              <w:t xml:space="preserve">135 </w:t>
            </w:r>
            <w:proofErr w:type="spellStart"/>
            <w:r w:rsidRPr="003A4530">
              <w:rPr>
                <w:b/>
                <w:bCs/>
                <w:kern w:val="0"/>
                <w:sz w:val="20"/>
              </w:rPr>
              <w:t>л.с</w:t>
            </w:r>
            <w:proofErr w:type="spellEnd"/>
            <w:r w:rsidRPr="003A4530">
              <w:rPr>
                <w:b/>
                <w:bCs/>
                <w:kern w:val="0"/>
                <w:sz w:val="20"/>
              </w:rPr>
              <w:t>. 1000мх7м х5 циклов = 35000м2</w:t>
            </w:r>
            <w:r w:rsidRPr="003A4530">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35,00</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сентябрь- 60%, октябрь-40% </w:t>
            </w:r>
          </w:p>
        </w:tc>
      </w:tr>
      <w:tr w:rsidR="003A4530" w:rsidRPr="003A4530" w:rsidTr="00F113CB">
        <w:trPr>
          <w:trHeight w:val="166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1цикла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сентябрь-100%</w:t>
            </w:r>
          </w:p>
        </w:tc>
      </w:tr>
      <w:tr w:rsidR="003A4530" w:rsidRPr="003A4530" w:rsidTr="003A4530">
        <w:trPr>
          <w:trHeight w:val="22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lastRenderedPageBreak/>
              <w:t>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 xml:space="preserve">.   с добавлением нового материала  и распределением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proofErr w:type="gramStart"/>
            <w:r w:rsidRPr="003A4530">
              <w:rPr>
                <w:kern w:val="0"/>
                <w:sz w:val="20"/>
              </w:rPr>
              <w:t>.(</w:t>
            </w:r>
            <w:proofErr w:type="gramEnd"/>
            <w:r w:rsidRPr="003A4530">
              <w:rPr>
                <w:kern w:val="0"/>
                <w:sz w:val="20"/>
              </w:rPr>
              <w:t xml:space="preserve">Норма расхода материала на 1000м2 :  гравий  -30 м3, вода-9м3)   </w:t>
            </w:r>
            <w:r w:rsidRPr="003A4530">
              <w:rPr>
                <w:b/>
                <w:bCs/>
                <w:kern w:val="0"/>
                <w:sz w:val="20"/>
              </w:rPr>
              <w:t xml:space="preserve"> 1000м х 8м х 1,0% =80 м</w:t>
            </w:r>
            <w:proofErr w:type="gramStart"/>
            <w:r w:rsidRPr="003A4530">
              <w:rPr>
                <w:b/>
                <w:bCs/>
                <w:kern w:val="0"/>
                <w:sz w:val="20"/>
              </w:rPr>
              <w:t>2</w:t>
            </w:r>
            <w:proofErr w:type="gramEnd"/>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0,0800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сентябрь- 50%  октябрь- 50%</w:t>
            </w:r>
          </w:p>
        </w:tc>
      </w:tr>
      <w:tr w:rsidR="003A4530" w:rsidRPr="003A4530" w:rsidTr="003A4530">
        <w:trPr>
          <w:trHeight w:val="203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w:t>
            </w:r>
            <w:proofErr w:type="gramStart"/>
            <w:r w:rsidRPr="003A4530">
              <w:rPr>
                <w:kern w:val="0"/>
                <w:sz w:val="20"/>
              </w:rPr>
              <w:t xml:space="preserve"> ,</w:t>
            </w:r>
            <w:proofErr w:type="gramEnd"/>
            <w:r w:rsidRPr="003A4530">
              <w:rPr>
                <w:kern w:val="0"/>
                <w:sz w:val="20"/>
              </w:rPr>
              <w:t xml:space="preserve">  восстановлением поперечного профиля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.(Норма расхода материала на 1000м2 :   вода-9м3) (</w:t>
            </w:r>
            <w:r w:rsidRPr="003A4530">
              <w:rPr>
                <w:b/>
                <w:bCs/>
                <w:kern w:val="0"/>
                <w:sz w:val="20"/>
              </w:rPr>
              <w:t xml:space="preserve">1000м х8мх 2,5%) =200 м2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сентябрь- 50%  октябрь- 50%</w:t>
            </w:r>
          </w:p>
        </w:tc>
      </w:tr>
      <w:tr w:rsidR="003A4530" w:rsidRPr="003A4530" w:rsidTr="003A4530">
        <w:trPr>
          <w:trHeight w:val="96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Подсыпка обочин грунтом с применением  бульдозера мощностью   108л.</w:t>
            </w:r>
            <w:proofErr w:type="gramStart"/>
            <w:r w:rsidRPr="003A4530">
              <w:rPr>
                <w:kern w:val="0"/>
                <w:sz w:val="20"/>
              </w:rPr>
              <w:t>с</w:t>
            </w:r>
            <w:proofErr w:type="gramEnd"/>
            <w:r w:rsidRPr="003A4530">
              <w:rPr>
                <w:kern w:val="0"/>
                <w:sz w:val="20"/>
              </w:rPr>
              <w:t xml:space="preserve">.   </w:t>
            </w:r>
            <w:proofErr w:type="gramStart"/>
            <w:r w:rsidRPr="003A4530">
              <w:rPr>
                <w:kern w:val="0"/>
                <w:sz w:val="20"/>
              </w:rPr>
              <w:t>из</w:t>
            </w:r>
            <w:proofErr w:type="gramEnd"/>
            <w:r w:rsidRPr="003A4530">
              <w:rPr>
                <w:kern w:val="0"/>
                <w:sz w:val="20"/>
              </w:rPr>
              <w:t xml:space="preserve"> резерва  толщиной 10см   с перемещением на  расстояние до 20 м.</w:t>
            </w:r>
            <w:r w:rsidRPr="003A4530">
              <w:rPr>
                <w:b/>
                <w:bCs/>
                <w:kern w:val="0"/>
                <w:sz w:val="20"/>
              </w:rPr>
              <w:t>1000м х 2стороны х 2м х  0,2мх3% =24м3</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 xml:space="preserve">сентябрь- 100%  </w:t>
            </w:r>
          </w:p>
        </w:tc>
      </w:tr>
      <w:tr w:rsidR="003A4530" w:rsidRPr="003A4530" w:rsidTr="003A4530">
        <w:trPr>
          <w:trHeight w:val="7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0,02га  на 1км дороги        </w:t>
            </w:r>
            <w:r w:rsidRPr="003A4530">
              <w:rPr>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7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0,02га  на 1км дороги</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сентябрь- 50%, октябрь-50%  </w:t>
            </w:r>
          </w:p>
        </w:tc>
      </w:tr>
      <w:tr w:rsidR="003A4530" w:rsidRPr="003A4530" w:rsidTr="003A4530">
        <w:trPr>
          <w:trHeight w:val="94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сентябрь-100%</w:t>
            </w:r>
          </w:p>
        </w:tc>
      </w:tr>
    </w:tbl>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3A4530">
      <w:pPr>
        <w:tabs>
          <w:tab w:val="left" w:pos="9214"/>
        </w:tabs>
        <w:autoSpaceDE w:val="0"/>
        <w:autoSpaceDN w:val="0"/>
        <w:adjustRightInd w:val="0"/>
        <w:jc w:val="center"/>
        <w:rPr>
          <w:b/>
          <w:kern w:val="0"/>
          <w:szCs w:val="24"/>
          <w:highlight w:val="yellow"/>
        </w:rPr>
      </w:pPr>
    </w:p>
    <w:tbl>
      <w:tblPr>
        <w:tblW w:w="9946" w:type="dxa"/>
        <w:jc w:val="center"/>
        <w:tblInd w:w="93" w:type="dxa"/>
        <w:tblLook w:val="04A0" w:firstRow="1" w:lastRow="0" w:firstColumn="1" w:lastColumn="0" w:noHBand="0" w:noVBand="1"/>
      </w:tblPr>
      <w:tblGrid>
        <w:gridCol w:w="486"/>
        <w:gridCol w:w="5120"/>
        <w:gridCol w:w="980"/>
        <w:gridCol w:w="1460"/>
        <w:gridCol w:w="1900"/>
      </w:tblGrid>
      <w:tr w:rsidR="003A4530" w:rsidRPr="003A4530" w:rsidTr="003A4530">
        <w:trPr>
          <w:trHeight w:val="634"/>
          <w:jc w:val="center"/>
        </w:trPr>
        <w:tc>
          <w:tcPr>
            <w:tcW w:w="486"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9460" w:type="dxa"/>
            <w:gridSpan w:val="4"/>
            <w:tcBorders>
              <w:top w:val="nil"/>
              <w:left w:val="nil"/>
              <w:bottom w:val="nil"/>
              <w:right w:val="nil"/>
            </w:tcBorders>
            <w:shd w:val="clear" w:color="auto" w:fill="auto"/>
            <w:vAlign w:val="center"/>
            <w:hideMark/>
          </w:tcPr>
          <w:p w:rsidR="00417455" w:rsidRDefault="00417455" w:rsidP="003A4530">
            <w:pPr>
              <w:jc w:val="center"/>
              <w:rPr>
                <w:b/>
                <w:bCs/>
                <w:i/>
                <w:iCs/>
                <w:kern w:val="0"/>
                <w:sz w:val="20"/>
              </w:rPr>
            </w:pPr>
            <w:r w:rsidRPr="00417455">
              <w:rPr>
                <w:b/>
                <w:bCs/>
                <w:i/>
                <w:iCs/>
                <w:kern w:val="0"/>
                <w:sz w:val="20"/>
              </w:rPr>
              <w:t xml:space="preserve">Техническое задание </w:t>
            </w:r>
          </w:p>
          <w:p w:rsidR="003A4530" w:rsidRPr="003A4530" w:rsidRDefault="003A4530" w:rsidP="003A4530">
            <w:pPr>
              <w:jc w:val="center"/>
              <w:rPr>
                <w:i/>
                <w:iCs/>
                <w:kern w:val="0"/>
                <w:sz w:val="20"/>
              </w:rPr>
            </w:pPr>
            <w:r w:rsidRPr="003A4530">
              <w:rPr>
                <w:b/>
                <w:bCs/>
                <w:i/>
                <w:iCs/>
                <w:kern w:val="0"/>
                <w:sz w:val="20"/>
              </w:rPr>
              <w:t xml:space="preserve">на    содержание  школьных  автобусных  маршрутов  с асфальтобетонным покрытием </w:t>
            </w:r>
          </w:p>
        </w:tc>
      </w:tr>
      <w:tr w:rsidR="003A4530" w:rsidRPr="003A4530" w:rsidTr="003A4530">
        <w:trPr>
          <w:trHeight w:val="720"/>
          <w:jc w:val="center"/>
        </w:trPr>
        <w:tc>
          <w:tcPr>
            <w:tcW w:w="486"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9460" w:type="dxa"/>
            <w:gridSpan w:val="4"/>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1.Подрядчику в период с 1сентября 2016  года по 31 декабря  2016 года надлежит осуществлять  комплекс работ по содержанию школьных автобусных  маршрутов</w:t>
            </w:r>
          </w:p>
        </w:tc>
      </w:tr>
      <w:tr w:rsidR="003A4530" w:rsidRPr="003A4530" w:rsidTr="003A4530">
        <w:trPr>
          <w:trHeight w:val="84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Сроки выполнения  и процент  выполнения от  объема   работ  по данному виду  </w:t>
            </w:r>
          </w:p>
        </w:tc>
      </w:tr>
      <w:tr w:rsidR="003A4530" w:rsidRPr="003A4530" w:rsidTr="003A4530">
        <w:trPr>
          <w:trHeight w:val="510"/>
          <w:jc w:val="center"/>
        </w:trPr>
        <w:tc>
          <w:tcPr>
            <w:tcW w:w="486"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kern w:val="0"/>
                <w:sz w:val="20"/>
              </w:rPr>
            </w:pPr>
          </w:p>
        </w:tc>
      </w:tr>
      <w:tr w:rsidR="003A4530" w:rsidRPr="003A4530" w:rsidTr="003A4530">
        <w:trPr>
          <w:trHeight w:val="285"/>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12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98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46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8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1000мх8м х10 циклов =80000м2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октябрь-20%, ноябрь-30%,декабрь-50%</w:t>
            </w:r>
          </w:p>
        </w:tc>
      </w:tr>
      <w:tr w:rsidR="003A4530" w:rsidRPr="003A4530" w:rsidTr="003A4530">
        <w:trPr>
          <w:trHeight w:val="80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х5 циклов =40000м2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октябрь-20%, ноябрь-30%,декабрь-50%</w:t>
            </w:r>
          </w:p>
        </w:tc>
      </w:tr>
      <w:tr w:rsidR="003A4530" w:rsidRPr="003A4530" w:rsidTr="003A4530">
        <w:trPr>
          <w:trHeight w:val="753"/>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3</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Устройство траншей в снегу бульдозером    мощностью 108л.с.      </w:t>
            </w:r>
            <w:r w:rsidRPr="003A4530">
              <w:rPr>
                <w:b/>
                <w:bCs/>
                <w:color w:val="000000"/>
                <w:kern w:val="0"/>
                <w:sz w:val="20"/>
              </w:rPr>
              <w:t>1км х  1 км транш = 1 км</w:t>
            </w:r>
            <w:r w:rsidRPr="003A4530">
              <w:rPr>
                <w:color w:val="000000"/>
                <w:kern w:val="0"/>
                <w:sz w:val="20"/>
              </w:rPr>
              <w:t xml:space="preserve">   (на заносимых участках дорог</w:t>
            </w:r>
            <w:proofErr w:type="gramStart"/>
            <w:r w:rsidRPr="003A4530">
              <w:rPr>
                <w:color w:val="000000"/>
                <w:kern w:val="0"/>
                <w:sz w:val="20"/>
              </w:rPr>
              <w:t xml:space="preserve"> )</w:t>
            </w:r>
            <w:proofErr w:type="gramEnd"/>
            <w:r w:rsidRPr="003A4530">
              <w:rPr>
                <w:color w:val="000000"/>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0,1</w:t>
            </w:r>
          </w:p>
        </w:tc>
        <w:tc>
          <w:tcPr>
            <w:tcW w:w="190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декабрь-100%</w:t>
            </w:r>
          </w:p>
        </w:tc>
      </w:tr>
      <w:tr w:rsidR="003A4530" w:rsidRPr="003A4530" w:rsidTr="003A4530">
        <w:trPr>
          <w:trHeight w:val="1315"/>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lastRenderedPageBreak/>
              <w:t>4</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(1000мх6мх4циклов)=24000м2 </w:t>
            </w:r>
            <w:r w:rsidRPr="003A4530">
              <w:rPr>
                <w:kern w:val="0"/>
                <w:sz w:val="20"/>
              </w:rPr>
              <w:t>.Норма расхода ПСС на 1м2 - 125г</w:t>
            </w:r>
            <w:proofErr w:type="gramStart"/>
            <w:r w:rsidRPr="003A4530">
              <w:rPr>
                <w:kern w:val="0"/>
                <w:sz w:val="20"/>
              </w:rPr>
              <w:t xml:space="preserve"> ,</w:t>
            </w:r>
            <w:proofErr w:type="gramEnd"/>
            <w:r w:rsidRPr="003A4530">
              <w:rPr>
                <w:b/>
                <w:bCs/>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2,4</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156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Приготовление  пескосолянной смеси  с содержанием хлоридов 20%  ,бульдозером  мощностью 108 </w:t>
            </w:r>
            <w:proofErr w:type="spellStart"/>
            <w:r w:rsidRPr="003A4530">
              <w:rPr>
                <w:kern w:val="0"/>
                <w:sz w:val="20"/>
              </w:rPr>
              <w:t>л.с</w:t>
            </w:r>
            <w:proofErr w:type="spellEnd"/>
            <w:r w:rsidRPr="003A4530">
              <w:rPr>
                <w:kern w:val="0"/>
                <w:sz w:val="20"/>
              </w:rPr>
              <w:t xml:space="preserve">.   </w:t>
            </w:r>
            <w:r w:rsidRPr="003A4530">
              <w:rPr>
                <w:b/>
                <w:bCs/>
                <w:kern w:val="0"/>
                <w:sz w:val="20"/>
              </w:rPr>
              <w:t>(1000мх6мх8циклов) =24000м2 х 125г=3000000 г</w:t>
            </w:r>
            <w:r w:rsidRPr="003A4530">
              <w:rPr>
                <w:kern w:val="0"/>
                <w:sz w:val="20"/>
              </w:rPr>
              <w:t xml:space="preserve"> (6 </w:t>
            </w:r>
            <w:proofErr w:type="spellStart"/>
            <w:r w:rsidRPr="003A4530">
              <w:rPr>
                <w:kern w:val="0"/>
                <w:sz w:val="20"/>
              </w:rPr>
              <w:t>тн</w:t>
            </w:r>
            <w:proofErr w:type="spellEnd"/>
            <w:r w:rsidRPr="003A4530">
              <w:rPr>
                <w:kern w:val="0"/>
                <w:sz w:val="20"/>
              </w:rPr>
              <w:t xml:space="preserve"> ПСС в </w:t>
            </w:r>
            <w:proofErr w:type="spellStart"/>
            <w:r w:rsidRPr="003A4530">
              <w:rPr>
                <w:kern w:val="0"/>
                <w:sz w:val="20"/>
              </w:rPr>
              <w:t>т</w:t>
            </w:r>
            <w:proofErr w:type="gramStart"/>
            <w:r w:rsidRPr="003A4530">
              <w:rPr>
                <w:kern w:val="0"/>
                <w:sz w:val="20"/>
              </w:rPr>
              <w:t>.ч</w:t>
            </w:r>
            <w:proofErr w:type="spellEnd"/>
            <w:proofErr w:type="gramEnd"/>
            <w:r w:rsidRPr="003A4530">
              <w:rPr>
                <w:kern w:val="0"/>
                <w:sz w:val="20"/>
              </w:rPr>
              <w:t xml:space="preserve">  натрий хлористый технический ТУ 2152-067-00209-527-98 - 1,2тн.,  песок для строительных работ ГОСТ 8736-93 - 3,2м3.)</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0,03</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69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дорожных знаков от снега  вручную   5</w:t>
            </w:r>
            <w:r w:rsidRPr="003A4530">
              <w:rPr>
                <w:b/>
                <w:bCs/>
                <w:kern w:val="0"/>
                <w:sz w:val="20"/>
              </w:rPr>
              <w:t xml:space="preserve"> шт. х 15 циклов =75 знаков.</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0,75</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октябрь- 10%,  ноябрь-40% ,  декабрь-50%, </w:t>
            </w:r>
          </w:p>
        </w:tc>
      </w:tr>
      <w:tr w:rsidR="003A4530" w:rsidRPr="003A4530" w:rsidTr="003A4530">
        <w:trPr>
          <w:trHeight w:val="99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xml:space="preserve">. доставки х 8  циклов=11,2 км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10км</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1,12</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83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Планировка грунтовых  обочин  автогрейдером  мощностью135 </w:t>
            </w:r>
            <w:proofErr w:type="spellStart"/>
            <w:r w:rsidRPr="003A4530">
              <w:rPr>
                <w:kern w:val="0"/>
                <w:sz w:val="20"/>
              </w:rPr>
              <w:t>л.с</w:t>
            </w:r>
            <w:proofErr w:type="spellEnd"/>
            <w:r w:rsidRPr="003A4530">
              <w:rPr>
                <w:kern w:val="0"/>
                <w:sz w:val="20"/>
              </w:rPr>
              <w:t xml:space="preserve">.  </w:t>
            </w:r>
            <w:r w:rsidRPr="003A4530">
              <w:rPr>
                <w:b/>
                <w:bCs/>
                <w:kern w:val="0"/>
                <w:sz w:val="20"/>
              </w:rPr>
              <w:t>(1км х2стороны х 3прохода х1цикл)= 6 км прохода</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1км</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сентябрь-50%,октябрь-50%</w:t>
            </w:r>
          </w:p>
        </w:tc>
      </w:tr>
      <w:tr w:rsidR="003A4530" w:rsidRPr="003A4530" w:rsidTr="003A4530">
        <w:trPr>
          <w:trHeight w:val="1394"/>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90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сентябрь- 100%, </w:t>
            </w:r>
          </w:p>
        </w:tc>
      </w:tr>
      <w:tr w:rsidR="003A4530" w:rsidRPr="003A4530" w:rsidTr="003A4530">
        <w:trPr>
          <w:trHeight w:val="7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0,022га  на 1км дороги        </w:t>
            </w:r>
            <w:r w:rsidRPr="003A4530">
              <w:rPr>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82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11</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0,022га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1га</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98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12</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1км</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сентябрь-100%</w:t>
            </w:r>
          </w:p>
        </w:tc>
      </w:tr>
      <w:tr w:rsidR="003A4530" w:rsidRPr="003A4530" w:rsidTr="003A4530">
        <w:trPr>
          <w:trHeight w:val="84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Разравнивание грунта при подсыпке обочин автогрейдером и досыпка берм (Норма расхода на 1000м2: песчаный грунт, или  супесчаный  -115 м3</w:t>
            </w:r>
            <w:proofErr w:type="gramStart"/>
            <w:r w:rsidRPr="003A4530">
              <w:rPr>
                <w:kern w:val="0"/>
                <w:sz w:val="20"/>
              </w:rPr>
              <w:t xml:space="preserve"> )</w:t>
            </w:r>
            <w:proofErr w:type="gramEnd"/>
            <w:r w:rsidRPr="003A4530">
              <w:rPr>
                <w:b/>
                <w:bCs/>
                <w:kern w:val="0"/>
                <w:sz w:val="20"/>
              </w:rPr>
              <w:t xml:space="preserve"> 1000мх1мх2стороны=2000м2*2%= 40м2</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0,040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сентябрь-70,октябрь-30%</w:t>
            </w:r>
          </w:p>
        </w:tc>
      </w:tr>
      <w:tr w:rsidR="003A4530" w:rsidRPr="003A4530" w:rsidTr="003A4530">
        <w:trPr>
          <w:trHeight w:val="26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3A4530">
              <w:rPr>
                <w:kern w:val="0"/>
                <w:sz w:val="20"/>
              </w:rPr>
              <w:t xml:space="preserve"> Б</w:t>
            </w:r>
            <w:proofErr w:type="gramEnd"/>
            <w:r w:rsidRPr="003A4530">
              <w:rPr>
                <w:kern w:val="0"/>
                <w:sz w:val="20"/>
              </w:rPr>
              <w:t xml:space="preserve"> марка II  -11,7тн</w:t>
            </w:r>
            <w:proofErr w:type="gramStart"/>
            <w:r w:rsidRPr="003A4530">
              <w:rPr>
                <w:kern w:val="0"/>
                <w:sz w:val="20"/>
              </w:rPr>
              <w:t>,б</w:t>
            </w:r>
            <w:proofErr w:type="gramEnd"/>
            <w:r w:rsidRPr="003A4530">
              <w:rPr>
                <w:kern w:val="0"/>
                <w:sz w:val="20"/>
              </w:rPr>
              <w:t xml:space="preserve">итумы нефтяные дорожные жидкие  класса МГ,СГ -0,032тн. )  </w:t>
            </w:r>
            <w:r w:rsidRPr="003A4530">
              <w:rPr>
                <w:b/>
                <w:bCs/>
                <w:kern w:val="0"/>
                <w:sz w:val="20"/>
              </w:rPr>
              <w:t xml:space="preserve">    1000м х 6 м х 0,2% = 12м2 </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0,120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сентябрь-60%, октябрь-30%, ноябрь,5%, декабрь-5%</w:t>
            </w:r>
          </w:p>
        </w:tc>
      </w:tr>
      <w:tr w:rsidR="003A4530" w:rsidRPr="003A4530" w:rsidTr="003A4530">
        <w:trPr>
          <w:trHeight w:val="180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3A4530">
              <w:rPr>
                <w:kern w:val="0"/>
                <w:sz w:val="20"/>
              </w:rPr>
              <w:t>дольность</w:t>
            </w:r>
            <w:proofErr w:type="spellEnd"/>
            <w:r w:rsidRPr="003A4530">
              <w:rPr>
                <w:kern w:val="0"/>
                <w:sz w:val="20"/>
              </w:rPr>
              <w:t xml:space="preserve"> возки до 50 км</w:t>
            </w:r>
            <w:proofErr w:type="gramStart"/>
            <w:r w:rsidRPr="003A4530">
              <w:rPr>
                <w:kern w:val="0"/>
                <w:sz w:val="20"/>
              </w:rPr>
              <w:t xml:space="preserve"> .</w:t>
            </w:r>
            <w:proofErr w:type="gramEnd"/>
            <w:r w:rsidRPr="003A4530">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3A4530">
              <w:rPr>
                <w:b/>
                <w:bCs/>
                <w:kern w:val="0"/>
                <w:sz w:val="20"/>
              </w:rPr>
              <w:t xml:space="preserve"> 1000 м х 6 м х 0,1% = 6 м</w:t>
            </w:r>
            <w:proofErr w:type="gramStart"/>
            <w:r w:rsidRPr="003A4530">
              <w:rPr>
                <w:b/>
                <w:bCs/>
                <w:kern w:val="0"/>
                <w:sz w:val="20"/>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0,060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 -80%            октябрь -20%,                         </w:t>
            </w:r>
          </w:p>
        </w:tc>
      </w:tr>
    </w:tbl>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F113CB">
      <w:pPr>
        <w:tabs>
          <w:tab w:val="left" w:pos="9214"/>
        </w:tabs>
        <w:autoSpaceDE w:val="0"/>
        <w:autoSpaceDN w:val="0"/>
        <w:adjustRightInd w:val="0"/>
        <w:rPr>
          <w:b/>
          <w:kern w:val="0"/>
          <w:szCs w:val="24"/>
          <w:highlight w:val="yellow"/>
        </w:rPr>
      </w:pPr>
    </w:p>
    <w:tbl>
      <w:tblPr>
        <w:tblW w:w="9723" w:type="dxa"/>
        <w:jc w:val="center"/>
        <w:tblInd w:w="93" w:type="dxa"/>
        <w:tblLook w:val="04A0" w:firstRow="1" w:lastRow="0" w:firstColumn="1" w:lastColumn="0" w:noHBand="0" w:noVBand="1"/>
      </w:tblPr>
      <w:tblGrid>
        <w:gridCol w:w="640"/>
        <w:gridCol w:w="5040"/>
        <w:gridCol w:w="240"/>
        <w:gridCol w:w="923"/>
        <w:gridCol w:w="57"/>
        <w:gridCol w:w="820"/>
        <w:gridCol w:w="363"/>
        <w:gridCol w:w="1357"/>
        <w:gridCol w:w="283"/>
      </w:tblGrid>
      <w:tr w:rsidR="003A4530" w:rsidRPr="003A4530" w:rsidTr="003A4530">
        <w:trPr>
          <w:trHeight w:val="403"/>
          <w:jc w:val="center"/>
        </w:trPr>
        <w:tc>
          <w:tcPr>
            <w:tcW w:w="9723" w:type="dxa"/>
            <w:gridSpan w:val="9"/>
            <w:tcBorders>
              <w:top w:val="nil"/>
              <w:left w:val="nil"/>
              <w:bottom w:val="nil"/>
              <w:right w:val="nil"/>
            </w:tcBorders>
            <w:shd w:val="clear" w:color="auto" w:fill="auto"/>
            <w:vAlign w:val="center"/>
            <w:hideMark/>
          </w:tcPr>
          <w:p w:rsidR="00417455" w:rsidRDefault="00417455" w:rsidP="00417455">
            <w:pPr>
              <w:jc w:val="center"/>
              <w:rPr>
                <w:b/>
                <w:bCs/>
                <w:i/>
                <w:iCs/>
                <w:kern w:val="0"/>
                <w:sz w:val="20"/>
              </w:rPr>
            </w:pPr>
            <w:r w:rsidRPr="00417455">
              <w:rPr>
                <w:b/>
                <w:bCs/>
                <w:i/>
                <w:iCs/>
                <w:kern w:val="0"/>
                <w:sz w:val="20"/>
              </w:rPr>
              <w:t xml:space="preserve">Техническое задание </w:t>
            </w:r>
          </w:p>
          <w:p w:rsidR="003A4530" w:rsidRPr="003A4530" w:rsidRDefault="003A4530" w:rsidP="00417455">
            <w:pPr>
              <w:jc w:val="center"/>
              <w:rPr>
                <w:kern w:val="0"/>
                <w:sz w:val="20"/>
              </w:rPr>
            </w:pPr>
            <w:r w:rsidRPr="003A4530">
              <w:rPr>
                <w:b/>
                <w:bCs/>
                <w:i/>
                <w:iCs/>
                <w:kern w:val="0"/>
                <w:sz w:val="20"/>
              </w:rPr>
              <w:t>на    содержание  школьных  автобусных  маршрутов  с гравийным покрытием   и грунтовых автодорог</w:t>
            </w:r>
          </w:p>
        </w:tc>
      </w:tr>
      <w:tr w:rsidR="003A4530" w:rsidRPr="003A4530" w:rsidTr="003A4530">
        <w:trPr>
          <w:trHeight w:val="707"/>
          <w:jc w:val="center"/>
        </w:trPr>
        <w:tc>
          <w:tcPr>
            <w:tcW w:w="9723" w:type="dxa"/>
            <w:gridSpan w:val="9"/>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3A4530" w:rsidRPr="003A4530" w:rsidTr="003A4530">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 работ</w:t>
            </w:r>
          </w:p>
        </w:tc>
        <w:tc>
          <w:tcPr>
            <w:tcW w:w="11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Ед.</w:t>
            </w:r>
            <w:proofErr w:type="gramStart"/>
            <w:r w:rsidRPr="003A4530">
              <w:rPr>
                <w:kern w:val="0"/>
                <w:sz w:val="20"/>
              </w:rPr>
              <w:t xml:space="preserve"> .</w:t>
            </w:r>
            <w:proofErr w:type="gramEnd"/>
            <w:r w:rsidRPr="003A4530">
              <w:rPr>
                <w:kern w:val="0"/>
                <w:sz w:val="20"/>
              </w:rPr>
              <w:t>измерения</w:t>
            </w:r>
          </w:p>
        </w:tc>
        <w:tc>
          <w:tcPr>
            <w:tcW w:w="12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6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b/>
                <w:bCs/>
                <w:kern w:val="0"/>
                <w:sz w:val="20"/>
              </w:rPr>
            </w:pPr>
            <w:r w:rsidRPr="003A4530">
              <w:rPr>
                <w:b/>
                <w:bCs/>
                <w:kern w:val="0"/>
                <w:sz w:val="20"/>
              </w:rPr>
              <w:t xml:space="preserve">Сроки выполнения  и процент  выполнения от  объема   работ  по данному виду  </w:t>
            </w:r>
          </w:p>
        </w:tc>
      </w:tr>
      <w:tr w:rsidR="003A4530" w:rsidRPr="003A4530" w:rsidTr="003A4530">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163"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b/>
                <w:bCs/>
                <w:kern w:val="0"/>
                <w:sz w:val="20"/>
              </w:rPr>
            </w:pPr>
          </w:p>
        </w:tc>
      </w:tr>
      <w:tr w:rsidR="003A4530" w:rsidRPr="003A4530" w:rsidTr="003A4530">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1163"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240" w:type="dxa"/>
            <w:gridSpan w:val="3"/>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64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90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х12 цикла =96000м2</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9,6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9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х5 циклов =40000м2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18"/>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Уборка снежных валов автогрейдером среднего типа 135 </w:t>
            </w:r>
            <w:proofErr w:type="spellStart"/>
            <w:r w:rsidRPr="003A4530">
              <w:rPr>
                <w:kern w:val="0"/>
                <w:sz w:val="20"/>
              </w:rPr>
              <w:t>л.с</w:t>
            </w:r>
            <w:proofErr w:type="spellEnd"/>
            <w:r w:rsidRPr="003A4530">
              <w:rPr>
                <w:kern w:val="0"/>
                <w:sz w:val="20"/>
              </w:rPr>
              <w:t xml:space="preserve">. </w:t>
            </w:r>
            <w:r w:rsidRPr="003A4530">
              <w:rPr>
                <w:b/>
                <w:bCs/>
                <w:kern w:val="0"/>
                <w:sz w:val="20"/>
              </w:rPr>
              <w:t>(1кмх2прохода</w:t>
            </w:r>
            <w:proofErr w:type="gramStart"/>
            <w:r w:rsidRPr="003A4530">
              <w:rPr>
                <w:b/>
                <w:bCs/>
                <w:kern w:val="0"/>
                <w:sz w:val="20"/>
              </w:rPr>
              <w:t>.х</w:t>
            </w:r>
            <w:proofErr w:type="gramEnd"/>
            <w:r w:rsidRPr="003A4530">
              <w:rPr>
                <w:b/>
                <w:bCs/>
                <w:kern w:val="0"/>
                <w:sz w:val="20"/>
              </w:rPr>
              <w:t xml:space="preserve"> 3 цикла)=6 км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 км вала</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-40%, </w:t>
            </w:r>
          </w:p>
        </w:tc>
      </w:tr>
      <w:tr w:rsidR="003A4530" w:rsidRPr="003A4530" w:rsidTr="003A4530">
        <w:trPr>
          <w:trHeight w:val="62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color w:val="000000"/>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0,3</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январь-50%, февраль- 50%, </w:t>
            </w:r>
          </w:p>
        </w:tc>
      </w:tr>
      <w:tr w:rsidR="003A4530" w:rsidRPr="003A4530" w:rsidTr="003A4530">
        <w:trPr>
          <w:trHeight w:val="8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2 </w:t>
            </w:r>
            <w:r w:rsidRPr="003A4530">
              <w:rPr>
                <w:b/>
                <w:bCs/>
                <w:kern w:val="0"/>
                <w:sz w:val="20"/>
              </w:rPr>
              <w:t>шт. х 11 циклов=22 знаков.</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0,22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134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(1000мх6мх2циклов)=120000м2 </w:t>
            </w:r>
            <w:r w:rsidRPr="003A4530">
              <w:rPr>
                <w:kern w:val="0"/>
                <w:sz w:val="20"/>
              </w:rPr>
              <w:t>.</w:t>
            </w:r>
            <w:r w:rsidRPr="003A4530">
              <w:rPr>
                <w:color w:val="000000"/>
                <w:kern w:val="0"/>
                <w:sz w:val="20"/>
              </w:rPr>
              <w:t>(Норма расхода  материалов  на 1м2 -    песок для строительных работ ГОСТ 8736-93 - 125г)</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98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доставки х 2 цикла=2,8км</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0,28</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Планировка проезжей части гравийных и щебеночных  дорог автогрейдером  мощностью </w:t>
            </w:r>
            <w:r w:rsidRPr="003A4530">
              <w:rPr>
                <w:b/>
                <w:bCs/>
                <w:kern w:val="0"/>
                <w:sz w:val="20"/>
              </w:rPr>
              <w:t xml:space="preserve">135 </w:t>
            </w:r>
            <w:proofErr w:type="spellStart"/>
            <w:r w:rsidRPr="003A4530">
              <w:rPr>
                <w:b/>
                <w:bCs/>
                <w:kern w:val="0"/>
                <w:sz w:val="20"/>
              </w:rPr>
              <w:t>л.с</w:t>
            </w:r>
            <w:proofErr w:type="spellEnd"/>
            <w:r w:rsidRPr="003A4530">
              <w:rPr>
                <w:b/>
                <w:bCs/>
                <w:kern w:val="0"/>
                <w:sz w:val="20"/>
              </w:rPr>
              <w:t>. 1000мх7м х</w:t>
            </w:r>
            <w:proofErr w:type="gramStart"/>
            <w:r w:rsidRPr="003A4530">
              <w:rPr>
                <w:b/>
                <w:bCs/>
                <w:kern w:val="0"/>
                <w:sz w:val="20"/>
              </w:rPr>
              <w:t>7</w:t>
            </w:r>
            <w:proofErr w:type="gramEnd"/>
            <w:r w:rsidRPr="003A4530">
              <w:rPr>
                <w:b/>
                <w:bCs/>
                <w:kern w:val="0"/>
                <w:sz w:val="20"/>
              </w:rPr>
              <w:t xml:space="preserve"> циклов = 49000м2</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1000м2 </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49,00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апрель-35%,  май -45%, июнь-20%</w:t>
            </w:r>
          </w:p>
        </w:tc>
      </w:tr>
      <w:tr w:rsidR="003A4530" w:rsidRPr="003A4530" w:rsidTr="003A4530">
        <w:trPr>
          <w:trHeight w:val="11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1цикла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июнь 100%</w:t>
            </w:r>
          </w:p>
        </w:tc>
      </w:tr>
      <w:tr w:rsidR="003A4530" w:rsidRPr="003A4530" w:rsidTr="003A4530">
        <w:trPr>
          <w:trHeight w:val="23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w:t>
            </w:r>
            <w:proofErr w:type="gramStart"/>
            <w:r w:rsidRPr="003A4530">
              <w:rPr>
                <w:kern w:val="0"/>
                <w:sz w:val="20"/>
              </w:rPr>
              <w:t>с</w:t>
            </w:r>
            <w:proofErr w:type="spellEnd"/>
            <w:proofErr w:type="gramEnd"/>
            <w:r w:rsidRPr="003A4530">
              <w:rPr>
                <w:kern w:val="0"/>
                <w:sz w:val="20"/>
              </w:rPr>
              <w:t xml:space="preserve">.   </w:t>
            </w:r>
            <w:proofErr w:type="gramStart"/>
            <w:r w:rsidRPr="003A4530">
              <w:rPr>
                <w:kern w:val="0"/>
                <w:sz w:val="20"/>
              </w:rPr>
              <w:t>с</w:t>
            </w:r>
            <w:proofErr w:type="gramEnd"/>
            <w:r w:rsidRPr="003A4530">
              <w:rPr>
                <w:kern w:val="0"/>
                <w:sz w:val="20"/>
              </w:rPr>
              <w:t xml:space="preserve"> добавлением нового материала  и распределением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         (Норма расхода материала на 1000м2</w:t>
            </w:r>
            <w:proofErr w:type="gramStart"/>
            <w:r w:rsidRPr="003A4530">
              <w:rPr>
                <w:kern w:val="0"/>
                <w:sz w:val="20"/>
              </w:rPr>
              <w:t xml:space="preserve"> :</w:t>
            </w:r>
            <w:proofErr w:type="gramEnd"/>
            <w:r w:rsidRPr="003A4530">
              <w:rPr>
                <w:kern w:val="0"/>
                <w:sz w:val="20"/>
              </w:rPr>
              <w:t xml:space="preserve">  гравий  -30 м3, вода-9м3)   </w:t>
            </w:r>
            <w:r w:rsidRPr="003A4530">
              <w:rPr>
                <w:b/>
                <w:bCs/>
                <w:kern w:val="0"/>
                <w:sz w:val="20"/>
              </w:rPr>
              <w:t xml:space="preserve"> 1000м х 8м х 3,0% =240м2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0,2400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213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lastRenderedPageBreak/>
              <w:t>11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w:t>
            </w:r>
            <w:proofErr w:type="gramStart"/>
            <w:r w:rsidRPr="003A4530">
              <w:rPr>
                <w:kern w:val="0"/>
                <w:sz w:val="20"/>
              </w:rPr>
              <w:t xml:space="preserve"> ,</w:t>
            </w:r>
            <w:proofErr w:type="gramEnd"/>
            <w:r w:rsidRPr="003A4530">
              <w:rPr>
                <w:kern w:val="0"/>
                <w:sz w:val="20"/>
              </w:rPr>
              <w:t xml:space="preserve">  восстановлением поперечного профиля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.(Норма расхода материала на 1000м2 :   вода-9м3) (</w:t>
            </w:r>
            <w:r w:rsidRPr="003A4530">
              <w:rPr>
                <w:b/>
                <w:bCs/>
                <w:kern w:val="0"/>
                <w:sz w:val="20"/>
              </w:rPr>
              <w:t xml:space="preserve">1000м х8мх 3,0%) =240 м2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1116"/>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Подсыпка обочин грунтом с применением  бульдозера мощностью   108л.</w:t>
            </w:r>
            <w:proofErr w:type="gramStart"/>
            <w:r w:rsidRPr="003A4530">
              <w:rPr>
                <w:kern w:val="0"/>
                <w:sz w:val="20"/>
              </w:rPr>
              <w:t>с</w:t>
            </w:r>
            <w:proofErr w:type="gramEnd"/>
            <w:r w:rsidRPr="003A4530">
              <w:rPr>
                <w:kern w:val="0"/>
                <w:sz w:val="20"/>
              </w:rPr>
              <w:t xml:space="preserve">.   </w:t>
            </w:r>
            <w:proofErr w:type="gramStart"/>
            <w:r w:rsidRPr="003A4530">
              <w:rPr>
                <w:kern w:val="0"/>
                <w:sz w:val="20"/>
              </w:rPr>
              <w:t>из</w:t>
            </w:r>
            <w:proofErr w:type="gramEnd"/>
            <w:r w:rsidRPr="003A4530">
              <w:rPr>
                <w:kern w:val="0"/>
                <w:sz w:val="20"/>
              </w:rPr>
              <w:t xml:space="preserve"> резерва  толщиной 10см   с перемещением на  расстояние до 20 м.</w:t>
            </w:r>
            <w:r w:rsidRPr="003A4530">
              <w:rPr>
                <w:b/>
                <w:bCs/>
                <w:kern w:val="0"/>
                <w:sz w:val="20"/>
              </w:rPr>
              <w:t>1000м х 2стороны х 2м х  0,2мх3% =24м3</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100м3</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84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0,02га  на 1км дороги        </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trHeight w:val="83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0,02га  на 1км дороги</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trHeight w:val="98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311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Замена  стоек дорожных  знаков   с установкой нового знака  </w:t>
            </w:r>
            <w:r w:rsidRPr="003A4530">
              <w:rPr>
                <w:b/>
                <w:bCs/>
                <w:kern w:val="0"/>
                <w:sz w:val="20"/>
              </w:rPr>
              <w:t xml:space="preserve"> </w:t>
            </w:r>
            <w:r w:rsidRPr="003A4530">
              <w:rPr>
                <w:kern w:val="0"/>
                <w:sz w:val="20"/>
              </w:rPr>
              <w:t xml:space="preserve">(Норма расхода материалов на 100 </w:t>
            </w:r>
            <w:proofErr w:type="spellStart"/>
            <w:proofErr w:type="gramStart"/>
            <w:r w:rsidRPr="003A4530">
              <w:rPr>
                <w:kern w:val="0"/>
                <w:sz w:val="20"/>
              </w:rPr>
              <w:t>шт</w:t>
            </w:r>
            <w:proofErr w:type="spellEnd"/>
            <w:proofErr w:type="gramEnd"/>
            <w:r w:rsidRPr="003A4530">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3A4530">
              <w:rPr>
                <w:kern w:val="0"/>
                <w:sz w:val="20"/>
              </w:rPr>
              <w:t>тн</w:t>
            </w:r>
            <w:proofErr w:type="spellEnd"/>
            <w:r w:rsidRPr="003A4530">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3A4530">
              <w:rPr>
                <w:kern w:val="0"/>
                <w:sz w:val="20"/>
              </w:rPr>
              <w:t>аэродномных</w:t>
            </w:r>
            <w:proofErr w:type="spellEnd"/>
            <w:r w:rsidRPr="003A4530">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3A4530">
              <w:rPr>
                <w:b/>
                <w:bCs/>
                <w:kern w:val="0"/>
                <w:sz w:val="20"/>
              </w:rPr>
              <w:t>шт</w:t>
            </w:r>
            <w:proofErr w:type="gramStart"/>
            <w:r w:rsidRPr="003A4530">
              <w:rPr>
                <w:b/>
                <w:bCs/>
                <w:kern w:val="0"/>
                <w:sz w:val="20"/>
              </w:rPr>
              <w:t>.с</w:t>
            </w:r>
            <w:proofErr w:type="gramEnd"/>
            <w:r w:rsidRPr="003A4530">
              <w:rPr>
                <w:b/>
                <w:bCs/>
                <w:kern w:val="0"/>
                <w:sz w:val="20"/>
              </w:rPr>
              <w:t>тоек   х 8,5% =0,17 стоек  и щитков дорожных знаков</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0,0017</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833"/>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Окраска стоек дорожных знаков (Норма расхода материалов на 100шт.: эмаль Пф-115 белая -12кг, эмаль ПФ-115 черная -2,72кг)</w:t>
            </w:r>
            <w:r w:rsidRPr="003A4530">
              <w:rPr>
                <w:b/>
                <w:bCs/>
                <w:kern w:val="0"/>
                <w:sz w:val="20"/>
              </w:rPr>
              <w:t xml:space="preserve">  2шт. х 1 цикл=2 </w:t>
            </w:r>
            <w:proofErr w:type="spellStart"/>
            <w:proofErr w:type="gramStart"/>
            <w:r w:rsidRPr="003A4530">
              <w:rPr>
                <w:b/>
                <w:bCs/>
                <w:kern w:val="0"/>
                <w:sz w:val="20"/>
              </w:rPr>
              <w:t>шт</w:t>
            </w:r>
            <w:proofErr w:type="spellEnd"/>
            <w:proofErr w:type="gramEnd"/>
            <w:r w:rsidRPr="003A4530">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-100%, </w:t>
            </w:r>
          </w:p>
        </w:tc>
      </w:tr>
      <w:tr w:rsidR="003A4530" w:rsidRPr="003A4530" w:rsidTr="003A4530">
        <w:trPr>
          <w:trHeight w:val="169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3A4530">
              <w:rPr>
                <w:kern w:val="0"/>
                <w:sz w:val="20"/>
              </w:rPr>
              <w:t>,б</w:t>
            </w:r>
            <w:proofErr w:type="gramEnd"/>
            <w:r w:rsidRPr="003A4530">
              <w:rPr>
                <w:kern w:val="0"/>
                <w:sz w:val="20"/>
              </w:rPr>
              <w:t>олты с гайками-28,61 кг)</w:t>
            </w:r>
            <w:r w:rsidRPr="003A4530">
              <w:rPr>
                <w:b/>
                <w:bCs/>
                <w:kern w:val="0"/>
                <w:sz w:val="20"/>
              </w:rPr>
              <w:t xml:space="preserve">               2 </w:t>
            </w:r>
            <w:proofErr w:type="spellStart"/>
            <w:r w:rsidRPr="003A4530">
              <w:rPr>
                <w:b/>
                <w:bCs/>
                <w:kern w:val="0"/>
                <w:sz w:val="20"/>
              </w:rPr>
              <w:t>п.м</w:t>
            </w:r>
            <w:proofErr w:type="spellEnd"/>
            <w:r w:rsidRPr="003A4530">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556"/>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отверстий труб от грязи и наносов вручную(5 метров на трубу)</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0,50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634"/>
          <w:jc w:val="center"/>
        </w:trPr>
        <w:tc>
          <w:tcPr>
            <w:tcW w:w="640"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8800" w:type="dxa"/>
            <w:gridSpan w:val="7"/>
            <w:tcBorders>
              <w:top w:val="nil"/>
              <w:left w:val="nil"/>
              <w:bottom w:val="nil"/>
              <w:right w:val="nil"/>
            </w:tcBorders>
            <w:shd w:val="clear" w:color="auto" w:fill="auto"/>
            <w:vAlign w:val="center"/>
            <w:hideMark/>
          </w:tcPr>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417455" w:rsidRDefault="00417455" w:rsidP="003A4530">
            <w:pPr>
              <w:jc w:val="center"/>
              <w:rPr>
                <w:b/>
                <w:bCs/>
                <w:i/>
                <w:iCs/>
                <w:kern w:val="0"/>
                <w:sz w:val="20"/>
              </w:rPr>
            </w:pPr>
            <w:r w:rsidRPr="00417455">
              <w:rPr>
                <w:b/>
                <w:bCs/>
                <w:i/>
                <w:iCs/>
                <w:kern w:val="0"/>
                <w:sz w:val="20"/>
              </w:rPr>
              <w:lastRenderedPageBreak/>
              <w:t xml:space="preserve">Техническое задание </w:t>
            </w:r>
          </w:p>
          <w:p w:rsidR="003A4530" w:rsidRPr="003A4530" w:rsidRDefault="003A4530" w:rsidP="003A4530">
            <w:pPr>
              <w:jc w:val="center"/>
              <w:rPr>
                <w:i/>
                <w:iCs/>
                <w:kern w:val="0"/>
                <w:sz w:val="20"/>
              </w:rPr>
            </w:pPr>
            <w:r w:rsidRPr="003A4530">
              <w:rPr>
                <w:b/>
                <w:bCs/>
                <w:i/>
                <w:iCs/>
                <w:kern w:val="0"/>
                <w:sz w:val="20"/>
              </w:rPr>
              <w:t xml:space="preserve">на    содержание  школьных  автобусных  маршрутов  с асфальтобетонным покрытием </w:t>
            </w:r>
          </w:p>
        </w:tc>
      </w:tr>
      <w:tr w:rsidR="003A4530" w:rsidRPr="003A4530" w:rsidTr="003A4530">
        <w:trPr>
          <w:gridAfter w:val="1"/>
          <w:wAfter w:w="283" w:type="dxa"/>
          <w:trHeight w:val="840"/>
          <w:jc w:val="center"/>
        </w:trPr>
        <w:tc>
          <w:tcPr>
            <w:tcW w:w="640"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8800" w:type="dxa"/>
            <w:gridSpan w:val="7"/>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3A4530" w:rsidRPr="003A4530" w:rsidTr="003A4530">
        <w:trPr>
          <w:gridAfter w:val="1"/>
          <w:wAfter w:w="283" w:type="dxa"/>
          <w:trHeight w:val="84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w:t>
            </w:r>
          </w:p>
        </w:tc>
        <w:tc>
          <w:tcPr>
            <w:tcW w:w="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Сроки выполнения  и процент  выполнения от  объема   работ  по данному виду  </w:t>
            </w:r>
          </w:p>
        </w:tc>
      </w:tr>
      <w:tr w:rsidR="003A4530" w:rsidRPr="003A4530" w:rsidTr="003A4530">
        <w:trPr>
          <w:gridAfter w:val="1"/>
          <w:wAfter w:w="283" w:type="dxa"/>
          <w:trHeight w:val="510"/>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280"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980"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kern w:val="0"/>
                <w:sz w:val="20"/>
              </w:rPr>
            </w:pPr>
          </w:p>
        </w:tc>
      </w:tr>
      <w:tr w:rsidR="003A4530" w:rsidRPr="003A4530" w:rsidTr="003A4530">
        <w:trPr>
          <w:gridAfter w:val="1"/>
          <w:wAfter w:w="283" w:type="dxa"/>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28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gridAfter w:val="1"/>
          <w:wAfter w:w="283" w:type="dxa"/>
          <w:trHeight w:val="88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х10 цикла =80000м2</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81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1000м х8м х</w:t>
            </w:r>
            <w:proofErr w:type="gramStart"/>
            <w:r w:rsidRPr="003A4530">
              <w:rPr>
                <w:b/>
                <w:bCs/>
                <w:kern w:val="0"/>
                <w:sz w:val="20"/>
              </w:rPr>
              <w:t>4</w:t>
            </w:r>
            <w:proofErr w:type="gramEnd"/>
            <w:r w:rsidRPr="003A4530">
              <w:rPr>
                <w:b/>
                <w:bCs/>
                <w:kern w:val="0"/>
                <w:sz w:val="20"/>
              </w:rPr>
              <w:t xml:space="preserve"> циклов =32000м2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3,2</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72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Уборка снежных валов автогрейдером среднего типа 135 </w:t>
            </w:r>
            <w:proofErr w:type="spellStart"/>
            <w:r w:rsidRPr="003A4530">
              <w:rPr>
                <w:kern w:val="0"/>
                <w:sz w:val="20"/>
              </w:rPr>
              <w:t>л.с</w:t>
            </w:r>
            <w:proofErr w:type="spellEnd"/>
            <w:r w:rsidRPr="003A4530">
              <w:rPr>
                <w:kern w:val="0"/>
                <w:sz w:val="20"/>
              </w:rPr>
              <w:t xml:space="preserve">. </w:t>
            </w:r>
            <w:r w:rsidRPr="003A4530">
              <w:rPr>
                <w:b/>
                <w:bCs/>
                <w:kern w:val="0"/>
                <w:sz w:val="20"/>
              </w:rPr>
              <w:t>(1кмх2прохода</w:t>
            </w:r>
            <w:proofErr w:type="gramStart"/>
            <w:r w:rsidRPr="003A4530">
              <w:rPr>
                <w:b/>
                <w:bCs/>
                <w:kern w:val="0"/>
                <w:sz w:val="20"/>
              </w:rPr>
              <w:t>.х</w:t>
            </w:r>
            <w:proofErr w:type="gramEnd"/>
            <w:r w:rsidRPr="003A4530">
              <w:rPr>
                <w:b/>
                <w:bCs/>
                <w:kern w:val="0"/>
                <w:sz w:val="20"/>
              </w:rPr>
              <w:t xml:space="preserve"> 3 цикла)=6 км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 км вала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0,6</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-40%, </w:t>
            </w:r>
          </w:p>
        </w:tc>
      </w:tr>
      <w:tr w:rsidR="003A4530" w:rsidRPr="003A4530" w:rsidTr="003A4530">
        <w:trPr>
          <w:gridAfter w:val="1"/>
          <w:wAfter w:w="283" w:type="dxa"/>
          <w:trHeight w:val="7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color w:val="000000"/>
                <w:kern w:val="0"/>
                <w:sz w:val="20"/>
              </w:rPr>
              <w:t xml:space="preserve"> </w:t>
            </w:r>
            <w:r w:rsidRPr="003A4530">
              <w:rPr>
                <w:b/>
                <w:bCs/>
                <w:color w:val="000000"/>
                <w:kern w:val="0"/>
                <w:sz w:val="20"/>
              </w:rPr>
              <w:t>1км х  1 км транш. = 1 км</w:t>
            </w:r>
            <w:r w:rsidRPr="003A4530">
              <w:rPr>
                <w:color w:val="000000"/>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0,1</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январь-50%, февраль- 50%, </w:t>
            </w:r>
          </w:p>
        </w:tc>
      </w:tr>
      <w:tr w:rsidR="003A4530" w:rsidRPr="003A4530" w:rsidTr="003A4530">
        <w:trPr>
          <w:gridAfter w:val="1"/>
          <w:wAfter w:w="283" w:type="dxa"/>
          <w:trHeight w:val="94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2 </w:t>
            </w:r>
            <w:r w:rsidRPr="003A4530">
              <w:rPr>
                <w:b/>
                <w:bCs/>
                <w:kern w:val="0"/>
                <w:sz w:val="20"/>
              </w:rPr>
              <w:t>шт. х 15 циклов=30 знаков.</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0,3</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125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(1000мх6мх4циклов) 24000м2 </w:t>
            </w:r>
            <w:r w:rsidRPr="003A4530">
              <w:rPr>
                <w:kern w:val="0"/>
                <w:sz w:val="20"/>
              </w:rPr>
              <w:t>.Норма расхода ПСС на 1м2 - 125г</w:t>
            </w:r>
            <w:proofErr w:type="gramStart"/>
            <w:r w:rsidRPr="003A4530">
              <w:rPr>
                <w:kern w:val="0"/>
                <w:sz w:val="20"/>
              </w:rPr>
              <w:t xml:space="preserve"> ,</w:t>
            </w:r>
            <w:proofErr w:type="gram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2,4</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155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Приготовление  </w:t>
            </w:r>
            <w:proofErr w:type="spellStart"/>
            <w:r w:rsidRPr="003A4530">
              <w:rPr>
                <w:kern w:val="0"/>
                <w:sz w:val="20"/>
              </w:rPr>
              <w:t>пескосоляной</w:t>
            </w:r>
            <w:proofErr w:type="spellEnd"/>
            <w:r w:rsidRPr="003A4530">
              <w:rPr>
                <w:kern w:val="0"/>
                <w:sz w:val="20"/>
              </w:rPr>
              <w:t xml:space="preserve"> смеси  с содержанием хлоридов 20%  ,бульдозером  мощностью 108 </w:t>
            </w:r>
            <w:proofErr w:type="spellStart"/>
            <w:r w:rsidRPr="003A4530">
              <w:rPr>
                <w:kern w:val="0"/>
                <w:sz w:val="20"/>
              </w:rPr>
              <w:t>л.с</w:t>
            </w:r>
            <w:proofErr w:type="spellEnd"/>
            <w:r w:rsidRPr="003A4530">
              <w:rPr>
                <w:kern w:val="0"/>
                <w:sz w:val="20"/>
              </w:rPr>
              <w:t xml:space="preserve">.   </w:t>
            </w:r>
            <w:r w:rsidRPr="003A4530">
              <w:rPr>
                <w:b/>
                <w:bCs/>
                <w:kern w:val="0"/>
                <w:sz w:val="20"/>
              </w:rPr>
              <w:t>(1000мх6мх6циклов) =24000м2 х 125г=3000000 г</w:t>
            </w:r>
            <w:r w:rsidRPr="003A4530">
              <w:rPr>
                <w:kern w:val="0"/>
                <w:sz w:val="20"/>
              </w:rPr>
              <w:t xml:space="preserve"> (9 </w:t>
            </w:r>
            <w:proofErr w:type="spellStart"/>
            <w:r w:rsidRPr="003A4530">
              <w:rPr>
                <w:kern w:val="0"/>
                <w:sz w:val="20"/>
              </w:rPr>
              <w:t>тн</w:t>
            </w:r>
            <w:proofErr w:type="spellEnd"/>
            <w:r w:rsidRPr="003A4530">
              <w:rPr>
                <w:kern w:val="0"/>
                <w:sz w:val="20"/>
              </w:rPr>
              <w:t xml:space="preserve"> ПСС в </w:t>
            </w:r>
            <w:proofErr w:type="spellStart"/>
            <w:r w:rsidRPr="003A4530">
              <w:rPr>
                <w:kern w:val="0"/>
                <w:sz w:val="20"/>
              </w:rPr>
              <w:t>т</w:t>
            </w:r>
            <w:proofErr w:type="gramStart"/>
            <w:r w:rsidRPr="003A4530">
              <w:rPr>
                <w:kern w:val="0"/>
                <w:sz w:val="20"/>
              </w:rPr>
              <w:t>.ч</w:t>
            </w:r>
            <w:proofErr w:type="spellEnd"/>
            <w:proofErr w:type="gramEnd"/>
            <w:r w:rsidRPr="003A4530">
              <w:rPr>
                <w:kern w:val="0"/>
                <w:sz w:val="20"/>
              </w:rPr>
              <w:t xml:space="preserve">  натрий хлористый технический ТУ 2152-067-00209-527-98 - 1,8тн.,  песок для строительных работ ГОСТ 8736-93 -4,733м3.)</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0,03</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9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xml:space="preserve">. доставки х 4  циклов=16,8км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10км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0,56</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85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Планировка грунтовых  обочин  автогрейдером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 (1км х2стороны х 2прохода х2цикла)= 8 км прохода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апрель-35%,  май -45%, июнь-20%</w:t>
            </w:r>
          </w:p>
        </w:tc>
      </w:tr>
      <w:tr w:rsidR="003A4530" w:rsidRPr="003A4530" w:rsidTr="003A4530">
        <w:trPr>
          <w:gridAfter w:val="1"/>
          <w:wAfter w:w="283" w:type="dxa"/>
          <w:trHeight w:val="111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июнь 100%</w:t>
            </w:r>
          </w:p>
        </w:tc>
      </w:tr>
      <w:tr w:rsidR="003A4530" w:rsidRPr="003A4530" w:rsidTr="003A4530">
        <w:trPr>
          <w:gridAfter w:val="1"/>
          <w:wAfter w:w="283" w:type="dxa"/>
          <w:trHeight w:val="8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0,025га  на 1км дороги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0,025</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gridAfter w:val="1"/>
          <w:wAfter w:w="283" w:type="dxa"/>
          <w:trHeight w:val="95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lastRenderedPageBreak/>
              <w:t>12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0,03га  на 1км дороги</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1га</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0,025</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gridAfter w:val="1"/>
          <w:wAfter w:w="283" w:type="dxa"/>
          <w:trHeight w:val="11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1цикла)=2 км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1км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112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Разравнивание грунта при подсыпке обочин автогрейдером и досыпка берм (Норма расхода на 1000м2: </w:t>
            </w:r>
            <w:proofErr w:type="spellStart"/>
            <w:r w:rsidRPr="003A4530">
              <w:rPr>
                <w:kern w:val="0"/>
                <w:sz w:val="20"/>
              </w:rPr>
              <w:t>песчанный</w:t>
            </w:r>
            <w:proofErr w:type="spellEnd"/>
            <w:r w:rsidRPr="003A4530">
              <w:rPr>
                <w:kern w:val="0"/>
                <w:sz w:val="20"/>
              </w:rPr>
              <w:t xml:space="preserve"> </w:t>
            </w:r>
            <w:proofErr w:type="spellStart"/>
            <w:r w:rsidRPr="003A4530">
              <w:rPr>
                <w:kern w:val="0"/>
                <w:sz w:val="20"/>
              </w:rPr>
              <w:t>грунт</w:t>
            </w:r>
            <w:proofErr w:type="gramStart"/>
            <w:r w:rsidRPr="003A4530">
              <w:rPr>
                <w:kern w:val="0"/>
                <w:sz w:val="20"/>
              </w:rPr>
              <w:t>,и</w:t>
            </w:r>
            <w:proofErr w:type="gramEnd"/>
            <w:r w:rsidRPr="003A4530">
              <w:rPr>
                <w:kern w:val="0"/>
                <w:sz w:val="20"/>
              </w:rPr>
              <w:t>ли</w:t>
            </w:r>
            <w:proofErr w:type="spellEnd"/>
            <w:r w:rsidRPr="003A4530">
              <w:rPr>
                <w:kern w:val="0"/>
                <w:sz w:val="20"/>
              </w:rPr>
              <w:t xml:space="preserve">  </w:t>
            </w:r>
            <w:proofErr w:type="spellStart"/>
            <w:r w:rsidRPr="003A4530">
              <w:rPr>
                <w:kern w:val="0"/>
                <w:sz w:val="20"/>
              </w:rPr>
              <w:t>супесчанный</w:t>
            </w:r>
            <w:proofErr w:type="spellEnd"/>
            <w:r w:rsidRPr="003A4530">
              <w:rPr>
                <w:kern w:val="0"/>
                <w:sz w:val="20"/>
              </w:rPr>
              <w:t xml:space="preserve">  -115 м3 )</w:t>
            </w:r>
            <w:r w:rsidRPr="003A4530">
              <w:rPr>
                <w:b/>
                <w:bCs/>
                <w:kern w:val="0"/>
                <w:sz w:val="20"/>
              </w:rPr>
              <w:t xml:space="preserve"> 1000мх1мх2стороны=2000м2*1%= 20м2</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26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3A4530">
              <w:rPr>
                <w:kern w:val="0"/>
                <w:sz w:val="20"/>
              </w:rPr>
              <w:t xml:space="preserve"> Б</w:t>
            </w:r>
            <w:proofErr w:type="gramEnd"/>
            <w:r w:rsidRPr="003A4530">
              <w:rPr>
                <w:kern w:val="0"/>
                <w:sz w:val="20"/>
              </w:rPr>
              <w:t xml:space="preserve"> марка II  -11,7тн</w:t>
            </w:r>
            <w:proofErr w:type="gramStart"/>
            <w:r w:rsidRPr="003A4530">
              <w:rPr>
                <w:kern w:val="0"/>
                <w:sz w:val="20"/>
              </w:rPr>
              <w:t>,б</w:t>
            </w:r>
            <w:proofErr w:type="gramEnd"/>
            <w:r w:rsidRPr="003A4530">
              <w:rPr>
                <w:kern w:val="0"/>
                <w:sz w:val="20"/>
              </w:rPr>
              <w:t xml:space="preserve">итумы </w:t>
            </w:r>
            <w:proofErr w:type="spellStart"/>
            <w:r w:rsidRPr="003A4530">
              <w:rPr>
                <w:kern w:val="0"/>
                <w:sz w:val="20"/>
              </w:rPr>
              <w:t>нефтянные</w:t>
            </w:r>
            <w:proofErr w:type="spellEnd"/>
            <w:r w:rsidRPr="003A4530">
              <w:rPr>
                <w:kern w:val="0"/>
                <w:sz w:val="20"/>
              </w:rPr>
              <w:t xml:space="preserve"> дорожные жидкие  класса МГ,СГ -0,032тн. )  </w:t>
            </w:r>
            <w:r w:rsidRPr="003A4530">
              <w:rPr>
                <w:b/>
                <w:bCs/>
                <w:kern w:val="0"/>
                <w:sz w:val="20"/>
              </w:rPr>
              <w:t xml:space="preserve">    1000м х 6 м х 0,2% = 12м2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0,120</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19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16</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3A4530">
              <w:rPr>
                <w:kern w:val="0"/>
                <w:sz w:val="20"/>
              </w:rPr>
              <w:t>дольность</w:t>
            </w:r>
            <w:proofErr w:type="spellEnd"/>
            <w:r w:rsidRPr="003A4530">
              <w:rPr>
                <w:kern w:val="0"/>
                <w:sz w:val="20"/>
              </w:rPr>
              <w:t xml:space="preserve"> возки до 50 км</w:t>
            </w:r>
            <w:proofErr w:type="gramStart"/>
            <w:r w:rsidRPr="003A4530">
              <w:rPr>
                <w:kern w:val="0"/>
                <w:sz w:val="20"/>
              </w:rPr>
              <w:t xml:space="preserve"> .</w:t>
            </w:r>
            <w:proofErr w:type="gramEnd"/>
            <w:r w:rsidRPr="003A4530">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3A4530">
              <w:rPr>
                <w:b/>
                <w:bCs/>
                <w:kern w:val="0"/>
                <w:sz w:val="20"/>
              </w:rPr>
              <w:t xml:space="preserve"> 1000 м х 6 м х 0,1% = 6 м</w:t>
            </w:r>
            <w:proofErr w:type="gramStart"/>
            <w:r w:rsidRPr="003A4530">
              <w:rPr>
                <w:b/>
                <w:bCs/>
                <w:kern w:val="0"/>
                <w:sz w:val="20"/>
              </w:rPr>
              <w:t>2</w:t>
            </w:r>
            <w:proofErr w:type="gramEnd"/>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0,060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w:t>
            </w:r>
            <w:proofErr w:type="spellStart"/>
            <w:r w:rsidRPr="003A4530">
              <w:rPr>
                <w:kern w:val="0"/>
                <w:sz w:val="20"/>
              </w:rPr>
              <w:t>аперль</w:t>
            </w:r>
            <w:proofErr w:type="spellEnd"/>
            <w:r w:rsidRPr="003A4530">
              <w:rPr>
                <w:kern w:val="0"/>
                <w:sz w:val="20"/>
              </w:rPr>
              <w:t xml:space="preserve"> 50%      май -50%,             </w:t>
            </w:r>
          </w:p>
        </w:tc>
      </w:tr>
      <w:tr w:rsidR="003A4530" w:rsidRPr="003A4530" w:rsidTr="003A4530">
        <w:trPr>
          <w:gridAfter w:val="1"/>
          <w:wAfter w:w="283" w:type="dxa"/>
          <w:trHeight w:val="310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Замена  стоек дорожных  знаков   с установкой нового знака  </w:t>
            </w:r>
            <w:r w:rsidRPr="003A4530">
              <w:rPr>
                <w:b/>
                <w:bCs/>
                <w:kern w:val="0"/>
                <w:sz w:val="20"/>
              </w:rPr>
              <w:t xml:space="preserve"> </w:t>
            </w:r>
            <w:r w:rsidRPr="003A4530">
              <w:rPr>
                <w:kern w:val="0"/>
                <w:sz w:val="20"/>
              </w:rPr>
              <w:t xml:space="preserve">(Норма расхода материалов на 100 </w:t>
            </w:r>
            <w:proofErr w:type="spellStart"/>
            <w:proofErr w:type="gramStart"/>
            <w:r w:rsidRPr="003A4530">
              <w:rPr>
                <w:kern w:val="0"/>
                <w:sz w:val="20"/>
              </w:rPr>
              <w:t>шт</w:t>
            </w:r>
            <w:proofErr w:type="spellEnd"/>
            <w:proofErr w:type="gramEnd"/>
            <w:r w:rsidRPr="003A4530">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3A4530">
              <w:rPr>
                <w:kern w:val="0"/>
                <w:sz w:val="20"/>
              </w:rPr>
              <w:t>тн</w:t>
            </w:r>
            <w:proofErr w:type="spellEnd"/>
            <w:r w:rsidRPr="003A4530">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3A4530">
              <w:rPr>
                <w:kern w:val="0"/>
                <w:sz w:val="20"/>
              </w:rPr>
              <w:t>аэродномных</w:t>
            </w:r>
            <w:proofErr w:type="spellEnd"/>
            <w:r w:rsidRPr="003A4530">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3A4530">
              <w:rPr>
                <w:b/>
                <w:bCs/>
                <w:kern w:val="0"/>
                <w:sz w:val="20"/>
              </w:rPr>
              <w:t>шт</w:t>
            </w:r>
            <w:proofErr w:type="gramStart"/>
            <w:r w:rsidRPr="003A4530">
              <w:rPr>
                <w:b/>
                <w:bCs/>
                <w:kern w:val="0"/>
                <w:sz w:val="20"/>
              </w:rPr>
              <w:t>.с</w:t>
            </w:r>
            <w:proofErr w:type="gramEnd"/>
            <w:r w:rsidRPr="003A4530">
              <w:rPr>
                <w:b/>
                <w:bCs/>
                <w:kern w:val="0"/>
                <w:sz w:val="20"/>
              </w:rPr>
              <w:t xml:space="preserve">тоек   х 8,5% =0,17 стоек  и щитков дорожных </w:t>
            </w:r>
            <w:proofErr w:type="spellStart"/>
            <w:r w:rsidRPr="003A4530">
              <w:rPr>
                <w:b/>
                <w:bCs/>
                <w:kern w:val="0"/>
                <w:sz w:val="20"/>
              </w:rPr>
              <w:t>заков</w:t>
            </w:r>
            <w:proofErr w:type="spellEnd"/>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0,0017</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83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18</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Окраска стоек дорожных знаков (Норма расхода материалов на 100шт.: эмаль Пф-115 белая -12кг, эмаль ПФ-115 черная -2,72кг)</w:t>
            </w:r>
            <w:r w:rsidRPr="003A4530">
              <w:rPr>
                <w:b/>
                <w:bCs/>
                <w:kern w:val="0"/>
                <w:sz w:val="20"/>
              </w:rPr>
              <w:t xml:space="preserve">  2шт. х 1 цикл=2 </w:t>
            </w:r>
            <w:proofErr w:type="spellStart"/>
            <w:proofErr w:type="gramStart"/>
            <w:r w:rsidRPr="003A4530">
              <w:rPr>
                <w:b/>
                <w:bCs/>
                <w:kern w:val="0"/>
                <w:sz w:val="20"/>
              </w:rPr>
              <w:t>шт</w:t>
            </w:r>
            <w:proofErr w:type="spellEnd"/>
            <w:proofErr w:type="gram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-100%, </w:t>
            </w:r>
          </w:p>
        </w:tc>
      </w:tr>
      <w:tr w:rsidR="003A4530" w:rsidRPr="003A4530" w:rsidTr="003A4530">
        <w:trPr>
          <w:gridAfter w:val="1"/>
          <w:wAfter w:w="283" w:type="dxa"/>
          <w:trHeight w:val="141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19</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3A4530">
              <w:rPr>
                <w:kern w:val="0"/>
                <w:sz w:val="20"/>
              </w:rPr>
              <w:t>,б</w:t>
            </w:r>
            <w:proofErr w:type="gramEnd"/>
            <w:r w:rsidRPr="003A4530">
              <w:rPr>
                <w:kern w:val="0"/>
                <w:sz w:val="20"/>
              </w:rPr>
              <w:t>олты с гайками-28,61 кг)</w:t>
            </w:r>
            <w:r w:rsidRPr="003A4530">
              <w:rPr>
                <w:b/>
                <w:bCs/>
                <w:kern w:val="0"/>
                <w:sz w:val="20"/>
              </w:rPr>
              <w:t xml:space="preserve"> 2 </w:t>
            </w:r>
            <w:proofErr w:type="spellStart"/>
            <w:r w:rsidRPr="003A4530">
              <w:rPr>
                <w:b/>
                <w:bCs/>
                <w:kern w:val="0"/>
                <w:sz w:val="20"/>
              </w:rPr>
              <w:t>п.м</w:t>
            </w:r>
            <w:proofErr w:type="spell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0,02</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546"/>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20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отверстий труб от грязи и наносов вручную(5 метров на трубу)</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0,50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bl>
    <w:p w:rsidR="006720B1" w:rsidRDefault="006720B1" w:rsidP="00730A4B">
      <w:pPr>
        <w:rPr>
          <w:kern w:val="0"/>
          <w:szCs w:val="24"/>
        </w:rPr>
      </w:pPr>
    </w:p>
    <w:p w:rsidR="00417455" w:rsidRPr="00730A3B" w:rsidRDefault="00417455" w:rsidP="00AA51C2">
      <w:pPr>
        <w:ind w:left="426"/>
        <w:rPr>
          <w:b/>
          <w:kern w:val="0"/>
          <w:sz w:val="20"/>
        </w:rPr>
      </w:pPr>
      <w:r w:rsidRPr="00730A3B">
        <w:rPr>
          <w:b/>
          <w:kern w:val="0"/>
          <w:sz w:val="20"/>
        </w:rPr>
        <w:t>Заказчик</w:t>
      </w:r>
      <w:r w:rsidRPr="00730A3B">
        <w:rPr>
          <w:kern w:val="0"/>
          <w:sz w:val="20"/>
        </w:rPr>
        <w:tab/>
      </w:r>
      <w:r w:rsidRPr="00730A3B">
        <w:rPr>
          <w:kern w:val="0"/>
          <w:sz w:val="20"/>
        </w:rPr>
        <w:tab/>
      </w:r>
      <w:r w:rsidRPr="00730A3B">
        <w:rPr>
          <w:kern w:val="0"/>
          <w:sz w:val="20"/>
        </w:rPr>
        <w:tab/>
      </w:r>
      <w:r w:rsidRPr="00730A3B">
        <w:rPr>
          <w:kern w:val="0"/>
          <w:sz w:val="20"/>
        </w:rPr>
        <w:tab/>
        <w:t xml:space="preserve">                              </w:t>
      </w:r>
      <w:r w:rsidRPr="00730A3B">
        <w:rPr>
          <w:b/>
          <w:kern w:val="0"/>
          <w:sz w:val="20"/>
        </w:rPr>
        <w:t>Подрядчик</w:t>
      </w:r>
    </w:p>
    <w:p w:rsidR="00417455" w:rsidRPr="00730A3B" w:rsidRDefault="00417455" w:rsidP="00AA51C2">
      <w:pPr>
        <w:ind w:left="426"/>
        <w:rPr>
          <w:kern w:val="0"/>
          <w:sz w:val="20"/>
        </w:rPr>
      </w:pPr>
      <w:r w:rsidRPr="00730A3B">
        <w:rPr>
          <w:kern w:val="0"/>
          <w:sz w:val="20"/>
        </w:rPr>
        <w:t>___________________/ __________________/</w:t>
      </w:r>
      <w:r w:rsidRPr="00730A3B">
        <w:rPr>
          <w:kern w:val="0"/>
          <w:sz w:val="20"/>
        </w:rPr>
        <w:tab/>
      </w:r>
      <w:r w:rsidRPr="00730A3B">
        <w:rPr>
          <w:kern w:val="0"/>
          <w:sz w:val="20"/>
        </w:rPr>
        <w:tab/>
        <w:t xml:space="preserve">  _________________/ _________________/</w:t>
      </w:r>
    </w:p>
    <w:p w:rsidR="00417455" w:rsidRPr="003A4530" w:rsidRDefault="00417455" w:rsidP="00F113CB">
      <w:pPr>
        <w:jc w:val="right"/>
        <w:rPr>
          <w:bCs/>
          <w:kern w:val="0"/>
          <w:sz w:val="20"/>
        </w:rPr>
      </w:pPr>
      <w:r w:rsidRPr="003A4530">
        <w:rPr>
          <w:bCs/>
          <w:kern w:val="0"/>
          <w:sz w:val="20"/>
        </w:rPr>
        <w:lastRenderedPageBreak/>
        <w:t xml:space="preserve">Приложение № </w:t>
      </w:r>
      <w:r>
        <w:rPr>
          <w:bCs/>
          <w:kern w:val="0"/>
          <w:sz w:val="20"/>
        </w:rPr>
        <w:t>3</w:t>
      </w:r>
    </w:p>
    <w:p w:rsidR="00417455" w:rsidRPr="003A4530" w:rsidRDefault="00417455" w:rsidP="00F113CB">
      <w:pPr>
        <w:jc w:val="right"/>
        <w:rPr>
          <w:bCs/>
          <w:kern w:val="0"/>
          <w:sz w:val="20"/>
        </w:rPr>
      </w:pPr>
      <w:r w:rsidRPr="003A4530">
        <w:rPr>
          <w:bCs/>
          <w:kern w:val="0"/>
          <w:sz w:val="20"/>
        </w:rPr>
        <w:t xml:space="preserve">к муниципальному  контракту </w:t>
      </w:r>
    </w:p>
    <w:p w:rsidR="00417455" w:rsidRPr="003A4530" w:rsidRDefault="00417455" w:rsidP="00F113CB">
      <w:pPr>
        <w:jc w:val="right"/>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p>
    <w:p w:rsidR="00417455" w:rsidRDefault="00417455" w:rsidP="00F113CB">
      <w:pPr>
        <w:jc w:val="right"/>
        <w:rPr>
          <w:kern w:val="0"/>
          <w:szCs w:val="24"/>
        </w:rPr>
      </w:pPr>
      <w:r w:rsidRPr="003A4530">
        <w:rPr>
          <w:bCs/>
          <w:kern w:val="0"/>
          <w:sz w:val="20"/>
        </w:rPr>
        <w:t xml:space="preserve">от «_____» </w:t>
      </w:r>
      <w:r w:rsidRPr="003A4530">
        <w:rPr>
          <w:bCs/>
          <w:kern w:val="0"/>
          <w:sz w:val="20"/>
          <w:u w:val="single"/>
        </w:rPr>
        <w:t xml:space="preserve">           </w:t>
      </w:r>
      <w:r w:rsidRPr="003A4530">
        <w:rPr>
          <w:bCs/>
          <w:kern w:val="0"/>
          <w:sz w:val="20"/>
        </w:rPr>
        <w:t>2016г</w:t>
      </w:r>
    </w:p>
    <w:p w:rsidR="00417455" w:rsidRDefault="00417455" w:rsidP="00730A4B">
      <w:pPr>
        <w:rPr>
          <w:kern w:val="0"/>
          <w:szCs w:val="24"/>
        </w:rPr>
      </w:pPr>
    </w:p>
    <w:p w:rsidR="00417455" w:rsidRDefault="00417455" w:rsidP="00730A4B">
      <w:pPr>
        <w:rPr>
          <w:kern w:val="0"/>
          <w:szCs w:val="24"/>
        </w:rPr>
      </w:pPr>
    </w:p>
    <w:p w:rsidR="00C2770E" w:rsidRDefault="00417455" w:rsidP="00C2770E">
      <w:pPr>
        <w:widowControl w:val="0"/>
        <w:rPr>
          <w:b/>
          <w:bCs/>
          <w:kern w:val="0"/>
          <w:sz w:val="20"/>
        </w:rPr>
      </w:pPr>
      <w:r w:rsidRPr="00417455">
        <w:rPr>
          <w:b/>
          <w:bCs/>
          <w:kern w:val="0"/>
          <w:szCs w:val="24"/>
        </w:rPr>
        <w:t xml:space="preserve">                      </w:t>
      </w:r>
      <w:r w:rsidR="007C7E54" w:rsidRPr="007C7E54">
        <w:rPr>
          <w:b/>
          <w:bCs/>
          <w:kern w:val="0"/>
          <w:sz w:val="20"/>
        </w:rPr>
        <w:t xml:space="preserve">                      </w:t>
      </w:r>
      <w:r w:rsidR="007C7E54" w:rsidRPr="00F113CB">
        <w:rPr>
          <w:b/>
          <w:bCs/>
          <w:kern w:val="0"/>
          <w:sz w:val="20"/>
        </w:rPr>
        <w:t>ПЕРЕЧЕНЬ НОРМАТИВНО-ТЕХНИЧЕСКИХ ДОКУМЕНТОВ</w:t>
      </w:r>
      <w:r w:rsidR="007C7E54" w:rsidRPr="007C7E54">
        <w:rPr>
          <w:b/>
          <w:bCs/>
          <w:kern w:val="0"/>
          <w:sz w:val="20"/>
        </w:rPr>
        <w:tab/>
      </w: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C2770E" w:rsidRPr="005C11D4" w:rsidTr="004404F4">
        <w:trPr>
          <w:jc w:val="center"/>
        </w:trPr>
        <w:tc>
          <w:tcPr>
            <w:tcW w:w="568"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c>
          <w:tcPr>
            <w:tcW w:w="7938"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N </w:t>
            </w:r>
            <w:proofErr w:type="gramStart"/>
            <w:r w:rsidRPr="005C11D4">
              <w:rPr>
                <w:rFonts w:eastAsiaTheme="minorEastAsia"/>
                <w:sz w:val="20"/>
                <w:szCs w:val="20"/>
              </w:rPr>
              <w:t>п</w:t>
            </w:r>
            <w:proofErr w:type="gramEnd"/>
            <w:r w:rsidRPr="005C11D4">
              <w:rPr>
                <w:rFonts w:eastAsiaTheme="minorEastAsia"/>
                <w:sz w:val="20"/>
                <w:szCs w:val="20"/>
              </w:rPr>
              <w:t xml:space="preserve">/п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Обозначение стандарта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5A0A1B">
            <w:pPr>
              <w:pStyle w:val="aff6"/>
              <w:jc w:val="center"/>
              <w:rPr>
                <w:rFonts w:eastAsiaTheme="minorEastAsia"/>
                <w:sz w:val="20"/>
                <w:szCs w:val="20"/>
              </w:rPr>
            </w:pPr>
            <w:r w:rsidRPr="005C11D4">
              <w:rPr>
                <w:rFonts w:eastAsiaTheme="minorEastAsia"/>
                <w:sz w:val="20"/>
                <w:szCs w:val="20"/>
              </w:rPr>
              <w:t>Наименование стандарта</w:t>
            </w:r>
          </w:p>
          <w:p w:rsidR="00C2770E" w:rsidRPr="005C11D4" w:rsidRDefault="00C2770E" w:rsidP="002B0636">
            <w:pPr>
              <w:widowControl w:val="0"/>
              <w:autoSpaceDE w:val="0"/>
              <w:autoSpaceDN w:val="0"/>
              <w:adjustRightInd w:val="0"/>
              <w:rPr>
                <w:rFonts w:eastAsiaTheme="minorEastAsia"/>
                <w:sz w:val="20"/>
              </w:rPr>
            </w:pP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24166E">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дробленый.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Мастики битумные.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Герметики битумные.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Цемент.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гидрофобности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водорастворимых соединений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активности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32718-2014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активирующих веществ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32719-2014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зернового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 измерения упругого прогиба нежестких дорожных одежд для определения прочности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ГОСТ 32762-2014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истинной плотности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32765-2014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показателя </w:t>
            </w:r>
            <w:proofErr w:type="spellStart"/>
            <w:r w:rsidRPr="005C11D4">
              <w:rPr>
                <w:rFonts w:eastAsiaTheme="minorEastAsia"/>
                <w:sz w:val="20"/>
                <w:szCs w:val="20"/>
              </w:rPr>
              <w:t>битумоемкости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средней плотности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32816-2014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дробимости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сопротивления дроблению и износу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активности шлаков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истинной плотности и пористости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Мастики битумные.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Герметики битумные.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32858-2014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гранулометрического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содержания слабых зерен и примесей металла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морозостойкости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минералого-петрографического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Определение эквивалента песка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Определение индекса </w:t>
            </w:r>
            <w:proofErr w:type="spellStart"/>
            <w:r w:rsidRPr="005C11D4">
              <w:rPr>
                <w:rFonts w:eastAsiaTheme="minorEastAsia"/>
                <w:sz w:val="20"/>
                <w:szCs w:val="20"/>
              </w:rPr>
              <w:t>пенетрации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растворимости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глубины проникания иглы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растяжимости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содержания твердого парафина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33140-2014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33142-2014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размягчения. Метод "Кольцо и Шар" </w:t>
            </w:r>
          </w:p>
        </w:tc>
      </w:tr>
      <w:tr w:rsidR="00C2770E" w:rsidRPr="005C11D4" w:rsidTr="004404F4">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5C11D4">
              <w:rPr>
                <w:rFonts w:eastAsiaTheme="minorEastAsia"/>
                <w:sz w:val="20"/>
                <w:szCs w:val="20"/>
              </w:rPr>
              <w:t>Фраасу</w:t>
            </w:r>
            <w:proofErr w:type="spellEnd"/>
            <w:r w:rsidRPr="005C11D4">
              <w:rPr>
                <w:rFonts w:eastAsiaTheme="minorEastAsia"/>
                <w:sz w:val="20"/>
                <w:szCs w:val="20"/>
              </w:rPr>
              <w:t xml:space="preserve"> </w:t>
            </w:r>
          </w:p>
        </w:tc>
      </w:tr>
      <w:tr w:rsidR="00C2770E" w:rsidRPr="005C11D4" w:rsidTr="004404F4">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автомобильных дорог.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экологических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инженерно-геологических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топографо-геодезических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тоннелей.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гидрологических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мостов и путепроводов.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Покрытия противоскольжения цветные.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тумбы.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Материалы для дорожной разметки.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Экраны противоослепляющие.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w:t>
            </w:r>
            <w:r w:rsidRPr="005C11D4">
              <w:rPr>
                <w:rFonts w:eastAsiaTheme="minorEastAsia"/>
                <w:sz w:val="20"/>
                <w:szCs w:val="20"/>
              </w:rPr>
              <w:lastRenderedPageBreak/>
              <w:t xml:space="preserve">обустройства.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Изделия для дорожной разметки.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переменной информации.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Световозвращатели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Пешеходные переходы. Классификация.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стационарного электрического освещения.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Разметка дорожная.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Лотки дорожные водоотводные.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Акустические экраны.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Габариты приближения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Нормативные нагрузки, расчетные схемы </w:t>
            </w:r>
            <w:proofErr w:type="spellStart"/>
            <w:r w:rsidRPr="005C11D4">
              <w:rPr>
                <w:rFonts w:eastAsiaTheme="minorEastAsia"/>
                <w:sz w:val="20"/>
                <w:szCs w:val="20"/>
              </w:rPr>
              <w:t>нагружения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Камни бортовые. Технические требования </w:t>
            </w:r>
          </w:p>
        </w:tc>
      </w:tr>
      <w:tr w:rsidR="00C2770E" w:rsidRPr="005C11D4" w:rsidTr="004404F4">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разделы 1-4,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Полосы шумовые. Технические условия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размещению объектов дорожного и придорожного сервиса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Правила проектирования автомобильных дорог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116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зеркала.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Плиты дорожные железобетонные.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Правила проектирования автомобильных дорог в сложных условиях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пешеходных и велосипедных дорожек.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тоннелей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тоннелей.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мостов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33220-2015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эксплуатационному состоянию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Техническая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33384-2015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мостовых сооружений.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33390-2015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Мосты. Нагрузки и воздействия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33391-2015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Мостовые сооружения. Габариты приближения конструкций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w:t>
            </w:r>
            <w:r w:rsidRPr="005C11D4">
              <w:rPr>
                <w:rFonts w:eastAsiaTheme="minorEastAsia"/>
                <w:sz w:val="20"/>
                <w:szCs w:val="20"/>
              </w:rPr>
              <w:lastRenderedPageBreak/>
              <w:t xml:space="preserve">автомобильных дорогах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137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33388-2015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размещению средств наружной рекламы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светофоры.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Покрытия противоскольжения цветные.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тумбы.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Материалы для дорожной разметки.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Световозвращатели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Экраны противоослепляющие.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Изделия для дорожной разметки.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стационарного электрического освещения.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Разметка дорожная.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переменной информации.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Лотки дорожные водоотводные.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Акустические экраны.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Камни бортовые.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157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разделы 1-3 и 5,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зеркала.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Плиты дорожные железобетонные.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33383-2015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Геометрические элементы. Методы определения параметров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33386-2015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Дорожные светофоры.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bCs/>
                <w:sz w:val="20"/>
                <w:szCs w:val="20"/>
              </w:rPr>
              <w:t>ГОСТ 15467-79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bCs/>
                <w:sz w:val="20"/>
                <w:szCs w:val="20"/>
              </w:rPr>
              <w:t>Управление качеством продукции. Основные понятия. Термины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bCs/>
                <w:sz w:val="20"/>
                <w:szCs w:val="20"/>
              </w:rPr>
            </w:pPr>
            <w:r w:rsidRPr="005C11D4">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C2770E" w:rsidRPr="005C11D4" w:rsidTr="004404F4">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23558-94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Смеси щебеночно-гравийно-песчаные и грунты</w:t>
            </w:r>
            <w:r>
              <w:rPr>
                <w:bCs/>
                <w:sz w:val="20"/>
              </w:rPr>
              <w:t>,</w:t>
            </w:r>
            <w:r w:rsidRPr="005C11D4">
              <w:rPr>
                <w:bCs/>
                <w:sz w:val="20"/>
              </w:rPr>
              <w:t xml:space="preserve"> обработанные неорганическими вяжущими материалами, для дорожного и аэродромного строительства. Технические условия.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31015-2002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Смеси асфальтобетонные и асфальтобетон щебеночно-мастичные</w:t>
            </w:r>
            <w:r>
              <w:rPr>
                <w:bCs/>
                <w:sz w:val="20"/>
              </w:rPr>
              <w:t>. Технические условия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sz w:val="20"/>
              </w:rPr>
            </w:pPr>
            <w:r w:rsidRPr="005C11D4">
              <w:rPr>
                <w:sz w:val="20"/>
              </w:rPr>
              <w:t>Система стандартов в области охраны природы и улучшения использования природных ресурсов. Основные положения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sz w:val="20"/>
                <w:szCs w:val="20"/>
              </w:rPr>
            </w:pPr>
            <w:r w:rsidRPr="005C11D4">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sz w:val="20"/>
              </w:rPr>
            </w:pPr>
            <w:r w:rsidRPr="005C11D4">
              <w:rPr>
                <w:bCs/>
                <w:sz w:val="20"/>
              </w:rPr>
              <w:t>Охрана природы. Гидросфера. Использование и охрана вод. Основные термины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Охрана природы. Атмосфера. Классификация выбросов по составу</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A067FD" w:rsidRDefault="00C2770E" w:rsidP="002B0636">
            <w:pPr>
              <w:pStyle w:val="aff6"/>
              <w:jc w:val="center"/>
              <w:rPr>
                <w:rFonts w:eastAsiaTheme="minorEastAsia"/>
                <w:sz w:val="20"/>
                <w:szCs w:val="20"/>
              </w:rPr>
            </w:pPr>
            <w:r>
              <w:rPr>
                <w:rFonts w:eastAsiaTheme="minorEastAsia"/>
                <w:sz w:val="20"/>
                <w:szCs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A067FD" w:rsidRDefault="00C2770E" w:rsidP="002B0636">
            <w:pPr>
              <w:pStyle w:val="aff6"/>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1</w:t>
            </w:r>
            <w:r>
              <w:rPr>
                <w:bCs/>
                <w:sz w:val="20"/>
              </w:rPr>
              <w:t>.</w:t>
            </w:r>
            <w:r w:rsidRPr="005C11D4">
              <w:rPr>
                <w:bCs/>
                <w:sz w:val="20"/>
              </w:rPr>
              <w:t xml:space="preserve"> Основные положения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lastRenderedPageBreak/>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5725-2-2002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2</w:t>
            </w:r>
            <w:r>
              <w:rPr>
                <w:bCs/>
                <w:sz w:val="20"/>
              </w:rPr>
              <w:t>.</w:t>
            </w:r>
            <w:r w:rsidRPr="005C11D4">
              <w:rPr>
                <w:bCs/>
                <w:sz w:val="20"/>
              </w:rPr>
              <w:t xml:space="preserve"> Основной метод определения повторяемости и воспроизводимости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5725-3-2002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3</w:t>
            </w:r>
            <w:r>
              <w:rPr>
                <w:bCs/>
                <w:sz w:val="20"/>
              </w:rPr>
              <w:t>.</w:t>
            </w:r>
            <w:r w:rsidRPr="005C11D4">
              <w:rPr>
                <w:bCs/>
                <w:sz w:val="20"/>
              </w:rPr>
              <w:t xml:space="preserve"> Промежуточные показатели прецизионности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5725-4-2002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A067FD">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4</w:t>
            </w:r>
            <w:r>
              <w:rPr>
                <w:bCs/>
                <w:sz w:val="20"/>
              </w:rPr>
              <w:t>.</w:t>
            </w:r>
            <w:r w:rsidRPr="005C11D4">
              <w:rPr>
                <w:bCs/>
                <w:sz w:val="20"/>
              </w:rPr>
              <w:t xml:space="preserve"> Основные методы определения правильности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r>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5725-5-2002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5</w:t>
            </w:r>
            <w:r>
              <w:rPr>
                <w:bCs/>
                <w:sz w:val="20"/>
              </w:rPr>
              <w:t>.</w:t>
            </w:r>
            <w:r w:rsidRPr="005C11D4">
              <w:rPr>
                <w:bCs/>
                <w:sz w:val="20"/>
              </w:rPr>
              <w:t xml:space="preserve"> Альтернативные определения прецизионности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6</w:t>
            </w:r>
            <w:r>
              <w:rPr>
                <w:bCs/>
                <w:sz w:val="20"/>
              </w:rPr>
              <w:t>.</w:t>
            </w:r>
            <w:r w:rsidRPr="005C11D4">
              <w:rPr>
                <w:bCs/>
                <w:sz w:val="20"/>
              </w:rPr>
              <w:t xml:space="preserve"> Использование значений точности на практике</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Pr>
                <w:bCs/>
                <w:sz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sz w:val="20"/>
              </w:rPr>
            </w:pPr>
            <w:r w:rsidRPr="000B3903">
              <w:rPr>
                <w:sz w:val="20"/>
              </w:rPr>
              <w:t xml:space="preserve">СП </w:t>
            </w:r>
            <w:r>
              <w:rPr>
                <w:sz w:val="20"/>
              </w:rPr>
              <w:t>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0B3903">
              <w:rPr>
                <w:bCs/>
                <w:sz w:val="20"/>
              </w:rPr>
              <w:t xml:space="preserve">СП </w:t>
            </w:r>
            <w:r>
              <w:rPr>
                <w:bCs/>
                <w:sz w:val="20"/>
              </w:rPr>
              <w:t>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C2770E" w:rsidRPr="005C11D4" w:rsidTr="004404F4">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Мосты и трубы. Актуализированная редакция СНиП 3.06.04-91</w:t>
            </w:r>
          </w:p>
        </w:tc>
      </w:tr>
      <w:tr w:rsidR="00C2770E" w:rsidRPr="005C11D4" w:rsidTr="004404F4">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outlineLvl w:val="1"/>
              <w:rPr>
                <w:bCs/>
                <w:sz w:val="20"/>
              </w:rPr>
            </w:pPr>
            <w:r w:rsidRPr="005C11D4">
              <w:rPr>
                <w:bCs/>
                <w:sz w:val="20"/>
              </w:rPr>
              <w:t>ВСН 123-77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5C11D4">
              <w:rPr>
                <w:bCs/>
                <w:sz w:val="20"/>
              </w:rPr>
              <w:t>органическими</w:t>
            </w:r>
            <w:proofErr w:type="gramEnd"/>
            <w:r w:rsidRPr="005C11D4">
              <w:rPr>
                <w:bCs/>
                <w:sz w:val="20"/>
              </w:rPr>
              <w:t xml:space="preserve"> вяжущими.</w:t>
            </w:r>
          </w:p>
        </w:tc>
      </w:tr>
      <w:tr w:rsidR="00C2770E" w:rsidRPr="005C11D4" w:rsidTr="004404F4">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Указания по строительству, капитальному ремонту и содержанию гравийных покрытий.</w:t>
            </w:r>
          </w:p>
        </w:tc>
      </w:tr>
      <w:tr w:rsidR="00C2770E" w:rsidRPr="005C11D4" w:rsidTr="004404F4">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C2770E" w:rsidRPr="005C11D4" w:rsidTr="004404F4">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Указания по обеспечению безопасности дорожного движения на автомобильных дорогах</w:t>
            </w:r>
          </w:p>
        </w:tc>
      </w:tr>
      <w:tr w:rsidR="00C2770E" w:rsidRPr="005C11D4" w:rsidTr="004404F4">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C2770E" w:rsidRPr="005C11D4" w:rsidTr="004404F4">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C2770E" w:rsidRPr="005C11D4" w:rsidTr="004404F4">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Pr>
                <w:bCs/>
                <w:sz w:val="20"/>
              </w:rPr>
              <w:t xml:space="preserve"> (взамен ВСН-6-90).Основные положения</w:t>
            </w:r>
          </w:p>
        </w:tc>
      </w:tr>
      <w:tr w:rsidR="00C2770E" w:rsidRPr="005C11D4" w:rsidTr="004404F4">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7C7E54" w:rsidRPr="007C7E54" w:rsidRDefault="007C7E54" w:rsidP="007C7E54">
      <w:pPr>
        <w:widowControl w:val="0"/>
        <w:jc w:val="center"/>
        <w:rPr>
          <w:b/>
          <w:kern w:val="0"/>
          <w:sz w:val="20"/>
        </w:rPr>
      </w:pPr>
      <w:r w:rsidRPr="007C7E54">
        <w:rPr>
          <w:b/>
          <w:bCs/>
          <w:kern w:val="0"/>
          <w:sz w:val="20"/>
        </w:rPr>
        <w:tab/>
      </w:r>
      <w:r w:rsidRPr="007C7E54">
        <w:rPr>
          <w:b/>
          <w:bCs/>
          <w:kern w:val="0"/>
          <w:sz w:val="20"/>
        </w:rPr>
        <w:tab/>
      </w:r>
      <w:r w:rsidRPr="007C7E54">
        <w:rPr>
          <w:b/>
          <w:kern w:val="0"/>
          <w:sz w:val="20"/>
        </w:rPr>
        <w:t xml:space="preserve">                </w:t>
      </w:r>
    </w:p>
    <w:p w:rsidR="00075BAF" w:rsidRPr="007C7E54" w:rsidRDefault="00075BAF" w:rsidP="007C7E54">
      <w:pPr>
        <w:jc w:val="both"/>
        <w:rPr>
          <w:b/>
          <w:kern w:val="0"/>
          <w:sz w:val="20"/>
        </w:rPr>
      </w:pPr>
    </w:p>
    <w:p w:rsidR="007C7E54" w:rsidRPr="007C7E54" w:rsidRDefault="007C7E54" w:rsidP="00DC0937">
      <w:pPr>
        <w:ind w:left="993"/>
        <w:jc w:val="both"/>
        <w:rPr>
          <w:b/>
          <w:kern w:val="0"/>
          <w:sz w:val="20"/>
        </w:rPr>
      </w:pPr>
      <w:r w:rsidRPr="007C7E54">
        <w:rPr>
          <w:b/>
          <w:kern w:val="0"/>
          <w:sz w:val="20"/>
        </w:rPr>
        <w:t>Заказчик</w:t>
      </w:r>
      <w:r w:rsidRPr="007C7E54">
        <w:rPr>
          <w:kern w:val="0"/>
          <w:sz w:val="20"/>
        </w:rPr>
        <w:tab/>
      </w:r>
      <w:r w:rsidRPr="007C7E54">
        <w:rPr>
          <w:kern w:val="0"/>
          <w:sz w:val="20"/>
        </w:rPr>
        <w:tab/>
      </w:r>
      <w:r w:rsidRPr="007C7E54">
        <w:rPr>
          <w:kern w:val="0"/>
          <w:sz w:val="20"/>
        </w:rPr>
        <w:tab/>
      </w:r>
      <w:r w:rsidRPr="007C7E54">
        <w:rPr>
          <w:kern w:val="0"/>
          <w:sz w:val="20"/>
        </w:rPr>
        <w:tab/>
        <w:t xml:space="preserve">                            </w:t>
      </w:r>
      <w:r w:rsidRPr="007C7E54">
        <w:rPr>
          <w:b/>
          <w:kern w:val="0"/>
          <w:sz w:val="20"/>
        </w:rPr>
        <w:t>Подрядчик</w:t>
      </w:r>
    </w:p>
    <w:p w:rsidR="007C7E54" w:rsidRPr="007C7E54" w:rsidRDefault="007C7E54" w:rsidP="00DC0937">
      <w:pPr>
        <w:ind w:left="993"/>
        <w:jc w:val="both"/>
        <w:rPr>
          <w:kern w:val="0"/>
          <w:sz w:val="20"/>
        </w:rPr>
      </w:pPr>
      <w:r w:rsidRPr="007C7E54">
        <w:rPr>
          <w:kern w:val="0"/>
          <w:sz w:val="20"/>
        </w:rPr>
        <w:t>____________________/ __________________/</w:t>
      </w:r>
      <w:r w:rsidRPr="007C7E54">
        <w:rPr>
          <w:kern w:val="0"/>
          <w:sz w:val="20"/>
        </w:rPr>
        <w:tab/>
      </w:r>
      <w:r w:rsidRPr="007C7E54">
        <w:rPr>
          <w:kern w:val="0"/>
          <w:sz w:val="20"/>
        </w:rPr>
        <w:tab/>
        <w:t xml:space="preserve">  _________________/ _________________/</w:t>
      </w:r>
    </w:p>
    <w:p w:rsidR="00417455" w:rsidRDefault="00417455" w:rsidP="00730A4B">
      <w:pPr>
        <w:rPr>
          <w:kern w:val="0"/>
          <w:szCs w:val="24"/>
        </w:rPr>
      </w:pPr>
    </w:p>
    <w:p w:rsidR="00DC0937" w:rsidRDefault="00DC0937" w:rsidP="00730A4B">
      <w:pPr>
        <w:rPr>
          <w:kern w:val="0"/>
          <w:szCs w:val="24"/>
        </w:rPr>
      </w:pPr>
    </w:p>
    <w:p w:rsidR="00AA51C2" w:rsidRDefault="00AA51C2" w:rsidP="00730A4B">
      <w:pPr>
        <w:rPr>
          <w:kern w:val="0"/>
          <w:szCs w:val="24"/>
        </w:rPr>
      </w:pPr>
    </w:p>
    <w:p w:rsidR="00DC0937" w:rsidRPr="003A4530" w:rsidRDefault="00DC0937" w:rsidP="00DC0937">
      <w:pPr>
        <w:ind w:left="7513"/>
        <w:rPr>
          <w:bCs/>
          <w:kern w:val="0"/>
          <w:sz w:val="20"/>
        </w:rPr>
      </w:pPr>
      <w:r w:rsidRPr="003A4530">
        <w:rPr>
          <w:bCs/>
          <w:kern w:val="0"/>
          <w:sz w:val="20"/>
        </w:rPr>
        <w:lastRenderedPageBreak/>
        <w:t xml:space="preserve">Приложение № </w:t>
      </w:r>
      <w:r>
        <w:rPr>
          <w:bCs/>
          <w:kern w:val="0"/>
          <w:sz w:val="20"/>
        </w:rPr>
        <w:t>4</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r w:rsidR="00037D6A">
        <w:rPr>
          <w:bCs/>
          <w:kern w:val="0"/>
          <w:sz w:val="20"/>
          <w:u w:val="single"/>
        </w:rPr>
        <w:t xml:space="preserve">                    </w:t>
      </w:r>
      <w:r w:rsidR="00037D6A">
        <w:rPr>
          <w:bCs/>
          <w:kern w:val="0"/>
          <w:sz w:val="20"/>
          <w:u w:val="single"/>
        </w:rPr>
        <w:softHyphen/>
      </w:r>
      <w:r w:rsidR="00037D6A">
        <w:rPr>
          <w:bCs/>
          <w:kern w:val="0"/>
          <w:sz w:val="20"/>
          <w:u w:val="single"/>
        </w:rPr>
        <w:softHyphen/>
      </w:r>
      <w:r w:rsidR="00037D6A">
        <w:rPr>
          <w:bCs/>
          <w:kern w:val="0"/>
          <w:sz w:val="20"/>
          <w:u w:val="single"/>
        </w:rPr>
        <w:softHyphen/>
      </w:r>
      <w:r w:rsidR="00037D6A">
        <w:rPr>
          <w:bCs/>
          <w:kern w:val="0"/>
          <w:sz w:val="20"/>
          <w:u w:val="single"/>
        </w:rPr>
        <w:softHyphen/>
      </w:r>
      <w:r w:rsidR="00037D6A">
        <w:rPr>
          <w:bCs/>
          <w:kern w:val="0"/>
          <w:sz w:val="20"/>
          <w:u w:val="single"/>
        </w:rPr>
        <w:softHyphen/>
        <w:t xml:space="preserve">        </w:t>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37D6A">
        <w:rPr>
          <w:bCs/>
          <w:kern w:val="0"/>
          <w:sz w:val="20"/>
          <w:u w:val="single"/>
        </w:rPr>
        <w:t xml:space="preserve">              </w:t>
      </w:r>
      <w:r w:rsidRPr="003A4530">
        <w:rPr>
          <w:bCs/>
          <w:kern w:val="0"/>
          <w:sz w:val="20"/>
          <w:u w:val="single"/>
        </w:rPr>
        <w:t xml:space="preserve">   </w:t>
      </w:r>
      <w:r w:rsidRPr="003A4530">
        <w:rPr>
          <w:bCs/>
          <w:kern w:val="0"/>
          <w:sz w:val="20"/>
        </w:rPr>
        <w:t>2016г</w:t>
      </w:r>
    </w:p>
    <w:p w:rsidR="00DC0937" w:rsidRDefault="00DC0937" w:rsidP="00730A4B">
      <w:pPr>
        <w:rPr>
          <w:kern w:val="0"/>
          <w:szCs w:val="24"/>
        </w:rPr>
      </w:pPr>
    </w:p>
    <w:p w:rsidR="00DC0937" w:rsidRDefault="00DC0937" w:rsidP="00730A4B">
      <w:pPr>
        <w:rPr>
          <w:kern w:val="0"/>
          <w:szCs w:val="24"/>
        </w:rPr>
      </w:pPr>
    </w:p>
    <w:p w:rsidR="00DC0937" w:rsidRPr="00DC0937" w:rsidRDefault="00DC0937" w:rsidP="00DC0937">
      <w:pPr>
        <w:widowControl w:val="0"/>
        <w:jc w:val="center"/>
        <w:rPr>
          <w:b/>
          <w:kern w:val="0"/>
          <w:sz w:val="20"/>
        </w:rPr>
      </w:pPr>
      <w:r w:rsidRPr="00DC0937">
        <w:rPr>
          <w:b/>
          <w:kern w:val="0"/>
          <w:sz w:val="20"/>
        </w:rPr>
        <w:t xml:space="preserve">ПЕРЕЧЕНЬ ДОКУМЕНТОВ, ПРЕДОСТАВЛЯЕМЫХ ПОДРЯДЧИКОМ      </w:t>
      </w:r>
    </w:p>
    <w:p w:rsidR="00DC0937" w:rsidRPr="00037D6A" w:rsidRDefault="00DC0937" w:rsidP="00DC0937">
      <w:pPr>
        <w:numPr>
          <w:ilvl w:val="0"/>
          <w:numId w:val="41"/>
        </w:numPr>
        <w:spacing w:after="60"/>
        <w:jc w:val="both"/>
        <w:rPr>
          <w:sz w:val="20"/>
        </w:rPr>
      </w:pPr>
      <w:r w:rsidRPr="00DC0937">
        <w:rPr>
          <w:sz w:val="20"/>
        </w:rPr>
        <w:t xml:space="preserve"> </w:t>
      </w:r>
      <w:r w:rsidRPr="00037D6A">
        <w:rPr>
          <w:sz w:val="20"/>
        </w:rPr>
        <w:t>«Журнал производства работ по содержанию автомобильных дорог», оформленный в соответствии с приказом ФДС России от 16.01.1999 № 9.</w:t>
      </w:r>
    </w:p>
    <w:p w:rsidR="00DC0937" w:rsidRPr="00DC0937" w:rsidRDefault="00DC0937" w:rsidP="00DC0937">
      <w:pPr>
        <w:numPr>
          <w:ilvl w:val="0"/>
          <w:numId w:val="41"/>
        </w:numPr>
        <w:spacing w:after="60"/>
        <w:jc w:val="both"/>
        <w:rPr>
          <w:sz w:val="20"/>
        </w:rPr>
      </w:pPr>
      <w:r w:rsidRPr="00DC0937">
        <w:rPr>
          <w:sz w:val="20"/>
        </w:rPr>
        <w:t xml:space="preserve">Журналы еженедельного текущего осмотра состояния автомобильных дорог </w:t>
      </w:r>
      <w:r w:rsidRPr="00DC0937">
        <w:rPr>
          <w:sz w:val="20"/>
          <w:lang w:val="en-US"/>
        </w:rPr>
        <w:t>V</w:t>
      </w:r>
      <w:r w:rsidRPr="00DC0937">
        <w:rPr>
          <w:sz w:val="20"/>
        </w:rPr>
        <w:t xml:space="preserve"> категории, элементов обустройства и сооружений.</w:t>
      </w:r>
    </w:p>
    <w:p w:rsidR="00DC0937" w:rsidRPr="00DC0937" w:rsidRDefault="00DC0937" w:rsidP="00DC0937">
      <w:pPr>
        <w:numPr>
          <w:ilvl w:val="0"/>
          <w:numId w:val="41"/>
        </w:numPr>
        <w:spacing w:after="60"/>
        <w:jc w:val="both"/>
        <w:rPr>
          <w:sz w:val="20"/>
        </w:rPr>
      </w:pPr>
      <w:r w:rsidRPr="00DC0937">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rsidR="00DC0937" w:rsidRPr="00DC0937" w:rsidRDefault="00DC0937" w:rsidP="00DC0937">
      <w:pPr>
        <w:numPr>
          <w:ilvl w:val="0"/>
          <w:numId w:val="41"/>
        </w:numPr>
        <w:spacing w:after="60"/>
        <w:jc w:val="both"/>
        <w:rPr>
          <w:sz w:val="20"/>
        </w:rPr>
      </w:pPr>
      <w:r w:rsidRPr="00DC0937">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rsidR="00DC0937" w:rsidRPr="00DC0937" w:rsidRDefault="00DC0937" w:rsidP="00DC0937">
      <w:pPr>
        <w:numPr>
          <w:ilvl w:val="0"/>
          <w:numId w:val="41"/>
        </w:numPr>
        <w:spacing w:after="60"/>
        <w:jc w:val="both"/>
        <w:rPr>
          <w:sz w:val="20"/>
        </w:rPr>
      </w:pPr>
      <w:r w:rsidRPr="00DC0937">
        <w:rPr>
          <w:sz w:val="20"/>
        </w:rPr>
        <w:t>Накопительная ведомость выполненных работ по содержанию с нарастанием с начала года.</w:t>
      </w:r>
    </w:p>
    <w:p w:rsidR="00DC0937" w:rsidRPr="00DC0937" w:rsidRDefault="00DC0937" w:rsidP="00DC0937">
      <w:pPr>
        <w:numPr>
          <w:ilvl w:val="0"/>
          <w:numId w:val="41"/>
        </w:numPr>
        <w:spacing w:after="60"/>
        <w:jc w:val="both"/>
        <w:rPr>
          <w:sz w:val="20"/>
        </w:rPr>
      </w:pPr>
      <w:r w:rsidRPr="00DC0937">
        <w:rPr>
          <w:sz w:val="20"/>
        </w:rPr>
        <w:t>Книги по искусственным сооружениям, включающим журнал производства работ.</w:t>
      </w:r>
    </w:p>
    <w:p w:rsidR="00DC0937" w:rsidRPr="00DC0937" w:rsidRDefault="00DC0937" w:rsidP="00DC0937">
      <w:pPr>
        <w:ind w:left="851"/>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ind w:left="851"/>
        <w:jc w:val="both"/>
        <w:rPr>
          <w:kern w:val="0"/>
          <w:sz w:val="20"/>
        </w:rPr>
      </w:pPr>
      <w:r w:rsidRPr="00DC0937">
        <w:rPr>
          <w:kern w:val="0"/>
          <w:sz w:val="20"/>
        </w:rPr>
        <w:t>___________________/ __________________/</w:t>
      </w:r>
      <w:r w:rsidRPr="00DC0937">
        <w:rPr>
          <w:kern w:val="0"/>
          <w:sz w:val="20"/>
        </w:rPr>
        <w:tab/>
      </w:r>
      <w:r w:rsidRPr="00DC0937">
        <w:rPr>
          <w:kern w:val="0"/>
          <w:sz w:val="20"/>
        </w:rPr>
        <w:tab/>
        <w:t xml:space="preserve">  _________________/ _________________/</w:t>
      </w:r>
    </w:p>
    <w:p w:rsidR="00DC0937" w:rsidRDefault="00DC0937" w:rsidP="00DC0937">
      <w:pPr>
        <w:ind w:left="851"/>
        <w:rPr>
          <w:kern w:val="0"/>
          <w:szCs w:val="24"/>
        </w:rPr>
      </w:pPr>
    </w:p>
    <w:p w:rsidR="00DC0937" w:rsidRPr="003A4530" w:rsidRDefault="00DC0937" w:rsidP="00DC0937">
      <w:pPr>
        <w:ind w:left="7513"/>
        <w:rPr>
          <w:bCs/>
          <w:kern w:val="0"/>
          <w:sz w:val="20"/>
        </w:rPr>
      </w:pPr>
      <w:r w:rsidRPr="003A4530">
        <w:rPr>
          <w:bCs/>
          <w:kern w:val="0"/>
          <w:sz w:val="20"/>
        </w:rPr>
        <w:t xml:space="preserve">Приложение № </w:t>
      </w:r>
      <w:r w:rsidR="00075BAF">
        <w:rPr>
          <w:bCs/>
          <w:kern w:val="0"/>
          <w:sz w:val="20"/>
        </w:rPr>
        <w:t>5</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00037D6A">
        <w:rPr>
          <w:bCs/>
          <w:kern w:val="0"/>
          <w:sz w:val="20"/>
          <w:u w:val="single"/>
        </w:rPr>
        <w:t xml:space="preserve">                               </w:t>
      </w:r>
      <w:r w:rsidRPr="003A4530">
        <w:rPr>
          <w:bCs/>
          <w:kern w:val="0"/>
          <w:sz w:val="20"/>
          <w:u w:val="single"/>
        </w:rPr>
        <w:tab/>
      </w:r>
      <w:r w:rsidR="00037D6A">
        <w:rPr>
          <w:bCs/>
          <w:kern w:val="0"/>
          <w:sz w:val="20"/>
          <w:u w:val="single"/>
        </w:rPr>
        <w:t xml:space="preserve">                                          </w:t>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37D6A">
        <w:rPr>
          <w:bCs/>
          <w:kern w:val="0"/>
          <w:sz w:val="20"/>
          <w:u w:val="single"/>
        </w:rPr>
        <w:t xml:space="preserve">         </w:t>
      </w:r>
      <w:r w:rsidRPr="003A4530">
        <w:rPr>
          <w:bCs/>
          <w:kern w:val="0"/>
          <w:sz w:val="20"/>
          <w:u w:val="single"/>
        </w:rPr>
        <w:t xml:space="preserve">  </w:t>
      </w:r>
      <w:r w:rsidRPr="003A4530">
        <w:rPr>
          <w:bCs/>
          <w:kern w:val="0"/>
          <w:sz w:val="20"/>
        </w:rPr>
        <w:t>2016г</w:t>
      </w:r>
    </w:p>
    <w:p w:rsidR="00DC0937" w:rsidRDefault="00DC0937" w:rsidP="00730A4B">
      <w:pPr>
        <w:rPr>
          <w:kern w:val="0"/>
          <w:szCs w:val="24"/>
        </w:rPr>
      </w:pPr>
    </w:p>
    <w:p w:rsidR="00DC0937" w:rsidRPr="00DC0937" w:rsidRDefault="00DC0937" w:rsidP="00DC0937">
      <w:pPr>
        <w:overflowPunct w:val="0"/>
        <w:autoSpaceDE w:val="0"/>
        <w:autoSpaceDN w:val="0"/>
        <w:adjustRightInd w:val="0"/>
        <w:jc w:val="center"/>
        <w:textAlignment w:val="baseline"/>
        <w:rPr>
          <w:b/>
          <w:kern w:val="0"/>
          <w:sz w:val="20"/>
        </w:rPr>
      </w:pPr>
      <w:r w:rsidRPr="00DC0937">
        <w:rPr>
          <w:b/>
          <w:kern w:val="0"/>
          <w:sz w:val="20"/>
        </w:rPr>
        <w:t xml:space="preserve">ОТЧЕТ </w:t>
      </w:r>
    </w:p>
    <w:p w:rsidR="00DC0937" w:rsidRPr="00DC0937" w:rsidRDefault="00DC0937" w:rsidP="00DC0937">
      <w:pPr>
        <w:overflowPunct w:val="0"/>
        <w:autoSpaceDE w:val="0"/>
        <w:autoSpaceDN w:val="0"/>
        <w:adjustRightInd w:val="0"/>
        <w:jc w:val="center"/>
        <w:textAlignment w:val="baseline"/>
        <w:rPr>
          <w:b/>
          <w:kern w:val="0"/>
          <w:sz w:val="20"/>
        </w:rPr>
      </w:pPr>
      <w:r w:rsidRPr="00DC0937">
        <w:rPr>
          <w:b/>
          <w:kern w:val="0"/>
          <w:sz w:val="20"/>
        </w:rPr>
        <w:t>Наличие объектов, повышающих безопасность движения на региональных или межмуниципальных автомобильных дорогах</w:t>
      </w:r>
      <w:r>
        <w:rPr>
          <w:b/>
          <w:kern w:val="0"/>
          <w:sz w:val="20"/>
        </w:rPr>
        <w:t xml:space="preserve"> </w:t>
      </w:r>
      <w:r w:rsidRPr="00DC0937">
        <w:rPr>
          <w:b/>
          <w:kern w:val="0"/>
          <w:sz w:val="20"/>
        </w:rPr>
        <w:t>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DC0937" w:rsidRPr="00DC0937" w:rsidTr="00DC0937">
        <w:trPr>
          <w:jc w:val="center"/>
        </w:trPr>
        <w:tc>
          <w:tcPr>
            <w:tcW w:w="3375"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N строки </w:t>
            </w:r>
          </w:p>
        </w:tc>
        <w:tc>
          <w:tcPr>
            <w:tcW w:w="1845"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Наличие </w:t>
            </w:r>
          </w:p>
        </w:tc>
      </w:tr>
      <w:tr w:rsidR="00DC0937" w:rsidRPr="00DC0937" w:rsidTr="00DC0937">
        <w:trPr>
          <w:jc w:val="center"/>
        </w:trPr>
        <w:tc>
          <w:tcPr>
            <w:tcW w:w="3375" w:type="dxa"/>
            <w:tcBorders>
              <w:top w:val="nil"/>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140" w:type="dxa"/>
            <w:tcBorders>
              <w:top w:val="nil"/>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845" w:type="dxa"/>
            <w:tcBorders>
              <w:top w:val="nil"/>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 конец отчетного года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5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gramStart"/>
            <w:r w:rsidRPr="00DC0937">
              <w:rPr>
                <w:sz w:val="20"/>
              </w:rPr>
              <w:t>км</w:t>
            </w:r>
            <w:proofErr w:type="gramEnd"/>
            <w:r w:rsidRPr="00DC0937">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bl>
    <w:p w:rsidR="00DC0937" w:rsidRPr="00DC0937" w:rsidRDefault="00DC0937" w:rsidP="00DC0937">
      <w:pPr>
        <w:jc w:val="both"/>
        <w:rPr>
          <w:b/>
          <w:kern w:val="0"/>
          <w:sz w:val="20"/>
        </w:rPr>
      </w:pPr>
    </w:p>
    <w:p w:rsidR="00DC0937" w:rsidRPr="00DC0937" w:rsidRDefault="00DC0937" w:rsidP="00DC0937">
      <w:pPr>
        <w:ind w:left="567"/>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ind w:left="567"/>
        <w:jc w:val="both"/>
        <w:rPr>
          <w:kern w:val="0"/>
          <w:sz w:val="20"/>
        </w:rPr>
      </w:pPr>
      <w:r w:rsidRPr="00DC0937">
        <w:rPr>
          <w:kern w:val="0"/>
          <w:sz w:val="20"/>
        </w:rPr>
        <w:t>_________________/ __________________/</w:t>
      </w:r>
      <w:r w:rsidRPr="00DC0937">
        <w:rPr>
          <w:kern w:val="0"/>
          <w:sz w:val="20"/>
        </w:rPr>
        <w:tab/>
      </w:r>
      <w:r w:rsidRPr="00DC0937">
        <w:rPr>
          <w:kern w:val="0"/>
          <w:sz w:val="20"/>
        </w:rPr>
        <w:tab/>
        <w:t xml:space="preserve">  _________________/ _________________/</w:t>
      </w:r>
    </w:p>
    <w:p w:rsidR="00037D6A" w:rsidRDefault="00037D6A" w:rsidP="00DC0937">
      <w:pPr>
        <w:ind w:left="7513"/>
        <w:rPr>
          <w:bCs/>
          <w:kern w:val="0"/>
          <w:sz w:val="20"/>
        </w:rPr>
      </w:pPr>
    </w:p>
    <w:p w:rsidR="001876CD" w:rsidRDefault="001876CD" w:rsidP="00DC0937">
      <w:pPr>
        <w:ind w:left="7513"/>
        <w:rPr>
          <w:bCs/>
          <w:kern w:val="0"/>
          <w:sz w:val="20"/>
        </w:rPr>
      </w:pPr>
    </w:p>
    <w:p w:rsidR="00DC0937" w:rsidRPr="003A4530" w:rsidRDefault="00DC0937" w:rsidP="00DC0937">
      <w:pPr>
        <w:ind w:left="7513"/>
        <w:rPr>
          <w:bCs/>
          <w:kern w:val="0"/>
          <w:sz w:val="20"/>
        </w:rPr>
      </w:pPr>
      <w:r w:rsidRPr="003A4530">
        <w:rPr>
          <w:bCs/>
          <w:kern w:val="0"/>
          <w:sz w:val="20"/>
        </w:rPr>
        <w:t xml:space="preserve">Приложение № </w:t>
      </w:r>
      <w:r w:rsidR="00075BAF">
        <w:rPr>
          <w:bCs/>
          <w:kern w:val="0"/>
          <w:sz w:val="20"/>
        </w:rPr>
        <w:t>6</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00075BAF">
        <w:rPr>
          <w:bCs/>
          <w:kern w:val="0"/>
          <w:sz w:val="20"/>
          <w:u w:val="single"/>
        </w:rPr>
        <w:t xml:space="preserve">                   </w:t>
      </w:r>
      <w:r w:rsidRPr="003A4530">
        <w:rPr>
          <w:bCs/>
          <w:kern w:val="0"/>
          <w:sz w:val="20"/>
          <w:u w:val="single"/>
        </w:rPr>
        <w:tab/>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75BAF">
        <w:rPr>
          <w:bCs/>
          <w:kern w:val="0"/>
          <w:sz w:val="20"/>
          <w:u w:val="single"/>
        </w:rPr>
        <w:t xml:space="preserve">        </w:t>
      </w:r>
      <w:r w:rsidRPr="003A4530">
        <w:rPr>
          <w:bCs/>
          <w:kern w:val="0"/>
          <w:sz w:val="20"/>
          <w:u w:val="single"/>
        </w:rPr>
        <w:t xml:space="preserve">   </w:t>
      </w:r>
      <w:r w:rsidRPr="003A4530">
        <w:rPr>
          <w:bCs/>
          <w:kern w:val="0"/>
          <w:sz w:val="20"/>
        </w:rPr>
        <w:t>2016г</w:t>
      </w:r>
    </w:p>
    <w:p w:rsidR="00DC0937" w:rsidRPr="00DC0937" w:rsidRDefault="00DC0937" w:rsidP="00DC0937">
      <w:pPr>
        <w:widowControl w:val="0"/>
        <w:jc w:val="right"/>
        <w:rPr>
          <w:bCs/>
          <w:kern w:val="0"/>
          <w:sz w:val="20"/>
        </w:rPr>
      </w:pPr>
    </w:p>
    <w:p w:rsidR="00DC0937" w:rsidRPr="00DC0937" w:rsidRDefault="00DC0937" w:rsidP="00DC0937">
      <w:pPr>
        <w:widowControl w:val="0"/>
        <w:jc w:val="right"/>
        <w:rPr>
          <w:bCs/>
          <w:kern w:val="0"/>
          <w:sz w:val="20"/>
        </w:rPr>
      </w:pPr>
    </w:p>
    <w:p w:rsidR="00DC0937" w:rsidRPr="00DC0937" w:rsidRDefault="00DC0937" w:rsidP="00DC0937">
      <w:pPr>
        <w:widowControl w:val="0"/>
        <w:jc w:val="right"/>
        <w:rPr>
          <w:bCs/>
          <w:kern w:val="0"/>
          <w:sz w:val="20"/>
        </w:rPr>
      </w:pPr>
    </w:p>
    <w:p w:rsidR="00DC0937" w:rsidRPr="00DC0937" w:rsidRDefault="00DC0937" w:rsidP="00DC0937">
      <w:pPr>
        <w:jc w:val="center"/>
        <w:rPr>
          <w:b/>
          <w:bCs/>
          <w:sz w:val="22"/>
          <w:szCs w:val="22"/>
        </w:rPr>
      </w:pPr>
      <w:r w:rsidRPr="00DC0937">
        <w:rPr>
          <w:b/>
          <w:bCs/>
          <w:sz w:val="22"/>
          <w:szCs w:val="22"/>
        </w:rPr>
        <w:t>АКТ  №_____</w:t>
      </w:r>
    </w:p>
    <w:p w:rsidR="00DC0937" w:rsidRPr="00DC0937" w:rsidRDefault="00DC0937" w:rsidP="00DC0937">
      <w:pPr>
        <w:jc w:val="center"/>
        <w:rPr>
          <w:sz w:val="22"/>
          <w:szCs w:val="22"/>
        </w:rPr>
      </w:pPr>
      <w:r w:rsidRPr="00DC0937">
        <w:rPr>
          <w:sz w:val="22"/>
          <w:szCs w:val="22"/>
        </w:rPr>
        <w:t>проверки содержания автомобильных дорог</w:t>
      </w:r>
    </w:p>
    <w:p w:rsidR="00DC0937" w:rsidRPr="00DC0937" w:rsidRDefault="00DC0937" w:rsidP="00DC0937">
      <w:pPr>
        <w:rPr>
          <w:sz w:val="20"/>
        </w:rPr>
      </w:pPr>
      <w:r w:rsidRPr="00DC0937">
        <w:t xml:space="preserve">                                                                              </w:t>
      </w:r>
    </w:p>
    <w:p w:rsidR="00DC0937" w:rsidRPr="00DC0937" w:rsidRDefault="00DC0937" w:rsidP="00DC0937">
      <w:pPr>
        <w:rPr>
          <w:sz w:val="22"/>
          <w:szCs w:val="22"/>
        </w:rPr>
      </w:pPr>
      <w:r w:rsidRPr="00DC0937">
        <w:rPr>
          <w:sz w:val="22"/>
          <w:szCs w:val="22"/>
        </w:rPr>
        <w:t>«    »___________20__г                                                                                          ______________ район</w:t>
      </w:r>
    </w:p>
    <w:p w:rsidR="00DC0937" w:rsidRPr="00DC0937" w:rsidRDefault="00DC0937" w:rsidP="00DC0937">
      <w:pPr>
        <w:jc w:val="center"/>
        <w:rPr>
          <w:sz w:val="28"/>
        </w:rPr>
      </w:pPr>
      <w:r w:rsidRPr="00DC0937">
        <w:rPr>
          <w:sz w:val="28"/>
        </w:rPr>
        <w:t xml:space="preserve"> </w:t>
      </w:r>
    </w:p>
    <w:p w:rsidR="00DC0937" w:rsidRPr="00DC0937" w:rsidRDefault="00DC0937" w:rsidP="00DC0937">
      <w:pPr>
        <w:rPr>
          <w:sz w:val="22"/>
        </w:rPr>
      </w:pPr>
      <w:r w:rsidRPr="00DC0937">
        <w:rPr>
          <w:sz w:val="22"/>
        </w:rPr>
        <w:t>Комиссия в составе:</w:t>
      </w:r>
    </w:p>
    <w:p w:rsidR="00DC0937" w:rsidRPr="00DC0937" w:rsidRDefault="00DC0937" w:rsidP="00DC0937">
      <w:pPr>
        <w:pBdr>
          <w:bottom w:val="single" w:sz="12" w:space="0" w:color="auto"/>
        </w:pBdr>
        <w:rPr>
          <w:sz w:val="22"/>
        </w:rPr>
      </w:pPr>
      <w:r w:rsidRPr="00DC0937">
        <w:rPr>
          <w:sz w:val="22"/>
        </w:rPr>
        <w:t xml:space="preserve">Представитель уполномоченной организации: </w:t>
      </w:r>
    </w:p>
    <w:p w:rsidR="00DC0937" w:rsidRPr="00DC0937" w:rsidRDefault="00DC0937" w:rsidP="00DC0937">
      <w:pPr>
        <w:pBdr>
          <w:bottom w:val="single" w:sz="12" w:space="0" w:color="auto"/>
        </w:pBdr>
        <w:rPr>
          <w:sz w:val="22"/>
        </w:rPr>
      </w:pPr>
    </w:p>
    <w:p w:rsidR="00DC0937" w:rsidRPr="00DC0937" w:rsidRDefault="00DC0937" w:rsidP="00DC0937">
      <w:pPr>
        <w:rPr>
          <w:sz w:val="22"/>
        </w:rPr>
      </w:pPr>
      <w:r w:rsidRPr="00DC0937">
        <w:rPr>
          <w:sz w:val="22"/>
        </w:rPr>
        <w:lastRenderedPageBreak/>
        <w:t xml:space="preserve"> Представитель подрядной организации:</w:t>
      </w:r>
    </w:p>
    <w:p w:rsidR="00DC0937" w:rsidRPr="00DC0937" w:rsidRDefault="00DC0937" w:rsidP="00DC0937">
      <w:pPr>
        <w:rPr>
          <w:sz w:val="22"/>
        </w:rPr>
      </w:pPr>
      <w:r w:rsidRPr="00DC0937">
        <w:rPr>
          <w:sz w:val="22"/>
        </w:rPr>
        <w:t xml:space="preserve">_____________________________________________________________________________________  </w:t>
      </w:r>
    </w:p>
    <w:p w:rsidR="00DC0937" w:rsidRPr="00DC0937" w:rsidRDefault="00DC0937" w:rsidP="00DC0937">
      <w:pPr>
        <w:rPr>
          <w:sz w:val="22"/>
        </w:rPr>
      </w:pPr>
      <w:r w:rsidRPr="00DC0937">
        <w:rPr>
          <w:sz w:val="22"/>
        </w:rPr>
        <w:t xml:space="preserve">На </w:t>
      </w:r>
      <w:proofErr w:type="gramStart"/>
      <w:r w:rsidRPr="00DC0937">
        <w:rPr>
          <w:sz w:val="22"/>
        </w:rPr>
        <w:t>основании</w:t>
      </w:r>
      <w:proofErr w:type="gramEnd"/>
      <w:r w:rsidRPr="00DC0937">
        <w:rPr>
          <w:sz w:val="22"/>
        </w:rPr>
        <w:t xml:space="preserve">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DC0937">
        <w:rPr>
          <w:sz w:val="22"/>
        </w:rPr>
        <w:br/>
        <w:t>____________________________________________________________________________________________________________________________________________________________________________________</w:t>
      </w:r>
    </w:p>
    <w:p w:rsidR="00DC0937" w:rsidRPr="00DC0937" w:rsidRDefault="00DC0937" w:rsidP="00DC0937">
      <w:pPr>
        <w:rPr>
          <w:sz w:val="22"/>
        </w:rPr>
      </w:pPr>
      <w:r w:rsidRPr="00DC0937">
        <w:rPr>
          <w:sz w:val="22"/>
        </w:rPr>
        <w:t>Выявленные нарушения и дефекты устранить в срок до____________20__г.</w:t>
      </w:r>
    </w:p>
    <w:p w:rsidR="00DC0937" w:rsidRPr="00DC0937" w:rsidRDefault="00DC0937" w:rsidP="00DC0937">
      <w:pPr>
        <w:jc w:val="both"/>
        <w:rPr>
          <w:sz w:val="22"/>
        </w:rPr>
      </w:pPr>
      <w:r w:rsidRPr="00DC0937">
        <w:rPr>
          <w:sz w:val="22"/>
        </w:rPr>
        <w:t>Об  устранении  доложить в письменном виде.</w:t>
      </w:r>
    </w:p>
    <w:p w:rsidR="00DC0937" w:rsidRPr="00DC0937" w:rsidRDefault="00DC0937" w:rsidP="00DC0937">
      <w:pPr>
        <w:rPr>
          <w:sz w:val="22"/>
        </w:rPr>
      </w:pPr>
      <w:r w:rsidRPr="00DC0937">
        <w:rPr>
          <w:sz w:val="22"/>
        </w:rPr>
        <w:t>Подписи:</w:t>
      </w:r>
    </w:p>
    <w:p w:rsidR="00DC0937" w:rsidRPr="00DC0937" w:rsidRDefault="00DC0937" w:rsidP="00DC0937">
      <w:pPr>
        <w:rPr>
          <w:sz w:val="22"/>
        </w:rPr>
      </w:pPr>
      <w:r w:rsidRPr="00DC0937">
        <w:rPr>
          <w:sz w:val="22"/>
        </w:rPr>
        <w:t xml:space="preserve">Представитель  уполномоченной организации:      ________________________________________                                                       </w:t>
      </w:r>
    </w:p>
    <w:p w:rsidR="00DC0937" w:rsidRPr="00DC0937" w:rsidRDefault="00DC0937" w:rsidP="00DC0937">
      <w:pPr>
        <w:rPr>
          <w:sz w:val="22"/>
        </w:rPr>
      </w:pPr>
      <w:r w:rsidRPr="00DC0937">
        <w:rPr>
          <w:sz w:val="22"/>
        </w:rPr>
        <w:t>Представитель подрядной организации:           _____________________________________________</w:t>
      </w:r>
    </w:p>
    <w:p w:rsidR="00DC0937" w:rsidRPr="00DC0937" w:rsidRDefault="00DC0937" w:rsidP="00DC0937">
      <w:pPr>
        <w:rPr>
          <w:sz w:val="22"/>
        </w:rPr>
      </w:pPr>
      <w:r w:rsidRPr="00DC0937">
        <w:rPr>
          <w:sz w:val="22"/>
        </w:rPr>
        <w:t>Акт получил:</w:t>
      </w:r>
    </w:p>
    <w:p w:rsidR="00DC0937" w:rsidRPr="00DC0937" w:rsidRDefault="00DC0937" w:rsidP="00DC0937">
      <w:pPr>
        <w:rPr>
          <w:b/>
          <w:sz w:val="22"/>
          <w:szCs w:val="18"/>
        </w:rPr>
      </w:pPr>
      <w:r w:rsidRPr="00DC0937">
        <w:rPr>
          <w:sz w:val="22"/>
        </w:rPr>
        <w:t>_____________________________________________________________________________________</w:t>
      </w:r>
    </w:p>
    <w:p w:rsidR="00DC0937" w:rsidRPr="00DC0937" w:rsidRDefault="00DC0937" w:rsidP="00DC0937">
      <w:pPr>
        <w:widowControl w:val="0"/>
        <w:spacing w:before="60"/>
        <w:rPr>
          <w:sz w:val="20"/>
        </w:rPr>
      </w:pPr>
    </w:p>
    <w:p w:rsidR="00DC0937" w:rsidRPr="00DC0937" w:rsidRDefault="00DC0937" w:rsidP="00DC0937">
      <w:pPr>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jc w:val="both"/>
        <w:rPr>
          <w:kern w:val="0"/>
          <w:sz w:val="20"/>
        </w:rPr>
      </w:pPr>
      <w:r w:rsidRPr="00DC0937">
        <w:rPr>
          <w:kern w:val="0"/>
          <w:sz w:val="20"/>
        </w:rPr>
        <w:t>____________________/ __________________/</w:t>
      </w:r>
      <w:r w:rsidRPr="00DC0937">
        <w:rPr>
          <w:kern w:val="0"/>
          <w:sz w:val="20"/>
        </w:rPr>
        <w:tab/>
      </w:r>
      <w:r w:rsidRPr="00DC0937">
        <w:rPr>
          <w:kern w:val="0"/>
          <w:sz w:val="20"/>
        </w:rPr>
        <w:tab/>
        <w:t xml:space="preserve">  _________________/ _________________/</w:t>
      </w:r>
    </w:p>
    <w:p w:rsidR="000E0A17" w:rsidRDefault="000E0A17" w:rsidP="00730A4B">
      <w:pPr>
        <w:autoSpaceDE w:val="0"/>
        <w:autoSpaceDN w:val="0"/>
        <w:rPr>
          <w:sz w:val="20"/>
        </w:rPr>
      </w:pPr>
    </w:p>
    <w:p w:rsidR="000E0A17" w:rsidRDefault="000E0A17" w:rsidP="00730A4B">
      <w:pPr>
        <w:autoSpaceDE w:val="0"/>
        <w:autoSpaceDN w:val="0"/>
        <w:rPr>
          <w:sz w:val="20"/>
        </w:rPr>
      </w:pPr>
    </w:p>
    <w:p w:rsidR="000E0A17" w:rsidRDefault="000E0A17" w:rsidP="00730A4B">
      <w:pPr>
        <w:autoSpaceDE w:val="0"/>
        <w:autoSpaceDN w:val="0"/>
        <w:rPr>
          <w:sz w:val="20"/>
        </w:rPr>
      </w:pPr>
    </w:p>
    <w:p w:rsidR="00E47494" w:rsidRDefault="00E47494" w:rsidP="00730A4B">
      <w:pPr>
        <w:autoSpaceDE w:val="0"/>
        <w:autoSpaceDN w:val="0"/>
        <w:rPr>
          <w:sz w:val="20"/>
        </w:rPr>
      </w:pPr>
    </w:p>
    <w:p w:rsidR="00EC4C2C" w:rsidRDefault="00EC4C2C" w:rsidP="00730A4B">
      <w:pPr>
        <w:autoSpaceDE w:val="0"/>
        <w:autoSpaceDN w:val="0"/>
        <w:rPr>
          <w:sz w:val="20"/>
        </w:rPr>
      </w:pPr>
    </w:p>
    <w:sectPr w:rsidR="00EC4C2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FB" w:rsidRDefault="003422FB">
      <w:r>
        <w:separator/>
      </w:r>
    </w:p>
  </w:endnote>
  <w:endnote w:type="continuationSeparator" w:id="0">
    <w:p w:rsidR="003422FB" w:rsidRDefault="003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Pr="00582A17" w:rsidRDefault="00AD2BA7"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Default="00AD2BA7">
    <w:pPr>
      <w:jc w:val="center"/>
      <w:rPr>
        <w:szCs w:val="24"/>
      </w:rPr>
    </w:pPr>
    <w:r>
      <w:rPr>
        <w:szCs w:val="24"/>
      </w:rPr>
      <w:t xml:space="preserve">  </w:t>
    </w:r>
  </w:p>
  <w:p w:rsidR="00AD2BA7" w:rsidRDefault="00AD2BA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FB" w:rsidRDefault="003422FB">
      <w:r>
        <w:separator/>
      </w:r>
    </w:p>
  </w:footnote>
  <w:footnote w:type="continuationSeparator" w:id="0">
    <w:p w:rsidR="003422FB" w:rsidRDefault="00342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Default="00AD2BA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65AD5"/>
    <w:multiLevelType w:val="hybridMultilevel"/>
    <w:tmpl w:val="C1345B26"/>
    <w:lvl w:ilvl="0" w:tplc="5B3EC0A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701603"/>
    <w:multiLevelType w:val="hybridMultilevel"/>
    <w:tmpl w:val="5B926884"/>
    <w:lvl w:ilvl="0" w:tplc="7388AFB6">
      <w:start w:val="5"/>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D3174CC"/>
    <w:multiLevelType w:val="singleLevel"/>
    <w:tmpl w:val="04190001"/>
    <w:lvl w:ilvl="0">
      <w:start w:val="1"/>
      <w:numFmt w:val="bullet"/>
      <w:lvlText w:val=""/>
      <w:lvlJc w:val="left"/>
      <w:pPr>
        <w:ind w:left="1353" w:hanging="360"/>
      </w:pPr>
      <w:rPr>
        <w:rFonts w:ascii="Symbol" w:hAnsi="Symbol" w:hint="default"/>
      </w:rPr>
    </w:lvl>
  </w:abstractNum>
  <w:abstractNum w:abstractNumId="17">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0">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9">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0">
    <w:nsid w:val="7BD3221E"/>
    <w:multiLevelType w:val="hybridMultilevel"/>
    <w:tmpl w:val="3934F792"/>
    <w:lvl w:ilvl="0" w:tplc="3706538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8"/>
  </w:num>
  <w:num w:numId="5">
    <w:abstractNumId w:val="8"/>
  </w:num>
  <w:num w:numId="6">
    <w:abstractNumId w:val="28"/>
  </w:num>
  <w:num w:numId="7">
    <w:abstractNumId w:val="24"/>
  </w:num>
  <w:num w:numId="8">
    <w:abstractNumId w:val="12"/>
  </w:num>
  <w:num w:numId="9">
    <w:abstractNumId w:val="4"/>
  </w:num>
  <w:num w:numId="10">
    <w:abstractNumId w:val="3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2"/>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5"/>
  </w:num>
  <w:num w:numId="29">
    <w:abstractNumId w:val="6"/>
  </w:num>
  <w:num w:numId="30">
    <w:abstractNumId w:val="19"/>
  </w:num>
  <w:num w:numId="31">
    <w:abstractNumId w:val="2"/>
  </w:num>
  <w:num w:numId="32">
    <w:abstractNumId w:val="16"/>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1"/>
  </w:num>
  <w:num w:numId="37">
    <w:abstractNumId w:val="38"/>
  </w:num>
  <w:num w:numId="38">
    <w:abstractNumId w:val="14"/>
  </w:num>
  <w:num w:numId="39">
    <w:abstractNumId w:val="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2E2"/>
    <w:rsid w:val="000247FC"/>
    <w:rsid w:val="0003096F"/>
    <w:rsid w:val="0003113E"/>
    <w:rsid w:val="00037D6A"/>
    <w:rsid w:val="00040EAD"/>
    <w:rsid w:val="000425D0"/>
    <w:rsid w:val="00043987"/>
    <w:rsid w:val="00043ACA"/>
    <w:rsid w:val="000550AC"/>
    <w:rsid w:val="00060096"/>
    <w:rsid w:val="0006069A"/>
    <w:rsid w:val="00064086"/>
    <w:rsid w:val="0007033B"/>
    <w:rsid w:val="000758A0"/>
    <w:rsid w:val="00075BAF"/>
    <w:rsid w:val="00076FD9"/>
    <w:rsid w:val="00077402"/>
    <w:rsid w:val="0008033A"/>
    <w:rsid w:val="00081ABA"/>
    <w:rsid w:val="0009769F"/>
    <w:rsid w:val="00097FA1"/>
    <w:rsid w:val="000A0DA4"/>
    <w:rsid w:val="000A5D24"/>
    <w:rsid w:val="000A718F"/>
    <w:rsid w:val="000A7D24"/>
    <w:rsid w:val="000B2321"/>
    <w:rsid w:val="000B2E95"/>
    <w:rsid w:val="000B3903"/>
    <w:rsid w:val="000B5FC7"/>
    <w:rsid w:val="000C12B7"/>
    <w:rsid w:val="000C29D0"/>
    <w:rsid w:val="000C436B"/>
    <w:rsid w:val="000C5EC2"/>
    <w:rsid w:val="000C5F8B"/>
    <w:rsid w:val="000C7790"/>
    <w:rsid w:val="000E0A17"/>
    <w:rsid w:val="000E1A1A"/>
    <w:rsid w:val="000E34C3"/>
    <w:rsid w:val="000F0277"/>
    <w:rsid w:val="000F0F53"/>
    <w:rsid w:val="000F2209"/>
    <w:rsid w:val="000F3FC3"/>
    <w:rsid w:val="000F5F58"/>
    <w:rsid w:val="00100121"/>
    <w:rsid w:val="00100D6A"/>
    <w:rsid w:val="00104EEE"/>
    <w:rsid w:val="0011028A"/>
    <w:rsid w:val="001168F9"/>
    <w:rsid w:val="00117444"/>
    <w:rsid w:val="00117E6E"/>
    <w:rsid w:val="00123854"/>
    <w:rsid w:val="00123F05"/>
    <w:rsid w:val="00124AE0"/>
    <w:rsid w:val="00132A29"/>
    <w:rsid w:val="0013517D"/>
    <w:rsid w:val="00142ADA"/>
    <w:rsid w:val="001443E0"/>
    <w:rsid w:val="00144891"/>
    <w:rsid w:val="001452F4"/>
    <w:rsid w:val="00145804"/>
    <w:rsid w:val="00146120"/>
    <w:rsid w:val="0015114E"/>
    <w:rsid w:val="00151831"/>
    <w:rsid w:val="00151D67"/>
    <w:rsid w:val="001567E5"/>
    <w:rsid w:val="00157642"/>
    <w:rsid w:val="00161492"/>
    <w:rsid w:val="001637F4"/>
    <w:rsid w:val="00167074"/>
    <w:rsid w:val="00173C4B"/>
    <w:rsid w:val="0017459D"/>
    <w:rsid w:val="0017532A"/>
    <w:rsid w:val="00175764"/>
    <w:rsid w:val="00177C3B"/>
    <w:rsid w:val="0018172F"/>
    <w:rsid w:val="00181969"/>
    <w:rsid w:val="001848D6"/>
    <w:rsid w:val="001870D7"/>
    <w:rsid w:val="00187271"/>
    <w:rsid w:val="001876CD"/>
    <w:rsid w:val="00187E23"/>
    <w:rsid w:val="00192455"/>
    <w:rsid w:val="00192CA3"/>
    <w:rsid w:val="001952D4"/>
    <w:rsid w:val="001A1398"/>
    <w:rsid w:val="001A13A7"/>
    <w:rsid w:val="001A6A61"/>
    <w:rsid w:val="001A6DE0"/>
    <w:rsid w:val="001B4B59"/>
    <w:rsid w:val="001B52E8"/>
    <w:rsid w:val="001B701D"/>
    <w:rsid w:val="001B7DFF"/>
    <w:rsid w:val="001C3699"/>
    <w:rsid w:val="001C41F2"/>
    <w:rsid w:val="001C598A"/>
    <w:rsid w:val="001C67E8"/>
    <w:rsid w:val="001D209D"/>
    <w:rsid w:val="001E288C"/>
    <w:rsid w:val="001E4086"/>
    <w:rsid w:val="001E582D"/>
    <w:rsid w:val="001E71E8"/>
    <w:rsid w:val="001F0123"/>
    <w:rsid w:val="001F16F4"/>
    <w:rsid w:val="0020031C"/>
    <w:rsid w:val="002038F7"/>
    <w:rsid w:val="00203E2F"/>
    <w:rsid w:val="00205BB6"/>
    <w:rsid w:val="00206591"/>
    <w:rsid w:val="00211D8C"/>
    <w:rsid w:val="00222D08"/>
    <w:rsid w:val="00224210"/>
    <w:rsid w:val="002244B9"/>
    <w:rsid w:val="00232BAC"/>
    <w:rsid w:val="002338AF"/>
    <w:rsid w:val="0024166E"/>
    <w:rsid w:val="00244C38"/>
    <w:rsid w:val="0024539F"/>
    <w:rsid w:val="00245BB0"/>
    <w:rsid w:val="002470A3"/>
    <w:rsid w:val="002474A3"/>
    <w:rsid w:val="00251539"/>
    <w:rsid w:val="00251AD5"/>
    <w:rsid w:val="00251DAD"/>
    <w:rsid w:val="00252BDE"/>
    <w:rsid w:val="002576AA"/>
    <w:rsid w:val="00262E16"/>
    <w:rsid w:val="002658AD"/>
    <w:rsid w:val="00266D7C"/>
    <w:rsid w:val="00270DBA"/>
    <w:rsid w:val="00272E0C"/>
    <w:rsid w:val="00273CF4"/>
    <w:rsid w:val="00276CA4"/>
    <w:rsid w:val="00276E15"/>
    <w:rsid w:val="002770C1"/>
    <w:rsid w:val="002810AF"/>
    <w:rsid w:val="00282B73"/>
    <w:rsid w:val="00291203"/>
    <w:rsid w:val="00292B46"/>
    <w:rsid w:val="0029374F"/>
    <w:rsid w:val="00295CBC"/>
    <w:rsid w:val="002A0301"/>
    <w:rsid w:val="002A27C8"/>
    <w:rsid w:val="002A4D7F"/>
    <w:rsid w:val="002A4DF5"/>
    <w:rsid w:val="002A74D5"/>
    <w:rsid w:val="002B0343"/>
    <w:rsid w:val="002B0636"/>
    <w:rsid w:val="002B2B05"/>
    <w:rsid w:val="002B5609"/>
    <w:rsid w:val="002B7D2D"/>
    <w:rsid w:val="002C15CC"/>
    <w:rsid w:val="002C2957"/>
    <w:rsid w:val="002C470A"/>
    <w:rsid w:val="002D13E4"/>
    <w:rsid w:val="002D5EEF"/>
    <w:rsid w:val="002D6875"/>
    <w:rsid w:val="002E77E5"/>
    <w:rsid w:val="002E7BC2"/>
    <w:rsid w:val="002F2F7A"/>
    <w:rsid w:val="00302F41"/>
    <w:rsid w:val="00305EDA"/>
    <w:rsid w:val="00311B35"/>
    <w:rsid w:val="00311F02"/>
    <w:rsid w:val="0031276E"/>
    <w:rsid w:val="00314A0D"/>
    <w:rsid w:val="00317249"/>
    <w:rsid w:val="003177A9"/>
    <w:rsid w:val="00320EB7"/>
    <w:rsid w:val="00325599"/>
    <w:rsid w:val="003258F8"/>
    <w:rsid w:val="00327560"/>
    <w:rsid w:val="003333F4"/>
    <w:rsid w:val="0033439A"/>
    <w:rsid w:val="003346B5"/>
    <w:rsid w:val="00337770"/>
    <w:rsid w:val="003422FB"/>
    <w:rsid w:val="00343607"/>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4530"/>
    <w:rsid w:val="003A4768"/>
    <w:rsid w:val="003A4BAC"/>
    <w:rsid w:val="003A6435"/>
    <w:rsid w:val="003A7BBB"/>
    <w:rsid w:val="003B1694"/>
    <w:rsid w:val="003C014D"/>
    <w:rsid w:val="003C2607"/>
    <w:rsid w:val="003C283C"/>
    <w:rsid w:val="003C50EA"/>
    <w:rsid w:val="003C5C8E"/>
    <w:rsid w:val="003C5D2D"/>
    <w:rsid w:val="003C5F7A"/>
    <w:rsid w:val="003D021C"/>
    <w:rsid w:val="00401C99"/>
    <w:rsid w:val="0040497D"/>
    <w:rsid w:val="004049CE"/>
    <w:rsid w:val="004065AF"/>
    <w:rsid w:val="00406A07"/>
    <w:rsid w:val="00414723"/>
    <w:rsid w:val="0041566D"/>
    <w:rsid w:val="00415A36"/>
    <w:rsid w:val="00417455"/>
    <w:rsid w:val="00417769"/>
    <w:rsid w:val="00420A3E"/>
    <w:rsid w:val="00420A7E"/>
    <w:rsid w:val="00423C0D"/>
    <w:rsid w:val="00424073"/>
    <w:rsid w:val="004277EA"/>
    <w:rsid w:val="00427E42"/>
    <w:rsid w:val="004329B1"/>
    <w:rsid w:val="0043468C"/>
    <w:rsid w:val="00435E29"/>
    <w:rsid w:val="00436A70"/>
    <w:rsid w:val="004404F4"/>
    <w:rsid w:val="00442D25"/>
    <w:rsid w:val="00443D9B"/>
    <w:rsid w:val="0044597F"/>
    <w:rsid w:val="004501B1"/>
    <w:rsid w:val="004518A0"/>
    <w:rsid w:val="00451B01"/>
    <w:rsid w:val="00462F70"/>
    <w:rsid w:val="00470100"/>
    <w:rsid w:val="004739F9"/>
    <w:rsid w:val="004767BF"/>
    <w:rsid w:val="00477597"/>
    <w:rsid w:val="004800BA"/>
    <w:rsid w:val="004803B7"/>
    <w:rsid w:val="004836BC"/>
    <w:rsid w:val="004875F0"/>
    <w:rsid w:val="00490038"/>
    <w:rsid w:val="00490BBE"/>
    <w:rsid w:val="00492BAB"/>
    <w:rsid w:val="0049519A"/>
    <w:rsid w:val="004A0E75"/>
    <w:rsid w:val="004A42F7"/>
    <w:rsid w:val="004A50FB"/>
    <w:rsid w:val="004A6F51"/>
    <w:rsid w:val="004B0C34"/>
    <w:rsid w:val="004B3283"/>
    <w:rsid w:val="004B3912"/>
    <w:rsid w:val="004B6014"/>
    <w:rsid w:val="004B754B"/>
    <w:rsid w:val="004C0461"/>
    <w:rsid w:val="004C09D4"/>
    <w:rsid w:val="004C1BF3"/>
    <w:rsid w:val="004C2F2E"/>
    <w:rsid w:val="004C5B89"/>
    <w:rsid w:val="004C7BBE"/>
    <w:rsid w:val="004C7C6A"/>
    <w:rsid w:val="004D545F"/>
    <w:rsid w:val="004E146D"/>
    <w:rsid w:val="004E69C4"/>
    <w:rsid w:val="004F1143"/>
    <w:rsid w:val="004F339B"/>
    <w:rsid w:val="004F5B8D"/>
    <w:rsid w:val="004F5E00"/>
    <w:rsid w:val="004F63EB"/>
    <w:rsid w:val="004F7204"/>
    <w:rsid w:val="004F79A3"/>
    <w:rsid w:val="00501624"/>
    <w:rsid w:val="00502B80"/>
    <w:rsid w:val="00502E48"/>
    <w:rsid w:val="0050458A"/>
    <w:rsid w:val="0050633C"/>
    <w:rsid w:val="0050751B"/>
    <w:rsid w:val="00510FEA"/>
    <w:rsid w:val="005148AA"/>
    <w:rsid w:val="0051533D"/>
    <w:rsid w:val="00516B64"/>
    <w:rsid w:val="0053562D"/>
    <w:rsid w:val="005405BD"/>
    <w:rsid w:val="00542E6B"/>
    <w:rsid w:val="00543A3A"/>
    <w:rsid w:val="00545A75"/>
    <w:rsid w:val="0054757A"/>
    <w:rsid w:val="00547F09"/>
    <w:rsid w:val="00550BCB"/>
    <w:rsid w:val="00551F84"/>
    <w:rsid w:val="00556E70"/>
    <w:rsid w:val="0056122B"/>
    <w:rsid w:val="005641F5"/>
    <w:rsid w:val="00565972"/>
    <w:rsid w:val="00565F63"/>
    <w:rsid w:val="0056671B"/>
    <w:rsid w:val="00567D33"/>
    <w:rsid w:val="00575B0F"/>
    <w:rsid w:val="00576CBD"/>
    <w:rsid w:val="005770FB"/>
    <w:rsid w:val="00582A17"/>
    <w:rsid w:val="00582A8A"/>
    <w:rsid w:val="00585A98"/>
    <w:rsid w:val="00585B4D"/>
    <w:rsid w:val="00591F50"/>
    <w:rsid w:val="005936CD"/>
    <w:rsid w:val="005A0A1B"/>
    <w:rsid w:val="005A3510"/>
    <w:rsid w:val="005A3D49"/>
    <w:rsid w:val="005A5D15"/>
    <w:rsid w:val="005B3C7B"/>
    <w:rsid w:val="005B4556"/>
    <w:rsid w:val="005B4EE5"/>
    <w:rsid w:val="005B57C6"/>
    <w:rsid w:val="005C5262"/>
    <w:rsid w:val="005C7461"/>
    <w:rsid w:val="005D10D9"/>
    <w:rsid w:val="005D6C03"/>
    <w:rsid w:val="005F1D0A"/>
    <w:rsid w:val="005F2FB9"/>
    <w:rsid w:val="005F4F70"/>
    <w:rsid w:val="005F70B5"/>
    <w:rsid w:val="005F71F4"/>
    <w:rsid w:val="00600EC3"/>
    <w:rsid w:val="006056CC"/>
    <w:rsid w:val="006108E2"/>
    <w:rsid w:val="0061205E"/>
    <w:rsid w:val="0061434C"/>
    <w:rsid w:val="00616298"/>
    <w:rsid w:val="0063213F"/>
    <w:rsid w:val="00632A74"/>
    <w:rsid w:val="00646C15"/>
    <w:rsid w:val="0065096A"/>
    <w:rsid w:val="00652B48"/>
    <w:rsid w:val="00654CC5"/>
    <w:rsid w:val="00654DEF"/>
    <w:rsid w:val="006642BF"/>
    <w:rsid w:val="00666ADB"/>
    <w:rsid w:val="006720B1"/>
    <w:rsid w:val="00674395"/>
    <w:rsid w:val="006813F9"/>
    <w:rsid w:val="0068194F"/>
    <w:rsid w:val="00681B00"/>
    <w:rsid w:val="00682DAD"/>
    <w:rsid w:val="006833CA"/>
    <w:rsid w:val="00683DDC"/>
    <w:rsid w:val="00683F4A"/>
    <w:rsid w:val="00686268"/>
    <w:rsid w:val="00690A32"/>
    <w:rsid w:val="00693327"/>
    <w:rsid w:val="006A06AA"/>
    <w:rsid w:val="006A325F"/>
    <w:rsid w:val="006A336A"/>
    <w:rsid w:val="006A50A4"/>
    <w:rsid w:val="006B083D"/>
    <w:rsid w:val="006B1FBF"/>
    <w:rsid w:val="006B24F0"/>
    <w:rsid w:val="006B25C4"/>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28F"/>
    <w:rsid w:val="00716509"/>
    <w:rsid w:val="00716E9E"/>
    <w:rsid w:val="00724B04"/>
    <w:rsid w:val="00725C9C"/>
    <w:rsid w:val="00727601"/>
    <w:rsid w:val="00727E93"/>
    <w:rsid w:val="00730A4B"/>
    <w:rsid w:val="0073390B"/>
    <w:rsid w:val="00733CA2"/>
    <w:rsid w:val="00734218"/>
    <w:rsid w:val="00742B9F"/>
    <w:rsid w:val="007450D5"/>
    <w:rsid w:val="00751DA9"/>
    <w:rsid w:val="00751E84"/>
    <w:rsid w:val="00756B1A"/>
    <w:rsid w:val="007628BF"/>
    <w:rsid w:val="0076473A"/>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1BE"/>
    <w:rsid w:val="007A48F7"/>
    <w:rsid w:val="007B080A"/>
    <w:rsid w:val="007B7F35"/>
    <w:rsid w:val="007C0E5E"/>
    <w:rsid w:val="007C19A0"/>
    <w:rsid w:val="007C21ED"/>
    <w:rsid w:val="007C3D50"/>
    <w:rsid w:val="007C7E54"/>
    <w:rsid w:val="007D03C1"/>
    <w:rsid w:val="007D7001"/>
    <w:rsid w:val="007D70C9"/>
    <w:rsid w:val="007E2834"/>
    <w:rsid w:val="007E2F9A"/>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35E58"/>
    <w:rsid w:val="008411C7"/>
    <w:rsid w:val="008450DF"/>
    <w:rsid w:val="00845341"/>
    <w:rsid w:val="00845648"/>
    <w:rsid w:val="008478BF"/>
    <w:rsid w:val="00847EAC"/>
    <w:rsid w:val="0085031E"/>
    <w:rsid w:val="008518E0"/>
    <w:rsid w:val="00854C7C"/>
    <w:rsid w:val="00855E8E"/>
    <w:rsid w:val="00860A93"/>
    <w:rsid w:val="00861BB1"/>
    <w:rsid w:val="008623BB"/>
    <w:rsid w:val="00867140"/>
    <w:rsid w:val="00867337"/>
    <w:rsid w:val="00873CC8"/>
    <w:rsid w:val="00874D81"/>
    <w:rsid w:val="00881749"/>
    <w:rsid w:val="00887A36"/>
    <w:rsid w:val="00887B99"/>
    <w:rsid w:val="008925F3"/>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719"/>
    <w:rsid w:val="008D6962"/>
    <w:rsid w:val="008E059E"/>
    <w:rsid w:val="008E6A1B"/>
    <w:rsid w:val="008E77DB"/>
    <w:rsid w:val="008F09A4"/>
    <w:rsid w:val="008F5BAF"/>
    <w:rsid w:val="00901720"/>
    <w:rsid w:val="0090399F"/>
    <w:rsid w:val="00910911"/>
    <w:rsid w:val="00912758"/>
    <w:rsid w:val="009133B4"/>
    <w:rsid w:val="0091573E"/>
    <w:rsid w:val="009157E5"/>
    <w:rsid w:val="00924AE3"/>
    <w:rsid w:val="00926958"/>
    <w:rsid w:val="0093139C"/>
    <w:rsid w:val="00934172"/>
    <w:rsid w:val="00935FE2"/>
    <w:rsid w:val="009371CE"/>
    <w:rsid w:val="0094074A"/>
    <w:rsid w:val="00942BDA"/>
    <w:rsid w:val="00946C65"/>
    <w:rsid w:val="00947660"/>
    <w:rsid w:val="00953694"/>
    <w:rsid w:val="009539A9"/>
    <w:rsid w:val="00960D4F"/>
    <w:rsid w:val="009701D9"/>
    <w:rsid w:val="00974CB1"/>
    <w:rsid w:val="00975115"/>
    <w:rsid w:val="00977842"/>
    <w:rsid w:val="009812C6"/>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B74CB"/>
    <w:rsid w:val="009C1551"/>
    <w:rsid w:val="009C2700"/>
    <w:rsid w:val="009C4011"/>
    <w:rsid w:val="009D187A"/>
    <w:rsid w:val="009D2742"/>
    <w:rsid w:val="009D2E41"/>
    <w:rsid w:val="009D457E"/>
    <w:rsid w:val="009E14D1"/>
    <w:rsid w:val="009E5A88"/>
    <w:rsid w:val="009E6265"/>
    <w:rsid w:val="009F5482"/>
    <w:rsid w:val="00A00713"/>
    <w:rsid w:val="00A02692"/>
    <w:rsid w:val="00A04C9A"/>
    <w:rsid w:val="00A067FD"/>
    <w:rsid w:val="00A073E0"/>
    <w:rsid w:val="00A142FD"/>
    <w:rsid w:val="00A175D8"/>
    <w:rsid w:val="00A20BEA"/>
    <w:rsid w:val="00A259A2"/>
    <w:rsid w:val="00A3046C"/>
    <w:rsid w:val="00A3163D"/>
    <w:rsid w:val="00A31733"/>
    <w:rsid w:val="00A3514D"/>
    <w:rsid w:val="00A36EC9"/>
    <w:rsid w:val="00A40ADD"/>
    <w:rsid w:val="00A45701"/>
    <w:rsid w:val="00A468C8"/>
    <w:rsid w:val="00A521C0"/>
    <w:rsid w:val="00A62BB6"/>
    <w:rsid w:val="00A672AE"/>
    <w:rsid w:val="00A766EC"/>
    <w:rsid w:val="00A774AB"/>
    <w:rsid w:val="00A83007"/>
    <w:rsid w:val="00A9308E"/>
    <w:rsid w:val="00A96CC9"/>
    <w:rsid w:val="00A96FE4"/>
    <w:rsid w:val="00AA00E4"/>
    <w:rsid w:val="00AA101A"/>
    <w:rsid w:val="00AA3F1B"/>
    <w:rsid w:val="00AA499C"/>
    <w:rsid w:val="00AA51C2"/>
    <w:rsid w:val="00AC058A"/>
    <w:rsid w:val="00AC3C55"/>
    <w:rsid w:val="00AD2BA7"/>
    <w:rsid w:val="00AD3E47"/>
    <w:rsid w:val="00AD70B7"/>
    <w:rsid w:val="00AE09F6"/>
    <w:rsid w:val="00AE1872"/>
    <w:rsid w:val="00AE24C4"/>
    <w:rsid w:val="00AE4DEC"/>
    <w:rsid w:val="00AE4FBD"/>
    <w:rsid w:val="00AE7222"/>
    <w:rsid w:val="00AF28E1"/>
    <w:rsid w:val="00AF4FFB"/>
    <w:rsid w:val="00AF5020"/>
    <w:rsid w:val="00AF5676"/>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CB5"/>
    <w:rsid w:val="00B55E93"/>
    <w:rsid w:val="00B56351"/>
    <w:rsid w:val="00B5642D"/>
    <w:rsid w:val="00B57E41"/>
    <w:rsid w:val="00B63FB7"/>
    <w:rsid w:val="00B64673"/>
    <w:rsid w:val="00B6603C"/>
    <w:rsid w:val="00B667F9"/>
    <w:rsid w:val="00B75F05"/>
    <w:rsid w:val="00B849BE"/>
    <w:rsid w:val="00B87623"/>
    <w:rsid w:val="00B95900"/>
    <w:rsid w:val="00BA3D14"/>
    <w:rsid w:val="00BA4080"/>
    <w:rsid w:val="00BA6854"/>
    <w:rsid w:val="00BA68EB"/>
    <w:rsid w:val="00BA7E99"/>
    <w:rsid w:val="00BB50EF"/>
    <w:rsid w:val="00BB543C"/>
    <w:rsid w:val="00BB552B"/>
    <w:rsid w:val="00BB67FC"/>
    <w:rsid w:val="00BB6FA1"/>
    <w:rsid w:val="00BB7139"/>
    <w:rsid w:val="00BC1473"/>
    <w:rsid w:val="00BC63FC"/>
    <w:rsid w:val="00BC6826"/>
    <w:rsid w:val="00BD355F"/>
    <w:rsid w:val="00BD58B0"/>
    <w:rsid w:val="00BD7FDF"/>
    <w:rsid w:val="00BE16A6"/>
    <w:rsid w:val="00BE20FE"/>
    <w:rsid w:val="00BE22FB"/>
    <w:rsid w:val="00BE5731"/>
    <w:rsid w:val="00BF0920"/>
    <w:rsid w:val="00BF251F"/>
    <w:rsid w:val="00BF31F4"/>
    <w:rsid w:val="00BF5DAF"/>
    <w:rsid w:val="00BF6BE1"/>
    <w:rsid w:val="00BF79CB"/>
    <w:rsid w:val="00C00316"/>
    <w:rsid w:val="00C051E3"/>
    <w:rsid w:val="00C05336"/>
    <w:rsid w:val="00C0599C"/>
    <w:rsid w:val="00C06773"/>
    <w:rsid w:val="00C1532A"/>
    <w:rsid w:val="00C15334"/>
    <w:rsid w:val="00C17E3D"/>
    <w:rsid w:val="00C23AEF"/>
    <w:rsid w:val="00C25F9C"/>
    <w:rsid w:val="00C2770E"/>
    <w:rsid w:val="00C32403"/>
    <w:rsid w:val="00C3390E"/>
    <w:rsid w:val="00C36A0D"/>
    <w:rsid w:val="00C371ED"/>
    <w:rsid w:val="00C406FD"/>
    <w:rsid w:val="00C43A7B"/>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90A07"/>
    <w:rsid w:val="00CA0F68"/>
    <w:rsid w:val="00CA3C04"/>
    <w:rsid w:val="00CA40A1"/>
    <w:rsid w:val="00CB1548"/>
    <w:rsid w:val="00CB18DB"/>
    <w:rsid w:val="00CB1AE6"/>
    <w:rsid w:val="00CB6CE2"/>
    <w:rsid w:val="00CC089A"/>
    <w:rsid w:val="00CC419F"/>
    <w:rsid w:val="00CC4A82"/>
    <w:rsid w:val="00CC5A68"/>
    <w:rsid w:val="00CD477F"/>
    <w:rsid w:val="00CD5425"/>
    <w:rsid w:val="00CE3CD2"/>
    <w:rsid w:val="00CE48E4"/>
    <w:rsid w:val="00CE55D0"/>
    <w:rsid w:val="00CF06D6"/>
    <w:rsid w:val="00CF0FF2"/>
    <w:rsid w:val="00CF79D9"/>
    <w:rsid w:val="00D01EAF"/>
    <w:rsid w:val="00D049CE"/>
    <w:rsid w:val="00D10066"/>
    <w:rsid w:val="00D1727B"/>
    <w:rsid w:val="00D2229A"/>
    <w:rsid w:val="00D24860"/>
    <w:rsid w:val="00D301E9"/>
    <w:rsid w:val="00D32482"/>
    <w:rsid w:val="00D35DCA"/>
    <w:rsid w:val="00D37A84"/>
    <w:rsid w:val="00D42BCD"/>
    <w:rsid w:val="00D45592"/>
    <w:rsid w:val="00D460A0"/>
    <w:rsid w:val="00D46B20"/>
    <w:rsid w:val="00D512E9"/>
    <w:rsid w:val="00D5175D"/>
    <w:rsid w:val="00D66F18"/>
    <w:rsid w:val="00D701CC"/>
    <w:rsid w:val="00D739A6"/>
    <w:rsid w:val="00D73D4A"/>
    <w:rsid w:val="00D74805"/>
    <w:rsid w:val="00D75B81"/>
    <w:rsid w:val="00D812C8"/>
    <w:rsid w:val="00D815C7"/>
    <w:rsid w:val="00D8190E"/>
    <w:rsid w:val="00D827AA"/>
    <w:rsid w:val="00D84B42"/>
    <w:rsid w:val="00D954D3"/>
    <w:rsid w:val="00D96E1C"/>
    <w:rsid w:val="00D9702C"/>
    <w:rsid w:val="00D97DE4"/>
    <w:rsid w:val="00DA092C"/>
    <w:rsid w:val="00DA6B95"/>
    <w:rsid w:val="00DA6F6E"/>
    <w:rsid w:val="00DB1210"/>
    <w:rsid w:val="00DB15E5"/>
    <w:rsid w:val="00DB3B2F"/>
    <w:rsid w:val="00DB5B9F"/>
    <w:rsid w:val="00DC0937"/>
    <w:rsid w:val="00DC0C99"/>
    <w:rsid w:val="00DC52A7"/>
    <w:rsid w:val="00DD1A6E"/>
    <w:rsid w:val="00DD386E"/>
    <w:rsid w:val="00DD58E1"/>
    <w:rsid w:val="00DE4B3A"/>
    <w:rsid w:val="00DE4DEB"/>
    <w:rsid w:val="00DE704E"/>
    <w:rsid w:val="00DF225B"/>
    <w:rsid w:val="00DF255F"/>
    <w:rsid w:val="00DF6D4D"/>
    <w:rsid w:val="00E00901"/>
    <w:rsid w:val="00E03780"/>
    <w:rsid w:val="00E04499"/>
    <w:rsid w:val="00E058FF"/>
    <w:rsid w:val="00E11623"/>
    <w:rsid w:val="00E13A0F"/>
    <w:rsid w:val="00E20D12"/>
    <w:rsid w:val="00E2163A"/>
    <w:rsid w:val="00E227D3"/>
    <w:rsid w:val="00E24115"/>
    <w:rsid w:val="00E26D3A"/>
    <w:rsid w:val="00E3013F"/>
    <w:rsid w:val="00E33C21"/>
    <w:rsid w:val="00E34A50"/>
    <w:rsid w:val="00E37EED"/>
    <w:rsid w:val="00E415DA"/>
    <w:rsid w:val="00E44276"/>
    <w:rsid w:val="00E47494"/>
    <w:rsid w:val="00E50555"/>
    <w:rsid w:val="00E52C02"/>
    <w:rsid w:val="00E52DF0"/>
    <w:rsid w:val="00E55D30"/>
    <w:rsid w:val="00E572FA"/>
    <w:rsid w:val="00E613A8"/>
    <w:rsid w:val="00E63BAE"/>
    <w:rsid w:val="00E667F6"/>
    <w:rsid w:val="00E66886"/>
    <w:rsid w:val="00E67CC8"/>
    <w:rsid w:val="00E73250"/>
    <w:rsid w:val="00E8098E"/>
    <w:rsid w:val="00E873A5"/>
    <w:rsid w:val="00E908E9"/>
    <w:rsid w:val="00E92246"/>
    <w:rsid w:val="00E933E4"/>
    <w:rsid w:val="00E943FD"/>
    <w:rsid w:val="00E94E75"/>
    <w:rsid w:val="00E950B2"/>
    <w:rsid w:val="00E9522B"/>
    <w:rsid w:val="00E9576D"/>
    <w:rsid w:val="00EA0E42"/>
    <w:rsid w:val="00EA1BA6"/>
    <w:rsid w:val="00EA2CA9"/>
    <w:rsid w:val="00EA3CEB"/>
    <w:rsid w:val="00EA5525"/>
    <w:rsid w:val="00EA61B7"/>
    <w:rsid w:val="00EA641D"/>
    <w:rsid w:val="00EB28A0"/>
    <w:rsid w:val="00EB3502"/>
    <w:rsid w:val="00EB4695"/>
    <w:rsid w:val="00EB61DC"/>
    <w:rsid w:val="00EB7722"/>
    <w:rsid w:val="00EC11E3"/>
    <w:rsid w:val="00EC1674"/>
    <w:rsid w:val="00EC1930"/>
    <w:rsid w:val="00EC1E9A"/>
    <w:rsid w:val="00EC20FA"/>
    <w:rsid w:val="00EC2437"/>
    <w:rsid w:val="00EC271C"/>
    <w:rsid w:val="00EC2E71"/>
    <w:rsid w:val="00EC386F"/>
    <w:rsid w:val="00EC3FFE"/>
    <w:rsid w:val="00EC4C2C"/>
    <w:rsid w:val="00ED0AF2"/>
    <w:rsid w:val="00ED0CBF"/>
    <w:rsid w:val="00ED1558"/>
    <w:rsid w:val="00ED554B"/>
    <w:rsid w:val="00ED7A76"/>
    <w:rsid w:val="00EE0A0A"/>
    <w:rsid w:val="00EE316D"/>
    <w:rsid w:val="00EE4435"/>
    <w:rsid w:val="00EE6E87"/>
    <w:rsid w:val="00EF0C37"/>
    <w:rsid w:val="00EF2190"/>
    <w:rsid w:val="00EF315B"/>
    <w:rsid w:val="00EF322D"/>
    <w:rsid w:val="00F0073B"/>
    <w:rsid w:val="00F0148C"/>
    <w:rsid w:val="00F0614E"/>
    <w:rsid w:val="00F113CB"/>
    <w:rsid w:val="00F11C28"/>
    <w:rsid w:val="00F14148"/>
    <w:rsid w:val="00F1482F"/>
    <w:rsid w:val="00F14FCF"/>
    <w:rsid w:val="00F165EF"/>
    <w:rsid w:val="00F167A9"/>
    <w:rsid w:val="00F16B9D"/>
    <w:rsid w:val="00F2192A"/>
    <w:rsid w:val="00F235C9"/>
    <w:rsid w:val="00F23F2F"/>
    <w:rsid w:val="00F24D69"/>
    <w:rsid w:val="00F25E2D"/>
    <w:rsid w:val="00F25F3E"/>
    <w:rsid w:val="00F340F7"/>
    <w:rsid w:val="00F3647F"/>
    <w:rsid w:val="00F36976"/>
    <w:rsid w:val="00F379FB"/>
    <w:rsid w:val="00F41CA7"/>
    <w:rsid w:val="00F42C2E"/>
    <w:rsid w:val="00F437FD"/>
    <w:rsid w:val="00F449A8"/>
    <w:rsid w:val="00F46A92"/>
    <w:rsid w:val="00F46D05"/>
    <w:rsid w:val="00F50039"/>
    <w:rsid w:val="00F50936"/>
    <w:rsid w:val="00F54C5F"/>
    <w:rsid w:val="00F551B0"/>
    <w:rsid w:val="00F55A2C"/>
    <w:rsid w:val="00F560EF"/>
    <w:rsid w:val="00F616BA"/>
    <w:rsid w:val="00F6250D"/>
    <w:rsid w:val="00F62982"/>
    <w:rsid w:val="00F64CDF"/>
    <w:rsid w:val="00F6512D"/>
    <w:rsid w:val="00F65B9D"/>
    <w:rsid w:val="00F65C25"/>
    <w:rsid w:val="00F707F6"/>
    <w:rsid w:val="00F73A2E"/>
    <w:rsid w:val="00F75872"/>
    <w:rsid w:val="00F77593"/>
    <w:rsid w:val="00F779F4"/>
    <w:rsid w:val="00F800A0"/>
    <w:rsid w:val="00F825BE"/>
    <w:rsid w:val="00F851BF"/>
    <w:rsid w:val="00F85443"/>
    <w:rsid w:val="00F85E05"/>
    <w:rsid w:val="00F87772"/>
    <w:rsid w:val="00F92612"/>
    <w:rsid w:val="00F936FD"/>
    <w:rsid w:val="00F93B98"/>
    <w:rsid w:val="00FA232D"/>
    <w:rsid w:val="00FA33F4"/>
    <w:rsid w:val="00FA3B29"/>
    <w:rsid w:val="00FA4CC0"/>
    <w:rsid w:val="00FA5AF7"/>
    <w:rsid w:val="00FA5B5C"/>
    <w:rsid w:val="00FB0AAC"/>
    <w:rsid w:val="00FB254A"/>
    <w:rsid w:val="00FC2437"/>
    <w:rsid w:val="00FC2661"/>
    <w:rsid w:val="00FC4688"/>
    <w:rsid w:val="00FD0BE8"/>
    <w:rsid w:val="00FD2E06"/>
    <w:rsid w:val="00FD401A"/>
    <w:rsid w:val="00FD5F12"/>
    <w:rsid w:val="00FD6401"/>
    <w:rsid w:val="00FE37DF"/>
    <w:rsid w:val="00FE4151"/>
    <w:rsid w:val="00FE5E24"/>
    <w:rsid w:val="00FE66A0"/>
    <w:rsid w:val="00FE7B34"/>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093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AF567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
    <w:uiPriority w:val="99"/>
    <w:rsid w:val="00F113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3">
    <w:name w:val="Нет списка5"/>
    <w:next w:val="a3"/>
    <w:uiPriority w:val="99"/>
    <w:semiHidden/>
    <w:unhideWhenUsed/>
    <w:rsid w:val="00F11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093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AF567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
    <w:uiPriority w:val="99"/>
    <w:rsid w:val="00F113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3">
    <w:name w:val="Нет списка5"/>
    <w:next w:val="a3"/>
    <w:uiPriority w:val="99"/>
    <w:semiHidden/>
    <w:unhideWhenUsed/>
    <w:rsid w:val="00F1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280457611">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585379551">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45403391">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72361875">
      <w:bodyDiv w:val="1"/>
      <w:marLeft w:val="0"/>
      <w:marRight w:val="0"/>
      <w:marTop w:val="0"/>
      <w:marBottom w:val="0"/>
      <w:divBdr>
        <w:top w:val="none" w:sz="0" w:space="0" w:color="auto"/>
        <w:left w:val="none" w:sz="0" w:space="0" w:color="auto"/>
        <w:bottom w:val="none" w:sz="0" w:space="0" w:color="auto"/>
        <w:right w:val="none" w:sz="0" w:space="0" w:color="auto"/>
      </w:divBdr>
    </w:div>
    <w:div w:id="1128009888">
      <w:bodyDiv w:val="1"/>
      <w:marLeft w:val="0"/>
      <w:marRight w:val="0"/>
      <w:marTop w:val="0"/>
      <w:marBottom w:val="0"/>
      <w:divBdr>
        <w:top w:val="none" w:sz="0" w:space="0" w:color="auto"/>
        <w:left w:val="none" w:sz="0" w:space="0" w:color="auto"/>
        <w:bottom w:val="none" w:sz="0" w:space="0" w:color="auto"/>
        <w:right w:val="none" w:sz="0" w:space="0" w:color="auto"/>
      </w:divBdr>
    </w:div>
    <w:div w:id="1140878445">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17997823">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cs.cntd.ru/document/1200008443"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http://metallograd.org/index.php?show_price=yes" TargetMode="External"/><Relationship Id="rId29"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docs.cntd.ru/document/1200015040" TargetMode="External"/><Relationship Id="rId28" Type="http://schemas.openxmlformats.org/officeDocument/2006/relationships/hyperlink" Target="http://www.zakupki.gov.ru" TargetMode="External"/><Relationship Id="rId10" Type="http://schemas.openxmlformats.org/officeDocument/2006/relationships/hyperlink" Target="http://www.sberbank-ast.ru/" TargetMode="External"/><Relationship Id="rId19" Type="http://schemas.openxmlformats.org/officeDocument/2006/relationships/hyperlink" Target="http://metallograd.org/index.php?show_price=ye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docs.cntd.ru/document/1200008357" TargetMode="External"/><Relationship Id="rId27" Type="http://schemas.openxmlformats.org/officeDocument/2006/relationships/footer" Target="footer2.xml"/><Relationship Id="rId30"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185C-B97A-48E8-B3DF-6C660A62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10813</TotalTime>
  <Pages>69</Pages>
  <Words>32416</Words>
  <Characters>184776</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379</cp:revision>
  <cp:lastPrinted>2016-08-04T09:49:00Z</cp:lastPrinted>
  <dcterms:created xsi:type="dcterms:W3CDTF">2014-08-01T06:09:00Z</dcterms:created>
  <dcterms:modified xsi:type="dcterms:W3CDTF">2016-08-10T05:03:00Z</dcterms:modified>
</cp:coreProperties>
</file>