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886049">
        <w:rPr>
          <w:sz w:val="28"/>
          <w:szCs w:val="28"/>
        </w:rPr>
        <w:t xml:space="preserve"> </w: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B76055">
        <w:rPr>
          <w:rFonts w:ascii="Cambria Math" w:hAnsi="Cambria Math"/>
          <w:b/>
          <w:szCs w:val="24"/>
        </w:rPr>
        <w:t xml:space="preserve">детей-сирот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707FD6">
        <w:rPr>
          <w:rFonts w:ascii="Cambria Math" w:hAnsi="Cambria Math"/>
          <w:szCs w:val="24"/>
        </w:rPr>
        <w:t>7</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E616C2">
        <w:rPr>
          <w:b/>
          <w:bCs/>
          <w:szCs w:val="24"/>
        </w:rPr>
        <w:t>фруктов и сухофруктов</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B76055">
        <w:rPr>
          <w:b/>
          <w:bCs/>
          <w:szCs w:val="24"/>
        </w:rPr>
        <w:t xml:space="preserve">детей-сирот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707FD6">
        <w:rPr>
          <w:rFonts w:ascii="Cambria Math" w:hAnsi="Cambria Math"/>
          <w:b/>
          <w:bCs/>
          <w:sz w:val="20"/>
        </w:rPr>
        <w:t>7</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E616C2">
        <w:rPr>
          <w:b/>
          <w:bCs/>
          <w:kern w:val="0"/>
          <w:szCs w:val="24"/>
          <w:lang w:eastAsia="x-none"/>
        </w:rPr>
        <w:t>фруктов и сухофруктов</w:t>
      </w:r>
      <w:r w:rsidR="00DE5AEC" w:rsidRPr="00DE5AEC">
        <w:rPr>
          <w:b/>
          <w:bCs/>
          <w:kern w:val="0"/>
          <w:szCs w:val="24"/>
          <w:lang w:eastAsia="x-none"/>
        </w:rPr>
        <w:t xml:space="preserve"> для нужд Муниципального казенного учреждения для </w:t>
      </w:r>
      <w:r w:rsidR="00B76055">
        <w:rPr>
          <w:b/>
          <w:bCs/>
          <w:kern w:val="0"/>
          <w:szCs w:val="24"/>
          <w:lang w:eastAsia="x-none"/>
        </w:rPr>
        <w:t xml:space="preserve">детей-сирот </w:t>
      </w:r>
      <w:r w:rsidR="00DE5AEC" w:rsidRPr="00DE5AEC">
        <w:rPr>
          <w:b/>
          <w:bCs/>
          <w:kern w:val="0"/>
          <w:szCs w:val="24"/>
          <w:lang w:eastAsia="x-none"/>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47376E" w:rsidRDefault="00144891" w:rsidP="00716509">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№1 к </w:t>
      </w:r>
      <w:r w:rsidR="00B76055" w:rsidRPr="00B76055">
        <w:rPr>
          <w:kern w:val="0"/>
          <w:szCs w:val="24"/>
        </w:rPr>
        <w:t xml:space="preserve">документации об электронном аукционе </w:t>
      </w:r>
      <w:r w:rsidR="00716509" w:rsidRPr="0047376E">
        <w:rPr>
          <w:kern w:val="0"/>
          <w:szCs w:val="24"/>
        </w:rPr>
        <w:t xml:space="preserve">– </w:t>
      </w:r>
      <w:r w:rsidRPr="0047376E">
        <w:rPr>
          <w:kern w:val="0"/>
          <w:szCs w:val="24"/>
          <w:lang w:val="x-none"/>
        </w:rPr>
        <w:t>Декларация о принадлежности участника электронного аукциона к субъектам малого предпринимательства</w:t>
      </w:r>
      <w:r w:rsidRPr="0047376E">
        <w:rPr>
          <w:kern w:val="0"/>
          <w:szCs w:val="24"/>
        </w:rPr>
        <w:t xml:space="preserve">, </w:t>
      </w:r>
      <w:r w:rsidRPr="0047376E">
        <w:rPr>
          <w:kern w:val="0"/>
          <w:szCs w:val="24"/>
          <w:lang w:val="x-none"/>
        </w:rPr>
        <w:t xml:space="preserve">социально ориентированным некоммерческим организациям в составе второй части заявки на участие в </w:t>
      </w:r>
      <w:r w:rsidRPr="0047376E">
        <w:rPr>
          <w:bCs/>
          <w:kern w:val="0"/>
          <w:szCs w:val="24"/>
          <w:lang w:val="x-none"/>
        </w:rPr>
        <w:t xml:space="preserve">электронном </w:t>
      </w:r>
      <w:r w:rsidRPr="0047376E">
        <w:rPr>
          <w:kern w:val="0"/>
          <w:szCs w:val="24"/>
          <w:lang w:val="x-none"/>
        </w:rPr>
        <w:t>аукционе (рекомендуемая</w:t>
      </w:r>
      <w:r w:rsidRPr="0047376E">
        <w:rPr>
          <w:kern w:val="0"/>
          <w:szCs w:val="24"/>
        </w:rPr>
        <w:t>)</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к </w:t>
      </w:r>
      <w:r w:rsidR="00B76055" w:rsidRPr="00B76055">
        <w:rPr>
          <w:kern w:val="0"/>
          <w:szCs w:val="24"/>
        </w:rPr>
        <w:t xml:space="preserve">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B76055">
              <w:rPr>
                <w:b/>
                <w:sz w:val="20"/>
              </w:rPr>
              <w:t xml:space="preserve">детей-сирот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F27E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proofErr w:type="gramStart"/>
            <w:r w:rsidRPr="004B3283">
              <w:rPr>
                <w:iCs/>
                <w:sz w:val="20"/>
                <w:shd w:val="clear" w:color="auto" w:fill="FFFFFF"/>
              </w:rPr>
              <w:t>.</w:t>
            </w:r>
            <w:r w:rsidR="00DE5AEC">
              <w:rPr>
                <w:iCs/>
                <w:sz w:val="20"/>
                <w:shd w:val="clear" w:color="auto" w:fill="FFFFFF"/>
              </w:rPr>
              <w:t>А</w:t>
            </w:r>
            <w:proofErr w:type="gramEnd"/>
            <w:r w:rsidR="00DE5AEC">
              <w:rPr>
                <w:iCs/>
                <w:sz w:val="20"/>
                <w:shd w:val="clear" w:color="auto" w:fill="FFFFFF"/>
              </w:rPr>
              <w:t>гриколь</w:t>
            </w:r>
            <w:r w:rsidRPr="004B3283">
              <w:rPr>
                <w:iCs/>
                <w:sz w:val="20"/>
                <w:shd w:val="clear" w:color="auto" w:fill="FFFFFF"/>
              </w:rPr>
              <w:t>, ул.</w:t>
            </w:r>
            <w:r w:rsidR="00DE5AEC">
              <w:rPr>
                <w:iCs/>
                <w:sz w:val="20"/>
                <w:shd w:val="clear" w:color="auto" w:fill="FFFFFF"/>
              </w:rPr>
              <w:t>Родниковая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rsidRPr="00F27E83">
              <w:rPr>
                <w:sz w:val="20"/>
              </w:rPr>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F27E83" w:rsidP="00DC4BA5">
            <w:pPr>
              <w:shd w:val="clear" w:color="auto" w:fill="FFFFFF"/>
              <w:tabs>
                <w:tab w:val="left" w:pos="0"/>
              </w:tabs>
              <w:rPr>
                <w:sz w:val="20"/>
              </w:rPr>
            </w:pPr>
            <w:r w:rsidRPr="00F27E83">
              <w:rPr>
                <w:b/>
                <w:iCs/>
                <w:sz w:val="20"/>
                <w:shd w:val="clear" w:color="auto" w:fill="FFFFFF"/>
              </w:rPr>
              <w:t xml:space="preserve">Контрактный управляющий и  ответственный за заключение контракта: </w:t>
            </w:r>
            <w:r w:rsidR="002D7DFC" w:rsidRPr="002D7DFC">
              <w:rPr>
                <w:iCs/>
                <w:sz w:val="20"/>
                <w:shd w:val="clear" w:color="auto" w:fill="FFFFFF"/>
              </w:rPr>
              <w:t xml:space="preserve">Ворончихина </w:t>
            </w:r>
            <w:proofErr w:type="spellStart"/>
            <w:r w:rsidR="002D7DFC" w:rsidRPr="002D7DFC">
              <w:rPr>
                <w:iCs/>
                <w:sz w:val="20"/>
                <w:shd w:val="clear" w:color="auto" w:fill="FFFFFF"/>
              </w:rPr>
              <w:t>Айсина</w:t>
            </w:r>
            <w:proofErr w:type="spellEnd"/>
            <w:r w:rsidR="002D7DFC" w:rsidRPr="002D7DFC">
              <w:rPr>
                <w:iCs/>
                <w:sz w:val="20"/>
                <w:shd w:val="clear" w:color="auto" w:fill="FFFFFF"/>
              </w:rPr>
              <w:t xml:space="preserve"> </w:t>
            </w:r>
            <w:proofErr w:type="spellStart"/>
            <w:r w:rsidR="002D7DFC" w:rsidRPr="002D7DFC">
              <w:rPr>
                <w:iCs/>
                <w:sz w:val="20"/>
                <w:shd w:val="clear" w:color="auto" w:fill="FFFFFF"/>
              </w:rPr>
              <w:t>Амировна</w:t>
            </w:r>
            <w:proofErr w:type="spellEnd"/>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707FD6" w:rsidRPr="0069013B">
                <w:rPr>
                  <w:rStyle w:val="af4"/>
                  <w:sz w:val="20"/>
                  <w:lang w:val="en-US"/>
                </w:rPr>
                <w:t>mnl</w:t>
              </w:r>
              <w:r w:rsidR="00707FD6" w:rsidRPr="0069013B">
                <w:rPr>
                  <w:rStyle w:val="af4"/>
                  <w:sz w:val="20"/>
                </w:rPr>
                <w:t>@mo-krasno.ru</w:t>
              </w:r>
            </w:hyperlink>
            <w:r w:rsidRPr="00FA5B5C">
              <w:rPr>
                <w:sz w:val="20"/>
              </w:rPr>
              <w:t xml:space="preserve"> </w:t>
            </w:r>
          </w:p>
          <w:p w:rsidR="00DC4BA5" w:rsidRPr="00707FD6"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707FD6">
              <w:rPr>
                <w:sz w:val="20"/>
              </w:rPr>
              <w:t>Максимова Надежда Леонидовна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707FD6" w:rsidRPr="00707FD6" w:rsidRDefault="00707FD6" w:rsidP="00707FD6">
            <w:pPr>
              <w:shd w:val="clear" w:color="auto" w:fill="FFFFFF"/>
              <w:tabs>
                <w:tab w:val="left" w:pos="0"/>
              </w:tabs>
              <w:rPr>
                <w:sz w:val="20"/>
              </w:rPr>
            </w:pPr>
            <w:r w:rsidRPr="00707FD6">
              <w:rPr>
                <w:b/>
                <w:sz w:val="20"/>
              </w:rPr>
              <w:t xml:space="preserve">Контрактный управляющий: </w:t>
            </w:r>
            <w:r w:rsidRPr="00707FD6">
              <w:rPr>
                <w:sz w:val="20"/>
              </w:rPr>
              <w:t>Филиппова Юлия Владимировн</w:t>
            </w:r>
            <w:proofErr w:type="gramStart"/>
            <w:r w:rsidRPr="00707FD6">
              <w:rPr>
                <w:sz w:val="20"/>
              </w:rPr>
              <w:t>а-</w:t>
            </w:r>
            <w:proofErr w:type="gramEnd"/>
            <w:r w:rsidRPr="00707FD6">
              <w:rPr>
                <w:sz w:val="20"/>
              </w:rPr>
              <w:t xml:space="preserve"> специалист-эксперт Администрации муниципального образования «Красногорский район». </w:t>
            </w:r>
          </w:p>
          <w:p w:rsidR="00707FD6" w:rsidRPr="00707FD6" w:rsidRDefault="00707FD6" w:rsidP="00707FD6">
            <w:pPr>
              <w:shd w:val="clear" w:color="auto" w:fill="FFFFFF"/>
              <w:tabs>
                <w:tab w:val="left" w:pos="0"/>
              </w:tabs>
              <w:rPr>
                <w:sz w:val="20"/>
              </w:rPr>
            </w:pPr>
            <w:r w:rsidRPr="00707FD6">
              <w:rPr>
                <w:sz w:val="20"/>
              </w:rPr>
              <w:t>Тел. 8 (34164) 21932</w:t>
            </w:r>
          </w:p>
          <w:p w:rsidR="00707FD6" w:rsidRDefault="00707FD6" w:rsidP="00707FD6">
            <w:pPr>
              <w:shd w:val="clear" w:color="auto" w:fill="FFFFFF"/>
              <w:tabs>
                <w:tab w:val="left" w:pos="0"/>
              </w:tabs>
              <w:rPr>
                <w:b/>
                <w:sz w:val="20"/>
              </w:rPr>
            </w:pPr>
            <w:r w:rsidRPr="00707FD6">
              <w:rPr>
                <w:b/>
                <w:sz w:val="20"/>
              </w:rPr>
              <w:t xml:space="preserve">Информация об </w:t>
            </w:r>
            <w:proofErr w:type="gramStart"/>
            <w:r w:rsidRPr="00707FD6">
              <w:rPr>
                <w:b/>
                <w:sz w:val="20"/>
              </w:rPr>
              <w:t>ответственном</w:t>
            </w:r>
            <w:proofErr w:type="gramEnd"/>
            <w:r w:rsidRPr="00707FD6">
              <w:rPr>
                <w:b/>
                <w:sz w:val="20"/>
              </w:rPr>
              <w:t xml:space="preserve"> за заключение контракта:  </w:t>
            </w:r>
          </w:p>
          <w:p w:rsidR="00DC4BA5" w:rsidRPr="00FA5B5C" w:rsidRDefault="00707FD6" w:rsidP="00707FD6">
            <w:pPr>
              <w:shd w:val="clear" w:color="auto" w:fill="FFFFFF"/>
              <w:tabs>
                <w:tab w:val="left" w:pos="0"/>
              </w:tabs>
              <w:rPr>
                <w:b/>
                <w:sz w:val="20"/>
              </w:rPr>
            </w:pPr>
            <w:r w:rsidRPr="00707FD6">
              <w:rPr>
                <w:sz w:val="20"/>
              </w:rPr>
              <w:t>Максимова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018CF"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018CF"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lastRenderedPageBreak/>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E616C2">
            <w:pPr>
              <w:jc w:val="both"/>
              <w:rPr>
                <w:bCs/>
                <w:sz w:val="20"/>
              </w:rPr>
            </w:pPr>
            <w:r w:rsidRPr="00707FD6">
              <w:rPr>
                <w:b/>
                <w:bCs/>
                <w:sz w:val="20"/>
              </w:rPr>
              <w:t xml:space="preserve">Поставка </w:t>
            </w:r>
            <w:r w:rsidR="00E616C2" w:rsidRPr="00707FD6">
              <w:rPr>
                <w:b/>
                <w:bCs/>
                <w:sz w:val="20"/>
              </w:rPr>
              <w:t>фруктов и сухофруктов</w:t>
            </w:r>
            <w:r w:rsidRPr="007976CA">
              <w:rPr>
                <w:bCs/>
                <w:sz w:val="20"/>
              </w:rPr>
              <w:t xml:space="preserve"> для нужд Муниципального казенного учреждения для </w:t>
            </w:r>
            <w:r w:rsidR="00B76055">
              <w:rPr>
                <w:bCs/>
                <w:sz w:val="20"/>
              </w:rPr>
              <w:t xml:space="preserve">детей-сирот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707FD6">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707FD6">
              <w:rPr>
                <w:color w:val="000000"/>
                <w:sz w:val="20"/>
              </w:rPr>
              <w:t>868,08</w:t>
            </w:r>
            <w:r w:rsidR="00A45701" w:rsidRPr="00FC1E03">
              <w:rPr>
                <w:color w:val="000000"/>
                <w:sz w:val="20"/>
              </w:rPr>
              <w:t xml:space="preserve"> руб.</w:t>
            </w:r>
            <w:r w:rsidRPr="00FC1E03">
              <w:rPr>
                <w:color w:val="000000"/>
                <w:sz w:val="20"/>
              </w:rPr>
              <w:t xml:space="preserve"> (</w:t>
            </w:r>
            <w:r w:rsidR="00707FD6">
              <w:rPr>
                <w:color w:val="000000"/>
                <w:sz w:val="20"/>
              </w:rPr>
              <w:t>Восемьсот</w:t>
            </w:r>
            <w:r w:rsidR="00A7317A">
              <w:rPr>
                <w:color w:val="000000"/>
                <w:sz w:val="20"/>
              </w:rPr>
              <w:t xml:space="preserve"> шестьдесят </w:t>
            </w:r>
            <w:r w:rsidR="00707FD6">
              <w:rPr>
                <w:color w:val="000000"/>
                <w:sz w:val="20"/>
              </w:rPr>
              <w:t>во</w:t>
            </w:r>
            <w:r w:rsidR="00A7317A">
              <w:rPr>
                <w:color w:val="000000"/>
                <w:sz w:val="20"/>
              </w:rPr>
              <w:t>семь</w:t>
            </w:r>
            <w:r w:rsidRPr="00FC1E03">
              <w:rPr>
                <w:sz w:val="20"/>
              </w:rPr>
              <w:t>) рубл</w:t>
            </w:r>
            <w:r w:rsidR="00E616C2">
              <w:rPr>
                <w:sz w:val="20"/>
              </w:rPr>
              <w:t>ей</w:t>
            </w:r>
            <w:r w:rsidR="00707FD6">
              <w:rPr>
                <w:sz w:val="20"/>
              </w:rPr>
              <w:t xml:space="preserve"> </w:t>
            </w:r>
            <w:r w:rsidR="00E67CC8" w:rsidRPr="00FC1E03">
              <w:rPr>
                <w:sz w:val="20"/>
              </w:rPr>
              <w:t xml:space="preserve"> </w:t>
            </w:r>
            <w:r w:rsidR="00707FD6">
              <w:rPr>
                <w:sz w:val="20"/>
              </w:rPr>
              <w:t>08</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365578">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707FD6">
            <w:pPr>
              <w:snapToGrid w:val="0"/>
              <w:rPr>
                <w:b/>
                <w:color w:val="000000"/>
                <w:sz w:val="20"/>
                <w:highlight w:val="yellow"/>
              </w:rPr>
            </w:pPr>
            <w:r w:rsidRPr="00FC1E03">
              <w:rPr>
                <w:b/>
                <w:sz w:val="20"/>
              </w:rPr>
              <w:t>«</w:t>
            </w:r>
            <w:r w:rsidR="00707FD6">
              <w:rPr>
                <w:b/>
                <w:sz w:val="20"/>
              </w:rPr>
              <w:t>10</w:t>
            </w:r>
            <w:r w:rsidRPr="00FC1E03">
              <w:rPr>
                <w:b/>
                <w:sz w:val="20"/>
              </w:rPr>
              <w:t>»</w:t>
            </w:r>
            <w:r w:rsidR="00707FD6">
              <w:rPr>
                <w:b/>
                <w:sz w:val="20"/>
              </w:rPr>
              <w:t>марта</w:t>
            </w:r>
            <w:r w:rsidR="00FC1E03">
              <w:rPr>
                <w:b/>
                <w:sz w:val="20"/>
              </w:rPr>
              <w:t xml:space="preserve"> 201</w:t>
            </w:r>
            <w:r w:rsidR="00707FD6">
              <w:rPr>
                <w:b/>
                <w:sz w:val="20"/>
              </w:rPr>
              <w:t>7</w:t>
            </w:r>
            <w:r w:rsidRPr="00FC1E03">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A7317A">
              <w:rPr>
                <w:b/>
                <w:color w:val="000000"/>
                <w:sz w:val="20"/>
              </w:rPr>
              <w:t>2</w:t>
            </w:r>
            <w:r w:rsidR="00707FD6">
              <w:rPr>
                <w:b/>
                <w:color w:val="000000"/>
                <w:sz w:val="20"/>
              </w:rPr>
              <w:t>0</w:t>
            </w:r>
            <w:r w:rsidR="004F5E00" w:rsidRPr="00FC1E03">
              <w:rPr>
                <w:b/>
                <w:color w:val="000000"/>
                <w:sz w:val="20"/>
              </w:rPr>
              <w:t>»</w:t>
            </w:r>
            <w:r w:rsidR="00FC1E03">
              <w:rPr>
                <w:b/>
                <w:color w:val="000000"/>
                <w:sz w:val="20"/>
              </w:rPr>
              <w:t xml:space="preserve"> </w:t>
            </w:r>
            <w:r w:rsidR="00A830F8">
              <w:rPr>
                <w:b/>
                <w:color w:val="000000"/>
                <w:sz w:val="20"/>
              </w:rPr>
              <w:t>ма</w:t>
            </w:r>
            <w:r w:rsidR="00707FD6">
              <w:rPr>
                <w:b/>
                <w:color w:val="000000"/>
                <w:sz w:val="20"/>
              </w:rPr>
              <w:t>рта</w:t>
            </w:r>
            <w:r w:rsidR="004F5E00" w:rsidRPr="00FC1E03">
              <w:rPr>
                <w:b/>
                <w:color w:val="000000"/>
                <w:sz w:val="20"/>
              </w:rPr>
              <w:t xml:space="preserve"> 201</w:t>
            </w:r>
            <w:r w:rsidR="00707FD6">
              <w:rPr>
                <w:b/>
                <w:color w:val="000000"/>
                <w:sz w:val="20"/>
              </w:rPr>
              <w:t>7</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FC1E03">
              <w:rPr>
                <w:b/>
                <w:color w:val="000000" w:themeColor="text1"/>
                <w:sz w:val="20"/>
              </w:rPr>
              <w:t>«</w:t>
            </w:r>
            <w:r w:rsidR="00A7317A">
              <w:rPr>
                <w:b/>
                <w:color w:val="000000" w:themeColor="text1"/>
                <w:sz w:val="20"/>
              </w:rPr>
              <w:t>2</w:t>
            </w:r>
            <w:r w:rsidR="00707FD6">
              <w:rPr>
                <w:b/>
                <w:color w:val="000000" w:themeColor="text1"/>
                <w:sz w:val="20"/>
              </w:rPr>
              <w:t>0</w:t>
            </w:r>
            <w:r w:rsidRPr="00FC1E03">
              <w:rPr>
                <w:b/>
                <w:color w:val="000000" w:themeColor="text1"/>
                <w:sz w:val="20"/>
              </w:rPr>
              <w:t>»</w:t>
            </w:r>
            <w:r w:rsidR="00A7317A">
              <w:rPr>
                <w:b/>
                <w:color w:val="000000" w:themeColor="text1"/>
                <w:sz w:val="20"/>
              </w:rPr>
              <w:t xml:space="preserve"> </w:t>
            </w:r>
            <w:r w:rsidR="00A830F8">
              <w:rPr>
                <w:b/>
                <w:color w:val="000000" w:themeColor="text1"/>
                <w:sz w:val="20"/>
              </w:rPr>
              <w:t>ма</w:t>
            </w:r>
            <w:r w:rsidR="00707FD6">
              <w:rPr>
                <w:b/>
                <w:color w:val="000000" w:themeColor="text1"/>
                <w:sz w:val="20"/>
              </w:rPr>
              <w:t>рта</w:t>
            </w:r>
            <w:r w:rsidR="00E667F6" w:rsidRPr="00FC1E03">
              <w:rPr>
                <w:b/>
                <w:color w:val="000000" w:themeColor="text1"/>
                <w:sz w:val="20"/>
              </w:rPr>
              <w:t xml:space="preserve"> </w:t>
            </w:r>
            <w:r w:rsidRPr="00FC1E03">
              <w:rPr>
                <w:b/>
                <w:color w:val="000000" w:themeColor="text1"/>
                <w:sz w:val="20"/>
              </w:rPr>
              <w:t xml:space="preserve"> 201</w:t>
            </w:r>
            <w:r w:rsidR="00707FD6">
              <w:rPr>
                <w:b/>
                <w:color w:val="000000" w:themeColor="text1"/>
                <w:sz w:val="20"/>
              </w:rPr>
              <w:t>7</w:t>
            </w:r>
            <w:r w:rsidRPr="00FC1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707FD6">
            <w:pPr>
              <w:snapToGrid w:val="0"/>
              <w:jc w:val="both"/>
              <w:rPr>
                <w:color w:val="000000" w:themeColor="text1"/>
                <w:sz w:val="20"/>
              </w:rPr>
            </w:pPr>
            <w:r w:rsidRPr="007509D7">
              <w:rPr>
                <w:b/>
                <w:color w:val="000000" w:themeColor="text1"/>
                <w:sz w:val="20"/>
              </w:rPr>
              <w:t>«</w:t>
            </w:r>
            <w:r w:rsidR="00707FD6">
              <w:rPr>
                <w:b/>
                <w:color w:val="000000" w:themeColor="text1"/>
                <w:sz w:val="20"/>
              </w:rPr>
              <w:t>23</w:t>
            </w:r>
            <w:r w:rsidR="008E059E" w:rsidRPr="007509D7">
              <w:rPr>
                <w:b/>
                <w:color w:val="000000" w:themeColor="text1"/>
                <w:sz w:val="20"/>
              </w:rPr>
              <w:t>»</w:t>
            </w:r>
            <w:r w:rsidR="00A830F8">
              <w:rPr>
                <w:b/>
                <w:color w:val="000000" w:themeColor="text1"/>
                <w:sz w:val="20"/>
              </w:rPr>
              <w:t xml:space="preserve"> ма</w:t>
            </w:r>
            <w:r w:rsidR="00707FD6">
              <w:rPr>
                <w:b/>
                <w:color w:val="000000" w:themeColor="text1"/>
                <w:sz w:val="20"/>
              </w:rPr>
              <w:t>рта</w:t>
            </w:r>
            <w:r w:rsidR="001E4086" w:rsidRPr="007509D7">
              <w:rPr>
                <w:b/>
                <w:color w:val="000000" w:themeColor="text1"/>
                <w:sz w:val="20"/>
              </w:rPr>
              <w:t xml:space="preserve"> </w:t>
            </w:r>
            <w:r w:rsidR="004F5E00" w:rsidRPr="007509D7">
              <w:rPr>
                <w:b/>
                <w:color w:val="000000" w:themeColor="text1"/>
                <w:sz w:val="20"/>
              </w:rPr>
              <w:t>201</w:t>
            </w:r>
            <w:r w:rsidR="00707FD6">
              <w:rPr>
                <w:b/>
                <w:color w:val="000000" w:themeColor="text1"/>
                <w:sz w:val="20"/>
              </w:rPr>
              <w:t>7</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707FD6"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985CF9" w:rsidRDefault="00707FD6" w:rsidP="00462F70">
            <w:pPr>
              <w:shd w:val="clear" w:color="auto" w:fill="FFFFFF"/>
              <w:autoSpaceDE w:val="0"/>
              <w:ind w:right="175"/>
              <w:jc w:val="both"/>
              <w:rPr>
                <w:b/>
                <w:color w:val="000000" w:themeColor="text1"/>
                <w:sz w:val="20"/>
              </w:rPr>
            </w:pPr>
            <w:r w:rsidRPr="00985CF9">
              <w:rPr>
                <w:b/>
                <w:color w:val="000000" w:themeColor="text1"/>
                <w:sz w:val="20"/>
              </w:rPr>
              <w:t>86808,34 (Восемьдесят шесть тысяч восемьсот восемь рублей 34 копейки) рублей</w:t>
            </w:r>
          </w:p>
          <w:p w:rsidR="00707FD6" w:rsidRPr="00985CF9" w:rsidRDefault="00707FD6" w:rsidP="00707FD6">
            <w:pPr>
              <w:shd w:val="clear" w:color="auto" w:fill="FFFFFF"/>
              <w:autoSpaceDE w:val="0"/>
              <w:ind w:right="175"/>
              <w:jc w:val="both"/>
              <w:rPr>
                <w:color w:val="000000" w:themeColor="text1"/>
                <w:sz w:val="20"/>
              </w:rPr>
            </w:pPr>
            <w:r w:rsidRPr="00985CF9">
              <w:rPr>
                <w:color w:val="000000" w:themeColor="text1"/>
                <w:sz w:val="20"/>
              </w:rPr>
              <w:t xml:space="preserve">Цена контракта включает в себя стоимость Товара,  стоимость доставки, транспортные, таможенные расходы, стоимость тары, упаковки, уплата налогов (в </w:t>
            </w:r>
            <w:proofErr w:type="spellStart"/>
            <w:r w:rsidRPr="00985CF9">
              <w:rPr>
                <w:color w:val="000000" w:themeColor="text1"/>
                <w:sz w:val="20"/>
              </w:rPr>
              <w:t>т.ч</w:t>
            </w:r>
            <w:proofErr w:type="spellEnd"/>
            <w:r w:rsidRPr="00985CF9">
              <w:rPr>
                <w:color w:val="000000" w:themeColor="text1"/>
                <w:sz w:val="20"/>
              </w:rPr>
              <w:t xml:space="preserve">. НДС), стоимость погрузочно-разгрузочных работ и другие обязательные платежи, и возможные накладные расходы поставщика, а также иные издержки, связанные с </w:t>
            </w:r>
            <w:r w:rsidRPr="00985CF9">
              <w:rPr>
                <w:color w:val="000000" w:themeColor="text1"/>
                <w:sz w:val="20"/>
              </w:rPr>
              <w:lastRenderedPageBreak/>
              <w:t xml:space="preserve">исполнением контракта                                             </w:t>
            </w:r>
          </w:p>
          <w:p w:rsidR="00F0148C" w:rsidRPr="00707FD6" w:rsidRDefault="00707FD6" w:rsidP="00707FD6">
            <w:pPr>
              <w:shd w:val="clear" w:color="auto" w:fill="FFFFFF"/>
              <w:autoSpaceDE w:val="0"/>
              <w:ind w:right="175"/>
              <w:jc w:val="both"/>
              <w:rPr>
                <w:b/>
                <w:color w:val="000000" w:themeColor="text1"/>
                <w:sz w:val="20"/>
                <w:highlight w:val="yellow"/>
              </w:rPr>
            </w:pPr>
            <w:r w:rsidRPr="00985CF9">
              <w:rPr>
                <w:color w:val="000000" w:themeColor="text1"/>
                <w:sz w:val="20"/>
              </w:rPr>
              <w:t>Цена контракта является твёрдой и определяется на весь срок исполнения контракта.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07FD6">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854BA6">
              <w:rPr>
                <w:rFonts w:eastAsia="SimSun"/>
                <w:color w:val="000000"/>
                <w:sz w:val="20"/>
              </w:rPr>
              <w:t xml:space="preserve">муниципального </w:t>
            </w:r>
            <w:r w:rsidR="002019D7">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707FD6">
              <w:rPr>
                <w:rFonts w:eastAsia="SimSun"/>
                <w:color w:val="000000"/>
                <w:sz w:val="20"/>
              </w:rPr>
              <w:t xml:space="preserve">российский </w:t>
            </w:r>
            <w:r w:rsidRPr="00FA5B5C">
              <w:rPr>
                <w:rFonts w:eastAsia="SimSun"/>
                <w:color w:val="000000"/>
                <w:sz w:val="20"/>
              </w:rPr>
              <w:t>рубль</w:t>
            </w:r>
            <w:proofErr w:type="gramStart"/>
            <w:r w:rsidRPr="00FA5B5C">
              <w:rPr>
                <w:rFonts w:eastAsia="SimSun"/>
                <w:color w:val="000000"/>
                <w:sz w:val="20"/>
              </w:rPr>
              <w:t xml:space="preserve"> .</w:t>
            </w:r>
            <w:proofErr w:type="gramEnd"/>
            <w:r w:rsidRPr="00FA5B5C">
              <w:rPr>
                <w:rFonts w:eastAsia="SimSun"/>
                <w:color w:val="000000"/>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r w:rsidR="00707FD6">
              <w:rPr>
                <w:color w:val="000000"/>
                <w:sz w:val="20"/>
              </w:rPr>
              <w:t xml:space="preserve"> 2</w:t>
            </w:r>
            <w:r w:rsidRPr="00FA5B5C">
              <w:rPr>
                <w:color w:val="000000"/>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2C69E4" w:rsidRPr="002C69E4" w:rsidRDefault="00707FD6" w:rsidP="002C69E4">
            <w:pPr>
              <w:tabs>
                <w:tab w:val="left" w:pos="2322"/>
              </w:tabs>
              <w:snapToGrid w:val="0"/>
              <w:rPr>
                <w:rFonts w:eastAsia="SimSun"/>
                <w:color w:val="000000" w:themeColor="text1"/>
                <w:sz w:val="20"/>
              </w:rPr>
            </w:pPr>
            <w:r>
              <w:rPr>
                <w:rFonts w:eastAsia="SimSun"/>
                <w:color w:val="000000" w:themeColor="text1"/>
                <w:sz w:val="20"/>
              </w:rPr>
              <w:t>Гранат</w:t>
            </w:r>
            <w:r w:rsidR="002C69E4" w:rsidRPr="002C69E4">
              <w:rPr>
                <w:rFonts w:eastAsia="SimSun"/>
                <w:color w:val="000000" w:themeColor="text1"/>
                <w:sz w:val="20"/>
              </w:rPr>
              <w:t xml:space="preserve"> – </w:t>
            </w:r>
            <w:r w:rsidRPr="00707FD6">
              <w:rPr>
                <w:rFonts w:eastAsia="SimSun"/>
                <w:color w:val="000000" w:themeColor="text1"/>
                <w:sz w:val="20"/>
              </w:rPr>
              <w:t>01.25.90.120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Виноград – 01.21.11.000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Шиповник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Лимон – 01.23.12.000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Яблоки – 01.24.10.000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Бананы – 01.22.12.000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Курага – 10.39.25.110</w:t>
            </w:r>
          </w:p>
          <w:p w:rsidR="00707FD6" w:rsidRDefault="00707FD6" w:rsidP="002C69E4">
            <w:pPr>
              <w:tabs>
                <w:tab w:val="left" w:pos="2322"/>
              </w:tabs>
              <w:snapToGrid w:val="0"/>
              <w:rPr>
                <w:rFonts w:eastAsia="SimSun"/>
                <w:color w:val="000000" w:themeColor="text1"/>
                <w:sz w:val="20"/>
              </w:rPr>
            </w:pPr>
            <w:r w:rsidRPr="00707FD6">
              <w:rPr>
                <w:rFonts w:eastAsia="SimSun"/>
                <w:color w:val="000000" w:themeColor="text1"/>
                <w:sz w:val="20"/>
              </w:rPr>
              <w:t>Киви-01.25.11.000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Компотная смесь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Груши</w:t>
            </w:r>
            <w:r>
              <w:rPr>
                <w:rFonts w:eastAsia="SimSun"/>
                <w:color w:val="000000" w:themeColor="text1"/>
                <w:sz w:val="20"/>
              </w:rPr>
              <w:t>-</w:t>
            </w:r>
            <w:r w:rsidRPr="002C69E4">
              <w:rPr>
                <w:rFonts w:eastAsia="SimSun"/>
                <w:color w:val="000000" w:themeColor="text1"/>
                <w:sz w:val="20"/>
              </w:rPr>
              <w:t xml:space="preserve"> 01.24.21.000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Изюм без косточки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Чернослив без косточки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Апельсины – 01.23.13.000</w:t>
            </w:r>
          </w:p>
          <w:p w:rsidR="001E4086" w:rsidRPr="0006310E" w:rsidRDefault="00707FD6" w:rsidP="00BD3ECA">
            <w:pPr>
              <w:tabs>
                <w:tab w:val="left" w:pos="2322"/>
              </w:tabs>
              <w:snapToGrid w:val="0"/>
              <w:rPr>
                <w:rFonts w:eastAsia="SimSun"/>
                <w:color w:val="000000" w:themeColor="text1"/>
                <w:sz w:val="20"/>
              </w:rPr>
            </w:pPr>
            <w:r w:rsidRPr="00707FD6">
              <w:rPr>
                <w:rFonts w:eastAsia="SimSun"/>
                <w:color w:val="000000" w:themeColor="text1"/>
                <w:sz w:val="20"/>
              </w:rPr>
              <w:t>Мандарины-01.23.14.000</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2C69E4" w:rsidP="00A45701">
            <w:pPr>
              <w:snapToGrid w:val="0"/>
              <w:rPr>
                <w:rFonts w:eastAsia="SimSun"/>
                <w:color w:val="000000"/>
                <w:sz w:val="20"/>
                <w:highlight w:val="yellow"/>
              </w:rPr>
            </w:pPr>
            <w:r w:rsidRPr="002C69E4">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w:t>
            </w:r>
            <w:r w:rsidRPr="00FA5B5C">
              <w:rPr>
                <w:sz w:val="20"/>
              </w:rPr>
              <w:lastRenderedPageBreak/>
              <w:t xml:space="preserve">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w:t>
            </w:r>
            <w:r w:rsidR="00707FD6">
              <w:rPr>
                <w:sz w:val="20"/>
              </w:rPr>
              <w:t>7.1,</w:t>
            </w:r>
            <w:r w:rsidR="00E52DF0">
              <w:rPr>
                <w:sz w:val="20"/>
              </w:rPr>
              <w:t>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2C69E4">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2C69E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2C69E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707FD6">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707FD6">
              <w:rPr>
                <w:sz w:val="20"/>
              </w:rPr>
              <w:t>4340,4</w:t>
            </w:r>
            <w:r w:rsidR="002C69E4">
              <w:rPr>
                <w:sz w:val="20"/>
              </w:rPr>
              <w:t>2</w:t>
            </w:r>
            <w:r w:rsidR="00B3598B" w:rsidRPr="007620B1">
              <w:rPr>
                <w:sz w:val="20"/>
              </w:rPr>
              <w:t xml:space="preserve"> руб.</w:t>
            </w:r>
            <w:r w:rsidR="006A10CE" w:rsidRPr="007620B1">
              <w:rPr>
                <w:sz w:val="20"/>
              </w:rPr>
              <w:t xml:space="preserve"> </w:t>
            </w:r>
            <w:r w:rsidRPr="007620B1">
              <w:rPr>
                <w:sz w:val="20"/>
              </w:rPr>
              <w:t>(</w:t>
            </w:r>
            <w:r w:rsidR="00707FD6">
              <w:rPr>
                <w:sz w:val="20"/>
              </w:rPr>
              <w:t xml:space="preserve">Четыре </w:t>
            </w:r>
            <w:r w:rsidR="002C69E4">
              <w:rPr>
                <w:sz w:val="20"/>
              </w:rPr>
              <w:t>тысяч</w:t>
            </w:r>
            <w:r w:rsidR="00707FD6">
              <w:rPr>
                <w:sz w:val="20"/>
              </w:rPr>
              <w:t>и</w:t>
            </w:r>
            <w:r w:rsidR="002C69E4">
              <w:rPr>
                <w:sz w:val="20"/>
              </w:rPr>
              <w:t xml:space="preserve"> </w:t>
            </w:r>
            <w:r w:rsidR="00707FD6">
              <w:rPr>
                <w:sz w:val="20"/>
              </w:rPr>
              <w:t>триста сорок</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707FD6">
              <w:rPr>
                <w:sz w:val="20"/>
              </w:rPr>
              <w:t>4</w:t>
            </w:r>
            <w:r w:rsidR="002C69E4">
              <w:rPr>
                <w:sz w:val="20"/>
              </w:rPr>
              <w:t>2</w:t>
            </w:r>
            <w:r w:rsidRPr="007620B1">
              <w:rPr>
                <w:sz w:val="20"/>
              </w:rPr>
              <w:t xml:space="preserve"> копе</w:t>
            </w:r>
            <w:r w:rsidR="002C69E4">
              <w:rPr>
                <w:sz w:val="20"/>
              </w:rPr>
              <w:t>йки</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174C13" w:rsidRDefault="004A423B" w:rsidP="00985CF9">
                  <w:pPr>
                    <w:framePr w:hSpace="180" w:wrap="around" w:vAnchor="text" w:hAnchor="margin" w:xAlign="center" w:y="158"/>
                    <w:autoSpaceDE w:val="0"/>
                    <w:autoSpaceDN w:val="0"/>
                    <w:adjustRightInd w:val="0"/>
                    <w:jc w:val="both"/>
                    <w:rPr>
                      <w:kern w:val="0"/>
                      <w:sz w:val="18"/>
                      <w:szCs w:val="18"/>
                    </w:rPr>
                  </w:pPr>
                  <w:r w:rsidRPr="00174C13">
                    <w:rPr>
                      <w:kern w:val="0"/>
                      <w:sz w:val="18"/>
                      <w:szCs w:val="18"/>
                    </w:rPr>
                    <w:t>ОТДЕЛЕНИЕ – НБ УДМУРТСКАЯ РЕСПУБЛИКА Г. ИЖЕВСК</w:t>
                  </w:r>
                </w:p>
              </w:tc>
            </w:tr>
            <w:tr w:rsidR="00976F9D" w:rsidRPr="006A10CE" w:rsidTr="000256AC">
              <w:tc>
                <w:tcPr>
                  <w:tcW w:w="2474"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л/с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r w:rsidRPr="006A10CE">
                    <w:rPr>
                      <w:kern w:val="0"/>
                      <w:sz w:val="20"/>
                    </w:rPr>
                    <w:lastRenderedPageBreak/>
                    <w:t>ИНН/КПП</w:t>
                  </w:r>
                </w:p>
              </w:tc>
              <w:tc>
                <w:tcPr>
                  <w:tcW w:w="4926" w:type="dxa"/>
                </w:tcPr>
                <w:p w:rsidR="00976F9D" w:rsidRPr="006A10CE" w:rsidRDefault="006A10CE" w:rsidP="00985CF9">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985CF9">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985CF9">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985CF9">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707FD6">
            <w:pPr>
              <w:snapToGrid w:val="0"/>
              <w:rPr>
                <w:b/>
                <w:sz w:val="20"/>
              </w:rPr>
            </w:pPr>
            <w:r w:rsidRPr="007620B1">
              <w:rPr>
                <w:sz w:val="20"/>
              </w:rPr>
              <w:t>Окончание   –  до</w:t>
            </w:r>
            <w:r w:rsidR="00707FD6">
              <w:rPr>
                <w:sz w:val="20"/>
              </w:rPr>
              <w:t xml:space="preserve"> 28 июля</w:t>
            </w:r>
            <w:r w:rsidR="005071BF">
              <w:rPr>
                <w:sz w:val="20"/>
              </w:rPr>
              <w:t xml:space="preserve"> </w:t>
            </w:r>
            <w:r w:rsidR="002B77C5" w:rsidRPr="007620B1">
              <w:rPr>
                <w:sz w:val="20"/>
              </w:rPr>
              <w:t>201</w:t>
            </w:r>
            <w:r w:rsidR="00707FD6">
              <w:rPr>
                <w:sz w:val="20"/>
              </w:rPr>
              <w:t>7</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r w:rsidR="00707FD6">
              <w:rPr>
                <w:sz w:val="20"/>
              </w:rPr>
              <w:t>Ежемесячно с периодичностью 2 раза в неделю.</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07FD6">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5071BF" w:rsidRPr="005071BF">
              <w:rPr>
                <w:sz w:val="20"/>
              </w:rPr>
              <w:t xml:space="preserve"> до </w:t>
            </w:r>
            <w:r w:rsidR="005071BF" w:rsidRPr="005071BF">
              <w:rPr>
                <w:b/>
                <w:color w:val="FF0000"/>
                <w:sz w:val="20"/>
              </w:rPr>
              <w:t>«</w:t>
            </w:r>
            <w:r w:rsidR="00707FD6">
              <w:rPr>
                <w:b/>
                <w:color w:val="FF0000"/>
                <w:sz w:val="20"/>
              </w:rPr>
              <w:t>16</w:t>
            </w:r>
            <w:r w:rsidR="005071BF" w:rsidRPr="005071BF">
              <w:rPr>
                <w:b/>
                <w:color w:val="FF0000"/>
                <w:sz w:val="20"/>
              </w:rPr>
              <w:t xml:space="preserve">» </w:t>
            </w:r>
            <w:r w:rsidR="005071BF">
              <w:rPr>
                <w:b/>
                <w:color w:val="FF0000"/>
                <w:sz w:val="20"/>
              </w:rPr>
              <w:t>ма</w:t>
            </w:r>
            <w:r w:rsidR="00707FD6">
              <w:rPr>
                <w:b/>
                <w:color w:val="FF0000"/>
                <w:sz w:val="20"/>
              </w:rPr>
              <w:t>рта</w:t>
            </w:r>
            <w:r w:rsidR="005071BF" w:rsidRPr="005071BF">
              <w:rPr>
                <w:b/>
                <w:color w:val="FF0000"/>
                <w:sz w:val="20"/>
              </w:rPr>
              <w:t xml:space="preserve"> 201</w:t>
            </w:r>
            <w:r w:rsidR="00707FD6">
              <w:rPr>
                <w:b/>
                <w:color w:val="FF0000"/>
                <w:sz w:val="20"/>
              </w:rPr>
              <w:t>7</w:t>
            </w:r>
            <w:r w:rsidR="005071BF" w:rsidRPr="005071BF">
              <w:rPr>
                <w:b/>
                <w:color w:val="FF0000"/>
                <w:sz w:val="20"/>
              </w:rPr>
              <w:t xml:space="preserve"> г. (включительно)</w:t>
            </w:r>
            <w:r w:rsidR="005071BF" w:rsidRPr="005071BF">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w:t>
            </w:r>
            <w:r w:rsidRPr="00FA5B5C">
              <w:rPr>
                <w:sz w:val="20"/>
              </w:rPr>
              <w:lastRenderedPageBreak/>
              <w:t>аукционе  не принято;</w:t>
            </w:r>
          </w:p>
          <w:p w:rsidR="00707FD6" w:rsidRPr="00707FD6" w:rsidRDefault="00707FD6" w:rsidP="00707FD6">
            <w:pPr>
              <w:autoSpaceDE w:val="0"/>
              <w:autoSpaceDN w:val="0"/>
              <w:adjustRightInd w:val="0"/>
              <w:ind w:firstLine="34"/>
              <w:jc w:val="both"/>
              <w:rPr>
                <w:sz w:val="20"/>
              </w:rPr>
            </w:pPr>
            <w:proofErr w:type="gramStart"/>
            <w:r w:rsidRPr="00707FD6">
              <w:rPr>
                <w:sz w:val="20"/>
              </w:rPr>
              <w:t>5) 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Pr="00707FD6">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07FD6" w:rsidRDefault="00707FD6" w:rsidP="00707FD6">
            <w:pPr>
              <w:autoSpaceDE w:val="0"/>
              <w:autoSpaceDN w:val="0"/>
              <w:adjustRightInd w:val="0"/>
              <w:ind w:firstLine="34"/>
              <w:jc w:val="both"/>
              <w:rPr>
                <w:sz w:val="20"/>
              </w:rPr>
            </w:pPr>
            <w:r w:rsidRPr="00707FD6">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F5E00" w:rsidRDefault="004F5E00" w:rsidP="00707FD6">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 xml:space="preserve">являющимся </w:t>
            </w:r>
            <w:r w:rsidRPr="00FA5B5C">
              <w:rPr>
                <w:rFonts w:eastAsia="Calibri"/>
                <w:iCs/>
                <w:sz w:val="20"/>
                <w:lang w:eastAsia="en-US"/>
              </w:rPr>
              <w:lastRenderedPageBreak/>
              <w:t>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lastRenderedPageBreak/>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lastRenderedPageBreak/>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707FD6" w:rsidRPr="00707FD6" w:rsidRDefault="00707FD6" w:rsidP="00707FD6">
            <w:pPr>
              <w:tabs>
                <w:tab w:val="left" w:pos="459"/>
                <w:tab w:val="left" w:pos="693"/>
              </w:tabs>
              <w:autoSpaceDE w:val="0"/>
              <w:autoSpaceDN w:val="0"/>
              <w:adjustRightInd w:val="0"/>
              <w:ind w:firstLine="176"/>
              <w:jc w:val="both"/>
              <w:rPr>
                <w:kern w:val="0"/>
                <w:sz w:val="20"/>
              </w:rPr>
            </w:pPr>
            <w:r w:rsidRPr="00707FD6">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07FD6" w:rsidRDefault="00707FD6" w:rsidP="00707FD6">
            <w:pPr>
              <w:tabs>
                <w:tab w:val="left" w:pos="459"/>
                <w:tab w:val="left" w:pos="693"/>
              </w:tabs>
              <w:autoSpaceDE w:val="0"/>
              <w:autoSpaceDN w:val="0"/>
              <w:adjustRightInd w:val="0"/>
              <w:ind w:firstLine="176"/>
              <w:jc w:val="both"/>
              <w:rPr>
                <w:kern w:val="0"/>
                <w:sz w:val="20"/>
              </w:rPr>
            </w:pPr>
            <w:r w:rsidRPr="00707FD6">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707FD6">
              <w:rPr>
                <w:kern w:val="0"/>
                <w:sz w:val="20"/>
              </w:rPr>
              <w:t>пунктом</w:t>
            </w:r>
            <w:proofErr w:type="gramEnd"/>
            <w:r w:rsidRPr="00707FD6">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07FD6">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707FD6">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w:t>
            </w:r>
            <w:r w:rsidRPr="00FA5B5C">
              <w:rPr>
                <w:kern w:val="0"/>
                <w:sz w:val="20"/>
              </w:rPr>
              <w:lastRenderedPageBreak/>
              <w:t>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w:t>
            </w:r>
            <w:r w:rsidRPr="00FA5B5C">
              <w:rPr>
                <w:sz w:val="20"/>
              </w:rPr>
              <w:lastRenderedPageBreak/>
              <w:t>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1" w:name="Par2236"/>
            <w:bookmarkEnd w:id="1"/>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r w:rsidR="00912E82">
              <w:rPr>
                <w:rFonts w:eastAsia="Calibri"/>
                <w:sz w:val="20"/>
                <w:lang w:eastAsia="en-US"/>
              </w:rPr>
              <w:t xml:space="preserve"> </w:t>
            </w: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w:t>
            </w:r>
            <w:r w:rsidRPr="00EB61DC">
              <w:rPr>
                <w:rFonts w:eastAsia="Calibri"/>
                <w:sz w:val="20"/>
                <w:lang w:eastAsia="en-US"/>
              </w:rPr>
              <w:lastRenderedPageBreak/>
              <w:t>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985CF9" w:rsidRPr="00FA5B5C" w:rsidTr="00EA5D0C">
        <w:tc>
          <w:tcPr>
            <w:tcW w:w="534" w:type="dxa"/>
            <w:vMerge w:val="restart"/>
            <w:tcBorders>
              <w:top w:val="single" w:sz="4" w:space="0" w:color="000000"/>
              <w:left w:val="single" w:sz="4" w:space="0" w:color="000000"/>
            </w:tcBorders>
            <w:shd w:val="clear" w:color="auto" w:fill="auto"/>
          </w:tcPr>
          <w:p w:rsidR="00985CF9" w:rsidRDefault="00985CF9" w:rsidP="00822DF7">
            <w:pPr>
              <w:snapToGrid w:val="0"/>
              <w:rPr>
                <w:sz w:val="20"/>
              </w:rPr>
            </w:pPr>
            <w:r>
              <w:rPr>
                <w:sz w:val="20"/>
              </w:rPr>
              <w:lastRenderedPageBreak/>
              <w:t>46</w:t>
            </w:r>
          </w:p>
        </w:tc>
        <w:tc>
          <w:tcPr>
            <w:tcW w:w="2268" w:type="dxa"/>
            <w:tcBorders>
              <w:top w:val="single" w:sz="4" w:space="0" w:color="000000"/>
              <w:left w:val="single" w:sz="4" w:space="0" w:color="000000"/>
              <w:bottom w:val="single" w:sz="4" w:space="0" w:color="000000"/>
            </w:tcBorders>
            <w:shd w:val="clear" w:color="auto" w:fill="auto"/>
          </w:tcPr>
          <w:p w:rsidR="00985CF9" w:rsidRPr="00EB61DC" w:rsidRDefault="00985CF9" w:rsidP="00EB61DC">
            <w:pPr>
              <w:snapToGrid w:val="0"/>
              <w:rPr>
                <w:sz w:val="20"/>
              </w:rPr>
            </w:pPr>
            <w:r w:rsidRPr="00985CF9">
              <w:rPr>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85CF9" w:rsidRDefault="00985CF9" w:rsidP="00EB61DC">
            <w:pPr>
              <w:widowControl w:val="0"/>
              <w:autoSpaceDE w:val="0"/>
              <w:autoSpaceDN w:val="0"/>
              <w:adjustRightInd w:val="0"/>
              <w:ind w:firstLine="243"/>
              <w:jc w:val="both"/>
              <w:rPr>
                <w:rFonts w:eastAsia="Calibri"/>
                <w:sz w:val="20"/>
                <w:lang w:eastAsia="en-US"/>
              </w:rPr>
            </w:pPr>
          </w:p>
          <w:p w:rsidR="00985CF9" w:rsidRPr="00EB61DC" w:rsidRDefault="00985CF9" w:rsidP="00EB61DC">
            <w:pPr>
              <w:widowControl w:val="0"/>
              <w:autoSpaceDE w:val="0"/>
              <w:autoSpaceDN w:val="0"/>
              <w:adjustRightInd w:val="0"/>
              <w:ind w:firstLine="243"/>
              <w:jc w:val="both"/>
              <w:rPr>
                <w:rFonts w:eastAsia="Calibri"/>
                <w:sz w:val="20"/>
                <w:lang w:eastAsia="en-US"/>
              </w:rPr>
            </w:pPr>
            <w:r>
              <w:rPr>
                <w:rFonts w:eastAsia="Calibri"/>
                <w:sz w:val="20"/>
                <w:lang w:eastAsia="en-US"/>
              </w:rPr>
              <w:t>0076</w:t>
            </w:r>
          </w:p>
        </w:tc>
      </w:tr>
      <w:tr w:rsidR="00985CF9" w:rsidRPr="00FA5B5C" w:rsidTr="00EA5D0C">
        <w:tc>
          <w:tcPr>
            <w:tcW w:w="534" w:type="dxa"/>
            <w:vMerge/>
            <w:tcBorders>
              <w:left w:val="single" w:sz="4" w:space="0" w:color="000000"/>
              <w:bottom w:val="single" w:sz="4" w:space="0" w:color="000000"/>
            </w:tcBorders>
            <w:shd w:val="clear" w:color="auto" w:fill="auto"/>
          </w:tcPr>
          <w:p w:rsidR="00985CF9" w:rsidRDefault="00985CF9" w:rsidP="00822DF7">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985CF9" w:rsidRPr="00EB61DC" w:rsidRDefault="00985CF9" w:rsidP="00EB61DC">
            <w:pPr>
              <w:snapToGrid w:val="0"/>
              <w:rPr>
                <w:sz w:val="20"/>
              </w:rPr>
            </w:pPr>
            <w:r w:rsidRPr="00985CF9">
              <w:rPr>
                <w:sz w:val="20"/>
              </w:rPr>
              <w:t>Номер закупки, включенной в план график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85CF9" w:rsidRDefault="00985CF9" w:rsidP="00EB61DC">
            <w:pPr>
              <w:widowControl w:val="0"/>
              <w:autoSpaceDE w:val="0"/>
              <w:autoSpaceDN w:val="0"/>
              <w:adjustRightInd w:val="0"/>
              <w:ind w:firstLine="243"/>
              <w:jc w:val="both"/>
              <w:rPr>
                <w:rFonts w:eastAsia="Calibri"/>
                <w:sz w:val="20"/>
                <w:lang w:eastAsia="en-US"/>
              </w:rPr>
            </w:pPr>
          </w:p>
          <w:p w:rsidR="00985CF9" w:rsidRPr="00EB61DC" w:rsidRDefault="00985CF9" w:rsidP="00EB61DC">
            <w:pPr>
              <w:widowControl w:val="0"/>
              <w:autoSpaceDE w:val="0"/>
              <w:autoSpaceDN w:val="0"/>
              <w:adjustRightInd w:val="0"/>
              <w:ind w:firstLine="243"/>
              <w:jc w:val="both"/>
              <w:rPr>
                <w:rFonts w:eastAsia="Calibri"/>
                <w:sz w:val="20"/>
                <w:lang w:eastAsia="en-US"/>
              </w:rPr>
            </w:pPr>
            <w:bookmarkStart w:id="2" w:name="_GoBack"/>
            <w:bookmarkEnd w:id="2"/>
            <w:r>
              <w:rPr>
                <w:rFonts w:eastAsia="Calibri"/>
                <w:sz w:val="20"/>
                <w:lang w:eastAsia="en-US"/>
              </w:rPr>
              <w:t>076</w:t>
            </w:r>
          </w:p>
        </w:tc>
      </w:tr>
    </w:tbl>
    <w:p w:rsidR="00EB7722" w:rsidRDefault="00EB7722" w:rsidP="00EC3FFE">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1C404A" w:rsidRPr="001C404A" w:rsidRDefault="001C404A" w:rsidP="001C404A">
      <w:pPr>
        <w:tabs>
          <w:tab w:val="left" w:pos="9214"/>
        </w:tabs>
        <w:autoSpaceDE w:val="0"/>
        <w:autoSpaceDN w:val="0"/>
        <w:adjustRightInd w:val="0"/>
        <w:jc w:val="center"/>
        <w:rPr>
          <w:b/>
          <w:bCs/>
          <w:color w:val="000000"/>
          <w:kern w:val="0"/>
          <w:szCs w:val="24"/>
        </w:rPr>
      </w:pPr>
      <w:r w:rsidRPr="001C404A">
        <w:rPr>
          <w:b/>
          <w:bCs/>
          <w:color w:val="000000"/>
          <w:kern w:val="0"/>
          <w:szCs w:val="24"/>
        </w:rPr>
        <w:t xml:space="preserve">РАЗДЕЛ </w:t>
      </w:r>
      <w:r>
        <w:rPr>
          <w:b/>
          <w:bCs/>
          <w:color w:val="000000"/>
          <w:kern w:val="0"/>
          <w:szCs w:val="24"/>
        </w:rPr>
        <w:t>2</w:t>
      </w:r>
      <w:r w:rsidRPr="001C404A">
        <w:rPr>
          <w:b/>
          <w:bCs/>
          <w:color w:val="000000"/>
          <w:kern w:val="0"/>
          <w:szCs w:val="24"/>
        </w:rPr>
        <w:t>.</w:t>
      </w:r>
    </w:p>
    <w:p w:rsidR="00E743AF" w:rsidRDefault="00E743AF"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5071BF">
        <w:rPr>
          <w:b/>
          <w:bCs/>
          <w:kern w:val="0"/>
          <w:sz w:val="22"/>
          <w:szCs w:val="22"/>
        </w:rPr>
        <w:t>фруктов и сухофруктов</w:t>
      </w:r>
      <w:r w:rsidRPr="00E743AF">
        <w:rPr>
          <w:b/>
          <w:bCs/>
          <w:kern w:val="0"/>
          <w:sz w:val="22"/>
          <w:szCs w:val="22"/>
        </w:rPr>
        <w:t xml:space="preserve"> для нужд Муниципального казенного учреждения для </w:t>
      </w:r>
      <w:r w:rsidR="00B76055">
        <w:rPr>
          <w:b/>
          <w:bCs/>
          <w:kern w:val="0"/>
          <w:sz w:val="22"/>
          <w:szCs w:val="22"/>
        </w:rPr>
        <w:t xml:space="preserve">детей-сирот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A9719F" w:rsidRDefault="00A9719F" w:rsidP="00A9719F">
      <w:pPr>
        <w:contextualSpacing/>
        <w:jc w:val="center"/>
        <w:rPr>
          <w:b/>
          <w:bCs/>
          <w:kern w:val="0"/>
          <w:sz w:val="22"/>
          <w:szCs w:val="22"/>
        </w:rPr>
      </w:pPr>
      <w:r>
        <w:rPr>
          <w:b/>
          <w:bCs/>
          <w:kern w:val="0"/>
          <w:sz w:val="22"/>
          <w:szCs w:val="22"/>
        </w:rPr>
        <w:t xml:space="preserve">  </w:t>
      </w:r>
    </w:p>
    <w:tbl>
      <w:tblPr>
        <w:tblStyle w:val="160"/>
        <w:tblW w:w="10740" w:type="dxa"/>
        <w:tblLayout w:type="fixed"/>
        <w:tblLook w:val="04A0" w:firstRow="1" w:lastRow="0" w:firstColumn="1" w:lastColumn="0" w:noHBand="0" w:noVBand="1"/>
      </w:tblPr>
      <w:tblGrid>
        <w:gridCol w:w="534"/>
        <w:gridCol w:w="4819"/>
        <w:gridCol w:w="1276"/>
        <w:gridCol w:w="567"/>
        <w:gridCol w:w="1417"/>
        <w:gridCol w:w="993"/>
        <w:gridCol w:w="1134"/>
      </w:tblGrid>
      <w:tr w:rsidR="00707FD6" w:rsidRPr="00707FD6" w:rsidTr="00707FD6">
        <w:tc>
          <w:tcPr>
            <w:tcW w:w="534" w:type="dxa"/>
          </w:tcPr>
          <w:p w:rsidR="00707FD6" w:rsidRPr="00707FD6" w:rsidRDefault="00707FD6" w:rsidP="00707FD6">
            <w:pPr>
              <w:rPr>
                <w:rFonts w:eastAsia="Calibri"/>
                <w:kern w:val="0"/>
                <w:sz w:val="22"/>
                <w:szCs w:val="22"/>
                <w:lang w:eastAsia="en-US"/>
              </w:rPr>
            </w:pPr>
            <w:r w:rsidRPr="00707FD6">
              <w:rPr>
                <w:rFonts w:eastAsia="Calibri"/>
                <w:kern w:val="0"/>
                <w:sz w:val="22"/>
                <w:szCs w:val="22"/>
                <w:lang w:eastAsia="en-US"/>
              </w:rPr>
              <w:t>№</w:t>
            </w:r>
          </w:p>
        </w:tc>
        <w:tc>
          <w:tcPr>
            <w:tcW w:w="4819" w:type="dxa"/>
          </w:tcPr>
          <w:p w:rsidR="00707FD6" w:rsidRPr="00707FD6" w:rsidRDefault="00707FD6" w:rsidP="00707FD6">
            <w:pPr>
              <w:rPr>
                <w:rFonts w:eastAsia="Calibri"/>
                <w:kern w:val="0"/>
                <w:sz w:val="22"/>
                <w:szCs w:val="22"/>
                <w:lang w:eastAsia="en-US"/>
              </w:rPr>
            </w:pPr>
            <w:r w:rsidRPr="00707FD6">
              <w:rPr>
                <w:rFonts w:eastAsia="Calibri"/>
                <w:kern w:val="0"/>
                <w:sz w:val="22"/>
                <w:szCs w:val="22"/>
                <w:lang w:eastAsia="en-US"/>
              </w:rPr>
              <w:t>Наименование товара и существенные условия контракта</w:t>
            </w:r>
          </w:p>
        </w:tc>
        <w:tc>
          <w:tcPr>
            <w:tcW w:w="1276" w:type="dxa"/>
          </w:tcPr>
          <w:p w:rsidR="00707FD6" w:rsidRPr="00707FD6" w:rsidRDefault="00707FD6" w:rsidP="00707FD6">
            <w:pPr>
              <w:rPr>
                <w:rFonts w:eastAsia="Calibri"/>
                <w:kern w:val="0"/>
                <w:sz w:val="22"/>
                <w:szCs w:val="22"/>
                <w:lang w:eastAsia="en-US"/>
              </w:rPr>
            </w:pPr>
            <w:r w:rsidRPr="00707FD6">
              <w:rPr>
                <w:rFonts w:eastAsia="Calibri"/>
                <w:kern w:val="0"/>
                <w:sz w:val="22"/>
                <w:szCs w:val="22"/>
                <w:lang w:eastAsia="en-US"/>
              </w:rPr>
              <w:t>ОКПД</w:t>
            </w:r>
            <w:proofErr w:type="gramStart"/>
            <w:r w:rsidRPr="00707FD6">
              <w:rPr>
                <w:rFonts w:eastAsia="Calibri"/>
                <w:kern w:val="0"/>
                <w:sz w:val="22"/>
                <w:szCs w:val="22"/>
                <w:lang w:eastAsia="en-US"/>
              </w:rPr>
              <w:t>2</w:t>
            </w:r>
            <w:proofErr w:type="gramEnd"/>
          </w:p>
        </w:tc>
        <w:tc>
          <w:tcPr>
            <w:tcW w:w="567" w:type="dxa"/>
          </w:tcPr>
          <w:p w:rsidR="00707FD6" w:rsidRPr="00707FD6" w:rsidRDefault="00707FD6" w:rsidP="00707FD6">
            <w:pPr>
              <w:rPr>
                <w:rFonts w:eastAsia="Calibri"/>
                <w:kern w:val="0"/>
                <w:sz w:val="22"/>
                <w:szCs w:val="22"/>
                <w:lang w:eastAsia="en-US"/>
              </w:rPr>
            </w:pPr>
            <w:proofErr w:type="spellStart"/>
            <w:r w:rsidRPr="00707FD6">
              <w:rPr>
                <w:rFonts w:eastAsia="Calibri"/>
                <w:kern w:val="0"/>
                <w:sz w:val="22"/>
                <w:szCs w:val="22"/>
                <w:lang w:eastAsia="en-US"/>
              </w:rPr>
              <w:t>Ед</w:t>
            </w:r>
            <w:proofErr w:type="gramStart"/>
            <w:r w:rsidRPr="00707FD6">
              <w:rPr>
                <w:rFonts w:eastAsia="Calibri"/>
                <w:kern w:val="0"/>
                <w:sz w:val="22"/>
                <w:szCs w:val="22"/>
                <w:lang w:eastAsia="en-US"/>
              </w:rPr>
              <w:t>.и</w:t>
            </w:r>
            <w:proofErr w:type="gramEnd"/>
            <w:r w:rsidRPr="00707FD6">
              <w:rPr>
                <w:rFonts w:eastAsia="Calibri"/>
                <w:kern w:val="0"/>
                <w:sz w:val="22"/>
                <w:szCs w:val="22"/>
                <w:lang w:eastAsia="en-US"/>
              </w:rPr>
              <w:t>зм</w:t>
            </w:r>
            <w:proofErr w:type="spellEnd"/>
          </w:p>
        </w:tc>
        <w:tc>
          <w:tcPr>
            <w:tcW w:w="1417" w:type="dxa"/>
          </w:tcPr>
          <w:p w:rsidR="00707FD6" w:rsidRPr="00707FD6" w:rsidRDefault="00707FD6" w:rsidP="00707FD6">
            <w:pPr>
              <w:rPr>
                <w:rFonts w:eastAsia="Calibri"/>
                <w:kern w:val="0"/>
                <w:sz w:val="22"/>
                <w:szCs w:val="22"/>
                <w:lang w:eastAsia="en-US"/>
              </w:rPr>
            </w:pPr>
            <w:r w:rsidRPr="00707FD6">
              <w:rPr>
                <w:rFonts w:eastAsia="Calibri"/>
                <w:kern w:val="0"/>
                <w:sz w:val="22"/>
                <w:szCs w:val="22"/>
                <w:lang w:eastAsia="en-US"/>
              </w:rPr>
              <w:t>Количество</w:t>
            </w:r>
          </w:p>
        </w:tc>
        <w:tc>
          <w:tcPr>
            <w:tcW w:w="993" w:type="dxa"/>
          </w:tcPr>
          <w:p w:rsidR="00707FD6" w:rsidRPr="00707FD6" w:rsidRDefault="00707FD6" w:rsidP="00707FD6">
            <w:pPr>
              <w:rPr>
                <w:rFonts w:eastAsia="Calibri"/>
                <w:kern w:val="0"/>
                <w:sz w:val="22"/>
                <w:szCs w:val="22"/>
                <w:lang w:eastAsia="en-US"/>
              </w:rPr>
            </w:pPr>
            <w:r w:rsidRPr="00707FD6">
              <w:rPr>
                <w:rFonts w:eastAsia="Calibri"/>
                <w:kern w:val="0"/>
                <w:sz w:val="22"/>
                <w:szCs w:val="22"/>
                <w:lang w:eastAsia="en-US"/>
              </w:rPr>
              <w:t xml:space="preserve">Цена за </w:t>
            </w:r>
            <w:proofErr w:type="spellStart"/>
            <w:r w:rsidRPr="00707FD6">
              <w:rPr>
                <w:rFonts w:eastAsia="Calibri"/>
                <w:kern w:val="0"/>
                <w:sz w:val="22"/>
                <w:szCs w:val="22"/>
                <w:lang w:eastAsia="en-US"/>
              </w:rPr>
              <w:t>ед</w:t>
            </w:r>
            <w:proofErr w:type="gramStart"/>
            <w:r w:rsidRPr="00707FD6">
              <w:rPr>
                <w:rFonts w:eastAsia="Calibri"/>
                <w:kern w:val="0"/>
                <w:sz w:val="22"/>
                <w:szCs w:val="22"/>
                <w:lang w:eastAsia="en-US"/>
              </w:rPr>
              <w:t>.и</w:t>
            </w:r>
            <w:proofErr w:type="gramEnd"/>
            <w:r w:rsidRPr="00707FD6">
              <w:rPr>
                <w:rFonts w:eastAsia="Calibri"/>
                <w:kern w:val="0"/>
                <w:sz w:val="22"/>
                <w:szCs w:val="22"/>
                <w:lang w:eastAsia="en-US"/>
              </w:rPr>
              <w:t>зм</w:t>
            </w:r>
            <w:proofErr w:type="spellEnd"/>
            <w:r w:rsidRPr="00707FD6">
              <w:rPr>
                <w:rFonts w:eastAsia="Calibri"/>
                <w:kern w:val="0"/>
                <w:sz w:val="22"/>
                <w:szCs w:val="22"/>
                <w:lang w:eastAsia="en-US"/>
              </w:rPr>
              <w:t xml:space="preserve">, </w:t>
            </w:r>
            <w:proofErr w:type="spellStart"/>
            <w:r w:rsidRPr="00707FD6">
              <w:rPr>
                <w:rFonts w:eastAsia="Calibri"/>
                <w:kern w:val="0"/>
                <w:sz w:val="22"/>
                <w:szCs w:val="22"/>
                <w:lang w:eastAsia="en-US"/>
              </w:rPr>
              <w:t>руб</w:t>
            </w:r>
            <w:proofErr w:type="spellEnd"/>
          </w:p>
        </w:tc>
        <w:tc>
          <w:tcPr>
            <w:tcW w:w="1134" w:type="dxa"/>
          </w:tcPr>
          <w:p w:rsidR="00707FD6" w:rsidRPr="00707FD6" w:rsidRDefault="00707FD6" w:rsidP="00707FD6">
            <w:pPr>
              <w:rPr>
                <w:rFonts w:eastAsia="Calibri"/>
                <w:kern w:val="0"/>
                <w:sz w:val="22"/>
                <w:szCs w:val="22"/>
                <w:lang w:eastAsia="en-US"/>
              </w:rPr>
            </w:pPr>
            <w:r w:rsidRPr="00707FD6">
              <w:rPr>
                <w:rFonts w:eastAsia="Calibri"/>
                <w:kern w:val="0"/>
                <w:sz w:val="22"/>
                <w:szCs w:val="22"/>
                <w:lang w:eastAsia="en-US"/>
              </w:rPr>
              <w:t>Итого, руб.</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1</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Апельсины</w:t>
            </w:r>
            <w:r w:rsidRPr="00707FD6">
              <w:rPr>
                <w:rFonts w:eastAsia="Calibri"/>
                <w:color w:val="000000"/>
                <w:kern w:val="0"/>
                <w:sz w:val="20"/>
                <w:lang w:eastAsia="en-US"/>
              </w:rPr>
              <w:t xml:space="preserve">, выработанные и промаркированные в соответствии с требованиями ГОСТ 4427-82. </w:t>
            </w:r>
            <w:r w:rsidRPr="00707FD6">
              <w:rPr>
                <w:rFonts w:eastAsia="Calibri"/>
                <w:kern w:val="0"/>
                <w:sz w:val="20"/>
                <w:lang w:eastAsia="en-US"/>
              </w:rPr>
              <w:t xml:space="preserve"> </w:t>
            </w:r>
            <w:proofErr w:type="gramStart"/>
            <w:r w:rsidRPr="00707FD6">
              <w:rPr>
                <w:rFonts w:eastAsia="Calibri"/>
                <w:kern w:val="0"/>
                <w:sz w:val="20"/>
                <w:lang w:eastAsia="en-US"/>
              </w:rPr>
              <w:t>Технические условия - плоды должны быть свежие, чистые, целые, здоровые, не увядшие, без механических повреждений, без повреждений сельскохозяйственными вредителями и болезнями, морозами, с ровно срезанной у основания плода плодоножкой, без излишней внешней влажности, поверхность кожуры чистая от посторонних веществ.</w:t>
            </w:r>
            <w:proofErr w:type="gramEnd"/>
            <w:r w:rsidRPr="00707FD6">
              <w:rPr>
                <w:rFonts w:eastAsia="Calibri"/>
                <w:kern w:val="0"/>
                <w:sz w:val="20"/>
                <w:lang w:eastAsia="en-US"/>
              </w:rPr>
              <w:t xml:space="preserve"> Окраска должна быть </w:t>
            </w:r>
            <w:proofErr w:type="gramStart"/>
            <w:r w:rsidRPr="00707FD6">
              <w:rPr>
                <w:rFonts w:eastAsia="Calibri"/>
                <w:kern w:val="0"/>
                <w:sz w:val="20"/>
                <w:lang w:eastAsia="en-US"/>
              </w:rPr>
              <w:t>от</w:t>
            </w:r>
            <w:proofErr w:type="gramEnd"/>
            <w:r w:rsidRPr="00707FD6">
              <w:rPr>
                <w:rFonts w:eastAsia="Calibri"/>
                <w:kern w:val="0"/>
                <w:sz w:val="20"/>
                <w:lang w:eastAsia="en-US"/>
              </w:rPr>
              <w:t xml:space="preserve"> светло-желтой до оранжевой. Допускаются плоды с прозеленью или не более чем на 1/5 поверхности плода с зеленой окраской. Не допускаются зеленые плоды.  Запах и вкус - </w:t>
            </w:r>
            <w:proofErr w:type="gramStart"/>
            <w:r w:rsidRPr="00707FD6">
              <w:rPr>
                <w:rFonts w:eastAsia="Calibri"/>
                <w:kern w:val="0"/>
                <w:sz w:val="20"/>
                <w:lang w:eastAsia="en-US"/>
              </w:rPr>
              <w:t>свойственные</w:t>
            </w:r>
            <w:proofErr w:type="gramEnd"/>
            <w:r w:rsidRPr="00707FD6">
              <w:rPr>
                <w:rFonts w:eastAsia="Calibri"/>
                <w:kern w:val="0"/>
                <w:sz w:val="20"/>
                <w:lang w:eastAsia="en-US"/>
              </w:rPr>
              <w:t xml:space="preserve"> свежим апельсинам, без постороннего запаха и привкуса. Допускаются плоды с незначительными дефектами формы и окраски кожуры (серебристые и бурые пятна), с незначительными зарубцевавшимися повреждениями, вызванными ударами града, трением, при погрузке/ выгрузке, не более 5%.   Не допускается продукция загнившая, поврежденная, заплесневевшая, давленая, подмороженная.   </w:t>
            </w:r>
            <w:proofErr w:type="gramStart"/>
            <w:r w:rsidRPr="00707FD6">
              <w:rPr>
                <w:rFonts w:eastAsia="Calibri"/>
                <w:kern w:val="0"/>
                <w:sz w:val="20"/>
                <w:lang w:eastAsia="en-US"/>
              </w:rPr>
              <w:t>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w:t>
            </w:r>
            <w:proofErr w:type="gramEnd"/>
            <w:r w:rsidRPr="00707FD6">
              <w:rPr>
                <w:rFonts w:eastAsia="Calibri"/>
                <w:kern w:val="0"/>
                <w:sz w:val="20"/>
                <w:lang w:eastAsia="en-US"/>
              </w:rPr>
              <w:t xml:space="preserve">  Цитрусовые плоды должны быть упакованы в ящики деревянные или из гофрированного картона или из полимерных материалов. Тара, применяемая для упаковки продукции, должна быть чистой, сухой, не зараженной сельскохозяйственными вредителями и не должна иметь постороннего запаха.  Материалы, используемые для упаковки, а также чернила или краска, клей, бумага, применяемые для нанесения текста или наклеивания этикеток, должны быть нетоксичными и в контакте с продукцией данного вида должны обеспечивать их качество и безопасность. Этикетки, отдельно наклеиваемые непосредственно на каждый плод, должны быть такими, чтобы в случае их удаления не оставалось следов клея или повреждений на поверхности плода. Не допускаются в упаковочной таре посторонние примеси. Однако допускается укладка плодов с короткими ветками и зелеными листьями, не отделенными от плодов. На каждой упаковочной единице должна быть предусмотрена маркировка: </w:t>
            </w:r>
            <w:r w:rsidRPr="00707FD6">
              <w:rPr>
                <w:rFonts w:eastAsia="Calibri"/>
                <w:kern w:val="0"/>
                <w:sz w:val="20"/>
                <w:lang w:eastAsia="en-US"/>
              </w:rPr>
              <w:lastRenderedPageBreak/>
              <w:t>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01.23.13.000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94,33</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9433,33</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2</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Бананы</w:t>
            </w:r>
            <w:r w:rsidRPr="00707FD6">
              <w:rPr>
                <w:rFonts w:eastAsia="Calibri"/>
                <w:color w:val="000000"/>
                <w:kern w:val="0"/>
                <w:sz w:val="20"/>
                <w:lang w:eastAsia="en-US"/>
              </w:rPr>
              <w:t>, выработанные и промаркированные в соответствии с требованиями ГОСТ 51603-2000. Технические условия – товар должен  быль класса экстра либо первого класса, с зеленовато – желтой либо желтой окраской кожуры без коричневых пятен. Мякоть должна быть кремовая. Не допускается содержание плодов поломанных, с надрывом кожуры у плодоножки, глубокими порезами, трещинами кожуры, загнивших, гнилых, подмороженных, раздавленных. Бананы должны быть уложены в картонные коробки, в полиэтиленовые мешки, обеспечивающие сохранность продукции.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01.22.12.000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85,00</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8500,00</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3</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Виноград</w:t>
            </w:r>
            <w:r w:rsidRPr="00707FD6">
              <w:rPr>
                <w:rFonts w:eastAsia="Calibri"/>
                <w:color w:val="000000"/>
                <w:kern w:val="0"/>
                <w:sz w:val="20"/>
                <w:lang w:eastAsia="en-US"/>
              </w:rPr>
              <w:t xml:space="preserve"> выработан и промаркирован в соответствии с требованиями ГОСТ 32786-2014. Технические условия – товар должен быть не ниже первого сорта. Грозди целые, аккуратно собраны, здоровые, без излишней внешней влажности. Ягоды свежие, зрелые, нормально развитые, целые, упругие, чистые. Ягоды хорошо приросшие, равномерно расположенные на гребне, на большей части поверхности покрыты восковидным налетом, допускаются незначительные дефекты формы и окраски. Степень зрелости и состояние винограда позволяющее выдерживать перевозку, погрузку разгрузку. Не допускается наличие гроздей и ягод, поврежденных сельскохозяйственными вредителями, а так же наличие гроздей и ягод загнившими, раздавленными, засохшими. Не допускается наличие посторонних примесей. Виноград должен быть упакован в ящики из древесины, потребительскую упаковку из полимерных и комбинированных материалов, ящики их гофрированного картона. Тара должна быть новой, чистой, сухой. Наклейки, прикрепляемые на продукт, должны быть такими, чтобы после их снятия на гроздях и ягодах не оставалось следов клея. Маркировка винограда в потребительской таре должна быть с указанием наименованием продукта, наименование и местонахождении производителя, товарного знака изготовителя (при наличии), товарного сорта, дата сбора, даты упаковывания, условий хранения.</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01.21.11.000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50,00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243,33</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12166,67</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4</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Груши</w:t>
            </w:r>
            <w:r w:rsidRPr="00707FD6">
              <w:rPr>
                <w:rFonts w:eastAsia="Calibri"/>
                <w:color w:val="000000"/>
                <w:kern w:val="0"/>
                <w:sz w:val="20"/>
                <w:lang w:eastAsia="en-US"/>
              </w:rPr>
              <w:t xml:space="preserve">, выработанные и промаркированные в соответствии с требованиями ГОСТ 21713-76. </w:t>
            </w:r>
            <w:r w:rsidRPr="00707FD6">
              <w:rPr>
                <w:rFonts w:eastAsia="Calibri"/>
                <w:kern w:val="0"/>
                <w:sz w:val="20"/>
                <w:lang w:eastAsia="en-US"/>
              </w:rPr>
              <w:t>Технические условия - плоды должны быть не ниже первого товарного сорта.  Внешний вид - плоды должны быть без повреждения вредителями и болезнями, с целой или сломанной плодоножкой. Допускаются легкие нажимы и/или потертость общей площадью не более 5,0 см</w:t>
            </w:r>
            <w:proofErr w:type="gramStart"/>
            <w:r w:rsidRPr="00707FD6">
              <w:rPr>
                <w:rFonts w:eastAsia="Calibri"/>
                <w:kern w:val="0"/>
                <w:sz w:val="20"/>
                <w:lang w:eastAsia="en-US"/>
              </w:rPr>
              <w:t>2</w:t>
            </w:r>
            <w:proofErr w:type="gramEnd"/>
            <w:r w:rsidRPr="00707FD6">
              <w:rPr>
                <w:rFonts w:eastAsia="Calibri"/>
                <w:kern w:val="0"/>
                <w:sz w:val="20"/>
                <w:lang w:eastAsia="en-US"/>
              </w:rPr>
              <w:t xml:space="preserve"> поверхности плода. Возможно наличие не более 2,0 % плодов не </w:t>
            </w:r>
            <w:r w:rsidRPr="00707FD6">
              <w:rPr>
                <w:rFonts w:eastAsia="Calibri"/>
                <w:kern w:val="0"/>
                <w:sz w:val="20"/>
                <w:lang w:eastAsia="en-US"/>
              </w:rPr>
              <w:lastRenderedPageBreak/>
              <w:t>более чем с двумя засохшими повреждениями плодожоркой. Допускаются зажившие повреждения кожицы, не портящие внешний вид плода, общей площадью не более 1,0 см</w:t>
            </w:r>
            <w:proofErr w:type="gramStart"/>
            <w:r w:rsidRPr="00707FD6">
              <w:rPr>
                <w:rFonts w:eastAsia="Calibri"/>
                <w:kern w:val="0"/>
                <w:sz w:val="20"/>
                <w:lang w:eastAsia="en-US"/>
              </w:rPr>
              <w:t>2</w:t>
            </w:r>
            <w:proofErr w:type="gramEnd"/>
            <w:r w:rsidRPr="00707FD6">
              <w:rPr>
                <w:rFonts w:eastAsia="Calibri"/>
                <w:kern w:val="0"/>
                <w:sz w:val="20"/>
                <w:lang w:eastAsia="en-US"/>
              </w:rPr>
              <w:t xml:space="preserve">.  Зрелость - плоды должны быть однородные по степени зрелости, но не ниже съемной, не перезревшие.  Не допускается продукция загнившая, подмороженная, не </w:t>
            </w:r>
            <w:proofErr w:type="spellStart"/>
            <w:r w:rsidRPr="00707FD6">
              <w:rPr>
                <w:rFonts w:eastAsia="Calibri"/>
                <w:kern w:val="0"/>
                <w:sz w:val="20"/>
                <w:lang w:eastAsia="en-US"/>
              </w:rPr>
              <w:t>развившаяся</w:t>
            </w:r>
            <w:proofErr w:type="spellEnd"/>
            <w:r w:rsidRPr="00707FD6">
              <w:rPr>
                <w:rFonts w:eastAsia="Calibri"/>
                <w:kern w:val="0"/>
                <w:sz w:val="20"/>
                <w:lang w:eastAsia="en-US"/>
              </w:rPr>
              <w:t>, с признаками болезни, подкожной пятнистостью, побуревшей мякотью, побурением кожицы.  Плоды должны быть уложены без рядового укладывания либо рядами.  Ящики должны быть выстланы бумагой (на дно и под крышку) и/или слоем древесной стружки или листом гофрированного картона гладкой стороной к плодам, допускается перестилать каждый слой груш стружкой или бумагой.  Тара должна быть крепкой, чистой, сухой, без постороннего мусора и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сорт (при наличии); 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01.24.21.000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141,00</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14100,00</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5</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Гранат</w:t>
            </w:r>
            <w:r w:rsidRPr="00707FD6">
              <w:rPr>
                <w:rFonts w:eastAsia="Calibri"/>
                <w:color w:val="000000"/>
                <w:kern w:val="0"/>
                <w:sz w:val="20"/>
                <w:lang w:eastAsia="en-US"/>
              </w:rPr>
              <w:t xml:space="preserve">, выработанный и промаркированный на основании с ГОСТ 27573-2013, не ниже первого сорта качества. Технические характеристики – Плоды должны быть свежими, целыми, зрелыми, здоровыми, чистыми, с цветочной чашечкой, без излишней внешней влажности. Допускается побурение кожуры плода от солнечного ожога, не </w:t>
            </w:r>
            <w:proofErr w:type="gramStart"/>
            <w:r w:rsidRPr="00707FD6">
              <w:rPr>
                <w:rFonts w:eastAsia="Calibri"/>
                <w:color w:val="000000"/>
                <w:kern w:val="0"/>
                <w:sz w:val="20"/>
                <w:lang w:eastAsia="en-US"/>
              </w:rPr>
              <w:t>превышающая</w:t>
            </w:r>
            <w:proofErr w:type="gramEnd"/>
            <w:r w:rsidRPr="00707FD6">
              <w:rPr>
                <w:rFonts w:eastAsia="Calibri"/>
                <w:color w:val="000000"/>
                <w:kern w:val="0"/>
                <w:sz w:val="20"/>
                <w:lang w:eastAsia="en-US"/>
              </w:rPr>
              <w:t xml:space="preserve"> 1/8 от общей площади поверхности плода, потертости кожуры. Не допускается наличие плодов, поврежденных болезнями и сельскохозяйственными вредителями, а так же наличие плодов загнивших, раздавленных, незрелых. Свежие плоды упаковывают в ящики, на дно ящика кладут бумагу. Тара должна быть  чисто, сухой, не зараженной вредителями и не должна иметь постороннего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01.25.90.120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50,00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170,00</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8500,00</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6</w:t>
            </w:r>
          </w:p>
        </w:tc>
        <w:tc>
          <w:tcPr>
            <w:tcW w:w="4819" w:type="dxa"/>
          </w:tcPr>
          <w:p w:rsidR="00707FD6" w:rsidRPr="00707FD6" w:rsidRDefault="00707FD6" w:rsidP="00707FD6">
            <w:pPr>
              <w:jc w:val="both"/>
              <w:rPr>
                <w:rFonts w:eastAsia="Calibri"/>
                <w:kern w:val="0"/>
                <w:sz w:val="20"/>
                <w:lang w:eastAsia="en-US"/>
              </w:rPr>
            </w:pPr>
            <w:proofErr w:type="gramStart"/>
            <w:r w:rsidRPr="00707FD6">
              <w:rPr>
                <w:rFonts w:eastAsia="Calibri"/>
                <w:b/>
                <w:color w:val="000000"/>
                <w:kern w:val="0"/>
                <w:sz w:val="20"/>
                <w:lang w:eastAsia="en-US"/>
              </w:rPr>
              <w:t>Киви</w:t>
            </w:r>
            <w:r w:rsidRPr="00707FD6">
              <w:rPr>
                <w:rFonts w:eastAsia="Calibri"/>
                <w:color w:val="000000"/>
                <w:kern w:val="0"/>
                <w:sz w:val="20"/>
                <w:lang w:eastAsia="en-US"/>
              </w:rPr>
              <w:t>, выработанный и промаркированный в соответствии с ГОСТ 31823-2012, не ниже первого сорта.</w:t>
            </w:r>
            <w:proofErr w:type="gramEnd"/>
            <w:r w:rsidRPr="00707FD6">
              <w:rPr>
                <w:rFonts w:eastAsia="Calibri"/>
                <w:color w:val="000000"/>
                <w:kern w:val="0"/>
                <w:sz w:val="20"/>
                <w:lang w:eastAsia="en-US"/>
              </w:rPr>
              <w:t xml:space="preserve"> Технические условия – Плоды свежие, целые, чистые, здоровые, твердые, не перезревшие, без повреждений насекомым</w:t>
            </w:r>
            <w:proofErr w:type="gramStart"/>
            <w:r w:rsidRPr="00707FD6">
              <w:rPr>
                <w:rFonts w:eastAsia="Calibri"/>
                <w:color w:val="000000"/>
                <w:kern w:val="0"/>
                <w:sz w:val="20"/>
                <w:lang w:eastAsia="en-US"/>
              </w:rPr>
              <w:t>и-</w:t>
            </w:r>
            <w:proofErr w:type="gramEnd"/>
            <w:r w:rsidRPr="00707FD6">
              <w:rPr>
                <w:rFonts w:eastAsia="Calibri"/>
                <w:color w:val="000000"/>
                <w:kern w:val="0"/>
                <w:sz w:val="20"/>
                <w:lang w:eastAsia="en-US"/>
              </w:rPr>
              <w:t xml:space="preserve"> вредителями и болезнями, без излишней внешней влажности. Допускаются незначительные поверхностные дефекты кожицы, не отражающие на качестве. Мякоть должна быть твердой, сочной, упругой, без повреждений. </w:t>
            </w:r>
            <w:proofErr w:type="gramStart"/>
            <w:r w:rsidRPr="00707FD6">
              <w:rPr>
                <w:rFonts w:eastAsia="Calibri"/>
                <w:color w:val="000000"/>
                <w:kern w:val="0"/>
                <w:sz w:val="20"/>
                <w:lang w:eastAsia="en-US"/>
              </w:rPr>
              <w:t>Не допускается наличие плодов увядших, мягких, водянистых, перезрелых, заплесневевших, загнивших, поврежденных насекомыми, вредителями, с механическими повреждениями.</w:t>
            </w:r>
            <w:proofErr w:type="gramEnd"/>
            <w:r w:rsidRPr="00707FD6">
              <w:rPr>
                <w:rFonts w:eastAsia="Calibri"/>
                <w:color w:val="000000"/>
                <w:kern w:val="0"/>
                <w:sz w:val="20"/>
                <w:lang w:eastAsia="en-US"/>
              </w:rPr>
              <w:t xml:space="preserve"> Тара  для упаковки должна быть чистой, сухой, не имеющая постороннего запаха и не зараженной сельскохозяйственными вредителями. </w:t>
            </w:r>
            <w:r w:rsidRPr="00707FD6">
              <w:rPr>
                <w:rFonts w:eastAsia="Calibri"/>
                <w:kern w:val="0"/>
                <w:sz w:val="20"/>
                <w:lang w:eastAsia="en-US"/>
              </w:rPr>
              <w:t xml:space="preserve"> На каждой упаковочной единице должна быть предусмотрена маркировка: наименование продукта; </w:t>
            </w:r>
            <w:r w:rsidRPr="00707FD6">
              <w:rPr>
                <w:rFonts w:eastAsia="Calibri"/>
                <w:kern w:val="0"/>
                <w:sz w:val="20"/>
                <w:lang w:eastAsia="en-US"/>
              </w:rPr>
              <w:lastRenderedPageBreak/>
              <w:t>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01.25.11.000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50,00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149,67</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7483,33</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7</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Лимон</w:t>
            </w:r>
            <w:r w:rsidRPr="00707FD6">
              <w:rPr>
                <w:rFonts w:eastAsia="Calibri"/>
                <w:color w:val="000000"/>
                <w:kern w:val="0"/>
                <w:sz w:val="20"/>
                <w:lang w:eastAsia="en-US"/>
              </w:rPr>
              <w:t xml:space="preserve">, выработан и промаркирован в соответствии с ГОСТ 4429-82. </w:t>
            </w:r>
            <w:r w:rsidRPr="00707FD6">
              <w:rPr>
                <w:rFonts w:eastAsia="Calibri"/>
                <w:kern w:val="0"/>
                <w:sz w:val="20"/>
                <w:lang w:eastAsia="en-US"/>
              </w:rPr>
              <w:t xml:space="preserve"> Технические условия»: продукция должна быть высшего либо первого сорта.  </w:t>
            </w:r>
            <w:proofErr w:type="gramStart"/>
            <w:r w:rsidRPr="00707FD6">
              <w:rPr>
                <w:rFonts w:eastAsia="Calibri"/>
                <w:kern w:val="0"/>
                <w:sz w:val="20"/>
                <w:lang w:eastAsia="en-US"/>
              </w:rPr>
              <w:t xml:space="preserve">Внешний вид - плоды должны быть свежие, чистые, без механических повреждений, без повреждений 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кожурой, без </w:t>
            </w:r>
            <w:proofErr w:type="spellStart"/>
            <w:r w:rsidRPr="00707FD6">
              <w:rPr>
                <w:rFonts w:eastAsia="Calibri"/>
                <w:kern w:val="0"/>
                <w:sz w:val="20"/>
                <w:lang w:eastAsia="en-US"/>
              </w:rPr>
              <w:t>побитостей</w:t>
            </w:r>
            <w:proofErr w:type="spellEnd"/>
            <w:r w:rsidRPr="00707FD6">
              <w:rPr>
                <w:rFonts w:eastAsia="Calibri"/>
                <w:kern w:val="0"/>
                <w:sz w:val="20"/>
                <w:lang w:eastAsia="en-US"/>
              </w:rPr>
              <w:t xml:space="preserve"> и/или крупных зарубцевавшихся трещин.</w:t>
            </w:r>
            <w:proofErr w:type="gramEnd"/>
            <w:r w:rsidRPr="00707FD6">
              <w:rPr>
                <w:rFonts w:eastAsia="Calibri"/>
                <w:kern w:val="0"/>
                <w:sz w:val="20"/>
                <w:lang w:eastAsia="en-US"/>
              </w:rPr>
              <w:t xml:space="preserve"> Допускаются плоды с опавшей, но не вырванной плодоножкой. Окраска - от </w:t>
            </w:r>
            <w:proofErr w:type="gramStart"/>
            <w:r w:rsidRPr="00707FD6">
              <w:rPr>
                <w:rFonts w:eastAsia="Calibri"/>
                <w:kern w:val="0"/>
                <w:sz w:val="20"/>
                <w:lang w:eastAsia="en-US"/>
              </w:rPr>
              <w:t>светло-зеленой</w:t>
            </w:r>
            <w:proofErr w:type="gramEnd"/>
            <w:r w:rsidRPr="00707FD6">
              <w:rPr>
                <w:rFonts w:eastAsia="Calibri"/>
                <w:kern w:val="0"/>
                <w:sz w:val="20"/>
                <w:lang w:eastAsia="en-US"/>
              </w:rPr>
              <w:t xml:space="preserve"> до желтой или оранжевой. Запах и вкус должны быть свойственные свежим лимонам, без постороннего запаха и привкуса.  Не допускаются плоды зеленые, загнившие или подмороженные. Плоды должны быть упакованы  в тару диагональными рядами или в шахматном порядке или навалом. Продукция должна быть упакована в ящики деревянные или из полимерных материалов в зависимости от объема тары, применяемая для упаковки продукции, должна быть чистой, сухой, не зараженной сельскохозяйственными вредителями и не должна иметь постороннего запаха.  Не допускаются в упаковочной таре посторонние примеси.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масса нетто продукта; товарный сорт (при наличии); дата сбора и дата упаковывания; обозначение документа, в соответствии с которым может быть идентифицирован продукт; код размера</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01.23.12.000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25,00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139,00</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3475,00</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8</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Мандарины</w:t>
            </w:r>
            <w:r w:rsidRPr="00707FD6">
              <w:rPr>
                <w:rFonts w:eastAsia="Calibri"/>
                <w:color w:val="000000"/>
                <w:kern w:val="0"/>
                <w:sz w:val="20"/>
                <w:lang w:eastAsia="en-US"/>
              </w:rPr>
              <w:t xml:space="preserve">, выработанные и промаркированные в соответствии с ГОСТ 4428-82, </w:t>
            </w:r>
            <w:r w:rsidRPr="00707FD6">
              <w:rPr>
                <w:rFonts w:eastAsia="Calibri"/>
                <w:color w:val="000000"/>
                <w:kern w:val="0"/>
                <w:sz w:val="20"/>
                <w:lang w:val="en-US" w:eastAsia="en-US"/>
              </w:rPr>
              <w:t>I</w:t>
            </w:r>
            <w:r w:rsidRPr="00707FD6">
              <w:rPr>
                <w:rFonts w:eastAsia="Calibri"/>
                <w:color w:val="000000"/>
                <w:kern w:val="0"/>
                <w:sz w:val="20"/>
                <w:lang w:eastAsia="en-US"/>
              </w:rPr>
              <w:t xml:space="preserve"> или </w:t>
            </w:r>
            <w:r w:rsidRPr="00707FD6">
              <w:rPr>
                <w:rFonts w:eastAsia="Calibri"/>
                <w:color w:val="000000"/>
                <w:kern w:val="0"/>
                <w:sz w:val="20"/>
                <w:lang w:val="en-US" w:eastAsia="en-US"/>
              </w:rPr>
              <w:t>II</w:t>
            </w:r>
            <w:r w:rsidRPr="00707FD6">
              <w:rPr>
                <w:rFonts w:eastAsia="Calibri"/>
                <w:color w:val="000000"/>
                <w:kern w:val="0"/>
                <w:sz w:val="20"/>
                <w:lang w:eastAsia="en-US"/>
              </w:rPr>
              <w:t xml:space="preserve"> категории. Технические условия – плоды должны быть свежие, чистые, вез механических повреждений, без повреждений вредителей и болезнями. Допускаются плоды с отпавшей, но не вырванной плодоножкой, окраска </w:t>
            </w:r>
            <w:proofErr w:type="gramStart"/>
            <w:r w:rsidRPr="00707FD6">
              <w:rPr>
                <w:rFonts w:eastAsia="Calibri"/>
                <w:color w:val="000000"/>
                <w:kern w:val="0"/>
                <w:sz w:val="20"/>
                <w:lang w:eastAsia="en-US"/>
              </w:rPr>
              <w:t>от</w:t>
            </w:r>
            <w:proofErr w:type="gramEnd"/>
            <w:r w:rsidRPr="00707FD6">
              <w:rPr>
                <w:rFonts w:eastAsia="Calibri"/>
                <w:color w:val="000000"/>
                <w:kern w:val="0"/>
                <w:sz w:val="20"/>
                <w:lang w:eastAsia="en-US"/>
              </w:rPr>
              <w:t xml:space="preserve"> светло-оранжевой до оранжевой. Допускаются плоды с прозеленью общей площадью не более ¾ поверхности плода. Не допускаются плоды загнившие или подмороженные. Плоды должны быть упакованы в тару навалом или диагональными рядами или в шахматном порядке. Допускается упаковка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наименовании товара, наименование местонахождение изготовителя, товарный знак изготовителя (при наличии), масса нетто, товарный сорт, дата сбора и дата упаковывания, условия хранения.</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01.23.14.000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50,00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145,00</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7250,00</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9</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Яблоки</w:t>
            </w:r>
            <w:r w:rsidRPr="00707FD6">
              <w:rPr>
                <w:rFonts w:eastAsia="Calibri"/>
                <w:color w:val="000000"/>
                <w:kern w:val="0"/>
                <w:sz w:val="20"/>
                <w:lang w:eastAsia="en-US"/>
              </w:rPr>
              <w:t>, выработанные и промаркированные в соответствии с требованиями ГОСТ 54697-2011.</w:t>
            </w:r>
            <w:r w:rsidRPr="00707FD6">
              <w:rPr>
                <w:rFonts w:eastAsia="Calibri"/>
                <w:kern w:val="0"/>
                <w:sz w:val="20"/>
                <w:lang w:eastAsia="en-US"/>
              </w:rPr>
              <w:t xml:space="preserve">Технические условия -  товар в зависимости от </w:t>
            </w:r>
            <w:r w:rsidRPr="00707FD6">
              <w:rPr>
                <w:rFonts w:eastAsia="Calibri"/>
                <w:kern w:val="0"/>
                <w:sz w:val="20"/>
                <w:lang w:eastAsia="en-US"/>
              </w:rPr>
              <w:lastRenderedPageBreak/>
              <w:t>качества должна быть высшего или первого товарного сорта.  Внешний вид - плоды должны быть целые, чистые, без излишней внешней влажности (наличие на плодах влаги от дождя или полива). Допускаются плоды без плодоножки, при условии, что место отрыва чистое и прилегающая к нему кожица не повреждена. Наличие в продукции легких повреждений (нажимы, потертость) допускается площадью не более 1,5 см</w:t>
            </w:r>
            <w:proofErr w:type="gramStart"/>
            <w:r w:rsidRPr="00707FD6">
              <w:rPr>
                <w:rFonts w:eastAsia="Calibri"/>
                <w:kern w:val="0"/>
                <w:sz w:val="20"/>
                <w:lang w:eastAsia="en-US"/>
              </w:rPr>
              <w:t>2</w:t>
            </w:r>
            <w:proofErr w:type="gramEnd"/>
            <w:r w:rsidRPr="00707FD6">
              <w:rPr>
                <w:rFonts w:eastAsia="Calibri"/>
                <w:kern w:val="0"/>
                <w:sz w:val="20"/>
                <w:lang w:eastAsia="en-US"/>
              </w:rPr>
              <w:t xml:space="preserve">.  Допускаются незначительные дефекты кожицы или формы или окраски или развития плода.  Плоды должны быть вполне </w:t>
            </w:r>
            <w:proofErr w:type="spellStart"/>
            <w:r w:rsidRPr="00707FD6">
              <w:rPr>
                <w:rFonts w:eastAsia="Calibri"/>
                <w:kern w:val="0"/>
                <w:sz w:val="20"/>
                <w:lang w:eastAsia="en-US"/>
              </w:rPr>
              <w:t>развившимися</w:t>
            </w:r>
            <w:proofErr w:type="spellEnd"/>
            <w:r w:rsidRPr="00707FD6">
              <w:rPr>
                <w:rFonts w:eastAsia="Calibri"/>
                <w:kern w:val="0"/>
                <w:sz w:val="20"/>
                <w:lang w:eastAsia="en-US"/>
              </w:rPr>
              <w:t>, целыми, чистыми, без постороннего запаха и привкуса</w:t>
            </w:r>
            <w:proofErr w:type="gramStart"/>
            <w:r w:rsidRPr="00707FD6">
              <w:rPr>
                <w:rFonts w:eastAsia="Calibri"/>
                <w:kern w:val="0"/>
                <w:sz w:val="20"/>
                <w:lang w:eastAsia="en-US"/>
              </w:rPr>
              <w:t>.</w:t>
            </w:r>
            <w:proofErr w:type="gramEnd"/>
            <w:r w:rsidRPr="00707FD6">
              <w:rPr>
                <w:rFonts w:eastAsia="Calibri"/>
                <w:kern w:val="0"/>
                <w:sz w:val="20"/>
                <w:lang w:eastAsia="en-US"/>
              </w:rPr>
              <w:t xml:space="preserve"> </w:t>
            </w:r>
            <w:proofErr w:type="gramStart"/>
            <w:r w:rsidRPr="00707FD6">
              <w:rPr>
                <w:rFonts w:eastAsia="Calibri"/>
                <w:kern w:val="0"/>
                <w:sz w:val="20"/>
                <w:lang w:eastAsia="en-US"/>
              </w:rPr>
              <w:t>п</w:t>
            </w:r>
            <w:proofErr w:type="gramEnd"/>
            <w:r w:rsidRPr="00707FD6">
              <w:rPr>
                <w:rFonts w:eastAsia="Calibri"/>
                <w:kern w:val="0"/>
                <w:sz w:val="20"/>
                <w:lang w:eastAsia="en-US"/>
              </w:rPr>
              <w:t xml:space="preserve">одкожной пятнистости, увядания, побурения мякоти. Степень зрелости - плоды должны быть зрелые, но не зеленые и не перезревшие, круглые или овальные, способные выдержать транспортирование, разгрузку, доставку к месту назначения и быть пригодными для хранения.  Возможно наличие коричневых пятен, которые могут слегка выходить за пределы полости плодоножки.  </w:t>
            </w:r>
            <w:proofErr w:type="gramStart"/>
            <w:r w:rsidRPr="00707FD6">
              <w:rPr>
                <w:rFonts w:eastAsia="Calibri"/>
                <w:kern w:val="0"/>
                <w:sz w:val="20"/>
                <w:lang w:eastAsia="en-US"/>
              </w:rPr>
              <w:t>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w:t>
            </w:r>
            <w:proofErr w:type="gramEnd"/>
            <w:r w:rsidRPr="00707FD6">
              <w:rPr>
                <w:rFonts w:eastAsia="Calibri"/>
                <w:kern w:val="0"/>
                <w:sz w:val="20"/>
                <w:lang w:eastAsia="en-US"/>
              </w:rPr>
              <w:t xml:space="preserve">  Наличие сорной примеси, наличие плодов, поврежденных сельскохозяйственными вредителями, а также гнилых, испорченных, перезрелых не допускается.  Яблоки должны быть упакованы в деревянные ящики или в ящики из полимерных материалов в зависимости от объема тары.  </w:t>
            </w:r>
            <w:proofErr w:type="gramStart"/>
            <w:r w:rsidRPr="00707FD6">
              <w:rPr>
                <w:rFonts w:eastAsia="Calibri"/>
                <w:kern w:val="0"/>
                <w:sz w:val="20"/>
                <w:lang w:eastAsia="en-US"/>
              </w:rPr>
              <w:t>На каждой упаковочной единице должна быть предусмотрена маркировка: наименование продукта; наименование и местонахождение изготовителя; товарный знак изготовителя (при наличии; товарный сорт (при наличии); дата упаковывания; обозначение документа, в соответствии с которым может быть идентифицирован товар; информация о подтверждении соответствия.</w:t>
            </w:r>
            <w:proofErr w:type="gramEnd"/>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01.24.10.000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71,67</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7166,67</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10</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 xml:space="preserve">Компотная </w:t>
            </w:r>
            <w:proofErr w:type="gramStart"/>
            <w:r w:rsidRPr="00707FD6">
              <w:rPr>
                <w:rFonts w:eastAsia="Calibri"/>
                <w:b/>
                <w:color w:val="000000"/>
                <w:kern w:val="0"/>
                <w:sz w:val="20"/>
                <w:lang w:eastAsia="en-US"/>
              </w:rPr>
              <w:t>смесь</w:t>
            </w:r>
            <w:proofErr w:type="gramEnd"/>
            <w:r w:rsidRPr="00707FD6">
              <w:rPr>
                <w:rFonts w:eastAsia="Calibri"/>
                <w:color w:val="000000"/>
                <w:kern w:val="0"/>
                <w:sz w:val="20"/>
                <w:lang w:eastAsia="en-US"/>
              </w:rPr>
              <w:t xml:space="preserve"> выработанная и промаркированная   в соответствии с ГОСТ 32896-2014 не ниже первого сорта. Технические характеристики – целые </w:t>
            </w:r>
            <w:proofErr w:type="gramStart"/>
            <w:r w:rsidRPr="00707FD6">
              <w:rPr>
                <w:rFonts w:eastAsia="Calibri"/>
                <w:color w:val="000000"/>
                <w:kern w:val="0"/>
                <w:sz w:val="20"/>
                <w:lang w:eastAsia="en-US"/>
              </w:rPr>
              <w:t>сушенные</w:t>
            </w:r>
            <w:proofErr w:type="gramEnd"/>
            <w:r w:rsidRPr="00707FD6">
              <w:rPr>
                <w:rFonts w:eastAsia="Calibri"/>
                <w:color w:val="000000"/>
                <w:kern w:val="0"/>
                <w:sz w:val="20"/>
                <w:lang w:eastAsia="en-US"/>
              </w:rPr>
              <w:t xml:space="preserve"> фрукты с косточкой, целые приплюснутые сушенные фрукты с выдавленной косточкой, половинки сушенных фруктов правильной круглой или овальной формы со слегка завернутыми краями, одного вида, с неповрежденной кожицей, не слипающиеся при сжатии, с легким запахом сернистого ангидрида. Цвет – однородный, от </w:t>
            </w:r>
            <w:proofErr w:type="gramStart"/>
            <w:r w:rsidRPr="00707FD6">
              <w:rPr>
                <w:rFonts w:eastAsia="Calibri"/>
                <w:color w:val="000000"/>
                <w:kern w:val="0"/>
                <w:sz w:val="20"/>
                <w:lang w:eastAsia="en-US"/>
              </w:rPr>
              <w:t>светло-желтого</w:t>
            </w:r>
            <w:proofErr w:type="gramEnd"/>
            <w:r w:rsidRPr="00707FD6">
              <w:rPr>
                <w:rFonts w:eastAsia="Calibri"/>
                <w:color w:val="000000"/>
                <w:kern w:val="0"/>
                <w:sz w:val="20"/>
                <w:lang w:eastAsia="en-US"/>
              </w:rPr>
              <w:t xml:space="preserve"> до оранжево-красного. Фрукты могут иметь участи, отличающиеся по цвету от основного тона, площадью которых не должна превышать 5 %. Продукция должна быть расфасована в потребительскую упаковку и упакована в транспортную упаковку,  которые в свою очередь должны обеспечивать сохранность продукции.  На пакетах или 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w:t>
            </w:r>
            <w:r w:rsidRPr="00707FD6">
              <w:rPr>
                <w:rFonts w:eastAsia="Calibri"/>
                <w:color w:val="000000"/>
                <w:kern w:val="0"/>
                <w:sz w:val="20"/>
                <w:lang w:eastAsia="en-US"/>
              </w:rPr>
              <w:lastRenderedPageBreak/>
              <w:t>Надпись на пакете или коробке может быть заменена красочной этикеткой с нанесением указанных выше  данных.</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10.39.25.110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83,33</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833,30</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11</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Изюм без косточки</w:t>
            </w:r>
            <w:r w:rsidRPr="00707FD6">
              <w:rPr>
                <w:rFonts w:eastAsia="Calibri"/>
                <w:color w:val="000000"/>
                <w:kern w:val="0"/>
                <w:sz w:val="20"/>
                <w:lang w:eastAsia="en-US"/>
              </w:rPr>
              <w:t>,</w:t>
            </w:r>
            <w:r>
              <w:rPr>
                <w:rFonts w:eastAsia="Calibri"/>
                <w:color w:val="000000"/>
                <w:kern w:val="0"/>
                <w:sz w:val="20"/>
                <w:lang w:eastAsia="en-US"/>
              </w:rPr>
              <w:t xml:space="preserve"> </w:t>
            </w:r>
            <w:r w:rsidRPr="00707FD6">
              <w:rPr>
                <w:rFonts w:eastAsia="Calibri"/>
                <w:color w:val="000000"/>
                <w:kern w:val="0"/>
                <w:sz w:val="20"/>
                <w:lang w:eastAsia="en-US"/>
              </w:rPr>
              <w:t xml:space="preserve">выработанный и промаркированный в соответствии с требованиями ГОСТ 6882-88, не ниже первого сорта. Технические показатели – для выработки изюма должен использоваться свежий виноград, масса из  ягод должны быть одного вида, сыпучей, без </w:t>
            </w:r>
            <w:proofErr w:type="spellStart"/>
            <w:r w:rsidRPr="00707FD6">
              <w:rPr>
                <w:rFonts w:eastAsia="Calibri"/>
                <w:color w:val="000000"/>
                <w:kern w:val="0"/>
                <w:sz w:val="20"/>
                <w:lang w:eastAsia="en-US"/>
              </w:rPr>
              <w:t>комкования</w:t>
            </w:r>
            <w:proofErr w:type="spellEnd"/>
            <w:r w:rsidRPr="00707FD6">
              <w:rPr>
                <w:rFonts w:eastAsia="Calibri"/>
                <w:color w:val="000000"/>
                <w:kern w:val="0"/>
                <w:sz w:val="20"/>
                <w:lang w:eastAsia="en-US"/>
              </w:rPr>
              <w:t xml:space="preserve">, ягоды без плодоножек. Посторонний привкус и запах не допускается. </w:t>
            </w:r>
            <w:proofErr w:type="gramStart"/>
            <w:r w:rsidRPr="00707FD6">
              <w:rPr>
                <w:rFonts w:eastAsia="Calibri"/>
                <w:color w:val="000000"/>
                <w:kern w:val="0"/>
                <w:sz w:val="20"/>
                <w:lang w:eastAsia="en-US"/>
              </w:rPr>
              <w:t>Цвет допускается – светло-зеленый, светло-зеленый с желтым оттенком, золотистый, светло-коричневый, коричневый, бурый.</w:t>
            </w:r>
            <w:proofErr w:type="gramEnd"/>
            <w:r w:rsidRPr="00707FD6">
              <w:rPr>
                <w:rFonts w:eastAsia="Calibri"/>
                <w:color w:val="000000"/>
                <w:kern w:val="0"/>
                <w:sz w:val="20"/>
                <w:lang w:eastAsia="en-US"/>
              </w:rPr>
              <w:t xml:space="preserve"> В </w:t>
            </w:r>
            <w:proofErr w:type="gramStart"/>
            <w:r w:rsidRPr="00707FD6">
              <w:rPr>
                <w:rFonts w:eastAsia="Calibri"/>
                <w:color w:val="000000"/>
                <w:kern w:val="0"/>
                <w:sz w:val="20"/>
                <w:lang w:eastAsia="en-US"/>
              </w:rPr>
              <w:t>сушенном</w:t>
            </w:r>
            <w:proofErr w:type="gramEnd"/>
            <w:r w:rsidRPr="00707FD6">
              <w:rPr>
                <w:rFonts w:eastAsia="Calibri"/>
                <w:color w:val="000000"/>
                <w:kern w:val="0"/>
                <w:sz w:val="20"/>
                <w:lang w:eastAsia="en-US"/>
              </w:rPr>
              <w:t xml:space="preserve"> винограде не допускается – ягоды загнившие, ягоды, пораженные вредителями, признаки спиртового брожения и плесени, насекомые – вредители и их личинки, куколки, металлические примеси.  Срок хранения не более 12 месяцев.  Допускается упаковывание смесей из </w:t>
            </w:r>
            <w:proofErr w:type="gramStart"/>
            <w:r w:rsidRPr="00707FD6">
              <w:rPr>
                <w:rFonts w:eastAsia="Calibri"/>
                <w:color w:val="000000"/>
                <w:kern w:val="0"/>
                <w:sz w:val="20"/>
                <w:lang w:eastAsia="en-US"/>
              </w:rPr>
              <w:t>сушенных</w:t>
            </w:r>
            <w:proofErr w:type="gramEnd"/>
            <w:r w:rsidRPr="00707FD6">
              <w:rPr>
                <w:rFonts w:eastAsia="Calibri"/>
                <w:color w:val="000000"/>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10.39.25.110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150,00</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1500,00</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12</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Чернослив без косточки</w:t>
            </w:r>
            <w:r w:rsidRPr="00707FD6">
              <w:rPr>
                <w:rFonts w:eastAsia="Calibri"/>
                <w:color w:val="000000"/>
                <w:kern w:val="0"/>
                <w:sz w:val="20"/>
                <w:lang w:eastAsia="en-US"/>
              </w:rPr>
              <w:t xml:space="preserve">, выработанный и промаркированный в соответствии с требованиями с ГОСТ 28501-90, не ниже первого сорта. Технические условия – половинки плода 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черный с синеватым оттенком, глянцевый, допускается коричневый оттенок.  Не допускаются минеральные примеси, </w:t>
            </w:r>
            <w:proofErr w:type="spellStart"/>
            <w:r w:rsidRPr="00707FD6">
              <w:rPr>
                <w:rFonts w:eastAsia="Calibri"/>
                <w:color w:val="000000"/>
                <w:kern w:val="0"/>
                <w:sz w:val="20"/>
                <w:lang w:eastAsia="en-US"/>
              </w:rPr>
              <w:t>металлопримеси</w:t>
            </w:r>
            <w:proofErr w:type="spellEnd"/>
            <w:r w:rsidRPr="00707FD6">
              <w:rPr>
                <w:rFonts w:eastAsia="Calibri"/>
                <w:color w:val="000000"/>
                <w:kern w:val="0"/>
                <w:sz w:val="20"/>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707FD6">
              <w:rPr>
                <w:rFonts w:eastAsia="Calibri"/>
                <w:color w:val="000000"/>
                <w:kern w:val="0"/>
                <w:sz w:val="20"/>
                <w:lang w:eastAsia="en-US"/>
              </w:rPr>
              <w:t xml:space="preserve"> С</w:t>
            </w:r>
            <w:proofErr w:type="gramEnd"/>
            <w:r w:rsidRPr="00707FD6">
              <w:rPr>
                <w:rFonts w:eastAsia="Calibri"/>
                <w:color w:val="000000"/>
                <w:kern w:val="0"/>
                <w:sz w:val="20"/>
                <w:lang w:eastAsia="en-US"/>
              </w:rPr>
              <w:t xml:space="preserve"> или относительной влажности не более 70 % на складах, незараженных вредителями с соблюдением санитарных правил. Срок хранения не более 12 месяцев.  Допускается упаковывание смесей из </w:t>
            </w:r>
            <w:proofErr w:type="gramStart"/>
            <w:r w:rsidRPr="00707FD6">
              <w:rPr>
                <w:rFonts w:eastAsia="Calibri"/>
                <w:color w:val="000000"/>
                <w:kern w:val="0"/>
                <w:sz w:val="20"/>
                <w:lang w:eastAsia="en-US"/>
              </w:rPr>
              <w:t>сушенных</w:t>
            </w:r>
            <w:proofErr w:type="gramEnd"/>
            <w:r w:rsidRPr="00707FD6">
              <w:rPr>
                <w:rFonts w:eastAsia="Calibri"/>
                <w:color w:val="000000"/>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w:t>
            </w:r>
            <w:r w:rsidRPr="00707FD6">
              <w:rPr>
                <w:rFonts w:eastAsia="Calibri"/>
                <w:color w:val="000000"/>
                <w:kern w:val="0"/>
                <w:sz w:val="20"/>
                <w:lang w:eastAsia="en-US"/>
              </w:rPr>
              <w:lastRenderedPageBreak/>
              <w:t>нанесением указанных выше  данных.</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10.39.25.110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226,67</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2266,67</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lastRenderedPageBreak/>
              <w:t>13</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Курага</w:t>
            </w:r>
            <w:r w:rsidRPr="00707FD6">
              <w:rPr>
                <w:rFonts w:eastAsia="Calibri"/>
                <w:color w:val="000000"/>
                <w:kern w:val="0"/>
                <w:sz w:val="20"/>
                <w:lang w:eastAsia="en-US"/>
              </w:rPr>
              <w:t xml:space="preserve">, выработанная и промаркированная в соответствии с требованиями с ГОСТ 28501-90, не ниже первого сорта. Технические условия – половинки плода Абрикос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от </w:t>
            </w:r>
            <w:proofErr w:type="gramStart"/>
            <w:r w:rsidRPr="00707FD6">
              <w:rPr>
                <w:rFonts w:eastAsia="Calibri"/>
                <w:color w:val="000000"/>
                <w:kern w:val="0"/>
                <w:sz w:val="20"/>
                <w:lang w:eastAsia="en-US"/>
              </w:rPr>
              <w:t>светло-желтого</w:t>
            </w:r>
            <w:proofErr w:type="gramEnd"/>
            <w:r w:rsidRPr="00707FD6">
              <w:rPr>
                <w:rFonts w:eastAsia="Calibri"/>
                <w:color w:val="000000"/>
                <w:kern w:val="0"/>
                <w:sz w:val="20"/>
                <w:lang w:eastAsia="en-US"/>
              </w:rPr>
              <w:t xml:space="preserve"> до оранжевого. Плоды могут иметь участки, отличающиеся по цвету от основного тона. Не допускаются минеральные примеси, </w:t>
            </w:r>
            <w:proofErr w:type="spellStart"/>
            <w:r w:rsidRPr="00707FD6">
              <w:rPr>
                <w:rFonts w:eastAsia="Calibri"/>
                <w:color w:val="000000"/>
                <w:kern w:val="0"/>
                <w:sz w:val="20"/>
                <w:lang w:eastAsia="en-US"/>
              </w:rPr>
              <w:t>металлопримеси</w:t>
            </w:r>
            <w:proofErr w:type="spellEnd"/>
            <w:r w:rsidRPr="00707FD6">
              <w:rPr>
                <w:rFonts w:eastAsia="Calibri"/>
                <w:color w:val="000000"/>
                <w:kern w:val="0"/>
                <w:sz w:val="20"/>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707FD6">
              <w:rPr>
                <w:rFonts w:eastAsia="Calibri"/>
                <w:color w:val="000000"/>
                <w:kern w:val="0"/>
                <w:sz w:val="20"/>
                <w:lang w:eastAsia="en-US"/>
              </w:rPr>
              <w:t xml:space="preserve"> С</w:t>
            </w:r>
            <w:proofErr w:type="gramEnd"/>
            <w:r w:rsidRPr="00707FD6">
              <w:rPr>
                <w:rFonts w:eastAsia="Calibri"/>
                <w:color w:val="000000"/>
                <w:kern w:val="0"/>
                <w:sz w:val="20"/>
                <w:lang w:eastAsia="en-US"/>
              </w:rPr>
              <w:t xml:space="preserve"> или относительной влажности не более 70 % на складах, незараженных вредителями с соблюдением санитарных правил. Срок хранения со дня выработки изготовителем – 12 месяцев. Допускается упаковывание смесей из </w:t>
            </w:r>
            <w:proofErr w:type="gramStart"/>
            <w:r w:rsidRPr="00707FD6">
              <w:rPr>
                <w:rFonts w:eastAsia="Calibri"/>
                <w:color w:val="000000"/>
                <w:kern w:val="0"/>
                <w:sz w:val="20"/>
                <w:lang w:eastAsia="en-US"/>
              </w:rPr>
              <w:t>сушенных</w:t>
            </w:r>
            <w:proofErr w:type="gramEnd"/>
            <w:r w:rsidRPr="00707FD6">
              <w:rPr>
                <w:rFonts w:eastAsia="Calibri"/>
                <w:color w:val="000000"/>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10.39.25.110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226,67</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2266,67</w:t>
            </w:r>
          </w:p>
        </w:tc>
      </w:tr>
      <w:tr w:rsidR="00707FD6" w:rsidRPr="00707FD6" w:rsidTr="00707FD6">
        <w:tc>
          <w:tcPr>
            <w:tcW w:w="534" w:type="dxa"/>
          </w:tcPr>
          <w:p w:rsidR="00707FD6" w:rsidRPr="00707FD6" w:rsidRDefault="00707FD6" w:rsidP="00707FD6">
            <w:pPr>
              <w:rPr>
                <w:rFonts w:eastAsia="Calibri"/>
                <w:kern w:val="0"/>
                <w:sz w:val="20"/>
                <w:lang w:eastAsia="en-US"/>
              </w:rPr>
            </w:pPr>
            <w:r w:rsidRPr="00707FD6">
              <w:rPr>
                <w:rFonts w:eastAsia="Calibri"/>
                <w:kern w:val="0"/>
                <w:sz w:val="20"/>
                <w:lang w:eastAsia="en-US"/>
              </w:rPr>
              <w:t>14</w:t>
            </w:r>
          </w:p>
        </w:tc>
        <w:tc>
          <w:tcPr>
            <w:tcW w:w="4819" w:type="dxa"/>
          </w:tcPr>
          <w:p w:rsidR="00707FD6" w:rsidRPr="00707FD6" w:rsidRDefault="00707FD6" w:rsidP="00707FD6">
            <w:pPr>
              <w:jc w:val="both"/>
              <w:rPr>
                <w:rFonts w:eastAsia="Calibri"/>
                <w:kern w:val="0"/>
                <w:sz w:val="20"/>
                <w:lang w:eastAsia="en-US"/>
              </w:rPr>
            </w:pPr>
            <w:r w:rsidRPr="00707FD6">
              <w:rPr>
                <w:rFonts w:eastAsia="Calibri"/>
                <w:b/>
                <w:color w:val="000000"/>
                <w:kern w:val="0"/>
                <w:sz w:val="20"/>
                <w:lang w:eastAsia="en-US"/>
              </w:rPr>
              <w:t>Шиповник</w:t>
            </w:r>
            <w:r>
              <w:rPr>
                <w:rFonts w:eastAsia="Calibri"/>
                <w:color w:val="000000"/>
                <w:kern w:val="0"/>
                <w:sz w:val="20"/>
                <w:lang w:eastAsia="en-US"/>
              </w:rPr>
              <w:t>,</w:t>
            </w:r>
            <w:r w:rsidRPr="00707FD6">
              <w:rPr>
                <w:rFonts w:eastAsia="Calibri"/>
                <w:color w:val="000000"/>
                <w:kern w:val="0"/>
                <w:sz w:val="20"/>
                <w:lang w:eastAsia="en-US"/>
              </w:rPr>
              <w:t xml:space="preserve"> выработанный и промаркированный в соответствии с ГОСТ 1994-93. Техническая характеристика – плоды шиповника должны быть целыми, очищены от чашелистиков и плодоножек. Цвет – от </w:t>
            </w:r>
            <w:proofErr w:type="gramStart"/>
            <w:r w:rsidRPr="00707FD6">
              <w:rPr>
                <w:rFonts w:eastAsia="Calibri"/>
                <w:color w:val="000000"/>
                <w:kern w:val="0"/>
                <w:sz w:val="20"/>
                <w:lang w:eastAsia="en-US"/>
              </w:rPr>
              <w:t>оранжево-красного</w:t>
            </w:r>
            <w:proofErr w:type="gramEnd"/>
            <w:r w:rsidRPr="00707FD6">
              <w:rPr>
                <w:rFonts w:eastAsia="Calibri"/>
                <w:color w:val="000000"/>
                <w:kern w:val="0"/>
                <w:sz w:val="20"/>
                <w:lang w:eastAsia="en-US"/>
              </w:rPr>
              <w:t xml:space="preserve"> до </w:t>
            </w:r>
            <w:proofErr w:type="spellStart"/>
            <w:r w:rsidRPr="00707FD6">
              <w:rPr>
                <w:rFonts w:eastAsia="Calibri"/>
                <w:color w:val="000000"/>
                <w:kern w:val="0"/>
                <w:sz w:val="20"/>
                <w:lang w:eastAsia="en-US"/>
              </w:rPr>
              <w:t>буровато</w:t>
            </w:r>
            <w:proofErr w:type="spellEnd"/>
            <w:r w:rsidRPr="00707FD6">
              <w:rPr>
                <w:rFonts w:eastAsia="Calibri"/>
                <w:color w:val="000000"/>
                <w:kern w:val="0"/>
                <w:sz w:val="20"/>
                <w:lang w:eastAsia="en-US"/>
              </w:rPr>
              <w:t>-красного.  Продукция должна быть упакована в тканевые мешки одинарные или двойные, бумажные многослойные мешки, полиэтиленовые мешки, фанерные ящики, ящики их гофрированного картона. Тара должна быть промаркирована и содержать следующую информацию – наименование предприятия – отправителя, наименование сырья, масса нетто, масса брутто, года и месяца заготовки, номер партии.</w:t>
            </w:r>
          </w:p>
        </w:tc>
        <w:tc>
          <w:tcPr>
            <w:tcW w:w="1276" w:type="dxa"/>
          </w:tcPr>
          <w:p w:rsidR="00707FD6" w:rsidRPr="00707FD6" w:rsidRDefault="00707FD6" w:rsidP="00707FD6">
            <w:pPr>
              <w:rPr>
                <w:rFonts w:eastAsia="Calibri"/>
                <w:kern w:val="0"/>
                <w:sz w:val="20"/>
                <w:lang w:eastAsia="en-US"/>
              </w:rPr>
            </w:pPr>
            <w:r w:rsidRPr="00707FD6">
              <w:rPr>
                <w:rFonts w:eastAsia="Calibri"/>
                <w:kern w:val="0"/>
                <w:sz w:val="20"/>
                <w:lang w:eastAsia="en-US"/>
              </w:rPr>
              <w:t>10.39.25.110</w:t>
            </w:r>
          </w:p>
        </w:tc>
        <w:tc>
          <w:tcPr>
            <w:tcW w:w="567" w:type="dxa"/>
          </w:tcPr>
          <w:p w:rsidR="00707FD6" w:rsidRPr="00707FD6" w:rsidRDefault="00707FD6" w:rsidP="00707FD6">
            <w:pPr>
              <w:rPr>
                <w:rFonts w:eastAsia="Calibri"/>
                <w:kern w:val="0"/>
                <w:sz w:val="20"/>
                <w:lang w:eastAsia="en-US"/>
              </w:rPr>
            </w:pPr>
            <w:r w:rsidRPr="00707FD6">
              <w:rPr>
                <w:rFonts w:eastAsia="Calibri"/>
                <w:kern w:val="0"/>
                <w:sz w:val="20"/>
                <w:lang w:eastAsia="en-US"/>
              </w:rPr>
              <w:t>кг</w:t>
            </w:r>
          </w:p>
        </w:tc>
        <w:tc>
          <w:tcPr>
            <w:tcW w:w="1417" w:type="dxa"/>
          </w:tcPr>
          <w:p w:rsidR="00707FD6" w:rsidRPr="00707FD6" w:rsidRDefault="00707FD6" w:rsidP="00707FD6">
            <w:pPr>
              <w:rPr>
                <w:rFonts w:eastAsia="Calibri"/>
                <w:kern w:val="0"/>
                <w:sz w:val="20"/>
                <w:lang w:eastAsia="en-US"/>
              </w:rPr>
            </w:pPr>
            <w:r w:rsidRPr="00707FD6">
              <w:rPr>
                <w:rFonts w:eastAsia="Calibri"/>
                <w:kern w:val="0"/>
                <w:sz w:val="20"/>
                <w:lang w:eastAsia="en-US"/>
              </w:rPr>
              <w:t>10,00</w:t>
            </w:r>
          </w:p>
        </w:tc>
        <w:tc>
          <w:tcPr>
            <w:tcW w:w="993" w:type="dxa"/>
          </w:tcPr>
          <w:p w:rsidR="00707FD6" w:rsidRPr="00707FD6" w:rsidRDefault="00707FD6" w:rsidP="00707FD6">
            <w:pPr>
              <w:rPr>
                <w:rFonts w:eastAsia="Calibri"/>
                <w:kern w:val="0"/>
                <w:sz w:val="20"/>
                <w:lang w:eastAsia="en-US"/>
              </w:rPr>
            </w:pPr>
            <w:r w:rsidRPr="00707FD6">
              <w:rPr>
                <w:rFonts w:eastAsia="Calibri"/>
                <w:kern w:val="0"/>
                <w:sz w:val="20"/>
                <w:lang w:eastAsia="en-US"/>
              </w:rPr>
              <w:t>186,67</w:t>
            </w:r>
          </w:p>
        </w:tc>
        <w:tc>
          <w:tcPr>
            <w:tcW w:w="1134" w:type="dxa"/>
          </w:tcPr>
          <w:p w:rsidR="00707FD6" w:rsidRPr="00707FD6" w:rsidRDefault="00707FD6" w:rsidP="00707FD6">
            <w:pPr>
              <w:rPr>
                <w:rFonts w:eastAsia="Calibri"/>
                <w:kern w:val="0"/>
                <w:sz w:val="20"/>
                <w:lang w:eastAsia="en-US"/>
              </w:rPr>
            </w:pPr>
            <w:r w:rsidRPr="00707FD6">
              <w:rPr>
                <w:rFonts w:eastAsia="Calibri"/>
                <w:kern w:val="0"/>
                <w:sz w:val="20"/>
                <w:lang w:eastAsia="en-US"/>
              </w:rPr>
              <w:t>1866,67</w:t>
            </w:r>
          </w:p>
        </w:tc>
      </w:tr>
    </w:tbl>
    <w:p w:rsidR="00707FD6" w:rsidRPr="00707FD6" w:rsidRDefault="00707FD6" w:rsidP="00707FD6">
      <w:pPr>
        <w:spacing w:after="200" w:line="276" w:lineRule="auto"/>
        <w:jc w:val="both"/>
        <w:rPr>
          <w:rFonts w:ascii="Calibri" w:eastAsia="Calibri" w:hAnsi="Calibri"/>
          <w:kern w:val="0"/>
          <w:sz w:val="20"/>
          <w:lang w:eastAsia="en-US"/>
        </w:rPr>
      </w:pPr>
    </w:p>
    <w:p w:rsidR="00F74BDF" w:rsidRPr="00F74BDF" w:rsidRDefault="00F74BDF" w:rsidP="00F74BDF">
      <w:pPr>
        <w:ind w:firstLine="567"/>
        <w:jc w:val="both"/>
        <w:rPr>
          <w:kern w:val="0"/>
          <w:szCs w:val="24"/>
        </w:rPr>
      </w:pPr>
      <w:r w:rsidRPr="00F74BDF">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F74BDF" w:rsidRPr="00F74BDF" w:rsidRDefault="00F74BDF" w:rsidP="00F74BDF">
      <w:pPr>
        <w:ind w:firstLine="567"/>
        <w:jc w:val="both"/>
        <w:rPr>
          <w:kern w:val="0"/>
          <w:szCs w:val="24"/>
        </w:rPr>
      </w:pPr>
      <w:r w:rsidRPr="00F74BDF">
        <w:rPr>
          <w:kern w:val="0"/>
          <w:szCs w:val="24"/>
        </w:rPr>
        <w:t xml:space="preserve">Упаковка Товара должна обеспечивать сохранность товара при транспортировке, хранении и погрузочно-разгрузочных работах. </w:t>
      </w:r>
      <w:r w:rsidRPr="00F74BDF">
        <w:rPr>
          <w:kern w:val="0"/>
          <w:szCs w:val="24"/>
        </w:rPr>
        <w:tab/>
      </w:r>
    </w:p>
    <w:p w:rsidR="00C17D46" w:rsidRPr="00C17D46" w:rsidRDefault="00F74BDF" w:rsidP="00F74BDF">
      <w:pPr>
        <w:ind w:firstLine="567"/>
        <w:jc w:val="both"/>
        <w:rPr>
          <w:kern w:val="0"/>
          <w:sz w:val="20"/>
        </w:rPr>
      </w:pPr>
      <w:r w:rsidRPr="00F74BDF">
        <w:rPr>
          <w:kern w:val="0"/>
          <w:szCs w:val="24"/>
        </w:rPr>
        <w:t>Маркировка каждой единицы тары (упаковки) Товара должна быть на русском языке, четкой, легко читаемой, и содержать информацию согласно требованиям ГОСТа, указанного выше для каждого вида Товара</w:t>
      </w:r>
      <w:r>
        <w:rPr>
          <w:kern w:val="0"/>
          <w:szCs w:val="24"/>
        </w:rPr>
        <w:t xml:space="preserve">. </w:t>
      </w:r>
      <w:r w:rsidR="00C17D46"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00C17D46" w:rsidRPr="00C17D46">
        <w:rPr>
          <w:kern w:val="0"/>
          <w:szCs w:val="24"/>
          <w:lang w:eastAsia="en-US"/>
        </w:rPr>
        <w:t>согласно</w:t>
      </w:r>
      <w:proofErr w:type="gramEnd"/>
      <w:r w:rsidR="00C17D46"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6"/>
          <w:footerReference w:type="default" r:id="rId17"/>
          <w:footerReference w:type="first" r:id="rId18"/>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 xml:space="preserve">Обоснование начальной (максимальной) цены </w:t>
      </w:r>
      <w:r w:rsidR="00F734D5">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707FD6"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707FD6">
        <w:rPr>
          <w:noProof/>
        </w:rPr>
        <w:drawing>
          <wp:inline distT="0" distB="0" distL="0" distR="0" wp14:anchorId="0DCAC50E" wp14:editId="36F66954">
            <wp:extent cx="10178214" cy="5543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80955" cy="5545043"/>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912E82">
        <w:rPr>
          <w:bCs/>
          <w:sz w:val="22"/>
          <w:szCs w:val="22"/>
          <w:lang w:val="ru-RU"/>
        </w:rPr>
        <w:t>фруктов и сухофруктов</w:t>
      </w:r>
      <w:r w:rsidR="004932C0" w:rsidRPr="004932C0">
        <w:rPr>
          <w:bCs/>
          <w:sz w:val="22"/>
          <w:szCs w:val="22"/>
        </w:rPr>
        <w:t xml:space="preserve"> для нужд Муниципального казенного учреждения для </w:t>
      </w:r>
      <w:r w:rsidR="00B76055">
        <w:rPr>
          <w:bCs/>
          <w:sz w:val="22"/>
          <w:szCs w:val="22"/>
        </w:rPr>
        <w:t xml:space="preserve">детей-сирот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707FD6">
              <w:rPr>
                <w:sz w:val="22"/>
                <w:szCs w:val="22"/>
              </w:rPr>
              <w:t>7</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w:t>
      </w:r>
      <w:r w:rsidR="00B76055">
        <w:rPr>
          <w:b/>
          <w:bCs/>
          <w:iCs/>
          <w:kern w:val="0"/>
          <w:sz w:val="22"/>
          <w:szCs w:val="22"/>
          <w:lang w:eastAsia="x-none"/>
        </w:rPr>
        <w:t xml:space="preserve">детей-сирот </w:t>
      </w:r>
      <w:r w:rsidRPr="004932C0">
        <w:rPr>
          <w:b/>
          <w:bCs/>
          <w:iCs/>
          <w:kern w:val="0"/>
          <w:sz w:val="22"/>
          <w:szCs w:val="22"/>
          <w:lang w:eastAsia="x-none"/>
        </w:rPr>
        <w:t>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w:t>
      </w:r>
      <w:r w:rsidRPr="00707FD6">
        <w:rPr>
          <w:b/>
          <w:iCs/>
          <w:kern w:val="0"/>
          <w:sz w:val="22"/>
          <w:szCs w:val="22"/>
          <w:lang w:eastAsia="x-none"/>
        </w:rPr>
        <w:t>«Заказчик»</w:t>
      </w:r>
      <w:r>
        <w:rPr>
          <w:iCs/>
          <w:kern w:val="0"/>
          <w:sz w:val="22"/>
          <w:szCs w:val="22"/>
          <w:lang w:eastAsia="x-none"/>
        </w:rPr>
        <w:t xml:space="preserve">,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 для</w:t>
      </w:r>
      <w:proofErr w:type="gramEnd"/>
      <w:r w:rsidR="00F84267" w:rsidRPr="00F84267">
        <w:rPr>
          <w:kern w:val="0"/>
          <w:sz w:val="22"/>
          <w:szCs w:val="22"/>
          <w:lang w:eastAsia="x-none"/>
        </w:rPr>
        <w:t xml:space="preserve">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912E82">
        <w:rPr>
          <w:bCs/>
          <w:kern w:val="0"/>
          <w:sz w:val="22"/>
          <w:szCs w:val="22"/>
        </w:rPr>
        <w:t>фрукты и сухофрукты</w:t>
      </w:r>
      <w:r w:rsidR="00F84267" w:rsidRPr="00F84267">
        <w:rPr>
          <w:bCs/>
          <w:kern w:val="0"/>
          <w:sz w:val="22"/>
          <w:szCs w:val="22"/>
        </w:rPr>
        <w:t xml:space="preserve"> для нужд Муниципального казенного учреждения для </w:t>
      </w:r>
      <w:r w:rsidR="00B76055">
        <w:rPr>
          <w:bCs/>
          <w:kern w:val="0"/>
          <w:sz w:val="22"/>
          <w:szCs w:val="22"/>
        </w:rPr>
        <w:t xml:space="preserve">детей-сирот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7620B1">
        <w:rPr>
          <w:sz w:val="22"/>
          <w:szCs w:val="22"/>
        </w:rPr>
        <w:t xml:space="preserve">до </w:t>
      </w:r>
      <w:r w:rsidR="00707FD6">
        <w:rPr>
          <w:sz w:val="22"/>
          <w:szCs w:val="22"/>
        </w:rPr>
        <w:t>28</w:t>
      </w:r>
      <w:r w:rsidRPr="007620B1">
        <w:rPr>
          <w:sz w:val="22"/>
          <w:szCs w:val="22"/>
        </w:rPr>
        <w:t xml:space="preserve"> </w:t>
      </w:r>
      <w:r w:rsidR="00707FD6">
        <w:rPr>
          <w:sz w:val="22"/>
          <w:szCs w:val="22"/>
        </w:rPr>
        <w:t>июл</w:t>
      </w:r>
      <w:r w:rsidR="00A01290">
        <w:rPr>
          <w:sz w:val="22"/>
          <w:szCs w:val="22"/>
        </w:rPr>
        <w:t xml:space="preserve">я </w:t>
      </w:r>
      <w:r w:rsidRPr="007620B1">
        <w:rPr>
          <w:sz w:val="22"/>
          <w:szCs w:val="22"/>
        </w:rPr>
        <w:t>201</w:t>
      </w:r>
      <w:r w:rsidR="00707FD6">
        <w:rPr>
          <w:sz w:val="22"/>
          <w:szCs w:val="22"/>
        </w:rPr>
        <w:t>7</w:t>
      </w:r>
      <w:r w:rsidRPr="007620B1">
        <w:rPr>
          <w:sz w:val="22"/>
          <w:szCs w:val="22"/>
        </w:rPr>
        <w:t xml:space="preserve"> г (включительно).</w:t>
      </w:r>
    </w:p>
    <w:p w:rsidR="00707FD6" w:rsidRPr="00A458A2" w:rsidRDefault="00707FD6" w:rsidP="00707FD6">
      <w:pPr>
        <w:spacing w:line="276" w:lineRule="auto"/>
        <w:ind w:firstLine="567"/>
        <w:rPr>
          <w:sz w:val="22"/>
          <w:szCs w:val="22"/>
        </w:rPr>
      </w:pPr>
      <w:r>
        <w:rPr>
          <w:sz w:val="22"/>
          <w:szCs w:val="22"/>
        </w:rPr>
        <w:t xml:space="preserve">                                   Ежемесячно с периодичностью 2 раза в неделю.</w:t>
      </w:r>
    </w:p>
    <w:p w:rsidR="007E11DE" w:rsidRDefault="007E11DE" w:rsidP="007E11DE">
      <w:pPr>
        <w:spacing w:line="276" w:lineRule="auto"/>
        <w:ind w:firstLine="567"/>
        <w:jc w:val="both"/>
        <w:rPr>
          <w:rFonts w:eastAsia="Calibri"/>
          <w:bCs/>
          <w:sz w:val="22"/>
          <w:szCs w:val="22"/>
          <w:lang w:eastAsia="en-US"/>
        </w:rPr>
      </w:pPr>
      <w:r w:rsidRPr="00703189">
        <w:rPr>
          <w:rFonts w:eastAsia="Calibri"/>
          <w:bCs/>
          <w:sz w:val="22"/>
          <w:szCs w:val="22"/>
          <w:lang w:eastAsia="en-US"/>
        </w:rPr>
        <w:t>2.3.</w:t>
      </w:r>
      <w:r w:rsidRPr="00703189">
        <w:t xml:space="preserve"> </w:t>
      </w:r>
      <w:proofErr w:type="gramStart"/>
      <w:r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A01290">
        <w:rPr>
          <w:rFonts w:eastAsia="Calibri"/>
          <w:bCs/>
          <w:sz w:val="22"/>
          <w:szCs w:val="22"/>
          <w:lang w:eastAsia="en-US"/>
        </w:rPr>
        <w:t>х</w:t>
      </w:r>
      <w:r w:rsidRPr="00703189">
        <w:rPr>
          <w:rFonts w:eastAsia="Calibri"/>
          <w:bCs/>
          <w:sz w:val="22"/>
          <w:szCs w:val="22"/>
          <w:lang w:eastAsia="en-US"/>
        </w:rPr>
        <w:t>.</w:t>
      </w:r>
      <w:proofErr w:type="gramEnd"/>
      <w:r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7E11DE" w:rsidRPr="00A458A2" w:rsidRDefault="007E11DE" w:rsidP="007E11DE">
      <w:pPr>
        <w:spacing w:line="276" w:lineRule="auto"/>
        <w:ind w:firstLine="567"/>
        <w:jc w:val="both"/>
        <w:rPr>
          <w:rFonts w:eastAsia="Calibri"/>
          <w:b/>
          <w:sz w:val="22"/>
          <w:szCs w:val="22"/>
          <w:lang w:eastAsia="en-US"/>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lastRenderedPageBreak/>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w:t>
      </w:r>
      <w:r w:rsidR="00174C13">
        <w:rPr>
          <w:kern w:val="0"/>
          <w:sz w:val="22"/>
          <w:szCs w:val="22"/>
        </w:rPr>
        <w:t>свежим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lastRenderedPageBreak/>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w:t>
      </w:r>
      <w:r w:rsidRPr="001C404A">
        <w:rPr>
          <w:kern w:val="0"/>
          <w:sz w:val="22"/>
          <w:szCs w:val="22"/>
        </w:rPr>
        <w:t xml:space="preserve">Поставка (транспортировка), разгрузка осуществляется </w:t>
      </w:r>
      <w:r w:rsidR="002D0A27" w:rsidRPr="001C404A">
        <w:rPr>
          <w:kern w:val="0"/>
          <w:sz w:val="22"/>
          <w:szCs w:val="22"/>
        </w:rPr>
        <w:t xml:space="preserve"> по предварительной заявке Заказчика в соответствии с указанными сроками и объемами один</w:t>
      </w:r>
      <w:r w:rsidR="00BB27D0" w:rsidRPr="001C404A">
        <w:rPr>
          <w:kern w:val="0"/>
          <w:sz w:val="22"/>
          <w:szCs w:val="22"/>
        </w:rPr>
        <w:t xml:space="preserve"> раз в неделю </w:t>
      </w:r>
      <w:r w:rsidRPr="001C404A">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w:t>
      </w:r>
      <w:r w:rsidRPr="00A458A2">
        <w:rPr>
          <w:kern w:val="0"/>
          <w:sz w:val="22"/>
          <w:szCs w:val="22"/>
        </w:rPr>
        <w:lastRenderedPageBreak/>
        <w:t xml:space="preserve">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 xml:space="preserve">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w:t>
      </w:r>
      <w:r w:rsidR="00413C63" w:rsidRPr="00A458A2">
        <w:rPr>
          <w:sz w:val="22"/>
          <w:szCs w:val="22"/>
        </w:rPr>
        <w:lastRenderedPageBreak/>
        <w:t xml:space="preserve">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707FD6" w:rsidRDefault="00707FD6" w:rsidP="00E12617">
      <w:pPr>
        <w:spacing w:line="276" w:lineRule="auto"/>
        <w:ind w:firstLine="567"/>
        <w:jc w:val="both"/>
        <w:rPr>
          <w:rFonts w:eastAsia="Calibri"/>
          <w:sz w:val="22"/>
          <w:szCs w:val="22"/>
          <w:lang w:eastAsia="en-US"/>
        </w:rPr>
      </w:pPr>
    </w:p>
    <w:p w:rsidR="00707FD6" w:rsidRPr="00E12617" w:rsidRDefault="00707FD6" w:rsidP="00E12617">
      <w:pPr>
        <w:spacing w:line="276" w:lineRule="auto"/>
        <w:ind w:firstLine="567"/>
        <w:jc w:val="both"/>
        <w:rPr>
          <w:rFonts w:eastAsia="Calibri"/>
          <w:sz w:val="22"/>
          <w:szCs w:val="22"/>
          <w:lang w:eastAsia="en-US"/>
        </w:rPr>
      </w:pPr>
    </w:p>
    <w:p w:rsidR="00ED41FC" w:rsidRDefault="00ED41FC"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w:t>
      </w:r>
      <w:proofErr w:type="gramStart"/>
      <w:r w:rsidR="00413C63" w:rsidRPr="00A458A2">
        <w:rPr>
          <w:rFonts w:eastAsia="Calibri"/>
          <w:sz w:val="22"/>
          <w:szCs w:val="22"/>
          <w:lang w:eastAsia="en-US"/>
        </w:rPr>
        <w:t>случае</w:t>
      </w:r>
      <w:proofErr w:type="gramEnd"/>
      <w:r w:rsidR="00413C63" w:rsidRPr="00A458A2">
        <w:rPr>
          <w:rFonts w:eastAsia="Calibri"/>
          <w:sz w:val="22"/>
          <w:szCs w:val="22"/>
          <w:lang w:eastAsia="en-US"/>
        </w:rPr>
        <w:t xml:space="preserve">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3"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0"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1C404A">
        <w:rPr>
          <w:kern w:val="0"/>
          <w:sz w:val="22"/>
          <w:szCs w:val="22"/>
        </w:rPr>
        <w:t xml:space="preserve">составляет </w:t>
      </w:r>
      <w:r w:rsidRPr="001C404A">
        <w:rPr>
          <w:b/>
          <w:kern w:val="0"/>
          <w:sz w:val="22"/>
          <w:szCs w:val="22"/>
        </w:rPr>
        <w:t xml:space="preserve"> </w:t>
      </w:r>
      <w:r w:rsidR="00BE5DB2">
        <w:rPr>
          <w:b/>
          <w:kern w:val="0"/>
          <w:sz w:val="22"/>
          <w:szCs w:val="22"/>
        </w:rPr>
        <w:t>7838,32</w:t>
      </w:r>
      <w:r w:rsidR="00CF25DE" w:rsidRPr="001C404A">
        <w:rPr>
          <w:b/>
          <w:kern w:val="0"/>
          <w:sz w:val="22"/>
          <w:szCs w:val="22"/>
        </w:rPr>
        <w:t xml:space="preserve"> </w:t>
      </w:r>
      <w:r w:rsidRPr="001C404A">
        <w:rPr>
          <w:b/>
          <w:kern w:val="0"/>
          <w:sz w:val="22"/>
          <w:szCs w:val="22"/>
        </w:rPr>
        <w:t>(</w:t>
      </w:r>
      <w:r w:rsidR="00BE5DB2">
        <w:rPr>
          <w:b/>
          <w:kern w:val="0"/>
          <w:sz w:val="22"/>
          <w:szCs w:val="22"/>
        </w:rPr>
        <w:t>Семь тысяч восемьсот тридцать восемь</w:t>
      </w:r>
      <w:r w:rsidRPr="001C404A">
        <w:rPr>
          <w:b/>
          <w:kern w:val="0"/>
          <w:sz w:val="22"/>
          <w:szCs w:val="22"/>
        </w:rPr>
        <w:t xml:space="preserve">) рублей </w:t>
      </w:r>
      <w:r w:rsidR="006563FB" w:rsidRPr="001C404A">
        <w:rPr>
          <w:b/>
          <w:kern w:val="0"/>
          <w:sz w:val="22"/>
          <w:szCs w:val="22"/>
        </w:rPr>
        <w:t>3</w:t>
      </w:r>
      <w:r w:rsidR="00BE5DB2">
        <w:rPr>
          <w:b/>
          <w:kern w:val="0"/>
          <w:sz w:val="22"/>
          <w:szCs w:val="22"/>
        </w:rPr>
        <w:t>2</w:t>
      </w:r>
      <w:r w:rsidRPr="001C404A">
        <w:rPr>
          <w:b/>
          <w:kern w:val="0"/>
          <w:sz w:val="22"/>
          <w:szCs w:val="22"/>
        </w:rPr>
        <w:t xml:space="preserve"> копе</w:t>
      </w:r>
      <w:r w:rsidR="00BE5DB2">
        <w:rPr>
          <w:b/>
          <w:kern w:val="0"/>
          <w:sz w:val="22"/>
          <w:szCs w:val="22"/>
        </w:rPr>
        <w:t>йки</w:t>
      </w:r>
      <w:r w:rsidRPr="001C404A">
        <w:rPr>
          <w:b/>
          <w:kern w:val="0"/>
          <w:sz w:val="22"/>
          <w:szCs w:val="22"/>
        </w:rPr>
        <w:t>.</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BE5DB2" w:rsidP="00BE5DB2">
            <w:pPr>
              <w:ind w:firstLine="78"/>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BE5DB2">
            <w:pPr>
              <w:ind w:firstLine="78"/>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BE5DB2">
            <w:pPr>
              <w:ind w:firstLine="78"/>
              <w:jc w:val="both"/>
              <w:rPr>
                <w:kern w:val="0"/>
                <w:sz w:val="20"/>
              </w:rPr>
            </w:pPr>
            <w:r w:rsidRPr="00E12617">
              <w:rPr>
                <w:kern w:val="0"/>
                <w:sz w:val="20"/>
              </w:rPr>
              <w:t>УФК по Удмуртской Республике (МКУ «Красногорский детский дом», л/с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BE5DB2">
            <w:pPr>
              <w:ind w:firstLine="78"/>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BE5DB2">
            <w:pPr>
              <w:ind w:firstLine="78"/>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BE5DB2">
            <w:pPr>
              <w:ind w:firstLine="78"/>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3"/>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AB0867">
        <w:rPr>
          <w:rFonts w:eastAsia="Calibri"/>
          <w:bCs/>
          <w:sz w:val="22"/>
          <w:szCs w:val="22"/>
          <w:lang w:eastAsia="en-US"/>
        </w:rPr>
        <w:t xml:space="preserve">1 </w:t>
      </w:r>
      <w:r w:rsidR="00707FD6">
        <w:rPr>
          <w:rFonts w:eastAsia="Calibri"/>
          <w:bCs/>
          <w:sz w:val="22"/>
          <w:szCs w:val="22"/>
          <w:lang w:eastAsia="en-US"/>
        </w:rPr>
        <w:t>июл</w:t>
      </w:r>
      <w:r w:rsidR="00AB0867">
        <w:rPr>
          <w:rFonts w:eastAsia="Calibri"/>
          <w:bCs/>
          <w:sz w:val="22"/>
          <w:szCs w:val="22"/>
          <w:lang w:eastAsia="en-US"/>
        </w:rPr>
        <w:t>я</w:t>
      </w:r>
      <w:r w:rsidR="00C17D46" w:rsidRPr="007620B1">
        <w:rPr>
          <w:rFonts w:eastAsia="Calibri"/>
          <w:bCs/>
          <w:sz w:val="22"/>
          <w:szCs w:val="22"/>
          <w:lang w:eastAsia="en-US"/>
        </w:rPr>
        <w:t xml:space="preserve"> 201</w:t>
      </w:r>
      <w:r w:rsidR="00AB0867">
        <w:rPr>
          <w:rFonts w:eastAsia="Calibri"/>
          <w:bCs/>
          <w:sz w:val="22"/>
          <w:szCs w:val="22"/>
          <w:lang w:eastAsia="en-US"/>
        </w:rPr>
        <w:t>7</w:t>
      </w:r>
      <w:r w:rsidR="00DD293F" w:rsidRPr="007620B1">
        <w:rPr>
          <w:rFonts w:eastAsia="Calibri"/>
          <w:bCs/>
          <w:sz w:val="22"/>
          <w:szCs w:val="22"/>
          <w:lang w:eastAsia="en-US"/>
        </w:rPr>
        <w:t xml:space="preserve"> года</w:t>
      </w:r>
      <w:r w:rsidR="00DD293F" w:rsidRPr="007620B1">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w:t>
      </w:r>
      <w:r w:rsidRPr="00A458A2">
        <w:rPr>
          <w:rFonts w:eastAsia="Calibri"/>
          <w:sz w:val="22"/>
          <w:szCs w:val="22"/>
          <w:lang w:eastAsia="en-US"/>
        </w:rPr>
        <w:lastRenderedPageBreak/>
        <w:t xml:space="preserve">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AB0867"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707FD6" w:rsidRDefault="00707FD6" w:rsidP="004F63EB">
      <w:pPr>
        <w:autoSpaceDE w:val="0"/>
        <w:autoSpaceDN w:val="0"/>
        <w:adjustRightInd w:val="0"/>
        <w:jc w:val="center"/>
        <w:rPr>
          <w:b/>
          <w:bCs/>
          <w:color w:val="000000"/>
          <w:kern w:val="0"/>
          <w:sz w:val="20"/>
        </w:rPr>
      </w:pPr>
    </w:p>
    <w:p w:rsidR="00707FD6" w:rsidRDefault="00707FD6" w:rsidP="004F63EB">
      <w:pPr>
        <w:autoSpaceDE w:val="0"/>
        <w:autoSpaceDN w:val="0"/>
        <w:adjustRightInd w:val="0"/>
        <w:jc w:val="center"/>
        <w:rPr>
          <w:b/>
          <w:bCs/>
          <w:color w:val="000000"/>
          <w:kern w:val="0"/>
          <w:sz w:val="20"/>
        </w:rPr>
      </w:pPr>
    </w:p>
    <w:p w:rsidR="00707FD6" w:rsidRDefault="00707FD6" w:rsidP="004F63EB">
      <w:pPr>
        <w:autoSpaceDE w:val="0"/>
        <w:autoSpaceDN w:val="0"/>
        <w:adjustRightInd w:val="0"/>
        <w:jc w:val="center"/>
        <w:rPr>
          <w:b/>
          <w:bCs/>
          <w:color w:val="000000"/>
          <w:kern w:val="0"/>
          <w:sz w:val="20"/>
        </w:rPr>
      </w:pPr>
    </w:p>
    <w:p w:rsidR="00707FD6" w:rsidRDefault="00707FD6"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r w:rsidR="004F2CA6">
        <w:rPr>
          <w:b/>
          <w:bCs/>
          <w:color w:val="000000"/>
          <w:kern w:val="0"/>
          <w:sz w:val="20"/>
        </w:rPr>
        <w:t xml:space="preserve">                                                                                       </w:t>
      </w:r>
      <w:r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707FD6">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1077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954"/>
        <w:gridCol w:w="1559"/>
        <w:gridCol w:w="1597"/>
      </w:tblGrid>
      <w:tr w:rsidR="00AB0867" w:rsidTr="00AB0867">
        <w:trPr>
          <w:trHeight w:val="568"/>
          <w:jc w:val="center"/>
        </w:trPr>
        <w:tc>
          <w:tcPr>
            <w:tcW w:w="567"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p>
          <w:p w:rsidR="00AB0867" w:rsidRPr="000A6B87" w:rsidRDefault="00AB0867"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AB0867" w:rsidRPr="005E23EC" w:rsidRDefault="00AB0867" w:rsidP="0047376E">
            <w:pPr>
              <w:pStyle w:val="aff5"/>
              <w:snapToGrid w:val="0"/>
              <w:jc w:val="center"/>
              <w:rPr>
                <w:sz w:val="20"/>
              </w:rPr>
            </w:pPr>
            <w:r w:rsidRPr="005E23EC">
              <w:rPr>
                <w:bCs/>
                <w:kern w:val="28"/>
                <w:sz w:val="20"/>
                <w:lang w:eastAsia="ru-RU"/>
              </w:rPr>
              <w:t xml:space="preserve">Показатели характеристик </w:t>
            </w:r>
            <w:r>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AB0867" w:rsidRPr="005E23EC" w:rsidRDefault="00AB0867"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single" w:sz="2" w:space="0" w:color="000000"/>
            </w:tcBorders>
          </w:tcPr>
          <w:p w:rsidR="00AB0867" w:rsidRPr="000A6B87" w:rsidRDefault="00AB0867" w:rsidP="007C1FD9">
            <w:pPr>
              <w:pStyle w:val="aff5"/>
              <w:snapToGrid w:val="0"/>
              <w:jc w:val="center"/>
              <w:rPr>
                <w:sz w:val="20"/>
              </w:rPr>
            </w:pPr>
            <w:r>
              <w:rPr>
                <w:sz w:val="20"/>
              </w:rPr>
              <w:t>Ед. изм.</w:t>
            </w:r>
          </w:p>
        </w:tc>
        <w:tc>
          <w:tcPr>
            <w:tcW w:w="954"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p>
          <w:p w:rsidR="00AB0867" w:rsidRPr="000A6B87" w:rsidRDefault="00AB0867"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r w:rsidRPr="000A6B87">
              <w:rPr>
                <w:sz w:val="20"/>
              </w:rPr>
              <w:t>Цена за 1 ед. (руб.)</w:t>
            </w:r>
          </w:p>
          <w:p w:rsidR="00AB0867" w:rsidRPr="000A6B87" w:rsidRDefault="00AB0867"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AB0867" w:rsidRPr="000A6B87" w:rsidRDefault="00AB0867" w:rsidP="007C1FD9">
            <w:pPr>
              <w:pStyle w:val="aff5"/>
              <w:snapToGrid w:val="0"/>
              <w:jc w:val="center"/>
              <w:rPr>
                <w:sz w:val="20"/>
              </w:rPr>
            </w:pPr>
            <w:r w:rsidRPr="000A6B87">
              <w:rPr>
                <w:sz w:val="20"/>
              </w:rPr>
              <w:t>Сумма (руб.) с учетом НДС</w:t>
            </w: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4" w:space="0" w:color="auto"/>
              <w:right w:val="nil"/>
            </w:tcBorders>
            <w:hideMark/>
          </w:tcPr>
          <w:p w:rsidR="00AB0867" w:rsidRDefault="00AB0867"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4" w:space="0" w:color="auto"/>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B0867" w:rsidRPr="006A4C82" w:rsidRDefault="00AB0867"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r>
      <w:tr w:rsidR="00AB0867" w:rsidTr="00AB0867">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p w:rsidR="00707FD6" w:rsidRDefault="00707FD6" w:rsidP="006C19D8">
      <w:pPr>
        <w:autoSpaceDE w:val="0"/>
        <w:autoSpaceDN w:val="0"/>
        <w:adjustRightInd w:val="0"/>
        <w:rPr>
          <w:b/>
          <w:bCs/>
          <w:color w:val="000000"/>
          <w:kern w:val="0"/>
          <w:sz w:val="20"/>
        </w:rPr>
      </w:pPr>
    </w:p>
    <w:p w:rsidR="00707FD6" w:rsidRDefault="00707FD6" w:rsidP="006C19D8">
      <w:pPr>
        <w:autoSpaceDE w:val="0"/>
        <w:autoSpaceDN w:val="0"/>
        <w:adjustRightInd w:val="0"/>
        <w:rPr>
          <w:b/>
          <w:bCs/>
          <w:color w:val="000000"/>
          <w:kern w:val="0"/>
          <w:sz w:val="20"/>
        </w:rPr>
      </w:pPr>
    </w:p>
    <w:p w:rsidR="00707FD6" w:rsidRDefault="00707FD6"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ED41FC" w:rsidRDefault="00ED41FC" w:rsidP="00785D42">
      <w:pPr>
        <w:ind w:right="-2" w:firstLine="709"/>
        <w:jc w:val="right"/>
        <w:rPr>
          <w:b/>
          <w:sz w:val="20"/>
        </w:rPr>
      </w:pPr>
    </w:p>
    <w:p w:rsidR="00AB0867" w:rsidRDefault="00AB0867" w:rsidP="00785D42">
      <w:pPr>
        <w:ind w:right="-2" w:firstLine="709"/>
        <w:jc w:val="right"/>
        <w:rPr>
          <w:b/>
          <w:sz w:val="20"/>
        </w:rPr>
      </w:pPr>
    </w:p>
    <w:p w:rsidR="00AB0867" w:rsidRDefault="00AB0867" w:rsidP="00785D42">
      <w:pPr>
        <w:ind w:right="-2" w:firstLine="709"/>
        <w:jc w:val="right"/>
        <w:rPr>
          <w:b/>
          <w:sz w:val="20"/>
        </w:rPr>
      </w:pPr>
    </w:p>
    <w:p w:rsidR="00AB0867" w:rsidRDefault="00AB0867"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Приложение №1 к документации</w:t>
      </w:r>
      <w:r w:rsidR="00B76055">
        <w:rPr>
          <w:b/>
          <w:sz w:val="20"/>
        </w:rPr>
        <w:t xml:space="preserve"> об электронном аукционе</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07FD6" w:rsidRPr="00707FD6" w:rsidRDefault="00707FD6" w:rsidP="00707FD6">
      <w:pPr>
        <w:ind w:right="-2" w:firstLine="709"/>
        <w:jc w:val="center"/>
        <w:rPr>
          <w:b/>
          <w:szCs w:val="24"/>
        </w:rPr>
      </w:pPr>
      <w:r w:rsidRPr="00707FD6">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707FD6" w:rsidRPr="00707FD6" w:rsidRDefault="00707FD6" w:rsidP="00707FD6">
      <w:pPr>
        <w:ind w:right="-2" w:firstLine="709"/>
        <w:jc w:val="center"/>
        <w:rPr>
          <w:sz w:val="22"/>
          <w:szCs w:val="22"/>
        </w:rPr>
      </w:pPr>
    </w:p>
    <w:p w:rsidR="00707FD6" w:rsidRPr="00707FD6" w:rsidRDefault="00707FD6" w:rsidP="00707FD6">
      <w:pPr>
        <w:widowControl w:val="0"/>
        <w:numPr>
          <w:ilvl w:val="0"/>
          <w:numId w:val="38"/>
        </w:numPr>
        <w:tabs>
          <w:tab w:val="left" w:pos="709"/>
        </w:tabs>
        <w:spacing w:after="200" w:line="276" w:lineRule="auto"/>
        <w:jc w:val="both"/>
        <w:rPr>
          <w:rFonts w:eastAsia="Calibri"/>
          <w:kern w:val="0"/>
          <w:sz w:val="22"/>
          <w:szCs w:val="22"/>
          <w:lang w:eastAsia="en-US"/>
        </w:rPr>
      </w:pPr>
      <w:proofErr w:type="gramStart"/>
      <w:r w:rsidRPr="00707FD6">
        <w:rPr>
          <w:rFonts w:eastAsia="Calibri"/>
          <w:kern w:val="0"/>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707FD6">
        <w:rPr>
          <w:rFonts w:eastAsia="Calibri"/>
          <w:b/>
          <w:kern w:val="0"/>
          <w:sz w:val="22"/>
          <w:szCs w:val="22"/>
          <w:u w:val="single"/>
          <w:lang w:eastAsia="en-US"/>
        </w:rPr>
        <w:t>не превышает двадцать пять процентов</w:t>
      </w:r>
      <w:r w:rsidRPr="00707FD6">
        <w:rPr>
          <w:rFonts w:eastAsia="Calibri"/>
          <w:kern w:val="0"/>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707FD6">
        <w:rPr>
          <w:rFonts w:eastAsia="Calibri"/>
          <w:kern w:val="0"/>
          <w:sz w:val="22"/>
          <w:szCs w:val="22"/>
          <w:lang w:eastAsia="en-US"/>
        </w:rPr>
        <w:t xml:space="preserve">, </w:t>
      </w:r>
      <w:r w:rsidRPr="00707FD6">
        <w:rPr>
          <w:rFonts w:eastAsia="Calibri"/>
          <w:b/>
          <w:kern w:val="0"/>
          <w:sz w:val="22"/>
          <w:szCs w:val="22"/>
          <w:u w:val="single"/>
          <w:lang w:eastAsia="en-US"/>
        </w:rPr>
        <w:t>не превышает сорок девять процентов</w:t>
      </w:r>
      <w:r w:rsidRPr="00707FD6">
        <w:rPr>
          <w:rFonts w:eastAsia="Calibri"/>
          <w:kern w:val="0"/>
          <w:sz w:val="22"/>
          <w:szCs w:val="22"/>
          <w:lang w:eastAsia="en-US"/>
        </w:rPr>
        <w:t>.</w:t>
      </w:r>
    </w:p>
    <w:p w:rsidR="00707FD6" w:rsidRPr="00707FD6" w:rsidRDefault="00707FD6" w:rsidP="00707FD6">
      <w:pPr>
        <w:widowControl w:val="0"/>
        <w:numPr>
          <w:ilvl w:val="0"/>
          <w:numId w:val="38"/>
        </w:numPr>
        <w:tabs>
          <w:tab w:val="left" w:pos="709"/>
        </w:tabs>
        <w:spacing w:after="200" w:line="276" w:lineRule="auto"/>
        <w:jc w:val="both"/>
        <w:rPr>
          <w:rFonts w:eastAsia="Calibri"/>
          <w:kern w:val="0"/>
          <w:sz w:val="22"/>
          <w:szCs w:val="22"/>
          <w:lang w:eastAsia="en-US"/>
        </w:rPr>
      </w:pPr>
      <w:r w:rsidRPr="00707FD6">
        <w:rPr>
          <w:rFonts w:eastAsia="Calibri"/>
          <w:kern w:val="0"/>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707FD6">
        <w:rPr>
          <w:rFonts w:eastAsia="Calibri"/>
          <w:b/>
          <w:kern w:val="0"/>
          <w:sz w:val="22"/>
          <w:szCs w:val="22"/>
          <w:lang w:eastAsia="en-US"/>
        </w:rPr>
        <w:t>____</w:t>
      </w:r>
      <w:r w:rsidRPr="00707FD6">
        <w:rPr>
          <w:rFonts w:eastAsia="Calibri"/>
          <w:b/>
          <w:kern w:val="0"/>
          <w:sz w:val="22"/>
          <w:szCs w:val="22"/>
          <w:u w:val="single"/>
          <w:lang w:eastAsia="en-US"/>
        </w:rPr>
        <w:t>до 100</w:t>
      </w:r>
      <w:r w:rsidRPr="00707FD6">
        <w:rPr>
          <w:rFonts w:eastAsia="Calibri"/>
          <w:b/>
          <w:kern w:val="0"/>
          <w:sz w:val="22"/>
          <w:szCs w:val="22"/>
          <w:lang w:eastAsia="en-US"/>
        </w:rPr>
        <w:t>__ человек</w:t>
      </w:r>
      <w:r w:rsidRPr="00707FD6">
        <w:rPr>
          <w:rFonts w:eastAsia="Calibri"/>
          <w:kern w:val="0"/>
          <w:sz w:val="22"/>
          <w:szCs w:val="22"/>
          <w:lang w:eastAsia="en-US"/>
        </w:rPr>
        <w:t>.</w:t>
      </w:r>
    </w:p>
    <w:p w:rsidR="00707FD6" w:rsidRPr="00707FD6" w:rsidRDefault="00707FD6" w:rsidP="00707FD6">
      <w:pPr>
        <w:widowControl w:val="0"/>
        <w:numPr>
          <w:ilvl w:val="0"/>
          <w:numId w:val="38"/>
        </w:numPr>
        <w:tabs>
          <w:tab w:val="left" w:pos="709"/>
        </w:tabs>
        <w:spacing w:after="200" w:line="276" w:lineRule="auto"/>
        <w:jc w:val="both"/>
        <w:rPr>
          <w:rFonts w:eastAsia="Calibri"/>
          <w:kern w:val="0"/>
          <w:sz w:val="22"/>
          <w:szCs w:val="22"/>
          <w:lang w:eastAsia="en-US"/>
        </w:rPr>
      </w:pPr>
      <w:proofErr w:type="gramStart"/>
      <w:r w:rsidRPr="00707FD6">
        <w:rPr>
          <w:rFonts w:eastAsia="Calibri"/>
          <w:kern w:val="0"/>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707FD6">
        <w:rPr>
          <w:rFonts w:eastAsia="Calibri"/>
          <w:kern w:val="0"/>
          <w:sz w:val="22"/>
          <w:szCs w:val="22"/>
          <w:lang w:eastAsia="en-US"/>
        </w:rPr>
        <w:t xml:space="preserve"> субъектов малого и среднего </w:t>
      </w:r>
      <w:proofErr w:type="spellStart"/>
      <w:r w:rsidRPr="00707FD6">
        <w:rPr>
          <w:rFonts w:eastAsia="Calibri"/>
          <w:kern w:val="0"/>
          <w:sz w:val="22"/>
          <w:szCs w:val="22"/>
          <w:lang w:eastAsia="en-US"/>
        </w:rPr>
        <w:t>предпринимательства__</w:t>
      </w:r>
      <w:r w:rsidRPr="00707FD6">
        <w:rPr>
          <w:rFonts w:eastAsia="Calibri"/>
          <w:b/>
          <w:kern w:val="0"/>
          <w:sz w:val="22"/>
          <w:szCs w:val="22"/>
          <w:u w:val="single"/>
          <w:lang w:eastAsia="en-US"/>
        </w:rPr>
        <w:t>до</w:t>
      </w:r>
      <w:proofErr w:type="spellEnd"/>
      <w:r w:rsidRPr="00707FD6">
        <w:rPr>
          <w:rFonts w:eastAsia="Calibri"/>
          <w:b/>
          <w:kern w:val="0"/>
          <w:sz w:val="22"/>
          <w:szCs w:val="22"/>
          <w:u w:val="single"/>
          <w:lang w:eastAsia="en-US"/>
        </w:rPr>
        <w:t xml:space="preserve"> 800</w:t>
      </w:r>
      <w:r w:rsidRPr="00707FD6">
        <w:rPr>
          <w:rFonts w:eastAsia="Calibri"/>
          <w:b/>
          <w:kern w:val="0"/>
          <w:sz w:val="22"/>
          <w:szCs w:val="22"/>
          <w:lang w:eastAsia="en-US"/>
        </w:rPr>
        <w:t>_млн. руб.</w:t>
      </w:r>
    </w:p>
    <w:p w:rsidR="00707FD6" w:rsidRPr="00707FD6" w:rsidRDefault="00707FD6" w:rsidP="00707FD6">
      <w:pPr>
        <w:widowControl w:val="0"/>
        <w:tabs>
          <w:tab w:val="left" w:pos="709"/>
        </w:tabs>
        <w:jc w:val="center"/>
        <w:rPr>
          <w:sz w:val="22"/>
          <w:szCs w:val="22"/>
        </w:rPr>
      </w:pPr>
      <w:r w:rsidRPr="00707FD6">
        <w:rPr>
          <w:sz w:val="22"/>
          <w:szCs w:val="22"/>
        </w:rPr>
        <w:t>или</w:t>
      </w:r>
    </w:p>
    <w:p w:rsidR="00707FD6" w:rsidRPr="00707FD6" w:rsidRDefault="00707FD6" w:rsidP="00707FD6">
      <w:pPr>
        <w:widowControl w:val="0"/>
        <w:tabs>
          <w:tab w:val="left" w:pos="709"/>
        </w:tabs>
        <w:ind w:firstLine="709"/>
        <w:jc w:val="center"/>
        <w:rPr>
          <w:color w:val="000000"/>
          <w:sz w:val="22"/>
          <w:szCs w:val="22"/>
        </w:rPr>
      </w:pPr>
      <w:r w:rsidRPr="00707FD6">
        <w:rPr>
          <w:sz w:val="22"/>
          <w:szCs w:val="22"/>
        </w:rPr>
        <w:t xml:space="preserve">Настоящим декларируем </w:t>
      </w:r>
      <w:r w:rsidRPr="00707FD6">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07FD6" w:rsidRPr="00707FD6" w:rsidRDefault="00707FD6" w:rsidP="00707FD6">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07FD6" w:rsidRPr="00707FD6" w:rsidTr="002945EE">
        <w:trPr>
          <w:jc w:val="center"/>
        </w:trPr>
        <w:tc>
          <w:tcPr>
            <w:tcW w:w="1260" w:type="dxa"/>
            <w:tcBorders>
              <w:top w:val="single" w:sz="4" w:space="0" w:color="auto"/>
              <w:left w:val="single" w:sz="4" w:space="0" w:color="auto"/>
              <w:bottom w:val="single" w:sz="4" w:space="0" w:color="auto"/>
              <w:right w:val="single" w:sz="4" w:space="0" w:color="auto"/>
            </w:tcBorders>
            <w:hideMark/>
          </w:tcPr>
          <w:p w:rsidR="00707FD6" w:rsidRPr="00707FD6" w:rsidRDefault="00707FD6" w:rsidP="00707FD6">
            <w:pPr>
              <w:widowControl w:val="0"/>
              <w:tabs>
                <w:tab w:val="left" w:pos="709"/>
              </w:tabs>
              <w:jc w:val="center"/>
              <w:rPr>
                <w:rFonts w:cs="Calibri"/>
                <w:color w:val="000000"/>
                <w:szCs w:val="22"/>
              </w:rPr>
            </w:pPr>
            <w:r w:rsidRPr="00707FD6">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07FD6" w:rsidRPr="00707FD6" w:rsidRDefault="00707FD6" w:rsidP="00707FD6">
            <w:pPr>
              <w:widowControl w:val="0"/>
              <w:tabs>
                <w:tab w:val="left" w:pos="709"/>
              </w:tabs>
              <w:jc w:val="center"/>
              <w:rPr>
                <w:rFonts w:cs="Calibri"/>
                <w:color w:val="000000"/>
                <w:szCs w:val="22"/>
              </w:rPr>
            </w:pPr>
            <w:r w:rsidRPr="00707FD6">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07FD6" w:rsidRPr="00707FD6" w:rsidRDefault="00707FD6" w:rsidP="00707FD6">
            <w:pPr>
              <w:widowControl w:val="0"/>
              <w:tabs>
                <w:tab w:val="left" w:pos="709"/>
              </w:tabs>
              <w:jc w:val="center"/>
              <w:rPr>
                <w:rFonts w:cs="Calibri"/>
                <w:color w:val="000000"/>
                <w:szCs w:val="22"/>
              </w:rPr>
            </w:pPr>
          </w:p>
        </w:tc>
      </w:tr>
      <w:tr w:rsidR="00707FD6" w:rsidRPr="00707FD6" w:rsidTr="002945EE">
        <w:trPr>
          <w:jc w:val="center"/>
        </w:trPr>
        <w:tc>
          <w:tcPr>
            <w:tcW w:w="1260" w:type="dxa"/>
            <w:tcBorders>
              <w:top w:val="single" w:sz="4" w:space="0" w:color="auto"/>
              <w:left w:val="single" w:sz="4" w:space="0" w:color="auto"/>
              <w:bottom w:val="single" w:sz="4" w:space="0" w:color="auto"/>
              <w:right w:val="single" w:sz="4" w:space="0" w:color="auto"/>
            </w:tcBorders>
            <w:hideMark/>
          </w:tcPr>
          <w:p w:rsidR="00707FD6" w:rsidRPr="00707FD6" w:rsidRDefault="00707FD6" w:rsidP="00707FD6">
            <w:pPr>
              <w:widowControl w:val="0"/>
              <w:tabs>
                <w:tab w:val="left" w:pos="709"/>
              </w:tabs>
              <w:jc w:val="center"/>
              <w:rPr>
                <w:rFonts w:cs="Calibri"/>
                <w:color w:val="000000"/>
                <w:szCs w:val="22"/>
              </w:rPr>
            </w:pPr>
            <w:r w:rsidRPr="00707FD6">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07FD6" w:rsidRPr="00707FD6" w:rsidRDefault="00707FD6" w:rsidP="00707FD6">
            <w:pPr>
              <w:widowControl w:val="0"/>
              <w:tabs>
                <w:tab w:val="left" w:pos="709"/>
              </w:tabs>
              <w:jc w:val="center"/>
              <w:rPr>
                <w:rFonts w:cs="Calibri"/>
                <w:color w:val="000000"/>
                <w:szCs w:val="22"/>
              </w:rPr>
            </w:pPr>
            <w:r w:rsidRPr="00707FD6">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07FD6" w:rsidRPr="00707FD6" w:rsidRDefault="00707FD6" w:rsidP="00707FD6">
            <w:pPr>
              <w:widowControl w:val="0"/>
              <w:tabs>
                <w:tab w:val="left" w:pos="709"/>
              </w:tabs>
              <w:jc w:val="center"/>
              <w:rPr>
                <w:rFonts w:cs="Calibri"/>
                <w:color w:val="000000"/>
                <w:szCs w:val="22"/>
              </w:rPr>
            </w:pPr>
          </w:p>
        </w:tc>
      </w:tr>
    </w:tbl>
    <w:p w:rsidR="00707FD6" w:rsidRPr="00707FD6" w:rsidRDefault="00707FD6" w:rsidP="00707FD6">
      <w:pPr>
        <w:jc w:val="right"/>
        <w:rPr>
          <w:b/>
          <w:sz w:val="20"/>
        </w:rPr>
      </w:pPr>
    </w:p>
    <w:p w:rsidR="00707FD6" w:rsidRPr="00707FD6" w:rsidRDefault="00707FD6" w:rsidP="00707FD6">
      <w:pPr>
        <w:jc w:val="right"/>
        <w:rPr>
          <w:b/>
          <w:sz w:val="20"/>
        </w:rPr>
      </w:pPr>
    </w:p>
    <w:p w:rsidR="00707FD6" w:rsidRDefault="00707FD6" w:rsidP="00707FD6">
      <w:pPr>
        <w:jc w:val="right"/>
        <w:rPr>
          <w:b/>
          <w:sz w:val="20"/>
        </w:rPr>
      </w:pPr>
    </w:p>
    <w:p w:rsidR="00707FD6" w:rsidRPr="00707FD6" w:rsidRDefault="00707FD6" w:rsidP="00707FD6">
      <w:pPr>
        <w:tabs>
          <w:tab w:val="center" w:pos="7689"/>
        </w:tabs>
        <w:suppressAutoHyphens/>
        <w:ind w:firstLine="284"/>
        <w:jc w:val="both"/>
        <w:rPr>
          <w:bCs/>
          <w:kern w:val="0"/>
          <w:sz w:val="22"/>
          <w:szCs w:val="22"/>
          <w:lang w:eastAsia="ar-SA"/>
        </w:rPr>
      </w:pPr>
    </w:p>
    <w:p w:rsidR="00707FD6" w:rsidRPr="00707FD6" w:rsidRDefault="00707FD6" w:rsidP="00707FD6">
      <w:pPr>
        <w:widowControl w:val="0"/>
        <w:tabs>
          <w:tab w:val="left" w:pos="709"/>
        </w:tabs>
        <w:suppressAutoHyphens/>
        <w:jc w:val="both"/>
        <w:rPr>
          <w:kern w:val="0"/>
          <w:szCs w:val="24"/>
          <w:lang w:eastAsia="ar-SA"/>
        </w:rPr>
      </w:pPr>
      <w:r w:rsidRPr="00707FD6">
        <w:rPr>
          <w:kern w:val="0"/>
          <w:szCs w:val="24"/>
          <w:lang w:eastAsia="ar-SA"/>
        </w:rPr>
        <w:t xml:space="preserve">*___________________ </w:t>
      </w:r>
      <w:r w:rsidRPr="00707FD6">
        <w:rPr>
          <w:kern w:val="0"/>
          <w:szCs w:val="24"/>
          <w:lang w:eastAsia="ar-SA"/>
        </w:rPr>
        <w:tab/>
      </w:r>
      <w:r w:rsidRPr="00707FD6">
        <w:rPr>
          <w:kern w:val="0"/>
          <w:szCs w:val="24"/>
          <w:lang w:eastAsia="ar-SA"/>
        </w:rPr>
        <w:tab/>
        <w:t>*_______________________       * /___________________/</w:t>
      </w:r>
    </w:p>
    <w:p w:rsidR="00707FD6" w:rsidRPr="00707FD6" w:rsidRDefault="00707FD6" w:rsidP="00707FD6">
      <w:pPr>
        <w:widowControl w:val="0"/>
        <w:tabs>
          <w:tab w:val="left" w:pos="709"/>
        </w:tabs>
        <w:suppressAutoHyphens/>
        <w:jc w:val="both"/>
        <w:rPr>
          <w:kern w:val="0"/>
          <w:szCs w:val="24"/>
          <w:lang w:eastAsia="ar-SA"/>
        </w:rPr>
      </w:pPr>
      <w:r w:rsidRPr="00707FD6">
        <w:rPr>
          <w:kern w:val="0"/>
          <w:szCs w:val="24"/>
          <w:lang w:eastAsia="ar-SA"/>
        </w:rPr>
        <w:t>(должность)</w:t>
      </w:r>
      <w:r w:rsidRPr="00707FD6">
        <w:rPr>
          <w:kern w:val="0"/>
          <w:szCs w:val="24"/>
          <w:lang w:eastAsia="ar-SA"/>
        </w:rPr>
        <w:tab/>
      </w:r>
      <w:r w:rsidRPr="00707FD6">
        <w:rPr>
          <w:kern w:val="0"/>
          <w:szCs w:val="24"/>
          <w:lang w:eastAsia="ar-SA"/>
        </w:rPr>
        <w:tab/>
      </w:r>
      <w:r w:rsidRPr="00707FD6">
        <w:rPr>
          <w:kern w:val="0"/>
          <w:szCs w:val="24"/>
          <w:lang w:eastAsia="ar-SA"/>
        </w:rPr>
        <w:tab/>
      </w:r>
      <w:r w:rsidRPr="00707FD6">
        <w:rPr>
          <w:kern w:val="0"/>
          <w:szCs w:val="24"/>
          <w:lang w:eastAsia="ar-SA"/>
        </w:rPr>
        <w:tab/>
        <w:t>(подпись)</w:t>
      </w:r>
      <w:r w:rsidRPr="00707FD6">
        <w:rPr>
          <w:kern w:val="0"/>
          <w:szCs w:val="24"/>
          <w:lang w:eastAsia="ar-SA"/>
        </w:rPr>
        <w:tab/>
      </w:r>
      <w:r w:rsidRPr="00707FD6">
        <w:rPr>
          <w:kern w:val="0"/>
          <w:szCs w:val="24"/>
          <w:lang w:eastAsia="ar-SA"/>
        </w:rPr>
        <w:tab/>
        <w:t xml:space="preserve">                     (расшифровка подписи)</w:t>
      </w:r>
    </w:p>
    <w:p w:rsidR="00707FD6" w:rsidRPr="00707FD6" w:rsidRDefault="00707FD6" w:rsidP="00707FD6">
      <w:pPr>
        <w:widowControl w:val="0"/>
        <w:tabs>
          <w:tab w:val="left" w:pos="709"/>
        </w:tabs>
        <w:suppressAutoHyphens/>
        <w:jc w:val="both"/>
        <w:rPr>
          <w:kern w:val="0"/>
          <w:szCs w:val="24"/>
          <w:lang w:eastAsia="ar-SA"/>
        </w:rPr>
      </w:pPr>
    </w:p>
    <w:p w:rsidR="00707FD6" w:rsidRPr="00707FD6" w:rsidRDefault="00707FD6" w:rsidP="00707FD6">
      <w:pPr>
        <w:suppressAutoHyphens/>
        <w:ind w:firstLine="708"/>
        <w:jc w:val="both"/>
        <w:rPr>
          <w:kern w:val="0"/>
          <w:sz w:val="20"/>
          <w:lang w:eastAsia="ar-SA"/>
        </w:rPr>
      </w:pPr>
    </w:p>
    <w:p w:rsidR="00707FD6" w:rsidRPr="00707FD6" w:rsidRDefault="00707FD6" w:rsidP="00707FD6">
      <w:pPr>
        <w:suppressAutoHyphens/>
        <w:rPr>
          <w:kern w:val="0"/>
          <w:sz w:val="18"/>
          <w:szCs w:val="18"/>
          <w:lang w:eastAsia="ar-SA"/>
        </w:rPr>
      </w:pPr>
      <w:r w:rsidRPr="00707FD6">
        <w:rPr>
          <w:kern w:val="0"/>
          <w:sz w:val="18"/>
          <w:szCs w:val="18"/>
          <w:lang w:eastAsia="ar-SA"/>
        </w:rPr>
        <w:t>*-поля, необязательные для заполнения</w:t>
      </w:r>
    </w:p>
    <w:p w:rsidR="00707FD6" w:rsidRPr="00707FD6" w:rsidRDefault="00707FD6" w:rsidP="00707FD6">
      <w:pPr>
        <w:suppressAutoHyphens/>
        <w:rPr>
          <w:kern w:val="0"/>
          <w:sz w:val="18"/>
          <w:szCs w:val="18"/>
          <w:lang w:eastAsia="ar-SA"/>
        </w:rPr>
      </w:pPr>
    </w:p>
    <w:p w:rsidR="00707FD6" w:rsidRPr="00707FD6" w:rsidRDefault="00707FD6" w:rsidP="00707FD6">
      <w:pPr>
        <w:jc w:val="right"/>
        <w:rPr>
          <w:b/>
          <w:sz w:val="20"/>
        </w:rPr>
      </w:pP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B76055" w:rsidRPr="00B76055">
        <w:rPr>
          <w:b/>
          <w:sz w:val="20"/>
        </w:rPr>
        <w:t>документации об электронном аукционе</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707FD6" w:rsidP="00707FD6">
      <w:pPr>
        <w:ind w:left="624"/>
        <w:jc w:val="center"/>
        <w:rPr>
          <w:b/>
          <w:bCs/>
          <w:sz w:val="20"/>
        </w:rPr>
      </w:pPr>
      <w:r>
        <w:rPr>
          <w:sz w:val="20"/>
        </w:rPr>
        <w:t xml:space="preserve">        </w:t>
      </w:r>
      <w:r w:rsidR="00DF6D4D"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00DF6D4D" w:rsidRPr="00E12617">
        <w:rPr>
          <w:sz w:val="20"/>
        </w:rPr>
        <w:t xml:space="preserve"> </w:t>
      </w:r>
      <w:r w:rsidR="004D5D2A" w:rsidRPr="00E12617">
        <w:rPr>
          <w:sz w:val="20"/>
        </w:rPr>
        <w:t xml:space="preserve">на поставку </w:t>
      </w:r>
      <w:r w:rsidR="00ED41FC">
        <w:rPr>
          <w:sz w:val="20"/>
        </w:rPr>
        <w:t>фруктов и сухофруктов</w:t>
      </w:r>
      <w:r w:rsidR="00E12617" w:rsidRPr="00E12617">
        <w:rPr>
          <w:sz w:val="20"/>
        </w:rPr>
        <w:t xml:space="preserve"> для нужд Муниципального казенного учреждения для </w:t>
      </w:r>
      <w:r w:rsidR="00B76055">
        <w:rPr>
          <w:sz w:val="20"/>
        </w:rPr>
        <w:t xml:space="preserve">детей-сирот </w:t>
      </w:r>
      <w:r w:rsidR="00E12617" w:rsidRPr="00E12617">
        <w:rPr>
          <w:sz w:val="20"/>
        </w:rPr>
        <w:t>и детей, оставшихся без попечения родителей, «Красногорский детский дом»</w:t>
      </w:r>
    </w:p>
    <w:p w:rsidR="00DF6D4D" w:rsidRDefault="00DF6D4D" w:rsidP="00707FD6">
      <w:pPr>
        <w:ind w:left="624"/>
        <w:jc w:val="center"/>
        <w:rPr>
          <w:bCs/>
          <w:sz w:val="20"/>
        </w:rPr>
      </w:pPr>
    </w:p>
    <w:p w:rsidR="001C69B1" w:rsidRPr="001C69B1" w:rsidRDefault="001C69B1" w:rsidP="00707FD6">
      <w:pPr>
        <w:ind w:left="624"/>
        <w:jc w:val="center"/>
        <w:rPr>
          <w:sz w:val="20"/>
        </w:rPr>
      </w:pPr>
    </w:p>
    <w:p w:rsidR="00DF6D4D" w:rsidRPr="00DF6D4D" w:rsidRDefault="00DF6D4D" w:rsidP="00707FD6">
      <w:pPr>
        <w:ind w:left="624"/>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707FD6">
      <w:pPr>
        <w:ind w:left="624"/>
        <w:rPr>
          <w:b/>
          <w:sz w:val="20"/>
        </w:rPr>
      </w:pPr>
    </w:p>
    <w:p w:rsidR="00DF6D4D" w:rsidRPr="00DF6D4D" w:rsidRDefault="00707FD6" w:rsidP="00707FD6">
      <w:pPr>
        <w:ind w:left="624"/>
        <w:rPr>
          <w:i/>
          <w:sz w:val="20"/>
        </w:rPr>
      </w:pPr>
      <w:r>
        <w:rPr>
          <w:i/>
          <w:sz w:val="20"/>
        </w:rPr>
        <w:t xml:space="preserve">             </w:t>
      </w:r>
      <w:r w:rsidR="00DF6D4D" w:rsidRPr="00DF6D4D">
        <w:rPr>
          <w:i/>
          <w:sz w:val="20"/>
        </w:rPr>
        <w:t>Данный образец таблицы не является обязательным для заполнения</w:t>
      </w:r>
      <w:r w:rsidR="0013517D">
        <w:rPr>
          <w:i/>
          <w:sz w:val="20"/>
        </w:rPr>
        <w:t xml:space="preserve"> </w:t>
      </w:r>
      <w:r w:rsidR="00DF6D4D"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2146"/>
        <w:gridCol w:w="2853"/>
        <w:gridCol w:w="1454"/>
        <w:gridCol w:w="4307"/>
        <w:gridCol w:w="3588"/>
      </w:tblGrid>
      <w:tr w:rsidR="00895992" w:rsidRPr="00BF7BB6"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 xml:space="preserve">№ </w:t>
            </w:r>
            <w:proofErr w:type="gramStart"/>
            <w:r w:rsidRPr="00BF7BB6">
              <w:rPr>
                <w:b/>
                <w:bCs/>
                <w:sz w:val="20"/>
              </w:rPr>
              <w:t>п</w:t>
            </w:r>
            <w:proofErr w:type="gramEnd"/>
            <w:r w:rsidRPr="00BF7BB6">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proofErr w:type="gramStart"/>
            <w:r w:rsidRPr="00BF7BB6">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Наименование страны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Показатели характеристик объекта закупки, позволяющие определить соответствие установленным Участником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Конкретные показатели, соответствующие значениям, установленным Документацией об электронном аукционе</w:t>
            </w:r>
          </w:p>
        </w:tc>
      </w:tr>
      <w:tr w:rsidR="00895992" w:rsidRPr="00BF7BB6"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6</w:t>
            </w:r>
          </w:p>
        </w:tc>
      </w:tr>
      <w:tr w:rsidR="00707FD6" w:rsidRPr="00BF7BB6" w:rsidTr="00ED41FC">
        <w:trPr>
          <w:trHeight w:val="480"/>
        </w:trPr>
        <w:tc>
          <w:tcPr>
            <w:tcW w:w="193" w:type="pct"/>
            <w:tcBorders>
              <w:top w:val="single" w:sz="4" w:space="0" w:color="auto"/>
              <w:left w:val="single" w:sz="4" w:space="0" w:color="auto"/>
              <w:bottom w:val="single" w:sz="4" w:space="0" w:color="auto"/>
              <w:right w:val="single" w:sz="4" w:space="0" w:color="auto"/>
            </w:tcBorders>
            <w:hideMark/>
          </w:tcPr>
          <w:p w:rsidR="00707FD6" w:rsidRPr="00BF7BB6" w:rsidRDefault="00707FD6" w:rsidP="00607659">
            <w:pPr>
              <w:rPr>
                <w:bCs/>
                <w:sz w:val="20"/>
              </w:rPr>
            </w:pPr>
            <w:r w:rsidRPr="00BF7BB6">
              <w:rPr>
                <w:bCs/>
                <w:sz w:val="20"/>
              </w:rPr>
              <w:t>1</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Апельсины</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ыработанные</w:t>
            </w:r>
            <w:proofErr w:type="gramEnd"/>
            <w:r w:rsidRPr="00707FD6">
              <w:rPr>
                <w:rFonts w:eastAsia="Calibri"/>
                <w:color w:val="000000"/>
                <w:kern w:val="0"/>
                <w:sz w:val="20"/>
                <w:lang w:eastAsia="en-US"/>
              </w:rPr>
              <w:t xml:space="preserve"> и промаркированные в соответствии с требованиями ГОСТ 4427-82. </w:t>
            </w:r>
            <w:r w:rsidRPr="00707FD6">
              <w:rPr>
                <w:rFonts w:eastAsia="Calibri"/>
                <w:kern w:val="0"/>
                <w:sz w:val="20"/>
                <w:lang w:eastAsia="en-US"/>
              </w:rPr>
              <w:t xml:space="preserve"> </w:t>
            </w:r>
            <w:proofErr w:type="gramStart"/>
            <w:r w:rsidRPr="00707FD6">
              <w:rPr>
                <w:rFonts w:eastAsia="Calibri"/>
                <w:kern w:val="0"/>
                <w:sz w:val="20"/>
                <w:lang w:eastAsia="en-US"/>
              </w:rPr>
              <w:t>Технические условия - плоды должны быть свежие, чистые, целые, здоровые, не увядшие, без механических повреждений, без повреждений сельскохозяйственными вредителями и болезнями, морозами, с ровно срезанной у основания плода плодоножкой, без излишней внешней влажности, поверхность кожуры чистая от посторонних веществ.</w:t>
            </w:r>
            <w:proofErr w:type="gramEnd"/>
            <w:r w:rsidRPr="00707FD6">
              <w:rPr>
                <w:rFonts w:eastAsia="Calibri"/>
                <w:kern w:val="0"/>
                <w:sz w:val="20"/>
                <w:lang w:eastAsia="en-US"/>
              </w:rPr>
              <w:t xml:space="preserve"> Окраска должна быть </w:t>
            </w:r>
            <w:proofErr w:type="gramStart"/>
            <w:r w:rsidRPr="00707FD6">
              <w:rPr>
                <w:rFonts w:eastAsia="Calibri"/>
                <w:kern w:val="0"/>
                <w:sz w:val="20"/>
                <w:lang w:eastAsia="en-US"/>
              </w:rPr>
              <w:t>от</w:t>
            </w:r>
            <w:proofErr w:type="gramEnd"/>
            <w:r w:rsidRPr="00707FD6">
              <w:rPr>
                <w:rFonts w:eastAsia="Calibri"/>
                <w:kern w:val="0"/>
                <w:sz w:val="20"/>
                <w:lang w:eastAsia="en-US"/>
              </w:rPr>
              <w:t xml:space="preserve"> светло-желтой до оранжевой. Допускаются плоды с прозеленью или не более чем на 1/5 поверхности плода с зеленой окраской. Не допускаются зеленые плоды.  Запах и вкус - </w:t>
            </w:r>
            <w:proofErr w:type="gramStart"/>
            <w:r w:rsidRPr="00707FD6">
              <w:rPr>
                <w:rFonts w:eastAsia="Calibri"/>
                <w:kern w:val="0"/>
                <w:sz w:val="20"/>
                <w:lang w:eastAsia="en-US"/>
              </w:rPr>
              <w:t>свойственные</w:t>
            </w:r>
            <w:proofErr w:type="gramEnd"/>
            <w:r w:rsidRPr="00707FD6">
              <w:rPr>
                <w:rFonts w:eastAsia="Calibri"/>
                <w:kern w:val="0"/>
                <w:sz w:val="20"/>
                <w:lang w:eastAsia="en-US"/>
              </w:rPr>
              <w:t xml:space="preserve"> свежим апельсинам, без постороннего запаха и привкуса. Допускаются плоды с незначительными дефектами формы и окраски кожуры (серебристые и бурые пятна), с </w:t>
            </w:r>
            <w:r w:rsidRPr="00707FD6">
              <w:rPr>
                <w:rFonts w:eastAsia="Calibri"/>
                <w:kern w:val="0"/>
                <w:sz w:val="20"/>
                <w:lang w:eastAsia="en-US"/>
              </w:rPr>
              <w:lastRenderedPageBreak/>
              <w:t xml:space="preserve">незначительными зарубцевавшимися повреждениями, вызванными ударами града, трением, при погрузке/ выгрузке, не более 5%.   Не допускается продукция загнившая, поврежденная, заплесневевшая, давленая, подмороженная.   </w:t>
            </w:r>
            <w:proofErr w:type="gramStart"/>
            <w:r w:rsidRPr="00707FD6">
              <w:rPr>
                <w:rFonts w:eastAsia="Calibri"/>
                <w:kern w:val="0"/>
                <w:sz w:val="20"/>
                <w:lang w:eastAsia="en-US"/>
              </w:rPr>
              <w:t>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w:t>
            </w:r>
            <w:proofErr w:type="gramEnd"/>
            <w:r w:rsidRPr="00707FD6">
              <w:rPr>
                <w:rFonts w:eastAsia="Calibri"/>
                <w:kern w:val="0"/>
                <w:sz w:val="20"/>
                <w:lang w:eastAsia="en-US"/>
              </w:rPr>
              <w:t xml:space="preserve">  Цитрусовые плоды должны быть упакованы в ящики деревянные или из гофрированного картона или из полимерных материалов. Тара, применяемая для упаковки продукции, должна быть чистой, сухой, не зараженной сельскохозяйственными вредителями и не должна иметь постороннего запаха.  Материалы, используемые для упаковки, а также чернила или краска, клей, бумага, применяемые для нанесения текста или наклеивания этикеток, должны быть нетоксичными и в контакте с продукцией данного вида должны обеспечивать их качество и безопасность. Этикетки, отдельно наклеиваемые непосредственно на каждый плод, должны быть такими, чтобы в случае их удаления не оставалось следов клея или повреждений на поверхности плода. Не допускаются в упаковочной таре посторонние примеси. Однако допускается укладка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2</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Бананы</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sidRPr="00707FD6">
              <w:rPr>
                <w:rFonts w:eastAsia="Calibri"/>
                <w:color w:val="000000"/>
                <w:kern w:val="0"/>
                <w:sz w:val="20"/>
                <w:lang w:eastAsia="en-US"/>
              </w:rPr>
              <w:t>Выработанные</w:t>
            </w:r>
            <w:proofErr w:type="gramEnd"/>
            <w:r w:rsidRPr="00707FD6">
              <w:rPr>
                <w:rFonts w:eastAsia="Calibri"/>
                <w:color w:val="000000"/>
                <w:kern w:val="0"/>
                <w:sz w:val="20"/>
                <w:lang w:eastAsia="en-US"/>
              </w:rPr>
              <w:t xml:space="preserve"> и промаркированные в соответствии с требованиями ГОСТ 51603-2000. Технические условия – товар должен  быль класса экстра либо первого класса, с зеленовато – желтой либо желтой окраской кожуры без коричневых пятен. Мякоть должна быть кремовая. Не допускается содержание плодов поломанных, с надрывом кожуры у плодоножки, глубокими порезами, трещинами кожуры, загнивших, гнилых, подмороженных, раздавленных. Бананы должны быть уложены в картонные коробки, в полиэтиленовые мешки, обеспечивающие сохранность продукции.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t>3</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Виноград</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r>
              <w:rPr>
                <w:rFonts w:eastAsia="Calibri"/>
                <w:color w:val="000000"/>
                <w:kern w:val="0"/>
                <w:sz w:val="20"/>
                <w:lang w:eastAsia="en-US"/>
              </w:rPr>
              <w:t>В</w:t>
            </w:r>
            <w:r w:rsidRPr="00707FD6">
              <w:rPr>
                <w:rFonts w:eastAsia="Calibri"/>
                <w:color w:val="000000"/>
                <w:kern w:val="0"/>
                <w:sz w:val="20"/>
                <w:lang w:eastAsia="en-US"/>
              </w:rPr>
              <w:t xml:space="preserve">ыработан и промаркирован в соответствии с требованиями ГОСТ 32786-2014. Технические условия – товар должен быть не ниже первого сорта. Грозди целые, аккуратно собраны, здоровые, без излишней внешней влажности. Ягоды свежие, зрелые, нормально развитые, целые, упругие, чистые. Ягоды хорошо приросшие, равномерно расположенные на гребне, на большей части поверхности покрыты восковидным налетом, допускаются незначительные дефекты формы и окраски. Степень зрелости и состояние винограда позволяющее выдерживать перевозку, погрузку разгрузку. Не допускается наличие гроздей и ягод, поврежденных сельскохозяйственными вредителями, а так же наличие гроздей и ягод загнившими, раздавленными, засохшими. Не допускается наличие посторонних примесей. Виноград должен быть упакован в ящики из древесины, потребительскую упаковку из полимерных и комбинированных материалов, ящики их гофрированного картона. Тара должна быть новой, чистой, сухой. Наклейки, </w:t>
            </w:r>
            <w:r w:rsidRPr="00707FD6">
              <w:rPr>
                <w:rFonts w:eastAsia="Calibri"/>
                <w:color w:val="000000"/>
                <w:kern w:val="0"/>
                <w:sz w:val="20"/>
                <w:lang w:eastAsia="en-US"/>
              </w:rPr>
              <w:lastRenderedPageBreak/>
              <w:t>прикрепляемые на продукт, должны быть такими, чтобы после их снятия на гроздях и ягодах не оставалось следов клея. Маркировка винограда в потребительской таре должна быть с указанием наименованием продукта, наименование и местонахождении производителя, товарного знака изготовителя (при наличии), товарного сорта, дата сбора, даты упаковывания, условий хранения.</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4</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707FD6">
            <w:pPr>
              <w:rPr>
                <w:sz w:val="20"/>
              </w:rPr>
            </w:pPr>
            <w:r>
              <w:rPr>
                <w:sz w:val="20"/>
              </w:rPr>
              <w:t>Груши</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ыработанные</w:t>
            </w:r>
            <w:proofErr w:type="gramEnd"/>
            <w:r w:rsidRPr="00707FD6">
              <w:rPr>
                <w:rFonts w:eastAsia="Calibri"/>
                <w:color w:val="000000"/>
                <w:kern w:val="0"/>
                <w:sz w:val="20"/>
                <w:lang w:eastAsia="en-US"/>
              </w:rPr>
              <w:t xml:space="preserve"> и промаркированные в соответствии с требованиями ГОСТ 21713-76. </w:t>
            </w:r>
            <w:r w:rsidRPr="00707FD6">
              <w:rPr>
                <w:rFonts w:eastAsia="Calibri"/>
                <w:kern w:val="0"/>
                <w:sz w:val="20"/>
                <w:lang w:eastAsia="en-US"/>
              </w:rPr>
              <w:t>Технические условия - плоды должны быть не ниже первого товарного сорта.  Внешний вид - плоды должны быть без повреждения вредителями и болезнями, с целой или сломанной плодоножкой. Допускаются легкие нажимы и/или потертость общей площадью не более 5,0 см</w:t>
            </w:r>
            <w:proofErr w:type="gramStart"/>
            <w:r w:rsidRPr="00707FD6">
              <w:rPr>
                <w:rFonts w:eastAsia="Calibri"/>
                <w:kern w:val="0"/>
                <w:sz w:val="20"/>
                <w:lang w:eastAsia="en-US"/>
              </w:rPr>
              <w:t>2</w:t>
            </w:r>
            <w:proofErr w:type="gramEnd"/>
            <w:r w:rsidRPr="00707FD6">
              <w:rPr>
                <w:rFonts w:eastAsia="Calibri"/>
                <w:kern w:val="0"/>
                <w:sz w:val="20"/>
                <w:lang w:eastAsia="en-US"/>
              </w:rPr>
              <w:t xml:space="preserve"> поверхности плода. Возможно наличие не более 2,0 % плодов не более чем с двумя засохшими повреждениями плодожоркой. Допускаются зажившие повреждения кожицы, не портящие внешний вид плода, общей площадью не более 1,0 см</w:t>
            </w:r>
            <w:proofErr w:type="gramStart"/>
            <w:r w:rsidRPr="00707FD6">
              <w:rPr>
                <w:rFonts w:eastAsia="Calibri"/>
                <w:kern w:val="0"/>
                <w:sz w:val="20"/>
                <w:lang w:eastAsia="en-US"/>
              </w:rPr>
              <w:t>2</w:t>
            </w:r>
            <w:proofErr w:type="gramEnd"/>
            <w:r w:rsidRPr="00707FD6">
              <w:rPr>
                <w:rFonts w:eastAsia="Calibri"/>
                <w:kern w:val="0"/>
                <w:sz w:val="20"/>
                <w:lang w:eastAsia="en-US"/>
              </w:rPr>
              <w:t xml:space="preserve">.  Зрелость - плоды должны быть однородные по степени зрелости, но не ниже съемной, не перезревшие.  Не допускается продукция загнившая, подмороженная, не </w:t>
            </w:r>
            <w:proofErr w:type="spellStart"/>
            <w:r w:rsidRPr="00707FD6">
              <w:rPr>
                <w:rFonts w:eastAsia="Calibri"/>
                <w:kern w:val="0"/>
                <w:sz w:val="20"/>
                <w:lang w:eastAsia="en-US"/>
              </w:rPr>
              <w:t>развившаяся</w:t>
            </w:r>
            <w:proofErr w:type="spellEnd"/>
            <w:r w:rsidRPr="00707FD6">
              <w:rPr>
                <w:rFonts w:eastAsia="Calibri"/>
                <w:kern w:val="0"/>
                <w:sz w:val="20"/>
                <w:lang w:eastAsia="en-US"/>
              </w:rPr>
              <w:t xml:space="preserve">, с признаками болезни, подкожной пятнистостью, побуревшей мякотью, побурением кожицы.  Плоды должны быть уложены без рядового укладывания либо рядами.  Ящики должны быть выстланы бумагой (на дно и под крышку) и/или слоем древесной стружки или листом гофрированного картона гладкой стороной к плодам, допускается перестилать каждый слой груш стружкой или бумагой.  Тара должна быть крепкой, чистой, сухой, без постороннего мусора и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сорт (при наличии); </w:t>
            </w:r>
            <w:r w:rsidRPr="00707FD6">
              <w:rPr>
                <w:rFonts w:eastAsia="Calibri"/>
                <w:kern w:val="0"/>
                <w:sz w:val="20"/>
                <w:lang w:eastAsia="en-US"/>
              </w:rPr>
              <w:lastRenderedPageBreak/>
              <w:t>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5</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Гранат</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ыработанный и промаркированный на основании с ГОСТ 27573-2013, не ниже первого сорта качества.</w:t>
            </w:r>
            <w:proofErr w:type="gramEnd"/>
            <w:r w:rsidRPr="00707FD6">
              <w:rPr>
                <w:rFonts w:eastAsia="Calibri"/>
                <w:color w:val="000000"/>
                <w:kern w:val="0"/>
                <w:sz w:val="20"/>
                <w:lang w:eastAsia="en-US"/>
              </w:rPr>
              <w:t xml:space="preserve"> Технические характеристики – Плоды должны быть свежими, целыми, зрелыми, здоровыми, чистыми, с цветочной чашечкой, без излишней внешней влажности. Допускается побурение кожуры плода от солнечного ожога, не </w:t>
            </w:r>
            <w:proofErr w:type="gramStart"/>
            <w:r w:rsidRPr="00707FD6">
              <w:rPr>
                <w:rFonts w:eastAsia="Calibri"/>
                <w:color w:val="000000"/>
                <w:kern w:val="0"/>
                <w:sz w:val="20"/>
                <w:lang w:eastAsia="en-US"/>
              </w:rPr>
              <w:t>превышающая</w:t>
            </w:r>
            <w:proofErr w:type="gramEnd"/>
            <w:r w:rsidRPr="00707FD6">
              <w:rPr>
                <w:rFonts w:eastAsia="Calibri"/>
                <w:color w:val="000000"/>
                <w:kern w:val="0"/>
                <w:sz w:val="20"/>
                <w:lang w:eastAsia="en-US"/>
              </w:rPr>
              <w:t xml:space="preserve"> 1/8 от общей площади поверхности плода, потертости кожуры. Не допускается наличие плодов, поврежденных болезнями и сельскохозяйственными вредителями, а так же наличие плодов загнивших, раздавленных, незрелых. Свежие плоды упаковывают в ящики, на дно ящика кладут бумагу. Тара должна быть  чисто, сухой, не зараженной вредителями и не должна иметь постороннего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t>6</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Киви</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sidRPr="00707FD6">
              <w:rPr>
                <w:rFonts w:eastAsia="Calibri"/>
                <w:color w:val="000000"/>
                <w:kern w:val="0"/>
                <w:sz w:val="20"/>
                <w:lang w:eastAsia="en-US"/>
              </w:rPr>
              <w:t>Выработанный и промаркированный в соответствии с ГОСТ 31823-2012, не ниже первого сорта.</w:t>
            </w:r>
            <w:proofErr w:type="gramEnd"/>
            <w:r w:rsidRPr="00707FD6">
              <w:rPr>
                <w:rFonts w:eastAsia="Calibri"/>
                <w:color w:val="000000"/>
                <w:kern w:val="0"/>
                <w:sz w:val="20"/>
                <w:lang w:eastAsia="en-US"/>
              </w:rPr>
              <w:t xml:space="preserve"> Технические условия – Плоды свежие, целые, чистые, здоровые, твердые, не перезревшие, без повреждений насекомым</w:t>
            </w:r>
            <w:proofErr w:type="gramStart"/>
            <w:r w:rsidRPr="00707FD6">
              <w:rPr>
                <w:rFonts w:eastAsia="Calibri"/>
                <w:color w:val="000000"/>
                <w:kern w:val="0"/>
                <w:sz w:val="20"/>
                <w:lang w:eastAsia="en-US"/>
              </w:rPr>
              <w:t>и-</w:t>
            </w:r>
            <w:proofErr w:type="gramEnd"/>
            <w:r w:rsidRPr="00707FD6">
              <w:rPr>
                <w:rFonts w:eastAsia="Calibri"/>
                <w:color w:val="000000"/>
                <w:kern w:val="0"/>
                <w:sz w:val="20"/>
                <w:lang w:eastAsia="en-US"/>
              </w:rPr>
              <w:t xml:space="preserve"> вредителями и болезнями, без излишней внешней влажности. Допускаются незначительные поверхностные дефекты кожицы, не отражающие на качестве. Мякоть должна быть твердой, сочной, упругой, без повреждений. </w:t>
            </w:r>
            <w:proofErr w:type="gramStart"/>
            <w:r w:rsidRPr="00707FD6">
              <w:rPr>
                <w:rFonts w:eastAsia="Calibri"/>
                <w:color w:val="000000"/>
                <w:kern w:val="0"/>
                <w:sz w:val="20"/>
                <w:lang w:eastAsia="en-US"/>
              </w:rPr>
              <w:t>Не допускается наличие плодов увядших, мягких, водянистых, перезрелых, заплесневевших, загнивших, поврежденных насекомыми, вредителями, с механическими повреждениями.</w:t>
            </w:r>
            <w:proofErr w:type="gramEnd"/>
            <w:r w:rsidRPr="00707FD6">
              <w:rPr>
                <w:rFonts w:eastAsia="Calibri"/>
                <w:color w:val="000000"/>
                <w:kern w:val="0"/>
                <w:sz w:val="20"/>
                <w:lang w:eastAsia="en-US"/>
              </w:rPr>
              <w:t xml:space="preserve"> Тара  для упаковки должна </w:t>
            </w:r>
            <w:r w:rsidRPr="00707FD6">
              <w:rPr>
                <w:rFonts w:eastAsia="Calibri"/>
                <w:color w:val="000000"/>
                <w:kern w:val="0"/>
                <w:sz w:val="20"/>
                <w:lang w:eastAsia="en-US"/>
              </w:rPr>
              <w:lastRenderedPageBreak/>
              <w:t xml:space="preserve">быть чистой, сухой, не имеющая постороннего запаха и не зараженной сельскохозяйственными вредителями. </w:t>
            </w:r>
            <w:r w:rsidRPr="00707FD6">
              <w:rPr>
                <w:rFonts w:eastAsia="Calibri"/>
                <w:kern w:val="0"/>
                <w:sz w:val="20"/>
                <w:lang w:eastAsia="en-US"/>
              </w:rPr>
              <w:t xml:space="preserve">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7</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Лимон</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 и промаркирован в соответствии с ГОСТ 4429-82.</w:t>
            </w:r>
            <w:proofErr w:type="gramEnd"/>
            <w:r w:rsidRPr="00707FD6">
              <w:rPr>
                <w:rFonts w:eastAsia="Calibri"/>
                <w:color w:val="000000"/>
                <w:kern w:val="0"/>
                <w:sz w:val="20"/>
                <w:lang w:eastAsia="en-US"/>
              </w:rPr>
              <w:t xml:space="preserve"> </w:t>
            </w:r>
            <w:r w:rsidRPr="00707FD6">
              <w:rPr>
                <w:rFonts w:eastAsia="Calibri"/>
                <w:kern w:val="0"/>
                <w:sz w:val="20"/>
                <w:lang w:eastAsia="en-US"/>
              </w:rPr>
              <w:t xml:space="preserve"> Технические условия»: продукция должна быть высшего либо первого сорта.  </w:t>
            </w:r>
            <w:proofErr w:type="gramStart"/>
            <w:r w:rsidRPr="00707FD6">
              <w:rPr>
                <w:rFonts w:eastAsia="Calibri"/>
                <w:kern w:val="0"/>
                <w:sz w:val="20"/>
                <w:lang w:eastAsia="en-US"/>
              </w:rPr>
              <w:t xml:space="preserve">Внешний вид - плоды должны быть свежие, чистые, без механических повреждений, без повреждений 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кожурой, без </w:t>
            </w:r>
            <w:proofErr w:type="spellStart"/>
            <w:r w:rsidRPr="00707FD6">
              <w:rPr>
                <w:rFonts w:eastAsia="Calibri"/>
                <w:kern w:val="0"/>
                <w:sz w:val="20"/>
                <w:lang w:eastAsia="en-US"/>
              </w:rPr>
              <w:t>побитостей</w:t>
            </w:r>
            <w:proofErr w:type="spellEnd"/>
            <w:r w:rsidRPr="00707FD6">
              <w:rPr>
                <w:rFonts w:eastAsia="Calibri"/>
                <w:kern w:val="0"/>
                <w:sz w:val="20"/>
                <w:lang w:eastAsia="en-US"/>
              </w:rPr>
              <w:t xml:space="preserve"> и/или крупных зарубцевавшихся трещин.</w:t>
            </w:r>
            <w:proofErr w:type="gramEnd"/>
            <w:r w:rsidRPr="00707FD6">
              <w:rPr>
                <w:rFonts w:eastAsia="Calibri"/>
                <w:kern w:val="0"/>
                <w:sz w:val="20"/>
                <w:lang w:eastAsia="en-US"/>
              </w:rPr>
              <w:t xml:space="preserve"> Допускаются плоды с опавшей, но не вырванной плодоножкой. Окраска - от </w:t>
            </w:r>
            <w:proofErr w:type="gramStart"/>
            <w:r w:rsidRPr="00707FD6">
              <w:rPr>
                <w:rFonts w:eastAsia="Calibri"/>
                <w:kern w:val="0"/>
                <w:sz w:val="20"/>
                <w:lang w:eastAsia="en-US"/>
              </w:rPr>
              <w:t>светло-зеленой</w:t>
            </w:r>
            <w:proofErr w:type="gramEnd"/>
            <w:r w:rsidRPr="00707FD6">
              <w:rPr>
                <w:rFonts w:eastAsia="Calibri"/>
                <w:kern w:val="0"/>
                <w:sz w:val="20"/>
                <w:lang w:eastAsia="en-US"/>
              </w:rPr>
              <w:t xml:space="preserve"> до желтой или оранжевой. Запах и вкус должны быть свойственные свежим лимонам, без постороннего запаха и привкуса.  Не допускаются плоды зеленые, загнившие или подмороженные. Плоды должны быть упакованы  в тару диагональными рядами или в шахматном порядке или навалом. Продукция должна быть упакована в ящики деревянные или из полимерных материалов в зависимости от объема тары, применяемая для упаковки продукции, должна быть чистой, сухой, не зараженной сельскохозяйственными вредителями и не должна иметь постороннего запаха.  Не допускаются в упаковочной таре посторонние примеси. На каждой упаковочной единице должна быть предусмотрена </w:t>
            </w:r>
            <w:r w:rsidRPr="00707FD6">
              <w:rPr>
                <w:rFonts w:eastAsia="Calibri"/>
                <w:kern w:val="0"/>
                <w:sz w:val="20"/>
                <w:lang w:eastAsia="en-US"/>
              </w:rPr>
              <w:lastRenderedPageBreak/>
              <w:t>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масса нетто продукта; товарный сорт (при наличии); дата сбора и дата упаковывания; обозначение документа, в соответствии с которым может быть идентифицирован продукт; код размера</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8</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Мандарины</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r>
              <w:rPr>
                <w:rFonts w:eastAsia="Calibri"/>
                <w:color w:val="000000"/>
                <w:kern w:val="0"/>
                <w:sz w:val="20"/>
                <w:lang w:eastAsia="en-US"/>
              </w:rPr>
              <w:t>В</w:t>
            </w:r>
            <w:r w:rsidRPr="00707FD6">
              <w:rPr>
                <w:rFonts w:eastAsia="Calibri"/>
                <w:color w:val="000000"/>
                <w:kern w:val="0"/>
                <w:sz w:val="20"/>
                <w:lang w:eastAsia="en-US"/>
              </w:rPr>
              <w:t xml:space="preserve">ыработанные и промаркированные в соответствии с ГОСТ 4428-82, </w:t>
            </w:r>
            <w:r w:rsidRPr="00707FD6">
              <w:rPr>
                <w:rFonts w:eastAsia="Calibri"/>
                <w:color w:val="000000"/>
                <w:kern w:val="0"/>
                <w:sz w:val="20"/>
                <w:lang w:val="en-US" w:eastAsia="en-US"/>
              </w:rPr>
              <w:t>I</w:t>
            </w:r>
            <w:r w:rsidRPr="00707FD6">
              <w:rPr>
                <w:rFonts w:eastAsia="Calibri"/>
                <w:color w:val="000000"/>
                <w:kern w:val="0"/>
                <w:sz w:val="20"/>
                <w:lang w:eastAsia="en-US"/>
              </w:rPr>
              <w:t xml:space="preserve"> или </w:t>
            </w:r>
            <w:r w:rsidRPr="00707FD6">
              <w:rPr>
                <w:rFonts w:eastAsia="Calibri"/>
                <w:color w:val="000000"/>
                <w:kern w:val="0"/>
                <w:sz w:val="20"/>
                <w:lang w:val="en-US" w:eastAsia="en-US"/>
              </w:rPr>
              <w:t>II</w:t>
            </w:r>
            <w:r w:rsidRPr="00707FD6">
              <w:rPr>
                <w:rFonts w:eastAsia="Calibri"/>
                <w:color w:val="000000"/>
                <w:kern w:val="0"/>
                <w:sz w:val="20"/>
                <w:lang w:eastAsia="en-US"/>
              </w:rPr>
              <w:t xml:space="preserve"> категории. Технические условия – плоды должны быть свежие, чистые, вез механических повреждений, без повреждений вредителей и болезнями. Допускаются плоды с отпавшей, но не вырванной плодоножкой, окраска </w:t>
            </w:r>
            <w:proofErr w:type="gramStart"/>
            <w:r w:rsidRPr="00707FD6">
              <w:rPr>
                <w:rFonts w:eastAsia="Calibri"/>
                <w:color w:val="000000"/>
                <w:kern w:val="0"/>
                <w:sz w:val="20"/>
                <w:lang w:eastAsia="en-US"/>
              </w:rPr>
              <w:t>от</w:t>
            </w:r>
            <w:proofErr w:type="gramEnd"/>
            <w:r w:rsidRPr="00707FD6">
              <w:rPr>
                <w:rFonts w:eastAsia="Calibri"/>
                <w:color w:val="000000"/>
                <w:kern w:val="0"/>
                <w:sz w:val="20"/>
                <w:lang w:eastAsia="en-US"/>
              </w:rPr>
              <w:t xml:space="preserve"> светло-оранжевой до оранжевой. Допускаются плоды с прозеленью общей площадью не более ¾ поверхности плода. Не допускаются плоды загнившие или подмороженные. Плоды должны быть упакованы в тару навалом или диагональными рядами или в шахматном порядке. Допускается упаковка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наименовании товара, наименование местонахождение изготовителя, товарный знак изготовителя (при наличии), масса нетто, товарный сорт, дата сбора и дата упаковывания, условия хранения.</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t>9</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Яблоки</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r>
              <w:rPr>
                <w:rFonts w:eastAsia="Calibri"/>
                <w:color w:val="000000"/>
                <w:kern w:val="0"/>
                <w:sz w:val="20"/>
                <w:lang w:eastAsia="en-US"/>
              </w:rPr>
              <w:t>В</w:t>
            </w:r>
            <w:r w:rsidRPr="00707FD6">
              <w:rPr>
                <w:rFonts w:eastAsia="Calibri"/>
                <w:color w:val="000000"/>
                <w:kern w:val="0"/>
                <w:sz w:val="20"/>
                <w:lang w:eastAsia="en-US"/>
              </w:rPr>
              <w:t>ыработанные и промаркированные в соответствии с требованиями ГОСТ 54697-2011.</w:t>
            </w:r>
            <w:r w:rsidRPr="00707FD6">
              <w:rPr>
                <w:rFonts w:eastAsia="Calibri"/>
                <w:kern w:val="0"/>
                <w:sz w:val="20"/>
                <w:lang w:eastAsia="en-US"/>
              </w:rPr>
              <w:t xml:space="preserve">Технические условия -  товар в зависимости от качества должна быть высшего или первого товарного сорта.  Внешний вид - плоды должны быть целые, чистые, без излишней внешней влажности (наличие на плодах влаги от дождя или полива). Допускаются плоды без плодоножки, при условии, что место отрыва чистое и прилегающая к нему кожица не повреждена. </w:t>
            </w:r>
            <w:r w:rsidRPr="00707FD6">
              <w:rPr>
                <w:rFonts w:eastAsia="Calibri"/>
                <w:kern w:val="0"/>
                <w:sz w:val="20"/>
                <w:lang w:eastAsia="en-US"/>
              </w:rPr>
              <w:lastRenderedPageBreak/>
              <w:t>Наличие в продукции легких повреждений (нажимы, потертость) допускается площадью не более 1,5 см</w:t>
            </w:r>
            <w:proofErr w:type="gramStart"/>
            <w:r w:rsidRPr="00707FD6">
              <w:rPr>
                <w:rFonts w:eastAsia="Calibri"/>
                <w:kern w:val="0"/>
                <w:sz w:val="20"/>
                <w:lang w:eastAsia="en-US"/>
              </w:rPr>
              <w:t>2</w:t>
            </w:r>
            <w:proofErr w:type="gramEnd"/>
            <w:r w:rsidRPr="00707FD6">
              <w:rPr>
                <w:rFonts w:eastAsia="Calibri"/>
                <w:kern w:val="0"/>
                <w:sz w:val="20"/>
                <w:lang w:eastAsia="en-US"/>
              </w:rPr>
              <w:t xml:space="preserve">.  Допускаются незначительные дефекты кожицы или формы или окраски или развития плода.  Плоды должны быть вполне </w:t>
            </w:r>
            <w:proofErr w:type="spellStart"/>
            <w:r w:rsidRPr="00707FD6">
              <w:rPr>
                <w:rFonts w:eastAsia="Calibri"/>
                <w:kern w:val="0"/>
                <w:sz w:val="20"/>
                <w:lang w:eastAsia="en-US"/>
              </w:rPr>
              <w:t>развившимися</w:t>
            </w:r>
            <w:proofErr w:type="spellEnd"/>
            <w:r w:rsidRPr="00707FD6">
              <w:rPr>
                <w:rFonts w:eastAsia="Calibri"/>
                <w:kern w:val="0"/>
                <w:sz w:val="20"/>
                <w:lang w:eastAsia="en-US"/>
              </w:rPr>
              <w:t>, целыми, чистыми, без постороннего запаха и привкуса</w:t>
            </w:r>
            <w:proofErr w:type="gramStart"/>
            <w:r w:rsidRPr="00707FD6">
              <w:rPr>
                <w:rFonts w:eastAsia="Calibri"/>
                <w:kern w:val="0"/>
                <w:sz w:val="20"/>
                <w:lang w:eastAsia="en-US"/>
              </w:rPr>
              <w:t>.</w:t>
            </w:r>
            <w:proofErr w:type="gramEnd"/>
            <w:r w:rsidRPr="00707FD6">
              <w:rPr>
                <w:rFonts w:eastAsia="Calibri"/>
                <w:kern w:val="0"/>
                <w:sz w:val="20"/>
                <w:lang w:eastAsia="en-US"/>
              </w:rPr>
              <w:t xml:space="preserve"> </w:t>
            </w:r>
            <w:proofErr w:type="gramStart"/>
            <w:r w:rsidRPr="00707FD6">
              <w:rPr>
                <w:rFonts w:eastAsia="Calibri"/>
                <w:kern w:val="0"/>
                <w:sz w:val="20"/>
                <w:lang w:eastAsia="en-US"/>
              </w:rPr>
              <w:t>п</w:t>
            </w:r>
            <w:proofErr w:type="gramEnd"/>
            <w:r w:rsidRPr="00707FD6">
              <w:rPr>
                <w:rFonts w:eastAsia="Calibri"/>
                <w:kern w:val="0"/>
                <w:sz w:val="20"/>
                <w:lang w:eastAsia="en-US"/>
              </w:rPr>
              <w:t xml:space="preserve">одкожной пятнистости, увядания, побурения мякоти. Степень зрелости - плоды должны быть зрелые, но не зеленые и не перезревшие, круглые или овальные, способные выдержать транспортирование, разгрузку, доставку к месту назначения и быть пригодными для хранения.  Возможно наличие коричневых пятен, которые могут слегка выходить за пределы полости плодоножки.  </w:t>
            </w:r>
            <w:proofErr w:type="gramStart"/>
            <w:r w:rsidRPr="00707FD6">
              <w:rPr>
                <w:rFonts w:eastAsia="Calibri"/>
                <w:kern w:val="0"/>
                <w:sz w:val="20"/>
                <w:lang w:eastAsia="en-US"/>
              </w:rPr>
              <w:t>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w:t>
            </w:r>
            <w:proofErr w:type="gramEnd"/>
            <w:r w:rsidRPr="00707FD6">
              <w:rPr>
                <w:rFonts w:eastAsia="Calibri"/>
                <w:kern w:val="0"/>
                <w:sz w:val="20"/>
                <w:lang w:eastAsia="en-US"/>
              </w:rPr>
              <w:t xml:space="preserve">  Наличие сорной примеси, наличие плодов, поврежденных сельскохозяйственными вредителями, а также гнилых, испорченных, перезрелых не допускается.  Яблоки должны быть упакованы в деревянные ящики или в ящики из полимерных материалов в зависимости от объема тары.  </w:t>
            </w:r>
            <w:proofErr w:type="gramStart"/>
            <w:r w:rsidRPr="00707FD6">
              <w:rPr>
                <w:rFonts w:eastAsia="Calibri"/>
                <w:kern w:val="0"/>
                <w:sz w:val="20"/>
                <w:lang w:eastAsia="en-US"/>
              </w:rPr>
              <w:t>На каждой упаковочной единице должна быть предусмотрена маркировка: наименование продукта; наименование и местонахождение изготовителя; товарный знак изготовителя (при наличии; товарный сорт (при наличии); дата упаковывания; обозначение документа, в соответствии с которым может быть идентифицирован товар; информация о подтверждении соответствия.</w:t>
            </w:r>
            <w:proofErr w:type="gramEnd"/>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10</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Компотная смесь</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ыработанная</w:t>
            </w:r>
            <w:proofErr w:type="gramEnd"/>
            <w:r w:rsidRPr="00707FD6">
              <w:rPr>
                <w:rFonts w:eastAsia="Calibri"/>
                <w:color w:val="000000"/>
                <w:kern w:val="0"/>
                <w:sz w:val="20"/>
                <w:lang w:eastAsia="en-US"/>
              </w:rPr>
              <w:t xml:space="preserve"> и промаркированная   в соответствии с ГОСТ 32896-2014 не ниже первого сорта. Технические характеристики – целые </w:t>
            </w:r>
            <w:proofErr w:type="gramStart"/>
            <w:r w:rsidRPr="00707FD6">
              <w:rPr>
                <w:rFonts w:eastAsia="Calibri"/>
                <w:color w:val="000000"/>
                <w:kern w:val="0"/>
                <w:sz w:val="20"/>
                <w:lang w:eastAsia="en-US"/>
              </w:rPr>
              <w:t>сушенные</w:t>
            </w:r>
            <w:proofErr w:type="gramEnd"/>
            <w:r w:rsidRPr="00707FD6">
              <w:rPr>
                <w:rFonts w:eastAsia="Calibri"/>
                <w:color w:val="000000"/>
                <w:kern w:val="0"/>
                <w:sz w:val="20"/>
                <w:lang w:eastAsia="en-US"/>
              </w:rPr>
              <w:t xml:space="preserve"> фрукты с косточкой, целые приплюснутые сушенные фрукты с выдавленной косточкой, половинки сушенных </w:t>
            </w:r>
            <w:r w:rsidRPr="00707FD6">
              <w:rPr>
                <w:rFonts w:eastAsia="Calibri"/>
                <w:color w:val="000000"/>
                <w:kern w:val="0"/>
                <w:sz w:val="20"/>
                <w:lang w:eastAsia="en-US"/>
              </w:rPr>
              <w:lastRenderedPageBreak/>
              <w:t xml:space="preserve">фруктов правильной круглой или овальной формы со слегка завернутыми краями, одного вида, с неповрежденной кожицей, не слипающиеся при сжатии, с легким запахом сернистого ангидрида. Цвет – однородный, от </w:t>
            </w:r>
            <w:proofErr w:type="gramStart"/>
            <w:r w:rsidRPr="00707FD6">
              <w:rPr>
                <w:rFonts w:eastAsia="Calibri"/>
                <w:color w:val="000000"/>
                <w:kern w:val="0"/>
                <w:sz w:val="20"/>
                <w:lang w:eastAsia="en-US"/>
              </w:rPr>
              <w:t>светло-желтого</w:t>
            </w:r>
            <w:proofErr w:type="gramEnd"/>
            <w:r w:rsidRPr="00707FD6">
              <w:rPr>
                <w:rFonts w:eastAsia="Calibri"/>
                <w:color w:val="000000"/>
                <w:kern w:val="0"/>
                <w:sz w:val="20"/>
                <w:lang w:eastAsia="en-US"/>
              </w:rPr>
              <w:t xml:space="preserve"> до оранжево-красного. Фрукты могут иметь участи, отличающиеся по цвету от основного тона, площадью которых не должна превышать 5 %. Продукция должна быть расфасована в потребительскую упаковку и упакована в транспортную упаковку,  которые в свою очередь должны обеспечивать сохранность продукции.  На пакетах или 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11</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sidRPr="00707FD6">
              <w:rPr>
                <w:sz w:val="20"/>
              </w:rPr>
              <w:t>Изюм без косточки</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707FD6">
            <w:pPr>
              <w:jc w:val="both"/>
              <w:rPr>
                <w:rFonts w:eastAsia="Calibri"/>
                <w:kern w:val="0"/>
                <w:sz w:val="20"/>
                <w:lang w:eastAsia="en-US"/>
              </w:rPr>
            </w:pPr>
            <w:r>
              <w:rPr>
                <w:rFonts w:eastAsia="Calibri"/>
                <w:color w:val="000000"/>
                <w:kern w:val="0"/>
                <w:sz w:val="20"/>
                <w:lang w:eastAsia="en-US"/>
              </w:rPr>
              <w:t>В</w:t>
            </w:r>
            <w:r w:rsidRPr="00707FD6">
              <w:rPr>
                <w:rFonts w:eastAsia="Calibri"/>
                <w:color w:val="000000"/>
                <w:kern w:val="0"/>
                <w:sz w:val="20"/>
                <w:lang w:eastAsia="en-US"/>
              </w:rPr>
              <w:t xml:space="preserve">ыработанный и промаркированный в соответствии с требованиями ГОСТ 6882-88, не ниже первого сорта. Технические показатели – для выработки изюма должен использоваться свежий виноград, масса из  ягод должны быть одного вида, сыпучей, без </w:t>
            </w:r>
            <w:proofErr w:type="spellStart"/>
            <w:r w:rsidRPr="00707FD6">
              <w:rPr>
                <w:rFonts w:eastAsia="Calibri"/>
                <w:color w:val="000000"/>
                <w:kern w:val="0"/>
                <w:sz w:val="20"/>
                <w:lang w:eastAsia="en-US"/>
              </w:rPr>
              <w:t>комкования</w:t>
            </w:r>
            <w:proofErr w:type="spellEnd"/>
            <w:r w:rsidRPr="00707FD6">
              <w:rPr>
                <w:rFonts w:eastAsia="Calibri"/>
                <w:color w:val="000000"/>
                <w:kern w:val="0"/>
                <w:sz w:val="20"/>
                <w:lang w:eastAsia="en-US"/>
              </w:rPr>
              <w:t xml:space="preserve">, ягоды без плодоножек. Посторонний привкус и запах не допускается. </w:t>
            </w:r>
            <w:proofErr w:type="gramStart"/>
            <w:r w:rsidRPr="00707FD6">
              <w:rPr>
                <w:rFonts w:eastAsia="Calibri"/>
                <w:color w:val="000000"/>
                <w:kern w:val="0"/>
                <w:sz w:val="20"/>
                <w:lang w:eastAsia="en-US"/>
              </w:rPr>
              <w:t>Цвет допускается – светло-зеленый, светло-зеленый с желтым оттенком, золотистый, светло-коричневый, коричневый, бурый.</w:t>
            </w:r>
            <w:proofErr w:type="gramEnd"/>
            <w:r w:rsidRPr="00707FD6">
              <w:rPr>
                <w:rFonts w:eastAsia="Calibri"/>
                <w:color w:val="000000"/>
                <w:kern w:val="0"/>
                <w:sz w:val="20"/>
                <w:lang w:eastAsia="en-US"/>
              </w:rPr>
              <w:t xml:space="preserve"> В </w:t>
            </w:r>
            <w:proofErr w:type="gramStart"/>
            <w:r w:rsidRPr="00707FD6">
              <w:rPr>
                <w:rFonts w:eastAsia="Calibri"/>
                <w:color w:val="000000"/>
                <w:kern w:val="0"/>
                <w:sz w:val="20"/>
                <w:lang w:eastAsia="en-US"/>
              </w:rPr>
              <w:t>сушенном</w:t>
            </w:r>
            <w:proofErr w:type="gramEnd"/>
            <w:r w:rsidRPr="00707FD6">
              <w:rPr>
                <w:rFonts w:eastAsia="Calibri"/>
                <w:color w:val="000000"/>
                <w:kern w:val="0"/>
                <w:sz w:val="20"/>
                <w:lang w:eastAsia="en-US"/>
              </w:rPr>
              <w:t xml:space="preserve"> винограде не допускается – ягоды загнившие, ягоды, пораженные вредителями, признаки спиртового брожения и плесени, насекомые – вредители и их личинки, куколки, металлические примеси.  Срок хранения не более 12 месяцев.  Допускается упаковывание смесей из </w:t>
            </w:r>
            <w:proofErr w:type="gramStart"/>
            <w:r w:rsidRPr="00707FD6">
              <w:rPr>
                <w:rFonts w:eastAsia="Calibri"/>
                <w:color w:val="000000"/>
                <w:kern w:val="0"/>
                <w:sz w:val="20"/>
                <w:lang w:eastAsia="en-US"/>
              </w:rPr>
              <w:t>сушенных</w:t>
            </w:r>
            <w:proofErr w:type="gramEnd"/>
            <w:r w:rsidRPr="00707FD6">
              <w:rPr>
                <w:rFonts w:eastAsia="Calibri"/>
                <w:color w:val="000000"/>
                <w:kern w:val="0"/>
                <w:sz w:val="20"/>
                <w:lang w:eastAsia="en-US"/>
              </w:rPr>
              <w:t xml:space="preserve"> фруктов массой нетто до 30 кг в бумажные непропитанные мешки не менее чем четырехслойные. На пакетах или </w:t>
            </w:r>
            <w:r w:rsidRPr="00707FD6">
              <w:rPr>
                <w:rFonts w:eastAsia="Calibri"/>
                <w:color w:val="000000"/>
                <w:kern w:val="0"/>
                <w:sz w:val="20"/>
                <w:lang w:eastAsia="en-US"/>
              </w:rPr>
              <w:lastRenderedPageBreak/>
              <w:t xml:space="preserve">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12</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sidRPr="00707FD6">
              <w:rPr>
                <w:sz w:val="20"/>
              </w:rPr>
              <w:t>Чернослив без косточки</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ыработанный и промаркированный в соответствии с требованиями с ГОСТ 28501-90, не ниже первого сорта.</w:t>
            </w:r>
            <w:proofErr w:type="gramEnd"/>
            <w:r w:rsidRPr="00707FD6">
              <w:rPr>
                <w:rFonts w:eastAsia="Calibri"/>
                <w:color w:val="000000"/>
                <w:kern w:val="0"/>
                <w:sz w:val="20"/>
                <w:lang w:eastAsia="en-US"/>
              </w:rPr>
              <w:t xml:space="preserve"> Технические условия – половинки плода 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черный с синеватым оттенком, глянцевый, допускается коричневый оттенок.  Не допускаются минеральные примеси, </w:t>
            </w:r>
            <w:proofErr w:type="spellStart"/>
            <w:r w:rsidRPr="00707FD6">
              <w:rPr>
                <w:rFonts w:eastAsia="Calibri"/>
                <w:color w:val="000000"/>
                <w:kern w:val="0"/>
                <w:sz w:val="20"/>
                <w:lang w:eastAsia="en-US"/>
              </w:rPr>
              <w:t>металлопримеси</w:t>
            </w:r>
            <w:proofErr w:type="spellEnd"/>
            <w:r w:rsidRPr="00707FD6">
              <w:rPr>
                <w:rFonts w:eastAsia="Calibri"/>
                <w:color w:val="000000"/>
                <w:kern w:val="0"/>
                <w:sz w:val="20"/>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707FD6">
              <w:rPr>
                <w:rFonts w:eastAsia="Calibri"/>
                <w:color w:val="000000"/>
                <w:kern w:val="0"/>
                <w:sz w:val="20"/>
                <w:lang w:eastAsia="en-US"/>
              </w:rPr>
              <w:t xml:space="preserve"> С</w:t>
            </w:r>
            <w:proofErr w:type="gramEnd"/>
            <w:r w:rsidRPr="00707FD6">
              <w:rPr>
                <w:rFonts w:eastAsia="Calibri"/>
                <w:color w:val="000000"/>
                <w:kern w:val="0"/>
                <w:sz w:val="20"/>
                <w:lang w:eastAsia="en-US"/>
              </w:rPr>
              <w:t xml:space="preserve"> или относительной влажности не более 70 % на складах, незараженных вредителями с соблюдением санитарных правил. Срок хранения не более 12 месяцев.  Допускается упаковывание смесей из </w:t>
            </w:r>
            <w:proofErr w:type="gramStart"/>
            <w:r w:rsidRPr="00707FD6">
              <w:rPr>
                <w:rFonts w:eastAsia="Calibri"/>
                <w:color w:val="000000"/>
                <w:kern w:val="0"/>
                <w:sz w:val="20"/>
                <w:lang w:eastAsia="en-US"/>
              </w:rPr>
              <w:t>сушенных</w:t>
            </w:r>
            <w:proofErr w:type="gramEnd"/>
            <w:r w:rsidRPr="00707FD6">
              <w:rPr>
                <w:rFonts w:eastAsia="Calibri"/>
                <w:color w:val="000000"/>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w:t>
            </w:r>
            <w:r w:rsidRPr="00707FD6">
              <w:rPr>
                <w:rFonts w:eastAsia="Calibri"/>
                <w:color w:val="000000"/>
                <w:kern w:val="0"/>
                <w:sz w:val="20"/>
                <w:lang w:eastAsia="en-US"/>
              </w:rPr>
              <w:lastRenderedPageBreak/>
              <w:t>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13</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Курага</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ыработанная</w:t>
            </w:r>
            <w:proofErr w:type="gramEnd"/>
            <w:r w:rsidRPr="00707FD6">
              <w:rPr>
                <w:rFonts w:eastAsia="Calibri"/>
                <w:color w:val="000000"/>
                <w:kern w:val="0"/>
                <w:sz w:val="20"/>
                <w:lang w:eastAsia="en-US"/>
              </w:rPr>
              <w:t xml:space="preserve"> и промаркированная в соответствии с требованиями с ГОСТ 28501-90, не ниже первого сорта. Технические условия – половинки плода Абрикос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от </w:t>
            </w:r>
            <w:proofErr w:type="gramStart"/>
            <w:r w:rsidRPr="00707FD6">
              <w:rPr>
                <w:rFonts w:eastAsia="Calibri"/>
                <w:color w:val="000000"/>
                <w:kern w:val="0"/>
                <w:sz w:val="20"/>
                <w:lang w:eastAsia="en-US"/>
              </w:rPr>
              <w:t>светло-желтого</w:t>
            </w:r>
            <w:proofErr w:type="gramEnd"/>
            <w:r w:rsidRPr="00707FD6">
              <w:rPr>
                <w:rFonts w:eastAsia="Calibri"/>
                <w:color w:val="000000"/>
                <w:kern w:val="0"/>
                <w:sz w:val="20"/>
                <w:lang w:eastAsia="en-US"/>
              </w:rPr>
              <w:t xml:space="preserve"> до оранжевого. Плоды могут иметь участки, отличающиеся по цвету от основного тона. Не допускаются минеральные примеси, </w:t>
            </w:r>
            <w:proofErr w:type="spellStart"/>
            <w:r w:rsidRPr="00707FD6">
              <w:rPr>
                <w:rFonts w:eastAsia="Calibri"/>
                <w:color w:val="000000"/>
                <w:kern w:val="0"/>
                <w:sz w:val="20"/>
                <w:lang w:eastAsia="en-US"/>
              </w:rPr>
              <w:t>металлопримеси</w:t>
            </w:r>
            <w:proofErr w:type="spellEnd"/>
            <w:r w:rsidRPr="00707FD6">
              <w:rPr>
                <w:rFonts w:eastAsia="Calibri"/>
                <w:color w:val="000000"/>
                <w:kern w:val="0"/>
                <w:sz w:val="20"/>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707FD6">
              <w:rPr>
                <w:rFonts w:eastAsia="Calibri"/>
                <w:color w:val="000000"/>
                <w:kern w:val="0"/>
                <w:sz w:val="20"/>
                <w:lang w:eastAsia="en-US"/>
              </w:rPr>
              <w:t xml:space="preserve"> С</w:t>
            </w:r>
            <w:proofErr w:type="gramEnd"/>
            <w:r w:rsidRPr="00707FD6">
              <w:rPr>
                <w:rFonts w:eastAsia="Calibri"/>
                <w:color w:val="000000"/>
                <w:kern w:val="0"/>
                <w:sz w:val="20"/>
                <w:lang w:eastAsia="en-US"/>
              </w:rPr>
              <w:t xml:space="preserve"> или относительной влажности не более 70 % на складах, незараженных вредителями с соблюдением санитарных правил. Срок хранения со дня выработки изготовителем – 12 месяцев. Допускается упаковывание смесей из </w:t>
            </w:r>
            <w:proofErr w:type="gramStart"/>
            <w:r w:rsidRPr="00707FD6">
              <w:rPr>
                <w:rFonts w:eastAsia="Calibri"/>
                <w:color w:val="000000"/>
                <w:kern w:val="0"/>
                <w:sz w:val="20"/>
                <w:lang w:eastAsia="en-US"/>
              </w:rPr>
              <w:t>сушенных</w:t>
            </w:r>
            <w:proofErr w:type="gramEnd"/>
            <w:r w:rsidRPr="00707FD6">
              <w:rPr>
                <w:rFonts w:eastAsia="Calibri"/>
                <w:color w:val="000000"/>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707FD6">
              <w:rPr>
                <w:rFonts w:eastAsia="Calibri"/>
                <w:color w:val="000000"/>
                <w:kern w:val="0"/>
                <w:sz w:val="20"/>
                <w:lang w:eastAsia="en-US"/>
              </w:rPr>
              <w:t>сушенными</w:t>
            </w:r>
            <w:proofErr w:type="gramEnd"/>
            <w:r w:rsidRPr="00707FD6">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w:t>
            </w:r>
            <w:r w:rsidRPr="00707FD6">
              <w:rPr>
                <w:rFonts w:eastAsia="Calibri"/>
                <w:color w:val="000000"/>
                <w:kern w:val="0"/>
                <w:sz w:val="20"/>
                <w:lang w:eastAsia="en-US"/>
              </w:rPr>
              <w:lastRenderedPageBreak/>
              <w:t>на пакете или коробке может быть заменена красочной этикеткой с нанесением указанных выше  данных.</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r w:rsidR="00707FD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r w:rsidRPr="00BF7BB6">
              <w:rPr>
                <w:bCs/>
                <w:sz w:val="20"/>
              </w:rPr>
              <w:lastRenderedPageBreak/>
              <w:t>14</w:t>
            </w:r>
          </w:p>
        </w:tc>
        <w:tc>
          <w:tcPr>
            <w:tcW w:w="719" w:type="pct"/>
            <w:tcBorders>
              <w:top w:val="single" w:sz="4" w:space="0" w:color="auto"/>
              <w:left w:val="single" w:sz="4" w:space="0" w:color="auto"/>
              <w:bottom w:val="single" w:sz="4" w:space="0" w:color="auto"/>
              <w:right w:val="single" w:sz="4" w:space="0" w:color="auto"/>
            </w:tcBorders>
          </w:tcPr>
          <w:p w:rsidR="00707FD6" w:rsidRPr="00BF7BB6" w:rsidRDefault="00707FD6" w:rsidP="00351DC7">
            <w:pPr>
              <w:rPr>
                <w:sz w:val="20"/>
              </w:rPr>
            </w:pPr>
            <w:r>
              <w:rPr>
                <w:sz w:val="20"/>
              </w:rPr>
              <w:t>Шиповник</w:t>
            </w:r>
          </w:p>
        </w:tc>
        <w:tc>
          <w:tcPr>
            <w:tcW w:w="956"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07FD6" w:rsidRPr="00707FD6" w:rsidRDefault="00707FD6" w:rsidP="002945EE">
            <w:pPr>
              <w:jc w:val="both"/>
              <w:rPr>
                <w:rFonts w:eastAsia="Calibri"/>
                <w:kern w:val="0"/>
                <w:sz w:val="20"/>
                <w:lang w:eastAsia="en-US"/>
              </w:rPr>
            </w:pPr>
            <w:proofErr w:type="gramStart"/>
            <w:r>
              <w:rPr>
                <w:rFonts w:eastAsia="Calibri"/>
                <w:color w:val="000000"/>
                <w:kern w:val="0"/>
                <w:sz w:val="20"/>
                <w:lang w:eastAsia="en-US"/>
              </w:rPr>
              <w:t>В</w:t>
            </w:r>
            <w:r w:rsidRPr="00707FD6">
              <w:rPr>
                <w:rFonts w:eastAsia="Calibri"/>
                <w:color w:val="000000"/>
                <w:kern w:val="0"/>
                <w:sz w:val="20"/>
                <w:lang w:eastAsia="en-US"/>
              </w:rPr>
              <w:t>ыработанный и промаркированный в соответствии с ГОСТ 1994-93.</w:t>
            </w:r>
            <w:proofErr w:type="gramEnd"/>
            <w:r w:rsidRPr="00707FD6">
              <w:rPr>
                <w:rFonts w:eastAsia="Calibri"/>
                <w:color w:val="000000"/>
                <w:kern w:val="0"/>
                <w:sz w:val="20"/>
                <w:lang w:eastAsia="en-US"/>
              </w:rPr>
              <w:t xml:space="preserve"> Техническая характеристика – плоды шиповника должны быть целыми, очищены от чашелистиков и плодоножек. Цвет – от </w:t>
            </w:r>
            <w:proofErr w:type="gramStart"/>
            <w:r w:rsidRPr="00707FD6">
              <w:rPr>
                <w:rFonts w:eastAsia="Calibri"/>
                <w:color w:val="000000"/>
                <w:kern w:val="0"/>
                <w:sz w:val="20"/>
                <w:lang w:eastAsia="en-US"/>
              </w:rPr>
              <w:t>оранжево-красного</w:t>
            </w:r>
            <w:proofErr w:type="gramEnd"/>
            <w:r w:rsidRPr="00707FD6">
              <w:rPr>
                <w:rFonts w:eastAsia="Calibri"/>
                <w:color w:val="000000"/>
                <w:kern w:val="0"/>
                <w:sz w:val="20"/>
                <w:lang w:eastAsia="en-US"/>
              </w:rPr>
              <w:t xml:space="preserve"> до </w:t>
            </w:r>
            <w:proofErr w:type="spellStart"/>
            <w:r w:rsidRPr="00707FD6">
              <w:rPr>
                <w:rFonts w:eastAsia="Calibri"/>
                <w:color w:val="000000"/>
                <w:kern w:val="0"/>
                <w:sz w:val="20"/>
                <w:lang w:eastAsia="en-US"/>
              </w:rPr>
              <w:t>буровато</w:t>
            </w:r>
            <w:proofErr w:type="spellEnd"/>
            <w:r w:rsidRPr="00707FD6">
              <w:rPr>
                <w:rFonts w:eastAsia="Calibri"/>
                <w:color w:val="000000"/>
                <w:kern w:val="0"/>
                <w:sz w:val="20"/>
                <w:lang w:eastAsia="en-US"/>
              </w:rPr>
              <w:t>-красного.  Продукция должна быть упакована в тканевые мешки одинарные или двойные, бумажные многослойные мешки, полиэтиленовые мешки, фанерные ящики, ящики их гофрированного картона. Тара должна быть промаркирована и содержать следующую информацию – наименование предприятия – отправителя, наименование сырья, масса нетто, масса брутто, года и месяца заготовки, номер партии.</w:t>
            </w:r>
          </w:p>
        </w:tc>
        <w:tc>
          <w:tcPr>
            <w:tcW w:w="1202" w:type="pct"/>
            <w:tcBorders>
              <w:top w:val="single" w:sz="4" w:space="0" w:color="auto"/>
              <w:left w:val="single" w:sz="4" w:space="0" w:color="auto"/>
              <w:bottom w:val="single" w:sz="4" w:space="0" w:color="auto"/>
              <w:right w:val="single" w:sz="4" w:space="0" w:color="auto"/>
            </w:tcBorders>
          </w:tcPr>
          <w:p w:rsidR="00707FD6" w:rsidRPr="00BF7BB6" w:rsidRDefault="00707FD6" w:rsidP="00607659">
            <w:pPr>
              <w:rPr>
                <w:rFonts w:eastAsia="Calibri"/>
                <w:kern w:val="0"/>
                <w:sz w:val="20"/>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607659" w:rsidRDefault="00607659" w:rsidP="00DF6D4D">
      <w:pPr>
        <w:rPr>
          <w:sz w:val="20"/>
        </w:rPr>
      </w:pPr>
    </w:p>
    <w:p w:rsidR="00707FD6" w:rsidRDefault="00707FD6" w:rsidP="00BF7BB6">
      <w:pPr>
        <w:jc w:val="both"/>
        <w:rPr>
          <w:sz w:val="20"/>
        </w:rPr>
      </w:pPr>
    </w:p>
    <w:p w:rsidR="00707FD6" w:rsidRDefault="00707FD6" w:rsidP="00BF7BB6">
      <w:pPr>
        <w:jc w:val="both"/>
        <w:rPr>
          <w:sz w:val="20"/>
        </w:rPr>
      </w:pPr>
    </w:p>
    <w:p w:rsidR="00707FD6" w:rsidRDefault="00707FD6" w:rsidP="00BF7BB6">
      <w:pPr>
        <w:jc w:val="both"/>
        <w:rPr>
          <w:sz w:val="20"/>
        </w:rPr>
      </w:pPr>
    </w:p>
    <w:p w:rsidR="00707FD6" w:rsidRDefault="00707FD6" w:rsidP="00BF7BB6">
      <w:pPr>
        <w:jc w:val="both"/>
        <w:rPr>
          <w:sz w:val="20"/>
        </w:rPr>
      </w:pPr>
    </w:p>
    <w:p w:rsidR="00707FD6" w:rsidRDefault="00707FD6" w:rsidP="00BF7BB6">
      <w:pPr>
        <w:jc w:val="both"/>
        <w:rPr>
          <w:sz w:val="20"/>
        </w:rPr>
      </w:pPr>
    </w:p>
    <w:p w:rsidR="00707FD6" w:rsidRDefault="00707FD6" w:rsidP="00BF7BB6">
      <w:pPr>
        <w:jc w:val="both"/>
        <w:rPr>
          <w:sz w:val="20"/>
        </w:rPr>
      </w:pPr>
    </w:p>
    <w:p w:rsidR="00DF6D4D" w:rsidRPr="00DF6D4D" w:rsidRDefault="00DF6D4D" w:rsidP="00707FD6">
      <w:pPr>
        <w:ind w:left="794"/>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707FD6">
      <w:pPr>
        <w:ind w:left="794"/>
        <w:jc w:val="both"/>
        <w:rPr>
          <w:b/>
          <w:bCs/>
          <w:sz w:val="20"/>
        </w:rPr>
      </w:pPr>
      <w:r w:rsidRPr="00DF6D4D">
        <w:rPr>
          <w:b/>
          <w:bCs/>
          <w:sz w:val="20"/>
        </w:rPr>
        <w:t>Инструкция по заполнению Таблицы Формы 1:</w:t>
      </w:r>
    </w:p>
    <w:p w:rsidR="00E55D30" w:rsidRPr="008D0329" w:rsidRDefault="0013517D" w:rsidP="00707FD6">
      <w:pPr>
        <w:ind w:left="794"/>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707FD6">
      <w:pPr>
        <w:ind w:left="794"/>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707FD6">
      <w:pPr>
        <w:ind w:left="794"/>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707FD6">
      <w:pPr>
        <w:ind w:left="794"/>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707FD6">
      <w:pPr>
        <w:ind w:left="794"/>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w:t>
      </w:r>
      <w:r w:rsidR="002809AF">
        <w:rPr>
          <w:bCs/>
          <w:sz w:val="20"/>
        </w:rPr>
        <w:t>нтацией об электронном аукционе.</w:t>
      </w:r>
    </w:p>
    <w:p w:rsidR="00DF6D4D" w:rsidRDefault="0013517D" w:rsidP="00707FD6">
      <w:pPr>
        <w:ind w:left="794"/>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707FD6">
      <w:pgSz w:w="16838" w:h="11906" w:orient="landscape"/>
      <w:pgMar w:top="567" w:right="567" w:bottom="851" w:left="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CF" w:rsidRDefault="004018CF">
      <w:r>
        <w:separator/>
      </w:r>
    </w:p>
  </w:endnote>
  <w:endnote w:type="continuationSeparator" w:id="0">
    <w:p w:rsidR="004018CF" w:rsidRDefault="0040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C7" w:rsidRDefault="00351DC7">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C7" w:rsidRDefault="00351DC7">
    <w:pPr>
      <w:jc w:val="center"/>
      <w:rPr>
        <w:szCs w:val="24"/>
      </w:rPr>
    </w:pPr>
    <w:r>
      <w:rPr>
        <w:szCs w:val="24"/>
      </w:rPr>
      <w:t xml:space="preserve">  </w:t>
    </w:r>
  </w:p>
  <w:p w:rsidR="00351DC7" w:rsidRDefault="00351DC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CF" w:rsidRDefault="004018CF">
      <w:r>
        <w:separator/>
      </w:r>
    </w:p>
  </w:footnote>
  <w:footnote w:type="continuationSeparator" w:id="0">
    <w:p w:rsidR="004018CF" w:rsidRDefault="00401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C7" w:rsidRDefault="00351DC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0E344C"/>
    <w:multiLevelType w:val="hybridMultilevel"/>
    <w:tmpl w:val="3006CF72"/>
    <w:lvl w:ilvl="0" w:tplc="9D30A60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7"/>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34"/>
  </w:num>
  <w:num w:numId="3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2365"/>
    <w:rsid w:val="00043987"/>
    <w:rsid w:val="00043ACA"/>
    <w:rsid w:val="00060096"/>
    <w:rsid w:val="0006069A"/>
    <w:rsid w:val="0006225B"/>
    <w:rsid w:val="0006310E"/>
    <w:rsid w:val="0007267A"/>
    <w:rsid w:val="000758A0"/>
    <w:rsid w:val="00076FD9"/>
    <w:rsid w:val="00081ABA"/>
    <w:rsid w:val="000927CB"/>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4C13"/>
    <w:rsid w:val="00175764"/>
    <w:rsid w:val="00181969"/>
    <w:rsid w:val="001848D6"/>
    <w:rsid w:val="00192455"/>
    <w:rsid w:val="001952D4"/>
    <w:rsid w:val="001A1398"/>
    <w:rsid w:val="001A6DE0"/>
    <w:rsid w:val="001B4B59"/>
    <w:rsid w:val="001B535C"/>
    <w:rsid w:val="001B7DFF"/>
    <w:rsid w:val="001C157E"/>
    <w:rsid w:val="001C3699"/>
    <w:rsid w:val="001C404A"/>
    <w:rsid w:val="001C598A"/>
    <w:rsid w:val="001C67E8"/>
    <w:rsid w:val="001C69B1"/>
    <w:rsid w:val="001C6FAC"/>
    <w:rsid w:val="001D209D"/>
    <w:rsid w:val="001E272A"/>
    <w:rsid w:val="001E3E80"/>
    <w:rsid w:val="001E4086"/>
    <w:rsid w:val="001E582D"/>
    <w:rsid w:val="001E71E8"/>
    <w:rsid w:val="001F0BD5"/>
    <w:rsid w:val="001F0E4E"/>
    <w:rsid w:val="001F16F4"/>
    <w:rsid w:val="002019D7"/>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7016A"/>
    <w:rsid w:val="00272E0C"/>
    <w:rsid w:val="00273CF4"/>
    <w:rsid w:val="00276E15"/>
    <w:rsid w:val="002770C1"/>
    <w:rsid w:val="002809AF"/>
    <w:rsid w:val="002810AF"/>
    <w:rsid w:val="002903DB"/>
    <w:rsid w:val="0029041B"/>
    <w:rsid w:val="00291203"/>
    <w:rsid w:val="00291951"/>
    <w:rsid w:val="00295CBC"/>
    <w:rsid w:val="00297FC0"/>
    <w:rsid w:val="002A0301"/>
    <w:rsid w:val="002A27C8"/>
    <w:rsid w:val="002A4DF5"/>
    <w:rsid w:val="002A6309"/>
    <w:rsid w:val="002B0343"/>
    <w:rsid w:val="002B5609"/>
    <w:rsid w:val="002B77C5"/>
    <w:rsid w:val="002B7D2D"/>
    <w:rsid w:val="002C1E8A"/>
    <w:rsid w:val="002C470A"/>
    <w:rsid w:val="002C64DE"/>
    <w:rsid w:val="002C69E4"/>
    <w:rsid w:val="002D0A27"/>
    <w:rsid w:val="002D13E4"/>
    <w:rsid w:val="002D6875"/>
    <w:rsid w:val="002D7DFC"/>
    <w:rsid w:val="002D7E82"/>
    <w:rsid w:val="002E77E5"/>
    <w:rsid w:val="002E7BC2"/>
    <w:rsid w:val="002F0506"/>
    <w:rsid w:val="002F2F7A"/>
    <w:rsid w:val="002F731A"/>
    <w:rsid w:val="00305EDA"/>
    <w:rsid w:val="0031000A"/>
    <w:rsid w:val="00311B35"/>
    <w:rsid w:val="00311F02"/>
    <w:rsid w:val="00317249"/>
    <w:rsid w:val="003202A7"/>
    <w:rsid w:val="00325599"/>
    <w:rsid w:val="00327560"/>
    <w:rsid w:val="003333F4"/>
    <w:rsid w:val="003346B5"/>
    <w:rsid w:val="0034589E"/>
    <w:rsid w:val="00351805"/>
    <w:rsid w:val="00351DC7"/>
    <w:rsid w:val="00353D71"/>
    <w:rsid w:val="00365578"/>
    <w:rsid w:val="00366541"/>
    <w:rsid w:val="003675B8"/>
    <w:rsid w:val="0037014D"/>
    <w:rsid w:val="003719DB"/>
    <w:rsid w:val="0037228A"/>
    <w:rsid w:val="00376156"/>
    <w:rsid w:val="00377B4C"/>
    <w:rsid w:val="00380BBA"/>
    <w:rsid w:val="0039157E"/>
    <w:rsid w:val="00393080"/>
    <w:rsid w:val="003A4768"/>
    <w:rsid w:val="003A5DCF"/>
    <w:rsid w:val="003A7BBB"/>
    <w:rsid w:val="003B6C91"/>
    <w:rsid w:val="003C2607"/>
    <w:rsid w:val="003C5C8E"/>
    <w:rsid w:val="003C5D2D"/>
    <w:rsid w:val="003E3964"/>
    <w:rsid w:val="003F546F"/>
    <w:rsid w:val="004018CF"/>
    <w:rsid w:val="0040497D"/>
    <w:rsid w:val="004049CE"/>
    <w:rsid w:val="004065AF"/>
    <w:rsid w:val="00413C63"/>
    <w:rsid w:val="00414723"/>
    <w:rsid w:val="00415A36"/>
    <w:rsid w:val="00420A3E"/>
    <w:rsid w:val="00420A7E"/>
    <w:rsid w:val="00424073"/>
    <w:rsid w:val="004277EA"/>
    <w:rsid w:val="00431F2B"/>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149"/>
    <w:rsid w:val="004A2CDD"/>
    <w:rsid w:val="004A423B"/>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2E4E"/>
    <w:rsid w:val="004F5E00"/>
    <w:rsid w:val="004F63EB"/>
    <w:rsid w:val="004F79A3"/>
    <w:rsid w:val="00501624"/>
    <w:rsid w:val="00502E48"/>
    <w:rsid w:val="0050633C"/>
    <w:rsid w:val="005071BF"/>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82A8A"/>
    <w:rsid w:val="00585A98"/>
    <w:rsid w:val="00585B4D"/>
    <w:rsid w:val="00587B73"/>
    <w:rsid w:val="00592500"/>
    <w:rsid w:val="005A3510"/>
    <w:rsid w:val="005A3D49"/>
    <w:rsid w:val="005B3C7B"/>
    <w:rsid w:val="005B4556"/>
    <w:rsid w:val="005B4EE5"/>
    <w:rsid w:val="005C5CF1"/>
    <w:rsid w:val="005D10D9"/>
    <w:rsid w:val="005E23EC"/>
    <w:rsid w:val="005E7DB5"/>
    <w:rsid w:val="005F1D0A"/>
    <w:rsid w:val="005F4F70"/>
    <w:rsid w:val="005F6AB6"/>
    <w:rsid w:val="005F70B5"/>
    <w:rsid w:val="00600EC3"/>
    <w:rsid w:val="006056CC"/>
    <w:rsid w:val="00607659"/>
    <w:rsid w:val="006108E2"/>
    <w:rsid w:val="00611878"/>
    <w:rsid w:val="0061434C"/>
    <w:rsid w:val="00616298"/>
    <w:rsid w:val="00632517"/>
    <w:rsid w:val="00646C15"/>
    <w:rsid w:val="0065096A"/>
    <w:rsid w:val="00652B48"/>
    <w:rsid w:val="00654CC5"/>
    <w:rsid w:val="00654DEF"/>
    <w:rsid w:val="006563FB"/>
    <w:rsid w:val="006642BF"/>
    <w:rsid w:val="00667F45"/>
    <w:rsid w:val="00670C56"/>
    <w:rsid w:val="00672F46"/>
    <w:rsid w:val="00673C6C"/>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461A"/>
    <w:rsid w:val="006D59DA"/>
    <w:rsid w:val="006D611A"/>
    <w:rsid w:val="006D6701"/>
    <w:rsid w:val="006E543A"/>
    <w:rsid w:val="006E6926"/>
    <w:rsid w:val="006F3F78"/>
    <w:rsid w:val="006F794F"/>
    <w:rsid w:val="00707FD6"/>
    <w:rsid w:val="007159C0"/>
    <w:rsid w:val="00716509"/>
    <w:rsid w:val="00716E9E"/>
    <w:rsid w:val="00727601"/>
    <w:rsid w:val="00733CA2"/>
    <w:rsid w:val="00734218"/>
    <w:rsid w:val="00742B9F"/>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11DE"/>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6049"/>
    <w:rsid w:val="00887610"/>
    <w:rsid w:val="00887A14"/>
    <w:rsid w:val="00894810"/>
    <w:rsid w:val="00895992"/>
    <w:rsid w:val="008978D0"/>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4D0A"/>
    <w:rsid w:val="008E6A1B"/>
    <w:rsid w:val="008E77DB"/>
    <w:rsid w:val="008F09A4"/>
    <w:rsid w:val="00901720"/>
    <w:rsid w:val="0090399F"/>
    <w:rsid w:val="00904028"/>
    <w:rsid w:val="00910911"/>
    <w:rsid w:val="00912758"/>
    <w:rsid w:val="00912E82"/>
    <w:rsid w:val="009133B4"/>
    <w:rsid w:val="0091573E"/>
    <w:rsid w:val="00922C29"/>
    <w:rsid w:val="009249E0"/>
    <w:rsid w:val="00924AE3"/>
    <w:rsid w:val="00926958"/>
    <w:rsid w:val="0093139C"/>
    <w:rsid w:val="00935FE2"/>
    <w:rsid w:val="009371CE"/>
    <w:rsid w:val="0094074A"/>
    <w:rsid w:val="00943581"/>
    <w:rsid w:val="00946B06"/>
    <w:rsid w:val="00947660"/>
    <w:rsid w:val="00960D4F"/>
    <w:rsid w:val="00970C30"/>
    <w:rsid w:val="00974CB1"/>
    <w:rsid w:val="00975115"/>
    <w:rsid w:val="00976F9D"/>
    <w:rsid w:val="009823FB"/>
    <w:rsid w:val="00984C37"/>
    <w:rsid w:val="009855DE"/>
    <w:rsid w:val="00985CF9"/>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9E7E45"/>
    <w:rsid w:val="00A01290"/>
    <w:rsid w:val="00A02692"/>
    <w:rsid w:val="00A04C9A"/>
    <w:rsid w:val="00A142FD"/>
    <w:rsid w:val="00A175D8"/>
    <w:rsid w:val="00A259A2"/>
    <w:rsid w:val="00A3046C"/>
    <w:rsid w:val="00A322EE"/>
    <w:rsid w:val="00A3237B"/>
    <w:rsid w:val="00A32D91"/>
    <w:rsid w:val="00A40ADD"/>
    <w:rsid w:val="00A422E1"/>
    <w:rsid w:val="00A45701"/>
    <w:rsid w:val="00A458A2"/>
    <w:rsid w:val="00A521C0"/>
    <w:rsid w:val="00A62BB6"/>
    <w:rsid w:val="00A672AE"/>
    <w:rsid w:val="00A7317A"/>
    <w:rsid w:val="00A766EC"/>
    <w:rsid w:val="00A774AB"/>
    <w:rsid w:val="00A77A0E"/>
    <w:rsid w:val="00A8196F"/>
    <w:rsid w:val="00A83007"/>
    <w:rsid w:val="00A830F8"/>
    <w:rsid w:val="00A93916"/>
    <w:rsid w:val="00A96FE4"/>
    <w:rsid w:val="00A9719F"/>
    <w:rsid w:val="00AA00E4"/>
    <w:rsid w:val="00AA101A"/>
    <w:rsid w:val="00AA3105"/>
    <w:rsid w:val="00AA3F1B"/>
    <w:rsid w:val="00AB0867"/>
    <w:rsid w:val="00AC058A"/>
    <w:rsid w:val="00AD3E47"/>
    <w:rsid w:val="00AE057F"/>
    <w:rsid w:val="00AE09F6"/>
    <w:rsid w:val="00AE1872"/>
    <w:rsid w:val="00AE24C4"/>
    <w:rsid w:val="00AE4DEC"/>
    <w:rsid w:val="00AE547B"/>
    <w:rsid w:val="00AE7222"/>
    <w:rsid w:val="00AF28E1"/>
    <w:rsid w:val="00AF3A51"/>
    <w:rsid w:val="00AF4FFB"/>
    <w:rsid w:val="00AF5970"/>
    <w:rsid w:val="00AF630E"/>
    <w:rsid w:val="00AF78C8"/>
    <w:rsid w:val="00B01F92"/>
    <w:rsid w:val="00B03CCB"/>
    <w:rsid w:val="00B1035C"/>
    <w:rsid w:val="00B1788D"/>
    <w:rsid w:val="00B24AE9"/>
    <w:rsid w:val="00B26BBA"/>
    <w:rsid w:val="00B27B4E"/>
    <w:rsid w:val="00B3598B"/>
    <w:rsid w:val="00B512FC"/>
    <w:rsid w:val="00B531A1"/>
    <w:rsid w:val="00B55CB5"/>
    <w:rsid w:val="00B56351"/>
    <w:rsid w:val="00B64673"/>
    <w:rsid w:val="00B6603C"/>
    <w:rsid w:val="00B75F05"/>
    <w:rsid w:val="00B76055"/>
    <w:rsid w:val="00B81FEF"/>
    <w:rsid w:val="00B849BE"/>
    <w:rsid w:val="00B91673"/>
    <w:rsid w:val="00B95900"/>
    <w:rsid w:val="00BA1270"/>
    <w:rsid w:val="00BA3D14"/>
    <w:rsid w:val="00BA4080"/>
    <w:rsid w:val="00BA6854"/>
    <w:rsid w:val="00BB27D0"/>
    <w:rsid w:val="00BB50EF"/>
    <w:rsid w:val="00BB67FC"/>
    <w:rsid w:val="00BB7139"/>
    <w:rsid w:val="00BD3ECA"/>
    <w:rsid w:val="00BD4C4F"/>
    <w:rsid w:val="00BD7FDF"/>
    <w:rsid w:val="00BE16A6"/>
    <w:rsid w:val="00BE20FE"/>
    <w:rsid w:val="00BE22FB"/>
    <w:rsid w:val="00BE5DB2"/>
    <w:rsid w:val="00BF31F4"/>
    <w:rsid w:val="00BF5DAF"/>
    <w:rsid w:val="00BF7BB6"/>
    <w:rsid w:val="00BF7E64"/>
    <w:rsid w:val="00C051E3"/>
    <w:rsid w:val="00C15334"/>
    <w:rsid w:val="00C17D46"/>
    <w:rsid w:val="00C17E3D"/>
    <w:rsid w:val="00C23AEF"/>
    <w:rsid w:val="00C25F9C"/>
    <w:rsid w:val="00C32403"/>
    <w:rsid w:val="00C3390E"/>
    <w:rsid w:val="00C356BF"/>
    <w:rsid w:val="00C36A0D"/>
    <w:rsid w:val="00C371ED"/>
    <w:rsid w:val="00C417AE"/>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79D9"/>
    <w:rsid w:val="00D023A6"/>
    <w:rsid w:val="00D125A5"/>
    <w:rsid w:val="00D1561B"/>
    <w:rsid w:val="00D2229A"/>
    <w:rsid w:val="00D22533"/>
    <w:rsid w:val="00D24860"/>
    <w:rsid w:val="00D301C8"/>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A13"/>
    <w:rsid w:val="00D96E1C"/>
    <w:rsid w:val="00D9702C"/>
    <w:rsid w:val="00DA092C"/>
    <w:rsid w:val="00DA6B95"/>
    <w:rsid w:val="00DA6F6E"/>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456"/>
    <w:rsid w:val="00E37EED"/>
    <w:rsid w:val="00E415DA"/>
    <w:rsid w:val="00E44276"/>
    <w:rsid w:val="00E50555"/>
    <w:rsid w:val="00E52C02"/>
    <w:rsid w:val="00E52DF0"/>
    <w:rsid w:val="00E55D30"/>
    <w:rsid w:val="00E572FA"/>
    <w:rsid w:val="00E579E0"/>
    <w:rsid w:val="00E616C2"/>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4695"/>
    <w:rsid w:val="00EB5E2E"/>
    <w:rsid w:val="00EB61DC"/>
    <w:rsid w:val="00EB7722"/>
    <w:rsid w:val="00EC11E3"/>
    <w:rsid w:val="00EC1674"/>
    <w:rsid w:val="00EC1930"/>
    <w:rsid w:val="00EC2E71"/>
    <w:rsid w:val="00EC3FFE"/>
    <w:rsid w:val="00EC70A2"/>
    <w:rsid w:val="00ED1558"/>
    <w:rsid w:val="00ED3A29"/>
    <w:rsid w:val="00ED41FC"/>
    <w:rsid w:val="00EE316D"/>
    <w:rsid w:val="00EE7484"/>
    <w:rsid w:val="00EF0C37"/>
    <w:rsid w:val="00EF2190"/>
    <w:rsid w:val="00EF620B"/>
    <w:rsid w:val="00EF69EE"/>
    <w:rsid w:val="00F0148C"/>
    <w:rsid w:val="00F16B9D"/>
    <w:rsid w:val="00F172C2"/>
    <w:rsid w:val="00F23F2F"/>
    <w:rsid w:val="00F2554C"/>
    <w:rsid w:val="00F25E2D"/>
    <w:rsid w:val="00F25F3E"/>
    <w:rsid w:val="00F27E83"/>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4BDF"/>
    <w:rsid w:val="00F779F4"/>
    <w:rsid w:val="00F800A0"/>
    <w:rsid w:val="00F836EE"/>
    <w:rsid w:val="00F84267"/>
    <w:rsid w:val="00F87772"/>
    <w:rsid w:val="00F87B23"/>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3067"/>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F7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1"/>
    <w:rsid w:val="00F74BDF"/>
  </w:style>
  <w:style w:type="table" w:customStyle="1" w:styleId="160">
    <w:name w:val="Сетка таблицы16"/>
    <w:basedOn w:val="a2"/>
    <w:next w:val="afc"/>
    <w:uiPriority w:val="59"/>
    <w:rsid w:val="0070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F7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1"/>
    <w:rsid w:val="00F74BDF"/>
  </w:style>
  <w:style w:type="table" w:customStyle="1" w:styleId="160">
    <w:name w:val="Сетка таблицы16"/>
    <w:basedOn w:val="a2"/>
    <w:next w:val="afc"/>
    <w:uiPriority w:val="59"/>
    <w:rsid w:val="0070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10" Type="http://schemas.openxmlformats.org/officeDocument/2006/relationships/hyperlink" Target="http://www.sberbank-ast.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02DE-1A5F-4982-BE44-D8929BE4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9397</TotalTime>
  <Pages>40</Pages>
  <Words>16367</Words>
  <Characters>93297</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2017-03-10T11:54:00Z</cp:lastPrinted>
  <dcterms:created xsi:type="dcterms:W3CDTF">2014-08-01T06:09:00Z</dcterms:created>
  <dcterms:modified xsi:type="dcterms:W3CDTF">2017-03-10T11:54:00Z</dcterms:modified>
</cp:coreProperties>
</file>