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3C7444"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B1476C">
        <w:rPr>
          <w:rFonts w:ascii="Cambria Math" w:hAnsi="Cambria Math"/>
          <w:szCs w:val="24"/>
        </w:rPr>
        <w:t>7</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4B3D14" w:rsidRPr="004B3D14">
        <w:rPr>
          <w:b/>
          <w:bCs/>
          <w:szCs w:val="24"/>
        </w:rPr>
        <w:t xml:space="preserve">четвертины куриной </w:t>
      </w:r>
      <w:r w:rsidR="00DE5AEC">
        <w:rPr>
          <w:b/>
          <w:bCs/>
          <w:szCs w:val="24"/>
        </w:rPr>
        <w:t xml:space="preserve">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B1476C">
        <w:rPr>
          <w:rFonts w:ascii="Cambria Math" w:hAnsi="Cambria Math"/>
          <w:b/>
          <w:bCs/>
          <w:sz w:val="20"/>
        </w:rPr>
        <w:t>7</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4B3D14" w:rsidRPr="004B3D14">
        <w:rPr>
          <w:b/>
          <w:bCs/>
          <w:kern w:val="0"/>
          <w:szCs w:val="24"/>
        </w:rPr>
        <w:t xml:space="preserve">Поставка четвертины куриной </w:t>
      </w:r>
      <w:r w:rsidR="004B3D14">
        <w:rPr>
          <w:b/>
          <w:bCs/>
          <w:kern w:val="0"/>
          <w:szCs w:val="24"/>
        </w:rPr>
        <w:t>д</w:t>
      </w:r>
      <w:r w:rsidR="00DE5AEC" w:rsidRPr="00DE5AEC">
        <w:rPr>
          <w:b/>
          <w:bCs/>
          <w:kern w:val="0"/>
          <w:szCs w:val="24"/>
        </w:rPr>
        <w:t xml:space="preserve">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w:t>
      </w:r>
      <w:r w:rsidR="00B1476C">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proofErr w:type="gramStart"/>
            <w:r w:rsidRPr="004B3283">
              <w:rPr>
                <w:iCs/>
                <w:sz w:val="20"/>
                <w:shd w:val="clear" w:color="auto" w:fill="FFFFFF"/>
              </w:rPr>
              <w:t>.</w:t>
            </w:r>
            <w:r w:rsidR="00DE5AEC">
              <w:rPr>
                <w:iCs/>
                <w:sz w:val="20"/>
                <w:shd w:val="clear" w:color="auto" w:fill="FFFFFF"/>
              </w:rPr>
              <w:t>А</w:t>
            </w:r>
            <w:proofErr w:type="gramEnd"/>
            <w:r w:rsidR="00DE5AEC">
              <w:rPr>
                <w:iCs/>
                <w:sz w:val="20"/>
                <w:shd w:val="clear" w:color="auto" w:fill="FFFFFF"/>
              </w:rPr>
              <w:t>гриколь</w:t>
            </w:r>
            <w:r w:rsidRPr="004B3283">
              <w:rPr>
                <w:iCs/>
                <w:sz w:val="20"/>
                <w:shd w:val="clear" w:color="auto" w:fill="FFFFFF"/>
              </w:rPr>
              <w:t>, ул.</w:t>
            </w:r>
            <w:r w:rsidR="00DE5AEC">
              <w:rPr>
                <w:iCs/>
                <w:sz w:val="20"/>
                <w:shd w:val="clear" w:color="auto" w:fill="FFFFFF"/>
              </w:rPr>
              <w:t>Родниковая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E3B31" w:rsidRPr="008F2951" w:rsidRDefault="00B1476C" w:rsidP="00DC4BA5">
            <w:pPr>
              <w:shd w:val="clear" w:color="auto" w:fill="FFFFFF"/>
              <w:tabs>
                <w:tab w:val="left" w:pos="0"/>
              </w:tabs>
              <w:rPr>
                <w:iCs/>
                <w:sz w:val="20"/>
                <w:shd w:val="clear" w:color="auto" w:fill="FFFFFF"/>
              </w:rPr>
            </w:pPr>
            <w:r w:rsidRPr="00B1476C">
              <w:rPr>
                <w:b/>
                <w:iCs/>
                <w:sz w:val="20"/>
                <w:shd w:val="clear" w:color="auto" w:fill="FFFFFF"/>
              </w:rPr>
              <w:t xml:space="preserve">Информация о контрактном управляющем и </w:t>
            </w:r>
            <w:proofErr w:type="gramStart"/>
            <w:r w:rsidRPr="00B1476C">
              <w:rPr>
                <w:b/>
                <w:iCs/>
                <w:sz w:val="20"/>
                <w:shd w:val="clear" w:color="auto" w:fill="FFFFFF"/>
              </w:rPr>
              <w:t>ответственным</w:t>
            </w:r>
            <w:proofErr w:type="gramEnd"/>
            <w:r w:rsidRPr="00B1476C">
              <w:rPr>
                <w:b/>
                <w:iCs/>
                <w:sz w:val="20"/>
                <w:shd w:val="clear" w:color="auto" w:fill="FFFFFF"/>
              </w:rPr>
              <w:t xml:space="preserve"> за заключение контракта</w:t>
            </w:r>
            <w:r w:rsidRPr="00B1476C">
              <w:rPr>
                <w:iCs/>
                <w:sz w:val="20"/>
                <w:shd w:val="clear" w:color="auto" w:fill="FFFFFF"/>
              </w:rPr>
              <w:t xml:space="preserve">: Ворончихина </w:t>
            </w:r>
            <w:proofErr w:type="spellStart"/>
            <w:r w:rsidRPr="00B1476C">
              <w:rPr>
                <w:iCs/>
                <w:sz w:val="20"/>
                <w:shd w:val="clear" w:color="auto" w:fill="FFFFFF"/>
              </w:rPr>
              <w:t>Айсина</w:t>
            </w:r>
            <w:proofErr w:type="spellEnd"/>
            <w:r w:rsidRPr="00B1476C">
              <w:rPr>
                <w:iCs/>
                <w:sz w:val="20"/>
                <w:shd w:val="clear" w:color="auto" w:fill="FFFFFF"/>
              </w:rPr>
              <w:t xml:space="preserve"> </w:t>
            </w:r>
            <w:proofErr w:type="spellStart"/>
            <w:r w:rsidRPr="00B1476C">
              <w:rPr>
                <w:iCs/>
                <w:sz w:val="20"/>
                <w:shd w:val="clear" w:color="auto" w:fill="FFFFFF"/>
              </w:rPr>
              <w:t>Амировна</w:t>
            </w:r>
            <w:proofErr w:type="spellEnd"/>
            <w:r w:rsidRPr="00B1476C">
              <w:rPr>
                <w:iCs/>
                <w:sz w:val="20"/>
                <w:shd w:val="clear" w:color="auto" w:fill="FFFFFF"/>
              </w:rPr>
              <w:t xml:space="preserve"> – бухгалтер МКУ «Красногорский детский дом»  Тел. 8 (34164) 52488</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B1476C" w:rsidRPr="00DE7F42">
                <w:rPr>
                  <w:rStyle w:val="af4"/>
                  <w:sz w:val="20"/>
                  <w:lang w:val="en-US"/>
                </w:rPr>
                <w:t>mnl</w:t>
              </w:r>
              <w:r w:rsidR="00B1476C" w:rsidRPr="00DE7F42">
                <w:rPr>
                  <w:rStyle w:val="af4"/>
                  <w:sz w:val="20"/>
                </w:rPr>
                <w:t>@mo-krasno.ru</w:t>
              </w:r>
            </w:hyperlink>
            <w:r w:rsidRPr="00FA5B5C">
              <w:rPr>
                <w:sz w:val="20"/>
              </w:rPr>
              <w:t xml:space="preserve"> </w:t>
            </w:r>
          </w:p>
          <w:p w:rsidR="00DC4BA5" w:rsidRPr="00B1476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B1476C">
              <w:rPr>
                <w:sz w:val="20"/>
              </w:rPr>
              <w:t>Игнатьева Надежда Леонидовна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B1476C" w:rsidRPr="00B1476C" w:rsidRDefault="00B1476C" w:rsidP="00B1476C">
            <w:pPr>
              <w:shd w:val="clear" w:color="auto" w:fill="FFFFFF"/>
              <w:tabs>
                <w:tab w:val="left" w:pos="0"/>
              </w:tabs>
              <w:rPr>
                <w:sz w:val="20"/>
              </w:rPr>
            </w:pPr>
            <w:r w:rsidRPr="00B1476C">
              <w:rPr>
                <w:b/>
                <w:sz w:val="20"/>
              </w:rPr>
              <w:t>Контрактный управляющий</w:t>
            </w:r>
            <w:r w:rsidRPr="00B1476C">
              <w:rPr>
                <w:sz w:val="20"/>
              </w:rPr>
              <w:t>: Филиппова Юлия Владимировн</w:t>
            </w:r>
            <w:proofErr w:type="gramStart"/>
            <w:r w:rsidRPr="00B1476C">
              <w:rPr>
                <w:sz w:val="20"/>
              </w:rPr>
              <w:t>а-</w:t>
            </w:r>
            <w:proofErr w:type="gramEnd"/>
            <w:r w:rsidRPr="00B1476C">
              <w:rPr>
                <w:sz w:val="20"/>
              </w:rPr>
              <w:t xml:space="preserve"> специалист-эксперт Администрации муниципального образования «Красногорский район». </w:t>
            </w:r>
          </w:p>
          <w:p w:rsidR="00B1476C" w:rsidRPr="00B1476C" w:rsidRDefault="00B1476C" w:rsidP="00B1476C">
            <w:pPr>
              <w:shd w:val="clear" w:color="auto" w:fill="FFFFFF"/>
              <w:tabs>
                <w:tab w:val="left" w:pos="0"/>
              </w:tabs>
              <w:rPr>
                <w:sz w:val="20"/>
              </w:rPr>
            </w:pPr>
            <w:r w:rsidRPr="00B1476C">
              <w:rPr>
                <w:sz w:val="20"/>
              </w:rPr>
              <w:t>Тел. 8 (34164) 21932</w:t>
            </w:r>
          </w:p>
          <w:p w:rsidR="00B1476C" w:rsidRPr="00FA5B5C" w:rsidRDefault="00B1476C" w:rsidP="00B1476C">
            <w:pPr>
              <w:shd w:val="clear" w:color="auto" w:fill="FFFFFF"/>
              <w:tabs>
                <w:tab w:val="left" w:pos="0"/>
              </w:tabs>
              <w:rPr>
                <w:b/>
                <w:sz w:val="20"/>
              </w:rPr>
            </w:pPr>
            <w:r w:rsidRPr="00B1476C">
              <w:rPr>
                <w:b/>
                <w:sz w:val="20"/>
              </w:rPr>
              <w:t xml:space="preserve">Информация об </w:t>
            </w:r>
            <w:proofErr w:type="gramStart"/>
            <w:r w:rsidRPr="00B1476C">
              <w:rPr>
                <w:b/>
                <w:sz w:val="20"/>
              </w:rPr>
              <w:t>ответственном</w:t>
            </w:r>
            <w:proofErr w:type="gramEnd"/>
            <w:r w:rsidRPr="00B1476C">
              <w:rPr>
                <w:b/>
                <w:sz w:val="20"/>
              </w:rPr>
              <w:t xml:space="preserve"> за заключение контракта:  </w:t>
            </w:r>
            <w:r w:rsidRPr="00B1476C">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C744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C744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lastRenderedPageBreak/>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4B3D14" w:rsidP="00B1476C">
            <w:pPr>
              <w:jc w:val="both"/>
              <w:rPr>
                <w:bCs/>
                <w:sz w:val="20"/>
              </w:rPr>
            </w:pPr>
            <w:r w:rsidRPr="004B3D14">
              <w:rPr>
                <w:b/>
                <w:bCs/>
                <w:sz w:val="20"/>
              </w:rPr>
              <w:t>Поставка четвертины куриной</w:t>
            </w:r>
            <w:r w:rsidRPr="004B3D14">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B3D14">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4B3D14">
              <w:rPr>
                <w:color w:val="000000"/>
                <w:sz w:val="20"/>
              </w:rPr>
              <w:t>465,00</w:t>
            </w:r>
            <w:r w:rsidRPr="00FC1E03">
              <w:rPr>
                <w:color w:val="000000"/>
                <w:sz w:val="20"/>
              </w:rPr>
              <w:t xml:space="preserve"> (</w:t>
            </w:r>
            <w:r w:rsidR="004B3D14">
              <w:rPr>
                <w:color w:val="000000"/>
                <w:sz w:val="20"/>
              </w:rPr>
              <w:t>Четыреста</w:t>
            </w:r>
            <w:r w:rsidR="00DE270C">
              <w:rPr>
                <w:color w:val="000000"/>
                <w:sz w:val="20"/>
              </w:rPr>
              <w:t xml:space="preserve"> шесть</w:t>
            </w:r>
            <w:r w:rsidR="004B3D14">
              <w:rPr>
                <w:color w:val="000000"/>
                <w:sz w:val="20"/>
              </w:rPr>
              <w:t>десят пять</w:t>
            </w:r>
            <w:r w:rsidRPr="00FC1E03">
              <w:rPr>
                <w:sz w:val="20"/>
              </w:rPr>
              <w:t xml:space="preserve"> рубл</w:t>
            </w:r>
            <w:r w:rsidR="00DE270C">
              <w:rPr>
                <w:sz w:val="20"/>
              </w:rPr>
              <w:t>ей</w:t>
            </w:r>
            <w:r w:rsidR="00046F33">
              <w:rPr>
                <w:sz w:val="20"/>
              </w:rPr>
              <w:t xml:space="preserve"> </w:t>
            </w:r>
            <w:r w:rsidR="00CA2269">
              <w:rPr>
                <w:sz w:val="20"/>
              </w:rPr>
              <w:t>0</w:t>
            </w:r>
            <w:r w:rsidR="004B3D14">
              <w:rPr>
                <w:sz w:val="20"/>
              </w:rPr>
              <w:t>0</w:t>
            </w:r>
            <w:r w:rsidR="001E4086" w:rsidRPr="00FC1E03">
              <w:rPr>
                <w:sz w:val="20"/>
              </w:rPr>
              <w:t xml:space="preserve"> копе</w:t>
            </w:r>
            <w:r w:rsidR="004B3D14">
              <w:rPr>
                <w:sz w:val="20"/>
              </w:rPr>
              <w:t>ек</w:t>
            </w:r>
            <w:r w:rsidR="00DE270C">
              <w:rPr>
                <w:sz w:val="20"/>
              </w:rPr>
              <w:t>) рублей</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E270C" w:rsidRDefault="004F5E00" w:rsidP="008461B8">
            <w:pPr>
              <w:snapToGrid w:val="0"/>
              <w:rPr>
                <w:b/>
                <w:color w:val="000000"/>
                <w:sz w:val="20"/>
              </w:rPr>
            </w:pPr>
            <w:r w:rsidRPr="00DE270C">
              <w:rPr>
                <w:b/>
                <w:sz w:val="20"/>
              </w:rPr>
              <w:t>«</w:t>
            </w:r>
            <w:r w:rsidR="00CA2269" w:rsidRPr="00DE270C">
              <w:rPr>
                <w:b/>
                <w:sz w:val="20"/>
              </w:rPr>
              <w:t>0</w:t>
            </w:r>
            <w:r w:rsidR="008461B8">
              <w:rPr>
                <w:b/>
                <w:sz w:val="20"/>
              </w:rPr>
              <w:t>9</w:t>
            </w:r>
            <w:r w:rsidRPr="00DE270C">
              <w:rPr>
                <w:b/>
                <w:sz w:val="20"/>
              </w:rPr>
              <w:t>»</w:t>
            </w:r>
            <w:r w:rsidR="00FC1E03" w:rsidRPr="00DE270C">
              <w:rPr>
                <w:b/>
                <w:sz w:val="20"/>
              </w:rPr>
              <w:t xml:space="preserve"> </w:t>
            </w:r>
            <w:r w:rsidR="00CA2269" w:rsidRPr="00DE270C">
              <w:rPr>
                <w:b/>
                <w:sz w:val="20"/>
              </w:rPr>
              <w:t>июня</w:t>
            </w:r>
            <w:r w:rsidR="00FC1E03" w:rsidRPr="00DE270C">
              <w:rPr>
                <w:b/>
                <w:sz w:val="20"/>
              </w:rPr>
              <w:t xml:space="preserve"> 201</w:t>
            </w:r>
            <w:r w:rsidR="00CA2269" w:rsidRPr="00DE270C">
              <w:rPr>
                <w:b/>
                <w:sz w:val="20"/>
              </w:rPr>
              <w:t>7</w:t>
            </w:r>
            <w:r w:rsidRPr="00DE270C">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CA2269" w:rsidRPr="00DE270C">
              <w:rPr>
                <w:b/>
                <w:color w:val="000000"/>
                <w:sz w:val="20"/>
              </w:rPr>
              <w:t>1</w:t>
            </w:r>
            <w:r w:rsidR="008461B8">
              <w:rPr>
                <w:b/>
                <w:color w:val="000000"/>
                <w:sz w:val="20"/>
              </w:rPr>
              <w:t>9</w:t>
            </w:r>
            <w:r w:rsidR="004F5E00" w:rsidRPr="00DE270C">
              <w:rPr>
                <w:b/>
                <w:color w:val="000000"/>
                <w:sz w:val="20"/>
              </w:rPr>
              <w:t>»</w:t>
            </w:r>
            <w:r w:rsidR="00CA2269" w:rsidRPr="00DE270C">
              <w:rPr>
                <w:b/>
                <w:color w:val="000000"/>
                <w:sz w:val="20"/>
              </w:rPr>
              <w:t xml:space="preserve"> июня</w:t>
            </w:r>
            <w:r w:rsidR="00DE1AEE" w:rsidRPr="00DE270C">
              <w:rPr>
                <w:b/>
                <w:color w:val="000000"/>
                <w:sz w:val="20"/>
              </w:rPr>
              <w:t xml:space="preserve"> </w:t>
            </w:r>
            <w:r w:rsidR="004F5E00" w:rsidRPr="00DE270C">
              <w:rPr>
                <w:b/>
                <w:color w:val="000000"/>
                <w:sz w:val="20"/>
              </w:rPr>
              <w:t xml:space="preserve"> 201</w:t>
            </w:r>
            <w:r w:rsidR="00CA2269" w:rsidRPr="00DE270C">
              <w:rPr>
                <w:b/>
                <w:color w:val="000000"/>
                <w:sz w:val="20"/>
              </w:rPr>
              <w:t>7</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4B3D14">
              <w:rPr>
                <w:b/>
                <w:color w:val="000000" w:themeColor="text1"/>
                <w:sz w:val="20"/>
              </w:rPr>
              <w:t>20</w:t>
            </w:r>
            <w:r w:rsidRPr="00ED7C07">
              <w:rPr>
                <w:b/>
                <w:color w:val="000000" w:themeColor="text1"/>
                <w:sz w:val="20"/>
              </w:rPr>
              <w:t>»</w:t>
            </w:r>
            <w:r w:rsidR="00CA2269">
              <w:rPr>
                <w:b/>
                <w:color w:val="000000" w:themeColor="text1"/>
                <w:sz w:val="20"/>
              </w:rPr>
              <w:t>июня</w:t>
            </w:r>
            <w:r w:rsidR="00E667F6" w:rsidRPr="00ED7C07">
              <w:rPr>
                <w:b/>
                <w:color w:val="000000" w:themeColor="text1"/>
                <w:sz w:val="20"/>
              </w:rPr>
              <w:t xml:space="preserve"> </w:t>
            </w:r>
            <w:r w:rsidRPr="00ED7C07">
              <w:rPr>
                <w:b/>
                <w:color w:val="000000" w:themeColor="text1"/>
                <w:sz w:val="20"/>
              </w:rPr>
              <w:t xml:space="preserve"> 201</w:t>
            </w:r>
            <w:r w:rsidR="00CA2269">
              <w:rPr>
                <w:b/>
                <w:color w:val="000000" w:themeColor="text1"/>
                <w:sz w:val="20"/>
              </w:rPr>
              <w:t>7</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4B3D14">
            <w:pPr>
              <w:snapToGrid w:val="0"/>
              <w:jc w:val="both"/>
              <w:rPr>
                <w:color w:val="000000" w:themeColor="text1"/>
                <w:sz w:val="20"/>
              </w:rPr>
            </w:pPr>
            <w:r w:rsidRPr="00ED7C07">
              <w:rPr>
                <w:b/>
                <w:color w:val="000000" w:themeColor="text1"/>
                <w:sz w:val="20"/>
              </w:rPr>
              <w:t>«</w:t>
            </w:r>
            <w:r w:rsidR="008461B8">
              <w:rPr>
                <w:b/>
                <w:color w:val="000000" w:themeColor="text1"/>
                <w:sz w:val="20"/>
              </w:rPr>
              <w:t>2</w:t>
            </w:r>
            <w:r w:rsidR="004B3D14">
              <w:rPr>
                <w:b/>
                <w:color w:val="000000" w:themeColor="text1"/>
                <w:sz w:val="20"/>
              </w:rPr>
              <w:t>3</w:t>
            </w:r>
            <w:r w:rsidR="008E059E" w:rsidRPr="00ED7C07">
              <w:rPr>
                <w:b/>
                <w:color w:val="000000" w:themeColor="text1"/>
                <w:sz w:val="20"/>
              </w:rPr>
              <w:t>»</w:t>
            </w:r>
            <w:r w:rsidR="00CA2269">
              <w:rPr>
                <w:b/>
                <w:color w:val="000000" w:themeColor="text1"/>
                <w:sz w:val="20"/>
              </w:rPr>
              <w:t>июн</w:t>
            </w:r>
            <w:r w:rsidR="00DE1AEE">
              <w:rPr>
                <w:b/>
                <w:color w:val="000000" w:themeColor="text1"/>
                <w:sz w:val="20"/>
              </w:rPr>
              <w:t>я</w:t>
            </w:r>
            <w:r w:rsidR="001E4086" w:rsidRPr="00ED7C07">
              <w:rPr>
                <w:b/>
                <w:color w:val="000000" w:themeColor="text1"/>
                <w:sz w:val="20"/>
              </w:rPr>
              <w:t xml:space="preserve"> </w:t>
            </w:r>
            <w:r w:rsidR="004F5E00" w:rsidRPr="00ED7C07">
              <w:rPr>
                <w:b/>
                <w:color w:val="000000" w:themeColor="text1"/>
                <w:sz w:val="20"/>
              </w:rPr>
              <w:t>201</w:t>
            </w:r>
            <w:r w:rsidR="00CA2269">
              <w:rPr>
                <w:b/>
                <w:color w:val="000000" w:themeColor="text1"/>
                <w:sz w:val="20"/>
              </w:rPr>
              <w:t>7</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B3D14" w:rsidP="00462F70">
            <w:pPr>
              <w:shd w:val="clear" w:color="auto" w:fill="FFFFFF"/>
              <w:autoSpaceDE w:val="0"/>
              <w:ind w:right="175"/>
              <w:jc w:val="both"/>
              <w:rPr>
                <w:b/>
                <w:color w:val="000000" w:themeColor="text1"/>
                <w:sz w:val="20"/>
              </w:rPr>
            </w:pPr>
            <w:r>
              <w:rPr>
                <w:b/>
                <w:color w:val="000000" w:themeColor="text1"/>
                <w:sz w:val="20"/>
              </w:rPr>
              <w:t>46500,00</w:t>
            </w:r>
            <w:r w:rsidR="00C43D06">
              <w:rPr>
                <w:b/>
                <w:color w:val="000000" w:themeColor="text1"/>
                <w:sz w:val="20"/>
              </w:rPr>
              <w:t xml:space="preserve"> </w:t>
            </w:r>
            <w:r w:rsidR="009F6D88" w:rsidRPr="009F6D88">
              <w:rPr>
                <w:b/>
                <w:color w:val="000000" w:themeColor="text1"/>
                <w:sz w:val="20"/>
              </w:rPr>
              <w:t xml:space="preserve"> (</w:t>
            </w:r>
            <w:r>
              <w:rPr>
                <w:b/>
                <w:color w:val="000000" w:themeColor="text1"/>
                <w:sz w:val="20"/>
              </w:rPr>
              <w:t xml:space="preserve">Сорок </w:t>
            </w:r>
            <w:r w:rsidR="00DE270C">
              <w:rPr>
                <w:b/>
                <w:color w:val="000000" w:themeColor="text1"/>
                <w:sz w:val="20"/>
              </w:rPr>
              <w:t>шесть</w:t>
            </w:r>
            <w:r>
              <w:rPr>
                <w:b/>
                <w:color w:val="000000" w:themeColor="text1"/>
                <w:sz w:val="20"/>
              </w:rPr>
              <w:t xml:space="preserve"> тысяч пятьсот</w:t>
            </w:r>
            <w:r w:rsidR="00C43D06">
              <w:rPr>
                <w:b/>
                <w:color w:val="000000" w:themeColor="text1"/>
                <w:sz w:val="20"/>
              </w:rPr>
              <w:t xml:space="preserve"> рубл</w:t>
            </w:r>
            <w:r>
              <w:rPr>
                <w:b/>
                <w:color w:val="000000" w:themeColor="text1"/>
                <w:sz w:val="20"/>
              </w:rPr>
              <w:t>ей</w:t>
            </w:r>
            <w:r w:rsidR="00DE1AEE">
              <w:rPr>
                <w:b/>
                <w:color w:val="000000" w:themeColor="text1"/>
                <w:sz w:val="20"/>
              </w:rPr>
              <w:t xml:space="preserve"> </w:t>
            </w:r>
            <w:r w:rsidR="00C832FA">
              <w:rPr>
                <w:b/>
                <w:color w:val="000000" w:themeColor="text1"/>
                <w:sz w:val="20"/>
              </w:rPr>
              <w:t>00</w:t>
            </w:r>
            <w:r w:rsidR="009F6D88" w:rsidRPr="009F6D88">
              <w:rPr>
                <w:b/>
                <w:color w:val="000000" w:themeColor="text1"/>
                <w:sz w:val="20"/>
              </w:rPr>
              <w:t xml:space="preserve"> копеек</w:t>
            </w:r>
            <w:r w:rsidR="00DE270C">
              <w:rPr>
                <w:b/>
                <w:color w:val="000000" w:themeColor="text1"/>
                <w:sz w:val="20"/>
              </w:rPr>
              <w:t>) рублей.</w:t>
            </w:r>
          </w:p>
          <w:p w:rsidR="00CA2269" w:rsidRDefault="00CA2269" w:rsidP="00CA2269">
            <w:pPr>
              <w:shd w:val="clear" w:color="auto" w:fill="FFFFFF"/>
              <w:autoSpaceDE w:val="0"/>
              <w:ind w:right="175"/>
              <w:jc w:val="both"/>
              <w:rPr>
                <w:color w:val="000000" w:themeColor="text1"/>
                <w:sz w:val="20"/>
              </w:rPr>
            </w:pPr>
            <w:r w:rsidRPr="00CA2269">
              <w:rPr>
                <w:color w:val="000000" w:themeColor="text1"/>
                <w:sz w:val="20"/>
              </w:rPr>
              <w:t>Цена контракта является твердой и не может изменяться в ходе его исполнения.</w:t>
            </w:r>
          </w:p>
          <w:p w:rsidR="00C017AA" w:rsidRPr="00CA2269" w:rsidRDefault="00C017AA" w:rsidP="00CA2269">
            <w:pPr>
              <w:shd w:val="clear" w:color="auto" w:fill="FFFFFF"/>
              <w:autoSpaceDE w:val="0"/>
              <w:ind w:right="175"/>
              <w:jc w:val="both"/>
              <w:rPr>
                <w:color w:val="000000" w:themeColor="text1"/>
                <w:sz w:val="20"/>
              </w:rPr>
            </w:pPr>
            <w:proofErr w:type="gramStart"/>
            <w:r w:rsidRPr="00C017AA">
              <w:rPr>
                <w:color w:val="000000" w:themeColor="text1"/>
                <w:sz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C017AA">
              <w:rPr>
                <w:color w:val="000000" w:themeColor="text1"/>
                <w:sz w:val="20"/>
              </w:rPr>
              <w:t>т.ч</w:t>
            </w:r>
            <w:proofErr w:type="spellEnd"/>
            <w:r w:rsidRPr="00C017AA">
              <w:rPr>
                <w:color w:val="000000" w:themeColor="text1"/>
                <w:sz w:val="20"/>
              </w:rPr>
              <w:t xml:space="preserve">. НДС), стоимость погрузочно-разгрузочных работ и другие обязательные платежи, и возможные накладные расходы </w:t>
            </w:r>
            <w:r w:rsidR="004B3D14">
              <w:rPr>
                <w:color w:val="000000" w:themeColor="text1"/>
                <w:sz w:val="20"/>
              </w:rPr>
              <w:t>П</w:t>
            </w:r>
            <w:r w:rsidRPr="00C017AA">
              <w:rPr>
                <w:color w:val="000000" w:themeColor="text1"/>
                <w:sz w:val="20"/>
              </w:rPr>
              <w:t>оставщика, а также иные издержки, связанные с исполнением Контракта</w:t>
            </w:r>
            <w:proofErr w:type="gramEnd"/>
          </w:p>
          <w:p w:rsidR="00F0148C" w:rsidRPr="005A3D49" w:rsidRDefault="00CA2269" w:rsidP="00CA2269">
            <w:pPr>
              <w:shd w:val="clear" w:color="auto" w:fill="FFFFFF"/>
              <w:autoSpaceDE w:val="0"/>
              <w:ind w:right="175"/>
              <w:jc w:val="both"/>
              <w:rPr>
                <w:b/>
                <w:color w:val="000000" w:themeColor="text1"/>
                <w:sz w:val="20"/>
              </w:rPr>
            </w:pPr>
            <w:r w:rsidRPr="00CA2269">
              <w:rPr>
                <w:color w:val="000000" w:themeColor="text1"/>
                <w:sz w:val="20"/>
              </w:rPr>
              <w:t xml:space="preserve">При заключении контракта с физическим лицом, за исключением индивидуального </w:t>
            </w:r>
            <w:r w:rsidRPr="00CA2269">
              <w:rPr>
                <w:color w:val="000000" w:themeColor="text1"/>
                <w:sz w:val="20"/>
              </w:rPr>
              <w:lastRenderedPageBreak/>
              <w:t>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A2269">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CA2269">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 xml:space="preserve"> (ОКПД</w:t>
            </w:r>
            <w:r w:rsidR="00CA2269">
              <w:rPr>
                <w:color w:val="000000"/>
                <w:sz w:val="20"/>
              </w:rPr>
              <w:t xml:space="preserve"> 2</w:t>
            </w:r>
            <w:r w:rsidRPr="00FA5B5C">
              <w:rPr>
                <w:color w:val="000000"/>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1E4086" w:rsidRPr="0006310E" w:rsidRDefault="004B3D14" w:rsidP="00DE270C">
            <w:pPr>
              <w:tabs>
                <w:tab w:val="left" w:pos="2322"/>
              </w:tabs>
              <w:snapToGrid w:val="0"/>
              <w:rPr>
                <w:rFonts w:eastAsia="SimSun"/>
                <w:color w:val="000000" w:themeColor="text1"/>
                <w:sz w:val="20"/>
              </w:rPr>
            </w:pPr>
            <w:r w:rsidRPr="004B3D14">
              <w:rPr>
                <w:rFonts w:eastAsia="SimSun"/>
                <w:color w:val="000000" w:themeColor="text1"/>
                <w:sz w:val="20"/>
              </w:rPr>
              <w:t>Четвертина куриная – 10.12.20.110</w:t>
            </w:r>
          </w:p>
        </w:tc>
      </w:tr>
      <w:tr w:rsidR="00CA2269" w:rsidRPr="00FA5B5C" w:rsidTr="00E743AF">
        <w:tc>
          <w:tcPr>
            <w:tcW w:w="534" w:type="dxa"/>
            <w:vMerge w:val="restart"/>
            <w:tcBorders>
              <w:top w:val="single" w:sz="4" w:space="0" w:color="000000"/>
              <w:left w:val="single" w:sz="4" w:space="0" w:color="000000"/>
            </w:tcBorders>
            <w:shd w:val="clear" w:color="auto" w:fill="auto"/>
          </w:tcPr>
          <w:p w:rsidR="00CA2269" w:rsidRPr="00FA5B5C" w:rsidRDefault="00CA2269"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976F9D" w:rsidRDefault="00CA2269" w:rsidP="00A45701">
            <w:pPr>
              <w:snapToGrid w:val="0"/>
              <w:rPr>
                <w:rFonts w:eastAsia="SimSun"/>
                <w:color w:val="000000"/>
                <w:sz w:val="20"/>
                <w:highlight w:val="yellow"/>
              </w:rPr>
            </w:pPr>
            <w:r w:rsidRPr="00DE1AEE">
              <w:rPr>
                <w:rFonts w:eastAsia="SimSun"/>
                <w:b/>
                <w:bCs/>
                <w:color w:val="000000"/>
                <w:sz w:val="20"/>
              </w:rPr>
              <w:t>54307020120204380244</w:t>
            </w:r>
          </w:p>
        </w:tc>
      </w:tr>
      <w:tr w:rsidR="00CA2269" w:rsidRPr="00FA5B5C" w:rsidTr="00243D58">
        <w:tc>
          <w:tcPr>
            <w:tcW w:w="534" w:type="dxa"/>
            <w:vMerge/>
            <w:tcBorders>
              <w:left w:val="single" w:sz="4" w:space="0" w:color="000000"/>
            </w:tcBorders>
            <w:shd w:val="clear" w:color="auto" w:fill="auto"/>
          </w:tcPr>
          <w:p w:rsidR="00CA2269" w:rsidRPr="00FA5B5C" w:rsidRDefault="00CA2269" w:rsidP="00CA2269">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color w:val="000000"/>
                <w:sz w:val="20"/>
              </w:rPr>
            </w:pPr>
            <w:r w:rsidRPr="00157D62">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CA2269" w:rsidRDefault="00CA2269" w:rsidP="004B3D14">
            <w:pPr>
              <w:snapToGrid w:val="0"/>
              <w:rPr>
                <w:rFonts w:eastAsia="SimSun"/>
                <w:bCs/>
                <w:color w:val="000000"/>
                <w:sz w:val="20"/>
              </w:rPr>
            </w:pPr>
            <w:r w:rsidRPr="00CA2269">
              <w:rPr>
                <w:rFonts w:eastAsia="SimSun"/>
                <w:bCs/>
                <w:color w:val="000000"/>
                <w:sz w:val="20"/>
              </w:rPr>
              <w:t>009</w:t>
            </w:r>
            <w:r w:rsidR="004B3D14">
              <w:rPr>
                <w:rFonts w:eastAsia="SimSun"/>
                <w:bCs/>
                <w:color w:val="000000"/>
                <w:sz w:val="20"/>
              </w:rPr>
              <w:t>2</w:t>
            </w:r>
          </w:p>
        </w:tc>
      </w:tr>
      <w:tr w:rsidR="00CA2269" w:rsidRPr="00FA5B5C" w:rsidTr="00243D58">
        <w:tc>
          <w:tcPr>
            <w:tcW w:w="534" w:type="dxa"/>
            <w:vMerge/>
            <w:tcBorders>
              <w:left w:val="single" w:sz="4" w:space="0" w:color="000000"/>
            </w:tcBorders>
            <w:shd w:val="clear" w:color="auto" w:fill="auto"/>
          </w:tcPr>
          <w:p w:rsidR="00CA2269" w:rsidRPr="00FA5B5C" w:rsidRDefault="00CA2269" w:rsidP="00CA2269">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2269" w:rsidRPr="00DF1AFD" w:rsidRDefault="00CA2269" w:rsidP="00CA2269">
            <w:pPr>
              <w:snapToGrid w:val="0"/>
              <w:rPr>
                <w:color w:val="000000"/>
                <w:sz w:val="20"/>
              </w:rPr>
            </w:pPr>
            <w:r w:rsidRPr="00157D62">
              <w:rPr>
                <w:color w:val="000000"/>
                <w:sz w:val="20"/>
              </w:rPr>
              <w:t>Номер закупки, включенной в пла</w:t>
            </w:r>
            <w:proofErr w:type="gramStart"/>
            <w:r w:rsidRPr="00157D62">
              <w:rPr>
                <w:color w:val="000000"/>
                <w:sz w:val="20"/>
              </w:rPr>
              <w:t>н</w:t>
            </w:r>
            <w:r>
              <w:rPr>
                <w:color w:val="000000"/>
                <w:sz w:val="20"/>
              </w:rPr>
              <w:t>-</w:t>
            </w:r>
            <w:proofErr w:type="gramEnd"/>
            <w:r w:rsidRPr="00157D62">
              <w:rPr>
                <w:color w:val="000000"/>
                <w:sz w:val="20"/>
              </w:rPr>
              <w:t xml:space="preserve"> график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CA2269" w:rsidRDefault="00CA2269" w:rsidP="004B3D14">
            <w:pPr>
              <w:snapToGrid w:val="0"/>
              <w:rPr>
                <w:rFonts w:eastAsia="SimSun"/>
                <w:bCs/>
                <w:color w:val="000000"/>
                <w:sz w:val="20"/>
              </w:rPr>
            </w:pPr>
            <w:r w:rsidRPr="00CA2269">
              <w:rPr>
                <w:rFonts w:eastAsia="SimSun"/>
                <w:bCs/>
                <w:color w:val="000000"/>
                <w:sz w:val="20"/>
              </w:rPr>
              <w:t>09</w:t>
            </w:r>
            <w:r w:rsidR="004B3D14">
              <w:rPr>
                <w:rFonts w:eastAsia="SimSun"/>
                <w:bCs/>
                <w:color w:val="000000"/>
                <w:sz w:val="20"/>
              </w:rPr>
              <w:t>2</w:t>
            </w:r>
          </w:p>
        </w:tc>
      </w:tr>
      <w:tr w:rsidR="00CA2269" w:rsidRPr="00FA5B5C" w:rsidTr="00243D58">
        <w:tc>
          <w:tcPr>
            <w:tcW w:w="534" w:type="dxa"/>
            <w:vMerge/>
            <w:tcBorders>
              <w:left w:val="single" w:sz="4" w:space="0" w:color="000000"/>
            </w:tcBorders>
            <w:shd w:val="clear" w:color="auto" w:fill="auto"/>
          </w:tcPr>
          <w:p w:rsidR="00CA2269" w:rsidRPr="00FA5B5C" w:rsidRDefault="00CA2269" w:rsidP="00CA2269">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color w:val="000000"/>
                <w:sz w:val="20"/>
              </w:rPr>
            </w:pPr>
            <w:r w:rsidRPr="00CA2269">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CA2269" w:rsidRDefault="004B3D14" w:rsidP="004B3D14">
            <w:pPr>
              <w:snapToGrid w:val="0"/>
              <w:rPr>
                <w:rFonts w:eastAsia="SimSun"/>
                <w:bCs/>
                <w:color w:val="000000"/>
                <w:sz w:val="20"/>
              </w:rPr>
            </w:pPr>
            <w:r w:rsidRPr="004B3D14">
              <w:rPr>
                <w:rFonts w:eastAsia="SimSun"/>
                <w:bCs/>
                <w:color w:val="000000"/>
                <w:sz w:val="20"/>
              </w:rPr>
              <w:t>173181500222718370100100920921012244</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2</w:t>
            </w:r>
            <w:r>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D31751" w:rsidRDefault="00CA2269" w:rsidP="00CA2269">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CA2269" w:rsidRPr="00D31751" w:rsidRDefault="00CA2269" w:rsidP="00CA2269">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Pr="00D31751">
              <w:rPr>
                <w:rFonts w:eastAsia="Calibri"/>
                <w:bCs/>
                <w:kern w:val="0"/>
                <w:sz w:val="20"/>
              </w:rPr>
              <w:t xml:space="preserve"> </w:t>
            </w:r>
            <w:r w:rsidRPr="00D31751">
              <w:rPr>
                <w:bCs/>
                <w:sz w:val="20"/>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2</w:t>
            </w:r>
            <w:r>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Pr>
                <w:sz w:val="20"/>
              </w:rPr>
              <w:t xml:space="preserve"> </w:t>
            </w:r>
            <w:r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CA2269" w:rsidRPr="00142ADA" w:rsidRDefault="00CA2269" w:rsidP="00CA2269">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 xml:space="preserve">3,4,5,7,7.1,9 </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FE5E24">
              <w:rPr>
                <w:sz w:val="22"/>
                <w:szCs w:val="22"/>
              </w:rPr>
              <w:t xml:space="preserve"> </w:t>
            </w:r>
          </w:p>
          <w:p w:rsidR="00CA2269" w:rsidRPr="00C32403" w:rsidRDefault="00CA2269" w:rsidP="00CA2269">
            <w:pPr>
              <w:widowControl w:val="0"/>
              <w:autoSpaceDE w:val="0"/>
              <w:autoSpaceDN w:val="0"/>
              <w:adjustRightInd w:val="0"/>
              <w:ind w:firstLine="33"/>
              <w:jc w:val="both"/>
              <w:rPr>
                <w:color w:val="000000" w:themeColor="text1"/>
                <w:sz w:val="20"/>
              </w:rPr>
            </w:pPr>
            <w:bookmarkStart w:id="0" w:name="Par1178"/>
            <w:bookmarkEnd w:id="0"/>
            <w:r w:rsidRPr="00FA5B5C">
              <w:rPr>
                <w:sz w:val="20"/>
              </w:rPr>
              <w:t xml:space="preserve">3. Копии документов, подтверждающих соответствие товара, работы или услуги </w:t>
            </w:r>
            <w:r w:rsidRPr="00FA5B5C">
              <w:rPr>
                <w:sz w:val="20"/>
              </w:rPr>
              <w:lastRenderedPageBreak/>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CA2269" w:rsidRDefault="00CA2269" w:rsidP="00CA2269">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sidRPr="00FA5B5C">
              <w:rPr>
                <w:sz w:val="20"/>
              </w:rPr>
              <w:t xml:space="preserve"> является крупной сделкой;</w:t>
            </w:r>
          </w:p>
          <w:p w:rsidR="00CA2269" w:rsidRPr="00F54C5F" w:rsidRDefault="004B3D14" w:rsidP="00CA2269">
            <w:pPr>
              <w:widowControl w:val="0"/>
              <w:autoSpaceDE w:val="0"/>
              <w:autoSpaceDN w:val="0"/>
              <w:adjustRightInd w:val="0"/>
              <w:ind w:firstLine="33"/>
              <w:jc w:val="both"/>
              <w:rPr>
                <w:sz w:val="20"/>
              </w:rPr>
            </w:pPr>
            <w:r>
              <w:rPr>
                <w:sz w:val="20"/>
              </w:rPr>
              <w:t>5</w:t>
            </w:r>
            <w:r w:rsidR="00CA2269">
              <w:rPr>
                <w:sz w:val="20"/>
              </w:rPr>
              <w:t xml:space="preserve">. </w:t>
            </w:r>
            <w:r w:rsidR="00CA2269"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CA2269" w:rsidRPr="00144891">
              <w:rPr>
                <w:b/>
                <w:sz w:val="20"/>
              </w:rPr>
              <w:t>по</w:t>
            </w:r>
            <w:proofErr w:type="gramEnd"/>
            <w:r w:rsidR="00CA2269" w:rsidRPr="00144891">
              <w:rPr>
                <w:b/>
                <w:sz w:val="20"/>
              </w:rPr>
              <w:t xml:space="preserve"> рекомендуемой форме-Приложение №1 к документации об электронном аукционе.</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54C5F" w:rsidRDefault="00CA2269" w:rsidP="004B3D1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4B3D1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2</w:t>
            </w:r>
            <w:r>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CA2269" w:rsidRPr="00FA5B5C" w:rsidRDefault="00CA2269" w:rsidP="00CA2269">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CA2269" w:rsidRPr="00FA5B5C" w:rsidRDefault="00CA2269" w:rsidP="00CA2269">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CA2269" w:rsidRPr="00FA5B5C" w:rsidRDefault="00CA2269" w:rsidP="00CA2269">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CA2269" w:rsidRPr="00FA5B5C" w:rsidRDefault="00CA2269" w:rsidP="00CA2269">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CA2269" w:rsidRPr="008B2DA7"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2</w:t>
            </w:r>
            <w:r>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 xml:space="preserve">Размер обеспечения исполнения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8B2DA7" w:rsidRDefault="00CA2269" w:rsidP="004B3D14">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DE270C">
              <w:rPr>
                <w:sz w:val="20"/>
              </w:rPr>
              <w:t>2</w:t>
            </w:r>
            <w:r w:rsidR="004B3D14">
              <w:rPr>
                <w:sz w:val="20"/>
              </w:rPr>
              <w:t>325,00</w:t>
            </w:r>
            <w:r w:rsidRPr="007620B1">
              <w:rPr>
                <w:b/>
                <w:sz w:val="20"/>
              </w:rPr>
              <w:t xml:space="preserve"> </w:t>
            </w:r>
            <w:r w:rsidRPr="007620B1">
              <w:rPr>
                <w:sz w:val="20"/>
              </w:rPr>
              <w:t>(</w:t>
            </w:r>
            <w:r w:rsidR="00DE270C">
              <w:rPr>
                <w:sz w:val="20"/>
              </w:rPr>
              <w:t>Две тысячи три</w:t>
            </w:r>
            <w:r w:rsidR="004B3D14">
              <w:rPr>
                <w:sz w:val="20"/>
              </w:rPr>
              <w:t>ста двадцать пять</w:t>
            </w:r>
            <w:r w:rsidRPr="007620B1">
              <w:rPr>
                <w:sz w:val="20"/>
              </w:rPr>
              <w:t xml:space="preserve"> рубл</w:t>
            </w:r>
            <w:r>
              <w:rPr>
                <w:sz w:val="20"/>
              </w:rPr>
              <w:t>ей</w:t>
            </w:r>
            <w:r w:rsidRPr="007620B1">
              <w:rPr>
                <w:sz w:val="20"/>
              </w:rPr>
              <w:t xml:space="preserve"> </w:t>
            </w:r>
            <w:r>
              <w:rPr>
                <w:sz w:val="20"/>
              </w:rPr>
              <w:t>0</w:t>
            </w:r>
            <w:r w:rsidR="004B3D14">
              <w:rPr>
                <w:sz w:val="20"/>
              </w:rPr>
              <w:t>0</w:t>
            </w:r>
            <w:r w:rsidRPr="007620B1">
              <w:rPr>
                <w:sz w:val="20"/>
              </w:rPr>
              <w:t xml:space="preserve"> копе</w:t>
            </w:r>
            <w:r>
              <w:rPr>
                <w:sz w:val="20"/>
              </w:rPr>
              <w:t>ек</w:t>
            </w:r>
            <w:r w:rsidR="00DE270C">
              <w:rPr>
                <w:sz w:val="20"/>
              </w:rPr>
              <w:t>) рублей</w:t>
            </w:r>
            <w:r>
              <w:rPr>
                <w:sz w:val="20"/>
              </w:rPr>
              <w:t>.</w:t>
            </w:r>
            <w:r w:rsidRPr="007509D7">
              <w:rPr>
                <w:sz w:val="20"/>
              </w:rPr>
              <w:t xml:space="preserve"> </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060A0E">
              <w:rPr>
                <w:sz w:val="20"/>
              </w:rPr>
              <w:t>30.</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CA2269" w:rsidRPr="00FA5B5C" w:rsidRDefault="00CA2269" w:rsidP="00CA2269">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Default="00CA2269" w:rsidP="00CA2269">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CA2269" w:rsidRPr="006A10CE" w:rsidTr="000256AC">
              <w:tc>
                <w:tcPr>
                  <w:tcW w:w="2474"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О</w:t>
                  </w:r>
                  <w:r>
                    <w:rPr>
                      <w:kern w:val="0"/>
                      <w:sz w:val="20"/>
                    </w:rPr>
                    <w:t>ТДЕЛЕНИЕ</w:t>
                  </w:r>
                  <w:r w:rsidRPr="006A10CE">
                    <w:rPr>
                      <w:kern w:val="0"/>
                      <w:sz w:val="20"/>
                    </w:rPr>
                    <w:t xml:space="preserve"> – НБ </w:t>
                  </w:r>
                  <w:r>
                    <w:rPr>
                      <w:kern w:val="0"/>
                      <w:sz w:val="20"/>
                    </w:rPr>
                    <w:t>УДМУРТСКАЯ РЕСПУБЛИКА</w:t>
                  </w:r>
                  <w:r w:rsidRPr="006A10CE">
                    <w:rPr>
                      <w:kern w:val="0"/>
                      <w:sz w:val="20"/>
                    </w:rPr>
                    <w:t xml:space="preserve"> </w:t>
                  </w:r>
                  <w:r>
                    <w:rPr>
                      <w:kern w:val="0"/>
                      <w:sz w:val="20"/>
                    </w:rPr>
                    <w:t>Г</w:t>
                  </w:r>
                  <w:r w:rsidRPr="006A10CE">
                    <w:rPr>
                      <w:kern w:val="0"/>
                      <w:sz w:val="20"/>
                    </w:rPr>
                    <w:t xml:space="preserve">. </w:t>
                  </w:r>
                  <w:r>
                    <w:rPr>
                      <w:kern w:val="0"/>
                      <w:sz w:val="20"/>
                    </w:rPr>
                    <w:t>ИЖЕВСК</w:t>
                  </w:r>
                </w:p>
              </w:tc>
            </w:tr>
            <w:tr w:rsidR="00CA2269" w:rsidRPr="006A10CE" w:rsidTr="000256AC">
              <w:tc>
                <w:tcPr>
                  <w:tcW w:w="2474"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CA2269" w:rsidRPr="006A10CE" w:rsidTr="000256AC">
              <w:tc>
                <w:tcPr>
                  <w:tcW w:w="2474"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Pr>
                      <w:sz w:val="18"/>
                      <w:szCs w:val="18"/>
                    </w:rPr>
                    <w:t>МКУ «Красногорский детский дом»</w:t>
                  </w:r>
                  <w:r w:rsidRPr="006A10CE">
                    <w:rPr>
                      <w:sz w:val="18"/>
                      <w:szCs w:val="18"/>
                    </w:rPr>
                    <w:t xml:space="preserve">, л/с </w:t>
                  </w:r>
                  <w:r>
                    <w:rPr>
                      <w:sz w:val="18"/>
                      <w:szCs w:val="18"/>
                    </w:rPr>
                    <w:t>05133005900</w:t>
                  </w:r>
                  <w:r w:rsidRPr="006A10CE">
                    <w:rPr>
                      <w:sz w:val="18"/>
                      <w:szCs w:val="18"/>
                    </w:rPr>
                    <w:t>)</w:t>
                  </w:r>
                </w:p>
              </w:tc>
            </w:tr>
            <w:tr w:rsidR="00CA2269" w:rsidRPr="006A10CE" w:rsidTr="000256AC">
              <w:tc>
                <w:tcPr>
                  <w:tcW w:w="2474"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CA2269" w:rsidRPr="006A10CE" w:rsidRDefault="00CA2269" w:rsidP="00F32927">
                  <w:pPr>
                    <w:framePr w:hSpace="180" w:wrap="around" w:vAnchor="text" w:hAnchor="margin" w:xAlign="center" w:y="158"/>
                    <w:autoSpaceDE w:val="0"/>
                    <w:autoSpaceDN w:val="0"/>
                    <w:adjustRightInd w:val="0"/>
                    <w:jc w:val="both"/>
                    <w:rPr>
                      <w:sz w:val="18"/>
                      <w:szCs w:val="18"/>
                    </w:rPr>
                  </w:pPr>
                  <w:r>
                    <w:rPr>
                      <w:sz w:val="18"/>
                      <w:szCs w:val="18"/>
                    </w:rPr>
                    <w:t>1815002227</w:t>
                  </w:r>
                  <w:r w:rsidRPr="006A10CE">
                    <w:rPr>
                      <w:sz w:val="18"/>
                      <w:szCs w:val="18"/>
                    </w:rPr>
                    <w:t xml:space="preserve"> / 183701001</w:t>
                  </w:r>
                </w:p>
              </w:tc>
            </w:tr>
            <w:tr w:rsidR="00CA2269" w:rsidRPr="006A10CE" w:rsidTr="000256AC">
              <w:tc>
                <w:tcPr>
                  <w:tcW w:w="2474"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CA2269" w:rsidRPr="006A10CE" w:rsidRDefault="00CA2269" w:rsidP="00F3292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CA2269" w:rsidRPr="00E67CC8" w:rsidTr="000256AC">
              <w:tc>
                <w:tcPr>
                  <w:tcW w:w="2474" w:type="dxa"/>
                </w:tcPr>
                <w:p w:rsidR="00CA2269" w:rsidRPr="006A10CE" w:rsidRDefault="00CA2269" w:rsidP="00F32927">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CA2269" w:rsidRDefault="00CA2269" w:rsidP="00F32927">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контракта </w:t>
                  </w:r>
                  <w:proofErr w:type="gramStart"/>
                  <w:r w:rsidRPr="006A10CE">
                    <w:rPr>
                      <w:sz w:val="18"/>
                      <w:szCs w:val="18"/>
                    </w:rPr>
                    <w:t>на</w:t>
                  </w:r>
                  <w:proofErr w:type="gramEnd"/>
                  <w:r w:rsidRPr="006A10CE">
                    <w:rPr>
                      <w:sz w:val="18"/>
                      <w:szCs w:val="18"/>
                    </w:rPr>
                    <w:t xml:space="preserve"> ….</w:t>
                  </w:r>
                </w:p>
              </w:tc>
            </w:tr>
          </w:tbl>
          <w:p w:rsidR="00CA2269" w:rsidRPr="00976F9D" w:rsidRDefault="00CA2269" w:rsidP="00CA2269">
            <w:pPr>
              <w:autoSpaceDE w:val="0"/>
              <w:autoSpaceDN w:val="0"/>
              <w:adjustRightInd w:val="0"/>
              <w:jc w:val="both"/>
              <w:rPr>
                <w:kern w:val="0"/>
                <w:sz w:val="20"/>
              </w:rPr>
            </w:pPr>
            <w:r w:rsidRPr="00976F9D">
              <w:rPr>
                <w:kern w:val="0"/>
                <w:sz w:val="20"/>
              </w:rPr>
              <w:lastRenderedPageBreak/>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CA2269" w:rsidRPr="00D66F18" w:rsidRDefault="00CA2269" w:rsidP="00CA2269">
            <w:pPr>
              <w:snapToGrid w:val="0"/>
              <w:jc w:val="both"/>
              <w:rPr>
                <w:sz w:val="20"/>
              </w:rPr>
            </w:pPr>
            <w:r w:rsidRPr="00D66F18">
              <w:rPr>
                <w:rFonts w:eastAsia="Calibri"/>
                <w:sz w:val="20"/>
                <w:lang w:eastAsia="en-US"/>
              </w:rPr>
              <w:t>Банковское сопровождение - не осуществляется.</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lastRenderedPageBreak/>
              <w:t>31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 xml:space="preserve">Требования  к гарантийному сроку и (или) объему  предоставления гарантий </w:t>
            </w:r>
            <w:r>
              <w:rPr>
                <w:sz w:val="20"/>
              </w:rPr>
              <w:t>качества 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AA3105" w:rsidRDefault="00CA2269" w:rsidP="00CA2269">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CA2269" w:rsidRPr="002B0343" w:rsidRDefault="00CA2269" w:rsidP="00CA2269">
            <w:pPr>
              <w:jc w:val="both"/>
              <w:rPr>
                <w:sz w:val="20"/>
              </w:rPr>
            </w:pP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3</w:t>
            </w:r>
            <w:r>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 xml:space="preserve">Место </w:t>
            </w:r>
            <w:r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CA2269"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3</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5513BB" w:rsidRDefault="00CA2269" w:rsidP="00CA2269">
            <w:pPr>
              <w:snapToGrid w:val="0"/>
              <w:rPr>
                <w:sz w:val="20"/>
              </w:rPr>
            </w:pPr>
            <w:r w:rsidRPr="005513BB">
              <w:rPr>
                <w:sz w:val="20"/>
              </w:rPr>
              <w:t>Сроки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5513BB" w:rsidRDefault="00CA2269" w:rsidP="00CA2269">
            <w:pPr>
              <w:snapToGrid w:val="0"/>
              <w:rPr>
                <w:sz w:val="20"/>
              </w:rPr>
            </w:pPr>
            <w:r w:rsidRPr="005513BB">
              <w:rPr>
                <w:sz w:val="20"/>
              </w:rPr>
              <w:t xml:space="preserve">Начало  – </w:t>
            </w:r>
            <w:proofErr w:type="gramStart"/>
            <w:r w:rsidRPr="005513BB">
              <w:rPr>
                <w:sz w:val="20"/>
              </w:rPr>
              <w:t>с даты заключения</w:t>
            </w:r>
            <w:proofErr w:type="gramEnd"/>
            <w:r w:rsidRPr="005513BB">
              <w:rPr>
                <w:sz w:val="20"/>
              </w:rPr>
              <w:t xml:space="preserve"> муниципального контракта</w:t>
            </w:r>
            <w:r w:rsidR="00DE270C">
              <w:rPr>
                <w:sz w:val="20"/>
              </w:rPr>
              <w:t>.</w:t>
            </w:r>
            <w:r w:rsidRPr="005513BB">
              <w:rPr>
                <w:sz w:val="20"/>
              </w:rPr>
              <w:t xml:space="preserve"> </w:t>
            </w:r>
          </w:p>
          <w:p w:rsidR="00CA2269" w:rsidRDefault="00CA2269" w:rsidP="00DE270C">
            <w:pPr>
              <w:snapToGrid w:val="0"/>
              <w:rPr>
                <w:sz w:val="20"/>
              </w:rPr>
            </w:pPr>
            <w:r w:rsidRPr="005513BB">
              <w:rPr>
                <w:sz w:val="20"/>
              </w:rPr>
              <w:t xml:space="preserve">Окончание   – </w:t>
            </w:r>
            <w:r w:rsidR="00DE270C">
              <w:rPr>
                <w:sz w:val="20"/>
              </w:rPr>
              <w:t>31</w:t>
            </w:r>
            <w:r w:rsidRPr="005513BB">
              <w:rPr>
                <w:sz w:val="20"/>
              </w:rPr>
              <w:t xml:space="preserve"> </w:t>
            </w:r>
            <w:r w:rsidR="00DE270C">
              <w:rPr>
                <w:sz w:val="20"/>
              </w:rPr>
              <w:t>декабр</w:t>
            </w:r>
            <w:r>
              <w:rPr>
                <w:sz w:val="20"/>
              </w:rPr>
              <w:t>я</w:t>
            </w:r>
            <w:r w:rsidRPr="005513BB">
              <w:rPr>
                <w:sz w:val="20"/>
              </w:rPr>
              <w:t xml:space="preserve"> 201</w:t>
            </w:r>
            <w:r w:rsidR="00DE270C">
              <w:rPr>
                <w:sz w:val="20"/>
              </w:rPr>
              <w:t>7</w:t>
            </w:r>
            <w:r w:rsidRPr="005513BB">
              <w:rPr>
                <w:sz w:val="20"/>
              </w:rPr>
              <w:t xml:space="preserve"> г. </w:t>
            </w:r>
          </w:p>
          <w:p w:rsidR="008461B8" w:rsidRPr="005513BB" w:rsidRDefault="008461B8" w:rsidP="00DE270C">
            <w:pPr>
              <w:snapToGrid w:val="0"/>
              <w:rPr>
                <w:b/>
                <w:sz w:val="20"/>
              </w:rPr>
            </w:pPr>
            <w:r>
              <w:rPr>
                <w:sz w:val="20"/>
              </w:rPr>
              <w:t>Ежемесячно с периодичностью 2 раза в месяц.</w:t>
            </w:r>
          </w:p>
        </w:tc>
      </w:tr>
      <w:tr w:rsidR="00CA2269"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3</w:t>
            </w:r>
            <w:r>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CC55BA" w:rsidRDefault="00CA2269" w:rsidP="00CA2269">
            <w:pPr>
              <w:snapToGrid w:val="0"/>
              <w:rPr>
                <w:sz w:val="20"/>
              </w:rPr>
            </w:pPr>
            <w:r w:rsidRPr="00CC55BA">
              <w:rPr>
                <w:sz w:val="20"/>
              </w:rPr>
              <w:t>Форма, сроки и порядок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CC55BA" w:rsidRDefault="00CA2269" w:rsidP="00CA2269">
            <w:pPr>
              <w:snapToGrid w:val="0"/>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p w:rsidR="00CA2269" w:rsidRPr="00CC55BA" w:rsidRDefault="00CA2269" w:rsidP="00CA2269">
            <w:pPr>
              <w:spacing w:before="120"/>
              <w:ind w:firstLine="540"/>
              <w:jc w:val="both"/>
              <w:rPr>
                <w:b/>
                <w:bCs/>
                <w:color w:val="FF0000"/>
                <w:sz w:val="20"/>
              </w:rPr>
            </w:pP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3</w:t>
            </w:r>
            <w:r>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CA2269" w:rsidRPr="00FA5B5C" w:rsidRDefault="00CA2269" w:rsidP="00CA2269">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3</w:t>
            </w:r>
            <w:r>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8461B8">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Pr="00920C81">
              <w:rPr>
                <w:sz w:val="20"/>
              </w:rPr>
              <w:t xml:space="preserve"> до </w:t>
            </w:r>
            <w:r w:rsidRPr="00920C81">
              <w:rPr>
                <w:b/>
                <w:color w:val="FF0000"/>
                <w:sz w:val="20"/>
              </w:rPr>
              <w:t>«</w:t>
            </w:r>
            <w:r w:rsidR="008461B8">
              <w:rPr>
                <w:b/>
                <w:color w:val="FF0000"/>
                <w:sz w:val="20"/>
              </w:rPr>
              <w:t>15</w:t>
            </w:r>
            <w:r w:rsidRPr="00920C81">
              <w:rPr>
                <w:b/>
                <w:color w:val="FF0000"/>
                <w:sz w:val="20"/>
              </w:rPr>
              <w:t xml:space="preserve">» </w:t>
            </w:r>
            <w:r w:rsidR="00DE270C">
              <w:rPr>
                <w:b/>
                <w:color w:val="FF0000"/>
                <w:sz w:val="20"/>
              </w:rPr>
              <w:t>июня</w:t>
            </w:r>
            <w:r w:rsidRPr="00920C81">
              <w:rPr>
                <w:b/>
                <w:color w:val="FF0000"/>
                <w:sz w:val="20"/>
              </w:rPr>
              <w:t xml:space="preserve"> 201</w:t>
            </w:r>
            <w:r w:rsidR="00DE270C">
              <w:rPr>
                <w:b/>
                <w:color w:val="FF0000"/>
                <w:sz w:val="20"/>
              </w:rPr>
              <w:t>7</w:t>
            </w:r>
            <w:r w:rsidRPr="00920C81">
              <w:rPr>
                <w:b/>
                <w:color w:val="FF0000"/>
                <w:sz w:val="20"/>
              </w:rPr>
              <w:t xml:space="preserve"> г. (включительно)</w:t>
            </w:r>
            <w:r w:rsidRPr="00920C81">
              <w:rPr>
                <w:color w:val="FF0000"/>
                <w:sz w:val="20"/>
              </w:rPr>
              <w:t>.</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3</w:t>
            </w:r>
            <w:r>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142ADA" w:rsidRDefault="00CA2269" w:rsidP="00CA2269">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sidRPr="007F6DB5">
              <w:rPr>
                <w:b/>
                <w:sz w:val="20"/>
              </w:rPr>
              <w:t xml:space="preserve"> </w:t>
            </w:r>
          </w:p>
          <w:p w:rsidR="00CA2269" w:rsidRPr="00FA5B5C" w:rsidRDefault="00CA2269" w:rsidP="00CA2269">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CA2269" w:rsidRPr="00FA5B5C" w:rsidRDefault="00CA2269" w:rsidP="00CA2269">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CA2269" w:rsidRPr="00FA5B5C" w:rsidRDefault="00CA2269" w:rsidP="00CA2269">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DE270C" w:rsidRPr="00DE270C" w:rsidRDefault="00CA2269" w:rsidP="00DE270C">
            <w:pPr>
              <w:autoSpaceDE w:val="0"/>
              <w:autoSpaceDN w:val="0"/>
              <w:adjustRightInd w:val="0"/>
              <w:ind w:firstLine="34"/>
              <w:jc w:val="both"/>
              <w:rPr>
                <w:sz w:val="20"/>
              </w:rPr>
            </w:pPr>
            <w:proofErr w:type="gramStart"/>
            <w:r w:rsidRPr="00FA5B5C">
              <w:rPr>
                <w:sz w:val="20"/>
              </w:rPr>
              <w:t>5)</w:t>
            </w:r>
            <w:r w:rsidR="00DE270C" w:rsidRPr="00DE270C">
              <w:rPr>
                <w:sz w:val="20"/>
              </w:rPr>
              <w:t xml:space="preserve">  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00DE270C" w:rsidRPr="00DE270C">
              <w:rPr>
                <w:sz w:val="20"/>
              </w:rPr>
              <w:lastRenderedPageBreak/>
              <w:t>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DE270C" w:rsidRPr="00DE270C">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2269" w:rsidRPr="006813F9" w:rsidRDefault="00DE270C" w:rsidP="00DE270C">
            <w:pPr>
              <w:autoSpaceDE w:val="0"/>
              <w:autoSpaceDN w:val="0"/>
              <w:adjustRightInd w:val="0"/>
              <w:ind w:firstLine="34"/>
              <w:jc w:val="both"/>
              <w:rPr>
                <w:rFonts w:eastAsiaTheme="minorHAnsi"/>
                <w:kern w:val="0"/>
                <w:sz w:val="20"/>
                <w:lang w:eastAsia="en-US"/>
              </w:rPr>
            </w:pPr>
            <w:r w:rsidRPr="00DE270C">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CA2269" w:rsidRPr="00FA5B5C">
              <w:rPr>
                <w:sz w:val="20"/>
              </w:rPr>
              <w:t>;</w:t>
            </w:r>
          </w:p>
          <w:p w:rsidR="00CA2269" w:rsidRDefault="00CA2269" w:rsidP="00CA2269">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CA2269" w:rsidRPr="00FA5B5C" w:rsidRDefault="00CA2269" w:rsidP="00CA2269">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lastRenderedPageBreak/>
              <w:t>3</w:t>
            </w:r>
            <w:r>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snapToGrid w:val="0"/>
              <w:rPr>
                <w:sz w:val="20"/>
              </w:rPr>
            </w:pPr>
            <w:r w:rsidRPr="00FA5B5C">
              <w:rPr>
                <w:rFonts w:eastAsia="Calibri"/>
                <w:sz w:val="20"/>
                <w:lang w:eastAsia="en-US"/>
              </w:rPr>
              <w:t>Не предоставляются</w:t>
            </w:r>
            <w:r>
              <w:rPr>
                <w:rFonts w:eastAsia="Calibri"/>
                <w:sz w:val="20"/>
                <w:lang w:eastAsia="en-US"/>
              </w:rPr>
              <w:t>.</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t>39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snapToGrid w:val="0"/>
              <w:rPr>
                <w:rFonts w:eastAsia="Calibri"/>
                <w:sz w:val="20"/>
                <w:lang w:eastAsia="en-US"/>
              </w:rPr>
            </w:pPr>
            <w:r w:rsidRPr="00D739A6">
              <w:rPr>
                <w:rFonts w:eastAsia="Calibri"/>
                <w:sz w:val="20"/>
                <w:lang w:eastAsia="en-US"/>
              </w:rPr>
              <w:t>Не предоставляются.</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rFonts w:eastAsia="Calibri"/>
                <w:sz w:val="20"/>
                <w:lang w:eastAsia="en-US"/>
              </w:rPr>
            </w:pPr>
            <w:r w:rsidRPr="00FA5B5C">
              <w:rPr>
                <w:sz w:val="20"/>
              </w:rPr>
              <w:t xml:space="preserve">Преимущества, предоставляемые </w:t>
            </w:r>
            <w:r w:rsidRPr="00FA5B5C">
              <w:rPr>
                <w:sz w:val="20"/>
              </w:rPr>
              <w:lastRenderedPageBreak/>
              <w:t xml:space="preserve">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B3598B" w:rsidRDefault="00CA2269" w:rsidP="00CA2269">
            <w:pPr>
              <w:rPr>
                <w:sz w:val="20"/>
              </w:rPr>
            </w:pPr>
            <w:r w:rsidRPr="00B3598B">
              <w:rPr>
                <w:sz w:val="20"/>
              </w:rPr>
              <w:lastRenderedPageBreak/>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Default="00CA2269" w:rsidP="00CA2269">
            <w:pPr>
              <w:snapToGrid w:val="0"/>
              <w:rPr>
                <w:sz w:val="20"/>
              </w:rPr>
            </w:pPr>
            <w:r>
              <w:rPr>
                <w:sz w:val="20"/>
              </w:rPr>
              <w:lastRenderedPageBreak/>
              <w:t>41</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B3598B" w:rsidRDefault="00CA2269" w:rsidP="00CA2269">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t>42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snapToGrid w:val="0"/>
              <w:jc w:val="both"/>
              <w:rPr>
                <w:sz w:val="20"/>
              </w:rPr>
            </w:pPr>
            <w:r>
              <w:rPr>
                <w:sz w:val="20"/>
              </w:rPr>
              <w:t>Контракт</w:t>
            </w:r>
            <w:r w:rsidRPr="00FA5B5C">
              <w:rPr>
                <w:sz w:val="20"/>
              </w:rPr>
              <w:t xml:space="preserve">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CA2269" w:rsidRPr="00FA5B5C" w:rsidRDefault="00CA2269" w:rsidP="00CA2269">
            <w:pPr>
              <w:snapToGrid w:val="0"/>
              <w:jc w:val="both"/>
              <w:rPr>
                <w:sz w:val="20"/>
              </w:rPr>
            </w:pPr>
            <w:r>
              <w:rPr>
                <w:sz w:val="20"/>
              </w:rPr>
              <w:t>Контракт</w:t>
            </w:r>
            <w:r w:rsidRPr="00FA5B5C">
              <w:rPr>
                <w:sz w:val="20"/>
              </w:rPr>
              <w:t xml:space="preserve"> заключается после предоставления участником закупки, с которым заключается </w:t>
            </w:r>
            <w:r>
              <w:rPr>
                <w:sz w:val="20"/>
              </w:rPr>
              <w:t>контракт</w:t>
            </w:r>
            <w:r w:rsidRPr="00FA5B5C">
              <w:rPr>
                <w:sz w:val="20"/>
              </w:rPr>
              <w:t xml:space="preserve">, обеспечения исполнения </w:t>
            </w:r>
            <w:r>
              <w:rPr>
                <w:sz w:val="20"/>
              </w:rPr>
              <w:t>контракта</w:t>
            </w:r>
            <w:r w:rsidRPr="00FA5B5C">
              <w:rPr>
                <w:sz w:val="20"/>
              </w:rPr>
              <w:t xml:space="preserve"> в соответствии с Федеральным законом № 44-ФЗ от 05.04.2013 г.</w:t>
            </w:r>
          </w:p>
          <w:p w:rsidR="00CA2269" w:rsidRPr="00FA5B5C" w:rsidRDefault="00CA2269" w:rsidP="00CA2269">
            <w:pPr>
              <w:snapToGrid w:val="0"/>
              <w:jc w:val="both"/>
              <w:rPr>
                <w:rFonts w:eastAsia="Calibri"/>
                <w:sz w:val="20"/>
                <w:lang w:eastAsia="en-US"/>
              </w:rPr>
            </w:pPr>
            <w:r w:rsidRPr="00FA5B5C">
              <w:rPr>
                <w:sz w:val="20"/>
              </w:rPr>
              <w:t xml:space="preserve">В случае не подписания </w:t>
            </w:r>
            <w:r>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Pr>
                <w:sz w:val="20"/>
              </w:rPr>
              <w:t>муниципальный контракт</w:t>
            </w:r>
            <w:r w:rsidRPr="00FA5B5C">
              <w:rPr>
                <w:sz w:val="20"/>
              </w:rPr>
              <w:t xml:space="preserve">) признается уклонившимся от заключения </w:t>
            </w:r>
            <w:r>
              <w:rPr>
                <w:sz w:val="20"/>
              </w:rPr>
              <w:t>муниципального контракта</w:t>
            </w:r>
            <w:r w:rsidRPr="00FA5B5C">
              <w:rPr>
                <w:sz w:val="20"/>
              </w:rPr>
              <w:t>.</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4</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 xml:space="preserve">Изменение условий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270C" w:rsidRPr="00DE270C" w:rsidRDefault="00DE270C" w:rsidP="00DE270C">
            <w:pPr>
              <w:tabs>
                <w:tab w:val="left" w:pos="459"/>
                <w:tab w:val="left" w:pos="693"/>
              </w:tabs>
              <w:autoSpaceDE w:val="0"/>
              <w:autoSpaceDN w:val="0"/>
              <w:adjustRightInd w:val="0"/>
              <w:ind w:firstLine="176"/>
              <w:jc w:val="both"/>
              <w:rPr>
                <w:kern w:val="0"/>
                <w:sz w:val="20"/>
              </w:rPr>
            </w:pPr>
            <w:r w:rsidRPr="00DE270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E270C" w:rsidRPr="00DE270C" w:rsidRDefault="00DE270C" w:rsidP="00DE270C">
            <w:pPr>
              <w:tabs>
                <w:tab w:val="left" w:pos="459"/>
                <w:tab w:val="left" w:pos="693"/>
              </w:tabs>
              <w:autoSpaceDE w:val="0"/>
              <w:autoSpaceDN w:val="0"/>
              <w:adjustRightInd w:val="0"/>
              <w:ind w:firstLine="176"/>
              <w:jc w:val="both"/>
              <w:rPr>
                <w:kern w:val="0"/>
                <w:sz w:val="20"/>
              </w:rPr>
            </w:pPr>
            <w:r w:rsidRPr="00DE270C">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E270C" w:rsidRDefault="00DE270C" w:rsidP="00DE270C">
            <w:pPr>
              <w:tabs>
                <w:tab w:val="left" w:pos="459"/>
                <w:tab w:val="left" w:pos="693"/>
              </w:tabs>
              <w:autoSpaceDE w:val="0"/>
              <w:autoSpaceDN w:val="0"/>
              <w:adjustRightInd w:val="0"/>
              <w:ind w:firstLine="176"/>
              <w:jc w:val="both"/>
              <w:rPr>
                <w:kern w:val="0"/>
                <w:sz w:val="20"/>
              </w:rPr>
            </w:pPr>
            <w:r w:rsidRPr="00DE270C">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E270C">
              <w:rPr>
                <w:kern w:val="0"/>
                <w:sz w:val="20"/>
              </w:rPr>
              <w:t>пунктом</w:t>
            </w:r>
            <w:proofErr w:type="gramEnd"/>
            <w:r w:rsidRPr="00DE270C">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E270C">
              <w:rPr>
                <w:kern w:val="0"/>
                <w:sz w:val="20"/>
              </w:rPr>
              <w:t>средства, топливо), и (или) по которому поставщиком (подрядчиком, исполнителем) обязательства исполнены.</w:t>
            </w:r>
            <w:proofErr w:type="gramEnd"/>
          </w:p>
          <w:p w:rsidR="00CA2269" w:rsidRPr="00FA5B5C" w:rsidRDefault="00CA2269" w:rsidP="00DE270C">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CA2269" w:rsidRPr="00FA5B5C" w:rsidRDefault="00CA2269" w:rsidP="00CA2269">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CA2269" w:rsidRPr="00FA5B5C" w:rsidRDefault="00CA2269" w:rsidP="00CA2269">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w:t>
            </w:r>
            <w:r w:rsidRPr="00FA5B5C">
              <w:rPr>
                <w:kern w:val="0"/>
                <w:sz w:val="20"/>
              </w:rPr>
              <w:lastRenderedPageBreak/>
              <w:t xml:space="preserve">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lastRenderedPageBreak/>
              <w:t>4</w:t>
            </w:r>
            <w:r>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FA5B5C" w:rsidRDefault="00CA2269" w:rsidP="00CA2269">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CA2269" w:rsidRPr="00FA5B5C" w:rsidRDefault="00CA2269" w:rsidP="00CA2269">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2269" w:rsidRPr="00FA5B5C" w:rsidRDefault="00CA2269" w:rsidP="00CA2269">
            <w:pPr>
              <w:autoSpaceDE w:val="0"/>
              <w:autoSpaceDN w:val="0"/>
              <w:adjustRightInd w:val="0"/>
              <w:ind w:firstLine="243"/>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CA2269" w:rsidRPr="00FA5B5C" w:rsidRDefault="00CA2269" w:rsidP="00CA2269">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CA2269" w:rsidRPr="00FA5B5C" w:rsidRDefault="00CA2269" w:rsidP="00CA2269">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CA2269" w:rsidRPr="00FA5B5C" w:rsidRDefault="00CA2269" w:rsidP="00CA2269">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CA2269" w:rsidRPr="00FA5B5C" w:rsidRDefault="00CA2269" w:rsidP="00CA2269">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CA2269" w:rsidRPr="00FA5B5C" w:rsidRDefault="00CA2269" w:rsidP="00CA2269">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CA2269" w:rsidRPr="00FA5B5C" w:rsidRDefault="00CA2269" w:rsidP="00CA2269">
            <w:pPr>
              <w:autoSpaceDE w:val="0"/>
              <w:autoSpaceDN w:val="0"/>
              <w:adjustRightInd w:val="0"/>
              <w:ind w:firstLine="243"/>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CA2269" w:rsidRPr="00FA5B5C" w:rsidRDefault="00CA2269" w:rsidP="00CA2269">
            <w:pPr>
              <w:snapToGrid w:val="0"/>
              <w:ind w:firstLine="243"/>
              <w:jc w:val="both"/>
              <w:rPr>
                <w:sz w:val="20"/>
              </w:rPr>
            </w:pPr>
            <w:bookmarkStart w:id="1" w:name="Par2236"/>
            <w:bookmarkEnd w:id="1"/>
            <w:r w:rsidRPr="00FA5B5C">
              <w:rPr>
                <w:sz w:val="20"/>
              </w:rPr>
              <w:lastRenderedPageBreak/>
              <w:t xml:space="preserve">При расторжении </w:t>
            </w:r>
            <w:r>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Pr>
                <w:sz w:val="20"/>
              </w:rPr>
              <w:t>контракта</w:t>
            </w:r>
            <w:r w:rsidRPr="00FA5B5C">
              <w:rPr>
                <w:sz w:val="20"/>
              </w:rPr>
              <w:t>.</w:t>
            </w:r>
          </w:p>
          <w:p w:rsidR="00CA2269" w:rsidRPr="00FA5B5C" w:rsidRDefault="00CA2269" w:rsidP="00CA2269">
            <w:pPr>
              <w:autoSpaceDE w:val="0"/>
              <w:autoSpaceDN w:val="0"/>
              <w:adjustRightInd w:val="0"/>
              <w:ind w:firstLine="243"/>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2269" w:rsidRPr="00FA5B5C" w:rsidRDefault="00CA2269" w:rsidP="00CA2269">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CA2269" w:rsidRPr="00FA5B5C" w:rsidRDefault="00CA2269" w:rsidP="00CA2269">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CA2269" w:rsidRPr="00FA5B5C" w:rsidRDefault="00CA2269" w:rsidP="00CA2269">
            <w:pPr>
              <w:autoSpaceDE w:val="0"/>
              <w:autoSpaceDN w:val="0"/>
              <w:adjustRightInd w:val="0"/>
              <w:ind w:firstLine="243"/>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r>
              <w:rPr>
                <w:rFonts w:eastAsia="Calibri"/>
                <w:sz w:val="20"/>
                <w:lang w:eastAsia="en-US"/>
              </w:rPr>
              <w:t>контракта</w:t>
            </w:r>
            <w:r w:rsidRPr="00FA5B5C">
              <w:rPr>
                <w:rFonts w:eastAsia="Calibri"/>
                <w:sz w:val="20"/>
                <w:lang w:eastAsia="en-US"/>
              </w:rPr>
              <w:t>, послужившие основанием для принятия указанного решения.</w:t>
            </w:r>
          </w:p>
          <w:p w:rsidR="00CA2269" w:rsidRPr="00FA5B5C" w:rsidRDefault="00CA2269" w:rsidP="00CA2269">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CA2269" w:rsidRPr="00FA5B5C" w:rsidTr="00E743AF">
        <w:tc>
          <w:tcPr>
            <w:tcW w:w="534" w:type="dxa"/>
            <w:tcBorders>
              <w:top w:val="single" w:sz="4" w:space="0" w:color="000000"/>
              <w:left w:val="single" w:sz="4" w:space="0" w:color="000000"/>
              <w:bottom w:val="single" w:sz="4" w:space="0" w:color="000000"/>
            </w:tcBorders>
            <w:shd w:val="clear" w:color="auto" w:fill="auto"/>
          </w:tcPr>
          <w:p w:rsidR="00CA2269" w:rsidRPr="00FA5B5C" w:rsidRDefault="00CA2269" w:rsidP="00CA2269">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CA2269" w:rsidRPr="00EB61DC" w:rsidRDefault="00CA2269" w:rsidP="00CA2269">
            <w:pPr>
              <w:snapToGrid w:val="0"/>
              <w:rPr>
                <w:sz w:val="20"/>
              </w:rPr>
            </w:pPr>
            <w:r w:rsidRPr="00EB61DC">
              <w:rPr>
                <w:sz w:val="20"/>
              </w:rPr>
              <w:t>Применение национального режима при осуществлении закупок</w:t>
            </w:r>
          </w:p>
          <w:p w:rsidR="00CA2269" w:rsidRPr="00FA5B5C" w:rsidRDefault="00CA2269" w:rsidP="00CA2269">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2269" w:rsidRPr="00EB61DC" w:rsidRDefault="00CA2269" w:rsidP="00CA2269">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A2269" w:rsidRPr="00EB61DC" w:rsidRDefault="00CA2269" w:rsidP="00CA2269">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CA2269" w:rsidRPr="00EB61DC" w:rsidRDefault="00CA2269" w:rsidP="00CA2269">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CA2269" w:rsidRPr="00FA5B5C" w:rsidRDefault="00CA2269" w:rsidP="00CA2269">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w:t>
            </w:r>
            <w:r w:rsidRPr="00EB61DC">
              <w:rPr>
                <w:rFonts w:eastAsia="Calibri"/>
                <w:sz w:val="20"/>
                <w:lang w:eastAsia="en-US"/>
              </w:rPr>
              <w:lastRenderedPageBreak/>
              <w:t>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7F4282" w:rsidRDefault="007F4282" w:rsidP="008D1EDF">
      <w:pPr>
        <w:tabs>
          <w:tab w:val="left" w:pos="9214"/>
        </w:tabs>
        <w:autoSpaceDE w:val="0"/>
        <w:autoSpaceDN w:val="0"/>
        <w:adjustRightInd w:val="0"/>
        <w:jc w:val="center"/>
        <w:rPr>
          <w:b/>
          <w:bCs/>
          <w:color w:val="000000"/>
          <w:kern w:val="0"/>
          <w:szCs w:val="24"/>
        </w:rPr>
      </w:pPr>
    </w:p>
    <w:p w:rsidR="00060A0E" w:rsidRDefault="00060A0E" w:rsidP="008D1EDF">
      <w:pPr>
        <w:tabs>
          <w:tab w:val="left" w:pos="9214"/>
        </w:tabs>
        <w:autoSpaceDE w:val="0"/>
        <w:autoSpaceDN w:val="0"/>
        <w:adjustRightInd w:val="0"/>
        <w:jc w:val="center"/>
        <w:rPr>
          <w:b/>
          <w:bCs/>
          <w:color w:val="000000"/>
          <w:kern w:val="0"/>
          <w:szCs w:val="24"/>
        </w:rPr>
      </w:pPr>
    </w:p>
    <w:p w:rsidR="00060A0E" w:rsidRDefault="00060A0E"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4B3D14" w:rsidRDefault="004B3D14" w:rsidP="008D1EDF">
      <w:pPr>
        <w:tabs>
          <w:tab w:val="left" w:pos="9214"/>
        </w:tabs>
        <w:autoSpaceDE w:val="0"/>
        <w:autoSpaceDN w:val="0"/>
        <w:adjustRightInd w:val="0"/>
        <w:jc w:val="center"/>
        <w:rPr>
          <w:b/>
          <w:bCs/>
          <w:color w:val="000000"/>
          <w:kern w:val="0"/>
          <w:szCs w:val="24"/>
        </w:rPr>
      </w:pPr>
    </w:p>
    <w:p w:rsidR="00C017AA" w:rsidRDefault="00C017AA"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C017AA"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4B3D14">
        <w:rPr>
          <w:b/>
          <w:bCs/>
          <w:kern w:val="0"/>
          <w:sz w:val="22"/>
          <w:szCs w:val="22"/>
        </w:rPr>
        <w:t>четвертины куриной</w:t>
      </w:r>
      <w:r w:rsidR="00911A94">
        <w:rPr>
          <w:b/>
          <w:bCs/>
          <w:kern w:val="0"/>
          <w:sz w:val="22"/>
          <w:szCs w:val="22"/>
        </w:rPr>
        <w:t xml:space="preserve"> </w:t>
      </w:r>
    </w:p>
    <w:p w:rsidR="00C017AA" w:rsidRDefault="00911A94" w:rsidP="00A9719F">
      <w:pPr>
        <w:contextualSpacing/>
        <w:jc w:val="center"/>
        <w:rPr>
          <w:b/>
          <w:bCs/>
          <w:kern w:val="0"/>
          <w:sz w:val="22"/>
          <w:szCs w:val="22"/>
        </w:rPr>
      </w:pPr>
      <w:r>
        <w:rPr>
          <w:b/>
          <w:bCs/>
          <w:kern w:val="0"/>
          <w:sz w:val="22"/>
          <w:szCs w:val="22"/>
        </w:rPr>
        <w:t>для</w:t>
      </w:r>
      <w:r w:rsidR="00E743AF" w:rsidRPr="00E743AF">
        <w:rPr>
          <w:b/>
          <w:bCs/>
          <w:kern w:val="0"/>
          <w:sz w:val="22"/>
          <w:szCs w:val="22"/>
        </w:rPr>
        <w:t xml:space="preserve"> нужд Муниципального казенного учреждения для </w:t>
      </w:r>
      <w:r w:rsidR="00551155">
        <w:rPr>
          <w:b/>
          <w:bCs/>
          <w:kern w:val="0"/>
          <w:sz w:val="22"/>
          <w:szCs w:val="22"/>
        </w:rPr>
        <w:t xml:space="preserve">детей - сирот </w:t>
      </w:r>
      <w:r w:rsidR="00E743AF" w:rsidRPr="00E743AF">
        <w:rPr>
          <w:b/>
          <w:bCs/>
          <w:kern w:val="0"/>
          <w:sz w:val="22"/>
          <w:szCs w:val="22"/>
        </w:rPr>
        <w:t xml:space="preserve">и детей, </w:t>
      </w:r>
    </w:p>
    <w:p w:rsidR="004A2149" w:rsidRDefault="00E743AF" w:rsidP="00A9719F">
      <w:pPr>
        <w:contextualSpacing/>
        <w:jc w:val="center"/>
        <w:rPr>
          <w:b/>
          <w:bCs/>
          <w:kern w:val="0"/>
          <w:sz w:val="22"/>
          <w:szCs w:val="22"/>
        </w:rPr>
      </w:pPr>
      <w:r w:rsidRPr="00E743AF">
        <w:rPr>
          <w:b/>
          <w:bCs/>
          <w:kern w:val="0"/>
          <w:sz w:val="22"/>
          <w:szCs w:val="22"/>
        </w:rPr>
        <w:t>оставшихся без попечения родителей, «Красногорский детский дом</w:t>
      </w:r>
      <w:r>
        <w:rPr>
          <w:b/>
          <w:bCs/>
          <w:kern w:val="0"/>
          <w:sz w:val="22"/>
          <w:szCs w:val="22"/>
        </w:rPr>
        <w:t>»</w:t>
      </w:r>
    </w:p>
    <w:p w:rsidR="00545A4B" w:rsidRDefault="00545A4B" w:rsidP="00A9719F">
      <w:pPr>
        <w:contextualSpacing/>
        <w:jc w:val="center"/>
        <w:rPr>
          <w:b/>
          <w:bCs/>
          <w:kern w:val="0"/>
          <w:sz w:val="22"/>
          <w:szCs w:val="22"/>
        </w:rPr>
      </w:pPr>
    </w:p>
    <w:p w:rsidR="00545A4B" w:rsidRDefault="00545A4B" w:rsidP="00A9719F">
      <w:pPr>
        <w:contextualSpacing/>
        <w:jc w:val="center"/>
        <w:rPr>
          <w:b/>
          <w:bCs/>
          <w:kern w:val="0"/>
          <w:sz w:val="22"/>
          <w:szCs w:val="22"/>
        </w:rPr>
      </w:pPr>
    </w:p>
    <w:tbl>
      <w:tblPr>
        <w:tblStyle w:val="afc"/>
        <w:tblW w:w="10704" w:type="dxa"/>
        <w:tblLook w:val="04A0" w:firstRow="1" w:lastRow="0" w:firstColumn="1" w:lastColumn="0" w:noHBand="0" w:noVBand="1"/>
      </w:tblPr>
      <w:tblGrid>
        <w:gridCol w:w="438"/>
        <w:gridCol w:w="1801"/>
        <w:gridCol w:w="4143"/>
        <w:gridCol w:w="1554"/>
        <w:gridCol w:w="1376"/>
        <w:gridCol w:w="1392"/>
      </w:tblGrid>
      <w:tr w:rsidR="00C017AA" w:rsidRPr="003F1C0C" w:rsidTr="00C017AA">
        <w:tc>
          <w:tcPr>
            <w:tcW w:w="438" w:type="dxa"/>
          </w:tcPr>
          <w:p w:rsidR="00C017AA" w:rsidRPr="003F1C0C" w:rsidRDefault="00C017AA" w:rsidP="00516549">
            <w:pPr>
              <w:jc w:val="center"/>
              <w:rPr>
                <w:rFonts w:eastAsia="Calibri"/>
                <w:b/>
                <w:kern w:val="0"/>
                <w:sz w:val="22"/>
                <w:szCs w:val="22"/>
                <w:lang w:eastAsia="en-US"/>
              </w:rPr>
            </w:pPr>
            <w:r w:rsidRPr="003F1C0C">
              <w:rPr>
                <w:rFonts w:eastAsia="Calibri"/>
                <w:b/>
                <w:kern w:val="0"/>
                <w:sz w:val="22"/>
                <w:szCs w:val="22"/>
                <w:lang w:eastAsia="en-US"/>
              </w:rPr>
              <w:t>№</w:t>
            </w:r>
          </w:p>
        </w:tc>
        <w:tc>
          <w:tcPr>
            <w:tcW w:w="1801" w:type="dxa"/>
          </w:tcPr>
          <w:p w:rsidR="00C017AA" w:rsidRPr="003F1C0C" w:rsidRDefault="00C017AA" w:rsidP="00516549">
            <w:pPr>
              <w:jc w:val="center"/>
              <w:rPr>
                <w:rFonts w:eastAsia="Calibri"/>
                <w:b/>
                <w:kern w:val="0"/>
                <w:sz w:val="22"/>
                <w:szCs w:val="22"/>
                <w:lang w:eastAsia="en-US"/>
              </w:rPr>
            </w:pPr>
            <w:r w:rsidRPr="003F1C0C">
              <w:rPr>
                <w:rFonts w:eastAsia="Calibri"/>
                <w:b/>
                <w:kern w:val="0"/>
                <w:sz w:val="22"/>
                <w:szCs w:val="22"/>
                <w:lang w:eastAsia="en-US"/>
              </w:rPr>
              <w:t>Наименование Товара</w:t>
            </w:r>
          </w:p>
        </w:tc>
        <w:tc>
          <w:tcPr>
            <w:tcW w:w="4143" w:type="dxa"/>
          </w:tcPr>
          <w:p w:rsidR="00C017AA" w:rsidRPr="003F1C0C" w:rsidRDefault="00C017AA" w:rsidP="00516549">
            <w:pPr>
              <w:jc w:val="center"/>
              <w:rPr>
                <w:rFonts w:eastAsia="Calibri"/>
                <w:b/>
                <w:kern w:val="0"/>
                <w:sz w:val="22"/>
                <w:szCs w:val="22"/>
                <w:lang w:eastAsia="en-US"/>
              </w:rPr>
            </w:pPr>
            <w:r w:rsidRPr="003F1C0C">
              <w:rPr>
                <w:rFonts w:eastAsia="Calibri"/>
                <w:b/>
                <w:kern w:val="0"/>
                <w:sz w:val="22"/>
                <w:szCs w:val="22"/>
                <w:lang w:eastAsia="en-US"/>
              </w:rPr>
              <w:t>Показатели характеристик объекта закупки, позволяющие определить соответствие установленным Заказчиком требованиям</w:t>
            </w:r>
          </w:p>
        </w:tc>
        <w:tc>
          <w:tcPr>
            <w:tcW w:w="1554" w:type="dxa"/>
          </w:tcPr>
          <w:p w:rsidR="00C017AA" w:rsidRPr="003F1C0C" w:rsidRDefault="00C017AA" w:rsidP="00516549">
            <w:pPr>
              <w:jc w:val="center"/>
              <w:rPr>
                <w:rFonts w:eastAsia="Calibri"/>
                <w:b/>
                <w:kern w:val="0"/>
                <w:sz w:val="22"/>
                <w:szCs w:val="22"/>
                <w:lang w:eastAsia="en-US"/>
              </w:rPr>
            </w:pPr>
            <w:r w:rsidRPr="003F1C0C">
              <w:rPr>
                <w:rFonts w:eastAsia="Calibri"/>
                <w:b/>
                <w:kern w:val="0"/>
                <w:sz w:val="22"/>
                <w:szCs w:val="22"/>
                <w:lang w:eastAsia="en-US"/>
              </w:rPr>
              <w:t>ОКПД</w:t>
            </w:r>
            <w:proofErr w:type="gramStart"/>
            <w:r w:rsidRPr="003F1C0C">
              <w:rPr>
                <w:rFonts w:eastAsia="Calibri"/>
                <w:b/>
                <w:kern w:val="0"/>
                <w:sz w:val="22"/>
                <w:szCs w:val="22"/>
                <w:lang w:eastAsia="en-US"/>
              </w:rPr>
              <w:t>2</w:t>
            </w:r>
            <w:proofErr w:type="gramEnd"/>
          </w:p>
        </w:tc>
        <w:tc>
          <w:tcPr>
            <w:tcW w:w="1376" w:type="dxa"/>
          </w:tcPr>
          <w:p w:rsidR="00C017AA" w:rsidRPr="003F1C0C" w:rsidRDefault="00C017AA" w:rsidP="00516549">
            <w:pPr>
              <w:jc w:val="center"/>
              <w:rPr>
                <w:rFonts w:eastAsia="Calibri"/>
                <w:b/>
                <w:kern w:val="0"/>
                <w:sz w:val="22"/>
                <w:szCs w:val="22"/>
                <w:lang w:eastAsia="en-US"/>
              </w:rPr>
            </w:pPr>
            <w:r w:rsidRPr="003F1C0C">
              <w:rPr>
                <w:rFonts w:eastAsia="Calibri"/>
                <w:b/>
                <w:kern w:val="0"/>
                <w:sz w:val="22"/>
                <w:szCs w:val="22"/>
                <w:lang w:eastAsia="en-US"/>
              </w:rPr>
              <w:t>Ед. изм.</w:t>
            </w:r>
          </w:p>
        </w:tc>
        <w:tc>
          <w:tcPr>
            <w:tcW w:w="1392" w:type="dxa"/>
          </w:tcPr>
          <w:p w:rsidR="00C017AA" w:rsidRPr="003F1C0C" w:rsidRDefault="00C017AA" w:rsidP="00516549">
            <w:pPr>
              <w:jc w:val="center"/>
              <w:rPr>
                <w:rFonts w:eastAsia="Calibri"/>
                <w:b/>
                <w:kern w:val="0"/>
                <w:sz w:val="22"/>
                <w:szCs w:val="22"/>
                <w:lang w:eastAsia="en-US"/>
              </w:rPr>
            </w:pPr>
            <w:r w:rsidRPr="003F1C0C">
              <w:rPr>
                <w:rFonts w:eastAsia="Calibri"/>
                <w:b/>
                <w:kern w:val="0"/>
                <w:sz w:val="22"/>
                <w:szCs w:val="22"/>
                <w:lang w:eastAsia="en-US"/>
              </w:rPr>
              <w:t>Количество</w:t>
            </w:r>
          </w:p>
        </w:tc>
      </w:tr>
      <w:tr w:rsidR="00C017AA" w:rsidRPr="003F1C0C" w:rsidTr="00C017AA">
        <w:tc>
          <w:tcPr>
            <w:tcW w:w="438" w:type="dxa"/>
          </w:tcPr>
          <w:p w:rsidR="00C017AA" w:rsidRPr="003F1C0C" w:rsidRDefault="00C017AA" w:rsidP="00C017AA">
            <w:pPr>
              <w:contextualSpacing/>
              <w:rPr>
                <w:bCs/>
                <w:kern w:val="0"/>
                <w:sz w:val="22"/>
                <w:szCs w:val="22"/>
              </w:rPr>
            </w:pPr>
            <w:r w:rsidRPr="003F1C0C">
              <w:rPr>
                <w:bCs/>
                <w:kern w:val="0"/>
                <w:sz w:val="22"/>
                <w:szCs w:val="22"/>
              </w:rPr>
              <w:t>1</w:t>
            </w:r>
          </w:p>
        </w:tc>
        <w:tc>
          <w:tcPr>
            <w:tcW w:w="1801" w:type="dxa"/>
          </w:tcPr>
          <w:p w:rsidR="00C017AA" w:rsidRPr="00C017AA" w:rsidRDefault="004B3D14" w:rsidP="00C017AA">
            <w:pPr>
              <w:contextualSpacing/>
              <w:jc w:val="center"/>
              <w:rPr>
                <w:bCs/>
                <w:kern w:val="0"/>
                <w:sz w:val="20"/>
              </w:rPr>
            </w:pPr>
            <w:r>
              <w:rPr>
                <w:bCs/>
                <w:kern w:val="0"/>
                <w:sz w:val="20"/>
              </w:rPr>
              <w:t>Четвертина куриная</w:t>
            </w:r>
          </w:p>
        </w:tc>
        <w:tc>
          <w:tcPr>
            <w:tcW w:w="4143" w:type="dxa"/>
          </w:tcPr>
          <w:p w:rsidR="00C017AA" w:rsidRDefault="004B3D14" w:rsidP="00C017AA">
            <w:pPr>
              <w:jc w:val="both"/>
              <w:rPr>
                <w:color w:val="000000"/>
                <w:sz w:val="20"/>
                <w:lang w:eastAsia="en-US"/>
              </w:rPr>
            </w:pPr>
            <w:r w:rsidRPr="004B3D14">
              <w:rPr>
                <w:color w:val="000000"/>
                <w:sz w:val="20"/>
                <w:lang w:eastAsia="en-US"/>
              </w:rPr>
              <w:t xml:space="preserve">Четвертина куриная. Четвертина куриная задняя часть (полуфабрикат натуральный из мяса цыплят – бройлеров), замороженная, без посторонних запахов.  Цвет кожи должен быть бледно-желтый с розовым оттенком или без него, </w:t>
            </w:r>
            <w:proofErr w:type="gramStart"/>
            <w:r w:rsidRPr="004B3D14">
              <w:rPr>
                <w:color w:val="000000"/>
                <w:sz w:val="20"/>
                <w:lang w:eastAsia="en-US"/>
              </w:rPr>
              <w:t>чистая</w:t>
            </w:r>
            <w:proofErr w:type="gramEnd"/>
            <w:r w:rsidRPr="004B3D14">
              <w:rPr>
                <w:color w:val="000000"/>
                <w:sz w:val="20"/>
                <w:lang w:eastAsia="en-US"/>
              </w:rPr>
              <w:t>, без разрывов, царапин, пятен, ссадин и кровоподтеков.  Цвет подкожного и внутреннего жира бледно-желтый или желтый. Костная система без переломов и деформаций. В потребительской  упаковке, которая  должна обеспечивать сохранность и целостность продукции.  Фасовка не менее 10 кг в потребительскую упаковку. Каждая товарная единица должна быть промаркирована с нанесением следующей информации: наименование продукта, срок реализации, хранения, условия хранения, масса нетто.   Поставщик учитывает содержание льда, наледи  в поставляемом товаре. Срок годности не более 6 месяцев.</w:t>
            </w:r>
          </w:p>
        </w:tc>
        <w:tc>
          <w:tcPr>
            <w:tcW w:w="1554" w:type="dxa"/>
          </w:tcPr>
          <w:p w:rsidR="00C017AA" w:rsidRPr="00C017AA" w:rsidRDefault="004B3D14" w:rsidP="00C017AA">
            <w:pPr>
              <w:rPr>
                <w:sz w:val="20"/>
                <w:lang w:eastAsia="en-US"/>
              </w:rPr>
            </w:pPr>
            <w:r w:rsidRPr="004B3D14">
              <w:rPr>
                <w:sz w:val="20"/>
                <w:lang w:eastAsia="en-US"/>
              </w:rPr>
              <w:t>10.12.20.110</w:t>
            </w:r>
          </w:p>
        </w:tc>
        <w:tc>
          <w:tcPr>
            <w:tcW w:w="1376" w:type="dxa"/>
          </w:tcPr>
          <w:p w:rsidR="00C017AA" w:rsidRPr="008461B8" w:rsidRDefault="00C017AA" w:rsidP="00C017AA">
            <w:pPr>
              <w:rPr>
                <w:sz w:val="20"/>
                <w:lang w:eastAsia="en-US"/>
              </w:rPr>
            </w:pPr>
            <w:r w:rsidRPr="008461B8">
              <w:rPr>
                <w:sz w:val="20"/>
              </w:rPr>
              <w:t>кг</w:t>
            </w:r>
          </w:p>
        </w:tc>
        <w:tc>
          <w:tcPr>
            <w:tcW w:w="1392" w:type="dxa"/>
          </w:tcPr>
          <w:p w:rsidR="00C017AA" w:rsidRPr="008461B8" w:rsidRDefault="004B3D14" w:rsidP="00C017AA">
            <w:pPr>
              <w:rPr>
                <w:sz w:val="20"/>
                <w:lang w:eastAsia="en-US"/>
              </w:rPr>
            </w:pPr>
            <w:r>
              <w:rPr>
                <w:sz w:val="20"/>
              </w:rPr>
              <w:t>3</w:t>
            </w:r>
            <w:r w:rsidR="00C017AA" w:rsidRPr="008461B8">
              <w:rPr>
                <w:sz w:val="20"/>
              </w:rPr>
              <w:t>00,00</w:t>
            </w:r>
          </w:p>
        </w:tc>
      </w:tr>
    </w:tbl>
    <w:p w:rsidR="00F36976" w:rsidRDefault="00F36976" w:rsidP="00A96FE4">
      <w:pPr>
        <w:tabs>
          <w:tab w:val="left" w:pos="720"/>
        </w:tabs>
        <w:jc w:val="both"/>
        <w:rPr>
          <w:kern w:val="0"/>
          <w:sz w:val="20"/>
        </w:rPr>
      </w:pPr>
    </w:p>
    <w:p w:rsidR="0041436D" w:rsidRDefault="00205A5F" w:rsidP="00C17D46">
      <w:pPr>
        <w:ind w:firstLine="567"/>
        <w:jc w:val="both"/>
        <w:rPr>
          <w:kern w:val="0"/>
          <w:szCs w:val="24"/>
        </w:rPr>
      </w:pPr>
      <w:r w:rsidRPr="0041436D">
        <w:rPr>
          <w:kern w:val="0"/>
          <w:szCs w:val="24"/>
        </w:rPr>
        <w:t>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w:t>
      </w:r>
      <w:r w:rsidR="00C57A19" w:rsidRPr="0041436D">
        <w:rPr>
          <w:kern w:val="0"/>
          <w:szCs w:val="24"/>
        </w:rPr>
        <w:t xml:space="preserve">ство и безопасность </w:t>
      </w:r>
      <w:r w:rsidR="0041436D" w:rsidRPr="0041436D">
        <w:rPr>
          <w:kern w:val="0"/>
          <w:szCs w:val="24"/>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r w:rsidR="0041436D">
        <w:rPr>
          <w:kern w:val="0"/>
          <w:szCs w:val="24"/>
        </w:rPr>
        <w:t>.</w:t>
      </w:r>
    </w:p>
    <w:p w:rsidR="00C17D46" w:rsidRPr="00C17D46" w:rsidRDefault="0041436D" w:rsidP="00C17D46">
      <w:pPr>
        <w:ind w:firstLine="567"/>
        <w:jc w:val="both"/>
        <w:rPr>
          <w:kern w:val="0"/>
          <w:sz w:val="20"/>
        </w:rPr>
      </w:pPr>
      <w:r w:rsidRPr="0041436D">
        <w:rPr>
          <w:kern w:val="0"/>
          <w:szCs w:val="24"/>
        </w:rPr>
        <w:t xml:space="preserve"> </w:t>
      </w:r>
      <w:r w:rsidR="00C17D46"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00C17D46" w:rsidRPr="00C17D46">
        <w:rPr>
          <w:kern w:val="0"/>
          <w:szCs w:val="24"/>
          <w:lang w:eastAsia="en-US"/>
        </w:rPr>
        <w:t>согласно</w:t>
      </w:r>
      <w:proofErr w:type="gramEnd"/>
      <w:r w:rsidR="00C17D46"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pPr>
    </w:p>
    <w:p w:rsidR="00C017AA" w:rsidRDefault="00C017AA"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C017AA" w:rsidRDefault="00C017AA" w:rsidP="00AE7222">
      <w:pPr>
        <w:tabs>
          <w:tab w:val="left" w:pos="9214"/>
        </w:tabs>
        <w:autoSpaceDE w:val="0"/>
        <w:autoSpaceDN w:val="0"/>
        <w:adjustRightInd w:val="0"/>
        <w:jc w:val="center"/>
        <w:rPr>
          <w:b/>
          <w:bCs/>
          <w:color w:val="000000"/>
          <w:kern w:val="0"/>
          <w:szCs w:val="24"/>
        </w:rPr>
      </w:pPr>
    </w:p>
    <w:p w:rsidR="00C017AA" w:rsidRPr="00C017AA" w:rsidRDefault="00C017AA" w:rsidP="00C017AA">
      <w:pPr>
        <w:tabs>
          <w:tab w:val="left" w:pos="9214"/>
        </w:tabs>
        <w:autoSpaceDE w:val="0"/>
        <w:autoSpaceDN w:val="0"/>
        <w:adjustRightInd w:val="0"/>
        <w:rPr>
          <w:bCs/>
          <w:color w:val="000000"/>
          <w:kern w:val="0"/>
          <w:szCs w:val="24"/>
        </w:rPr>
      </w:pPr>
      <w:r w:rsidRPr="00C017AA">
        <w:rPr>
          <w:bCs/>
          <w:color w:val="000000"/>
          <w:kern w:val="0"/>
          <w:szCs w:val="24"/>
        </w:rPr>
        <w:t xml:space="preserve">Директор:                                                                                                          </w:t>
      </w:r>
      <w:proofErr w:type="spellStart"/>
      <w:r w:rsidRPr="00C017AA">
        <w:rPr>
          <w:bCs/>
          <w:color w:val="000000"/>
          <w:kern w:val="0"/>
          <w:szCs w:val="24"/>
        </w:rPr>
        <w:t>Самоделкина</w:t>
      </w:r>
      <w:proofErr w:type="spellEnd"/>
      <w:r w:rsidRPr="00C017AA">
        <w:rPr>
          <w:bCs/>
          <w:color w:val="000000"/>
          <w:kern w:val="0"/>
          <w:szCs w:val="24"/>
        </w:rPr>
        <w:t xml:space="preserve"> Г.Г.</w:t>
      </w:r>
    </w:p>
    <w:p w:rsidR="00C017AA" w:rsidRDefault="00C017AA" w:rsidP="00AE7222">
      <w:pPr>
        <w:tabs>
          <w:tab w:val="left" w:pos="9214"/>
        </w:tabs>
        <w:autoSpaceDE w:val="0"/>
        <w:autoSpaceDN w:val="0"/>
        <w:adjustRightInd w:val="0"/>
        <w:jc w:val="center"/>
        <w:rPr>
          <w:b/>
          <w:bCs/>
          <w:color w:val="000000"/>
          <w:kern w:val="0"/>
          <w:szCs w:val="24"/>
        </w:rPr>
      </w:pPr>
    </w:p>
    <w:p w:rsidR="00C017AA" w:rsidRDefault="00C017AA" w:rsidP="00AE7222">
      <w:pPr>
        <w:tabs>
          <w:tab w:val="left" w:pos="9214"/>
        </w:tabs>
        <w:autoSpaceDE w:val="0"/>
        <w:autoSpaceDN w:val="0"/>
        <w:adjustRightInd w:val="0"/>
        <w:jc w:val="center"/>
        <w:rPr>
          <w:b/>
          <w:bCs/>
          <w:color w:val="000000"/>
          <w:kern w:val="0"/>
          <w:szCs w:val="24"/>
        </w:rPr>
      </w:pPr>
    </w:p>
    <w:p w:rsidR="00C017AA" w:rsidRDefault="00C017AA" w:rsidP="00C017AA">
      <w:pPr>
        <w:tabs>
          <w:tab w:val="left" w:pos="9214"/>
        </w:tabs>
        <w:autoSpaceDE w:val="0"/>
        <w:autoSpaceDN w:val="0"/>
        <w:adjustRightInd w:val="0"/>
        <w:jc w:val="both"/>
        <w:rPr>
          <w:b/>
          <w:bCs/>
          <w:color w:val="000000"/>
          <w:kern w:val="0"/>
          <w:szCs w:val="24"/>
        </w:rPr>
        <w:sectPr w:rsidR="00C017AA" w:rsidSect="00C017AA">
          <w:headerReference w:type="default" r:id="rId16"/>
          <w:footerReference w:type="default" r:id="rId17"/>
          <w:footerReference w:type="first" r:id="rId18"/>
          <w:type w:val="continuous"/>
          <w:pgSz w:w="11906" w:h="16838"/>
          <w:pgMar w:top="567" w:right="851" w:bottom="0" w:left="567" w:header="709" w:footer="709" w:gutter="0"/>
          <w:cols w:space="708"/>
          <w:docGrid w:linePitch="360"/>
        </w:sect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pPr>
    </w:p>
    <w:p w:rsidR="008461B8" w:rsidRDefault="008461B8" w:rsidP="00AE7222">
      <w:pPr>
        <w:tabs>
          <w:tab w:val="left" w:pos="9214"/>
        </w:tabs>
        <w:autoSpaceDE w:val="0"/>
        <w:autoSpaceDN w:val="0"/>
        <w:adjustRightInd w:val="0"/>
        <w:jc w:val="center"/>
        <w:rPr>
          <w:b/>
          <w:bCs/>
          <w:color w:val="000000"/>
          <w:kern w:val="0"/>
          <w:szCs w:val="24"/>
        </w:rPr>
        <w:sectPr w:rsidR="008461B8" w:rsidSect="00C017AA">
          <w:type w:val="continuous"/>
          <w:pgSz w:w="11906" w:h="16838"/>
          <w:pgMar w:top="567" w:right="851" w:bottom="238"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C017AA" w:rsidRDefault="00C017AA" w:rsidP="00D1561B">
      <w:pPr>
        <w:tabs>
          <w:tab w:val="left" w:pos="9214"/>
        </w:tabs>
        <w:autoSpaceDE w:val="0"/>
        <w:autoSpaceDN w:val="0"/>
        <w:adjustRightInd w:val="0"/>
        <w:jc w:val="center"/>
        <w:rPr>
          <w:b/>
          <w:kern w:val="0"/>
          <w:szCs w:val="24"/>
        </w:rPr>
      </w:pPr>
    </w:p>
    <w:p w:rsidR="00C017AA" w:rsidRDefault="004B3D14" w:rsidP="00D1561B">
      <w:pPr>
        <w:tabs>
          <w:tab w:val="left" w:pos="9214"/>
        </w:tabs>
        <w:autoSpaceDE w:val="0"/>
        <w:autoSpaceDN w:val="0"/>
        <w:adjustRightInd w:val="0"/>
        <w:jc w:val="center"/>
        <w:rPr>
          <w:kern w:val="0"/>
          <w:sz w:val="22"/>
          <w:szCs w:val="22"/>
        </w:rPr>
      </w:pPr>
      <w:r w:rsidRPr="004B3D14">
        <w:rPr>
          <w:noProof/>
        </w:rPr>
        <w:drawing>
          <wp:inline distT="0" distB="0" distL="0" distR="0" wp14:anchorId="2C58FD98" wp14:editId="6D057081">
            <wp:extent cx="10180955" cy="3921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80955" cy="3921315"/>
                    </a:xfrm>
                    <a:prstGeom prst="rect">
                      <a:avLst/>
                    </a:prstGeom>
                    <a:noFill/>
                    <a:ln>
                      <a:noFill/>
                    </a:ln>
                  </pic:spPr>
                </pic:pic>
              </a:graphicData>
            </a:graphic>
          </wp:inline>
        </w:drawing>
      </w:r>
    </w:p>
    <w:p w:rsidR="008461B8" w:rsidRDefault="008461B8" w:rsidP="00887610">
      <w:pPr>
        <w:autoSpaceDE w:val="0"/>
        <w:autoSpaceDN w:val="0"/>
        <w:adjustRightInd w:val="0"/>
        <w:rPr>
          <w:kern w:val="0"/>
          <w:sz w:val="22"/>
          <w:szCs w:val="22"/>
          <w:lang w:eastAsia="en-US"/>
        </w:rPr>
        <w:sectPr w:rsidR="008461B8" w:rsidSect="008461B8">
          <w:type w:val="continuous"/>
          <w:pgSz w:w="16838" w:h="11906" w:orient="landscape"/>
          <w:pgMar w:top="567" w:right="567" w:bottom="851" w:left="238" w:header="709" w:footer="709" w:gutter="0"/>
          <w:cols w:space="708"/>
          <w:docGrid w:linePitch="360"/>
        </w:sectPr>
      </w:pPr>
    </w:p>
    <w:p w:rsidR="00F42EE8" w:rsidRDefault="00F42EE8" w:rsidP="00887610">
      <w:pPr>
        <w:autoSpaceDE w:val="0"/>
        <w:autoSpaceDN w:val="0"/>
        <w:adjustRightInd w:val="0"/>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4B3D14">
        <w:rPr>
          <w:bCs/>
          <w:sz w:val="22"/>
          <w:szCs w:val="22"/>
        </w:rPr>
        <w:t>четвертины куриной</w:t>
      </w:r>
      <w:r w:rsidR="004932C0" w:rsidRPr="004932C0">
        <w:rPr>
          <w:bCs/>
          <w:sz w:val="22"/>
          <w:szCs w:val="22"/>
        </w:rPr>
        <w:t xml:space="preserve">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C017AA">
              <w:rPr>
                <w:sz w:val="22"/>
                <w:szCs w:val="22"/>
              </w:rPr>
              <w:t>7</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Pr="005279CB" w:rsidRDefault="004932C0" w:rsidP="00F84267">
      <w:pPr>
        <w:spacing w:line="276" w:lineRule="auto"/>
        <w:ind w:firstLine="567"/>
        <w:jc w:val="both"/>
        <w:rPr>
          <w:kern w:val="0"/>
          <w:sz w:val="22"/>
          <w:szCs w:val="22"/>
        </w:rPr>
      </w:pPr>
      <w:proofErr w:type="gramStart"/>
      <w:r w:rsidRPr="005279CB">
        <w:rPr>
          <w:b/>
          <w:bCs/>
          <w:iCs/>
          <w:kern w:val="0"/>
          <w:sz w:val="22"/>
          <w:szCs w:val="22"/>
        </w:rPr>
        <w:t xml:space="preserve">Муниципальное казенное учреждение для </w:t>
      </w:r>
      <w:r w:rsidR="00551155" w:rsidRPr="005279CB">
        <w:rPr>
          <w:b/>
          <w:bCs/>
          <w:iCs/>
          <w:kern w:val="0"/>
          <w:sz w:val="22"/>
          <w:szCs w:val="22"/>
        </w:rPr>
        <w:t xml:space="preserve">детей - сирот </w:t>
      </w:r>
      <w:r w:rsidRPr="005279CB">
        <w:rPr>
          <w:b/>
          <w:bCs/>
          <w:iCs/>
          <w:kern w:val="0"/>
          <w:sz w:val="22"/>
          <w:szCs w:val="22"/>
        </w:rPr>
        <w:t>и детей, оставшихся без попечения родителей, «Красногорский детский дом»</w:t>
      </w:r>
      <w:r w:rsidR="00F87B23" w:rsidRPr="005279CB">
        <w:rPr>
          <w:iCs/>
          <w:kern w:val="0"/>
          <w:sz w:val="22"/>
          <w:szCs w:val="22"/>
        </w:rPr>
        <w:t xml:space="preserve">, </w:t>
      </w:r>
      <w:r w:rsidRPr="005279CB">
        <w:rPr>
          <w:iCs/>
          <w:kern w:val="0"/>
          <w:sz w:val="22"/>
          <w:szCs w:val="22"/>
        </w:rPr>
        <w:t xml:space="preserve">далее именуемый «Заказчик», </w:t>
      </w:r>
      <w:r w:rsidR="00F87B23" w:rsidRPr="005279CB">
        <w:rPr>
          <w:iCs/>
          <w:kern w:val="0"/>
          <w:sz w:val="22"/>
          <w:szCs w:val="22"/>
        </w:rPr>
        <w:t xml:space="preserve">в лице директора </w:t>
      </w:r>
      <w:r w:rsidRPr="005279CB">
        <w:rPr>
          <w:iCs/>
          <w:kern w:val="0"/>
          <w:sz w:val="22"/>
          <w:szCs w:val="22"/>
        </w:rPr>
        <w:t>Самоделкиной Галины Геннадьевны</w:t>
      </w:r>
      <w:r w:rsidR="00F87B23" w:rsidRPr="005279CB">
        <w:rPr>
          <w:iCs/>
          <w:kern w:val="0"/>
          <w:sz w:val="22"/>
          <w:szCs w:val="22"/>
        </w:rPr>
        <w:t>, действующего на основании Устава</w:t>
      </w:r>
      <w:r w:rsidR="00F87B23" w:rsidRPr="005279CB">
        <w:rPr>
          <w:kern w:val="0"/>
          <w:sz w:val="22"/>
          <w:szCs w:val="22"/>
        </w:rPr>
        <w:t xml:space="preserve">, с одной стороны, и _____________________, </w:t>
      </w:r>
      <w:r w:rsidR="00F84267" w:rsidRPr="005279CB">
        <w:rPr>
          <w:kern w:val="0"/>
          <w:sz w:val="22"/>
          <w:szCs w:val="22"/>
        </w:rPr>
        <w:t xml:space="preserve">далее именуемый </w:t>
      </w:r>
      <w:r w:rsidR="00F84267" w:rsidRPr="005279CB">
        <w:rPr>
          <w:b/>
          <w:kern w:val="0"/>
          <w:sz w:val="22"/>
          <w:szCs w:val="22"/>
        </w:rPr>
        <w:t>«Поставщик»,</w:t>
      </w:r>
      <w:r w:rsidR="00F84267" w:rsidRPr="005279CB">
        <w:rPr>
          <w:kern w:val="0"/>
          <w:sz w:val="22"/>
          <w:szCs w:val="22"/>
        </w:rPr>
        <w:t xml:space="preserve"> </w:t>
      </w:r>
      <w:r w:rsidR="00F87B23" w:rsidRPr="005279CB">
        <w:rPr>
          <w:kern w:val="0"/>
          <w:sz w:val="22"/>
          <w:szCs w:val="22"/>
        </w:rPr>
        <w:t xml:space="preserve"> в лице ____________________, действующего на основании _______________, с другой стороны</w:t>
      </w:r>
      <w:r w:rsidR="00F84267" w:rsidRPr="005279CB">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5279CB">
        <w:rPr>
          <w:kern w:val="0"/>
          <w:sz w:val="22"/>
          <w:szCs w:val="22"/>
        </w:rPr>
        <w:t xml:space="preserve"> для обеспечения государственных и муниципальных нужд" заключили по итогам</w:t>
      </w:r>
      <w:r w:rsidR="00F87B23" w:rsidRPr="005279CB">
        <w:rPr>
          <w:kern w:val="0"/>
          <w:sz w:val="22"/>
          <w:szCs w:val="22"/>
        </w:rPr>
        <w:t xml:space="preserve"> </w:t>
      </w:r>
      <w:r w:rsidR="00F84267" w:rsidRPr="005279CB">
        <w:rPr>
          <w:kern w:val="0"/>
          <w:sz w:val="22"/>
          <w:szCs w:val="22"/>
        </w:rPr>
        <w:t>проведения</w:t>
      </w:r>
      <w:r w:rsidR="00F87B23" w:rsidRPr="005279CB">
        <w:rPr>
          <w:kern w:val="0"/>
          <w:sz w:val="22"/>
          <w:szCs w:val="22"/>
        </w:rPr>
        <w:t xml:space="preserve"> электронного аукциона (протокол  от «___» __________ 201</w:t>
      </w:r>
      <w:r w:rsidR="00C017AA">
        <w:rPr>
          <w:kern w:val="0"/>
          <w:sz w:val="22"/>
          <w:szCs w:val="22"/>
        </w:rPr>
        <w:t>7</w:t>
      </w:r>
      <w:r w:rsidR="00F87B23" w:rsidRPr="005279CB">
        <w:rPr>
          <w:kern w:val="0"/>
          <w:sz w:val="22"/>
          <w:szCs w:val="22"/>
        </w:rPr>
        <w:t>г.</w:t>
      </w:r>
      <w:r w:rsidR="00F84267" w:rsidRPr="005279CB">
        <w:rPr>
          <w:kern w:val="0"/>
          <w:sz w:val="22"/>
          <w:szCs w:val="22"/>
        </w:rPr>
        <w:t xml:space="preserve"> №____</w:t>
      </w:r>
      <w:r w:rsidR="00F87B23" w:rsidRPr="005279CB">
        <w:rPr>
          <w:kern w:val="0"/>
          <w:sz w:val="22"/>
          <w:szCs w:val="22"/>
        </w:rPr>
        <w:t xml:space="preserve">),  </w:t>
      </w:r>
      <w:r w:rsidR="00F84267" w:rsidRPr="005279CB">
        <w:rPr>
          <w:kern w:val="0"/>
          <w:sz w:val="22"/>
          <w:szCs w:val="22"/>
        </w:rPr>
        <w:t>настоящий муниципальный контракт (далее - Контракт) о нижеследующем:</w:t>
      </w:r>
    </w:p>
    <w:p w:rsidR="00F84267" w:rsidRPr="005279CB" w:rsidRDefault="00F84267" w:rsidP="00F84267">
      <w:pPr>
        <w:spacing w:line="276" w:lineRule="auto"/>
        <w:ind w:firstLine="567"/>
        <w:jc w:val="both"/>
        <w:rPr>
          <w:b/>
          <w:sz w:val="22"/>
          <w:szCs w:val="22"/>
        </w:rPr>
      </w:pPr>
    </w:p>
    <w:p w:rsidR="001C157E" w:rsidRPr="005279CB" w:rsidRDefault="001C157E" w:rsidP="001C157E">
      <w:pPr>
        <w:spacing w:line="276" w:lineRule="auto"/>
        <w:jc w:val="center"/>
        <w:rPr>
          <w:b/>
          <w:sz w:val="22"/>
          <w:szCs w:val="22"/>
        </w:rPr>
      </w:pPr>
      <w:r w:rsidRPr="005279CB">
        <w:rPr>
          <w:b/>
          <w:sz w:val="22"/>
          <w:szCs w:val="22"/>
        </w:rPr>
        <w:t xml:space="preserve">1. Предмет </w:t>
      </w:r>
      <w:r w:rsidR="00F84267" w:rsidRPr="005279CB">
        <w:rPr>
          <w:b/>
          <w:sz w:val="22"/>
          <w:szCs w:val="22"/>
        </w:rPr>
        <w:t>Контракта</w:t>
      </w:r>
    </w:p>
    <w:p w:rsidR="00A32D91" w:rsidRPr="005279CB" w:rsidRDefault="001C157E" w:rsidP="00A32D91">
      <w:pPr>
        <w:tabs>
          <w:tab w:val="left" w:pos="142"/>
        </w:tabs>
        <w:ind w:firstLine="567"/>
        <w:jc w:val="both"/>
        <w:rPr>
          <w:rFonts w:eastAsia="Arial"/>
          <w:kern w:val="0"/>
          <w:sz w:val="22"/>
          <w:szCs w:val="22"/>
        </w:rPr>
      </w:pPr>
      <w:r w:rsidRPr="005279CB">
        <w:rPr>
          <w:rFonts w:eastAsia="Calibri"/>
          <w:bCs/>
          <w:color w:val="000000"/>
          <w:sz w:val="22"/>
          <w:szCs w:val="22"/>
        </w:rPr>
        <w:t>1.1.</w:t>
      </w:r>
      <w:r w:rsidRPr="005279CB">
        <w:rPr>
          <w:rFonts w:eastAsia="Calibri"/>
          <w:sz w:val="22"/>
          <w:szCs w:val="22"/>
        </w:rPr>
        <w:t xml:space="preserve"> </w:t>
      </w:r>
      <w:proofErr w:type="gramStart"/>
      <w:r w:rsidR="00A32D91" w:rsidRPr="005279CB">
        <w:rPr>
          <w:bCs/>
          <w:kern w:val="0"/>
          <w:sz w:val="22"/>
          <w:szCs w:val="22"/>
        </w:rPr>
        <w:t xml:space="preserve">В соответствии с </w:t>
      </w:r>
      <w:r w:rsidR="00F84267" w:rsidRPr="005279CB">
        <w:rPr>
          <w:bCs/>
          <w:kern w:val="0"/>
          <w:sz w:val="22"/>
          <w:szCs w:val="22"/>
        </w:rPr>
        <w:t>Контрактом</w:t>
      </w:r>
      <w:r w:rsidR="00A32D91" w:rsidRPr="005279CB">
        <w:rPr>
          <w:bCs/>
          <w:kern w:val="0"/>
          <w:sz w:val="22"/>
          <w:szCs w:val="22"/>
        </w:rPr>
        <w:t xml:space="preserve"> Поставщик обязуется поставить Заказчику </w:t>
      </w:r>
      <w:r w:rsidR="00F32927" w:rsidRPr="00F32927">
        <w:rPr>
          <w:b/>
          <w:bCs/>
          <w:kern w:val="0"/>
          <w:sz w:val="22"/>
          <w:szCs w:val="22"/>
        </w:rPr>
        <w:t>четвертину куриную</w:t>
      </w:r>
      <w:r w:rsidR="00F32927" w:rsidRPr="00F32927">
        <w:rPr>
          <w:bCs/>
          <w:kern w:val="0"/>
          <w:sz w:val="22"/>
          <w:szCs w:val="22"/>
        </w:rPr>
        <w:t xml:space="preserve"> </w:t>
      </w:r>
      <w:r w:rsidR="00F84267" w:rsidRPr="005279CB">
        <w:rPr>
          <w:bCs/>
          <w:kern w:val="0"/>
          <w:sz w:val="22"/>
          <w:szCs w:val="22"/>
        </w:rPr>
        <w:t xml:space="preserve">для нужд Муниципального казенного учреждения для </w:t>
      </w:r>
      <w:r w:rsidR="00551155" w:rsidRPr="005279CB">
        <w:rPr>
          <w:bCs/>
          <w:kern w:val="0"/>
          <w:sz w:val="22"/>
          <w:szCs w:val="22"/>
        </w:rPr>
        <w:t xml:space="preserve">детей - сирот </w:t>
      </w:r>
      <w:r w:rsidR="00F84267" w:rsidRPr="005279CB">
        <w:rPr>
          <w:bCs/>
          <w:kern w:val="0"/>
          <w:sz w:val="22"/>
          <w:szCs w:val="22"/>
        </w:rPr>
        <w:t>и детей, оставшихся без попечения родителей, «Красногорский детский дом»</w:t>
      </w:r>
      <w:r w:rsidR="00F84267" w:rsidRPr="005279CB">
        <w:rPr>
          <w:kern w:val="0"/>
          <w:sz w:val="22"/>
          <w:szCs w:val="22"/>
        </w:rPr>
        <w:t xml:space="preserve"> </w:t>
      </w:r>
      <w:r w:rsidR="007C1FD9" w:rsidRPr="005279CB">
        <w:rPr>
          <w:bCs/>
          <w:kern w:val="0"/>
          <w:sz w:val="22"/>
          <w:szCs w:val="22"/>
        </w:rPr>
        <w:t>(далее - Т</w:t>
      </w:r>
      <w:r w:rsidR="00A32D91" w:rsidRPr="005279CB">
        <w:rPr>
          <w:bCs/>
          <w:kern w:val="0"/>
          <w:sz w:val="22"/>
          <w:szCs w:val="22"/>
        </w:rPr>
        <w:t>овар)</w:t>
      </w:r>
      <w:r w:rsidR="00F32927">
        <w:rPr>
          <w:bCs/>
          <w:kern w:val="0"/>
          <w:sz w:val="22"/>
          <w:szCs w:val="22"/>
        </w:rPr>
        <w:t xml:space="preserve"> (Идентификационный код закупки </w:t>
      </w:r>
      <w:r w:rsidR="00A32D91" w:rsidRPr="005279CB">
        <w:rPr>
          <w:bCs/>
          <w:kern w:val="0"/>
          <w:sz w:val="22"/>
          <w:szCs w:val="22"/>
        </w:rPr>
        <w:t xml:space="preserve"> </w:t>
      </w:r>
      <w:r w:rsidR="00F32927" w:rsidRPr="00F32927">
        <w:rPr>
          <w:bCs/>
          <w:kern w:val="0"/>
          <w:sz w:val="22"/>
          <w:szCs w:val="22"/>
        </w:rPr>
        <w:t>173181500222718370100100920921012244</w:t>
      </w:r>
      <w:r w:rsidR="00F32927">
        <w:rPr>
          <w:bCs/>
          <w:kern w:val="0"/>
          <w:sz w:val="22"/>
          <w:szCs w:val="22"/>
        </w:rPr>
        <w:t xml:space="preserve">) </w:t>
      </w:r>
      <w:r w:rsidR="00A32D91" w:rsidRPr="005279CB">
        <w:rPr>
          <w:rFonts w:eastAsia="Arial"/>
          <w:kern w:val="0"/>
          <w:sz w:val="22"/>
          <w:szCs w:val="22"/>
        </w:rPr>
        <w:t xml:space="preserve">согласно спецификации (Приложение №1 к </w:t>
      </w:r>
      <w:r w:rsidR="00F84267" w:rsidRPr="005279CB">
        <w:rPr>
          <w:rFonts w:eastAsia="Arial"/>
          <w:kern w:val="0"/>
          <w:sz w:val="22"/>
          <w:szCs w:val="22"/>
        </w:rPr>
        <w:t>Контракту</w:t>
      </w:r>
      <w:r w:rsidR="00A32D91" w:rsidRPr="005279CB">
        <w:rPr>
          <w:rFonts w:eastAsia="Arial"/>
          <w:kern w:val="0"/>
          <w:sz w:val="22"/>
          <w:szCs w:val="22"/>
        </w:rPr>
        <w:t xml:space="preserve">), а Заказчик обязуется принять </w:t>
      </w:r>
      <w:r w:rsidR="007C1FD9" w:rsidRPr="005279CB">
        <w:rPr>
          <w:rFonts w:eastAsia="Arial"/>
          <w:kern w:val="0"/>
          <w:sz w:val="22"/>
          <w:szCs w:val="22"/>
        </w:rPr>
        <w:t>Товар</w:t>
      </w:r>
      <w:r w:rsidR="00A32D91" w:rsidRPr="005279CB">
        <w:rPr>
          <w:rFonts w:eastAsia="Arial"/>
          <w:kern w:val="0"/>
          <w:sz w:val="22"/>
          <w:szCs w:val="22"/>
        </w:rPr>
        <w:t xml:space="preserve"> и оплатить его на условиях настоящего </w:t>
      </w:r>
      <w:r w:rsidR="00F84267" w:rsidRPr="005279CB">
        <w:rPr>
          <w:rFonts w:eastAsia="Arial"/>
          <w:kern w:val="0"/>
          <w:sz w:val="22"/>
          <w:szCs w:val="22"/>
        </w:rPr>
        <w:t>Контракта</w:t>
      </w:r>
      <w:r w:rsidR="00A32D91" w:rsidRPr="005279CB">
        <w:rPr>
          <w:rFonts w:eastAsia="Arial"/>
          <w:kern w:val="0"/>
          <w:sz w:val="22"/>
          <w:szCs w:val="22"/>
        </w:rPr>
        <w:t xml:space="preserve">. </w:t>
      </w:r>
      <w:proofErr w:type="gramEnd"/>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1.2. </w:t>
      </w:r>
      <w:r w:rsidRPr="005279CB">
        <w:rPr>
          <w:rFonts w:eastAsia="Calibri"/>
          <w:color w:val="000000"/>
          <w:sz w:val="22"/>
          <w:szCs w:val="22"/>
          <w:lang w:eastAsia="en-US"/>
        </w:rPr>
        <w:t xml:space="preserve">Поставщик обязуется поставить </w:t>
      </w:r>
      <w:r w:rsidR="006F794F" w:rsidRPr="005279CB">
        <w:rPr>
          <w:rFonts w:eastAsia="Calibri"/>
          <w:color w:val="000000"/>
          <w:sz w:val="22"/>
          <w:szCs w:val="22"/>
          <w:lang w:eastAsia="en-US"/>
        </w:rPr>
        <w:t>Товар,</w:t>
      </w:r>
      <w:r w:rsidRPr="005279CB">
        <w:rPr>
          <w:rFonts w:eastAsia="Calibri"/>
          <w:color w:val="000000"/>
          <w:sz w:val="22"/>
          <w:szCs w:val="22"/>
          <w:lang w:eastAsia="en-US"/>
        </w:rPr>
        <w:t xml:space="preserve"> </w:t>
      </w:r>
      <w:r w:rsidR="00243B97" w:rsidRPr="005279CB">
        <w:rPr>
          <w:rFonts w:eastAsia="Calibri"/>
          <w:color w:val="000000"/>
          <w:sz w:val="22"/>
          <w:szCs w:val="22"/>
          <w:lang w:eastAsia="en-US"/>
        </w:rPr>
        <w:t>с</w:t>
      </w:r>
      <w:r w:rsidR="003202A7" w:rsidRPr="005279CB">
        <w:rPr>
          <w:rFonts w:eastAsia="Calibri"/>
          <w:color w:val="000000"/>
          <w:sz w:val="22"/>
          <w:szCs w:val="22"/>
          <w:lang w:eastAsia="en-US"/>
        </w:rPr>
        <w:t>оответствующий по техническим характеристикам</w:t>
      </w:r>
      <w:r w:rsidRPr="005279CB">
        <w:rPr>
          <w:rFonts w:eastAsia="Calibri"/>
          <w:color w:val="000000"/>
          <w:sz w:val="22"/>
          <w:szCs w:val="22"/>
          <w:lang w:eastAsia="en-US"/>
        </w:rPr>
        <w:t xml:space="preserve"> </w:t>
      </w:r>
      <w:r w:rsidR="00A32D91" w:rsidRPr="005279CB">
        <w:rPr>
          <w:rFonts w:eastAsia="Calibri"/>
          <w:color w:val="000000"/>
          <w:sz w:val="22"/>
          <w:szCs w:val="22"/>
          <w:lang w:eastAsia="en-US"/>
        </w:rPr>
        <w:t>спецификации</w:t>
      </w:r>
      <w:r w:rsidRPr="005279CB">
        <w:rPr>
          <w:rFonts w:eastAsia="Calibri"/>
          <w:color w:val="000000"/>
          <w:sz w:val="22"/>
          <w:szCs w:val="22"/>
          <w:lang w:eastAsia="en-US"/>
        </w:rPr>
        <w:t xml:space="preserve"> (Приложение №1 к </w:t>
      </w:r>
      <w:r w:rsidR="00F84267" w:rsidRPr="005279CB">
        <w:rPr>
          <w:rFonts w:eastAsia="Calibri"/>
          <w:color w:val="000000"/>
          <w:sz w:val="22"/>
          <w:szCs w:val="22"/>
          <w:lang w:eastAsia="en-US"/>
        </w:rPr>
        <w:t>Контракту</w:t>
      </w:r>
      <w:r w:rsidRPr="005279CB">
        <w:rPr>
          <w:rFonts w:eastAsia="Calibri"/>
          <w:color w:val="000000"/>
          <w:sz w:val="22"/>
          <w:szCs w:val="22"/>
          <w:lang w:eastAsia="en-US"/>
        </w:rPr>
        <w:t xml:space="preserve">), которое является неотъемлемой частью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 xml:space="preserve">, а Заказчик – принять и оплатить Товар в соответствии с условиями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w:t>
      </w:r>
    </w:p>
    <w:p w:rsidR="007E77BA" w:rsidRPr="005279CB" w:rsidRDefault="007E77BA" w:rsidP="00AE7222">
      <w:pPr>
        <w:ind w:firstLine="567"/>
        <w:jc w:val="center"/>
        <w:rPr>
          <w:b/>
          <w:sz w:val="22"/>
          <w:szCs w:val="22"/>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2. Место и срок поставки Товара</w:t>
      </w:r>
    </w:p>
    <w:p w:rsidR="00A32D91" w:rsidRPr="005279CB" w:rsidRDefault="001C157E" w:rsidP="00A32D91">
      <w:pPr>
        <w:ind w:firstLine="567"/>
        <w:jc w:val="both"/>
        <w:rPr>
          <w:spacing w:val="-20"/>
          <w:kern w:val="0"/>
          <w:sz w:val="22"/>
          <w:szCs w:val="22"/>
        </w:rPr>
      </w:pPr>
      <w:r w:rsidRPr="005279CB">
        <w:rPr>
          <w:rFonts w:eastAsia="Calibri"/>
          <w:sz w:val="22"/>
          <w:szCs w:val="22"/>
          <w:lang w:eastAsia="en-US"/>
        </w:rPr>
        <w:t xml:space="preserve">2.1. </w:t>
      </w:r>
      <w:r w:rsidR="00205DC6" w:rsidRPr="005279CB">
        <w:rPr>
          <w:rFonts w:eastAsia="Calibri"/>
          <w:sz w:val="22"/>
          <w:szCs w:val="22"/>
          <w:lang w:eastAsia="en-US"/>
        </w:rPr>
        <w:t>Поставка Товара осуществляется путем его доставки Заказчику по адресу</w:t>
      </w:r>
      <w:r w:rsidRPr="005279CB">
        <w:rPr>
          <w:rFonts w:eastAsia="Calibri"/>
          <w:sz w:val="22"/>
          <w:szCs w:val="22"/>
          <w:lang w:eastAsia="en-US"/>
        </w:rPr>
        <w:t xml:space="preserve">: </w:t>
      </w:r>
      <w:r w:rsidR="00A32D91" w:rsidRPr="005279CB">
        <w:rPr>
          <w:kern w:val="0"/>
          <w:sz w:val="22"/>
          <w:szCs w:val="22"/>
        </w:rPr>
        <w:t xml:space="preserve"> Удмуртская Республика, Красногорский район, </w:t>
      </w:r>
      <w:r w:rsidR="00205DC6" w:rsidRPr="005279CB">
        <w:rPr>
          <w:kern w:val="0"/>
          <w:sz w:val="22"/>
          <w:szCs w:val="22"/>
        </w:rPr>
        <w:t>д</w:t>
      </w:r>
      <w:r w:rsidR="00A32D91" w:rsidRPr="005279CB">
        <w:rPr>
          <w:kern w:val="0"/>
          <w:sz w:val="22"/>
          <w:szCs w:val="22"/>
        </w:rPr>
        <w:t>.</w:t>
      </w:r>
      <w:r w:rsidR="00205DC6" w:rsidRPr="005279CB">
        <w:rPr>
          <w:kern w:val="0"/>
          <w:sz w:val="22"/>
          <w:szCs w:val="22"/>
        </w:rPr>
        <w:t>Агриколь</w:t>
      </w:r>
      <w:r w:rsidR="00A32D91" w:rsidRPr="005279CB">
        <w:rPr>
          <w:kern w:val="0"/>
          <w:sz w:val="22"/>
          <w:szCs w:val="22"/>
        </w:rPr>
        <w:t xml:space="preserve">, ул. </w:t>
      </w:r>
      <w:r w:rsidR="00205DC6" w:rsidRPr="005279CB">
        <w:rPr>
          <w:kern w:val="0"/>
          <w:sz w:val="22"/>
          <w:szCs w:val="22"/>
        </w:rPr>
        <w:t>Родниковая,</w:t>
      </w:r>
      <w:r w:rsidR="0006225B" w:rsidRPr="005279CB">
        <w:rPr>
          <w:kern w:val="0"/>
          <w:sz w:val="22"/>
          <w:szCs w:val="22"/>
        </w:rPr>
        <w:t xml:space="preserve"> д.</w:t>
      </w:r>
      <w:r w:rsidR="00205DC6" w:rsidRPr="005279CB">
        <w:rPr>
          <w:kern w:val="0"/>
          <w:sz w:val="22"/>
          <w:szCs w:val="22"/>
        </w:rPr>
        <w:t>2</w:t>
      </w:r>
      <w:r w:rsidR="00A32D91" w:rsidRPr="005279CB">
        <w:rPr>
          <w:kern w:val="0"/>
          <w:sz w:val="22"/>
          <w:szCs w:val="22"/>
        </w:rPr>
        <w:t>.</w:t>
      </w:r>
      <w:r w:rsidR="0006225B" w:rsidRPr="005279CB">
        <w:rPr>
          <w:kern w:val="0"/>
          <w:sz w:val="22"/>
          <w:szCs w:val="22"/>
        </w:rPr>
        <w:t xml:space="preserve"> в Муниципальное казенное учреждение для детей – сирот и детей, оставшихся без попечения родителей, «Красногорский детский дом».</w:t>
      </w:r>
    </w:p>
    <w:p w:rsidR="00413C63" w:rsidRPr="005279CB" w:rsidRDefault="001C157E" w:rsidP="00A32D91">
      <w:pPr>
        <w:spacing w:line="276" w:lineRule="auto"/>
        <w:ind w:firstLine="567"/>
        <w:jc w:val="both"/>
        <w:rPr>
          <w:sz w:val="22"/>
          <w:szCs w:val="22"/>
        </w:rPr>
      </w:pPr>
      <w:r w:rsidRPr="005279CB">
        <w:rPr>
          <w:rFonts w:eastAsia="Calibri"/>
          <w:sz w:val="22"/>
          <w:szCs w:val="22"/>
          <w:lang w:eastAsia="en-US"/>
        </w:rPr>
        <w:t xml:space="preserve">2.2. </w:t>
      </w:r>
      <w:r w:rsidRPr="005279CB">
        <w:rPr>
          <w:rFonts w:eastAsia="Calibri"/>
          <w:bCs/>
          <w:sz w:val="22"/>
          <w:szCs w:val="22"/>
          <w:lang w:eastAsia="en-US"/>
        </w:rPr>
        <w:t>Срок поставки</w:t>
      </w:r>
      <w:r w:rsidRPr="005279CB">
        <w:rPr>
          <w:rFonts w:eastAsia="Calibri"/>
          <w:sz w:val="22"/>
          <w:szCs w:val="22"/>
          <w:lang w:eastAsia="en-US"/>
        </w:rPr>
        <w:t xml:space="preserve">: </w:t>
      </w:r>
      <w:r w:rsidR="00413C63" w:rsidRPr="005279CB">
        <w:rPr>
          <w:sz w:val="22"/>
          <w:szCs w:val="22"/>
        </w:rPr>
        <w:t>Начало  –</w:t>
      </w:r>
      <w:r w:rsidR="008461B8">
        <w:rPr>
          <w:sz w:val="22"/>
          <w:szCs w:val="22"/>
        </w:rPr>
        <w:t xml:space="preserve">      </w:t>
      </w:r>
      <w:r w:rsidR="00413C63" w:rsidRPr="005279CB">
        <w:rPr>
          <w:sz w:val="22"/>
          <w:szCs w:val="22"/>
        </w:rPr>
        <w:t xml:space="preserve"> </w:t>
      </w:r>
      <w:proofErr w:type="gramStart"/>
      <w:r w:rsidR="00413C63" w:rsidRPr="005279CB">
        <w:rPr>
          <w:sz w:val="22"/>
          <w:szCs w:val="22"/>
        </w:rPr>
        <w:t>с даты заключения</w:t>
      </w:r>
      <w:proofErr w:type="gramEnd"/>
      <w:r w:rsidR="00413C63" w:rsidRPr="005279CB">
        <w:rPr>
          <w:sz w:val="22"/>
          <w:szCs w:val="22"/>
        </w:rPr>
        <w:t xml:space="preserve"> </w:t>
      </w:r>
      <w:r w:rsidR="0006225B" w:rsidRPr="005279CB">
        <w:rPr>
          <w:sz w:val="22"/>
          <w:szCs w:val="22"/>
        </w:rPr>
        <w:t>Контракта</w:t>
      </w:r>
      <w:r w:rsidR="00413C63" w:rsidRPr="005279CB">
        <w:rPr>
          <w:sz w:val="22"/>
          <w:szCs w:val="22"/>
        </w:rPr>
        <w:t xml:space="preserve">.  </w:t>
      </w:r>
    </w:p>
    <w:p w:rsidR="001C157E" w:rsidRDefault="00413C63" w:rsidP="00A32D91">
      <w:pPr>
        <w:spacing w:line="276" w:lineRule="auto"/>
        <w:ind w:firstLine="567"/>
        <w:jc w:val="both"/>
        <w:rPr>
          <w:sz w:val="22"/>
          <w:szCs w:val="22"/>
        </w:rPr>
      </w:pPr>
      <w:r w:rsidRPr="005279CB">
        <w:rPr>
          <w:sz w:val="22"/>
          <w:szCs w:val="22"/>
        </w:rPr>
        <w:t xml:space="preserve">                                Окончание </w:t>
      </w:r>
      <w:r w:rsidR="00A32D91" w:rsidRPr="005279CB">
        <w:rPr>
          <w:sz w:val="22"/>
          <w:szCs w:val="22"/>
        </w:rPr>
        <w:t xml:space="preserve"> –  </w:t>
      </w:r>
      <w:r w:rsidR="00CF25DE" w:rsidRPr="005279CB">
        <w:rPr>
          <w:sz w:val="22"/>
          <w:szCs w:val="22"/>
        </w:rPr>
        <w:t xml:space="preserve">до </w:t>
      </w:r>
      <w:r w:rsidR="00A32D91" w:rsidRPr="005279CB">
        <w:rPr>
          <w:sz w:val="22"/>
          <w:szCs w:val="22"/>
        </w:rPr>
        <w:t>3</w:t>
      </w:r>
      <w:r w:rsidR="00C17D46" w:rsidRPr="005279CB">
        <w:rPr>
          <w:sz w:val="22"/>
          <w:szCs w:val="22"/>
        </w:rPr>
        <w:t>1</w:t>
      </w:r>
      <w:r w:rsidRPr="005279CB">
        <w:rPr>
          <w:sz w:val="22"/>
          <w:szCs w:val="22"/>
        </w:rPr>
        <w:t xml:space="preserve"> </w:t>
      </w:r>
      <w:r w:rsidR="00997D7B" w:rsidRPr="005279CB">
        <w:rPr>
          <w:sz w:val="22"/>
          <w:szCs w:val="22"/>
        </w:rPr>
        <w:t xml:space="preserve">декабря </w:t>
      </w:r>
      <w:r w:rsidRPr="005279CB">
        <w:rPr>
          <w:sz w:val="22"/>
          <w:szCs w:val="22"/>
        </w:rPr>
        <w:t>201</w:t>
      </w:r>
      <w:r w:rsidR="00C017AA">
        <w:rPr>
          <w:sz w:val="22"/>
          <w:szCs w:val="22"/>
        </w:rPr>
        <w:t>7</w:t>
      </w:r>
      <w:r w:rsidRPr="005279CB">
        <w:rPr>
          <w:sz w:val="22"/>
          <w:szCs w:val="22"/>
        </w:rPr>
        <w:t xml:space="preserve"> г.</w:t>
      </w:r>
    </w:p>
    <w:p w:rsidR="008461B8" w:rsidRPr="005279CB" w:rsidRDefault="008461B8" w:rsidP="00A32D91">
      <w:pPr>
        <w:spacing w:line="276" w:lineRule="auto"/>
        <w:ind w:firstLine="567"/>
        <w:jc w:val="both"/>
        <w:rPr>
          <w:sz w:val="22"/>
          <w:szCs w:val="22"/>
        </w:rPr>
      </w:pPr>
      <w:r>
        <w:rPr>
          <w:sz w:val="22"/>
          <w:szCs w:val="22"/>
        </w:rPr>
        <w:t>Ежемесячно с периодичностью 2 раза в месяц.</w:t>
      </w:r>
    </w:p>
    <w:p w:rsidR="00C57A19" w:rsidRPr="005279CB" w:rsidRDefault="008C25C2" w:rsidP="00C57A19">
      <w:pPr>
        <w:spacing w:line="276" w:lineRule="auto"/>
        <w:ind w:firstLine="567"/>
        <w:jc w:val="both"/>
        <w:rPr>
          <w:rFonts w:eastAsia="Calibri"/>
          <w:bCs/>
          <w:sz w:val="22"/>
          <w:szCs w:val="22"/>
          <w:lang w:eastAsia="en-US"/>
        </w:rPr>
      </w:pPr>
      <w:r w:rsidRPr="005279CB">
        <w:rPr>
          <w:rFonts w:eastAsia="Calibri"/>
          <w:bCs/>
          <w:sz w:val="22"/>
          <w:szCs w:val="22"/>
          <w:lang w:eastAsia="en-US"/>
        </w:rPr>
        <w:t>2.3.</w:t>
      </w:r>
      <w:r w:rsidR="00297FC0" w:rsidRPr="005279CB">
        <w:rPr>
          <w:sz w:val="22"/>
          <w:szCs w:val="22"/>
        </w:rPr>
        <w:t xml:space="preserve"> </w:t>
      </w:r>
      <w:r w:rsidR="00C57A19" w:rsidRPr="005279CB">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59400B" w:rsidRPr="005279CB" w:rsidRDefault="0059400B" w:rsidP="00297FC0">
      <w:pPr>
        <w:spacing w:line="276" w:lineRule="auto"/>
        <w:ind w:firstLine="567"/>
        <w:jc w:val="both"/>
        <w:rPr>
          <w:rFonts w:eastAsia="Calibri"/>
          <w:bCs/>
          <w:sz w:val="22"/>
          <w:szCs w:val="22"/>
          <w:lang w:eastAsia="en-US"/>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 xml:space="preserve">3. Цена </w:t>
      </w:r>
      <w:r w:rsidR="00297FC0" w:rsidRPr="005279CB">
        <w:rPr>
          <w:rFonts w:eastAsia="Calibri"/>
          <w:b/>
          <w:sz w:val="22"/>
          <w:szCs w:val="22"/>
          <w:lang w:eastAsia="en-US"/>
        </w:rPr>
        <w:t>Контракта</w:t>
      </w:r>
      <w:r w:rsidRPr="005279CB">
        <w:rPr>
          <w:rFonts w:eastAsia="Calibri"/>
          <w:b/>
          <w:sz w:val="22"/>
          <w:szCs w:val="22"/>
          <w:lang w:eastAsia="en-US"/>
        </w:rPr>
        <w:t xml:space="preserve"> и порядок оплаты</w:t>
      </w:r>
    </w:p>
    <w:p w:rsidR="00C017AA" w:rsidRPr="00C017AA" w:rsidRDefault="001C157E" w:rsidP="00C017AA">
      <w:pPr>
        <w:spacing w:line="276" w:lineRule="auto"/>
        <w:ind w:firstLine="567"/>
        <w:jc w:val="both"/>
        <w:rPr>
          <w:rFonts w:eastAsia="Calibri"/>
          <w:sz w:val="22"/>
          <w:szCs w:val="22"/>
          <w:lang w:eastAsia="en-US"/>
        </w:rPr>
      </w:pPr>
      <w:r w:rsidRPr="005279CB">
        <w:rPr>
          <w:rFonts w:eastAsia="Calibri"/>
          <w:sz w:val="22"/>
          <w:szCs w:val="22"/>
          <w:lang w:eastAsia="en-US"/>
        </w:rPr>
        <w:t xml:space="preserve">3.1. Цена </w:t>
      </w:r>
      <w:r w:rsidR="00297FC0" w:rsidRPr="005279CB">
        <w:rPr>
          <w:rFonts w:eastAsia="Calibri"/>
          <w:sz w:val="22"/>
          <w:szCs w:val="22"/>
          <w:lang w:eastAsia="en-US"/>
        </w:rPr>
        <w:t>Контракта</w:t>
      </w:r>
      <w:r w:rsidRPr="005279CB">
        <w:rPr>
          <w:rFonts w:eastAsia="Calibri"/>
          <w:sz w:val="22"/>
          <w:szCs w:val="22"/>
          <w:lang w:eastAsia="en-US"/>
        </w:rPr>
        <w:t xml:space="preserve"> составляет</w:t>
      </w:r>
      <w:proofErr w:type="gramStart"/>
      <w:r w:rsidRPr="005279CB">
        <w:rPr>
          <w:rFonts w:eastAsia="Calibri"/>
          <w:sz w:val="22"/>
          <w:szCs w:val="22"/>
          <w:lang w:eastAsia="en-US"/>
        </w:rPr>
        <w:t xml:space="preserve">: __________(____________________________) </w:t>
      </w:r>
      <w:proofErr w:type="gramEnd"/>
      <w:r w:rsidRPr="005279CB">
        <w:rPr>
          <w:rFonts w:eastAsia="Calibri"/>
          <w:sz w:val="22"/>
          <w:szCs w:val="22"/>
          <w:lang w:eastAsia="en-US"/>
        </w:rPr>
        <w:t>рублей __ копеек</w:t>
      </w:r>
      <w:r w:rsidR="00C017AA">
        <w:rPr>
          <w:rFonts w:eastAsia="Calibri"/>
          <w:sz w:val="22"/>
          <w:szCs w:val="22"/>
          <w:lang w:eastAsia="en-US"/>
        </w:rPr>
        <w:t>,</w:t>
      </w:r>
      <w:r w:rsidR="00C017AA" w:rsidRPr="00C017AA">
        <w:t xml:space="preserve"> </w:t>
      </w:r>
      <w:r w:rsidR="00C017AA" w:rsidRPr="00C017AA">
        <w:rPr>
          <w:rFonts w:eastAsia="Calibri"/>
          <w:sz w:val="22"/>
          <w:szCs w:val="22"/>
          <w:lang w:eastAsia="en-US"/>
        </w:rPr>
        <w:t xml:space="preserve">в том числе НДС   _______ рублей ___ копеек (_____________________________________ рублей ___ копеек). </w:t>
      </w:r>
    </w:p>
    <w:p w:rsidR="001C157E" w:rsidRPr="005279CB" w:rsidRDefault="00C017AA" w:rsidP="00C017AA">
      <w:pPr>
        <w:spacing w:line="276" w:lineRule="auto"/>
        <w:ind w:firstLine="567"/>
        <w:jc w:val="both"/>
        <w:rPr>
          <w:rFonts w:eastAsia="Calibri"/>
          <w:sz w:val="22"/>
          <w:szCs w:val="22"/>
          <w:lang w:eastAsia="en-US"/>
        </w:rPr>
      </w:pPr>
      <w:proofErr w:type="gramStart"/>
      <w:r w:rsidRPr="00C017AA">
        <w:rPr>
          <w:rFonts w:eastAsia="Calibri"/>
          <w:i/>
          <w:sz w:val="22"/>
          <w:szCs w:val="22"/>
          <w:lang w:eastAsia="en-US"/>
        </w:rPr>
        <w:t>(Если НДС не облагается, указывать:</w:t>
      </w:r>
      <w:proofErr w:type="gramEnd"/>
      <w:r w:rsidRPr="00C017AA">
        <w:rPr>
          <w:rFonts w:eastAsia="Calibri"/>
          <w:i/>
          <w:sz w:val="22"/>
          <w:szCs w:val="22"/>
          <w:lang w:eastAsia="en-US"/>
        </w:rPr>
        <w:t xml:space="preserve"> </w:t>
      </w:r>
      <w:proofErr w:type="gramStart"/>
      <w:r w:rsidRPr="00C017AA">
        <w:rPr>
          <w:rFonts w:eastAsia="Calibri"/>
          <w:i/>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C017AA">
        <w:rPr>
          <w:rFonts w:eastAsia="Calibri"/>
          <w:sz w:val="22"/>
          <w:szCs w:val="22"/>
          <w:lang w:eastAsia="en-US"/>
        </w:rPr>
        <w:t>.</w:t>
      </w:r>
      <w:r w:rsidR="001C157E" w:rsidRPr="005279CB">
        <w:rPr>
          <w:rFonts w:eastAsia="Calibri"/>
          <w:sz w:val="22"/>
          <w:szCs w:val="22"/>
          <w:lang w:eastAsia="en-US"/>
        </w:rPr>
        <w:t xml:space="preserve"> </w:t>
      </w:r>
      <w:proofErr w:type="gramEnd"/>
    </w:p>
    <w:p w:rsidR="001C157E" w:rsidRPr="005279CB" w:rsidRDefault="001C157E" w:rsidP="001C157E">
      <w:pPr>
        <w:tabs>
          <w:tab w:val="center" w:pos="7689"/>
        </w:tabs>
        <w:spacing w:line="276" w:lineRule="auto"/>
        <w:ind w:firstLine="567"/>
        <w:jc w:val="both"/>
        <w:rPr>
          <w:rFonts w:eastAsia="Calibri"/>
          <w:sz w:val="22"/>
          <w:szCs w:val="22"/>
        </w:rPr>
      </w:pPr>
      <w:r w:rsidRPr="005279CB">
        <w:rPr>
          <w:rFonts w:eastAsia="Calibri"/>
          <w:sz w:val="22"/>
          <w:szCs w:val="22"/>
          <w:lang w:eastAsia="en-US"/>
        </w:rPr>
        <w:t xml:space="preserve">3.2. </w:t>
      </w:r>
      <w:proofErr w:type="gramStart"/>
      <w:r w:rsidRPr="005279CB">
        <w:rPr>
          <w:rFonts w:eastAsia="Calibri"/>
          <w:bCs/>
          <w:sz w:val="22"/>
          <w:szCs w:val="22"/>
          <w:lang w:eastAsia="en-US"/>
        </w:rPr>
        <w:t>Ц</w:t>
      </w:r>
      <w:r w:rsidRPr="005279CB">
        <w:rPr>
          <w:rFonts w:eastAsia="Calibri"/>
          <w:sz w:val="22"/>
          <w:szCs w:val="22"/>
          <w:lang w:eastAsia="en-US"/>
        </w:rPr>
        <w:t xml:space="preserve">ена </w:t>
      </w:r>
      <w:r w:rsidR="00297FC0" w:rsidRPr="005279CB">
        <w:rPr>
          <w:rFonts w:eastAsia="Calibri"/>
          <w:sz w:val="22"/>
          <w:szCs w:val="22"/>
          <w:lang w:eastAsia="en-US"/>
        </w:rPr>
        <w:t>Контракта</w:t>
      </w:r>
      <w:r w:rsidRPr="005279CB">
        <w:rPr>
          <w:rFonts w:eastAsia="Calibri"/>
          <w:sz w:val="22"/>
          <w:szCs w:val="22"/>
          <w:lang w:eastAsia="en-US"/>
        </w:rPr>
        <w:t xml:space="preserve"> включает в себя </w:t>
      </w:r>
      <w:r w:rsidRPr="005279CB">
        <w:rPr>
          <w:sz w:val="22"/>
          <w:szCs w:val="22"/>
        </w:rPr>
        <w:t xml:space="preserve">стоимость </w:t>
      </w:r>
      <w:r w:rsidR="007C1FD9" w:rsidRPr="005279CB">
        <w:rPr>
          <w:rFonts w:eastAsia="Calibri"/>
          <w:sz w:val="22"/>
          <w:szCs w:val="22"/>
        </w:rPr>
        <w:t>Товар</w:t>
      </w:r>
      <w:r w:rsidRPr="005279CB">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5279CB">
        <w:rPr>
          <w:rFonts w:eastAsia="Calibri"/>
          <w:sz w:val="22"/>
          <w:szCs w:val="22"/>
        </w:rPr>
        <w:t>платежи,</w:t>
      </w:r>
      <w:r w:rsidRPr="005279CB">
        <w:rPr>
          <w:rFonts w:eastAsia="Calibri"/>
          <w:sz w:val="22"/>
          <w:szCs w:val="22"/>
        </w:rPr>
        <w:t xml:space="preserve"> и возможные накладные расходы поставщика, а также </w:t>
      </w:r>
      <w:r w:rsidRPr="005279CB">
        <w:rPr>
          <w:sz w:val="22"/>
          <w:szCs w:val="22"/>
        </w:rPr>
        <w:t xml:space="preserve">иные издержки, связанные с исполнением </w:t>
      </w:r>
      <w:r w:rsidR="00297FC0" w:rsidRPr="005279CB">
        <w:rPr>
          <w:sz w:val="22"/>
          <w:szCs w:val="22"/>
        </w:rPr>
        <w:t>Контракта</w:t>
      </w:r>
      <w:r w:rsidRPr="005279CB">
        <w:rPr>
          <w:sz w:val="22"/>
          <w:szCs w:val="22"/>
        </w:rPr>
        <w:t>.</w:t>
      </w:r>
      <w:proofErr w:type="gramEnd"/>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3.3. Цена </w:t>
      </w:r>
      <w:r w:rsidR="00297FC0" w:rsidRPr="005279CB">
        <w:rPr>
          <w:rFonts w:eastAsia="Calibri"/>
          <w:sz w:val="22"/>
          <w:szCs w:val="22"/>
          <w:lang w:eastAsia="en-US"/>
        </w:rPr>
        <w:t>Контракта</w:t>
      </w:r>
      <w:r w:rsidRPr="005279CB">
        <w:rPr>
          <w:rFonts w:eastAsia="Calibri"/>
          <w:sz w:val="22"/>
          <w:szCs w:val="22"/>
          <w:lang w:eastAsia="en-US"/>
        </w:rPr>
        <w:t xml:space="preserve"> является твердой и определяется на весь срок исполнения </w:t>
      </w:r>
      <w:r w:rsidR="00297FC0" w:rsidRPr="005279CB">
        <w:rPr>
          <w:rFonts w:eastAsia="Calibri"/>
          <w:sz w:val="22"/>
          <w:szCs w:val="22"/>
          <w:lang w:eastAsia="en-US"/>
        </w:rPr>
        <w:t>Контракта</w:t>
      </w:r>
      <w:r w:rsidRPr="005279CB">
        <w:rPr>
          <w:rFonts w:eastAsia="Calibri"/>
          <w:sz w:val="22"/>
          <w:szCs w:val="22"/>
          <w:lang w:eastAsia="en-US"/>
        </w:rPr>
        <w:t xml:space="preserve">. </w:t>
      </w:r>
    </w:p>
    <w:p w:rsidR="00DD293F" w:rsidRPr="005279CB" w:rsidRDefault="001C157E" w:rsidP="00DD293F">
      <w:pPr>
        <w:spacing w:line="276" w:lineRule="auto"/>
        <w:ind w:firstLine="567"/>
        <w:jc w:val="both"/>
        <w:rPr>
          <w:rFonts w:eastAsia="Calibri"/>
          <w:bCs/>
          <w:sz w:val="22"/>
          <w:szCs w:val="22"/>
          <w:lang w:eastAsia="en-US"/>
        </w:rPr>
      </w:pPr>
      <w:r w:rsidRPr="005279CB">
        <w:rPr>
          <w:rFonts w:eastAsia="Calibri"/>
          <w:sz w:val="22"/>
          <w:szCs w:val="22"/>
          <w:lang w:eastAsia="en-US"/>
        </w:rPr>
        <w:lastRenderedPageBreak/>
        <w:t>3.4</w:t>
      </w:r>
      <w:r w:rsidR="00DD293F" w:rsidRPr="005279CB">
        <w:rPr>
          <w:rFonts w:eastAsia="Calibri"/>
          <w:bCs/>
          <w:sz w:val="22"/>
          <w:szCs w:val="22"/>
          <w:lang w:eastAsia="en-US"/>
        </w:rPr>
        <w:t xml:space="preserve"> Оплата за поставленный </w:t>
      </w:r>
      <w:r w:rsidR="007C1FD9" w:rsidRPr="005279CB">
        <w:rPr>
          <w:rFonts w:eastAsia="Calibri"/>
          <w:bCs/>
          <w:sz w:val="22"/>
          <w:szCs w:val="22"/>
          <w:lang w:eastAsia="en-US"/>
        </w:rPr>
        <w:t>Товар</w:t>
      </w:r>
      <w:r w:rsidR="00DD293F" w:rsidRPr="005279CB">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w:t>
      </w:r>
      <w:r w:rsidR="008461B8">
        <w:rPr>
          <w:rFonts w:eastAsia="Calibri"/>
          <w:bCs/>
          <w:sz w:val="22"/>
          <w:szCs w:val="22"/>
          <w:lang w:eastAsia="en-US"/>
        </w:rPr>
        <w:t>15 рабочих</w:t>
      </w:r>
      <w:r w:rsidR="00DD293F" w:rsidRPr="005279CB">
        <w:rPr>
          <w:rFonts w:eastAsia="Calibri"/>
          <w:bCs/>
          <w:sz w:val="22"/>
          <w:szCs w:val="22"/>
          <w:lang w:eastAsia="en-US"/>
        </w:rPr>
        <w:t xml:space="preserve"> дней </w:t>
      </w:r>
      <w:proofErr w:type="gramStart"/>
      <w:r w:rsidR="00DD293F" w:rsidRPr="005279CB">
        <w:rPr>
          <w:rFonts w:eastAsia="Calibri"/>
          <w:bCs/>
          <w:sz w:val="22"/>
          <w:szCs w:val="22"/>
          <w:lang w:eastAsia="en-US"/>
        </w:rPr>
        <w:t>с даты подписания</w:t>
      </w:r>
      <w:proofErr w:type="gramEnd"/>
      <w:r w:rsidR="00DD293F" w:rsidRPr="005279CB">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5279CB">
        <w:rPr>
          <w:rFonts w:eastAsia="Calibri"/>
          <w:bCs/>
          <w:sz w:val="22"/>
          <w:szCs w:val="22"/>
          <w:lang w:eastAsia="en-US"/>
        </w:rPr>
        <w:t>дств в б</w:t>
      </w:r>
      <w:proofErr w:type="gramEnd"/>
      <w:r w:rsidR="00DD293F" w:rsidRPr="005279CB">
        <w:rPr>
          <w:rFonts w:eastAsia="Calibri"/>
          <w:bCs/>
          <w:sz w:val="22"/>
          <w:szCs w:val="22"/>
          <w:lang w:eastAsia="en-US"/>
        </w:rPr>
        <w:t>езналичном порядке.</w:t>
      </w:r>
    </w:p>
    <w:p w:rsidR="00B03CCB" w:rsidRPr="005279CB" w:rsidRDefault="00DD293F" w:rsidP="00DD293F">
      <w:pPr>
        <w:spacing w:line="276" w:lineRule="auto"/>
        <w:ind w:firstLine="567"/>
        <w:jc w:val="both"/>
        <w:rPr>
          <w:sz w:val="22"/>
          <w:szCs w:val="22"/>
        </w:rPr>
      </w:pPr>
      <w:r w:rsidRPr="005279CB">
        <w:rPr>
          <w:rFonts w:eastAsia="Calibri"/>
          <w:sz w:val="22"/>
          <w:szCs w:val="22"/>
          <w:lang w:eastAsia="en-US"/>
        </w:rPr>
        <w:t xml:space="preserve">3.5. Оплата Товара осуществляется Заказчиком за счет средств </w:t>
      </w:r>
      <w:r w:rsidR="00F63F83" w:rsidRPr="005279CB">
        <w:rPr>
          <w:rFonts w:eastAsia="Calibri"/>
          <w:sz w:val="22"/>
          <w:szCs w:val="22"/>
          <w:lang w:eastAsia="en-US"/>
        </w:rPr>
        <w:t>бюджета муниципального образования «Красногорский район» в виде субвенций.</w:t>
      </w:r>
    </w:p>
    <w:p w:rsidR="001C157E" w:rsidRPr="005279CB" w:rsidRDefault="001C157E" w:rsidP="00DD293F">
      <w:pPr>
        <w:spacing w:line="276" w:lineRule="auto"/>
        <w:ind w:firstLine="567"/>
        <w:jc w:val="both"/>
        <w:rPr>
          <w:rFonts w:eastAsia="Calibri"/>
          <w:sz w:val="22"/>
          <w:szCs w:val="22"/>
          <w:lang w:eastAsia="en-US"/>
        </w:rPr>
      </w:pPr>
      <w:r w:rsidRPr="005279CB">
        <w:rPr>
          <w:rFonts w:eastAsia="Calibri"/>
          <w:sz w:val="22"/>
          <w:szCs w:val="22"/>
          <w:lang w:eastAsia="en-US"/>
        </w:rPr>
        <w:t>3.</w:t>
      </w:r>
      <w:r w:rsidR="00413C63" w:rsidRPr="005279CB">
        <w:rPr>
          <w:rFonts w:eastAsia="Calibri"/>
          <w:sz w:val="22"/>
          <w:szCs w:val="22"/>
          <w:lang w:eastAsia="en-US"/>
        </w:rPr>
        <w:t>6</w:t>
      </w:r>
      <w:r w:rsidRPr="005279CB">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5279CB" w:rsidRDefault="001C157E" w:rsidP="001C157E">
      <w:pPr>
        <w:tabs>
          <w:tab w:val="left" w:pos="3686"/>
          <w:tab w:val="left" w:pos="3828"/>
        </w:tabs>
        <w:spacing w:line="276" w:lineRule="auto"/>
        <w:ind w:firstLine="567"/>
        <w:jc w:val="both"/>
        <w:rPr>
          <w:sz w:val="22"/>
          <w:szCs w:val="22"/>
        </w:rPr>
      </w:pPr>
      <w:r w:rsidRPr="005279CB">
        <w:rPr>
          <w:sz w:val="22"/>
          <w:szCs w:val="22"/>
        </w:rPr>
        <w:t>3.</w:t>
      </w:r>
      <w:r w:rsidR="00413C63" w:rsidRPr="005279CB">
        <w:rPr>
          <w:sz w:val="22"/>
          <w:szCs w:val="22"/>
        </w:rPr>
        <w:t>7</w:t>
      </w:r>
      <w:r w:rsidRPr="005279CB">
        <w:rPr>
          <w:sz w:val="22"/>
          <w:szCs w:val="22"/>
        </w:rPr>
        <w:t xml:space="preserve">. При заключении </w:t>
      </w:r>
      <w:r w:rsidR="00F63F83" w:rsidRPr="005279CB">
        <w:rPr>
          <w:sz w:val="22"/>
          <w:szCs w:val="22"/>
        </w:rPr>
        <w:t xml:space="preserve">Контракта </w:t>
      </w:r>
      <w:r w:rsidRPr="005279CB">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sidRPr="005279CB">
        <w:rPr>
          <w:sz w:val="22"/>
          <w:szCs w:val="22"/>
        </w:rPr>
        <w:t xml:space="preserve"> Контракта</w:t>
      </w:r>
      <w:r w:rsidRPr="005279CB">
        <w:rPr>
          <w:sz w:val="22"/>
          <w:szCs w:val="22"/>
        </w:rPr>
        <w:t>.</w:t>
      </w:r>
    </w:p>
    <w:p w:rsidR="00246E25" w:rsidRPr="005279CB" w:rsidRDefault="00246E25" w:rsidP="007C1FD9">
      <w:pPr>
        <w:rPr>
          <w:rFonts w:eastAsia="Calibri"/>
          <w:b/>
          <w:kern w:val="0"/>
          <w:sz w:val="22"/>
          <w:szCs w:val="22"/>
        </w:rPr>
      </w:pPr>
    </w:p>
    <w:p w:rsidR="00246E25" w:rsidRPr="005279CB" w:rsidRDefault="00246E25" w:rsidP="00246E25">
      <w:pPr>
        <w:jc w:val="center"/>
        <w:rPr>
          <w:rFonts w:eastAsia="Calibri"/>
          <w:b/>
          <w:kern w:val="0"/>
          <w:sz w:val="22"/>
          <w:szCs w:val="22"/>
        </w:rPr>
      </w:pPr>
      <w:r w:rsidRPr="005279CB">
        <w:rPr>
          <w:rFonts w:eastAsia="Calibri"/>
          <w:b/>
          <w:kern w:val="0"/>
          <w:sz w:val="22"/>
          <w:szCs w:val="22"/>
        </w:rPr>
        <w:t>4. Права и обязанности сторон</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4.1. Обязанности Поставщика:</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4.1.1. Уведомить заказчика о времени и дате поставки </w:t>
      </w:r>
      <w:r w:rsidR="007C1FD9" w:rsidRPr="005279CB">
        <w:rPr>
          <w:rFonts w:eastAsia="Calibri"/>
          <w:kern w:val="0"/>
          <w:sz w:val="22"/>
          <w:szCs w:val="22"/>
        </w:rPr>
        <w:t>Товар</w:t>
      </w:r>
      <w:r w:rsidRPr="005279CB">
        <w:rPr>
          <w:rFonts w:eastAsia="Calibri"/>
          <w:kern w:val="0"/>
          <w:sz w:val="22"/>
          <w:szCs w:val="22"/>
        </w:rPr>
        <w:t>а телефонограммой или по факсимильной связи, с последующим письменным подтверждением.</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4.1.2. Поставить </w:t>
      </w:r>
      <w:r w:rsidR="007C1FD9" w:rsidRPr="005279CB">
        <w:rPr>
          <w:rFonts w:eastAsia="Calibri"/>
          <w:kern w:val="0"/>
          <w:sz w:val="22"/>
          <w:szCs w:val="22"/>
        </w:rPr>
        <w:t>Товар</w:t>
      </w:r>
      <w:r w:rsidRPr="005279CB">
        <w:rPr>
          <w:rFonts w:eastAsia="Calibri"/>
          <w:kern w:val="0"/>
          <w:sz w:val="22"/>
          <w:szCs w:val="22"/>
        </w:rPr>
        <w:t xml:space="preserve"> в соответствии с условиями настоящего </w:t>
      </w:r>
      <w:r w:rsidR="00F63F83" w:rsidRPr="005279CB">
        <w:rPr>
          <w:rFonts w:eastAsia="Calibri"/>
          <w:kern w:val="0"/>
          <w:sz w:val="22"/>
          <w:szCs w:val="22"/>
        </w:rPr>
        <w:t>Контракта</w:t>
      </w:r>
      <w:r w:rsidRPr="005279CB">
        <w:rPr>
          <w:rFonts w:eastAsia="Calibri"/>
          <w:kern w:val="0"/>
          <w:sz w:val="22"/>
          <w:szCs w:val="22"/>
        </w:rPr>
        <w:t>.</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4.1.3. Передать заказчику документы на </w:t>
      </w:r>
      <w:r w:rsidR="007C1FD9" w:rsidRPr="005279CB">
        <w:rPr>
          <w:rFonts w:eastAsia="Calibri"/>
          <w:kern w:val="0"/>
          <w:sz w:val="22"/>
          <w:szCs w:val="22"/>
        </w:rPr>
        <w:t>Товар</w:t>
      </w:r>
      <w:r w:rsidRPr="005279CB">
        <w:rPr>
          <w:rFonts w:eastAsia="Calibri"/>
          <w:kern w:val="0"/>
          <w:sz w:val="22"/>
          <w:szCs w:val="22"/>
        </w:rPr>
        <w:t xml:space="preserve"> (счет, счет-фактур</w:t>
      </w:r>
      <w:r w:rsidR="007C1FD9" w:rsidRPr="005279CB">
        <w:rPr>
          <w:rFonts w:eastAsia="Calibri"/>
          <w:kern w:val="0"/>
          <w:sz w:val="22"/>
          <w:szCs w:val="22"/>
        </w:rPr>
        <w:t>у</w:t>
      </w:r>
      <w:r w:rsidRPr="005279CB">
        <w:rPr>
          <w:rFonts w:eastAsia="Calibri"/>
          <w:kern w:val="0"/>
          <w:sz w:val="22"/>
          <w:szCs w:val="22"/>
        </w:rPr>
        <w:t>, накладн</w:t>
      </w:r>
      <w:r w:rsidR="007C1FD9" w:rsidRPr="005279CB">
        <w:rPr>
          <w:rFonts w:eastAsia="Calibri"/>
          <w:kern w:val="0"/>
          <w:sz w:val="22"/>
          <w:szCs w:val="22"/>
        </w:rPr>
        <w:t>ые</w:t>
      </w:r>
      <w:r w:rsidRPr="005279CB">
        <w:rPr>
          <w:rFonts w:eastAsia="Calibri"/>
          <w:kern w:val="0"/>
          <w:sz w:val="22"/>
          <w:szCs w:val="22"/>
        </w:rPr>
        <w:t>).</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4.1.4. Обеспечить качество поставленного </w:t>
      </w:r>
      <w:r w:rsidR="007C1FD9" w:rsidRPr="005279CB">
        <w:rPr>
          <w:rFonts w:eastAsia="Calibri"/>
          <w:kern w:val="0"/>
          <w:sz w:val="22"/>
          <w:szCs w:val="22"/>
        </w:rPr>
        <w:t>Товар</w:t>
      </w:r>
      <w:r w:rsidRPr="005279CB">
        <w:rPr>
          <w:rFonts w:eastAsia="Calibri"/>
          <w:kern w:val="0"/>
          <w:sz w:val="22"/>
          <w:szCs w:val="22"/>
        </w:rPr>
        <w:t>а в соответствии с требованиями нормативно-технической документации.</w:t>
      </w:r>
    </w:p>
    <w:p w:rsidR="00246E25" w:rsidRPr="005279CB" w:rsidRDefault="00246E25" w:rsidP="00F2554C">
      <w:pPr>
        <w:autoSpaceDE w:val="0"/>
        <w:autoSpaceDN w:val="0"/>
        <w:adjustRightInd w:val="0"/>
        <w:ind w:left="284"/>
        <w:jc w:val="both"/>
        <w:rPr>
          <w:rFonts w:eastAsia="Calibri"/>
          <w:kern w:val="0"/>
          <w:sz w:val="22"/>
          <w:szCs w:val="22"/>
        </w:rPr>
      </w:pPr>
      <w:r w:rsidRPr="005279CB">
        <w:rPr>
          <w:rFonts w:eastAsia="Calibri"/>
          <w:kern w:val="0"/>
          <w:sz w:val="22"/>
          <w:szCs w:val="22"/>
        </w:rPr>
        <w:t xml:space="preserve">4.1.5. По каждой позиции </w:t>
      </w:r>
      <w:r w:rsidR="007C1FD9" w:rsidRPr="005279CB">
        <w:rPr>
          <w:rFonts w:eastAsia="Calibri"/>
          <w:kern w:val="0"/>
          <w:sz w:val="22"/>
          <w:szCs w:val="22"/>
        </w:rPr>
        <w:t>Товар</w:t>
      </w:r>
      <w:r w:rsidRPr="005279CB">
        <w:rPr>
          <w:rFonts w:eastAsia="Calibri"/>
          <w:kern w:val="0"/>
          <w:sz w:val="22"/>
          <w:szCs w:val="22"/>
        </w:rPr>
        <w:t xml:space="preserve">а, поставляемого по настоящему </w:t>
      </w:r>
      <w:r w:rsidR="00F63F83" w:rsidRPr="005279CB">
        <w:rPr>
          <w:rFonts w:eastAsia="Calibri"/>
          <w:kern w:val="0"/>
          <w:sz w:val="22"/>
          <w:szCs w:val="22"/>
        </w:rPr>
        <w:t>Контракту</w:t>
      </w:r>
      <w:r w:rsidRPr="005279CB">
        <w:rPr>
          <w:rFonts w:eastAsia="Calibri"/>
          <w:kern w:val="0"/>
          <w:sz w:val="22"/>
          <w:szCs w:val="22"/>
        </w:rPr>
        <w:t xml:space="preserve">, </w:t>
      </w:r>
      <w:proofErr w:type="gramStart"/>
      <w:r w:rsidRPr="005279CB">
        <w:rPr>
          <w:rFonts w:eastAsia="Calibri"/>
          <w:kern w:val="0"/>
          <w:sz w:val="22"/>
          <w:szCs w:val="22"/>
        </w:rPr>
        <w:t>предоставить документы</w:t>
      </w:r>
      <w:proofErr w:type="gramEnd"/>
      <w:r w:rsidRPr="005279CB">
        <w:rPr>
          <w:rFonts w:eastAsia="Calibri"/>
          <w:kern w:val="0"/>
          <w:sz w:val="22"/>
          <w:szCs w:val="22"/>
        </w:rPr>
        <w:t xml:space="preserve"> по качеству. </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4.1.6. Осуществлять </w:t>
      </w:r>
      <w:proofErr w:type="gramStart"/>
      <w:r w:rsidRPr="005279CB">
        <w:rPr>
          <w:kern w:val="0"/>
          <w:sz w:val="22"/>
          <w:szCs w:val="22"/>
          <w:lang w:eastAsia="ar-SA"/>
        </w:rPr>
        <w:t>контроль за</w:t>
      </w:r>
      <w:proofErr w:type="gramEnd"/>
      <w:r w:rsidRPr="005279CB">
        <w:rPr>
          <w:kern w:val="0"/>
          <w:sz w:val="22"/>
          <w:szCs w:val="22"/>
          <w:lang w:eastAsia="ar-SA"/>
        </w:rPr>
        <w:t xml:space="preserve"> соблюдением сроков поставки и качеством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4.1.7. Для проверки соответствия качества поставляемых </w:t>
      </w:r>
      <w:r w:rsidR="007C1FD9" w:rsidRPr="005279CB">
        <w:rPr>
          <w:kern w:val="0"/>
          <w:sz w:val="22"/>
          <w:szCs w:val="22"/>
          <w:lang w:eastAsia="ar-SA"/>
        </w:rPr>
        <w:t>Товар</w:t>
      </w:r>
      <w:r w:rsidRPr="005279CB">
        <w:rPr>
          <w:kern w:val="0"/>
          <w:sz w:val="22"/>
          <w:szCs w:val="22"/>
          <w:lang w:eastAsia="ar-SA"/>
        </w:rPr>
        <w:t>ов привлекать независимых экспертов.</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4.2. Заказчик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sidRPr="005279CB">
        <w:rPr>
          <w:kern w:val="0"/>
          <w:sz w:val="22"/>
          <w:szCs w:val="22"/>
          <w:lang w:eastAsia="ar-SA"/>
        </w:rPr>
        <w:t>Контракта</w:t>
      </w:r>
      <w:r w:rsidRPr="005279CB">
        <w:rPr>
          <w:kern w:val="0"/>
          <w:sz w:val="22"/>
          <w:szCs w:val="22"/>
          <w:lang w:eastAsia="ar-SA"/>
        </w:rPr>
        <w:t>.</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4.2.2. В случае изменения адресов поставки Товара не </w:t>
      </w:r>
      <w:proofErr w:type="gramStart"/>
      <w:r w:rsidRPr="005279CB">
        <w:rPr>
          <w:kern w:val="0"/>
          <w:sz w:val="22"/>
          <w:szCs w:val="22"/>
          <w:lang w:eastAsia="ar-SA"/>
        </w:rPr>
        <w:t>позднее</w:t>
      </w:r>
      <w:proofErr w:type="gramEnd"/>
      <w:r w:rsidRPr="005279CB">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 Поставщик вправе:</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4.3.1. Требовать оплаты надлежащим образом поставленного и принятого Заказчиком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4.4.  Поставщик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4.4.1. Своевременно и надлежащим образом поставить Товар в соответствии с условиями </w:t>
      </w:r>
      <w:r w:rsidR="00F63F83" w:rsidRPr="005279CB">
        <w:rPr>
          <w:kern w:val="0"/>
          <w:sz w:val="22"/>
          <w:szCs w:val="22"/>
          <w:lang w:eastAsia="ar-SA"/>
        </w:rPr>
        <w:t>Контракта</w:t>
      </w:r>
      <w:r w:rsidRPr="005279CB">
        <w:rPr>
          <w:kern w:val="0"/>
          <w:sz w:val="22"/>
          <w:szCs w:val="22"/>
          <w:lang w:eastAsia="ar-SA"/>
        </w:rPr>
        <w:t xml:space="preserve"> и приложений к нему.</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5279CB">
        <w:rPr>
          <w:kern w:val="0"/>
          <w:sz w:val="22"/>
          <w:szCs w:val="22"/>
          <w:lang w:eastAsia="ar-SA"/>
        </w:rPr>
        <w:t>Контракте</w:t>
      </w:r>
      <w:r w:rsidRPr="005279CB">
        <w:rPr>
          <w:kern w:val="0"/>
          <w:sz w:val="22"/>
          <w:szCs w:val="22"/>
          <w:lang w:eastAsia="ar-SA"/>
        </w:rPr>
        <w:t>.</w:t>
      </w:r>
    </w:p>
    <w:p w:rsidR="00823D05" w:rsidRPr="005279CB" w:rsidRDefault="00823D05" w:rsidP="007E77BA">
      <w:pPr>
        <w:ind w:firstLine="567"/>
        <w:rPr>
          <w:b/>
          <w:sz w:val="22"/>
          <w:szCs w:val="22"/>
        </w:rPr>
      </w:pPr>
    </w:p>
    <w:p w:rsidR="00413C63" w:rsidRPr="005279CB" w:rsidRDefault="00F2554C" w:rsidP="00687845">
      <w:pPr>
        <w:spacing w:line="276" w:lineRule="auto"/>
        <w:jc w:val="center"/>
        <w:rPr>
          <w:b/>
          <w:bCs/>
          <w:color w:val="000000"/>
          <w:kern w:val="0"/>
          <w:sz w:val="22"/>
          <w:szCs w:val="22"/>
        </w:rPr>
      </w:pPr>
      <w:r w:rsidRPr="005279CB">
        <w:rPr>
          <w:b/>
          <w:bCs/>
          <w:color w:val="000000"/>
          <w:kern w:val="0"/>
          <w:sz w:val="22"/>
          <w:szCs w:val="22"/>
        </w:rPr>
        <w:t>5</w:t>
      </w:r>
      <w:r w:rsidR="00413C63" w:rsidRPr="005279CB">
        <w:rPr>
          <w:b/>
          <w:bCs/>
          <w:color w:val="000000"/>
          <w:kern w:val="0"/>
          <w:sz w:val="22"/>
          <w:szCs w:val="22"/>
        </w:rPr>
        <w:t xml:space="preserve">. Порядок  </w:t>
      </w:r>
      <w:r w:rsidR="003202A7" w:rsidRPr="005279CB">
        <w:rPr>
          <w:b/>
          <w:bCs/>
          <w:color w:val="000000"/>
          <w:kern w:val="0"/>
          <w:sz w:val="22"/>
          <w:szCs w:val="22"/>
        </w:rPr>
        <w:t>и сроки приемки. Порядок и сроки оформления приемки</w:t>
      </w:r>
    </w:p>
    <w:p w:rsidR="00413C63" w:rsidRPr="005279CB" w:rsidRDefault="00F2554C" w:rsidP="00F2554C">
      <w:pPr>
        <w:spacing w:line="276" w:lineRule="auto"/>
        <w:ind w:firstLine="709"/>
        <w:jc w:val="both"/>
        <w:rPr>
          <w:kern w:val="0"/>
          <w:sz w:val="22"/>
          <w:szCs w:val="22"/>
        </w:rPr>
      </w:pPr>
      <w:r w:rsidRPr="005279CB">
        <w:rPr>
          <w:kern w:val="0"/>
          <w:sz w:val="22"/>
          <w:szCs w:val="22"/>
        </w:rPr>
        <w:t>5</w:t>
      </w:r>
      <w:r w:rsidR="00413C63" w:rsidRPr="005279CB">
        <w:rPr>
          <w:kern w:val="0"/>
          <w:sz w:val="22"/>
          <w:szCs w:val="22"/>
        </w:rPr>
        <w:t xml:space="preserve">.1. </w:t>
      </w:r>
      <w:proofErr w:type="gramStart"/>
      <w:r w:rsidR="00233C77" w:rsidRPr="005279CB">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5279CB">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5279CB">
        <w:rPr>
          <w:kern w:val="0"/>
          <w:sz w:val="22"/>
          <w:szCs w:val="22"/>
        </w:rPr>
        <w:t xml:space="preserve">По решению Заказчика для приемки поставленного </w:t>
      </w:r>
      <w:r w:rsidR="007C1FD9" w:rsidRPr="005279CB">
        <w:rPr>
          <w:kern w:val="0"/>
          <w:sz w:val="22"/>
          <w:szCs w:val="22"/>
        </w:rPr>
        <w:t>Товар</w:t>
      </w:r>
      <w:r w:rsidR="00413C63" w:rsidRPr="005279CB">
        <w:rPr>
          <w:kern w:val="0"/>
          <w:sz w:val="22"/>
          <w:szCs w:val="22"/>
        </w:rPr>
        <w:t xml:space="preserve">а, результатов </w:t>
      </w:r>
      <w:r w:rsidR="00B03CCB" w:rsidRPr="005279CB">
        <w:rPr>
          <w:kern w:val="0"/>
          <w:sz w:val="22"/>
          <w:szCs w:val="22"/>
        </w:rPr>
        <w:t xml:space="preserve"> по этапу</w:t>
      </w:r>
      <w:r w:rsidR="00413C63" w:rsidRPr="005279CB">
        <w:rPr>
          <w:kern w:val="0"/>
          <w:sz w:val="22"/>
          <w:szCs w:val="22"/>
        </w:rPr>
        <w:t xml:space="preserve"> исполнения </w:t>
      </w:r>
      <w:r w:rsidR="00F63F83" w:rsidRPr="005279CB">
        <w:rPr>
          <w:kern w:val="0"/>
          <w:sz w:val="22"/>
          <w:szCs w:val="22"/>
        </w:rPr>
        <w:t>Контракта</w:t>
      </w:r>
      <w:r w:rsidR="00413C63" w:rsidRPr="005279CB">
        <w:rPr>
          <w:kern w:val="0"/>
          <w:sz w:val="22"/>
          <w:szCs w:val="22"/>
        </w:rPr>
        <w:t xml:space="preserve"> может создаваться приемочная комиссия.</w:t>
      </w:r>
    </w:p>
    <w:p w:rsidR="00413C63" w:rsidRPr="005279CB" w:rsidRDefault="00F2554C" w:rsidP="00B03CCB">
      <w:pPr>
        <w:ind w:firstLine="709"/>
        <w:jc w:val="both"/>
        <w:rPr>
          <w:kern w:val="0"/>
          <w:sz w:val="22"/>
          <w:szCs w:val="22"/>
        </w:rPr>
      </w:pPr>
      <w:r w:rsidRPr="005279CB">
        <w:rPr>
          <w:kern w:val="0"/>
          <w:sz w:val="22"/>
          <w:szCs w:val="22"/>
        </w:rPr>
        <w:t>5</w:t>
      </w:r>
      <w:r w:rsidR="00413C63" w:rsidRPr="005279CB">
        <w:rPr>
          <w:kern w:val="0"/>
          <w:sz w:val="22"/>
          <w:szCs w:val="22"/>
        </w:rPr>
        <w:t xml:space="preserve">.2. </w:t>
      </w:r>
      <w:r w:rsidR="00413C63" w:rsidRPr="005279CB">
        <w:rPr>
          <w:color w:val="000000"/>
          <w:kern w:val="0"/>
          <w:sz w:val="22"/>
          <w:szCs w:val="22"/>
        </w:rPr>
        <w:t>П</w:t>
      </w:r>
      <w:r w:rsidR="00413C63" w:rsidRPr="005279CB">
        <w:rPr>
          <w:kern w:val="0"/>
          <w:sz w:val="22"/>
          <w:szCs w:val="22"/>
        </w:rPr>
        <w:t xml:space="preserve">оставляемый </w:t>
      </w:r>
      <w:r w:rsidR="00C57A19" w:rsidRPr="005279CB">
        <w:rPr>
          <w:kern w:val="0"/>
          <w:sz w:val="22"/>
          <w:szCs w:val="22"/>
        </w:rPr>
        <w:t xml:space="preserve">Товар </w:t>
      </w:r>
      <w:r w:rsidR="00413C63" w:rsidRPr="005279CB">
        <w:rPr>
          <w:kern w:val="0"/>
          <w:sz w:val="22"/>
          <w:szCs w:val="22"/>
        </w:rPr>
        <w:t>не должен находиться в залоге, под арестом или под иным обременением.</w:t>
      </w:r>
    </w:p>
    <w:p w:rsidR="00E12617" w:rsidRPr="005279CB" w:rsidRDefault="00413C63" w:rsidP="00413C63">
      <w:pPr>
        <w:spacing w:line="276" w:lineRule="auto"/>
        <w:ind w:firstLine="540"/>
        <w:jc w:val="both"/>
        <w:rPr>
          <w:rFonts w:eastAsia="Calibri"/>
          <w:sz w:val="22"/>
          <w:szCs w:val="22"/>
          <w:lang w:eastAsia="en-US"/>
        </w:rPr>
      </w:pPr>
      <w:r w:rsidRPr="005279CB">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5279CB">
        <w:rPr>
          <w:rFonts w:eastAsia="Calibri"/>
          <w:sz w:val="22"/>
          <w:szCs w:val="22"/>
          <w:lang w:eastAsia="en-US"/>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rPr>
        <w:lastRenderedPageBreak/>
        <w:t>5</w:t>
      </w:r>
      <w:r w:rsidR="00413C63" w:rsidRPr="005279CB">
        <w:rPr>
          <w:kern w:val="0"/>
          <w:sz w:val="22"/>
          <w:szCs w:val="22"/>
        </w:rPr>
        <w:t xml:space="preserve">.3. Поставляемый </w:t>
      </w:r>
      <w:r w:rsidR="007C1FD9" w:rsidRPr="005279CB">
        <w:rPr>
          <w:kern w:val="0"/>
          <w:sz w:val="22"/>
          <w:szCs w:val="22"/>
        </w:rPr>
        <w:t>Товар</w:t>
      </w:r>
      <w:r w:rsidR="00413C63" w:rsidRPr="005279CB">
        <w:rPr>
          <w:kern w:val="0"/>
          <w:sz w:val="22"/>
          <w:szCs w:val="22"/>
        </w:rPr>
        <w:t xml:space="preserve"> должен соответствовать требованиям действующего законодательства, </w:t>
      </w:r>
      <w:r w:rsidR="00567488" w:rsidRPr="005279CB">
        <w:rPr>
          <w:kern w:val="0"/>
          <w:sz w:val="22"/>
          <w:szCs w:val="22"/>
        </w:rPr>
        <w:t>стандартов и технических условий</w:t>
      </w:r>
      <w:r w:rsidR="00413C63" w:rsidRPr="005279CB">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.4. Заказчик вправе привлекать экспертов, экспертные организации для принятия решения о приемке или об отказе в приемке </w:t>
      </w:r>
      <w:proofErr w:type="gramStart"/>
      <w:r w:rsidR="00413C63" w:rsidRPr="005279CB">
        <w:rPr>
          <w:kern w:val="0"/>
          <w:sz w:val="22"/>
          <w:szCs w:val="22"/>
        </w:rPr>
        <w:t>результа</w:t>
      </w:r>
      <w:r w:rsidR="005E7DB5" w:rsidRPr="005279CB">
        <w:rPr>
          <w:kern w:val="0"/>
          <w:sz w:val="22"/>
          <w:szCs w:val="22"/>
        </w:rPr>
        <w:t xml:space="preserve">та </w:t>
      </w:r>
      <w:r w:rsidR="00413C63" w:rsidRPr="005279CB">
        <w:rPr>
          <w:kern w:val="0"/>
          <w:sz w:val="22"/>
          <w:szCs w:val="22"/>
        </w:rPr>
        <w:t xml:space="preserve"> этапа исполнения </w:t>
      </w:r>
      <w:r w:rsidR="00F63F83" w:rsidRPr="005279CB">
        <w:rPr>
          <w:kern w:val="0"/>
          <w:sz w:val="22"/>
          <w:szCs w:val="22"/>
        </w:rPr>
        <w:t>Контракта</w:t>
      </w:r>
      <w:r w:rsidR="00413C63" w:rsidRPr="005279CB">
        <w:rPr>
          <w:kern w:val="0"/>
          <w:sz w:val="22"/>
          <w:szCs w:val="22"/>
        </w:rPr>
        <w:t xml:space="preserve"> поставленного </w:t>
      </w:r>
      <w:r w:rsidR="007C1FD9" w:rsidRPr="005279CB">
        <w:rPr>
          <w:kern w:val="0"/>
          <w:sz w:val="22"/>
          <w:szCs w:val="22"/>
        </w:rPr>
        <w:t>Товар</w:t>
      </w:r>
      <w:r w:rsidR="00413C63" w:rsidRPr="005279CB">
        <w:rPr>
          <w:kern w:val="0"/>
          <w:sz w:val="22"/>
          <w:szCs w:val="22"/>
        </w:rPr>
        <w:t>а</w:t>
      </w:r>
      <w:proofErr w:type="gramEnd"/>
      <w:r w:rsidR="00413C63" w:rsidRPr="005279CB">
        <w:rPr>
          <w:kern w:val="0"/>
          <w:sz w:val="22"/>
          <w:szCs w:val="22"/>
        </w:rPr>
        <w:t>. При необходимости экспертизы поставляемого Товара, экспертиза осуществляется за счет Поставщика.</w:t>
      </w:r>
    </w:p>
    <w:p w:rsidR="00413C63" w:rsidRPr="005279CB" w:rsidRDefault="00F2554C" w:rsidP="00B91673">
      <w:pPr>
        <w:tabs>
          <w:tab w:val="left" w:pos="7088"/>
        </w:tabs>
        <w:suppressAutoHyphens/>
        <w:spacing w:line="276" w:lineRule="auto"/>
        <w:ind w:firstLine="540"/>
        <w:jc w:val="both"/>
        <w:rPr>
          <w:color w:val="000000"/>
          <w:kern w:val="0"/>
          <w:sz w:val="22"/>
          <w:szCs w:val="22"/>
        </w:rPr>
      </w:pPr>
      <w:r w:rsidRPr="005279CB">
        <w:rPr>
          <w:kern w:val="0"/>
          <w:sz w:val="22"/>
          <w:szCs w:val="22"/>
          <w:lang w:eastAsia="ar-SA"/>
        </w:rPr>
        <w:t>5</w:t>
      </w:r>
      <w:r w:rsidR="00413C63" w:rsidRPr="005279CB">
        <w:rPr>
          <w:kern w:val="0"/>
          <w:sz w:val="22"/>
          <w:szCs w:val="22"/>
          <w:lang w:eastAsia="ar-SA"/>
        </w:rPr>
        <w:t xml:space="preserve">.5. </w:t>
      </w:r>
      <w:r w:rsidR="00413C63" w:rsidRPr="005279CB">
        <w:rPr>
          <w:color w:val="000000"/>
          <w:kern w:val="0"/>
          <w:sz w:val="22"/>
          <w:szCs w:val="22"/>
          <w:lang w:eastAsia="ar-SA"/>
        </w:rPr>
        <w:t xml:space="preserve">Товар должен быть упакован и промаркирован </w:t>
      </w:r>
      <w:r w:rsidR="00810855" w:rsidRPr="005279CB">
        <w:rPr>
          <w:color w:val="000000"/>
          <w:kern w:val="0"/>
          <w:sz w:val="22"/>
          <w:szCs w:val="22"/>
          <w:lang w:eastAsia="ar-SA"/>
        </w:rPr>
        <w:t>в соответствии ГОСТом для данного</w:t>
      </w:r>
      <w:r w:rsidR="00413C63" w:rsidRPr="005279CB">
        <w:rPr>
          <w:color w:val="000000"/>
          <w:kern w:val="0"/>
          <w:sz w:val="22"/>
          <w:szCs w:val="22"/>
          <w:lang w:eastAsia="ar-SA"/>
        </w:rPr>
        <w:t xml:space="preserve"> вид</w:t>
      </w:r>
      <w:r w:rsidR="00810855" w:rsidRPr="005279CB">
        <w:rPr>
          <w:color w:val="000000"/>
          <w:kern w:val="0"/>
          <w:sz w:val="22"/>
          <w:szCs w:val="22"/>
          <w:lang w:eastAsia="ar-SA"/>
        </w:rPr>
        <w:t>а</w:t>
      </w:r>
      <w:r w:rsidR="00413C63" w:rsidRPr="005279CB">
        <w:rPr>
          <w:color w:val="000000"/>
          <w:kern w:val="0"/>
          <w:sz w:val="22"/>
          <w:szCs w:val="22"/>
          <w:lang w:eastAsia="ar-SA"/>
        </w:rPr>
        <w:t xml:space="preserve"> </w:t>
      </w:r>
      <w:r w:rsidR="007C1FD9" w:rsidRPr="005279CB">
        <w:rPr>
          <w:color w:val="000000"/>
          <w:kern w:val="0"/>
          <w:sz w:val="22"/>
          <w:szCs w:val="22"/>
          <w:lang w:eastAsia="ar-SA"/>
        </w:rPr>
        <w:t>Товар</w:t>
      </w:r>
      <w:r w:rsidR="00810855" w:rsidRPr="005279CB">
        <w:rPr>
          <w:color w:val="000000"/>
          <w:kern w:val="0"/>
          <w:sz w:val="22"/>
          <w:szCs w:val="22"/>
          <w:lang w:eastAsia="ar-SA"/>
        </w:rPr>
        <w:t>а</w:t>
      </w:r>
      <w:r w:rsidR="00413C63" w:rsidRPr="005279CB">
        <w:rPr>
          <w:color w:val="000000"/>
          <w:kern w:val="0"/>
          <w:sz w:val="22"/>
          <w:szCs w:val="22"/>
          <w:lang w:eastAsia="ar-SA"/>
        </w:rPr>
        <w:t>. Упаковк</w:t>
      </w:r>
      <w:r w:rsidR="00810855" w:rsidRPr="005279CB">
        <w:rPr>
          <w:color w:val="000000"/>
          <w:kern w:val="0"/>
          <w:sz w:val="22"/>
          <w:szCs w:val="22"/>
          <w:lang w:eastAsia="ar-SA"/>
        </w:rPr>
        <w:t>а, в которую</w:t>
      </w:r>
      <w:r w:rsidR="00413C63" w:rsidRPr="005279CB">
        <w:rPr>
          <w:color w:val="000000"/>
          <w:kern w:val="0"/>
          <w:sz w:val="22"/>
          <w:szCs w:val="22"/>
          <w:lang w:eastAsia="ar-SA"/>
        </w:rPr>
        <w:t xml:space="preserve"> упаковывается </w:t>
      </w:r>
      <w:r w:rsidR="007C1FD9" w:rsidRPr="005279CB">
        <w:rPr>
          <w:color w:val="000000"/>
          <w:kern w:val="0"/>
          <w:sz w:val="22"/>
          <w:szCs w:val="22"/>
          <w:lang w:eastAsia="ar-SA"/>
        </w:rPr>
        <w:t>Товар</w:t>
      </w:r>
      <w:r w:rsidR="00810855" w:rsidRPr="005279CB">
        <w:rPr>
          <w:color w:val="000000"/>
          <w:kern w:val="0"/>
          <w:sz w:val="22"/>
          <w:szCs w:val="22"/>
          <w:lang w:eastAsia="ar-SA"/>
        </w:rPr>
        <w:t>, должна</w:t>
      </w:r>
      <w:r w:rsidR="00413C63" w:rsidRPr="005279CB">
        <w:rPr>
          <w:color w:val="000000"/>
          <w:kern w:val="0"/>
          <w:sz w:val="22"/>
          <w:szCs w:val="22"/>
          <w:lang w:eastAsia="ar-SA"/>
        </w:rPr>
        <w:t xml:space="preserve"> гарантировать целостность и сохранность при перевозке </w:t>
      </w:r>
      <w:r w:rsidR="007C1FD9" w:rsidRPr="005279CB">
        <w:rPr>
          <w:color w:val="000000"/>
          <w:kern w:val="0"/>
          <w:sz w:val="22"/>
          <w:szCs w:val="22"/>
          <w:lang w:eastAsia="ar-SA"/>
        </w:rPr>
        <w:t>Товар</w:t>
      </w:r>
      <w:r w:rsidR="00413C63" w:rsidRPr="005279CB">
        <w:rPr>
          <w:color w:val="000000"/>
          <w:kern w:val="0"/>
          <w:sz w:val="22"/>
          <w:szCs w:val="22"/>
          <w:lang w:eastAsia="ar-SA"/>
        </w:rPr>
        <w:t>а и при необходимости, последующем его хранении.</w:t>
      </w:r>
      <w:r w:rsidR="00B91673" w:rsidRPr="005279CB">
        <w:rPr>
          <w:color w:val="000000"/>
          <w:kern w:val="0"/>
          <w:sz w:val="22"/>
          <w:szCs w:val="22"/>
        </w:rPr>
        <w:t xml:space="preserve"> </w:t>
      </w:r>
      <w:r w:rsidR="00413C63" w:rsidRPr="005279CB">
        <w:rPr>
          <w:color w:val="000000"/>
          <w:kern w:val="0"/>
          <w:sz w:val="22"/>
          <w:szCs w:val="22"/>
        </w:rPr>
        <w:t>Маркировка должна быть чётко читаемая, информация должна быть полная и достоверная.</w:t>
      </w:r>
    </w:p>
    <w:p w:rsidR="00413C63" w:rsidRPr="005279CB" w:rsidRDefault="00413C63" w:rsidP="00413C63">
      <w:pPr>
        <w:spacing w:line="276" w:lineRule="auto"/>
        <w:jc w:val="both"/>
        <w:outlineLvl w:val="0"/>
        <w:rPr>
          <w:kern w:val="0"/>
          <w:sz w:val="22"/>
          <w:szCs w:val="22"/>
        </w:rPr>
      </w:pPr>
      <w:r w:rsidRPr="005279CB">
        <w:rPr>
          <w:bCs/>
          <w:kern w:val="0"/>
          <w:sz w:val="22"/>
          <w:szCs w:val="22"/>
        </w:rPr>
        <w:t xml:space="preserve">Товар должен поставляться </w:t>
      </w:r>
      <w:r w:rsidRPr="005279CB">
        <w:rPr>
          <w:kern w:val="0"/>
          <w:sz w:val="22"/>
          <w:szCs w:val="22"/>
        </w:rPr>
        <w:t>в оригинальной таре (</w:t>
      </w:r>
      <w:r w:rsidRPr="005279CB">
        <w:rPr>
          <w:bCs/>
          <w:kern w:val="0"/>
          <w:sz w:val="22"/>
          <w:szCs w:val="22"/>
        </w:rPr>
        <w:t xml:space="preserve">упаковке) производителя </w:t>
      </w:r>
      <w:r w:rsidR="007C1FD9" w:rsidRPr="005279CB">
        <w:rPr>
          <w:bCs/>
          <w:kern w:val="0"/>
          <w:sz w:val="22"/>
          <w:szCs w:val="22"/>
        </w:rPr>
        <w:t>Товар</w:t>
      </w:r>
      <w:r w:rsidRPr="005279CB">
        <w:rPr>
          <w:bCs/>
          <w:kern w:val="0"/>
          <w:sz w:val="22"/>
          <w:szCs w:val="22"/>
        </w:rPr>
        <w:t xml:space="preserve">а, обеспечивающей его сохранность, товарный вид и предохраняющей от </w:t>
      </w:r>
      <w:r w:rsidRPr="005279CB">
        <w:rPr>
          <w:kern w:val="0"/>
          <w:sz w:val="22"/>
          <w:szCs w:val="22"/>
        </w:rPr>
        <w:t xml:space="preserve">всякого рода </w:t>
      </w:r>
      <w:r w:rsidRPr="005279CB">
        <w:rPr>
          <w:bCs/>
          <w:kern w:val="0"/>
          <w:sz w:val="22"/>
          <w:szCs w:val="22"/>
        </w:rPr>
        <w:t>повреждений, порчи при транспортировке, погрузо-разгрузочных работах и хранении.</w:t>
      </w:r>
      <w:r w:rsidRPr="005279CB">
        <w:rPr>
          <w:kern w:val="0"/>
          <w:sz w:val="22"/>
          <w:szCs w:val="22"/>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lang w:eastAsia="en-US" w:bidi="he-IL"/>
        </w:rPr>
        <w:t>5</w:t>
      </w:r>
      <w:r w:rsidR="00413C63" w:rsidRPr="005279CB">
        <w:rPr>
          <w:kern w:val="0"/>
          <w:sz w:val="22"/>
          <w:szCs w:val="22"/>
          <w:lang w:eastAsia="en-US" w:bidi="he-IL"/>
        </w:rPr>
        <w:t xml:space="preserve">.6. </w:t>
      </w:r>
      <w:r w:rsidR="00413C63" w:rsidRPr="005279CB">
        <w:rPr>
          <w:kern w:val="0"/>
          <w:sz w:val="22"/>
          <w:szCs w:val="22"/>
        </w:rPr>
        <w:t xml:space="preserve">К поставке не допускается </w:t>
      </w:r>
      <w:r w:rsidR="007C1FD9" w:rsidRPr="005279CB">
        <w:rPr>
          <w:kern w:val="0"/>
          <w:sz w:val="22"/>
          <w:szCs w:val="22"/>
        </w:rPr>
        <w:t>Товар</w:t>
      </w:r>
      <w:r w:rsidR="00413C63" w:rsidRPr="005279CB">
        <w:rPr>
          <w:kern w:val="0"/>
          <w:sz w:val="22"/>
          <w:szCs w:val="22"/>
        </w:rPr>
        <w:t xml:space="preserve"> </w:t>
      </w:r>
      <w:r w:rsidR="0059400B" w:rsidRPr="005279CB">
        <w:rPr>
          <w:kern w:val="0"/>
          <w:sz w:val="22"/>
          <w:szCs w:val="22"/>
        </w:rPr>
        <w:t>с истекшим сроком годности</w:t>
      </w:r>
    </w:p>
    <w:p w:rsidR="00413C63" w:rsidRPr="005279CB" w:rsidRDefault="00F2554C" w:rsidP="00413C63">
      <w:pPr>
        <w:tabs>
          <w:tab w:val="left" w:pos="7383"/>
          <w:tab w:val="left" w:pos="8550"/>
          <w:tab w:val="left" w:pos="10210"/>
        </w:tab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.7. Поставщик обязан поставить </w:t>
      </w:r>
      <w:r w:rsidR="007C1FD9" w:rsidRPr="005279CB">
        <w:rPr>
          <w:kern w:val="0"/>
          <w:sz w:val="22"/>
          <w:szCs w:val="22"/>
        </w:rPr>
        <w:t>Товар</w:t>
      </w:r>
      <w:r w:rsidR="00413C63" w:rsidRPr="005279CB">
        <w:rPr>
          <w:kern w:val="0"/>
          <w:sz w:val="22"/>
          <w:szCs w:val="22"/>
        </w:rPr>
        <w:t xml:space="preserve"> своим транспортом или транспортом третьих лиц,</w:t>
      </w:r>
      <w:r w:rsidR="004A0E2A" w:rsidRPr="005279CB">
        <w:rPr>
          <w:kern w:val="0"/>
          <w:sz w:val="22"/>
          <w:szCs w:val="22"/>
        </w:rPr>
        <w:t xml:space="preserve"> специально предназначенного или специально оборудованного для этих целей транспорта</w:t>
      </w:r>
      <w:r w:rsidR="00413C63" w:rsidRPr="005279CB">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5279CB" w:rsidRDefault="00F2554C" w:rsidP="00413C63">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.8. Доставка и разгрузка </w:t>
      </w:r>
      <w:r w:rsidR="007C1FD9" w:rsidRPr="005279CB">
        <w:rPr>
          <w:kern w:val="0"/>
          <w:sz w:val="22"/>
          <w:szCs w:val="22"/>
          <w:lang w:eastAsia="ar-SA"/>
        </w:rPr>
        <w:t>Товар</w:t>
      </w:r>
      <w:r w:rsidR="00413C63" w:rsidRPr="005279CB">
        <w:rPr>
          <w:kern w:val="0"/>
          <w:sz w:val="22"/>
          <w:szCs w:val="22"/>
          <w:lang w:eastAsia="ar-SA"/>
        </w:rPr>
        <w:t>а осуще</w:t>
      </w:r>
      <w:r w:rsidR="000E4528" w:rsidRPr="005279CB">
        <w:rPr>
          <w:kern w:val="0"/>
          <w:sz w:val="22"/>
          <w:szCs w:val="22"/>
          <w:lang w:eastAsia="ar-SA"/>
        </w:rPr>
        <w:t>ствляется в рабочие дни  (кроме</w:t>
      </w:r>
      <w:r w:rsidR="00CF25DE" w:rsidRPr="005279CB">
        <w:rPr>
          <w:kern w:val="0"/>
          <w:sz w:val="22"/>
          <w:szCs w:val="22"/>
          <w:lang w:eastAsia="ar-SA"/>
        </w:rPr>
        <w:t xml:space="preserve"> субботы</w:t>
      </w:r>
      <w:r w:rsidR="00413C63" w:rsidRPr="005279CB">
        <w:rPr>
          <w:kern w:val="0"/>
          <w:sz w:val="22"/>
          <w:szCs w:val="22"/>
          <w:lang w:eastAsia="ar-SA"/>
        </w:rPr>
        <w:t>, воскресения и праздничных дней, которые официально считаются выходными в РФ) с 08:00 до 1</w:t>
      </w:r>
      <w:r w:rsidR="00CF25DE" w:rsidRPr="005279CB">
        <w:rPr>
          <w:kern w:val="0"/>
          <w:sz w:val="22"/>
          <w:szCs w:val="22"/>
          <w:lang w:eastAsia="ar-SA"/>
        </w:rPr>
        <w:t>6</w:t>
      </w:r>
      <w:r w:rsidR="00413C63" w:rsidRPr="005279CB">
        <w:rPr>
          <w:kern w:val="0"/>
          <w:sz w:val="22"/>
          <w:szCs w:val="22"/>
          <w:lang w:eastAsia="ar-SA"/>
        </w:rPr>
        <w:t>:00 (время местное). Предварительное извещение о поставке – не менее чем за 1 рабочий день.</w:t>
      </w:r>
      <w:r w:rsidR="00A8196F" w:rsidRPr="005279CB">
        <w:rPr>
          <w:kern w:val="0"/>
          <w:sz w:val="22"/>
          <w:szCs w:val="22"/>
          <w:lang w:eastAsia="ar-SA"/>
        </w:rPr>
        <w:t xml:space="preserve">           </w:t>
      </w:r>
    </w:p>
    <w:p w:rsidR="00F33CA7" w:rsidRPr="005279CB" w:rsidRDefault="00413C63" w:rsidP="00F33CA7">
      <w:pPr>
        <w:spacing w:line="276" w:lineRule="auto"/>
        <w:contextualSpacing/>
        <w:jc w:val="both"/>
        <w:rPr>
          <w:kern w:val="0"/>
          <w:sz w:val="22"/>
          <w:szCs w:val="22"/>
        </w:rPr>
      </w:pPr>
      <w:r w:rsidRPr="005279CB">
        <w:rPr>
          <w:kern w:val="0"/>
          <w:sz w:val="22"/>
          <w:szCs w:val="22"/>
        </w:rPr>
        <w:t xml:space="preserve">         </w:t>
      </w:r>
      <w:r w:rsidR="00F2554C" w:rsidRPr="005279CB">
        <w:rPr>
          <w:kern w:val="0"/>
          <w:sz w:val="22"/>
          <w:szCs w:val="22"/>
        </w:rPr>
        <w:t>5</w:t>
      </w:r>
      <w:r w:rsidRPr="005279CB">
        <w:rPr>
          <w:kern w:val="0"/>
          <w:sz w:val="22"/>
          <w:szCs w:val="22"/>
        </w:rPr>
        <w:t xml:space="preserve">.9. </w:t>
      </w:r>
      <w:r w:rsidR="00F33CA7" w:rsidRPr="005279CB">
        <w:rPr>
          <w:kern w:val="0"/>
          <w:sz w:val="22"/>
          <w:szCs w:val="22"/>
        </w:rPr>
        <w:t>Поставка (транспортировка), разгрузка осуществляется  по предварительной заявке Заказчика</w:t>
      </w:r>
      <w:r w:rsidR="00997D7B" w:rsidRPr="005279CB">
        <w:rPr>
          <w:kern w:val="0"/>
          <w:sz w:val="22"/>
          <w:szCs w:val="22"/>
        </w:rPr>
        <w:t xml:space="preserve">, с периодичностью один раз в две недели </w:t>
      </w:r>
      <w:r w:rsidR="00F33CA7" w:rsidRPr="005279CB">
        <w:rPr>
          <w:kern w:val="0"/>
          <w:sz w:val="22"/>
          <w:szCs w:val="22"/>
        </w:rPr>
        <w:t xml:space="preserve"> в соответствии с указанными сроками и объемами за счет Поставщика.</w:t>
      </w:r>
    </w:p>
    <w:p w:rsidR="004A0E2A" w:rsidRPr="005279CB" w:rsidRDefault="00F2554C" w:rsidP="00F33CA7">
      <w:pPr>
        <w:spacing w:line="276" w:lineRule="auto"/>
        <w:ind w:firstLine="567"/>
        <w:contextualSpacing/>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.10. Поставщик обязан одновременно с передачей </w:t>
      </w:r>
      <w:r w:rsidR="007C1FD9" w:rsidRPr="005279CB">
        <w:rPr>
          <w:kern w:val="0"/>
          <w:sz w:val="22"/>
          <w:szCs w:val="22"/>
          <w:lang w:eastAsia="ar-SA"/>
        </w:rPr>
        <w:t>Товар</w:t>
      </w:r>
      <w:r w:rsidR="00413C63" w:rsidRPr="005279CB">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5279CB">
        <w:rPr>
          <w:kern w:val="0"/>
          <w:sz w:val="22"/>
          <w:szCs w:val="22"/>
          <w:lang w:eastAsia="ar-SA"/>
        </w:rPr>
        <w:t>Контрактом</w:t>
      </w:r>
      <w:r w:rsidR="004A0E2A" w:rsidRPr="005279CB">
        <w:rPr>
          <w:kern w:val="0"/>
          <w:sz w:val="22"/>
          <w:szCs w:val="22"/>
          <w:lang w:eastAsia="ar-SA"/>
        </w:rPr>
        <w:t>:</w:t>
      </w:r>
    </w:p>
    <w:p w:rsidR="004A0E2A" w:rsidRPr="005279CB" w:rsidRDefault="00413C63"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w:t>
      </w:r>
      <w:r w:rsidR="004A0E2A" w:rsidRPr="005279CB">
        <w:rPr>
          <w:kern w:val="0"/>
          <w:sz w:val="22"/>
          <w:szCs w:val="22"/>
          <w:lang w:eastAsia="ar-SA"/>
        </w:rPr>
        <w:t>- накладная, подтверждающая факт и срок передачи Товара от Поставщика к Заказчику;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счет (счет на оплату);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счет-фактура, </w:t>
      </w:r>
      <w:proofErr w:type="gramStart"/>
      <w:r w:rsidRPr="005279CB">
        <w:rPr>
          <w:kern w:val="0"/>
          <w:sz w:val="22"/>
          <w:szCs w:val="22"/>
          <w:lang w:eastAsia="ar-SA"/>
        </w:rPr>
        <w:t>оформленной</w:t>
      </w:r>
      <w:proofErr w:type="gramEnd"/>
      <w:r w:rsidRPr="005279CB">
        <w:rPr>
          <w:kern w:val="0"/>
          <w:sz w:val="22"/>
          <w:szCs w:val="22"/>
          <w:lang w:eastAsia="ar-SA"/>
        </w:rPr>
        <w:t xml:space="preserve"> в соответствии с законодательством и содержащ</w:t>
      </w:r>
      <w:r w:rsidR="00810855" w:rsidRPr="005279CB">
        <w:rPr>
          <w:kern w:val="0"/>
          <w:sz w:val="22"/>
          <w:szCs w:val="22"/>
          <w:lang w:eastAsia="ar-SA"/>
        </w:rPr>
        <w:t>е</w:t>
      </w:r>
      <w:r w:rsidRPr="005279CB">
        <w:rPr>
          <w:kern w:val="0"/>
          <w:sz w:val="22"/>
          <w:szCs w:val="22"/>
          <w:lang w:eastAsia="ar-SA"/>
        </w:rPr>
        <w:t>й ссылку на Контракт (номер, дата) (в случае, если законодательством  предусмотрено его предоставление);</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документы, подтверждающие качество Товара: </w:t>
      </w:r>
      <w:r w:rsidR="00B135B7" w:rsidRPr="008D12A7">
        <w:rPr>
          <w:kern w:val="0"/>
          <w:sz w:val="22"/>
          <w:szCs w:val="22"/>
          <w:lang w:eastAsia="ar-SA"/>
        </w:rPr>
        <w:t>ветеринарное свидетельство с отметкой ветеринара,</w:t>
      </w:r>
      <w:r w:rsidR="00B135B7">
        <w:rPr>
          <w:kern w:val="0"/>
          <w:sz w:val="22"/>
          <w:szCs w:val="22"/>
          <w:lang w:eastAsia="ar-SA"/>
        </w:rPr>
        <w:t xml:space="preserve"> </w:t>
      </w:r>
      <w:r w:rsidRPr="005279CB">
        <w:rPr>
          <w:kern w:val="0"/>
          <w:sz w:val="22"/>
          <w:szCs w:val="22"/>
          <w:lang w:eastAsia="ar-SA"/>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документ, подтверждающий страну происхождения Товара (при наличии);</w:t>
      </w:r>
    </w:p>
    <w:p w:rsidR="00413C63" w:rsidRPr="005279CB" w:rsidRDefault="00F2554C" w:rsidP="004A0E2A">
      <w:pPr>
        <w:tabs>
          <w:tab w:val="left" w:pos="7088"/>
        </w:tabs>
        <w:suppressAutoHyphen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.11. В случае отсутствия документов на поставленный </w:t>
      </w:r>
      <w:r w:rsidR="007C1FD9" w:rsidRPr="005279CB">
        <w:rPr>
          <w:kern w:val="0"/>
          <w:sz w:val="22"/>
          <w:szCs w:val="22"/>
        </w:rPr>
        <w:t>Товар</w:t>
      </w:r>
      <w:r w:rsidR="00413C63" w:rsidRPr="005279CB">
        <w:rPr>
          <w:kern w:val="0"/>
          <w:sz w:val="22"/>
          <w:szCs w:val="22"/>
        </w:rPr>
        <w:t xml:space="preserve">, Заказчик вправе отказаться от </w:t>
      </w:r>
      <w:r w:rsidR="007C1FD9" w:rsidRPr="005279CB">
        <w:rPr>
          <w:kern w:val="0"/>
          <w:sz w:val="22"/>
          <w:szCs w:val="22"/>
        </w:rPr>
        <w:t>Товар</w:t>
      </w:r>
      <w:r w:rsidR="00413C63" w:rsidRPr="005279CB">
        <w:rPr>
          <w:kern w:val="0"/>
          <w:sz w:val="22"/>
          <w:szCs w:val="22"/>
        </w:rPr>
        <w:t xml:space="preserve">а. </w:t>
      </w:r>
    </w:p>
    <w:p w:rsidR="001F0BD5"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.12.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день поставки </w:t>
      </w:r>
      <w:r w:rsidR="007C1FD9" w:rsidRPr="005279CB">
        <w:rPr>
          <w:kern w:val="0"/>
          <w:sz w:val="22"/>
          <w:szCs w:val="22"/>
        </w:rPr>
        <w:t>Товар</w:t>
      </w:r>
      <w:r w:rsidR="00413C63" w:rsidRPr="005279CB">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5279CB" w:rsidRDefault="00413C63" w:rsidP="001F0BD5">
      <w:pPr>
        <w:spacing w:line="276" w:lineRule="auto"/>
        <w:jc w:val="both"/>
        <w:rPr>
          <w:kern w:val="0"/>
          <w:sz w:val="22"/>
          <w:szCs w:val="22"/>
        </w:rPr>
      </w:pPr>
      <w:r w:rsidRPr="005279CB">
        <w:rPr>
          <w:kern w:val="0"/>
          <w:sz w:val="22"/>
          <w:szCs w:val="22"/>
        </w:rPr>
        <w:t xml:space="preserve">при принятии решения о приемке или об отказе в приемке результатов этапа исполнения </w:t>
      </w:r>
      <w:r w:rsidR="002A6309" w:rsidRPr="005279CB">
        <w:rPr>
          <w:kern w:val="0"/>
          <w:sz w:val="22"/>
          <w:szCs w:val="22"/>
        </w:rPr>
        <w:t>Контракта</w:t>
      </w:r>
      <w:r w:rsidRPr="005279CB">
        <w:rPr>
          <w:kern w:val="0"/>
          <w:sz w:val="22"/>
          <w:szCs w:val="22"/>
        </w:rPr>
        <w:t xml:space="preserve"> поставленного </w:t>
      </w:r>
      <w:r w:rsidR="007C1FD9" w:rsidRPr="005279CB">
        <w:rPr>
          <w:kern w:val="0"/>
          <w:sz w:val="22"/>
          <w:szCs w:val="22"/>
        </w:rPr>
        <w:t>Товар</w:t>
      </w:r>
      <w:r w:rsidRPr="005279CB">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.13.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ходе передачи </w:t>
      </w:r>
      <w:r w:rsidR="007C1FD9" w:rsidRPr="005279CB">
        <w:rPr>
          <w:kern w:val="0"/>
          <w:sz w:val="22"/>
          <w:szCs w:val="22"/>
        </w:rPr>
        <w:t>Товар</w:t>
      </w:r>
      <w:r w:rsidR="00413C63" w:rsidRPr="005279CB">
        <w:rPr>
          <w:kern w:val="0"/>
          <w:sz w:val="22"/>
          <w:szCs w:val="22"/>
        </w:rPr>
        <w:t xml:space="preserve">а заказчику в месте поставки и включает в себя следующие этапы: </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соответствия поставленного </w:t>
      </w:r>
      <w:r w:rsidR="007C1FD9" w:rsidRPr="005279CB">
        <w:rPr>
          <w:kern w:val="0"/>
          <w:sz w:val="22"/>
          <w:szCs w:val="22"/>
        </w:rPr>
        <w:t>Товар</w:t>
      </w:r>
      <w:r w:rsidRPr="005279CB">
        <w:rPr>
          <w:kern w:val="0"/>
          <w:sz w:val="22"/>
          <w:szCs w:val="22"/>
        </w:rPr>
        <w:t xml:space="preserve">а требованиям </w:t>
      </w:r>
      <w:r w:rsidR="00C76497" w:rsidRPr="005279CB">
        <w:rPr>
          <w:kern w:val="0"/>
          <w:sz w:val="22"/>
          <w:szCs w:val="22"/>
        </w:rPr>
        <w:t>Контракта</w:t>
      </w:r>
      <w:r w:rsidRPr="005279CB">
        <w:rPr>
          <w:kern w:val="0"/>
          <w:sz w:val="22"/>
          <w:szCs w:val="22"/>
        </w:rPr>
        <w:t xml:space="preserve"> по количеству, качеству.</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сопроводительных документов </w:t>
      </w:r>
      <w:r w:rsidR="007C1FD9" w:rsidRPr="005279CB">
        <w:rPr>
          <w:kern w:val="0"/>
          <w:sz w:val="22"/>
          <w:szCs w:val="22"/>
        </w:rPr>
        <w:t>Товар</w:t>
      </w:r>
      <w:r w:rsidRPr="005279CB">
        <w:rPr>
          <w:kern w:val="0"/>
          <w:sz w:val="22"/>
          <w:szCs w:val="22"/>
        </w:rPr>
        <w:t xml:space="preserve">а на соответствие </w:t>
      </w:r>
      <w:r w:rsidR="007C1FD9" w:rsidRPr="005279CB">
        <w:rPr>
          <w:kern w:val="0"/>
          <w:sz w:val="22"/>
          <w:szCs w:val="22"/>
        </w:rPr>
        <w:t>Товар</w:t>
      </w:r>
      <w:r w:rsidRPr="005279CB">
        <w:rPr>
          <w:kern w:val="0"/>
          <w:sz w:val="22"/>
          <w:szCs w:val="22"/>
        </w:rPr>
        <w:t xml:space="preserve">а </w:t>
      </w:r>
      <w:r w:rsidR="000E4528" w:rsidRPr="005279CB">
        <w:rPr>
          <w:kern w:val="0"/>
          <w:sz w:val="22"/>
          <w:szCs w:val="22"/>
        </w:rPr>
        <w:t xml:space="preserve">спецификации (Приложение №1 к </w:t>
      </w:r>
      <w:r w:rsidR="00C76497" w:rsidRPr="005279CB">
        <w:rPr>
          <w:kern w:val="0"/>
          <w:sz w:val="22"/>
          <w:szCs w:val="22"/>
        </w:rPr>
        <w:t>Контракту</w:t>
      </w:r>
      <w:r w:rsidR="000E4528" w:rsidRPr="005279CB">
        <w:rPr>
          <w:kern w:val="0"/>
          <w:sz w:val="22"/>
          <w:szCs w:val="22"/>
        </w:rPr>
        <w:t>)</w:t>
      </w:r>
      <w:r w:rsidRPr="005279CB">
        <w:rPr>
          <w:kern w:val="0"/>
          <w:sz w:val="22"/>
          <w:szCs w:val="22"/>
        </w:rPr>
        <w:t>; проверяет комплектность и количество экземпляров представленной документации:</w:t>
      </w:r>
    </w:p>
    <w:p w:rsidR="00413C63" w:rsidRPr="005279CB" w:rsidRDefault="00413C63" w:rsidP="00413C63">
      <w:pPr>
        <w:spacing w:line="276" w:lineRule="auto"/>
        <w:ind w:firstLine="540"/>
        <w:jc w:val="both"/>
        <w:rPr>
          <w:kern w:val="0"/>
          <w:sz w:val="22"/>
          <w:szCs w:val="22"/>
        </w:rPr>
      </w:pPr>
      <w:r w:rsidRPr="005279CB">
        <w:rPr>
          <w:kern w:val="0"/>
          <w:sz w:val="22"/>
          <w:szCs w:val="22"/>
        </w:rPr>
        <w:t>- проверка на предмет наличия или отсутствия внешних повреждений;</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осуществление иных действий для всесторонней оценки (проверки) соответствия Товара условиям </w:t>
      </w:r>
      <w:r w:rsidR="00C76497" w:rsidRPr="005279CB">
        <w:rPr>
          <w:kern w:val="0"/>
          <w:sz w:val="22"/>
          <w:szCs w:val="22"/>
        </w:rPr>
        <w:t>Контракта</w:t>
      </w:r>
      <w:r w:rsidRPr="005279CB">
        <w:rPr>
          <w:kern w:val="0"/>
          <w:sz w:val="22"/>
          <w:szCs w:val="22"/>
        </w:rPr>
        <w:t xml:space="preserve"> и требованиям законодательства Российской Федерации.</w:t>
      </w:r>
    </w:p>
    <w:p w:rsidR="00413C63" w:rsidRPr="005279CB" w:rsidRDefault="00413C63" w:rsidP="00413C63">
      <w:pPr>
        <w:spacing w:line="276" w:lineRule="auto"/>
        <w:ind w:firstLine="540"/>
        <w:jc w:val="both"/>
        <w:rPr>
          <w:kern w:val="0"/>
          <w:sz w:val="22"/>
          <w:szCs w:val="22"/>
        </w:rPr>
      </w:pPr>
      <w:r w:rsidRPr="005279CB">
        <w:rPr>
          <w:kern w:val="0"/>
          <w:sz w:val="22"/>
          <w:szCs w:val="22"/>
        </w:rPr>
        <w:lastRenderedPageBreak/>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5279CB" w:rsidRDefault="00413C63" w:rsidP="00413C63">
      <w:pPr>
        <w:spacing w:line="276" w:lineRule="auto"/>
        <w:ind w:firstLine="540"/>
        <w:jc w:val="both"/>
        <w:rPr>
          <w:kern w:val="0"/>
          <w:sz w:val="22"/>
          <w:szCs w:val="22"/>
        </w:rPr>
      </w:pPr>
      <w:r w:rsidRPr="005279CB">
        <w:rPr>
          <w:kern w:val="0"/>
          <w:sz w:val="22"/>
          <w:szCs w:val="22"/>
        </w:rPr>
        <w:t>При выявлении несоответствий или недостатков поставленного Товара Зака</w:t>
      </w:r>
      <w:r w:rsidR="005279CB">
        <w:rPr>
          <w:kern w:val="0"/>
          <w:sz w:val="22"/>
          <w:szCs w:val="22"/>
        </w:rPr>
        <w:t>зчик незамедлительно оформляет а</w:t>
      </w:r>
      <w:r w:rsidRPr="005279CB">
        <w:rPr>
          <w:kern w:val="0"/>
          <w:sz w:val="22"/>
          <w:szCs w:val="22"/>
        </w:rPr>
        <w:t xml:space="preserve">кт, перечисляющий недостатки и устанавливающий сроки их устранения, при устранении недостатков оформляет </w:t>
      </w:r>
      <w:r w:rsidR="005279CB">
        <w:rPr>
          <w:kern w:val="0"/>
          <w:sz w:val="22"/>
          <w:szCs w:val="22"/>
        </w:rPr>
        <w:t>а</w:t>
      </w:r>
      <w:r w:rsidRPr="005279CB">
        <w:rPr>
          <w:kern w:val="0"/>
          <w:sz w:val="22"/>
          <w:szCs w:val="22"/>
        </w:rPr>
        <w:t xml:space="preserve">кт устранения недостатков. В случае поставки </w:t>
      </w:r>
      <w:r w:rsidR="007C1FD9" w:rsidRPr="005279CB">
        <w:rPr>
          <w:kern w:val="0"/>
          <w:sz w:val="22"/>
          <w:szCs w:val="22"/>
        </w:rPr>
        <w:t>Товар</w:t>
      </w:r>
      <w:r w:rsidRPr="005279CB">
        <w:rPr>
          <w:kern w:val="0"/>
          <w:sz w:val="22"/>
          <w:szCs w:val="22"/>
        </w:rPr>
        <w:t xml:space="preserve">а, не соответствующего требованиям настоящего </w:t>
      </w:r>
      <w:r w:rsidR="00C76497" w:rsidRPr="005279CB">
        <w:rPr>
          <w:kern w:val="0"/>
          <w:sz w:val="22"/>
          <w:szCs w:val="22"/>
        </w:rPr>
        <w:t>Контракта</w:t>
      </w:r>
      <w:r w:rsidRPr="005279CB">
        <w:rPr>
          <w:kern w:val="0"/>
          <w:sz w:val="22"/>
          <w:szCs w:val="22"/>
        </w:rPr>
        <w:t xml:space="preserve"> по качеству,</w:t>
      </w:r>
      <w:r w:rsidR="0050240F" w:rsidRPr="005279CB">
        <w:rPr>
          <w:kern w:val="0"/>
          <w:sz w:val="22"/>
          <w:szCs w:val="22"/>
        </w:rPr>
        <w:t xml:space="preserve"> </w:t>
      </w:r>
      <w:r w:rsidRPr="005279CB">
        <w:rPr>
          <w:kern w:val="0"/>
          <w:sz w:val="22"/>
          <w:szCs w:val="22"/>
        </w:rPr>
        <w:t xml:space="preserve"> по техническим характеристикам, такой </w:t>
      </w:r>
      <w:r w:rsidR="007C1FD9" w:rsidRPr="005279CB">
        <w:rPr>
          <w:kern w:val="0"/>
          <w:sz w:val="22"/>
          <w:szCs w:val="22"/>
        </w:rPr>
        <w:t>Товар</w:t>
      </w:r>
      <w:r w:rsidRPr="005279CB">
        <w:rPr>
          <w:kern w:val="0"/>
          <w:sz w:val="22"/>
          <w:szCs w:val="22"/>
        </w:rPr>
        <w:t xml:space="preserve"> считается не поставленным.</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.14. </w:t>
      </w:r>
      <w:r w:rsidR="007C1FD9" w:rsidRPr="005279CB">
        <w:rPr>
          <w:kern w:val="0"/>
          <w:sz w:val="22"/>
          <w:szCs w:val="22"/>
        </w:rPr>
        <w:t>Товар</w:t>
      </w:r>
      <w:r w:rsidR="00413C63" w:rsidRPr="005279CB">
        <w:rPr>
          <w:kern w:val="0"/>
          <w:sz w:val="22"/>
          <w:szCs w:val="22"/>
        </w:rPr>
        <w:t xml:space="preserve">, не соответствующий требованиям, указанным в </w:t>
      </w:r>
      <w:r w:rsidR="000E4528" w:rsidRPr="005279CB">
        <w:rPr>
          <w:kern w:val="0"/>
          <w:sz w:val="22"/>
          <w:szCs w:val="22"/>
        </w:rPr>
        <w:t>спецификации</w:t>
      </w:r>
      <w:r w:rsidR="00413C63" w:rsidRPr="005279CB">
        <w:rPr>
          <w:kern w:val="0"/>
          <w:sz w:val="22"/>
          <w:szCs w:val="22"/>
        </w:rPr>
        <w:t xml:space="preserve"> (Приложение №1 к настоящему </w:t>
      </w:r>
      <w:r w:rsidR="00233C77" w:rsidRPr="005279CB">
        <w:rPr>
          <w:kern w:val="0"/>
          <w:sz w:val="22"/>
          <w:szCs w:val="22"/>
        </w:rPr>
        <w:t>Контракту</w:t>
      </w:r>
      <w:r w:rsidR="00413C63" w:rsidRPr="005279CB">
        <w:rPr>
          <w:kern w:val="0"/>
          <w:sz w:val="22"/>
          <w:szCs w:val="22"/>
        </w:rPr>
        <w:t xml:space="preserve">), считается </w:t>
      </w:r>
      <w:r w:rsidR="00EF69EE" w:rsidRPr="005279CB">
        <w:rPr>
          <w:kern w:val="0"/>
          <w:sz w:val="22"/>
          <w:szCs w:val="22"/>
        </w:rPr>
        <w:t>не поставленным</w:t>
      </w:r>
      <w:r w:rsidR="00413C63" w:rsidRPr="005279CB">
        <w:rPr>
          <w:kern w:val="0"/>
          <w:sz w:val="22"/>
          <w:szCs w:val="22"/>
        </w:rPr>
        <w:t xml:space="preserve"> и оплате не подлежит.</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5279CB">
        <w:rPr>
          <w:kern w:val="0"/>
          <w:sz w:val="22"/>
          <w:szCs w:val="22"/>
        </w:rPr>
        <w:t>Товар</w:t>
      </w:r>
      <w:r w:rsidR="00413C63" w:rsidRPr="005279CB">
        <w:rPr>
          <w:kern w:val="0"/>
          <w:sz w:val="22"/>
          <w:szCs w:val="22"/>
        </w:rPr>
        <w:t xml:space="preserve">а в надлежащее помещение Заказчика и подписания Заказчиком </w:t>
      </w:r>
      <w:r w:rsidR="00160EB8" w:rsidRPr="005279CB">
        <w:rPr>
          <w:kern w:val="0"/>
          <w:sz w:val="22"/>
          <w:szCs w:val="22"/>
        </w:rPr>
        <w:t xml:space="preserve">накладных на </w:t>
      </w:r>
      <w:r w:rsidR="007C1FD9" w:rsidRPr="005279CB">
        <w:rPr>
          <w:kern w:val="0"/>
          <w:sz w:val="22"/>
          <w:szCs w:val="22"/>
        </w:rPr>
        <w:t>Товар</w:t>
      </w:r>
      <w:r w:rsidR="00413C63" w:rsidRPr="005279CB">
        <w:rPr>
          <w:kern w:val="0"/>
          <w:sz w:val="22"/>
          <w:szCs w:val="22"/>
        </w:rPr>
        <w:t>.</w:t>
      </w:r>
    </w:p>
    <w:p w:rsidR="00413C63" w:rsidRPr="005279CB" w:rsidRDefault="00413C63" w:rsidP="00413C63">
      <w:pPr>
        <w:spacing w:line="276" w:lineRule="auto"/>
        <w:ind w:firstLine="540"/>
        <w:jc w:val="both"/>
        <w:rPr>
          <w:kern w:val="0"/>
          <w:sz w:val="22"/>
          <w:szCs w:val="22"/>
        </w:rPr>
      </w:pPr>
    </w:p>
    <w:p w:rsidR="00413C63" w:rsidRPr="005279CB" w:rsidRDefault="00F2554C" w:rsidP="00687845">
      <w:pPr>
        <w:widowControl w:val="0"/>
        <w:autoSpaceDE w:val="0"/>
        <w:autoSpaceDN w:val="0"/>
        <w:adjustRightInd w:val="0"/>
        <w:spacing w:line="276" w:lineRule="auto"/>
        <w:jc w:val="center"/>
        <w:rPr>
          <w:b/>
          <w:bCs/>
          <w:kern w:val="0"/>
          <w:sz w:val="22"/>
          <w:szCs w:val="22"/>
        </w:rPr>
      </w:pPr>
      <w:r w:rsidRPr="005279CB">
        <w:rPr>
          <w:b/>
          <w:bCs/>
          <w:kern w:val="0"/>
          <w:sz w:val="22"/>
          <w:szCs w:val="22"/>
        </w:rPr>
        <w:t>6</w:t>
      </w:r>
      <w:r w:rsidR="00413C63" w:rsidRPr="005279CB">
        <w:rPr>
          <w:b/>
          <w:bCs/>
          <w:kern w:val="0"/>
          <w:sz w:val="22"/>
          <w:szCs w:val="22"/>
        </w:rPr>
        <w:t>. Гарантии на поставляемый товар.</w:t>
      </w:r>
    </w:p>
    <w:p w:rsidR="00F33CA7" w:rsidRPr="005279CB" w:rsidRDefault="00F33CA7" w:rsidP="00E94674">
      <w:pPr>
        <w:widowControl w:val="0"/>
        <w:ind w:firstLine="709"/>
        <w:jc w:val="both"/>
        <w:rPr>
          <w:kern w:val="0"/>
          <w:sz w:val="22"/>
          <w:szCs w:val="22"/>
        </w:rPr>
      </w:pPr>
      <w:r w:rsidRPr="005279CB">
        <w:rPr>
          <w:kern w:val="0"/>
          <w:sz w:val="22"/>
          <w:szCs w:val="22"/>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5279CB" w:rsidRDefault="00E94674" w:rsidP="00E94674">
      <w:pPr>
        <w:widowControl w:val="0"/>
        <w:ind w:firstLine="709"/>
        <w:jc w:val="both"/>
        <w:rPr>
          <w:kern w:val="0"/>
          <w:sz w:val="22"/>
          <w:szCs w:val="22"/>
        </w:rPr>
      </w:pPr>
      <w:r w:rsidRPr="005279CB">
        <w:rPr>
          <w:bCs/>
          <w:kern w:val="0"/>
          <w:sz w:val="22"/>
          <w:szCs w:val="22"/>
        </w:rPr>
        <w:t xml:space="preserve">6.2. </w:t>
      </w:r>
      <w:r w:rsidRPr="005279CB">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50240F" w:rsidRPr="005279CB" w:rsidRDefault="0050240F" w:rsidP="0050240F">
      <w:pPr>
        <w:widowControl w:val="0"/>
        <w:ind w:firstLine="709"/>
        <w:jc w:val="both"/>
        <w:rPr>
          <w:kern w:val="0"/>
          <w:sz w:val="22"/>
          <w:szCs w:val="22"/>
        </w:rPr>
      </w:pPr>
      <w:r w:rsidRPr="005279CB">
        <w:rPr>
          <w:kern w:val="0"/>
          <w:sz w:val="22"/>
          <w:szCs w:val="22"/>
        </w:rPr>
        <w:t>6.3.</w:t>
      </w:r>
      <w:r w:rsidRPr="005279CB">
        <w:rPr>
          <w:kern w:val="0"/>
          <w:sz w:val="22"/>
          <w:szCs w:val="22"/>
          <w:lang w:eastAsia="ar-SA"/>
        </w:rPr>
        <w:t xml:space="preserve"> </w:t>
      </w:r>
      <w:r w:rsidRPr="005279CB">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5279CB">
        <w:rPr>
          <w:kern w:val="0"/>
          <w:sz w:val="22"/>
          <w:szCs w:val="22"/>
        </w:rPr>
        <w:t>срока годности Товара существенного нарушения требований</w:t>
      </w:r>
      <w:proofErr w:type="gramEnd"/>
      <w:r w:rsidRPr="005279CB">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5279CB"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5279CB" w:rsidRDefault="00F2554C" w:rsidP="00687845">
      <w:pPr>
        <w:widowControl w:val="0"/>
        <w:autoSpaceDE w:val="0"/>
        <w:autoSpaceDN w:val="0"/>
        <w:adjustRightInd w:val="0"/>
        <w:spacing w:line="276" w:lineRule="auto"/>
        <w:contextualSpacing/>
        <w:jc w:val="center"/>
        <w:rPr>
          <w:b/>
          <w:bCs/>
          <w:color w:val="000000"/>
          <w:sz w:val="22"/>
          <w:szCs w:val="22"/>
        </w:rPr>
      </w:pPr>
      <w:r w:rsidRPr="005279CB">
        <w:rPr>
          <w:b/>
          <w:bCs/>
          <w:color w:val="000000"/>
          <w:sz w:val="22"/>
          <w:szCs w:val="22"/>
        </w:rPr>
        <w:t>7</w:t>
      </w:r>
      <w:r w:rsidR="00413C63" w:rsidRPr="005279CB">
        <w:rPr>
          <w:b/>
          <w:bCs/>
          <w:color w:val="000000"/>
          <w:sz w:val="22"/>
          <w:szCs w:val="22"/>
        </w:rPr>
        <w:t xml:space="preserve">. Порядок предъявления требований, связанных с несоответствием Товара </w:t>
      </w:r>
    </w:p>
    <w:p w:rsidR="00413C63" w:rsidRPr="005279CB"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5279CB">
        <w:rPr>
          <w:b/>
          <w:bCs/>
          <w:color w:val="000000"/>
          <w:sz w:val="22"/>
          <w:szCs w:val="22"/>
        </w:rPr>
        <w:t xml:space="preserve">условиям </w:t>
      </w:r>
      <w:r w:rsidR="00E94674" w:rsidRPr="005279CB">
        <w:rPr>
          <w:b/>
          <w:bCs/>
          <w:color w:val="000000"/>
          <w:sz w:val="22"/>
          <w:szCs w:val="22"/>
        </w:rPr>
        <w:t>Контракта</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 Сроки обнаружения несоответствия Товара требованиям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по количеству, ассортименту, качеству, комплектности:</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.1.1. Требования, связанные с нарушением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5279CB">
        <w:rPr>
          <w:rFonts w:eastAsia="Calibri"/>
          <w:sz w:val="22"/>
          <w:szCs w:val="22"/>
          <w:lang w:eastAsia="en-US"/>
        </w:rPr>
        <w:t>накладных</w:t>
      </w:r>
      <w:r w:rsidR="00413C63" w:rsidRPr="005279CB">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5279CB" w:rsidRDefault="00F2554C" w:rsidP="005279CB">
      <w:pPr>
        <w:ind w:firstLine="567"/>
        <w:jc w:val="both"/>
        <w:rPr>
          <w:b/>
          <w:sz w:val="22"/>
          <w:szCs w:val="22"/>
        </w:rPr>
      </w:pPr>
      <w:r w:rsidRPr="005279CB">
        <w:rPr>
          <w:rFonts w:eastAsia="Calibri"/>
          <w:sz w:val="22"/>
          <w:szCs w:val="22"/>
          <w:lang w:eastAsia="en-US"/>
        </w:rPr>
        <w:t>7</w:t>
      </w:r>
      <w:r w:rsidR="00413C63" w:rsidRPr="005279CB">
        <w:rPr>
          <w:rFonts w:eastAsia="Calibri"/>
          <w:sz w:val="22"/>
          <w:szCs w:val="22"/>
          <w:lang w:eastAsia="en-US"/>
        </w:rPr>
        <w:t xml:space="preserve">.2. В случаях обнаружения нарушений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ассортименте, качестве, комплектности после подписания сторонами </w:t>
      </w:r>
      <w:r w:rsidR="00160EB8" w:rsidRPr="005279CB">
        <w:rPr>
          <w:rFonts w:eastAsia="Calibri"/>
          <w:sz w:val="22"/>
          <w:szCs w:val="22"/>
          <w:lang w:eastAsia="en-US"/>
        </w:rPr>
        <w:t>накладных</w:t>
      </w:r>
      <w:r w:rsidR="00413C63" w:rsidRPr="005279CB">
        <w:rPr>
          <w:rFonts w:eastAsia="Calibri"/>
          <w:sz w:val="22"/>
          <w:szCs w:val="22"/>
          <w:lang w:eastAsia="en-US"/>
        </w:rPr>
        <w:t xml:space="preserve"> Заказчик обязан известить об этом Поставщика</w:t>
      </w:r>
      <w:r w:rsidR="00413C63" w:rsidRPr="005279CB">
        <w:rPr>
          <w:rFonts w:eastAsia="Calibri"/>
          <w:bCs/>
          <w:sz w:val="22"/>
          <w:szCs w:val="22"/>
          <w:lang w:eastAsia="en-US"/>
        </w:rPr>
        <w:t xml:space="preserve">, а Поставщик обязан обеспечить </w:t>
      </w:r>
      <w:r w:rsidR="00413C63" w:rsidRPr="005279CB">
        <w:rPr>
          <w:rFonts w:eastAsia="Calibri"/>
          <w:sz w:val="22"/>
          <w:szCs w:val="22"/>
          <w:lang w:eastAsia="en-US"/>
        </w:rPr>
        <w:t>прибытие своего уполномоченного представителя для со</w:t>
      </w:r>
      <w:r w:rsidR="00233C77" w:rsidRPr="005279CB">
        <w:rPr>
          <w:rFonts w:eastAsia="Calibri"/>
          <w:sz w:val="22"/>
          <w:szCs w:val="22"/>
          <w:lang w:eastAsia="en-US"/>
        </w:rPr>
        <w:t>ставления соответствующего акта</w:t>
      </w:r>
      <w:r w:rsidR="00413C63" w:rsidRPr="005279CB">
        <w:rPr>
          <w:rFonts w:eastAsia="Calibri"/>
          <w:sz w:val="22"/>
          <w:szCs w:val="22"/>
          <w:lang w:eastAsia="en-US"/>
        </w:rPr>
        <w:t xml:space="preserve">. Требования, предусмотренные подпунктами </w:t>
      </w:r>
      <w:r w:rsidRPr="005279CB">
        <w:rPr>
          <w:rFonts w:eastAsia="Calibri"/>
          <w:sz w:val="22"/>
          <w:szCs w:val="22"/>
          <w:lang w:eastAsia="en-US"/>
        </w:rPr>
        <w:t>7</w:t>
      </w:r>
      <w:r w:rsidR="00413C63" w:rsidRPr="005279CB">
        <w:rPr>
          <w:rFonts w:eastAsia="Calibri"/>
          <w:sz w:val="22"/>
          <w:szCs w:val="22"/>
          <w:lang w:eastAsia="en-US"/>
        </w:rPr>
        <w:t xml:space="preserve">.1.1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5279CB">
        <w:rPr>
          <w:rFonts w:eastAsia="Calibri"/>
          <w:sz w:val="22"/>
          <w:szCs w:val="22"/>
          <w:lang w:eastAsia="en-US"/>
        </w:rPr>
        <w:t>2</w:t>
      </w:r>
      <w:r w:rsidR="00413C63" w:rsidRPr="005279CB">
        <w:rPr>
          <w:rFonts w:eastAsia="Calibri"/>
          <w:sz w:val="22"/>
          <w:szCs w:val="22"/>
          <w:lang w:eastAsia="en-US"/>
        </w:rPr>
        <w:t xml:space="preserve"> рабочих дней с момента его получения.</w:t>
      </w:r>
    </w:p>
    <w:p w:rsidR="00413C63" w:rsidRPr="005279CB"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5279CB" w:rsidRDefault="00F2554C" w:rsidP="00687845">
      <w:pPr>
        <w:widowControl w:val="0"/>
        <w:autoSpaceDE w:val="0"/>
        <w:autoSpaceDN w:val="0"/>
        <w:adjustRightInd w:val="0"/>
        <w:spacing w:line="276" w:lineRule="auto"/>
        <w:jc w:val="center"/>
        <w:rPr>
          <w:b/>
          <w:bCs/>
          <w:color w:val="000000"/>
          <w:sz w:val="22"/>
          <w:szCs w:val="22"/>
        </w:rPr>
      </w:pPr>
      <w:r w:rsidRPr="005279CB">
        <w:rPr>
          <w:b/>
          <w:bCs/>
          <w:color w:val="000000"/>
          <w:sz w:val="22"/>
          <w:szCs w:val="22"/>
        </w:rPr>
        <w:t>8</w:t>
      </w:r>
      <w:r w:rsidR="00413C63" w:rsidRPr="005279CB">
        <w:rPr>
          <w:b/>
          <w:bCs/>
          <w:color w:val="000000"/>
          <w:sz w:val="22"/>
          <w:szCs w:val="22"/>
        </w:rPr>
        <w:t xml:space="preserve">. Ответственность сторон </w:t>
      </w:r>
    </w:p>
    <w:p w:rsidR="00413C63" w:rsidRPr="005279CB" w:rsidRDefault="00F2554C"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.1. В случае просрочки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Поставщик вправе потребовать уплаты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.2. Пеня начисляется за каждый день просрочки исполнения Заказчиком обязательства, предусмотренного </w:t>
      </w:r>
      <w:r w:rsidR="00E94674" w:rsidRPr="005279CB">
        <w:rPr>
          <w:sz w:val="22"/>
          <w:szCs w:val="22"/>
        </w:rPr>
        <w:t>Контрактом</w:t>
      </w:r>
      <w:r w:rsidR="00413C63" w:rsidRPr="005279CB">
        <w:rPr>
          <w:sz w:val="22"/>
          <w:szCs w:val="22"/>
        </w:rPr>
        <w:t xml:space="preserve">, начиная со дня, следующего после дня истечения установленного </w:t>
      </w:r>
      <w:r w:rsidR="00E94674" w:rsidRPr="005279CB">
        <w:rPr>
          <w:sz w:val="22"/>
          <w:szCs w:val="22"/>
        </w:rPr>
        <w:t>Контрактом</w:t>
      </w:r>
      <w:r w:rsidR="00413C63" w:rsidRPr="005279CB">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.3. В случае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sidRPr="005279CB">
        <w:rPr>
          <w:sz w:val="22"/>
          <w:szCs w:val="22"/>
        </w:rPr>
        <w:t xml:space="preserve">  Контракта</w:t>
      </w:r>
      <w:r w:rsidR="00413C63" w:rsidRPr="005279CB">
        <w:rPr>
          <w:sz w:val="22"/>
          <w:szCs w:val="22"/>
        </w:rPr>
        <w:t xml:space="preserve"> в случае, если цена </w:t>
      </w:r>
      <w:r w:rsidR="00E94674"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E94674" w:rsidRPr="005279CB">
        <w:rPr>
          <w:sz w:val="22"/>
          <w:szCs w:val="22"/>
        </w:rPr>
        <w:t>Контракт</w:t>
      </w:r>
      <w:r w:rsidRPr="005279CB">
        <w:rPr>
          <w:sz w:val="22"/>
          <w:szCs w:val="22"/>
        </w:rPr>
        <w:t xml:space="preserve"> в виде фиксированной суммы, рассчитанной исходя из цены </w:t>
      </w:r>
      <w:r w:rsidR="00E94674" w:rsidRPr="005279CB">
        <w:rPr>
          <w:sz w:val="22"/>
          <w:szCs w:val="22"/>
        </w:rPr>
        <w:t>Контракта</w:t>
      </w:r>
      <w:r w:rsidRPr="005279CB">
        <w:rPr>
          <w:sz w:val="22"/>
          <w:szCs w:val="22"/>
        </w:rPr>
        <w:t xml:space="preserve"> на момент заключения </w:t>
      </w:r>
      <w:r w:rsidR="00E94674"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autoSpaceDE w:val="0"/>
        <w:autoSpaceDN w:val="0"/>
        <w:adjustRightInd w:val="0"/>
        <w:ind w:firstLine="567"/>
        <w:jc w:val="both"/>
        <w:rPr>
          <w:sz w:val="22"/>
          <w:szCs w:val="22"/>
        </w:rPr>
      </w:pPr>
      <w:r w:rsidRPr="005279CB">
        <w:rPr>
          <w:sz w:val="22"/>
          <w:szCs w:val="22"/>
        </w:rPr>
        <w:lastRenderedPageBreak/>
        <w:t>8</w:t>
      </w:r>
      <w:r w:rsidR="00413C63" w:rsidRPr="005279CB">
        <w:rPr>
          <w:sz w:val="22"/>
          <w:szCs w:val="22"/>
        </w:rPr>
        <w:t xml:space="preserve">.4. В случае просрочки исполнения Поставщиком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sidRPr="005279CB">
        <w:rPr>
          <w:sz w:val="22"/>
          <w:szCs w:val="22"/>
        </w:rPr>
        <w:t>Контрактом</w:t>
      </w:r>
      <w:r w:rsidR="00413C63" w:rsidRPr="005279CB">
        <w:rPr>
          <w:sz w:val="22"/>
          <w:szCs w:val="22"/>
        </w:rPr>
        <w:t>, Заказчик направляет Поставщику требование об уплате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.5. Пеня начисляется за каждый день просрочки исполнения Поставщиком обязательства, предусмотренного </w:t>
      </w:r>
      <w:r w:rsidR="00E94674" w:rsidRPr="005279CB">
        <w:rPr>
          <w:sz w:val="22"/>
          <w:szCs w:val="22"/>
        </w:rPr>
        <w:t>Контрактом</w:t>
      </w:r>
      <w:r w:rsidR="00413C63" w:rsidRPr="005279CB">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sidRPr="005279CB">
        <w:rPr>
          <w:sz w:val="22"/>
          <w:szCs w:val="22"/>
        </w:rPr>
        <w:t>Контракта</w:t>
      </w:r>
      <w:r w:rsidR="00413C63" w:rsidRPr="005279CB">
        <w:rPr>
          <w:sz w:val="22"/>
          <w:szCs w:val="22"/>
        </w:rPr>
        <w:t xml:space="preserve">, уменьшенной на сумму, пропорциональную объему обязательств, предусмотренных </w:t>
      </w:r>
      <w:r w:rsidR="00E94674" w:rsidRPr="005279CB">
        <w:rPr>
          <w:sz w:val="22"/>
          <w:szCs w:val="22"/>
        </w:rPr>
        <w:t>Контрактом</w:t>
      </w:r>
      <w:r w:rsidR="00413C63" w:rsidRPr="005279CB">
        <w:rPr>
          <w:sz w:val="22"/>
          <w:szCs w:val="22"/>
        </w:rPr>
        <w:t xml:space="preserve"> и фактически исполненных поставщиком, и определяется по формуле </w:t>
      </w:r>
      <w:proofErr w:type="gramStart"/>
      <w:r w:rsidR="00413C63" w:rsidRPr="005279CB">
        <w:rPr>
          <w:sz w:val="22"/>
          <w:szCs w:val="22"/>
        </w:rPr>
        <w:t>П</w:t>
      </w:r>
      <w:proofErr w:type="gramEnd"/>
      <w:r w:rsidR="00413C63" w:rsidRPr="005279CB">
        <w:rPr>
          <w:sz w:val="22"/>
          <w:szCs w:val="22"/>
        </w:rPr>
        <w:t xml:space="preserve"> = (Ц – В) x С  (где Ц – цена </w:t>
      </w:r>
      <w:r w:rsidR="00E94674" w:rsidRPr="005279CB">
        <w:rPr>
          <w:sz w:val="22"/>
          <w:szCs w:val="22"/>
        </w:rPr>
        <w:t>Контракта</w:t>
      </w:r>
      <w:r w:rsidR="00413C63" w:rsidRPr="005279CB">
        <w:rPr>
          <w:sz w:val="22"/>
          <w:szCs w:val="22"/>
        </w:rPr>
        <w:t xml:space="preserve">; </w:t>
      </w:r>
      <w:proofErr w:type="gramStart"/>
      <w:r w:rsidR="00413C63" w:rsidRPr="005279CB">
        <w:rPr>
          <w:sz w:val="22"/>
          <w:szCs w:val="22"/>
        </w:rPr>
        <w:t xml:space="preserve">В – стоимость фактически исполненного в установленный срок Поставщиком обязательства по </w:t>
      </w:r>
      <w:r w:rsidR="00E94674" w:rsidRPr="005279CB">
        <w:rPr>
          <w:sz w:val="22"/>
          <w:szCs w:val="22"/>
        </w:rPr>
        <w:t>Контракту</w:t>
      </w:r>
      <w:r w:rsidR="00413C63" w:rsidRPr="005279CB">
        <w:rPr>
          <w:sz w:val="22"/>
          <w:szCs w:val="22"/>
        </w:rPr>
        <w:t xml:space="preserve">, определяемая на основании документа о приемке </w:t>
      </w:r>
      <w:r w:rsidR="007C1FD9" w:rsidRPr="005279CB">
        <w:rPr>
          <w:sz w:val="22"/>
          <w:szCs w:val="22"/>
        </w:rPr>
        <w:t>Товар</w:t>
      </w:r>
      <w:r w:rsidR="00413C63" w:rsidRPr="005279CB">
        <w:rPr>
          <w:sz w:val="22"/>
          <w:szCs w:val="22"/>
        </w:rPr>
        <w:t xml:space="preserve">ов, в том числе отдельных этапов исполнения </w:t>
      </w:r>
      <w:r w:rsidR="009249E0" w:rsidRPr="005279CB">
        <w:rPr>
          <w:sz w:val="22"/>
          <w:szCs w:val="22"/>
        </w:rPr>
        <w:t>Контракта</w:t>
      </w:r>
      <w:r w:rsidR="00413C63" w:rsidRPr="005279CB">
        <w:rPr>
          <w:sz w:val="22"/>
          <w:szCs w:val="22"/>
        </w:rPr>
        <w:t>; С – размер ставки).</w:t>
      </w:r>
      <w:proofErr w:type="gramEnd"/>
    </w:p>
    <w:p w:rsidR="00413C63" w:rsidRPr="005279CB" w:rsidRDefault="00413C63" w:rsidP="005279CB">
      <w:pPr>
        <w:autoSpaceDE w:val="0"/>
        <w:autoSpaceDN w:val="0"/>
        <w:adjustRightInd w:val="0"/>
        <w:ind w:firstLine="567"/>
        <w:jc w:val="both"/>
        <w:rPr>
          <w:sz w:val="22"/>
          <w:szCs w:val="22"/>
        </w:rPr>
      </w:pPr>
      <w:r w:rsidRPr="005279CB">
        <w:rPr>
          <w:sz w:val="22"/>
          <w:szCs w:val="22"/>
        </w:rPr>
        <w:t>Размер ставки определяется по формуле</w:t>
      </w:r>
      <w:proofErr w:type="gramStart"/>
      <w:r w:rsidRPr="005279CB">
        <w:rPr>
          <w:sz w:val="22"/>
          <w:szCs w:val="22"/>
        </w:rPr>
        <w:t xml:space="preserve"> С</w:t>
      </w:r>
      <w:proofErr w:type="gramEnd"/>
      <w:r w:rsidRPr="005279CB">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5279CB" w:rsidRDefault="00413C63" w:rsidP="005279CB">
      <w:pPr>
        <w:autoSpaceDE w:val="0"/>
        <w:autoSpaceDN w:val="0"/>
        <w:adjustRightInd w:val="0"/>
        <w:ind w:firstLine="567"/>
        <w:jc w:val="both"/>
        <w:rPr>
          <w:sz w:val="22"/>
          <w:szCs w:val="22"/>
        </w:rPr>
      </w:pPr>
      <w:r w:rsidRPr="005279CB">
        <w:rPr>
          <w:sz w:val="22"/>
          <w:szCs w:val="22"/>
        </w:rPr>
        <w:t>Коэффициент</w:t>
      </w:r>
      <w:proofErr w:type="gramStart"/>
      <w:r w:rsidRPr="005279CB">
        <w:rPr>
          <w:sz w:val="22"/>
          <w:szCs w:val="22"/>
        </w:rPr>
        <w:t xml:space="preserve"> К</w:t>
      </w:r>
      <w:proofErr w:type="gramEnd"/>
      <w:r w:rsidRPr="005279CB">
        <w:rPr>
          <w:sz w:val="22"/>
          <w:szCs w:val="22"/>
        </w:rPr>
        <w:t xml:space="preserve"> определяется по формуле К = ДП/ДК х 100% (где ДП – количество дней просрочки;  ДК – срок исполнения обязательства по </w:t>
      </w:r>
      <w:r w:rsidR="009249E0" w:rsidRPr="005279CB">
        <w:rPr>
          <w:sz w:val="22"/>
          <w:szCs w:val="22"/>
        </w:rPr>
        <w:t>Контракту</w:t>
      </w:r>
      <w:r w:rsidRPr="005279CB">
        <w:rPr>
          <w:sz w:val="22"/>
          <w:szCs w:val="22"/>
        </w:rPr>
        <w:t xml:space="preserve"> (количество дней).</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.6. За ненадлежащее исполнение Поставщиком обязательств, предусмотренных </w:t>
      </w:r>
      <w:r w:rsidR="009249E0" w:rsidRPr="005279CB">
        <w:rPr>
          <w:sz w:val="22"/>
          <w:szCs w:val="22"/>
        </w:rPr>
        <w:t>Контрактом</w:t>
      </w:r>
      <w:r w:rsidR="00413C63" w:rsidRPr="005279CB">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sidRPr="005279CB">
        <w:rPr>
          <w:sz w:val="22"/>
          <w:szCs w:val="22"/>
        </w:rPr>
        <w:t>Контрактом</w:t>
      </w:r>
      <w:r w:rsidR="00413C63" w:rsidRPr="005279CB">
        <w:rPr>
          <w:sz w:val="22"/>
          <w:szCs w:val="22"/>
        </w:rPr>
        <w:t xml:space="preserve">, Поставщик выплачивает Заказчику штраф в размере _________________ руб. *:10 процентов цены </w:t>
      </w:r>
      <w:r w:rsidR="009249E0" w:rsidRPr="005279CB">
        <w:rPr>
          <w:sz w:val="22"/>
          <w:szCs w:val="22"/>
        </w:rPr>
        <w:t>Контракта</w:t>
      </w:r>
      <w:r w:rsidR="00413C63" w:rsidRPr="005279CB">
        <w:rPr>
          <w:sz w:val="22"/>
          <w:szCs w:val="22"/>
        </w:rPr>
        <w:t xml:space="preserve"> в случае, если цена </w:t>
      </w:r>
      <w:r w:rsidR="009249E0"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9249E0" w:rsidRPr="005279CB">
        <w:rPr>
          <w:sz w:val="22"/>
          <w:szCs w:val="22"/>
        </w:rPr>
        <w:t>Контракт</w:t>
      </w:r>
      <w:r w:rsidRPr="005279CB">
        <w:rPr>
          <w:sz w:val="22"/>
          <w:szCs w:val="22"/>
        </w:rPr>
        <w:t xml:space="preserve"> в виде фиксированной суммы, рассчитанной исходя из цены </w:t>
      </w:r>
      <w:r w:rsidR="009249E0" w:rsidRPr="005279CB">
        <w:rPr>
          <w:sz w:val="22"/>
          <w:szCs w:val="22"/>
        </w:rPr>
        <w:t>Контракта</w:t>
      </w:r>
      <w:r w:rsidRPr="005279CB">
        <w:rPr>
          <w:sz w:val="22"/>
          <w:szCs w:val="22"/>
        </w:rPr>
        <w:t xml:space="preserve"> на момент заключения </w:t>
      </w:r>
      <w:r w:rsidR="009249E0"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widowControl w:val="0"/>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sidRPr="005279CB">
        <w:rPr>
          <w:sz w:val="22"/>
          <w:szCs w:val="22"/>
        </w:rPr>
        <w:t>Контрактом</w:t>
      </w:r>
      <w:r w:rsidR="00413C63" w:rsidRPr="005279CB">
        <w:rPr>
          <w:sz w:val="22"/>
          <w:szCs w:val="22"/>
        </w:rPr>
        <w:t>, произошло вследствие непреодолимой силы или по вине другой стороны.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.8. Уплата неустойки (штрафа, пени) не освобождает стороны от исполнения принятых на себя обязательств по </w:t>
      </w:r>
      <w:r w:rsidR="009249E0" w:rsidRPr="005279CB">
        <w:rPr>
          <w:sz w:val="22"/>
          <w:szCs w:val="22"/>
        </w:rPr>
        <w:t>Контракту</w:t>
      </w:r>
      <w:r w:rsidR="00413C63" w:rsidRPr="005279CB">
        <w:rPr>
          <w:sz w:val="22"/>
          <w:szCs w:val="22"/>
        </w:rPr>
        <w:t>.</w:t>
      </w:r>
    </w:p>
    <w:p w:rsidR="00413C63" w:rsidRPr="005279CB" w:rsidRDefault="00203A7E" w:rsidP="00687845">
      <w:pPr>
        <w:widowControl w:val="0"/>
        <w:autoSpaceDE w:val="0"/>
        <w:spacing w:line="276" w:lineRule="auto"/>
        <w:jc w:val="center"/>
        <w:rPr>
          <w:rFonts w:eastAsia="Calibri"/>
          <w:b/>
          <w:bCs/>
          <w:sz w:val="22"/>
          <w:szCs w:val="22"/>
          <w:lang w:eastAsia="en-US"/>
        </w:rPr>
      </w:pPr>
      <w:r w:rsidRPr="005279CB">
        <w:rPr>
          <w:rFonts w:eastAsia="Calibri"/>
          <w:b/>
          <w:bCs/>
          <w:sz w:val="22"/>
          <w:szCs w:val="22"/>
          <w:lang w:eastAsia="en-US"/>
        </w:rPr>
        <w:t>9</w:t>
      </w:r>
      <w:r w:rsidR="00413C63" w:rsidRPr="005279CB">
        <w:rPr>
          <w:rFonts w:eastAsia="Calibri"/>
          <w:b/>
          <w:bCs/>
          <w:sz w:val="22"/>
          <w:szCs w:val="22"/>
          <w:lang w:eastAsia="en-US"/>
        </w:rPr>
        <w:t>. Обстоятельства непреодолимой силы</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.2. К обстоятельствам, указанным в пункте </w:t>
      </w:r>
      <w:r w:rsidRPr="005279CB">
        <w:rPr>
          <w:rFonts w:eastAsia="Calibri"/>
          <w:sz w:val="22"/>
          <w:szCs w:val="22"/>
          <w:lang w:eastAsia="en-US"/>
        </w:rPr>
        <w:t>9</w:t>
      </w:r>
      <w:r w:rsidR="00413C63" w:rsidRPr="005279CB">
        <w:rPr>
          <w:rFonts w:eastAsia="Calibri"/>
          <w:sz w:val="22"/>
          <w:szCs w:val="22"/>
          <w:lang w:eastAsia="en-US"/>
        </w:rPr>
        <w:t xml:space="preserve">.1 </w:t>
      </w:r>
      <w:r w:rsidR="009249E0" w:rsidRPr="005279CB">
        <w:rPr>
          <w:rFonts w:eastAsia="Calibri"/>
          <w:sz w:val="22"/>
          <w:szCs w:val="22"/>
          <w:lang w:eastAsia="en-US"/>
        </w:rPr>
        <w:t>Контракта</w:t>
      </w:r>
      <w:r w:rsidR="00413C63" w:rsidRPr="005279CB">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.3. Сторона, для которой создалась невозможность исполнения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5279CB">
        <w:rPr>
          <w:rFonts w:eastAsia="Calibri"/>
          <w:sz w:val="22"/>
          <w:szCs w:val="22"/>
          <w:lang w:eastAsia="en-US"/>
        </w:rPr>
        <w:t>9</w:t>
      </w:r>
      <w:r w:rsidR="00413C63" w:rsidRPr="005279CB">
        <w:rPr>
          <w:rFonts w:eastAsia="Calibri"/>
          <w:sz w:val="22"/>
          <w:szCs w:val="22"/>
          <w:lang w:eastAsia="en-US"/>
        </w:rPr>
        <w:t xml:space="preserve">.2 </w:t>
      </w:r>
      <w:r w:rsidR="009249E0" w:rsidRPr="005279CB">
        <w:rPr>
          <w:rFonts w:eastAsia="Calibri"/>
          <w:sz w:val="22"/>
          <w:szCs w:val="22"/>
          <w:lang w:eastAsia="en-US"/>
        </w:rPr>
        <w:t>Контракта</w:t>
      </w:r>
      <w:r w:rsidR="00413C63" w:rsidRPr="005279CB">
        <w:rPr>
          <w:rFonts w:eastAsia="Calibri"/>
          <w:sz w:val="22"/>
          <w:szCs w:val="22"/>
          <w:lang w:eastAsia="en-US"/>
        </w:rPr>
        <w:t>.</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5279CB">
        <w:rPr>
          <w:rFonts w:eastAsia="Calibri"/>
          <w:sz w:val="22"/>
          <w:szCs w:val="22"/>
          <w:lang w:eastAsia="en-US"/>
        </w:rPr>
        <w:t>стоятельств непреодолимой силы.</w:t>
      </w:r>
    </w:p>
    <w:p w:rsidR="005102BB" w:rsidRPr="005279C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5279CB" w:rsidRDefault="0031000A"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10</w:t>
      </w:r>
      <w:r w:rsidR="00413C63" w:rsidRPr="005279CB">
        <w:rPr>
          <w:rFonts w:eastAsia="Calibri"/>
          <w:b/>
          <w:bCs/>
          <w:sz w:val="22"/>
          <w:szCs w:val="22"/>
          <w:lang w:eastAsia="en-US"/>
        </w:rPr>
        <w:t>. Порядок рассмотрения споров</w:t>
      </w:r>
    </w:p>
    <w:p w:rsidR="00413C63" w:rsidRPr="005279CB" w:rsidRDefault="0031000A" w:rsidP="0031000A">
      <w:pPr>
        <w:spacing w:line="276" w:lineRule="auto"/>
        <w:ind w:firstLine="567"/>
        <w:jc w:val="both"/>
        <w:rPr>
          <w:rFonts w:eastAsia="Calibri"/>
          <w:sz w:val="22"/>
          <w:szCs w:val="22"/>
          <w:lang w:eastAsia="en-US"/>
        </w:rPr>
      </w:pPr>
      <w:r w:rsidRPr="005279CB">
        <w:rPr>
          <w:rFonts w:eastAsia="Calibri"/>
          <w:sz w:val="22"/>
          <w:szCs w:val="22"/>
          <w:lang w:eastAsia="en-US"/>
        </w:rPr>
        <w:t>10</w:t>
      </w:r>
      <w:r w:rsidR="00413C63" w:rsidRPr="005279CB">
        <w:rPr>
          <w:rFonts w:eastAsia="Calibri"/>
          <w:sz w:val="22"/>
          <w:szCs w:val="22"/>
          <w:lang w:eastAsia="en-US"/>
        </w:rPr>
        <w:t xml:space="preserve">.1. Споры и разногласия, возникающие при исполнении </w:t>
      </w:r>
      <w:r w:rsidR="009249E0" w:rsidRPr="005279CB">
        <w:rPr>
          <w:rFonts w:eastAsia="Calibri"/>
          <w:sz w:val="22"/>
          <w:szCs w:val="22"/>
          <w:lang w:eastAsia="en-US"/>
        </w:rPr>
        <w:t>Контракта</w:t>
      </w:r>
      <w:r w:rsidR="00413C63" w:rsidRPr="005279CB">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5279CB" w:rsidRDefault="0031000A" w:rsidP="0031000A">
      <w:pPr>
        <w:ind w:firstLine="567"/>
        <w:rPr>
          <w:rFonts w:eastAsia="Calibri"/>
          <w:sz w:val="22"/>
          <w:szCs w:val="22"/>
          <w:lang w:eastAsia="en-US"/>
        </w:rPr>
      </w:pPr>
      <w:r w:rsidRPr="005279CB">
        <w:rPr>
          <w:rFonts w:eastAsia="Calibri"/>
          <w:sz w:val="22"/>
          <w:szCs w:val="22"/>
          <w:lang w:eastAsia="en-US"/>
        </w:rPr>
        <w:lastRenderedPageBreak/>
        <w:t>10</w:t>
      </w:r>
      <w:r w:rsidR="00413C63" w:rsidRPr="005279CB">
        <w:rPr>
          <w:rFonts w:eastAsia="Calibri"/>
          <w:sz w:val="22"/>
          <w:szCs w:val="22"/>
          <w:lang w:eastAsia="en-US"/>
        </w:rPr>
        <w:t xml:space="preserve">.2. В случае </w:t>
      </w:r>
      <w:r w:rsidR="00CC3FF5" w:rsidRPr="005279CB">
        <w:rPr>
          <w:rFonts w:eastAsia="Calibri"/>
          <w:sz w:val="22"/>
          <w:szCs w:val="22"/>
          <w:lang w:eastAsia="en-US"/>
        </w:rPr>
        <w:t>не достижения</w:t>
      </w:r>
      <w:r w:rsidR="00413C63" w:rsidRPr="005279CB">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5279CB" w:rsidRDefault="0031000A" w:rsidP="0031000A">
      <w:pPr>
        <w:jc w:val="center"/>
        <w:rPr>
          <w:b/>
          <w:bCs/>
          <w:kern w:val="0"/>
          <w:sz w:val="22"/>
          <w:szCs w:val="22"/>
        </w:rPr>
      </w:pPr>
      <w:r w:rsidRPr="005279CB">
        <w:rPr>
          <w:b/>
          <w:bCs/>
          <w:kern w:val="0"/>
          <w:sz w:val="22"/>
          <w:szCs w:val="22"/>
        </w:rPr>
        <w:t xml:space="preserve"> 11. Обеспечение исполнения </w:t>
      </w:r>
      <w:r w:rsidR="009249E0" w:rsidRPr="005279CB">
        <w:rPr>
          <w:b/>
          <w:bCs/>
          <w:kern w:val="0"/>
          <w:sz w:val="22"/>
          <w:szCs w:val="22"/>
        </w:rPr>
        <w:t>Контракта</w:t>
      </w:r>
    </w:p>
    <w:p w:rsidR="00C017AA" w:rsidRPr="00C017AA" w:rsidRDefault="0031000A" w:rsidP="0031000A">
      <w:pPr>
        <w:ind w:firstLine="567"/>
        <w:jc w:val="both"/>
        <w:rPr>
          <w:b/>
          <w:kern w:val="0"/>
          <w:sz w:val="22"/>
          <w:szCs w:val="22"/>
        </w:rPr>
      </w:pPr>
      <w:bookmarkStart w:id="2" w:name="_ref_21936950"/>
      <w:r w:rsidRPr="005279CB">
        <w:rPr>
          <w:kern w:val="0"/>
          <w:sz w:val="22"/>
          <w:szCs w:val="22"/>
        </w:rPr>
        <w:t xml:space="preserve">11.1. </w:t>
      </w:r>
      <w:proofErr w:type="gramStart"/>
      <w:r w:rsidRPr="005279CB">
        <w:rPr>
          <w:kern w:val="0"/>
          <w:sz w:val="22"/>
          <w:szCs w:val="22"/>
        </w:rPr>
        <w:t xml:space="preserve">Исполнение </w:t>
      </w:r>
      <w:r w:rsidR="009249E0" w:rsidRPr="005279CB">
        <w:rPr>
          <w:kern w:val="0"/>
          <w:sz w:val="22"/>
          <w:szCs w:val="22"/>
        </w:rPr>
        <w:t>Контракта</w:t>
      </w:r>
      <w:r w:rsidRPr="005279CB">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0" w:history="1">
        <w:r w:rsidRPr="005279CB">
          <w:rPr>
            <w:color w:val="0000FF"/>
            <w:kern w:val="0"/>
            <w:sz w:val="22"/>
            <w:szCs w:val="22"/>
            <w:u w:val="single"/>
          </w:rPr>
          <w:t>статьи 45</w:t>
        </w:r>
      </w:hyperlink>
      <w:r w:rsidRPr="005279CB">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5279CB">
        <w:rPr>
          <w:kern w:val="0"/>
          <w:sz w:val="22"/>
          <w:szCs w:val="22"/>
        </w:rPr>
        <w:t xml:space="preserve">ены </w:t>
      </w:r>
      <w:r w:rsidR="009249E0" w:rsidRPr="005279CB">
        <w:rPr>
          <w:kern w:val="0"/>
          <w:sz w:val="22"/>
          <w:szCs w:val="22"/>
        </w:rPr>
        <w:t>Контракта</w:t>
      </w:r>
      <w:r w:rsidR="00243B97" w:rsidRPr="005279CB">
        <w:rPr>
          <w:kern w:val="0"/>
          <w:sz w:val="22"/>
          <w:szCs w:val="22"/>
        </w:rPr>
        <w:t xml:space="preserve">, что составляет   </w:t>
      </w:r>
      <w:r w:rsidR="00C017AA" w:rsidRPr="00C017AA">
        <w:rPr>
          <w:b/>
          <w:kern w:val="0"/>
          <w:sz w:val="22"/>
          <w:szCs w:val="22"/>
        </w:rPr>
        <w:t>2</w:t>
      </w:r>
      <w:r w:rsidR="00F32927">
        <w:rPr>
          <w:b/>
          <w:kern w:val="0"/>
          <w:sz w:val="22"/>
          <w:szCs w:val="22"/>
        </w:rPr>
        <w:t>325</w:t>
      </w:r>
      <w:r w:rsidR="00C017AA" w:rsidRPr="00C017AA">
        <w:rPr>
          <w:b/>
          <w:kern w:val="0"/>
          <w:sz w:val="22"/>
          <w:szCs w:val="22"/>
        </w:rPr>
        <w:t>,0</w:t>
      </w:r>
      <w:r w:rsidR="00F32927">
        <w:rPr>
          <w:b/>
          <w:kern w:val="0"/>
          <w:sz w:val="22"/>
          <w:szCs w:val="22"/>
        </w:rPr>
        <w:t>0</w:t>
      </w:r>
      <w:r w:rsidR="00C017AA" w:rsidRPr="00C017AA">
        <w:rPr>
          <w:b/>
          <w:kern w:val="0"/>
          <w:sz w:val="22"/>
          <w:szCs w:val="22"/>
        </w:rPr>
        <w:t xml:space="preserve"> (Две тысячи три</w:t>
      </w:r>
      <w:r w:rsidR="00F32927">
        <w:rPr>
          <w:b/>
          <w:kern w:val="0"/>
          <w:sz w:val="22"/>
          <w:szCs w:val="22"/>
        </w:rPr>
        <w:t xml:space="preserve">ста двадцать пять </w:t>
      </w:r>
      <w:r w:rsidR="00C017AA" w:rsidRPr="00C017AA">
        <w:rPr>
          <w:b/>
          <w:kern w:val="0"/>
          <w:sz w:val="22"/>
          <w:szCs w:val="22"/>
        </w:rPr>
        <w:t>рублей 0</w:t>
      </w:r>
      <w:r w:rsidR="00F32927">
        <w:rPr>
          <w:b/>
          <w:kern w:val="0"/>
          <w:sz w:val="22"/>
          <w:szCs w:val="22"/>
        </w:rPr>
        <w:t>0</w:t>
      </w:r>
      <w:r w:rsidR="00C017AA" w:rsidRPr="00C017AA">
        <w:rPr>
          <w:b/>
          <w:kern w:val="0"/>
          <w:sz w:val="22"/>
          <w:szCs w:val="22"/>
        </w:rPr>
        <w:t xml:space="preserve"> копеек) рублей.</w:t>
      </w:r>
      <w:proofErr w:type="gramEnd"/>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.2. </w:t>
      </w:r>
      <w:proofErr w:type="gramStart"/>
      <w:r w:rsidR="0031000A" w:rsidRPr="005279CB">
        <w:rPr>
          <w:kern w:val="0"/>
          <w:sz w:val="22"/>
          <w:szCs w:val="22"/>
        </w:rPr>
        <w:t xml:space="preserve">Если при проведении аукциона начальная (максимальная) цена </w:t>
      </w:r>
      <w:r w:rsidR="009249E0" w:rsidRPr="005279CB">
        <w:rPr>
          <w:kern w:val="0"/>
          <w:sz w:val="22"/>
          <w:szCs w:val="22"/>
        </w:rPr>
        <w:t>Контракта</w:t>
      </w:r>
      <w:r w:rsidR="0031000A" w:rsidRPr="005279CB">
        <w:rPr>
          <w:kern w:val="0"/>
          <w:sz w:val="22"/>
          <w:szCs w:val="22"/>
        </w:rPr>
        <w:t xml:space="preserve"> составляет пятнадцать миллионов рублей и менее и участником закупки, с которым заключается </w:t>
      </w:r>
      <w:r w:rsidR="009249E0" w:rsidRPr="005279CB">
        <w:rPr>
          <w:kern w:val="0"/>
          <w:sz w:val="22"/>
          <w:szCs w:val="22"/>
        </w:rPr>
        <w:t>Контракт</w:t>
      </w:r>
      <w:r w:rsidR="0031000A" w:rsidRPr="005279CB">
        <w:rPr>
          <w:kern w:val="0"/>
          <w:sz w:val="22"/>
          <w:szCs w:val="22"/>
        </w:rPr>
        <w:t xml:space="preserve">, предложена цена </w:t>
      </w:r>
      <w:r w:rsidR="009249E0" w:rsidRPr="005279CB">
        <w:rPr>
          <w:kern w:val="0"/>
          <w:sz w:val="22"/>
          <w:szCs w:val="22"/>
        </w:rPr>
        <w:t>Контракта</w:t>
      </w:r>
      <w:r w:rsidR="0031000A" w:rsidRPr="005279CB">
        <w:rPr>
          <w:kern w:val="0"/>
          <w:sz w:val="22"/>
          <w:szCs w:val="22"/>
        </w:rPr>
        <w:t xml:space="preserve">, которая на двадцать пять и более процентов ниже начальной (максимальной) цены </w:t>
      </w:r>
      <w:r w:rsidR="009249E0" w:rsidRPr="005279CB">
        <w:rPr>
          <w:kern w:val="0"/>
          <w:sz w:val="22"/>
          <w:szCs w:val="22"/>
        </w:rPr>
        <w:t>Контракта</w:t>
      </w:r>
      <w:r w:rsidR="0031000A" w:rsidRPr="005279CB">
        <w:rPr>
          <w:kern w:val="0"/>
          <w:sz w:val="22"/>
          <w:szCs w:val="22"/>
        </w:rPr>
        <w:t xml:space="preserve">, </w:t>
      </w:r>
      <w:r w:rsidR="009249E0" w:rsidRPr="005279CB">
        <w:rPr>
          <w:kern w:val="0"/>
          <w:sz w:val="22"/>
          <w:szCs w:val="22"/>
        </w:rPr>
        <w:t xml:space="preserve">Контракт </w:t>
      </w:r>
      <w:r w:rsidR="0031000A" w:rsidRPr="005279CB">
        <w:rPr>
          <w:kern w:val="0"/>
          <w:sz w:val="22"/>
          <w:szCs w:val="22"/>
        </w:rPr>
        <w:t xml:space="preserve">заключается только после предоставления таким участником обеспечения исполнения </w:t>
      </w:r>
      <w:r w:rsidR="009249E0" w:rsidRPr="005279CB">
        <w:rPr>
          <w:kern w:val="0"/>
          <w:sz w:val="22"/>
          <w:szCs w:val="22"/>
        </w:rPr>
        <w:t>Контракта</w:t>
      </w:r>
      <w:r w:rsidR="0031000A" w:rsidRPr="005279CB">
        <w:rPr>
          <w:kern w:val="0"/>
          <w:sz w:val="22"/>
          <w:szCs w:val="22"/>
        </w:rPr>
        <w:t xml:space="preserve"> в размере, превышающем в полтора раза размер обеспечения исполнения </w:t>
      </w:r>
      <w:r w:rsidR="009249E0" w:rsidRPr="005279CB">
        <w:rPr>
          <w:kern w:val="0"/>
          <w:sz w:val="22"/>
          <w:szCs w:val="22"/>
        </w:rPr>
        <w:t>Контракта</w:t>
      </w:r>
      <w:r w:rsidR="0031000A" w:rsidRPr="005279CB">
        <w:rPr>
          <w:kern w:val="0"/>
          <w:sz w:val="22"/>
          <w:szCs w:val="22"/>
        </w:rPr>
        <w:t>, указанный в документации об</w:t>
      </w:r>
      <w:proofErr w:type="gramEnd"/>
      <w:r w:rsidR="0031000A" w:rsidRPr="005279CB">
        <w:rPr>
          <w:kern w:val="0"/>
          <w:sz w:val="22"/>
          <w:szCs w:val="22"/>
        </w:rPr>
        <w:t xml:space="preserve"> </w:t>
      </w:r>
      <w:proofErr w:type="gramStart"/>
      <w:r w:rsidR="0031000A" w:rsidRPr="005279CB">
        <w:rPr>
          <w:kern w:val="0"/>
          <w:sz w:val="22"/>
          <w:szCs w:val="22"/>
        </w:rPr>
        <w:t xml:space="preserve">электронном аукционе, но не менее чем в размере аванса (если </w:t>
      </w:r>
      <w:r w:rsidR="009249E0" w:rsidRPr="005279CB">
        <w:rPr>
          <w:kern w:val="0"/>
          <w:sz w:val="22"/>
          <w:szCs w:val="22"/>
        </w:rPr>
        <w:t>Контрактом</w:t>
      </w:r>
      <w:r w:rsidR="0031000A" w:rsidRPr="005279CB">
        <w:rPr>
          <w:kern w:val="0"/>
          <w:sz w:val="22"/>
          <w:szCs w:val="22"/>
        </w:rPr>
        <w:t xml:space="preserve"> предусмотрена выплата аванса), что составляет __________</w:t>
      </w:r>
      <w:r w:rsidR="0031000A" w:rsidRPr="005279CB">
        <w:rPr>
          <w:b/>
          <w:kern w:val="0"/>
          <w:sz w:val="22"/>
          <w:szCs w:val="22"/>
        </w:rPr>
        <w:t> рублей (___________________________) рублей ____копеек</w:t>
      </w:r>
      <w:r w:rsidR="0031000A" w:rsidRPr="005279CB">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5279CB">
        <w:rPr>
          <w:kern w:val="0"/>
          <w:sz w:val="22"/>
          <w:szCs w:val="22"/>
        </w:rPr>
        <w:t xml:space="preserve"> </w:t>
      </w:r>
      <w:proofErr w:type="gramStart"/>
      <w:r w:rsidR="0031000A" w:rsidRPr="005279CB">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5279CB">
        <w:rPr>
          <w:kern w:val="0"/>
          <w:sz w:val="22"/>
          <w:szCs w:val="22"/>
        </w:rPr>
        <w:t xml:space="preserve"> </w:t>
      </w:r>
      <w:proofErr w:type="gramStart"/>
      <w:r w:rsidR="0031000A" w:rsidRPr="005279CB">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5279CB">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.3.</w:t>
      </w:r>
      <w:r w:rsidR="009249E0" w:rsidRPr="005279CB">
        <w:rPr>
          <w:kern w:val="0"/>
          <w:sz w:val="22"/>
          <w:szCs w:val="22"/>
        </w:rPr>
        <w:t xml:space="preserve"> Способ обеспечения исполнения Контракта</w:t>
      </w:r>
      <w:r w:rsidR="0031000A" w:rsidRPr="005279CB">
        <w:rPr>
          <w:kern w:val="0"/>
          <w:sz w:val="22"/>
          <w:szCs w:val="22"/>
        </w:rPr>
        <w:t xml:space="preserve"> участником электронного аукциона, с которым заключается </w:t>
      </w:r>
      <w:r w:rsidR="009249E0" w:rsidRPr="005279CB">
        <w:rPr>
          <w:kern w:val="0"/>
          <w:sz w:val="22"/>
          <w:szCs w:val="22"/>
        </w:rPr>
        <w:t>Контракт</w:t>
      </w:r>
      <w:r w:rsidR="0031000A" w:rsidRPr="005279CB">
        <w:rPr>
          <w:kern w:val="0"/>
          <w:sz w:val="22"/>
          <w:szCs w:val="22"/>
        </w:rPr>
        <w:t>, определяется самостоятельно.</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.4. Срок действия банковской гарантии должен превышать срок действия </w:t>
      </w:r>
      <w:r w:rsidR="009249E0" w:rsidRPr="005279CB">
        <w:rPr>
          <w:kern w:val="0"/>
          <w:sz w:val="22"/>
          <w:szCs w:val="22"/>
        </w:rPr>
        <w:t>Контракта</w:t>
      </w:r>
      <w:r w:rsidR="0031000A" w:rsidRPr="005279CB">
        <w:rPr>
          <w:kern w:val="0"/>
          <w:sz w:val="22"/>
          <w:szCs w:val="22"/>
        </w:rPr>
        <w:t xml:space="preserve"> не менее чем на один месяц.</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Банк получателя</w:t>
            </w:r>
          </w:p>
        </w:tc>
        <w:tc>
          <w:tcPr>
            <w:tcW w:w="8124" w:type="dxa"/>
          </w:tcPr>
          <w:p w:rsidR="00C17D46" w:rsidRPr="005279CB" w:rsidRDefault="005F2C92" w:rsidP="005F2C92">
            <w:pPr>
              <w:ind w:firstLine="567"/>
              <w:jc w:val="both"/>
              <w:rPr>
                <w:kern w:val="0"/>
                <w:sz w:val="22"/>
                <w:szCs w:val="22"/>
              </w:rPr>
            </w:pPr>
            <w:r w:rsidRPr="005279CB">
              <w:rPr>
                <w:kern w:val="0"/>
                <w:sz w:val="22"/>
                <w:szCs w:val="22"/>
              </w:rPr>
              <w:t>ОТДЕЛЕНИЕ</w:t>
            </w:r>
            <w:r w:rsidR="00C17D46" w:rsidRPr="005279CB">
              <w:rPr>
                <w:kern w:val="0"/>
                <w:sz w:val="22"/>
                <w:szCs w:val="22"/>
              </w:rPr>
              <w:t xml:space="preserve"> – НБ У</w:t>
            </w:r>
            <w:r w:rsidRPr="005279CB">
              <w:rPr>
                <w:kern w:val="0"/>
                <w:sz w:val="22"/>
                <w:szCs w:val="22"/>
              </w:rPr>
              <w:t>ДМУРТСКАЯ РЕСПУБЛИКА</w:t>
            </w:r>
            <w:r w:rsidR="00C17D46" w:rsidRPr="005279CB">
              <w:rPr>
                <w:kern w:val="0"/>
                <w:sz w:val="22"/>
                <w:szCs w:val="22"/>
              </w:rPr>
              <w:t xml:space="preserve"> </w:t>
            </w:r>
            <w:r w:rsidRPr="005279CB">
              <w:rPr>
                <w:kern w:val="0"/>
                <w:sz w:val="22"/>
                <w:szCs w:val="22"/>
              </w:rPr>
              <w:t>Г</w:t>
            </w:r>
            <w:r w:rsidR="00C17D46" w:rsidRPr="005279CB">
              <w:rPr>
                <w:kern w:val="0"/>
                <w:sz w:val="22"/>
                <w:szCs w:val="22"/>
              </w:rPr>
              <w:t>. И</w:t>
            </w:r>
            <w:r w:rsidRPr="005279CB">
              <w:rPr>
                <w:kern w:val="0"/>
                <w:sz w:val="22"/>
                <w:szCs w:val="22"/>
              </w:rPr>
              <w:t>ЖЕВСК</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БИК</w:t>
            </w:r>
          </w:p>
        </w:tc>
        <w:tc>
          <w:tcPr>
            <w:tcW w:w="8124" w:type="dxa"/>
          </w:tcPr>
          <w:p w:rsidR="00C17D46" w:rsidRPr="005279CB" w:rsidRDefault="00C17D46" w:rsidP="00C17D46">
            <w:pPr>
              <w:ind w:firstLine="567"/>
              <w:jc w:val="both"/>
              <w:rPr>
                <w:kern w:val="0"/>
                <w:sz w:val="22"/>
                <w:szCs w:val="22"/>
              </w:rPr>
            </w:pPr>
            <w:r w:rsidRPr="005279CB">
              <w:rPr>
                <w:kern w:val="0"/>
                <w:sz w:val="22"/>
                <w:szCs w:val="22"/>
              </w:rPr>
              <w:t>049401001</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Получатель</w:t>
            </w:r>
          </w:p>
        </w:tc>
        <w:tc>
          <w:tcPr>
            <w:tcW w:w="8124" w:type="dxa"/>
          </w:tcPr>
          <w:p w:rsidR="00C17D46" w:rsidRPr="005279CB" w:rsidRDefault="00C17D46" w:rsidP="00C17D46">
            <w:pPr>
              <w:ind w:firstLine="567"/>
              <w:jc w:val="both"/>
              <w:rPr>
                <w:kern w:val="0"/>
                <w:sz w:val="22"/>
                <w:szCs w:val="22"/>
              </w:rPr>
            </w:pPr>
            <w:r w:rsidRPr="005279CB">
              <w:rPr>
                <w:kern w:val="0"/>
                <w:sz w:val="22"/>
                <w:szCs w:val="22"/>
              </w:rPr>
              <w:t>УФК по Удмуртской Республике (МКУ «Красногорский детский дом», л/с 05133005900)</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ИНН/КПП</w:t>
            </w:r>
          </w:p>
        </w:tc>
        <w:tc>
          <w:tcPr>
            <w:tcW w:w="8124" w:type="dxa"/>
          </w:tcPr>
          <w:p w:rsidR="00C17D46" w:rsidRPr="005279CB" w:rsidRDefault="00C17D46" w:rsidP="00C17D46">
            <w:pPr>
              <w:ind w:firstLine="567"/>
              <w:jc w:val="both"/>
              <w:rPr>
                <w:kern w:val="0"/>
                <w:sz w:val="22"/>
                <w:szCs w:val="22"/>
              </w:rPr>
            </w:pPr>
            <w:r w:rsidRPr="005279CB">
              <w:rPr>
                <w:kern w:val="0"/>
                <w:sz w:val="22"/>
                <w:szCs w:val="22"/>
              </w:rPr>
              <w:t>1815002227 / 183701001</w:t>
            </w:r>
          </w:p>
        </w:tc>
      </w:tr>
      <w:tr w:rsidR="00C17D46" w:rsidRPr="005279CB" w:rsidTr="00C17D46">
        <w:tc>
          <w:tcPr>
            <w:tcW w:w="2474" w:type="dxa"/>
          </w:tcPr>
          <w:p w:rsidR="00C17D46" w:rsidRPr="005279CB" w:rsidRDefault="00C17D46" w:rsidP="00C17D46">
            <w:pPr>
              <w:jc w:val="both"/>
              <w:rPr>
                <w:kern w:val="0"/>
                <w:sz w:val="22"/>
                <w:szCs w:val="22"/>
              </w:rPr>
            </w:pPr>
            <w:proofErr w:type="spellStart"/>
            <w:r w:rsidRPr="005279CB">
              <w:rPr>
                <w:kern w:val="0"/>
                <w:sz w:val="22"/>
                <w:szCs w:val="22"/>
              </w:rPr>
              <w:t>Сч</w:t>
            </w:r>
            <w:proofErr w:type="spellEnd"/>
            <w:r w:rsidRPr="005279CB">
              <w:rPr>
                <w:kern w:val="0"/>
                <w:sz w:val="22"/>
                <w:szCs w:val="22"/>
              </w:rPr>
              <w:t>. №</w:t>
            </w:r>
          </w:p>
        </w:tc>
        <w:tc>
          <w:tcPr>
            <w:tcW w:w="8124" w:type="dxa"/>
          </w:tcPr>
          <w:p w:rsidR="00C17D46" w:rsidRPr="005279CB" w:rsidRDefault="00C17D46" w:rsidP="00C17D46">
            <w:pPr>
              <w:ind w:firstLine="567"/>
              <w:jc w:val="both"/>
              <w:rPr>
                <w:kern w:val="0"/>
                <w:sz w:val="22"/>
                <w:szCs w:val="22"/>
              </w:rPr>
            </w:pPr>
            <w:r w:rsidRPr="005279CB">
              <w:rPr>
                <w:kern w:val="0"/>
                <w:sz w:val="22"/>
                <w:szCs w:val="22"/>
              </w:rPr>
              <w:t>40302810294013000127</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Назначение платежа</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Обеспечение исполнения контракта </w:t>
            </w:r>
            <w:proofErr w:type="gramStart"/>
            <w:r w:rsidRPr="005279CB">
              <w:rPr>
                <w:kern w:val="0"/>
                <w:sz w:val="22"/>
                <w:szCs w:val="22"/>
              </w:rPr>
              <w:t>на</w:t>
            </w:r>
            <w:proofErr w:type="gramEnd"/>
            <w:r w:rsidRPr="005279CB">
              <w:rPr>
                <w:kern w:val="0"/>
                <w:sz w:val="22"/>
                <w:szCs w:val="22"/>
              </w:rPr>
              <w:t xml:space="preserve"> ….</w:t>
            </w:r>
          </w:p>
        </w:tc>
      </w:tr>
    </w:tbl>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.6. Денежные средства, внесенные в качестве обеспечения исполнения </w:t>
      </w:r>
      <w:r w:rsidR="009249E0" w:rsidRPr="005279CB">
        <w:rPr>
          <w:kern w:val="0"/>
          <w:sz w:val="22"/>
          <w:szCs w:val="22"/>
        </w:rPr>
        <w:t>Контракта</w:t>
      </w:r>
      <w:r w:rsidR="0031000A" w:rsidRPr="005279CB">
        <w:rPr>
          <w:kern w:val="0"/>
          <w:sz w:val="22"/>
          <w:szCs w:val="22"/>
        </w:rPr>
        <w:t xml:space="preserve">, возвращаются </w:t>
      </w:r>
      <w:r w:rsidRPr="005279CB">
        <w:rPr>
          <w:kern w:val="0"/>
          <w:sz w:val="22"/>
          <w:szCs w:val="22"/>
        </w:rPr>
        <w:t>Поставщику</w:t>
      </w:r>
      <w:r w:rsidR="0031000A" w:rsidRPr="005279CB">
        <w:rPr>
          <w:kern w:val="0"/>
          <w:sz w:val="22"/>
          <w:szCs w:val="22"/>
        </w:rPr>
        <w:t xml:space="preserve"> Заказчиком после подписания </w:t>
      </w:r>
      <w:r w:rsidRPr="005279CB">
        <w:rPr>
          <w:kern w:val="0"/>
          <w:sz w:val="22"/>
          <w:szCs w:val="22"/>
        </w:rPr>
        <w:t>накладной</w:t>
      </w:r>
      <w:r w:rsidR="0031000A" w:rsidRPr="005279CB">
        <w:rPr>
          <w:bCs/>
          <w:kern w:val="0"/>
          <w:sz w:val="22"/>
          <w:szCs w:val="22"/>
        </w:rPr>
        <w:t xml:space="preserve"> п</w:t>
      </w:r>
      <w:r w:rsidR="0031000A" w:rsidRPr="005279CB">
        <w:rPr>
          <w:kern w:val="0"/>
          <w:sz w:val="22"/>
          <w:szCs w:val="22"/>
        </w:rPr>
        <w:t xml:space="preserve">о </w:t>
      </w:r>
      <w:r w:rsidR="009249E0" w:rsidRPr="005279CB">
        <w:rPr>
          <w:kern w:val="0"/>
          <w:sz w:val="22"/>
          <w:szCs w:val="22"/>
        </w:rPr>
        <w:t>Контракту</w:t>
      </w:r>
      <w:r w:rsidR="0031000A" w:rsidRPr="005279CB">
        <w:rPr>
          <w:kern w:val="0"/>
          <w:sz w:val="22"/>
          <w:szCs w:val="22"/>
        </w:rPr>
        <w:t xml:space="preserve"> в течение 10 календарных дней со дня получения Заказчиком соответствующего письменного требования </w:t>
      </w:r>
      <w:r w:rsidRPr="005279CB">
        <w:rPr>
          <w:kern w:val="0"/>
          <w:sz w:val="22"/>
          <w:szCs w:val="22"/>
        </w:rPr>
        <w:t>Поставщика</w:t>
      </w:r>
      <w:r w:rsidR="0031000A" w:rsidRPr="005279CB">
        <w:rPr>
          <w:kern w:val="0"/>
          <w:sz w:val="22"/>
          <w:szCs w:val="22"/>
        </w:rPr>
        <w:t xml:space="preserve"> и при условии надлежащего исполнения </w:t>
      </w:r>
      <w:r w:rsidRPr="005279CB">
        <w:rPr>
          <w:kern w:val="0"/>
          <w:sz w:val="22"/>
          <w:szCs w:val="22"/>
        </w:rPr>
        <w:t>Поставщиком</w:t>
      </w:r>
      <w:r w:rsidR="0031000A" w:rsidRPr="005279CB">
        <w:rPr>
          <w:kern w:val="0"/>
          <w:sz w:val="22"/>
          <w:szCs w:val="22"/>
        </w:rPr>
        <w:t xml:space="preserve"> своих обязательств по настоящему </w:t>
      </w:r>
      <w:r w:rsidR="009249E0" w:rsidRPr="005279CB">
        <w:rPr>
          <w:kern w:val="0"/>
          <w:sz w:val="22"/>
          <w:szCs w:val="22"/>
        </w:rPr>
        <w:t>Контракту</w:t>
      </w:r>
      <w:r w:rsidR="0031000A" w:rsidRPr="005279CB">
        <w:rPr>
          <w:kern w:val="0"/>
          <w:sz w:val="22"/>
          <w:szCs w:val="22"/>
        </w:rPr>
        <w:t xml:space="preserve">. Денежные средства возвращаются на счет, указанный </w:t>
      </w:r>
      <w:r w:rsidRPr="005279CB">
        <w:rPr>
          <w:kern w:val="0"/>
          <w:sz w:val="22"/>
          <w:szCs w:val="22"/>
        </w:rPr>
        <w:t>Поставщиком</w:t>
      </w:r>
      <w:r w:rsidR="0031000A" w:rsidRPr="005279CB">
        <w:rPr>
          <w:kern w:val="0"/>
          <w:sz w:val="22"/>
          <w:szCs w:val="22"/>
        </w:rPr>
        <w:t xml:space="preserve"> в его письменном требовании.</w:t>
      </w:r>
    </w:p>
    <w:p w:rsidR="00E12617" w:rsidRPr="005279CB" w:rsidRDefault="00A8196F" w:rsidP="00E12617">
      <w:pPr>
        <w:ind w:firstLine="567"/>
        <w:jc w:val="both"/>
        <w:rPr>
          <w:kern w:val="0"/>
          <w:sz w:val="22"/>
          <w:szCs w:val="22"/>
        </w:rPr>
      </w:pPr>
      <w:r w:rsidRPr="005279CB">
        <w:rPr>
          <w:kern w:val="0"/>
          <w:sz w:val="22"/>
          <w:szCs w:val="22"/>
        </w:rPr>
        <w:t>11</w:t>
      </w:r>
      <w:r w:rsidR="0031000A" w:rsidRPr="005279CB">
        <w:rPr>
          <w:kern w:val="0"/>
          <w:sz w:val="22"/>
          <w:szCs w:val="22"/>
        </w:rPr>
        <w:t xml:space="preserve">.7. В ходе исполнения </w:t>
      </w:r>
      <w:r w:rsidR="009249E0" w:rsidRPr="005279CB">
        <w:rPr>
          <w:kern w:val="0"/>
          <w:sz w:val="22"/>
          <w:szCs w:val="22"/>
        </w:rPr>
        <w:t>Контракта</w:t>
      </w:r>
      <w:r w:rsidR="0031000A" w:rsidRPr="005279CB">
        <w:rPr>
          <w:kern w:val="0"/>
          <w:sz w:val="22"/>
          <w:szCs w:val="22"/>
        </w:rPr>
        <w:t xml:space="preserve"> </w:t>
      </w:r>
      <w:r w:rsidRPr="005279CB">
        <w:rPr>
          <w:kern w:val="0"/>
          <w:sz w:val="22"/>
          <w:szCs w:val="22"/>
        </w:rPr>
        <w:t>Поставщик</w:t>
      </w:r>
      <w:r w:rsidR="0031000A" w:rsidRPr="005279CB">
        <w:rPr>
          <w:kern w:val="0"/>
          <w:sz w:val="22"/>
          <w:szCs w:val="22"/>
        </w:rPr>
        <w:t xml:space="preserve"> вправе предоставить Заказчику обеспечение исполнения </w:t>
      </w:r>
      <w:r w:rsidR="009249E0" w:rsidRPr="005279CB">
        <w:rPr>
          <w:kern w:val="0"/>
          <w:sz w:val="22"/>
          <w:szCs w:val="22"/>
        </w:rPr>
        <w:t>Контракта</w:t>
      </w:r>
      <w:r w:rsidR="0031000A" w:rsidRPr="005279CB">
        <w:rPr>
          <w:kern w:val="0"/>
          <w:sz w:val="22"/>
          <w:szCs w:val="22"/>
        </w:rPr>
        <w:t xml:space="preserve">, уменьшенное на размер выполненных обязательств, предусмотренных </w:t>
      </w:r>
      <w:r w:rsidR="009249E0" w:rsidRPr="005279CB">
        <w:rPr>
          <w:kern w:val="0"/>
          <w:sz w:val="22"/>
          <w:szCs w:val="22"/>
        </w:rPr>
        <w:t>Контрактом</w:t>
      </w:r>
      <w:r w:rsidR="0031000A" w:rsidRPr="005279CB">
        <w:rPr>
          <w:kern w:val="0"/>
          <w:sz w:val="22"/>
          <w:szCs w:val="22"/>
        </w:rPr>
        <w:t xml:space="preserve">, взамен ранее предоставленного обеспечения исполнения </w:t>
      </w:r>
      <w:r w:rsidR="009249E0" w:rsidRPr="005279CB">
        <w:rPr>
          <w:kern w:val="0"/>
          <w:sz w:val="22"/>
          <w:szCs w:val="22"/>
        </w:rPr>
        <w:t>Контракта</w:t>
      </w:r>
      <w:r w:rsidR="0031000A" w:rsidRPr="005279CB">
        <w:rPr>
          <w:kern w:val="0"/>
          <w:sz w:val="22"/>
          <w:szCs w:val="22"/>
        </w:rPr>
        <w:t xml:space="preserve">. При этом может быть изменен способ обеспечения исполнения </w:t>
      </w:r>
      <w:r w:rsidR="009249E0" w:rsidRPr="005279CB">
        <w:rPr>
          <w:kern w:val="0"/>
          <w:sz w:val="22"/>
          <w:szCs w:val="22"/>
        </w:rPr>
        <w:t>Контракта</w:t>
      </w:r>
      <w:r w:rsidR="0031000A" w:rsidRPr="005279CB">
        <w:rPr>
          <w:kern w:val="0"/>
          <w:sz w:val="22"/>
          <w:szCs w:val="22"/>
        </w:rPr>
        <w:t>.</w:t>
      </w:r>
      <w:bookmarkEnd w:id="2"/>
    </w:p>
    <w:p w:rsidR="00413C63" w:rsidRPr="005279CB" w:rsidRDefault="00413C63"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w:t>
      </w:r>
      <w:r w:rsidR="00A8196F" w:rsidRPr="005279CB">
        <w:rPr>
          <w:rFonts w:eastAsia="Calibri"/>
          <w:b/>
          <w:bCs/>
          <w:sz w:val="22"/>
          <w:szCs w:val="22"/>
          <w:lang w:eastAsia="en-US"/>
        </w:rPr>
        <w:t>2</w:t>
      </w:r>
      <w:r w:rsidRPr="005279CB">
        <w:rPr>
          <w:rFonts w:eastAsia="Calibri"/>
          <w:b/>
          <w:bCs/>
          <w:sz w:val="22"/>
          <w:szCs w:val="22"/>
          <w:lang w:eastAsia="en-US"/>
        </w:rPr>
        <w:t>. Заключительные положения</w:t>
      </w:r>
    </w:p>
    <w:p w:rsidR="00DD293F"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 </w:t>
      </w:r>
      <w:r w:rsidR="009249E0" w:rsidRPr="005279CB">
        <w:rPr>
          <w:rFonts w:eastAsia="Calibri"/>
          <w:sz w:val="22"/>
          <w:szCs w:val="22"/>
          <w:lang w:eastAsia="en-US"/>
        </w:rPr>
        <w:t>Контра</w:t>
      </w:r>
      <w:proofErr w:type="gramStart"/>
      <w:r w:rsidR="009249E0" w:rsidRPr="005279CB">
        <w:rPr>
          <w:rFonts w:eastAsia="Calibri"/>
          <w:sz w:val="22"/>
          <w:szCs w:val="22"/>
          <w:lang w:eastAsia="en-US"/>
        </w:rPr>
        <w:t>кт</w:t>
      </w:r>
      <w:r w:rsidR="00DD293F" w:rsidRPr="005279CB">
        <w:rPr>
          <w:rFonts w:eastAsia="Calibri"/>
          <w:sz w:val="22"/>
          <w:szCs w:val="22"/>
          <w:lang w:eastAsia="en-US"/>
        </w:rPr>
        <w:t xml:space="preserve"> вст</w:t>
      </w:r>
      <w:proofErr w:type="gramEnd"/>
      <w:r w:rsidR="00DD293F" w:rsidRPr="005279CB">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00DD293F" w:rsidRPr="00687845">
        <w:rPr>
          <w:rFonts w:eastAsia="Calibri"/>
          <w:sz w:val="22"/>
          <w:szCs w:val="22"/>
          <w:lang w:eastAsia="en-US"/>
        </w:rPr>
        <w:t xml:space="preserve">но не позднее </w:t>
      </w:r>
      <w:r w:rsidR="00DD293F" w:rsidRPr="00687845">
        <w:rPr>
          <w:rFonts w:eastAsia="Calibri"/>
          <w:bCs/>
          <w:sz w:val="22"/>
          <w:szCs w:val="22"/>
          <w:lang w:eastAsia="en-US"/>
        </w:rPr>
        <w:t>3</w:t>
      </w:r>
      <w:r w:rsidR="00204C63" w:rsidRPr="00687845">
        <w:rPr>
          <w:rFonts w:eastAsia="Calibri"/>
          <w:bCs/>
          <w:sz w:val="22"/>
          <w:szCs w:val="22"/>
          <w:lang w:eastAsia="en-US"/>
        </w:rPr>
        <w:t>1</w:t>
      </w:r>
      <w:r w:rsidR="00DD293F" w:rsidRPr="00687845">
        <w:rPr>
          <w:rFonts w:eastAsia="Calibri"/>
          <w:bCs/>
          <w:sz w:val="22"/>
          <w:szCs w:val="22"/>
          <w:lang w:eastAsia="en-US"/>
        </w:rPr>
        <w:t xml:space="preserve"> </w:t>
      </w:r>
      <w:r w:rsidR="00204C63" w:rsidRPr="00687845">
        <w:rPr>
          <w:rFonts w:eastAsia="Calibri"/>
          <w:bCs/>
          <w:sz w:val="22"/>
          <w:szCs w:val="22"/>
          <w:lang w:eastAsia="en-US"/>
        </w:rPr>
        <w:t>января</w:t>
      </w:r>
      <w:r w:rsidR="00C17D46" w:rsidRPr="00687845">
        <w:rPr>
          <w:rFonts w:eastAsia="Calibri"/>
          <w:bCs/>
          <w:sz w:val="22"/>
          <w:szCs w:val="22"/>
          <w:lang w:eastAsia="en-US"/>
        </w:rPr>
        <w:t xml:space="preserve"> 201</w:t>
      </w:r>
      <w:r w:rsidR="008461B8">
        <w:rPr>
          <w:rFonts w:eastAsia="Calibri"/>
          <w:bCs/>
          <w:sz w:val="22"/>
          <w:szCs w:val="22"/>
          <w:lang w:eastAsia="en-US"/>
        </w:rPr>
        <w:t>8</w:t>
      </w:r>
      <w:r w:rsidR="00DD293F" w:rsidRPr="00687845">
        <w:rPr>
          <w:rFonts w:eastAsia="Calibri"/>
          <w:bCs/>
          <w:sz w:val="22"/>
          <w:szCs w:val="22"/>
          <w:lang w:eastAsia="en-US"/>
        </w:rPr>
        <w:t xml:space="preserve"> года</w:t>
      </w:r>
      <w:r w:rsidR="00DD293F" w:rsidRPr="00687845">
        <w:rPr>
          <w:rFonts w:eastAsia="Calibri"/>
          <w:sz w:val="22"/>
          <w:szCs w:val="22"/>
          <w:lang w:eastAsia="en-US"/>
        </w:rPr>
        <w:t>.</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.2. </w:t>
      </w:r>
      <w:proofErr w:type="gramStart"/>
      <w:r w:rsidR="004F2CA6" w:rsidRPr="005279CB">
        <w:rPr>
          <w:rFonts w:eastAsia="Calibri"/>
          <w:sz w:val="22"/>
          <w:szCs w:val="22"/>
          <w:lang w:eastAsia="en-US"/>
        </w:rPr>
        <w:t>Контракт</w:t>
      </w:r>
      <w:proofErr w:type="gramEnd"/>
      <w:r w:rsidRPr="005279CB">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sidRPr="005279CB">
        <w:rPr>
          <w:rFonts w:eastAsia="Calibri"/>
          <w:sz w:val="22"/>
          <w:szCs w:val="22"/>
          <w:lang w:eastAsia="en-US"/>
        </w:rPr>
        <w:t>Контракта</w:t>
      </w:r>
      <w:r w:rsidRPr="005279CB">
        <w:rPr>
          <w:rFonts w:eastAsia="Calibri"/>
          <w:sz w:val="22"/>
          <w:szCs w:val="22"/>
          <w:lang w:eastAsia="en-US"/>
        </w:rPr>
        <w:t xml:space="preserve">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5279CB">
        <w:rPr>
          <w:rFonts w:eastAsia="Calibri"/>
          <w:sz w:val="22"/>
          <w:szCs w:val="22"/>
          <w:lang w:eastAsia="en-US"/>
        </w:rPr>
        <w:t>Товар</w:t>
      </w:r>
      <w:r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lastRenderedPageBreak/>
        <w:t>1</w:t>
      </w:r>
      <w:r w:rsidR="00A8196F" w:rsidRPr="005279CB">
        <w:rPr>
          <w:rFonts w:eastAsia="Calibri"/>
          <w:sz w:val="22"/>
          <w:szCs w:val="22"/>
          <w:lang w:eastAsia="en-US"/>
        </w:rPr>
        <w:t>2</w:t>
      </w:r>
      <w:r w:rsidRPr="005279CB">
        <w:rPr>
          <w:rFonts w:eastAsia="Calibri"/>
          <w:sz w:val="22"/>
          <w:szCs w:val="22"/>
          <w:lang w:eastAsia="en-US"/>
        </w:rPr>
        <w:t xml:space="preserve">.3. Заказчик вправе принять решение об одностороннем отказе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.4. Окончание срока действия </w:t>
      </w:r>
      <w:r w:rsidR="004F2CA6" w:rsidRPr="005279CB">
        <w:rPr>
          <w:rFonts w:eastAsia="Calibri"/>
          <w:sz w:val="22"/>
          <w:szCs w:val="22"/>
          <w:lang w:eastAsia="en-US"/>
        </w:rPr>
        <w:t>Контракта</w:t>
      </w:r>
      <w:r w:rsidRPr="005279CB">
        <w:rPr>
          <w:rFonts w:eastAsia="Calibri"/>
          <w:sz w:val="22"/>
          <w:szCs w:val="22"/>
          <w:lang w:eastAsia="en-US"/>
        </w:rPr>
        <w:t xml:space="preserve"> влечет прекращение обязатель</w:t>
      </w:r>
      <w:proofErr w:type="gramStart"/>
      <w:r w:rsidRPr="005279CB">
        <w:rPr>
          <w:rFonts w:eastAsia="Calibri"/>
          <w:sz w:val="22"/>
          <w:szCs w:val="22"/>
          <w:lang w:eastAsia="en-US"/>
        </w:rPr>
        <w:t>ств ст</w:t>
      </w:r>
      <w:proofErr w:type="gramEnd"/>
      <w:r w:rsidRPr="005279CB">
        <w:rPr>
          <w:rFonts w:eastAsia="Calibri"/>
          <w:sz w:val="22"/>
          <w:szCs w:val="22"/>
          <w:lang w:eastAsia="en-US"/>
        </w:rPr>
        <w:t xml:space="preserve">орон по </w:t>
      </w:r>
      <w:r w:rsidR="004F2CA6" w:rsidRPr="005279CB">
        <w:rPr>
          <w:rFonts w:eastAsia="Calibri"/>
          <w:sz w:val="22"/>
          <w:szCs w:val="22"/>
          <w:lang w:eastAsia="en-US"/>
        </w:rPr>
        <w:t>Контракту</w:t>
      </w:r>
      <w:r w:rsidRPr="005279CB">
        <w:rPr>
          <w:rFonts w:eastAsia="Calibri"/>
          <w:sz w:val="22"/>
          <w:szCs w:val="22"/>
          <w:lang w:eastAsia="en-US"/>
        </w:rPr>
        <w:t>, за исключением обязательств, связанных с недостатками поставленного Товара.</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.5. Адреса сторон, указанные в </w:t>
      </w:r>
      <w:r w:rsidR="004F2CA6" w:rsidRPr="005279CB">
        <w:rPr>
          <w:rFonts w:eastAsia="Calibri"/>
          <w:sz w:val="22"/>
          <w:szCs w:val="22"/>
          <w:lang w:eastAsia="en-US"/>
        </w:rPr>
        <w:t>Контракте</w:t>
      </w:r>
      <w:r w:rsidRPr="005279CB">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5279CB">
        <w:rPr>
          <w:rFonts w:eastAsia="Calibri"/>
          <w:sz w:val="22"/>
          <w:szCs w:val="22"/>
          <w:lang w:eastAsia="en-US"/>
        </w:rPr>
        <w:t>Контракте</w:t>
      </w:r>
      <w:r w:rsidRPr="005279CB">
        <w:rPr>
          <w:rFonts w:eastAsia="Calibri"/>
          <w:sz w:val="22"/>
          <w:szCs w:val="22"/>
          <w:lang w:eastAsia="en-US"/>
        </w:rPr>
        <w:t xml:space="preserve">, в течение </w:t>
      </w:r>
      <w:r w:rsidRPr="005279CB">
        <w:rPr>
          <w:rFonts w:eastAsia="Calibri"/>
          <w:bCs/>
          <w:sz w:val="22"/>
          <w:szCs w:val="22"/>
          <w:lang w:eastAsia="en-US"/>
        </w:rPr>
        <w:t>5 рабочих дней</w:t>
      </w:r>
      <w:r w:rsidRPr="005279CB">
        <w:rPr>
          <w:rFonts w:eastAsia="Calibri"/>
          <w:sz w:val="22"/>
          <w:szCs w:val="22"/>
          <w:lang w:eastAsia="en-US"/>
        </w:rPr>
        <w:t xml:space="preserve">. Такие изменения считаются вступившими в силу </w:t>
      </w:r>
      <w:proofErr w:type="gramStart"/>
      <w:r w:rsidRPr="005279CB">
        <w:rPr>
          <w:rFonts w:eastAsia="Calibri"/>
          <w:sz w:val="22"/>
          <w:szCs w:val="22"/>
          <w:lang w:eastAsia="en-US"/>
        </w:rPr>
        <w:t>с даты получения</w:t>
      </w:r>
      <w:proofErr w:type="gramEnd"/>
      <w:r w:rsidRPr="005279CB">
        <w:rPr>
          <w:rFonts w:eastAsia="Calibri"/>
          <w:sz w:val="22"/>
          <w:szCs w:val="22"/>
          <w:lang w:eastAsia="en-US"/>
        </w:rPr>
        <w:t xml:space="preserve"> другой стороной уведомления об этом изменении. Все риски, связанные с не</w:t>
      </w:r>
      <w:r w:rsidR="0031000A" w:rsidRPr="005279CB">
        <w:rPr>
          <w:rFonts w:eastAsia="Calibri"/>
          <w:sz w:val="22"/>
          <w:szCs w:val="22"/>
          <w:lang w:eastAsia="en-US"/>
        </w:rPr>
        <w:t xml:space="preserve"> </w:t>
      </w:r>
      <w:r w:rsidRPr="005279CB">
        <w:rPr>
          <w:rFonts w:eastAsia="Calibri"/>
          <w:sz w:val="22"/>
          <w:szCs w:val="22"/>
          <w:lang w:eastAsia="en-US"/>
        </w:rPr>
        <w:t>уведомлением или возникшие в результате не</w:t>
      </w:r>
      <w:r w:rsidR="0031000A" w:rsidRPr="005279CB">
        <w:rPr>
          <w:rFonts w:eastAsia="Calibri"/>
          <w:sz w:val="22"/>
          <w:szCs w:val="22"/>
          <w:lang w:eastAsia="en-US"/>
        </w:rPr>
        <w:t xml:space="preserve"> </w:t>
      </w:r>
      <w:r w:rsidRPr="005279CB">
        <w:rPr>
          <w:rFonts w:eastAsia="Calibri"/>
          <w:sz w:val="22"/>
          <w:szCs w:val="22"/>
          <w:lang w:eastAsia="en-US"/>
        </w:rPr>
        <w:t>уведомления, несет сторона, не исполнившая свои обязательства в соответствии с настоящим пунктом.</w:t>
      </w:r>
    </w:p>
    <w:p w:rsidR="008461B8" w:rsidRPr="008461B8" w:rsidRDefault="00413C63" w:rsidP="008461B8">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.6. </w:t>
      </w:r>
      <w:r w:rsidR="008461B8" w:rsidRPr="008461B8">
        <w:rPr>
          <w:rFonts w:eastAsia="Calibri"/>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61B8" w:rsidRPr="008461B8" w:rsidRDefault="008461B8" w:rsidP="008461B8">
      <w:pPr>
        <w:spacing w:line="276" w:lineRule="auto"/>
        <w:ind w:firstLine="709"/>
        <w:jc w:val="both"/>
        <w:rPr>
          <w:rFonts w:eastAsia="Calibri"/>
          <w:sz w:val="22"/>
          <w:szCs w:val="22"/>
          <w:lang w:eastAsia="en-US"/>
        </w:rPr>
      </w:pPr>
      <w:r w:rsidRPr="008461B8">
        <w:rPr>
          <w:rFonts w:eastAsia="Calibri"/>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293F" w:rsidRPr="005279CB" w:rsidRDefault="008461B8" w:rsidP="008461B8">
      <w:pPr>
        <w:spacing w:line="276" w:lineRule="auto"/>
        <w:ind w:firstLine="709"/>
        <w:jc w:val="both"/>
        <w:rPr>
          <w:rFonts w:eastAsia="Calibri"/>
          <w:sz w:val="22"/>
          <w:szCs w:val="22"/>
          <w:lang w:eastAsia="en-US"/>
        </w:rPr>
      </w:pPr>
      <w:r w:rsidRPr="008461B8">
        <w:rPr>
          <w:rFonts w:eastAsia="Calibri"/>
          <w:sz w:val="22"/>
          <w:szCs w:val="22"/>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8461B8">
        <w:rPr>
          <w:rFonts w:eastAsia="Calibri"/>
          <w:sz w:val="22"/>
          <w:szCs w:val="22"/>
          <w:lang w:eastAsia="en-US"/>
        </w:rPr>
        <w:t>пунктом</w:t>
      </w:r>
      <w:proofErr w:type="gramEnd"/>
      <w:r w:rsidRPr="008461B8">
        <w:rPr>
          <w:rFonts w:eastAsia="Calibri"/>
          <w:sz w:val="22"/>
          <w:szCs w:val="22"/>
          <w:lang w:eastAsia="en-US"/>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461B8">
        <w:rPr>
          <w:rFonts w:eastAsia="Calibri"/>
          <w:sz w:val="22"/>
          <w:szCs w:val="22"/>
          <w:lang w:eastAsia="en-US"/>
        </w:rPr>
        <w:t>средства, топливо), и (или) по которому поставщиком (подрядчиком, исполнителем) обязательства исполнены.</w:t>
      </w:r>
      <w:proofErr w:type="gramEnd"/>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.7.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5279CB">
        <w:rPr>
          <w:rFonts w:eastAsia="Calibri"/>
          <w:sz w:val="22"/>
          <w:szCs w:val="22"/>
          <w:lang w:eastAsia="en-US"/>
        </w:rPr>
        <w:t>Контракту</w:t>
      </w:r>
      <w:r w:rsidRPr="005279CB">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.8. Все изменения и дополнения к </w:t>
      </w:r>
      <w:r w:rsidR="004F2CA6" w:rsidRPr="005279CB">
        <w:rPr>
          <w:rFonts w:eastAsia="Calibri"/>
          <w:sz w:val="22"/>
          <w:szCs w:val="22"/>
          <w:lang w:eastAsia="en-US"/>
        </w:rPr>
        <w:t>Контракту</w:t>
      </w:r>
      <w:r w:rsidR="00413C63" w:rsidRPr="005279CB">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5279CB"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5279CB">
        <w:rPr>
          <w:rFonts w:eastAsia="Calibri"/>
          <w:sz w:val="22"/>
          <w:szCs w:val="22"/>
          <w:lang w:eastAsia="en-US"/>
        </w:rPr>
        <w:t>Контракту</w:t>
      </w:r>
      <w:r w:rsidR="0031000A" w:rsidRPr="005279CB">
        <w:rPr>
          <w:rFonts w:eastAsia="Calibri"/>
          <w:sz w:val="22"/>
          <w:szCs w:val="22"/>
          <w:lang w:eastAsia="en-US"/>
        </w:rPr>
        <w:t xml:space="preserve"> </w:t>
      </w:r>
      <w:r w:rsidRPr="005279CB">
        <w:rPr>
          <w:rFonts w:eastAsia="Calibri"/>
          <w:sz w:val="22"/>
          <w:szCs w:val="22"/>
          <w:lang w:eastAsia="en-US"/>
        </w:rPr>
        <w:t>в течение 3 рабочих дней</w:t>
      </w:r>
      <w:r w:rsidRPr="005279CB">
        <w:rPr>
          <w:rFonts w:eastAsia="Calibri"/>
          <w:bCs/>
          <w:i/>
          <w:sz w:val="22"/>
          <w:szCs w:val="22"/>
          <w:lang w:eastAsia="en-US"/>
        </w:rPr>
        <w:t xml:space="preserve"> </w:t>
      </w:r>
      <w:r w:rsidRPr="005279CB">
        <w:rPr>
          <w:rFonts w:eastAsia="Calibri"/>
          <w:sz w:val="22"/>
          <w:szCs w:val="22"/>
          <w:lang w:eastAsia="en-US"/>
        </w:rPr>
        <w:t>со дня получения такого требования.</w:t>
      </w:r>
    </w:p>
    <w:p w:rsidR="00413C63" w:rsidRPr="005279CB"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.10. В случае возникновения сложностей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.11. Во всем остальном, не предусмотренном </w:t>
      </w:r>
      <w:r w:rsidR="004F2CA6" w:rsidRPr="005279CB">
        <w:rPr>
          <w:rFonts w:eastAsia="Calibri"/>
          <w:sz w:val="22"/>
          <w:szCs w:val="22"/>
          <w:lang w:eastAsia="en-US"/>
        </w:rPr>
        <w:t>Контрактом</w:t>
      </w:r>
      <w:r w:rsidR="00413C63" w:rsidRPr="005279CB">
        <w:rPr>
          <w:rFonts w:eastAsia="Calibri"/>
          <w:sz w:val="22"/>
          <w:szCs w:val="22"/>
          <w:lang w:eastAsia="en-US"/>
        </w:rPr>
        <w:t>, стороны будут руководствоваться законодательством Российской Федерации.</w:t>
      </w:r>
    </w:p>
    <w:p w:rsidR="008461B8" w:rsidRDefault="008461B8" w:rsidP="00413C63">
      <w:pPr>
        <w:spacing w:line="276" w:lineRule="auto"/>
        <w:ind w:firstLine="709"/>
        <w:jc w:val="both"/>
        <w:rPr>
          <w:rFonts w:eastAsia="Calibri"/>
          <w:sz w:val="22"/>
          <w:szCs w:val="22"/>
          <w:lang w:eastAsia="en-US"/>
        </w:rPr>
      </w:pPr>
    </w:p>
    <w:p w:rsidR="00F32927" w:rsidRDefault="00F32927" w:rsidP="00413C63">
      <w:pPr>
        <w:spacing w:line="276" w:lineRule="auto"/>
        <w:ind w:firstLine="709"/>
        <w:jc w:val="both"/>
        <w:rPr>
          <w:rFonts w:eastAsia="Calibri"/>
          <w:sz w:val="22"/>
          <w:szCs w:val="22"/>
          <w:lang w:eastAsia="en-US"/>
        </w:rPr>
      </w:pPr>
    </w:p>
    <w:p w:rsidR="00F32927" w:rsidRDefault="00F32927" w:rsidP="00413C63">
      <w:pPr>
        <w:spacing w:line="276" w:lineRule="auto"/>
        <w:ind w:firstLine="709"/>
        <w:jc w:val="both"/>
        <w:rPr>
          <w:rFonts w:eastAsia="Calibri"/>
          <w:sz w:val="22"/>
          <w:szCs w:val="22"/>
          <w:lang w:eastAsia="en-US"/>
        </w:rPr>
      </w:pPr>
    </w:p>
    <w:p w:rsidR="008461B8" w:rsidRDefault="008461B8" w:rsidP="00413C63">
      <w:pPr>
        <w:spacing w:line="276" w:lineRule="auto"/>
        <w:ind w:firstLine="709"/>
        <w:jc w:val="both"/>
        <w:rPr>
          <w:rFonts w:eastAsia="Calibri"/>
          <w:sz w:val="22"/>
          <w:szCs w:val="22"/>
          <w:lang w:eastAsia="en-US"/>
        </w:rPr>
      </w:pPr>
    </w:p>
    <w:p w:rsidR="008461B8" w:rsidRDefault="008461B8" w:rsidP="00413C63">
      <w:pPr>
        <w:spacing w:line="276" w:lineRule="auto"/>
        <w:ind w:firstLine="709"/>
        <w:jc w:val="both"/>
        <w:rPr>
          <w:rFonts w:eastAsia="Calibri"/>
          <w:sz w:val="22"/>
          <w:szCs w:val="22"/>
          <w:lang w:eastAsia="en-US"/>
        </w:rPr>
      </w:pPr>
    </w:p>
    <w:p w:rsidR="008461B8" w:rsidRDefault="008461B8" w:rsidP="00413C63">
      <w:pPr>
        <w:spacing w:line="276" w:lineRule="auto"/>
        <w:ind w:firstLine="709"/>
        <w:jc w:val="both"/>
        <w:rPr>
          <w:rFonts w:eastAsia="Calibri"/>
          <w:sz w:val="22"/>
          <w:szCs w:val="22"/>
          <w:lang w:eastAsia="en-US"/>
        </w:rPr>
      </w:pPr>
    </w:p>
    <w:p w:rsidR="008461B8" w:rsidRDefault="008461B8" w:rsidP="00413C63">
      <w:pPr>
        <w:spacing w:line="276" w:lineRule="auto"/>
        <w:ind w:firstLine="709"/>
        <w:jc w:val="both"/>
        <w:rPr>
          <w:rFonts w:eastAsia="Calibri"/>
          <w:sz w:val="22"/>
          <w:szCs w:val="22"/>
          <w:lang w:eastAsia="en-US"/>
        </w:rPr>
      </w:pPr>
    </w:p>
    <w:p w:rsidR="008461B8" w:rsidRDefault="008461B8" w:rsidP="00413C63">
      <w:pPr>
        <w:spacing w:line="276" w:lineRule="auto"/>
        <w:ind w:firstLine="709"/>
        <w:jc w:val="both"/>
        <w:rPr>
          <w:rFonts w:eastAsia="Calibri"/>
          <w:sz w:val="22"/>
          <w:szCs w:val="22"/>
          <w:lang w:eastAsia="en-US"/>
        </w:rPr>
      </w:pPr>
    </w:p>
    <w:p w:rsidR="00413C63" w:rsidRPr="005279CB" w:rsidRDefault="00413C63" w:rsidP="00413C63">
      <w:pPr>
        <w:spacing w:line="276" w:lineRule="auto"/>
        <w:ind w:firstLine="709"/>
        <w:jc w:val="both"/>
        <w:rPr>
          <w:b/>
          <w:bCs/>
          <w:sz w:val="22"/>
          <w:szCs w:val="22"/>
        </w:rPr>
      </w:pPr>
      <w:r w:rsidRPr="005279CB">
        <w:rPr>
          <w:rFonts w:eastAsia="Calibri"/>
          <w:sz w:val="22"/>
          <w:szCs w:val="22"/>
          <w:lang w:eastAsia="en-US"/>
        </w:rPr>
        <w:lastRenderedPageBreak/>
        <w:t>1</w:t>
      </w:r>
      <w:r w:rsidR="00A8196F" w:rsidRPr="005279CB">
        <w:rPr>
          <w:rFonts w:eastAsia="Calibri"/>
          <w:sz w:val="22"/>
          <w:szCs w:val="22"/>
          <w:lang w:eastAsia="en-US"/>
        </w:rPr>
        <w:t>2</w:t>
      </w:r>
      <w:r w:rsidRPr="005279CB">
        <w:rPr>
          <w:rFonts w:eastAsia="Calibri"/>
          <w:sz w:val="22"/>
          <w:szCs w:val="22"/>
          <w:lang w:eastAsia="en-US"/>
        </w:rPr>
        <w:t xml:space="preserve">.12. </w:t>
      </w:r>
      <w:r w:rsidR="0031000A" w:rsidRPr="005279CB">
        <w:rPr>
          <w:rFonts w:eastAsia="Calibri"/>
          <w:sz w:val="22"/>
          <w:szCs w:val="22"/>
          <w:lang w:eastAsia="en-US"/>
        </w:rPr>
        <w:t>Спецификация</w:t>
      </w:r>
      <w:r w:rsidRPr="005279CB">
        <w:rPr>
          <w:rFonts w:eastAsia="Calibri"/>
          <w:sz w:val="22"/>
          <w:szCs w:val="22"/>
          <w:lang w:eastAsia="en-US"/>
        </w:rPr>
        <w:t xml:space="preserve"> (Приложение №1 к </w:t>
      </w:r>
      <w:r w:rsidR="00BD3ECA" w:rsidRPr="005279CB">
        <w:rPr>
          <w:rFonts w:eastAsia="Calibri"/>
          <w:sz w:val="22"/>
          <w:szCs w:val="22"/>
          <w:lang w:eastAsia="en-US"/>
        </w:rPr>
        <w:t>контракту</w:t>
      </w:r>
      <w:r w:rsidRPr="005279CB">
        <w:rPr>
          <w:rFonts w:eastAsia="Calibri"/>
          <w:sz w:val="22"/>
          <w:szCs w:val="22"/>
          <w:lang w:eastAsia="en-US"/>
        </w:rPr>
        <w:t xml:space="preserve">) является неотъемлемой частью </w:t>
      </w:r>
      <w:r w:rsidR="004F2CA6" w:rsidRPr="005279CB">
        <w:rPr>
          <w:rFonts w:eastAsia="Calibri"/>
          <w:sz w:val="22"/>
          <w:szCs w:val="22"/>
          <w:lang w:eastAsia="en-US"/>
        </w:rPr>
        <w:t>Контракта</w:t>
      </w:r>
      <w:r w:rsidRPr="005279CB">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204C63">
      <w:pPr>
        <w:autoSpaceDE w:val="0"/>
        <w:autoSpaceDN w:val="0"/>
        <w:adjustRightInd w:val="0"/>
        <w:jc w:val="center"/>
        <w:rPr>
          <w:b/>
          <w:bCs/>
          <w:color w:val="000000"/>
          <w:kern w:val="0"/>
          <w:sz w:val="20"/>
        </w:rPr>
      </w:pPr>
      <w:r>
        <w:rPr>
          <w:b/>
          <w:bCs/>
          <w:color w:val="000000"/>
          <w:kern w:val="0"/>
          <w:sz w:val="20"/>
        </w:rPr>
        <w:t xml:space="preserve">       </w:t>
      </w:r>
      <w:r w:rsidR="00204C63">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C017AA"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C017AA">
        <w:rPr>
          <w:b/>
          <w:bCs/>
          <w:color w:val="000000"/>
          <w:kern w:val="0"/>
          <w:sz w:val="20"/>
        </w:rPr>
        <w:t xml:space="preserve">   </w:t>
      </w: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8461B8" w:rsidRDefault="008461B8"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F32927" w:rsidRDefault="00F32927"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p>
    <w:p w:rsidR="00C017AA" w:rsidRDefault="00C017AA"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 xml:space="preserve">Приложение № 1 </w:t>
      </w:r>
    </w:p>
    <w:p w:rsidR="004F63EB" w:rsidRPr="00D66F18" w:rsidRDefault="00C017AA"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C017AA">
        <w:rPr>
          <w:b/>
          <w:bCs/>
          <w:color w:val="000000"/>
          <w:kern w:val="0"/>
          <w:sz w:val="20"/>
        </w:rPr>
        <w:t xml:space="preserve">            </w:t>
      </w:r>
      <w:r>
        <w:rPr>
          <w:b/>
          <w:bCs/>
          <w:color w:val="000000"/>
          <w:kern w:val="0"/>
          <w:sz w:val="20"/>
        </w:rPr>
        <w:t xml:space="preserve"> </w:t>
      </w:r>
      <w:r w:rsidR="00C017AA">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C017AA">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F32927" w:rsidP="007C1FD9">
            <w:pPr>
              <w:pStyle w:val="aff5"/>
              <w:snapToGrid w:val="0"/>
              <w:jc w:val="both"/>
              <w:rPr>
                <w:szCs w:val="22"/>
              </w:rPr>
            </w:pPr>
            <w:r>
              <w:rPr>
                <w:szCs w:val="22"/>
              </w:rPr>
              <w:t>Четвертина куриная</w:t>
            </w: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687845" w:rsidRDefault="00687845"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DF6D4D" w:rsidRDefault="00DF6D4D" w:rsidP="00DF6D4D">
      <w:pPr>
        <w:rPr>
          <w:b/>
          <w:sz w:val="20"/>
        </w:rPr>
      </w:pPr>
    </w:p>
    <w:p w:rsidR="00C017AA" w:rsidRDefault="00C017AA" w:rsidP="00DF6D4D">
      <w:pPr>
        <w:rPr>
          <w:b/>
          <w:sz w:val="20"/>
        </w:rPr>
      </w:pPr>
    </w:p>
    <w:p w:rsidR="00C017AA" w:rsidRPr="00E51F1B" w:rsidRDefault="00C017AA" w:rsidP="00C017AA">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C017AA" w:rsidRPr="009805AA" w:rsidRDefault="00C017AA" w:rsidP="00C017AA">
      <w:pPr>
        <w:ind w:right="-2" w:firstLine="709"/>
        <w:jc w:val="center"/>
        <w:rPr>
          <w:sz w:val="22"/>
          <w:szCs w:val="22"/>
        </w:rPr>
      </w:pPr>
    </w:p>
    <w:p w:rsidR="00C017AA" w:rsidRPr="00B05552" w:rsidRDefault="00C017AA" w:rsidP="00C017AA">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C017AA" w:rsidRPr="00B05552" w:rsidRDefault="00C017AA" w:rsidP="00C017AA">
      <w:pPr>
        <w:pStyle w:val="af9"/>
        <w:widowControl w:val="0"/>
        <w:numPr>
          <w:ilvl w:val="0"/>
          <w:numId w:val="37"/>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C017AA" w:rsidRPr="00B05552" w:rsidRDefault="00C017AA" w:rsidP="00C017AA">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C017AA" w:rsidRPr="009805AA" w:rsidRDefault="00C017AA" w:rsidP="00C017AA">
      <w:pPr>
        <w:widowControl w:val="0"/>
        <w:tabs>
          <w:tab w:val="left" w:pos="709"/>
        </w:tabs>
        <w:jc w:val="center"/>
        <w:rPr>
          <w:sz w:val="22"/>
          <w:szCs w:val="22"/>
        </w:rPr>
      </w:pPr>
      <w:r w:rsidRPr="009805AA">
        <w:rPr>
          <w:sz w:val="22"/>
          <w:szCs w:val="22"/>
        </w:rPr>
        <w:t>или</w:t>
      </w:r>
    </w:p>
    <w:p w:rsidR="00C017AA" w:rsidRPr="009805AA" w:rsidRDefault="00C017AA" w:rsidP="00C017AA">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C017AA" w:rsidRPr="009805AA" w:rsidRDefault="00C017AA" w:rsidP="00C017AA">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C017AA" w:rsidRPr="009805AA" w:rsidTr="006738D9">
        <w:trPr>
          <w:jc w:val="center"/>
        </w:trPr>
        <w:tc>
          <w:tcPr>
            <w:tcW w:w="1260" w:type="dxa"/>
            <w:tcBorders>
              <w:top w:val="single" w:sz="4" w:space="0" w:color="auto"/>
              <w:left w:val="single" w:sz="4" w:space="0" w:color="auto"/>
              <w:bottom w:val="single" w:sz="4" w:space="0" w:color="auto"/>
              <w:right w:val="single" w:sz="4" w:space="0" w:color="auto"/>
            </w:tcBorders>
            <w:hideMark/>
          </w:tcPr>
          <w:p w:rsidR="00C017AA" w:rsidRPr="009805AA" w:rsidRDefault="00C017AA" w:rsidP="006738D9">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C017AA" w:rsidRPr="009805AA" w:rsidRDefault="00C017AA" w:rsidP="006738D9">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C017AA" w:rsidRPr="009805AA" w:rsidRDefault="00C017AA" w:rsidP="006738D9">
            <w:pPr>
              <w:widowControl w:val="0"/>
              <w:tabs>
                <w:tab w:val="left" w:pos="709"/>
              </w:tabs>
              <w:jc w:val="center"/>
              <w:rPr>
                <w:rFonts w:cs="Calibri"/>
                <w:color w:val="000000"/>
                <w:szCs w:val="22"/>
              </w:rPr>
            </w:pPr>
          </w:p>
        </w:tc>
      </w:tr>
      <w:tr w:rsidR="00C017AA" w:rsidRPr="009805AA" w:rsidTr="006738D9">
        <w:trPr>
          <w:jc w:val="center"/>
        </w:trPr>
        <w:tc>
          <w:tcPr>
            <w:tcW w:w="1260" w:type="dxa"/>
            <w:tcBorders>
              <w:top w:val="single" w:sz="4" w:space="0" w:color="auto"/>
              <w:left w:val="single" w:sz="4" w:space="0" w:color="auto"/>
              <w:bottom w:val="single" w:sz="4" w:space="0" w:color="auto"/>
              <w:right w:val="single" w:sz="4" w:space="0" w:color="auto"/>
            </w:tcBorders>
            <w:hideMark/>
          </w:tcPr>
          <w:p w:rsidR="00C017AA" w:rsidRPr="009805AA" w:rsidRDefault="00C017AA" w:rsidP="006738D9">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C017AA" w:rsidRPr="009805AA" w:rsidRDefault="00C017AA" w:rsidP="006738D9">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C017AA" w:rsidRPr="009805AA" w:rsidRDefault="00C017AA" w:rsidP="006738D9">
            <w:pPr>
              <w:widowControl w:val="0"/>
              <w:tabs>
                <w:tab w:val="left" w:pos="709"/>
              </w:tabs>
              <w:jc w:val="center"/>
              <w:rPr>
                <w:rFonts w:cs="Calibri"/>
                <w:color w:val="000000"/>
                <w:szCs w:val="22"/>
              </w:rPr>
            </w:pPr>
          </w:p>
        </w:tc>
      </w:tr>
    </w:tbl>
    <w:p w:rsidR="00C017AA" w:rsidRDefault="00C017AA" w:rsidP="00C017AA">
      <w:pPr>
        <w:jc w:val="right"/>
        <w:rPr>
          <w:b/>
          <w:sz w:val="20"/>
        </w:rPr>
      </w:pPr>
    </w:p>
    <w:p w:rsidR="00C017AA" w:rsidRDefault="00C017AA" w:rsidP="00C017AA">
      <w:pPr>
        <w:jc w:val="right"/>
        <w:rPr>
          <w:b/>
          <w:sz w:val="20"/>
        </w:rPr>
      </w:pPr>
    </w:p>
    <w:p w:rsidR="00C017AA" w:rsidRDefault="00C017AA" w:rsidP="00C017AA">
      <w:pPr>
        <w:jc w:val="right"/>
        <w:rPr>
          <w:b/>
          <w:sz w:val="20"/>
        </w:rPr>
      </w:pPr>
    </w:p>
    <w:p w:rsidR="00C017AA" w:rsidRPr="000E3966" w:rsidRDefault="00C017AA" w:rsidP="00C017AA">
      <w:pPr>
        <w:tabs>
          <w:tab w:val="center" w:pos="7689"/>
        </w:tabs>
        <w:suppressAutoHyphens/>
        <w:ind w:firstLine="284"/>
        <w:jc w:val="both"/>
        <w:rPr>
          <w:bCs/>
          <w:kern w:val="0"/>
          <w:sz w:val="22"/>
          <w:szCs w:val="22"/>
          <w:lang w:eastAsia="ar-SA"/>
        </w:rPr>
      </w:pPr>
    </w:p>
    <w:p w:rsidR="00C017AA" w:rsidRPr="000E3966" w:rsidRDefault="00C017AA" w:rsidP="00C017AA">
      <w:pPr>
        <w:tabs>
          <w:tab w:val="center" w:pos="7689"/>
        </w:tabs>
        <w:suppressAutoHyphens/>
        <w:ind w:firstLine="284"/>
        <w:jc w:val="both"/>
        <w:rPr>
          <w:bCs/>
          <w:kern w:val="0"/>
          <w:sz w:val="22"/>
          <w:szCs w:val="22"/>
          <w:lang w:eastAsia="ar-SA"/>
        </w:rPr>
      </w:pPr>
    </w:p>
    <w:p w:rsidR="00C017AA" w:rsidRPr="000E3966" w:rsidRDefault="00C017AA" w:rsidP="00C017AA">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C017AA" w:rsidRPr="000E3966" w:rsidRDefault="00C017AA" w:rsidP="00C017AA">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C017AA" w:rsidRPr="000E3966" w:rsidRDefault="00C017AA" w:rsidP="00C017AA">
      <w:pPr>
        <w:widowControl w:val="0"/>
        <w:tabs>
          <w:tab w:val="left" w:pos="709"/>
        </w:tabs>
        <w:suppressAutoHyphens/>
        <w:jc w:val="both"/>
        <w:rPr>
          <w:kern w:val="0"/>
          <w:szCs w:val="24"/>
          <w:lang w:eastAsia="ar-SA"/>
        </w:rPr>
      </w:pPr>
    </w:p>
    <w:p w:rsidR="00C017AA" w:rsidRPr="000E3966" w:rsidRDefault="00C017AA" w:rsidP="00C017AA">
      <w:pPr>
        <w:suppressAutoHyphens/>
        <w:ind w:firstLine="708"/>
        <w:jc w:val="both"/>
        <w:rPr>
          <w:kern w:val="0"/>
          <w:sz w:val="20"/>
          <w:lang w:eastAsia="ar-SA"/>
        </w:rPr>
      </w:pPr>
    </w:p>
    <w:p w:rsidR="00C017AA" w:rsidRPr="000E3966" w:rsidRDefault="00C017AA" w:rsidP="00C017AA">
      <w:pPr>
        <w:suppressAutoHyphens/>
        <w:rPr>
          <w:kern w:val="0"/>
          <w:sz w:val="18"/>
          <w:szCs w:val="18"/>
          <w:lang w:eastAsia="ar-SA"/>
        </w:rPr>
      </w:pPr>
      <w:r w:rsidRPr="000E3966">
        <w:rPr>
          <w:kern w:val="0"/>
          <w:sz w:val="18"/>
          <w:szCs w:val="18"/>
          <w:lang w:eastAsia="ar-SA"/>
        </w:rPr>
        <w:t>*-поля, необязательные для заполнения</w:t>
      </w:r>
    </w:p>
    <w:p w:rsidR="00C017AA" w:rsidRDefault="00C017AA" w:rsidP="00DF6D4D">
      <w:pPr>
        <w:rPr>
          <w:b/>
          <w:sz w:val="20"/>
        </w:rPr>
        <w:sectPr w:rsidR="00C017AA" w:rsidSect="00C017AA">
          <w:type w:val="continuous"/>
          <w:pgSz w:w="11906" w:h="16838"/>
          <w:pgMar w:top="567" w:right="851" w:bottom="0" w:left="567" w:header="709" w:footer="709" w:gutter="0"/>
          <w:cols w:space="708"/>
          <w:docGrid w:linePitch="360"/>
        </w:sectPr>
      </w:pPr>
    </w:p>
    <w:p w:rsidR="00C017AA" w:rsidRDefault="00C017AA" w:rsidP="001916CA">
      <w:pPr>
        <w:jc w:val="right"/>
        <w:rPr>
          <w:b/>
          <w:sz w:val="20"/>
        </w:rPr>
      </w:pPr>
      <w:r>
        <w:rPr>
          <w:b/>
          <w:sz w:val="20"/>
        </w:rPr>
        <w:lastRenderedPageBreak/>
        <w:t xml:space="preserve"> </w:t>
      </w:r>
    </w:p>
    <w:p w:rsidR="00C017AA" w:rsidRDefault="00C017AA" w:rsidP="001916CA">
      <w:pPr>
        <w:jc w:val="right"/>
        <w:rPr>
          <w:b/>
          <w:sz w:val="20"/>
        </w:rPr>
      </w:pPr>
    </w:p>
    <w:p w:rsidR="00C017AA" w:rsidRDefault="00C017AA" w:rsidP="001916CA">
      <w:pPr>
        <w:jc w:val="right"/>
        <w:rPr>
          <w:b/>
          <w:sz w:val="20"/>
        </w:rPr>
      </w:pPr>
    </w:p>
    <w:p w:rsidR="00C017AA" w:rsidRDefault="00C017AA" w:rsidP="001916CA">
      <w:pPr>
        <w:jc w:val="right"/>
        <w:rPr>
          <w:b/>
          <w:sz w:val="20"/>
        </w:rPr>
      </w:pPr>
    </w:p>
    <w:p w:rsidR="00C017AA" w:rsidRDefault="00C017AA" w:rsidP="001916CA">
      <w:pPr>
        <w:jc w:val="right"/>
        <w:rPr>
          <w:b/>
          <w:sz w:val="20"/>
        </w:rPr>
      </w:pPr>
    </w:p>
    <w:p w:rsidR="00C017AA" w:rsidRDefault="00C017AA" w:rsidP="001916CA">
      <w:pPr>
        <w:jc w:val="right"/>
        <w:rPr>
          <w:b/>
          <w:sz w:val="20"/>
        </w:rPr>
        <w:sectPr w:rsidR="00C017AA" w:rsidSect="00C017AA">
          <w:type w:val="continuous"/>
          <w:pgSz w:w="11906" w:h="16838"/>
          <w:pgMar w:top="851"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поставку </w:t>
      </w:r>
      <w:r w:rsidR="00F32927">
        <w:rPr>
          <w:sz w:val="20"/>
        </w:rPr>
        <w:t>четвертины куриной</w:t>
      </w:r>
      <w:r w:rsidR="00204C63" w:rsidRPr="00204C63">
        <w:rPr>
          <w:sz w:val="20"/>
        </w:rPr>
        <w:t xml:space="preserve"> для нужд Муниципального казенного учреждения для детей - сирот 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78"/>
        <w:gridCol w:w="2764"/>
        <w:gridCol w:w="1407"/>
        <w:gridCol w:w="5139"/>
        <w:gridCol w:w="2647"/>
      </w:tblGrid>
      <w:tr w:rsidR="00895992" w:rsidRPr="00C06A4B" w:rsidTr="008D12A7">
        <w:trPr>
          <w:trHeight w:val="704"/>
        </w:trPr>
        <w:tc>
          <w:tcPr>
            <w:tcW w:w="191"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 xml:space="preserve">№ </w:t>
            </w:r>
            <w:proofErr w:type="gramStart"/>
            <w:r w:rsidRPr="00C06A4B">
              <w:rPr>
                <w:b/>
                <w:bCs/>
                <w:sz w:val="20"/>
              </w:rPr>
              <w:t>п</w:t>
            </w:r>
            <w:proofErr w:type="gramEnd"/>
            <w:r w:rsidRPr="00C06A4B">
              <w:rPr>
                <w:b/>
                <w:bCs/>
                <w:sz w:val="20"/>
              </w:rPr>
              <w:t>/п</w:t>
            </w:r>
          </w:p>
        </w:tc>
        <w:tc>
          <w:tcPr>
            <w:tcW w:w="712"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Наименование Товара</w:t>
            </w:r>
          </w:p>
        </w:tc>
        <w:tc>
          <w:tcPr>
            <w:tcW w:w="947"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proofErr w:type="gramStart"/>
            <w:r w:rsidRPr="00C06A4B">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2"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Наименование страны происхождения Товара</w:t>
            </w:r>
          </w:p>
        </w:tc>
        <w:tc>
          <w:tcPr>
            <w:tcW w:w="1761"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C06A4B">
              <w:rPr>
                <w:b/>
                <w:bCs/>
                <w:sz w:val="20"/>
              </w:rPr>
              <w:t>,  установленные Документацией об электронном аукционе</w:t>
            </w:r>
          </w:p>
        </w:tc>
        <w:tc>
          <w:tcPr>
            <w:tcW w:w="907"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Конкретные показатели, соответствующие значениям, установленным Документацией об электронном аукционе</w:t>
            </w:r>
          </w:p>
        </w:tc>
      </w:tr>
      <w:tr w:rsidR="00895992" w:rsidRPr="00C06A4B" w:rsidTr="008D12A7">
        <w:trPr>
          <w:trHeight w:val="134"/>
        </w:trPr>
        <w:tc>
          <w:tcPr>
            <w:tcW w:w="191"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1</w:t>
            </w:r>
          </w:p>
        </w:tc>
        <w:tc>
          <w:tcPr>
            <w:tcW w:w="712"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2</w:t>
            </w:r>
          </w:p>
        </w:tc>
        <w:tc>
          <w:tcPr>
            <w:tcW w:w="947"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3</w:t>
            </w:r>
          </w:p>
        </w:tc>
        <w:tc>
          <w:tcPr>
            <w:tcW w:w="482"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4</w:t>
            </w:r>
          </w:p>
        </w:tc>
        <w:tc>
          <w:tcPr>
            <w:tcW w:w="1761"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5</w:t>
            </w:r>
          </w:p>
        </w:tc>
        <w:tc>
          <w:tcPr>
            <w:tcW w:w="907"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6</w:t>
            </w:r>
          </w:p>
        </w:tc>
      </w:tr>
      <w:tr w:rsidR="00C017AA" w:rsidRPr="00C06A4B" w:rsidTr="008D12A7">
        <w:trPr>
          <w:trHeight w:val="480"/>
        </w:trPr>
        <w:tc>
          <w:tcPr>
            <w:tcW w:w="191" w:type="pct"/>
            <w:tcBorders>
              <w:top w:val="single" w:sz="4" w:space="0" w:color="auto"/>
              <w:left w:val="single" w:sz="4" w:space="0" w:color="auto"/>
              <w:bottom w:val="single" w:sz="4" w:space="0" w:color="auto"/>
              <w:right w:val="single" w:sz="4" w:space="0" w:color="auto"/>
            </w:tcBorders>
            <w:hideMark/>
          </w:tcPr>
          <w:p w:rsidR="00C017AA" w:rsidRPr="00C06A4B" w:rsidRDefault="00C017AA" w:rsidP="008B77E8">
            <w:pPr>
              <w:rPr>
                <w:bCs/>
                <w:sz w:val="20"/>
              </w:rPr>
            </w:pPr>
            <w:r w:rsidRPr="00C06A4B">
              <w:rPr>
                <w:bCs/>
                <w:sz w:val="20"/>
              </w:rPr>
              <w:t>1</w:t>
            </w:r>
          </w:p>
        </w:tc>
        <w:tc>
          <w:tcPr>
            <w:tcW w:w="712" w:type="pct"/>
            <w:tcBorders>
              <w:top w:val="single" w:sz="4" w:space="0" w:color="auto"/>
              <w:left w:val="single" w:sz="4" w:space="0" w:color="auto"/>
              <w:bottom w:val="single" w:sz="4" w:space="0" w:color="auto"/>
              <w:right w:val="single" w:sz="4" w:space="0" w:color="auto"/>
            </w:tcBorders>
          </w:tcPr>
          <w:p w:rsidR="00C017AA" w:rsidRPr="00C06A4B" w:rsidRDefault="00F32927" w:rsidP="00112518">
            <w:pPr>
              <w:contextualSpacing/>
              <w:jc w:val="center"/>
              <w:rPr>
                <w:bCs/>
                <w:kern w:val="0"/>
                <w:sz w:val="20"/>
              </w:rPr>
            </w:pPr>
            <w:r>
              <w:rPr>
                <w:bCs/>
                <w:kern w:val="0"/>
                <w:sz w:val="20"/>
              </w:rPr>
              <w:t>Четвертина куриная</w:t>
            </w:r>
          </w:p>
        </w:tc>
        <w:tc>
          <w:tcPr>
            <w:tcW w:w="947" w:type="pct"/>
            <w:tcBorders>
              <w:top w:val="single" w:sz="4" w:space="0" w:color="auto"/>
              <w:left w:val="single" w:sz="4" w:space="0" w:color="auto"/>
              <w:bottom w:val="single" w:sz="4" w:space="0" w:color="auto"/>
              <w:right w:val="single" w:sz="4" w:space="0" w:color="auto"/>
            </w:tcBorders>
          </w:tcPr>
          <w:p w:rsidR="00C017AA" w:rsidRPr="00C06A4B" w:rsidRDefault="00C017AA"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C017AA" w:rsidRPr="00C06A4B" w:rsidRDefault="00C017AA" w:rsidP="008B77E8">
            <w:pPr>
              <w:rPr>
                <w:bCs/>
                <w:sz w:val="20"/>
              </w:rPr>
            </w:pPr>
            <w:r w:rsidRPr="00C06A4B">
              <w:rPr>
                <w:bCs/>
                <w:sz w:val="20"/>
              </w:rPr>
              <w:t>Российская Федерация</w:t>
            </w:r>
          </w:p>
        </w:tc>
        <w:tc>
          <w:tcPr>
            <w:tcW w:w="1761" w:type="pct"/>
            <w:tcBorders>
              <w:top w:val="single" w:sz="4" w:space="0" w:color="auto"/>
              <w:left w:val="single" w:sz="4" w:space="0" w:color="auto"/>
              <w:bottom w:val="single" w:sz="4" w:space="0" w:color="auto"/>
              <w:right w:val="single" w:sz="4" w:space="0" w:color="auto"/>
            </w:tcBorders>
          </w:tcPr>
          <w:p w:rsidR="00C017AA" w:rsidRDefault="00F32927" w:rsidP="006738D9">
            <w:pPr>
              <w:jc w:val="both"/>
              <w:rPr>
                <w:color w:val="000000"/>
                <w:sz w:val="20"/>
                <w:lang w:eastAsia="en-US"/>
              </w:rPr>
            </w:pPr>
            <w:r w:rsidRPr="00F32927">
              <w:rPr>
                <w:color w:val="000000"/>
                <w:sz w:val="20"/>
                <w:lang w:eastAsia="en-US"/>
              </w:rPr>
              <w:t xml:space="preserve">Четвертина куриная задняя часть (полуфабрикат натуральный из мяса цыплят – бройлеров), замороженная, без посторонних запахов.  Цвет кожи должен быть бледно-желтый с розовым оттенком или без него, </w:t>
            </w:r>
            <w:proofErr w:type="gramStart"/>
            <w:r w:rsidRPr="00F32927">
              <w:rPr>
                <w:color w:val="000000"/>
                <w:sz w:val="20"/>
                <w:lang w:eastAsia="en-US"/>
              </w:rPr>
              <w:t>чистая</w:t>
            </w:r>
            <w:proofErr w:type="gramEnd"/>
            <w:r w:rsidRPr="00F32927">
              <w:rPr>
                <w:color w:val="000000"/>
                <w:sz w:val="20"/>
                <w:lang w:eastAsia="en-US"/>
              </w:rPr>
              <w:t>, без разрывов, царапин, пятен, ссадин и кровоподтеков.  Цвет подкожного и внутреннего жира бледно-желтый или желтый. Костная система без переломов и деформаций. В потребительской  упаковке, которая  должна обеспечивать сохранность и целостность продукции.  Фасовка не менее 10 кг в потребительскую упаковку. Каждая товарная единица должна быть промаркирована с нанесением следующей информации: наименование продукта, срок реализации, хранения, условия хранения, масса нетто.   Поставщик учитывает содержание льда, наледи  в поставляемом товаре. Срок годности не более 6 месяцев.</w:t>
            </w:r>
          </w:p>
        </w:tc>
        <w:tc>
          <w:tcPr>
            <w:tcW w:w="907" w:type="pct"/>
            <w:tcBorders>
              <w:top w:val="single" w:sz="4" w:space="0" w:color="auto"/>
              <w:left w:val="single" w:sz="4" w:space="0" w:color="auto"/>
              <w:bottom w:val="single" w:sz="4" w:space="0" w:color="auto"/>
              <w:right w:val="single" w:sz="4" w:space="0" w:color="auto"/>
            </w:tcBorders>
            <w:hideMark/>
          </w:tcPr>
          <w:p w:rsidR="00C017AA" w:rsidRPr="00C06A4B" w:rsidRDefault="00C017AA" w:rsidP="008B77E8">
            <w:pPr>
              <w:rPr>
                <w:rFonts w:eastAsia="Calibri"/>
                <w:kern w:val="0"/>
                <w:sz w:val="20"/>
                <w:lang w:eastAsia="en-US"/>
              </w:rPr>
            </w:pPr>
            <w:r w:rsidRPr="00C06A4B">
              <w:rPr>
                <w:rFonts w:eastAsia="Calibri"/>
                <w:kern w:val="0"/>
                <w:sz w:val="20"/>
                <w:lang w:eastAsia="en-US"/>
              </w:rPr>
              <w:t xml:space="preserve"> </w:t>
            </w: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F32927" w:rsidRDefault="00F32927" w:rsidP="00C017AA">
      <w:pPr>
        <w:jc w:val="both"/>
        <w:rPr>
          <w:sz w:val="20"/>
        </w:rPr>
      </w:pPr>
    </w:p>
    <w:p w:rsidR="00DF6D4D" w:rsidRPr="00DF6D4D" w:rsidRDefault="00DF6D4D" w:rsidP="00C017AA">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F32927" w:rsidRDefault="00F32927" w:rsidP="00C017AA">
      <w:pPr>
        <w:jc w:val="both"/>
        <w:rPr>
          <w:b/>
          <w:bCs/>
          <w:sz w:val="20"/>
        </w:rPr>
      </w:pPr>
    </w:p>
    <w:p w:rsidR="00DF6D4D" w:rsidRPr="00DF6D4D" w:rsidRDefault="00DF6D4D" w:rsidP="00C017AA">
      <w:pPr>
        <w:jc w:val="both"/>
        <w:rPr>
          <w:b/>
          <w:bCs/>
          <w:sz w:val="20"/>
        </w:rPr>
      </w:pPr>
      <w:bookmarkStart w:id="3" w:name="_GoBack"/>
      <w:bookmarkEnd w:id="3"/>
      <w:r w:rsidRPr="00DF6D4D">
        <w:rPr>
          <w:b/>
          <w:bCs/>
          <w:sz w:val="20"/>
        </w:rPr>
        <w:lastRenderedPageBreak/>
        <w:t>Инструкция по заполнению Таблицы Формы 1:</w:t>
      </w:r>
    </w:p>
    <w:p w:rsidR="00E55D30" w:rsidRPr="008D0329" w:rsidRDefault="0013517D" w:rsidP="00C017AA">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C017AA">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C017AA">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C017AA">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C017AA">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C017AA">
      <w:pPr>
        <w:jc w:val="both"/>
        <w:rPr>
          <w:b/>
          <w:bCs/>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w:t>
      </w:r>
      <w:r w:rsidR="0049184D">
        <w:rPr>
          <w:b/>
          <w:bCs/>
          <w:sz w:val="20"/>
        </w:rPr>
        <w:t xml:space="preserve"> Федерального закона.</w:t>
      </w:r>
    </w:p>
    <w:p w:rsidR="00C017AA" w:rsidRDefault="00C017AA" w:rsidP="008B77E8">
      <w:pPr>
        <w:rPr>
          <w:b/>
          <w:bCs/>
          <w:sz w:val="20"/>
        </w:rPr>
      </w:pPr>
    </w:p>
    <w:p w:rsidR="00DF6D4D" w:rsidRDefault="00DF6D4D" w:rsidP="00C017AA">
      <w:pPr>
        <w:rPr>
          <w:sz w:val="20"/>
        </w:rPr>
      </w:pPr>
    </w:p>
    <w:sectPr w:rsidR="00DF6D4D" w:rsidSect="00C017AA">
      <w:type w:val="continuous"/>
      <w:pgSz w:w="16838" w:h="11906" w:orient="landscape"/>
      <w:pgMar w:top="567" w:right="851" w:bottom="851"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44" w:rsidRDefault="003C7444">
      <w:r>
        <w:separator/>
      </w:r>
    </w:p>
  </w:endnote>
  <w:endnote w:type="continuationSeparator" w:id="0">
    <w:p w:rsidR="003C7444" w:rsidRDefault="003C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A7" w:rsidRDefault="008D12A7">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A7" w:rsidRDefault="008D12A7">
    <w:pPr>
      <w:jc w:val="center"/>
      <w:rPr>
        <w:szCs w:val="24"/>
      </w:rPr>
    </w:pPr>
    <w:r>
      <w:rPr>
        <w:szCs w:val="24"/>
      </w:rPr>
      <w:t xml:space="preserve">  </w:t>
    </w:r>
  </w:p>
  <w:p w:rsidR="008D12A7" w:rsidRDefault="008D12A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44" w:rsidRDefault="003C7444">
      <w:r>
        <w:separator/>
      </w:r>
    </w:p>
  </w:footnote>
  <w:footnote w:type="continuationSeparator" w:id="0">
    <w:p w:rsidR="003C7444" w:rsidRDefault="003C7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A7" w:rsidRDefault="008D12A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113E"/>
    <w:rsid w:val="00032422"/>
    <w:rsid w:val="00043987"/>
    <w:rsid w:val="00043ACA"/>
    <w:rsid w:val="00046F33"/>
    <w:rsid w:val="00060096"/>
    <w:rsid w:val="0006069A"/>
    <w:rsid w:val="00060A0E"/>
    <w:rsid w:val="0006225B"/>
    <w:rsid w:val="0006310E"/>
    <w:rsid w:val="0007267A"/>
    <w:rsid w:val="000733D5"/>
    <w:rsid w:val="000758A0"/>
    <w:rsid w:val="00076FD9"/>
    <w:rsid w:val="00081ABA"/>
    <w:rsid w:val="000822ED"/>
    <w:rsid w:val="000846F6"/>
    <w:rsid w:val="000862A4"/>
    <w:rsid w:val="00087397"/>
    <w:rsid w:val="000954C0"/>
    <w:rsid w:val="0009769F"/>
    <w:rsid w:val="00097FA1"/>
    <w:rsid w:val="000A718F"/>
    <w:rsid w:val="000A7D24"/>
    <w:rsid w:val="000B051F"/>
    <w:rsid w:val="000B2E95"/>
    <w:rsid w:val="000B5FC7"/>
    <w:rsid w:val="000C0ECA"/>
    <w:rsid w:val="000C1427"/>
    <w:rsid w:val="000C29D0"/>
    <w:rsid w:val="000C2C09"/>
    <w:rsid w:val="000E34C3"/>
    <w:rsid w:val="000E4528"/>
    <w:rsid w:val="000F0277"/>
    <w:rsid w:val="000F060D"/>
    <w:rsid w:val="000F2209"/>
    <w:rsid w:val="000F5F58"/>
    <w:rsid w:val="00100121"/>
    <w:rsid w:val="00100201"/>
    <w:rsid w:val="00104EEE"/>
    <w:rsid w:val="00105584"/>
    <w:rsid w:val="00112518"/>
    <w:rsid w:val="00117444"/>
    <w:rsid w:val="00117E6E"/>
    <w:rsid w:val="00123F05"/>
    <w:rsid w:val="00124ABC"/>
    <w:rsid w:val="00125560"/>
    <w:rsid w:val="001258AD"/>
    <w:rsid w:val="00132A29"/>
    <w:rsid w:val="0013517D"/>
    <w:rsid w:val="00142ADA"/>
    <w:rsid w:val="00144891"/>
    <w:rsid w:val="00145804"/>
    <w:rsid w:val="00146120"/>
    <w:rsid w:val="0015114E"/>
    <w:rsid w:val="0015649E"/>
    <w:rsid w:val="00160EB8"/>
    <w:rsid w:val="00161492"/>
    <w:rsid w:val="001637F4"/>
    <w:rsid w:val="001655EE"/>
    <w:rsid w:val="00173C4B"/>
    <w:rsid w:val="00175764"/>
    <w:rsid w:val="00175ABB"/>
    <w:rsid w:val="00181969"/>
    <w:rsid w:val="001848D6"/>
    <w:rsid w:val="001916CA"/>
    <w:rsid w:val="00192455"/>
    <w:rsid w:val="001952D4"/>
    <w:rsid w:val="001A1398"/>
    <w:rsid w:val="001A61AD"/>
    <w:rsid w:val="001A6DE0"/>
    <w:rsid w:val="001B4B59"/>
    <w:rsid w:val="001B535C"/>
    <w:rsid w:val="001B7DFF"/>
    <w:rsid w:val="001C157E"/>
    <w:rsid w:val="001C3699"/>
    <w:rsid w:val="001C4241"/>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27011"/>
    <w:rsid w:val="00233C77"/>
    <w:rsid w:val="00236B78"/>
    <w:rsid w:val="00243B97"/>
    <w:rsid w:val="00245BB0"/>
    <w:rsid w:val="00245ED8"/>
    <w:rsid w:val="00246E25"/>
    <w:rsid w:val="002474A3"/>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011B"/>
    <w:rsid w:val="003333F4"/>
    <w:rsid w:val="003346B5"/>
    <w:rsid w:val="0034589E"/>
    <w:rsid w:val="00351805"/>
    <w:rsid w:val="00353D71"/>
    <w:rsid w:val="00362F17"/>
    <w:rsid w:val="003649A0"/>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C7444"/>
    <w:rsid w:val="003F1C0C"/>
    <w:rsid w:val="003F418A"/>
    <w:rsid w:val="003F546F"/>
    <w:rsid w:val="004012C2"/>
    <w:rsid w:val="0040497D"/>
    <w:rsid w:val="004049CE"/>
    <w:rsid w:val="004065AF"/>
    <w:rsid w:val="00413141"/>
    <w:rsid w:val="00413C63"/>
    <w:rsid w:val="0041436D"/>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67BF"/>
    <w:rsid w:val="00477597"/>
    <w:rsid w:val="004804E9"/>
    <w:rsid w:val="004875F0"/>
    <w:rsid w:val="00490038"/>
    <w:rsid w:val="00490BBE"/>
    <w:rsid w:val="0049184D"/>
    <w:rsid w:val="00492BAB"/>
    <w:rsid w:val="004932C0"/>
    <w:rsid w:val="0049519A"/>
    <w:rsid w:val="004A0E2A"/>
    <w:rsid w:val="004A0E75"/>
    <w:rsid w:val="004A144B"/>
    <w:rsid w:val="004A2149"/>
    <w:rsid w:val="004A2CDD"/>
    <w:rsid w:val="004A3076"/>
    <w:rsid w:val="004A50FB"/>
    <w:rsid w:val="004A52E1"/>
    <w:rsid w:val="004B0C34"/>
    <w:rsid w:val="004B3283"/>
    <w:rsid w:val="004B3912"/>
    <w:rsid w:val="004B3D14"/>
    <w:rsid w:val="004B5DC4"/>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79CB"/>
    <w:rsid w:val="0053562D"/>
    <w:rsid w:val="00537C03"/>
    <w:rsid w:val="005405BD"/>
    <w:rsid w:val="00542E6B"/>
    <w:rsid w:val="00543A3A"/>
    <w:rsid w:val="00545A4B"/>
    <w:rsid w:val="00550BCB"/>
    <w:rsid w:val="00551155"/>
    <w:rsid w:val="005513BB"/>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2E45"/>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1A6"/>
    <w:rsid w:val="006108E2"/>
    <w:rsid w:val="00611878"/>
    <w:rsid w:val="00613692"/>
    <w:rsid w:val="0061434C"/>
    <w:rsid w:val="00616298"/>
    <w:rsid w:val="00632517"/>
    <w:rsid w:val="00636928"/>
    <w:rsid w:val="00646C15"/>
    <w:rsid w:val="0065096A"/>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87845"/>
    <w:rsid w:val="00693327"/>
    <w:rsid w:val="006943C9"/>
    <w:rsid w:val="006A10CE"/>
    <w:rsid w:val="006A336A"/>
    <w:rsid w:val="006A6AA2"/>
    <w:rsid w:val="006B083D"/>
    <w:rsid w:val="006B1FBF"/>
    <w:rsid w:val="006B6051"/>
    <w:rsid w:val="006C19D8"/>
    <w:rsid w:val="006C4AC4"/>
    <w:rsid w:val="006D07E4"/>
    <w:rsid w:val="006D281E"/>
    <w:rsid w:val="006D59DA"/>
    <w:rsid w:val="006D611A"/>
    <w:rsid w:val="006D6701"/>
    <w:rsid w:val="006E502F"/>
    <w:rsid w:val="006E543A"/>
    <w:rsid w:val="006E6926"/>
    <w:rsid w:val="006F2A82"/>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1E6E"/>
    <w:rsid w:val="0075463C"/>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1B3B"/>
    <w:rsid w:val="007B7F35"/>
    <w:rsid w:val="007C0E5E"/>
    <w:rsid w:val="007C19A0"/>
    <w:rsid w:val="007C1FD9"/>
    <w:rsid w:val="007D7001"/>
    <w:rsid w:val="007D70C9"/>
    <w:rsid w:val="007E2834"/>
    <w:rsid w:val="007E77BA"/>
    <w:rsid w:val="007E7F9E"/>
    <w:rsid w:val="007F2874"/>
    <w:rsid w:val="007F4282"/>
    <w:rsid w:val="007F4F6B"/>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11C7"/>
    <w:rsid w:val="00845341"/>
    <w:rsid w:val="00845605"/>
    <w:rsid w:val="008461B8"/>
    <w:rsid w:val="00846359"/>
    <w:rsid w:val="008478BF"/>
    <w:rsid w:val="00847EAC"/>
    <w:rsid w:val="008518E0"/>
    <w:rsid w:val="00852C54"/>
    <w:rsid w:val="00854BA6"/>
    <w:rsid w:val="00854C7C"/>
    <w:rsid w:val="00855E8E"/>
    <w:rsid w:val="00860A93"/>
    <w:rsid w:val="00861BB1"/>
    <w:rsid w:val="008626C7"/>
    <w:rsid w:val="00867337"/>
    <w:rsid w:val="00871CA1"/>
    <w:rsid w:val="00873CC8"/>
    <w:rsid w:val="00874F97"/>
    <w:rsid w:val="0087592D"/>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0FCC"/>
    <w:rsid w:val="008C25C2"/>
    <w:rsid w:val="008C48E2"/>
    <w:rsid w:val="008C5DD4"/>
    <w:rsid w:val="008D1222"/>
    <w:rsid w:val="008D12A7"/>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16627"/>
    <w:rsid w:val="00917CDE"/>
    <w:rsid w:val="00920C81"/>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310"/>
    <w:rsid w:val="00A259A2"/>
    <w:rsid w:val="00A25F66"/>
    <w:rsid w:val="00A3046C"/>
    <w:rsid w:val="00A32D91"/>
    <w:rsid w:val="00A40ADD"/>
    <w:rsid w:val="00A422E1"/>
    <w:rsid w:val="00A45701"/>
    <w:rsid w:val="00A458A2"/>
    <w:rsid w:val="00A521C0"/>
    <w:rsid w:val="00A62BB6"/>
    <w:rsid w:val="00A66E9C"/>
    <w:rsid w:val="00A672AE"/>
    <w:rsid w:val="00A766EC"/>
    <w:rsid w:val="00A774AB"/>
    <w:rsid w:val="00A77A0E"/>
    <w:rsid w:val="00A8196F"/>
    <w:rsid w:val="00A83007"/>
    <w:rsid w:val="00A90B69"/>
    <w:rsid w:val="00A93916"/>
    <w:rsid w:val="00A96FE4"/>
    <w:rsid w:val="00A9719F"/>
    <w:rsid w:val="00AA00E4"/>
    <w:rsid w:val="00AA101A"/>
    <w:rsid w:val="00AA3105"/>
    <w:rsid w:val="00AA3F1B"/>
    <w:rsid w:val="00AC058A"/>
    <w:rsid w:val="00AC5035"/>
    <w:rsid w:val="00AD3E47"/>
    <w:rsid w:val="00AE057F"/>
    <w:rsid w:val="00AE09F6"/>
    <w:rsid w:val="00AE1872"/>
    <w:rsid w:val="00AE24C4"/>
    <w:rsid w:val="00AE4DEC"/>
    <w:rsid w:val="00AE547B"/>
    <w:rsid w:val="00AE7222"/>
    <w:rsid w:val="00AF28E1"/>
    <w:rsid w:val="00AF367E"/>
    <w:rsid w:val="00AF4FFB"/>
    <w:rsid w:val="00AF5437"/>
    <w:rsid w:val="00AF5970"/>
    <w:rsid w:val="00AF630E"/>
    <w:rsid w:val="00AF78C8"/>
    <w:rsid w:val="00AF7A01"/>
    <w:rsid w:val="00B01F92"/>
    <w:rsid w:val="00B03CCB"/>
    <w:rsid w:val="00B04E53"/>
    <w:rsid w:val="00B1035C"/>
    <w:rsid w:val="00B135B7"/>
    <w:rsid w:val="00B1476C"/>
    <w:rsid w:val="00B1788D"/>
    <w:rsid w:val="00B17EA9"/>
    <w:rsid w:val="00B26BBA"/>
    <w:rsid w:val="00B27B4E"/>
    <w:rsid w:val="00B3598B"/>
    <w:rsid w:val="00B40D93"/>
    <w:rsid w:val="00B512FC"/>
    <w:rsid w:val="00B531A1"/>
    <w:rsid w:val="00B53B55"/>
    <w:rsid w:val="00B55CB5"/>
    <w:rsid w:val="00B56351"/>
    <w:rsid w:val="00B64673"/>
    <w:rsid w:val="00B6603C"/>
    <w:rsid w:val="00B75F05"/>
    <w:rsid w:val="00B81FEF"/>
    <w:rsid w:val="00B849BE"/>
    <w:rsid w:val="00B91673"/>
    <w:rsid w:val="00B91BD7"/>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C017AA"/>
    <w:rsid w:val="00C051E3"/>
    <w:rsid w:val="00C06A4B"/>
    <w:rsid w:val="00C15334"/>
    <w:rsid w:val="00C1748E"/>
    <w:rsid w:val="00C17D46"/>
    <w:rsid w:val="00C17E3D"/>
    <w:rsid w:val="00C23AEF"/>
    <w:rsid w:val="00C25F9C"/>
    <w:rsid w:val="00C32403"/>
    <w:rsid w:val="00C3390E"/>
    <w:rsid w:val="00C33FAA"/>
    <w:rsid w:val="00C35A93"/>
    <w:rsid w:val="00C36A0D"/>
    <w:rsid w:val="00C371ED"/>
    <w:rsid w:val="00C40A44"/>
    <w:rsid w:val="00C417AE"/>
    <w:rsid w:val="00C43D06"/>
    <w:rsid w:val="00C46B6D"/>
    <w:rsid w:val="00C47020"/>
    <w:rsid w:val="00C52385"/>
    <w:rsid w:val="00C5254C"/>
    <w:rsid w:val="00C53CED"/>
    <w:rsid w:val="00C53FB3"/>
    <w:rsid w:val="00C5421D"/>
    <w:rsid w:val="00C57A19"/>
    <w:rsid w:val="00C64A7F"/>
    <w:rsid w:val="00C6516D"/>
    <w:rsid w:val="00C6548D"/>
    <w:rsid w:val="00C672F3"/>
    <w:rsid w:val="00C721FF"/>
    <w:rsid w:val="00C739EA"/>
    <w:rsid w:val="00C76497"/>
    <w:rsid w:val="00C8012F"/>
    <w:rsid w:val="00C80D1A"/>
    <w:rsid w:val="00C832FA"/>
    <w:rsid w:val="00C87258"/>
    <w:rsid w:val="00C90417"/>
    <w:rsid w:val="00CA0F68"/>
    <w:rsid w:val="00CA2269"/>
    <w:rsid w:val="00CA3C04"/>
    <w:rsid w:val="00CA40A1"/>
    <w:rsid w:val="00CA645E"/>
    <w:rsid w:val="00CB1548"/>
    <w:rsid w:val="00CB6CE2"/>
    <w:rsid w:val="00CC3FF5"/>
    <w:rsid w:val="00CC4A82"/>
    <w:rsid w:val="00CC55BA"/>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6150F"/>
    <w:rsid w:val="00D63820"/>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27CD"/>
    <w:rsid w:val="00DC4BA5"/>
    <w:rsid w:val="00DC52A7"/>
    <w:rsid w:val="00DC7452"/>
    <w:rsid w:val="00DD1A6E"/>
    <w:rsid w:val="00DD293F"/>
    <w:rsid w:val="00DD386E"/>
    <w:rsid w:val="00DD78B5"/>
    <w:rsid w:val="00DE1AEE"/>
    <w:rsid w:val="00DE270C"/>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3F5"/>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0D4B"/>
    <w:rsid w:val="00F0148C"/>
    <w:rsid w:val="00F16B9D"/>
    <w:rsid w:val="00F172C2"/>
    <w:rsid w:val="00F172FC"/>
    <w:rsid w:val="00F23F2F"/>
    <w:rsid w:val="00F2554C"/>
    <w:rsid w:val="00F25E2D"/>
    <w:rsid w:val="00F25F3E"/>
    <w:rsid w:val="00F32927"/>
    <w:rsid w:val="00F33CA7"/>
    <w:rsid w:val="00F340F7"/>
    <w:rsid w:val="00F3647F"/>
    <w:rsid w:val="00F36976"/>
    <w:rsid w:val="00F379FB"/>
    <w:rsid w:val="00F41CA7"/>
    <w:rsid w:val="00F42EE8"/>
    <w:rsid w:val="00F437FD"/>
    <w:rsid w:val="00F45511"/>
    <w:rsid w:val="00F46A92"/>
    <w:rsid w:val="00F47E3E"/>
    <w:rsid w:val="00F50039"/>
    <w:rsid w:val="00F5260D"/>
    <w:rsid w:val="00F54C5F"/>
    <w:rsid w:val="00F551B0"/>
    <w:rsid w:val="00F55A2C"/>
    <w:rsid w:val="00F560EF"/>
    <w:rsid w:val="00F616BA"/>
    <w:rsid w:val="00F6250D"/>
    <w:rsid w:val="00F62982"/>
    <w:rsid w:val="00F63F83"/>
    <w:rsid w:val="00F6512D"/>
    <w:rsid w:val="00F65B9D"/>
    <w:rsid w:val="00F734D5"/>
    <w:rsid w:val="00F75F6F"/>
    <w:rsid w:val="00F7699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Обычный (веб) Знак Знак Знак Знак,Обычный (веб) Знак Знак Знак,Обычный (веб) Знак Знак,Обычный (веб) Знак,Знак Знак1 Знак"/>
    <w:basedOn w:val="a0"/>
    <w:qFormat/>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10" Type="http://schemas.openxmlformats.org/officeDocument/2006/relationships/hyperlink" Target="http://www.sberbank-ast.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4B4D-7AD6-4024-8027-61836DF9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25</Pages>
  <Words>11329</Words>
  <Characters>64578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2016-04-06T05:28:00Z</cp:lastPrinted>
  <dcterms:created xsi:type="dcterms:W3CDTF">2016-04-06T04:07:00Z</dcterms:created>
  <dcterms:modified xsi:type="dcterms:W3CDTF">2017-06-01T04:54:00Z</dcterms:modified>
</cp:coreProperties>
</file>