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3562D" w:rsidRDefault="00272E0C" w:rsidP="00CD5425">
      <w:pPr>
        <w:spacing w:before="100"/>
        <w:ind w:right="22"/>
        <w:jc w:val="center"/>
        <w:rPr>
          <w:sz w:val="28"/>
          <w:szCs w:val="28"/>
        </w:rPr>
      </w:pPr>
      <w:r>
        <w:rPr>
          <w:rFonts w:ascii="Cambria Math" w:hAnsi="Cambria Math"/>
          <w:b/>
          <w:noProof/>
          <w:szCs w:val="24"/>
        </w:rPr>
        <mc:AlternateContent>
          <mc:Choice Requires="wps">
            <w:drawing>
              <wp:anchor distT="0" distB="0" distL="114300" distR="114300" simplePos="0" relativeHeight="251658240" behindDoc="0" locked="0" layoutInCell="1" allowOverlap="1" wp14:anchorId="660DA751" wp14:editId="34D8CD81">
                <wp:simplePos x="0" y="0"/>
                <wp:positionH relativeFrom="column">
                  <wp:posOffset>421005</wp:posOffset>
                </wp:positionH>
                <wp:positionV relativeFrom="paragraph">
                  <wp:posOffset>-22225</wp:posOffset>
                </wp:positionV>
                <wp:extent cx="6381750" cy="9906000"/>
                <wp:effectExtent l="19050" t="19050" r="38100" b="38100"/>
                <wp:wrapNone/>
                <wp:docPr id="4" name="Прямоугольник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81750" cy="9906000"/>
                        </a:xfrm>
                        <a:prstGeom prst="rect">
                          <a:avLst/>
                        </a:prstGeom>
                        <a:noFill/>
                        <a:ln w="57150" cmpd="thickThin">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4" o:spid="_x0000_s1026" style="position:absolute;margin-left:33.15pt;margin-top:-1.75pt;width:502.5pt;height:780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" filled="f" strokeweight="4.5pt">
                <v:stroke linestyle="thickThin"/>
              </v:rect>
            </w:pict>
          </mc:Fallback>
        </mc:AlternateContent>
      </w:r>
      <w:r w:rsidR="00CD5425" w:rsidRPr="00CD5425">
        <w:rPr>
          <w:sz w:val="28"/>
          <w:szCs w:val="28"/>
        </w:rPr>
        <w:t xml:space="preserve"> </w:t>
      </w:r>
    </w:p>
    <w:p w:rsidR="00CD5425" w:rsidRDefault="00FA33F4" w:rsidP="00FA33F4">
      <w:pPr>
        <w:jc w:val="center"/>
        <w:rPr>
          <w:rFonts w:ascii="Cambria Math" w:hAnsi="Cambria Math"/>
          <w:b/>
          <w:szCs w:val="24"/>
        </w:rPr>
      </w:pPr>
      <w:r>
        <w:rPr>
          <w:rFonts w:ascii="Cambria Math" w:hAnsi="Cambria Math"/>
          <w:b/>
          <w:szCs w:val="24"/>
        </w:rPr>
        <w:t xml:space="preserve">        </w:t>
      </w:r>
      <w:r w:rsidR="001E4086">
        <w:rPr>
          <w:rFonts w:ascii="Cambria Math" w:hAnsi="Cambria Math"/>
          <w:b/>
          <w:szCs w:val="24"/>
        </w:rPr>
        <w:t>Администрация муниципального образования «Красногорский район»</w:t>
      </w:r>
    </w:p>
    <w:p w:rsidR="008A7C15" w:rsidRDefault="008A7C15" w:rsidP="00FA33F4">
      <w:pPr>
        <w:jc w:val="center"/>
        <w:rPr>
          <w:rFonts w:ascii="Cambria Math" w:hAnsi="Cambria Math"/>
          <w:b/>
          <w:szCs w:val="24"/>
        </w:rPr>
      </w:pPr>
    </w:p>
    <w:p w:rsidR="008A7C15" w:rsidRDefault="008A7C15" w:rsidP="00FA33F4">
      <w:pPr>
        <w:jc w:val="center"/>
        <w:rPr>
          <w:rFonts w:ascii="Cambria Math" w:hAnsi="Cambria Math"/>
          <w:b/>
          <w:szCs w:val="24"/>
        </w:rPr>
      </w:pPr>
    </w:p>
    <w:p w:rsidR="008A7C15" w:rsidRPr="00CD5425" w:rsidRDefault="008A7C15" w:rsidP="00FA33F4">
      <w:pPr>
        <w:jc w:val="center"/>
        <w:rPr>
          <w:rFonts w:ascii="Cambria Math" w:hAnsi="Cambria Math"/>
          <w:b/>
          <w:szCs w:val="24"/>
        </w:rPr>
      </w:pPr>
    </w:p>
    <w:tbl>
      <w:tblPr>
        <w:tblpPr w:leftFromText="180" w:rightFromText="180" w:vertAnchor="text" w:horzAnchor="margin" w:tblpXSpec="center" w:tblpY="144"/>
        <w:tblW w:w="0" w:type="auto"/>
        <w:tblLook w:val="04A0" w:firstRow="1" w:lastRow="0" w:firstColumn="1" w:lastColumn="0" w:noHBand="0" w:noVBand="1"/>
      </w:tblPr>
      <w:tblGrid>
        <w:gridCol w:w="4503"/>
        <w:gridCol w:w="4394"/>
      </w:tblGrid>
      <w:tr w:rsidR="00B02BAC" w:rsidRPr="00170276" w:rsidTr="001561F3">
        <w:tc>
          <w:tcPr>
            <w:tcW w:w="4503" w:type="dxa"/>
          </w:tcPr>
          <w:p w:rsidR="00B02BAC" w:rsidRPr="00E5575C" w:rsidRDefault="00B02BAC" w:rsidP="00EA3CEB">
            <w:pPr>
              <w:pStyle w:val="ConsNonformat"/>
              <w:widowControl/>
              <w:ind w:right="708"/>
              <w:rPr>
                <w:rFonts w:ascii="Cambria Math" w:hAnsi="Cambria Math" w:cs="Times New Roman"/>
                <w:sz w:val="21"/>
                <w:szCs w:val="21"/>
              </w:rPr>
            </w:pPr>
          </w:p>
        </w:tc>
        <w:tc>
          <w:tcPr>
            <w:tcW w:w="4394" w:type="dxa"/>
          </w:tcPr>
          <w:p w:rsidR="00B02BAC" w:rsidRPr="00654CC5" w:rsidRDefault="00B240D1" w:rsidP="001561F3">
            <w:pPr>
              <w:spacing w:before="100"/>
              <w:ind w:left="600"/>
              <w:rPr>
                <w:sz w:val="22"/>
                <w:szCs w:val="22"/>
              </w:rPr>
            </w:pPr>
            <w:r>
              <w:rPr>
                <w:sz w:val="22"/>
                <w:szCs w:val="22"/>
              </w:rPr>
              <w:t>УТВЕРЖДАЮ</w:t>
            </w:r>
          </w:p>
          <w:p w:rsidR="00B02BAC" w:rsidRPr="00654CC5" w:rsidRDefault="00B02BAC" w:rsidP="001561F3">
            <w:pPr>
              <w:pStyle w:val="ConsNonformat"/>
              <w:widowControl/>
              <w:ind w:left="600"/>
              <w:rPr>
                <w:rFonts w:ascii="Times New Roman" w:hAnsi="Times New Roman" w:cs="Times New Roman"/>
                <w:sz w:val="22"/>
                <w:szCs w:val="22"/>
              </w:rPr>
            </w:pPr>
            <w:r>
              <w:rPr>
                <w:rFonts w:ascii="Times New Roman" w:hAnsi="Times New Roman" w:cs="Times New Roman"/>
                <w:sz w:val="22"/>
                <w:szCs w:val="22"/>
              </w:rPr>
              <w:t>Г</w:t>
            </w:r>
            <w:r w:rsidRPr="00654CC5">
              <w:rPr>
                <w:rFonts w:ascii="Times New Roman" w:hAnsi="Times New Roman" w:cs="Times New Roman"/>
                <w:sz w:val="22"/>
                <w:szCs w:val="22"/>
              </w:rPr>
              <w:t>лав</w:t>
            </w:r>
            <w:r>
              <w:rPr>
                <w:rFonts w:ascii="Times New Roman" w:hAnsi="Times New Roman" w:cs="Times New Roman"/>
                <w:sz w:val="22"/>
                <w:szCs w:val="22"/>
              </w:rPr>
              <w:t>а</w:t>
            </w:r>
            <w:r w:rsidRPr="00654CC5">
              <w:rPr>
                <w:rFonts w:ascii="Times New Roman" w:hAnsi="Times New Roman" w:cs="Times New Roman"/>
                <w:sz w:val="22"/>
                <w:szCs w:val="22"/>
              </w:rPr>
              <w:t xml:space="preserve"> муниципального образования «Красногорский район»</w:t>
            </w:r>
          </w:p>
          <w:p w:rsidR="00B02BAC" w:rsidRPr="00654CC5" w:rsidRDefault="00B02BAC" w:rsidP="001561F3">
            <w:pPr>
              <w:ind w:left="600"/>
              <w:rPr>
                <w:sz w:val="22"/>
                <w:szCs w:val="22"/>
              </w:rPr>
            </w:pPr>
          </w:p>
        </w:tc>
      </w:tr>
      <w:tr w:rsidR="00B02BAC" w:rsidRPr="00170276" w:rsidTr="001561F3">
        <w:tc>
          <w:tcPr>
            <w:tcW w:w="4503" w:type="dxa"/>
          </w:tcPr>
          <w:p w:rsidR="00B02BAC" w:rsidRPr="00E5575C" w:rsidRDefault="00B02BAC" w:rsidP="00EA3CEB">
            <w:pPr>
              <w:spacing w:before="100"/>
              <w:ind w:right="176"/>
              <w:rPr>
                <w:sz w:val="21"/>
                <w:szCs w:val="21"/>
              </w:rPr>
            </w:pPr>
          </w:p>
        </w:tc>
        <w:tc>
          <w:tcPr>
            <w:tcW w:w="4394" w:type="dxa"/>
          </w:tcPr>
          <w:p w:rsidR="00B02BAC" w:rsidRPr="00654CC5" w:rsidRDefault="00B02BAC" w:rsidP="00EF2C9B">
            <w:pPr>
              <w:spacing w:before="100"/>
              <w:ind w:left="600"/>
              <w:rPr>
                <w:sz w:val="22"/>
                <w:szCs w:val="22"/>
              </w:rPr>
            </w:pPr>
            <w:r w:rsidRPr="00654CC5">
              <w:rPr>
                <w:sz w:val="22"/>
                <w:szCs w:val="22"/>
              </w:rPr>
              <w:t xml:space="preserve">________________ </w:t>
            </w:r>
            <w:proofErr w:type="spellStart"/>
            <w:r w:rsidR="00EF2C9B">
              <w:rPr>
                <w:sz w:val="22"/>
                <w:szCs w:val="22"/>
              </w:rPr>
              <w:t>В.С.Корепанов</w:t>
            </w:r>
            <w:proofErr w:type="spellEnd"/>
          </w:p>
        </w:tc>
      </w:tr>
      <w:tr w:rsidR="00B02BAC" w:rsidRPr="00170276" w:rsidTr="001561F3">
        <w:tc>
          <w:tcPr>
            <w:tcW w:w="4503" w:type="dxa"/>
          </w:tcPr>
          <w:p w:rsidR="00B02BAC" w:rsidRPr="00E5575C" w:rsidRDefault="00B02BAC" w:rsidP="00EA3CEB">
            <w:pPr>
              <w:spacing w:before="100"/>
              <w:ind w:right="176"/>
              <w:rPr>
                <w:sz w:val="21"/>
                <w:szCs w:val="21"/>
              </w:rPr>
            </w:pPr>
          </w:p>
        </w:tc>
        <w:tc>
          <w:tcPr>
            <w:tcW w:w="4394" w:type="dxa"/>
          </w:tcPr>
          <w:p w:rsidR="00B02BAC" w:rsidRPr="00E5575C" w:rsidRDefault="00B02BAC" w:rsidP="00EF2C9B">
            <w:pPr>
              <w:spacing w:before="100"/>
              <w:ind w:left="600"/>
              <w:rPr>
                <w:sz w:val="21"/>
                <w:szCs w:val="21"/>
              </w:rPr>
            </w:pPr>
            <w:r w:rsidRPr="00E5575C">
              <w:rPr>
                <w:sz w:val="21"/>
                <w:szCs w:val="21"/>
              </w:rPr>
              <w:t>«_____»__________________ 201</w:t>
            </w:r>
            <w:r w:rsidR="00EF2C9B">
              <w:rPr>
                <w:sz w:val="21"/>
                <w:szCs w:val="21"/>
              </w:rPr>
              <w:t>7</w:t>
            </w:r>
            <w:r w:rsidRPr="00E5575C">
              <w:rPr>
                <w:sz w:val="21"/>
                <w:szCs w:val="21"/>
              </w:rPr>
              <w:t xml:space="preserve"> г.</w:t>
            </w:r>
          </w:p>
        </w:tc>
      </w:tr>
    </w:tbl>
    <w:p w:rsidR="00565972" w:rsidRDefault="00565972" w:rsidP="00B56351">
      <w:pPr>
        <w:spacing w:before="100"/>
        <w:ind w:right="22"/>
        <w:jc w:val="center"/>
        <w:rPr>
          <w:rFonts w:ascii="Cambria Math" w:hAnsi="Cambria Math"/>
          <w:b/>
          <w:szCs w:val="24"/>
        </w:rPr>
      </w:pPr>
    </w:p>
    <w:p w:rsidR="008A7C15" w:rsidRDefault="008A7C15" w:rsidP="00B56351">
      <w:pPr>
        <w:spacing w:before="100"/>
        <w:ind w:right="22"/>
        <w:jc w:val="center"/>
        <w:rPr>
          <w:rFonts w:ascii="Cambria Math" w:hAnsi="Cambria Math"/>
          <w:b/>
          <w:szCs w:val="24"/>
        </w:rPr>
      </w:pPr>
    </w:p>
    <w:p w:rsidR="008A7C15" w:rsidRDefault="008A7C15" w:rsidP="00B56351">
      <w:pPr>
        <w:spacing w:before="100"/>
        <w:ind w:right="22"/>
        <w:jc w:val="center"/>
        <w:rPr>
          <w:rFonts w:ascii="Cambria Math" w:hAnsi="Cambria Math"/>
          <w:b/>
          <w:szCs w:val="24"/>
        </w:rPr>
      </w:pPr>
    </w:p>
    <w:p w:rsidR="008A7C15" w:rsidRDefault="008A7C15" w:rsidP="00B56351">
      <w:pPr>
        <w:spacing w:before="100"/>
        <w:ind w:right="22"/>
        <w:jc w:val="center"/>
        <w:rPr>
          <w:rFonts w:ascii="Cambria Math" w:hAnsi="Cambria Math"/>
          <w:b/>
          <w:szCs w:val="24"/>
        </w:rPr>
      </w:pPr>
    </w:p>
    <w:p w:rsidR="008A7C15" w:rsidRDefault="008A7C15" w:rsidP="00B56351">
      <w:pPr>
        <w:spacing w:before="100"/>
        <w:ind w:right="22"/>
        <w:jc w:val="center"/>
        <w:rPr>
          <w:rFonts w:ascii="Cambria Math" w:hAnsi="Cambria Math"/>
          <w:b/>
          <w:szCs w:val="24"/>
        </w:rPr>
      </w:pPr>
    </w:p>
    <w:p w:rsidR="008A7C15" w:rsidRDefault="008A7C15" w:rsidP="00B56351">
      <w:pPr>
        <w:spacing w:before="100"/>
        <w:ind w:right="22"/>
        <w:jc w:val="center"/>
        <w:rPr>
          <w:rFonts w:ascii="Cambria Math" w:hAnsi="Cambria Math"/>
          <w:b/>
          <w:szCs w:val="24"/>
        </w:rPr>
      </w:pPr>
    </w:p>
    <w:p w:rsidR="008A7C15" w:rsidRPr="00CD5425" w:rsidRDefault="008A7C15" w:rsidP="00B56351">
      <w:pPr>
        <w:spacing w:before="100"/>
        <w:ind w:right="22"/>
        <w:jc w:val="center"/>
        <w:rPr>
          <w:rFonts w:ascii="Cambria Math" w:hAnsi="Cambria Math"/>
          <w:b/>
          <w:szCs w:val="24"/>
        </w:rPr>
      </w:pPr>
    </w:p>
    <w:p w:rsidR="00565972" w:rsidRPr="006D6767" w:rsidRDefault="00565972" w:rsidP="00565972">
      <w:pPr>
        <w:spacing w:before="100"/>
        <w:ind w:right="22"/>
        <w:jc w:val="right"/>
        <w:rPr>
          <w:rFonts w:ascii="Cambria Math" w:hAnsi="Cambria Math"/>
          <w:b/>
          <w:szCs w:val="24"/>
        </w:rPr>
      </w:pPr>
    </w:p>
    <w:p w:rsidR="00565972" w:rsidRDefault="00565972" w:rsidP="00565972">
      <w:pPr>
        <w:pStyle w:val="ConsNonformat"/>
        <w:widowControl/>
        <w:ind w:right="708"/>
        <w:rPr>
          <w:rFonts w:ascii="Cambria Math" w:hAnsi="Cambria Math" w:cs="Times New Roman"/>
          <w:b/>
        </w:rPr>
      </w:pPr>
    </w:p>
    <w:p w:rsidR="00FA33F4" w:rsidRDefault="00FA33F4" w:rsidP="008A7C15">
      <w:pPr>
        <w:pStyle w:val="a4"/>
        <w:ind w:right="-92"/>
        <w:rPr>
          <w:rFonts w:ascii="Cambria Math" w:hAnsi="Cambria Math"/>
          <w:b/>
          <w:bCs/>
          <w:sz w:val="32"/>
          <w:szCs w:val="32"/>
        </w:rPr>
      </w:pPr>
    </w:p>
    <w:p w:rsidR="00565972" w:rsidRPr="006D6767" w:rsidRDefault="00FA33F4" w:rsidP="00565972">
      <w:pPr>
        <w:pStyle w:val="a4"/>
        <w:ind w:right="-92"/>
        <w:jc w:val="center"/>
        <w:rPr>
          <w:rFonts w:ascii="Cambria Math" w:hAnsi="Cambria Math"/>
          <w:b/>
          <w:bCs/>
          <w:sz w:val="32"/>
          <w:szCs w:val="32"/>
        </w:rPr>
      </w:pPr>
      <w:r>
        <w:rPr>
          <w:rFonts w:ascii="Cambria Math" w:hAnsi="Cambria Math"/>
          <w:b/>
          <w:bCs/>
          <w:sz w:val="32"/>
          <w:szCs w:val="32"/>
        </w:rPr>
        <w:t xml:space="preserve">       </w:t>
      </w:r>
      <w:r w:rsidR="00565972" w:rsidRPr="006D6767">
        <w:rPr>
          <w:rFonts w:ascii="Cambria Math" w:hAnsi="Cambria Math"/>
          <w:b/>
          <w:bCs/>
          <w:sz w:val="32"/>
          <w:szCs w:val="32"/>
        </w:rPr>
        <w:t>ДОКУМЕНТАЦИЯ</w:t>
      </w:r>
    </w:p>
    <w:p w:rsidR="00565972" w:rsidRPr="006D6767" w:rsidRDefault="00FA33F4" w:rsidP="00565972">
      <w:pPr>
        <w:ind w:right="-92"/>
        <w:jc w:val="center"/>
        <w:rPr>
          <w:rFonts w:ascii="Cambria Math" w:hAnsi="Cambria Math"/>
          <w:b/>
          <w:bCs/>
          <w:sz w:val="32"/>
          <w:szCs w:val="32"/>
        </w:rPr>
      </w:pPr>
      <w:r>
        <w:rPr>
          <w:rFonts w:ascii="Cambria Math" w:hAnsi="Cambria Math"/>
          <w:b/>
          <w:bCs/>
          <w:sz w:val="32"/>
          <w:szCs w:val="32"/>
        </w:rPr>
        <w:t xml:space="preserve">    </w:t>
      </w:r>
      <w:r w:rsidR="00565972" w:rsidRPr="006D6767">
        <w:rPr>
          <w:rFonts w:ascii="Cambria Math" w:hAnsi="Cambria Math"/>
          <w:b/>
          <w:bCs/>
          <w:sz w:val="32"/>
          <w:szCs w:val="32"/>
        </w:rPr>
        <w:t xml:space="preserve"> О</w:t>
      </w:r>
      <w:r w:rsidR="00CD5425">
        <w:rPr>
          <w:rFonts w:ascii="Cambria Math" w:hAnsi="Cambria Math"/>
          <w:b/>
          <w:bCs/>
          <w:sz w:val="32"/>
          <w:szCs w:val="32"/>
        </w:rPr>
        <w:t>Б</w:t>
      </w:r>
      <w:r w:rsidR="000247FC">
        <w:rPr>
          <w:rFonts w:ascii="Cambria Math" w:hAnsi="Cambria Math"/>
          <w:b/>
          <w:bCs/>
          <w:sz w:val="32"/>
          <w:szCs w:val="32"/>
        </w:rPr>
        <w:t xml:space="preserve"> </w:t>
      </w:r>
      <w:r w:rsidR="00565972" w:rsidRPr="006D6767">
        <w:rPr>
          <w:rFonts w:ascii="Cambria Math" w:hAnsi="Cambria Math"/>
          <w:b/>
          <w:bCs/>
          <w:sz w:val="32"/>
          <w:szCs w:val="32"/>
        </w:rPr>
        <w:t xml:space="preserve">ЭЛЕКТРОННОМ АУКЦИОНЕ </w:t>
      </w:r>
    </w:p>
    <w:p w:rsidR="00565972" w:rsidRPr="006D6767" w:rsidRDefault="00565972" w:rsidP="00565972">
      <w:pPr>
        <w:ind w:right="-92"/>
        <w:jc w:val="center"/>
        <w:rPr>
          <w:rFonts w:ascii="Cambria Math" w:hAnsi="Cambria Math"/>
          <w:b/>
          <w:sz w:val="32"/>
          <w:szCs w:val="32"/>
        </w:rPr>
      </w:pPr>
    </w:p>
    <w:p w:rsidR="004056ED" w:rsidRDefault="00565972" w:rsidP="00EF2C9B">
      <w:pPr>
        <w:ind w:left="1276" w:right="424"/>
        <w:jc w:val="center"/>
        <w:rPr>
          <w:rStyle w:val="iceouttxt6"/>
          <w:rFonts w:ascii="Times New Roman" w:hAnsi="Times New Roman" w:cs="Times New Roman"/>
          <w:b/>
          <w:color w:val="auto"/>
          <w:sz w:val="24"/>
          <w:szCs w:val="24"/>
        </w:rPr>
      </w:pPr>
      <w:r w:rsidRPr="008D16D0">
        <w:rPr>
          <w:b/>
          <w:bCs/>
          <w:szCs w:val="24"/>
        </w:rPr>
        <w:t xml:space="preserve">на право заключить </w:t>
      </w:r>
      <w:r w:rsidR="001E4086">
        <w:rPr>
          <w:b/>
          <w:bCs/>
          <w:szCs w:val="24"/>
        </w:rPr>
        <w:t xml:space="preserve">муниципальный контракт </w:t>
      </w:r>
      <w:r w:rsidR="00C4626C" w:rsidRPr="00C4626C">
        <w:rPr>
          <w:b/>
          <w:bCs/>
          <w:szCs w:val="24"/>
        </w:rPr>
        <w:t>на</w:t>
      </w:r>
      <w:r w:rsidR="004056ED">
        <w:rPr>
          <w:b/>
          <w:bCs/>
          <w:szCs w:val="24"/>
        </w:rPr>
        <w:t xml:space="preserve"> </w:t>
      </w:r>
      <w:r w:rsidR="00EF2C9B">
        <w:rPr>
          <w:b/>
          <w:bCs/>
          <w:szCs w:val="24"/>
        </w:rPr>
        <w:t>в</w:t>
      </w:r>
      <w:r w:rsidR="00EF2C9B" w:rsidRPr="00EF2C9B">
        <w:rPr>
          <w:b/>
          <w:bCs/>
          <w:szCs w:val="24"/>
        </w:rPr>
        <w:t xml:space="preserve">ыполнение работ </w:t>
      </w:r>
      <w:r w:rsidR="00C23C2B" w:rsidRPr="00C23C2B">
        <w:rPr>
          <w:b/>
          <w:bCs/>
          <w:szCs w:val="24"/>
        </w:rPr>
        <w:t>по строительству объекта: "Строительство мачты связи семейства МТ-4, высотой Н=30 м</w:t>
      </w:r>
      <w:r w:rsidR="00C23C2B">
        <w:rPr>
          <w:b/>
          <w:bCs/>
          <w:szCs w:val="24"/>
        </w:rPr>
        <w:t xml:space="preserve"> </w:t>
      </w:r>
      <w:r w:rsidR="00C23C2B" w:rsidRPr="00C23C2B">
        <w:rPr>
          <w:b/>
          <w:bCs/>
          <w:szCs w:val="24"/>
        </w:rPr>
        <w:t>(Удмуртская Республика, Красногорский район, д. Бараны)"</w:t>
      </w:r>
    </w:p>
    <w:p w:rsidR="004056ED" w:rsidRPr="004056ED" w:rsidRDefault="004056ED" w:rsidP="004056ED">
      <w:pPr>
        <w:ind w:left="1276" w:right="424"/>
        <w:jc w:val="center"/>
        <w:rPr>
          <w:b/>
          <w:bCs/>
          <w:szCs w:val="24"/>
        </w:rPr>
      </w:pPr>
    </w:p>
    <w:p w:rsidR="00551F84" w:rsidRDefault="00551F84" w:rsidP="00551F84">
      <w:pPr>
        <w:spacing w:line="276" w:lineRule="auto"/>
        <w:ind w:left="1134" w:right="708"/>
        <w:rPr>
          <w:rFonts w:ascii="Cambria Math" w:hAnsi="Cambria Math"/>
          <w:b/>
          <w:bCs/>
          <w:color w:val="000000"/>
          <w:szCs w:val="24"/>
        </w:rPr>
      </w:pPr>
      <w:r>
        <w:rPr>
          <w:rFonts w:ascii="Cambria Math" w:hAnsi="Cambria Math"/>
          <w:b/>
          <w:bCs/>
          <w:color w:val="000000"/>
          <w:szCs w:val="24"/>
        </w:rPr>
        <w:t>СОГЛАСОВАНО:</w:t>
      </w:r>
    </w:p>
    <w:p w:rsidR="00551F84" w:rsidRDefault="00551F84" w:rsidP="00551F84">
      <w:pPr>
        <w:spacing w:line="276" w:lineRule="auto"/>
        <w:ind w:left="1134" w:right="708"/>
        <w:rPr>
          <w:rFonts w:ascii="Cambria Math" w:hAnsi="Cambria Math"/>
          <w:b/>
          <w:bCs/>
          <w:color w:val="000000"/>
          <w:szCs w:val="24"/>
        </w:rPr>
      </w:pPr>
    </w:p>
    <w:tbl>
      <w:tblPr>
        <w:tblStyle w:val="afd"/>
        <w:tblW w:w="0" w:type="auto"/>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786"/>
        <w:gridCol w:w="1843"/>
        <w:gridCol w:w="2779"/>
      </w:tblGrid>
      <w:tr w:rsidR="00551F84" w:rsidRPr="00CF5720" w:rsidTr="00551F84">
        <w:tc>
          <w:tcPr>
            <w:tcW w:w="4786" w:type="dxa"/>
          </w:tcPr>
          <w:p w:rsidR="00551F84" w:rsidRPr="003C69AF" w:rsidRDefault="00551F84" w:rsidP="00F73A2E">
            <w:pPr>
              <w:ind w:right="34"/>
              <w:rPr>
                <w:rFonts w:ascii="Cambria Math" w:hAnsi="Cambria Math"/>
                <w:bCs/>
                <w:color w:val="000000"/>
                <w:sz w:val="23"/>
                <w:szCs w:val="23"/>
              </w:rPr>
            </w:pPr>
            <w:r w:rsidRPr="003C69AF">
              <w:rPr>
                <w:rFonts w:ascii="Cambria Math" w:hAnsi="Cambria Math"/>
                <w:bCs/>
                <w:color w:val="000000"/>
                <w:sz w:val="23"/>
                <w:szCs w:val="23"/>
              </w:rPr>
              <w:t xml:space="preserve">Заместитель главы Администрации по </w:t>
            </w:r>
            <w:r w:rsidR="00EF2C9B">
              <w:rPr>
                <w:rFonts w:ascii="Cambria Math" w:hAnsi="Cambria Math"/>
                <w:bCs/>
                <w:color w:val="000000"/>
                <w:sz w:val="23"/>
                <w:szCs w:val="23"/>
              </w:rPr>
              <w:t xml:space="preserve">вопросам </w:t>
            </w:r>
            <w:r w:rsidRPr="003C69AF">
              <w:rPr>
                <w:rFonts w:ascii="Cambria Math" w:hAnsi="Cambria Math"/>
                <w:bCs/>
                <w:color w:val="000000"/>
                <w:sz w:val="23"/>
                <w:szCs w:val="23"/>
              </w:rPr>
              <w:t>строительств</w:t>
            </w:r>
            <w:r w:rsidR="00EF2C9B">
              <w:rPr>
                <w:rFonts w:ascii="Cambria Math" w:hAnsi="Cambria Math"/>
                <w:bCs/>
                <w:color w:val="000000"/>
                <w:sz w:val="23"/>
                <w:szCs w:val="23"/>
              </w:rPr>
              <w:t>а и ЖКХ</w:t>
            </w:r>
          </w:p>
          <w:p w:rsidR="00551F84" w:rsidRPr="003C69AF" w:rsidRDefault="00551F84" w:rsidP="00F73A2E">
            <w:pPr>
              <w:ind w:right="34"/>
              <w:rPr>
                <w:rFonts w:ascii="Cambria Math" w:hAnsi="Cambria Math"/>
                <w:bCs/>
                <w:color w:val="000000"/>
                <w:sz w:val="23"/>
                <w:szCs w:val="23"/>
              </w:rPr>
            </w:pPr>
          </w:p>
        </w:tc>
        <w:tc>
          <w:tcPr>
            <w:tcW w:w="1843" w:type="dxa"/>
          </w:tcPr>
          <w:p w:rsidR="00551F84" w:rsidRPr="003C69AF" w:rsidRDefault="00551F84" w:rsidP="00F73A2E">
            <w:pPr>
              <w:tabs>
                <w:tab w:val="left" w:pos="2018"/>
              </w:tabs>
              <w:rPr>
                <w:rFonts w:ascii="Cambria Math" w:hAnsi="Cambria Math"/>
                <w:bCs/>
                <w:color w:val="000000"/>
                <w:sz w:val="23"/>
                <w:szCs w:val="23"/>
              </w:rPr>
            </w:pPr>
          </w:p>
          <w:p w:rsidR="00551F84" w:rsidRPr="003C69AF" w:rsidRDefault="00551F84" w:rsidP="00F73A2E">
            <w:pPr>
              <w:tabs>
                <w:tab w:val="left" w:pos="2018"/>
              </w:tabs>
              <w:rPr>
                <w:rFonts w:ascii="Cambria Math" w:hAnsi="Cambria Math"/>
                <w:bCs/>
                <w:color w:val="000000"/>
                <w:sz w:val="23"/>
                <w:szCs w:val="23"/>
              </w:rPr>
            </w:pPr>
            <w:r w:rsidRPr="003C69AF">
              <w:rPr>
                <w:rFonts w:ascii="Cambria Math" w:hAnsi="Cambria Math"/>
                <w:bCs/>
                <w:color w:val="000000"/>
                <w:sz w:val="23"/>
                <w:szCs w:val="23"/>
              </w:rPr>
              <w:t>___________________</w:t>
            </w:r>
          </w:p>
        </w:tc>
        <w:tc>
          <w:tcPr>
            <w:tcW w:w="2779" w:type="dxa"/>
          </w:tcPr>
          <w:p w:rsidR="00551F84" w:rsidRPr="003C69AF" w:rsidRDefault="00551F84" w:rsidP="00F73A2E">
            <w:pPr>
              <w:ind w:right="708"/>
              <w:rPr>
                <w:rFonts w:ascii="Cambria Math" w:hAnsi="Cambria Math"/>
                <w:bCs/>
                <w:color w:val="000000"/>
                <w:sz w:val="23"/>
                <w:szCs w:val="23"/>
              </w:rPr>
            </w:pPr>
          </w:p>
          <w:p w:rsidR="00551F84" w:rsidRPr="003C69AF" w:rsidRDefault="00551F84" w:rsidP="00F73A2E">
            <w:pPr>
              <w:ind w:right="708"/>
              <w:rPr>
                <w:rFonts w:ascii="Cambria Math" w:hAnsi="Cambria Math"/>
                <w:bCs/>
                <w:color w:val="000000"/>
                <w:sz w:val="23"/>
                <w:szCs w:val="23"/>
              </w:rPr>
            </w:pPr>
            <w:proofErr w:type="spellStart"/>
            <w:r w:rsidRPr="003C69AF">
              <w:rPr>
                <w:rFonts w:ascii="Cambria Math" w:hAnsi="Cambria Math"/>
                <w:bCs/>
                <w:color w:val="000000"/>
                <w:sz w:val="23"/>
                <w:szCs w:val="23"/>
              </w:rPr>
              <w:t>Т.П.Сигова</w:t>
            </w:r>
            <w:proofErr w:type="spellEnd"/>
          </w:p>
        </w:tc>
      </w:tr>
      <w:tr w:rsidR="00551F84" w:rsidRPr="00CF5720" w:rsidTr="00551F84">
        <w:tc>
          <w:tcPr>
            <w:tcW w:w="4786" w:type="dxa"/>
          </w:tcPr>
          <w:p w:rsidR="00551F84" w:rsidRPr="00CF5720" w:rsidRDefault="00551F84" w:rsidP="00F73A2E">
            <w:pPr>
              <w:tabs>
                <w:tab w:val="left" w:pos="4003"/>
              </w:tabs>
              <w:ind w:right="175"/>
              <w:rPr>
                <w:rFonts w:ascii="Cambria Math" w:hAnsi="Cambria Math"/>
                <w:bCs/>
                <w:color w:val="000000"/>
                <w:sz w:val="23"/>
                <w:szCs w:val="23"/>
              </w:rPr>
            </w:pPr>
          </w:p>
        </w:tc>
        <w:tc>
          <w:tcPr>
            <w:tcW w:w="1843" w:type="dxa"/>
          </w:tcPr>
          <w:p w:rsidR="00551F84" w:rsidRPr="00CF5720" w:rsidRDefault="00551F84" w:rsidP="00F73A2E">
            <w:pPr>
              <w:ind w:right="34"/>
              <w:rPr>
                <w:rFonts w:ascii="Cambria Math" w:hAnsi="Cambria Math"/>
                <w:bCs/>
                <w:color w:val="000000"/>
                <w:sz w:val="23"/>
                <w:szCs w:val="23"/>
              </w:rPr>
            </w:pPr>
          </w:p>
        </w:tc>
        <w:tc>
          <w:tcPr>
            <w:tcW w:w="2779" w:type="dxa"/>
          </w:tcPr>
          <w:p w:rsidR="00551F84" w:rsidRPr="00CF5720" w:rsidRDefault="00551F84" w:rsidP="00F73A2E">
            <w:pPr>
              <w:ind w:right="708"/>
              <w:rPr>
                <w:rFonts w:ascii="Cambria Math" w:hAnsi="Cambria Math"/>
                <w:bCs/>
                <w:color w:val="000000"/>
                <w:sz w:val="23"/>
                <w:szCs w:val="23"/>
              </w:rPr>
            </w:pPr>
          </w:p>
        </w:tc>
      </w:tr>
      <w:tr w:rsidR="00551F84" w:rsidRPr="00CF5720" w:rsidTr="00C23C2B">
        <w:trPr>
          <w:trHeight w:val="2604"/>
        </w:trPr>
        <w:tc>
          <w:tcPr>
            <w:tcW w:w="4786" w:type="dxa"/>
          </w:tcPr>
          <w:p w:rsidR="00122614" w:rsidRDefault="00C570C6" w:rsidP="00551F84">
            <w:pPr>
              <w:tabs>
                <w:tab w:val="left" w:pos="4003"/>
              </w:tabs>
              <w:ind w:right="175"/>
              <w:rPr>
                <w:rFonts w:ascii="Cambria Math" w:hAnsi="Cambria Math"/>
                <w:bCs/>
                <w:color w:val="000000"/>
                <w:sz w:val="23"/>
                <w:szCs w:val="23"/>
              </w:rPr>
            </w:pPr>
            <w:r>
              <w:rPr>
                <w:rFonts w:ascii="Cambria Math" w:hAnsi="Cambria Math"/>
                <w:bCs/>
                <w:color w:val="000000"/>
                <w:sz w:val="23"/>
                <w:szCs w:val="23"/>
              </w:rPr>
              <w:t>Начальник</w:t>
            </w:r>
            <w:r w:rsidR="00C86F2C" w:rsidRPr="00C86F2C">
              <w:rPr>
                <w:rFonts w:ascii="Cambria Math" w:hAnsi="Cambria Math"/>
                <w:bCs/>
                <w:color w:val="000000"/>
                <w:sz w:val="23"/>
                <w:szCs w:val="23"/>
              </w:rPr>
              <w:t xml:space="preserve"> сектора правовой экспертизы </w:t>
            </w:r>
            <w:r w:rsidR="00670B21" w:rsidRPr="00670B21">
              <w:rPr>
                <w:rFonts w:ascii="Cambria Math" w:hAnsi="Cambria Math"/>
                <w:bCs/>
                <w:color w:val="000000"/>
                <w:sz w:val="23"/>
                <w:szCs w:val="23"/>
              </w:rPr>
              <w:t xml:space="preserve">и судебного представительства </w:t>
            </w:r>
            <w:r w:rsidR="00670B21">
              <w:rPr>
                <w:rFonts w:ascii="Cambria Math" w:hAnsi="Cambria Math"/>
                <w:bCs/>
                <w:color w:val="000000"/>
                <w:sz w:val="23"/>
                <w:szCs w:val="23"/>
              </w:rPr>
              <w:t xml:space="preserve">Администрации </w:t>
            </w:r>
            <w:r w:rsidR="00C86F2C" w:rsidRPr="00C86F2C">
              <w:rPr>
                <w:rFonts w:ascii="Cambria Math" w:hAnsi="Cambria Math"/>
                <w:bCs/>
                <w:color w:val="000000"/>
                <w:sz w:val="23"/>
                <w:szCs w:val="23"/>
              </w:rPr>
              <w:t xml:space="preserve">муниципального образования </w:t>
            </w:r>
          </w:p>
          <w:p w:rsidR="00B56EDB" w:rsidRDefault="00C86F2C" w:rsidP="00551F84">
            <w:pPr>
              <w:tabs>
                <w:tab w:val="left" w:pos="4003"/>
              </w:tabs>
              <w:ind w:right="175"/>
              <w:rPr>
                <w:rFonts w:ascii="Cambria Math" w:hAnsi="Cambria Math"/>
                <w:bCs/>
                <w:color w:val="000000"/>
                <w:sz w:val="23"/>
                <w:szCs w:val="23"/>
              </w:rPr>
            </w:pPr>
            <w:r w:rsidRPr="00C86F2C">
              <w:rPr>
                <w:rFonts w:ascii="Cambria Math" w:hAnsi="Cambria Math"/>
                <w:bCs/>
                <w:color w:val="000000"/>
                <w:sz w:val="23"/>
                <w:szCs w:val="23"/>
              </w:rPr>
              <w:t>«Красногорский район»</w:t>
            </w:r>
          </w:p>
          <w:p w:rsidR="00C23C2B" w:rsidRDefault="00C23C2B" w:rsidP="00551F84">
            <w:pPr>
              <w:tabs>
                <w:tab w:val="left" w:pos="4003"/>
              </w:tabs>
              <w:ind w:right="175"/>
              <w:rPr>
                <w:rFonts w:ascii="Cambria Math" w:hAnsi="Cambria Math"/>
                <w:bCs/>
                <w:color w:val="000000"/>
                <w:sz w:val="23"/>
                <w:szCs w:val="23"/>
              </w:rPr>
            </w:pPr>
          </w:p>
          <w:p w:rsidR="00C23C2B" w:rsidRDefault="00C23C2B" w:rsidP="00551F84">
            <w:pPr>
              <w:tabs>
                <w:tab w:val="left" w:pos="4003"/>
              </w:tabs>
              <w:ind w:right="175"/>
              <w:rPr>
                <w:rFonts w:ascii="Cambria Math" w:hAnsi="Cambria Math"/>
                <w:bCs/>
                <w:color w:val="000000"/>
                <w:sz w:val="23"/>
                <w:szCs w:val="23"/>
              </w:rPr>
            </w:pPr>
            <w:r w:rsidRPr="00C23C2B">
              <w:rPr>
                <w:rFonts w:ascii="Cambria Math" w:hAnsi="Cambria Math"/>
                <w:bCs/>
                <w:color w:val="000000"/>
                <w:sz w:val="23"/>
                <w:szCs w:val="23"/>
              </w:rPr>
              <w:t>Заместитель главы Администрации по финансово-экономическим вопросам</w:t>
            </w:r>
          </w:p>
          <w:p w:rsidR="00122614" w:rsidRPr="00CF5720" w:rsidRDefault="00122614" w:rsidP="00551F84">
            <w:pPr>
              <w:tabs>
                <w:tab w:val="left" w:pos="4003"/>
              </w:tabs>
              <w:ind w:right="175"/>
              <w:rPr>
                <w:rFonts w:ascii="Cambria Math" w:hAnsi="Cambria Math"/>
                <w:bCs/>
                <w:color w:val="000000"/>
                <w:sz w:val="23"/>
                <w:szCs w:val="23"/>
              </w:rPr>
            </w:pPr>
          </w:p>
        </w:tc>
        <w:tc>
          <w:tcPr>
            <w:tcW w:w="1843" w:type="dxa"/>
          </w:tcPr>
          <w:p w:rsidR="00551F84" w:rsidRDefault="00551F84" w:rsidP="00F73A2E">
            <w:pPr>
              <w:ind w:right="34"/>
              <w:rPr>
                <w:rFonts w:ascii="Cambria Math" w:hAnsi="Cambria Math"/>
                <w:bCs/>
                <w:color w:val="000000"/>
                <w:sz w:val="23"/>
                <w:szCs w:val="23"/>
              </w:rPr>
            </w:pPr>
          </w:p>
          <w:p w:rsidR="00551F84" w:rsidRDefault="00551F84" w:rsidP="00F73A2E">
            <w:pPr>
              <w:ind w:right="34"/>
              <w:rPr>
                <w:rFonts w:ascii="Cambria Math" w:hAnsi="Cambria Math"/>
                <w:bCs/>
                <w:color w:val="000000"/>
                <w:sz w:val="23"/>
                <w:szCs w:val="23"/>
              </w:rPr>
            </w:pPr>
          </w:p>
          <w:p w:rsidR="00670B21" w:rsidRDefault="00670B21" w:rsidP="00F73A2E">
            <w:pPr>
              <w:ind w:right="34"/>
              <w:rPr>
                <w:rFonts w:ascii="Cambria Math" w:hAnsi="Cambria Math"/>
                <w:bCs/>
                <w:color w:val="000000"/>
                <w:sz w:val="23"/>
                <w:szCs w:val="23"/>
              </w:rPr>
            </w:pPr>
          </w:p>
          <w:p w:rsidR="00122614" w:rsidRDefault="00122614" w:rsidP="00F73A2E">
            <w:pPr>
              <w:ind w:right="34"/>
              <w:rPr>
                <w:rFonts w:ascii="Cambria Math" w:hAnsi="Cambria Math"/>
                <w:bCs/>
                <w:color w:val="000000"/>
                <w:sz w:val="23"/>
                <w:szCs w:val="23"/>
              </w:rPr>
            </w:pPr>
          </w:p>
          <w:p w:rsidR="00C23C2B" w:rsidRDefault="00C23C2B" w:rsidP="00F73A2E">
            <w:pPr>
              <w:ind w:right="34"/>
              <w:rPr>
                <w:rFonts w:ascii="Cambria Math" w:hAnsi="Cambria Math"/>
                <w:bCs/>
                <w:color w:val="000000"/>
                <w:sz w:val="23"/>
                <w:szCs w:val="23"/>
              </w:rPr>
            </w:pPr>
            <w:r>
              <w:rPr>
                <w:rFonts w:ascii="Cambria Math" w:hAnsi="Cambria Math"/>
                <w:bCs/>
                <w:color w:val="000000"/>
                <w:sz w:val="23"/>
                <w:szCs w:val="23"/>
              </w:rPr>
              <w:t>_________________</w:t>
            </w:r>
          </w:p>
          <w:p w:rsidR="00C23C2B" w:rsidRDefault="00C23C2B" w:rsidP="00F73A2E">
            <w:pPr>
              <w:ind w:right="34"/>
              <w:rPr>
                <w:rFonts w:ascii="Cambria Math" w:hAnsi="Cambria Math"/>
                <w:bCs/>
                <w:color w:val="000000"/>
                <w:sz w:val="23"/>
                <w:szCs w:val="23"/>
              </w:rPr>
            </w:pPr>
          </w:p>
          <w:p w:rsidR="00C23C2B" w:rsidRDefault="00C23C2B" w:rsidP="00F73A2E">
            <w:pPr>
              <w:ind w:right="34"/>
              <w:rPr>
                <w:rFonts w:ascii="Cambria Math" w:hAnsi="Cambria Math"/>
                <w:bCs/>
                <w:color w:val="000000"/>
                <w:sz w:val="23"/>
                <w:szCs w:val="23"/>
              </w:rPr>
            </w:pPr>
          </w:p>
          <w:p w:rsidR="00551F84" w:rsidRPr="00CF5720" w:rsidRDefault="00551F84" w:rsidP="00F73A2E">
            <w:pPr>
              <w:ind w:right="34"/>
              <w:rPr>
                <w:rFonts w:ascii="Cambria Math" w:hAnsi="Cambria Math"/>
                <w:bCs/>
                <w:color w:val="000000"/>
                <w:sz w:val="23"/>
                <w:szCs w:val="23"/>
              </w:rPr>
            </w:pPr>
            <w:r w:rsidRPr="00CF5720">
              <w:rPr>
                <w:rFonts w:ascii="Cambria Math" w:hAnsi="Cambria Math"/>
                <w:bCs/>
                <w:color w:val="000000"/>
                <w:sz w:val="23"/>
                <w:szCs w:val="23"/>
              </w:rPr>
              <w:t>_________________</w:t>
            </w:r>
            <w:r>
              <w:rPr>
                <w:rFonts w:ascii="Cambria Math" w:hAnsi="Cambria Math"/>
                <w:bCs/>
                <w:color w:val="000000"/>
                <w:sz w:val="23"/>
                <w:szCs w:val="23"/>
              </w:rPr>
              <w:t>_</w:t>
            </w:r>
          </w:p>
        </w:tc>
        <w:tc>
          <w:tcPr>
            <w:tcW w:w="2779" w:type="dxa"/>
          </w:tcPr>
          <w:p w:rsidR="00551F84" w:rsidRDefault="00551F84" w:rsidP="00F73A2E">
            <w:pPr>
              <w:ind w:right="708"/>
              <w:rPr>
                <w:rFonts w:ascii="Cambria Math" w:hAnsi="Cambria Math"/>
                <w:bCs/>
                <w:color w:val="000000"/>
                <w:sz w:val="23"/>
                <w:szCs w:val="23"/>
              </w:rPr>
            </w:pPr>
          </w:p>
          <w:p w:rsidR="00551F84" w:rsidRDefault="00551F84" w:rsidP="00F73A2E">
            <w:pPr>
              <w:ind w:right="708"/>
              <w:rPr>
                <w:rFonts w:ascii="Cambria Math" w:hAnsi="Cambria Math"/>
                <w:bCs/>
                <w:color w:val="000000"/>
                <w:sz w:val="23"/>
                <w:szCs w:val="23"/>
              </w:rPr>
            </w:pPr>
          </w:p>
          <w:p w:rsidR="00670B21" w:rsidRDefault="00670B21" w:rsidP="00F73A2E">
            <w:pPr>
              <w:ind w:right="708"/>
              <w:rPr>
                <w:rFonts w:ascii="Cambria Math" w:hAnsi="Cambria Math"/>
                <w:bCs/>
                <w:color w:val="000000"/>
                <w:sz w:val="23"/>
                <w:szCs w:val="23"/>
              </w:rPr>
            </w:pPr>
          </w:p>
          <w:p w:rsidR="00122614" w:rsidRDefault="00122614" w:rsidP="00F73A2E">
            <w:pPr>
              <w:ind w:right="708"/>
              <w:rPr>
                <w:rFonts w:ascii="Cambria Math" w:hAnsi="Cambria Math"/>
                <w:bCs/>
                <w:color w:val="000000"/>
                <w:sz w:val="23"/>
                <w:szCs w:val="23"/>
              </w:rPr>
            </w:pPr>
          </w:p>
          <w:p w:rsidR="00551F84" w:rsidRDefault="00C570C6" w:rsidP="00551F84">
            <w:pPr>
              <w:ind w:right="708"/>
              <w:rPr>
                <w:rFonts w:ascii="Cambria Math" w:hAnsi="Cambria Math"/>
                <w:bCs/>
                <w:color w:val="000000"/>
                <w:sz w:val="23"/>
                <w:szCs w:val="23"/>
              </w:rPr>
            </w:pPr>
            <w:proofErr w:type="spellStart"/>
            <w:r>
              <w:rPr>
                <w:rFonts w:ascii="Cambria Math" w:hAnsi="Cambria Math"/>
                <w:bCs/>
                <w:color w:val="000000"/>
                <w:sz w:val="23"/>
                <w:szCs w:val="23"/>
              </w:rPr>
              <w:t>А.Н.Симонов</w:t>
            </w:r>
            <w:proofErr w:type="spellEnd"/>
          </w:p>
          <w:p w:rsidR="00C23C2B" w:rsidRDefault="00C23C2B" w:rsidP="00551F84">
            <w:pPr>
              <w:ind w:right="708"/>
              <w:rPr>
                <w:rFonts w:ascii="Cambria Math" w:hAnsi="Cambria Math"/>
                <w:bCs/>
                <w:color w:val="000000"/>
                <w:sz w:val="23"/>
                <w:szCs w:val="23"/>
              </w:rPr>
            </w:pPr>
          </w:p>
          <w:p w:rsidR="00C23C2B" w:rsidRDefault="00C23C2B" w:rsidP="00551F84">
            <w:pPr>
              <w:ind w:right="708"/>
              <w:rPr>
                <w:rFonts w:ascii="Cambria Math" w:hAnsi="Cambria Math"/>
                <w:bCs/>
                <w:color w:val="000000"/>
                <w:sz w:val="23"/>
                <w:szCs w:val="23"/>
              </w:rPr>
            </w:pPr>
          </w:p>
          <w:p w:rsidR="00C23C2B" w:rsidRDefault="00C23C2B" w:rsidP="00551F84">
            <w:pPr>
              <w:ind w:right="708"/>
              <w:rPr>
                <w:rFonts w:ascii="Cambria Math" w:hAnsi="Cambria Math"/>
                <w:bCs/>
                <w:color w:val="000000"/>
                <w:sz w:val="23"/>
                <w:szCs w:val="23"/>
              </w:rPr>
            </w:pPr>
            <w:proofErr w:type="spellStart"/>
            <w:r w:rsidRPr="00C23C2B">
              <w:rPr>
                <w:rFonts w:ascii="Cambria Math" w:hAnsi="Cambria Math"/>
                <w:bCs/>
                <w:color w:val="000000"/>
                <w:sz w:val="23"/>
                <w:szCs w:val="23"/>
              </w:rPr>
              <w:t>Е.А.Стяжкина</w:t>
            </w:r>
            <w:proofErr w:type="spellEnd"/>
          </w:p>
          <w:p w:rsidR="00C23C2B" w:rsidRDefault="00C23C2B" w:rsidP="00551F84">
            <w:pPr>
              <w:ind w:right="708"/>
              <w:rPr>
                <w:rFonts w:ascii="Cambria Math" w:hAnsi="Cambria Math"/>
                <w:bCs/>
                <w:color w:val="000000"/>
                <w:sz w:val="23"/>
                <w:szCs w:val="23"/>
              </w:rPr>
            </w:pPr>
          </w:p>
          <w:p w:rsidR="00C23C2B" w:rsidRDefault="00C23C2B" w:rsidP="00551F84">
            <w:pPr>
              <w:ind w:right="708"/>
              <w:rPr>
                <w:rFonts w:ascii="Cambria Math" w:hAnsi="Cambria Math"/>
                <w:bCs/>
                <w:color w:val="000000"/>
                <w:sz w:val="23"/>
                <w:szCs w:val="23"/>
              </w:rPr>
            </w:pPr>
          </w:p>
          <w:p w:rsidR="00C86F2C" w:rsidRPr="00CF5720" w:rsidRDefault="00C86F2C" w:rsidP="00551F84">
            <w:pPr>
              <w:ind w:right="708"/>
              <w:rPr>
                <w:rFonts w:ascii="Cambria Math" w:hAnsi="Cambria Math"/>
                <w:bCs/>
                <w:color w:val="000000"/>
                <w:sz w:val="23"/>
                <w:szCs w:val="23"/>
              </w:rPr>
            </w:pPr>
          </w:p>
        </w:tc>
      </w:tr>
      <w:tr w:rsidR="00551F84" w:rsidRPr="00CF5720" w:rsidTr="00551F84">
        <w:tc>
          <w:tcPr>
            <w:tcW w:w="4786" w:type="dxa"/>
          </w:tcPr>
          <w:p w:rsidR="00551F84" w:rsidRPr="00CF5720" w:rsidRDefault="00551F84" w:rsidP="00F73A2E">
            <w:pPr>
              <w:ind w:right="708"/>
              <w:rPr>
                <w:rFonts w:ascii="Cambria Math" w:hAnsi="Cambria Math"/>
                <w:bCs/>
                <w:color w:val="000000"/>
                <w:sz w:val="23"/>
                <w:szCs w:val="23"/>
              </w:rPr>
            </w:pPr>
            <w:r w:rsidRPr="00CF5720">
              <w:rPr>
                <w:rFonts w:ascii="Cambria Math" w:hAnsi="Cambria Math"/>
                <w:sz w:val="23"/>
                <w:szCs w:val="23"/>
              </w:rPr>
              <w:t xml:space="preserve">Начальник отдела бухгалтерского учёта и отчётности </w:t>
            </w:r>
          </w:p>
        </w:tc>
        <w:tc>
          <w:tcPr>
            <w:tcW w:w="1843" w:type="dxa"/>
          </w:tcPr>
          <w:p w:rsidR="00551F84" w:rsidRPr="00CF5720" w:rsidRDefault="00551F84" w:rsidP="00F73A2E">
            <w:pPr>
              <w:ind w:right="34"/>
              <w:rPr>
                <w:rFonts w:ascii="Cambria Math" w:hAnsi="Cambria Math"/>
                <w:bCs/>
                <w:color w:val="000000"/>
                <w:sz w:val="23"/>
                <w:szCs w:val="23"/>
              </w:rPr>
            </w:pPr>
          </w:p>
          <w:p w:rsidR="00551F84" w:rsidRPr="00CF5720" w:rsidRDefault="00551F84" w:rsidP="00F73A2E">
            <w:pPr>
              <w:ind w:right="34"/>
              <w:rPr>
                <w:rFonts w:ascii="Cambria Math" w:hAnsi="Cambria Math"/>
                <w:bCs/>
                <w:color w:val="000000"/>
                <w:sz w:val="23"/>
                <w:szCs w:val="23"/>
              </w:rPr>
            </w:pPr>
            <w:r w:rsidRPr="00CF5720">
              <w:rPr>
                <w:rFonts w:ascii="Cambria Math" w:hAnsi="Cambria Math"/>
                <w:bCs/>
                <w:color w:val="000000"/>
                <w:sz w:val="23"/>
                <w:szCs w:val="23"/>
              </w:rPr>
              <w:t>_________________</w:t>
            </w:r>
            <w:r>
              <w:rPr>
                <w:rFonts w:ascii="Cambria Math" w:hAnsi="Cambria Math"/>
                <w:bCs/>
                <w:color w:val="000000"/>
                <w:sz w:val="23"/>
                <w:szCs w:val="23"/>
              </w:rPr>
              <w:t>_</w:t>
            </w:r>
          </w:p>
        </w:tc>
        <w:tc>
          <w:tcPr>
            <w:tcW w:w="2779" w:type="dxa"/>
          </w:tcPr>
          <w:p w:rsidR="00551F84" w:rsidRDefault="00551F84" w:rsidP="00F73A2E">
            <w:pPr>
              <w:ind w:right="708"/>
              <w:rPr>
                <w:rFonts w:ascii="Cambria Math" w:hAnsi="Cambria Math"/>
                <w:bCs/>
                <w:color w:val="000000"/>
                <w:sz w:val="23"/>
                <w:szCs w:val="23"/>
              </w:rPr>
            </w:pPr>
          </w:p>
          <w:p w:rsidR="00551F84" w:rsidRPr="00CF5720" w:rsidRDefault="00551F84" w:rsidP="00F73A2E">
            <w:pPr>
              <w:ind w:right="708"/>
              <w:rPr>
                <w:rFonts w:ascii="Cambria Math" w:hAnsi="Cambria Math"/>
                <w:bCs/>
                <w:color w:val="000000"/>
                <w:sz w:val="23"/>
                <w:szCs w:val="23"/>
              </w:rPr>
            </w:pPr>
            <w:proofErr w:type="spellStart"/>
            <w:r w:rsidRPr="00CF5720">
              <w:rPr>
                <w:rFonts w:ascii="Cambria Math" w:hAnsi="Cambria Math"/>
                <w:bCs/>
                <w:color w:val="000000"/>
                <w:sz w:val="23"/>
                <w:szCs w:val="23"/>
              </w:rPr>
              <w:t>Т.Л.Максимова</w:t>
            </w:r>
            <w:proofErr w:type="spellEnd"/>
          </w:p>
        </w:tc>
      </w:tr>
    </w:tbl>
    <w:p w:rsidR="00565972" w:rsidRDefault="00565972" w:rsidP="00565972">
      <w:pPr>
        <w:spacing w:line="276" w:lineRule="auto"/>
        <w:ind w:left="426" w:right="708"/>
        <w:jc w:val="center"/>
        <w:rPr>
          <w:b/>
          <w:bCs/>
          <w:color w:val="000000"/>
          <w:szCs w:val="24"/>
        </w:rPr>
      </w:pPr>
    </w:p>
    <w:p w:rsidR="00565972" w:rsidRDefault="00565972" w:rsidP="00565972">
      <w:pPr>
        <w:spacing w:line="276" w:lineRule="auto"/>
        <w:ind w:right="708"/>
        <w:rPr>
          <w:b/>
          <w:bCs/>
          <w:color w:val="000000"/>
          <w:szCs w:val="24"/>
        </w:rPr>
      </w:pPr>
    </w:p>
    <w:p w:rsidR="00C4626C" w:rsidRDefault="00C4626C" w:rsidP="006F3F78">
      <w:pPr>
        <w:pStyle w:val="a4"/>
        <w:jc w:val="center"/>
        <w:rPr>
          <w:rFonts w:ascii="Cambria Math" w:hAnsi="Cambria Math"/>
          <w:b/>
          <w:bCs/>
          <w:sz w:val="20"/>
        </w:rPr>
      </w:pPr>
    </w:p>
    <w:p w:rsidR="00310501" w:rsidRDefault="00310501" w:rsidP="006F3F78">
      <w:pPr>
        <w:pStyle w:val="a4"/>
        <w:jc w:val="center"/>
        <w:rPr>
          <w:rFonts w:ascii="Cambria Math" w:hAnsi="Cambria Math"/>
          <w:b/>
          <w:bCs/>
          <w:sz w:val="20"/>
        </w:rPr>
      </w:pPr>
    </w:p>
    <w:p w:rsidR="00310501" w:rsidRDefault="00310501" w:rsidP="006F3F78">
      <w:pPr>
        <w:pStyle w:val="a4"/>
        <w:jc w:val="center"/>
        <w:rPr>
          <w:rFonts w:ascii="Cambria Math" w:hAnsi="Cambria Math"/>
          <w:b/>
          <w:bCs/>
          <w:sz w:val="20"/>
        </w:rPr>
      </w:pPr>
    </w:p>
    <w:p w:rsidR="004006A4" w:rsidRDefault="004006A4" w:rsidP="00EB61DC">
      <w:pPr>
        <w:pStyle w:val="a4"/>
        <w:jc w:val="center"/>
        <w:rPr>
          <w:rFonts w:ascii="Cambria Math" w:hAnsi="Cambria Math"/>
          <w:b/>
          <w:bCs/>
          <w:sz w:val="20"/>
        </w:rPr>
      </w:pPr>
    </w:p>
    <w:p w:rsidR="004006A4" w:rsidRDefault="004006A4" w:rsidP="00EB61DC">
      <w:pPr>
        <w:pStyle w:val="a4"/>
        <w:jc w:val="center"/>
        <w:rPr>
          <w:rFonts w:ascii="Cambria Math" w:hAnsi="Cambria Math"/>
          <w:b/>
          <w:bCs/>
          <w:sz w:val="20"/>
        </w:rPr>
      </w:pPr>
    </w:p>
    <w:p w:rsidR="004006A4" w:rsidRDefault="004006A4" w:rsidP="00EB61DC">
      <w:pPr>
        <w:pStyle w:val="a4"/>
        <w:jc w:val="center"/>
        <w:rPr>
          <w:rFonts w:ascii="Cambria Math" w:hAnsi="Cambria Math"/>
          <w:b/>
          <w:bCs/>
          <w:sz w:val="20"/>
        </w:rPr>
      </w:pPr>
    </w:p>
    <w:p w:rsidR="00716509" w:rsidRDefault="00565972" w:rsidP="00EB61DC">
      <w:pPr>
        <w:pStyle w:val="a4"/>
        <w:jc w:val="center"/>
        <w:rPr>
          <w:rFonts w:ascii="Cambria Math" w:hAnsi="Cambria Math"/>
          <w:b/>
          <w:bCs/>
          <w:sz w:val="20"/>
        </w:rPr>
      </w:pPr>
      <w:r w:rsidRPr="006D6767">
        <w:rPr>
          <w:rFonts w:ascii="Cambria Math" w:hAnsi="Cambria Math"/>
          <w:b/>
          <w:bCs/>
          <w:sz w:val="20"/>
        </w:rPr>
        <w:t>с. Красногорское 201</w:t>
      </w:r>
      <w:r w:rsidR="00EF2C9B">
        <w:rPr>
          <w:rFonts w:ascii="Cambria Math" w:hAnsi="Cambria Math"/>
          <w:b/>
          <w:bCs/>
          <w:sz w:val="20"/>
        </w:rPr>
        <w:t>7</w:t>
      </w:r>
      <w:r w:rsidR="00935FE2">
        <w:rPr>
          <w:rFonts w:ascii="Cambria Math" w:hAnsi="Cambria Math"/>
          <w:b/>
          <w:bCs/>
          <w:sz w:val="20"/>
        </w:rPr>
        <w:t xml:space="preserve"> г.</w:t>
      </w:r>
    </w:p>
    <w:p w:rsidR="00EF2C9B" w:rsidRDefault="00EF2C9B" w:rsidP="00EB61DC">
      <w:pPr>
        <w:pStyle w:val="a4"/>
        <w:jc w:val="center"/>
        <w:rPr>
          <w:rFonts w:ascii="Cambria Math" w:hAnsi="Cambria Math"/>
          <w:b/>
          <w:bCs/>
          <w:sz w:val="20"/>
        </w:rPr>
      </w:pPr>
    </w:p>
    <w:p w:rsidR="00BA381E" w:rsidRDefault="00BA381E" w:rsidP="00EB61DC">
      <w:pPr>
        <w:pStyle w:val="a4"/>
        <w:jc w:val="center"/>
        <w:rPr>
          <w:rFonts w:ascii="Cambria Math" w:hAnsi="Cambria Math"/>
          <w:b/>
          <w:bCs/>
          <w:sz w:val="20"/>
        </w:rPr>
      </w:pPr>
    </w:p>
    <w:p w:rsidR="00BA381E" w:rsidRDefault="00BA381E" w:rsidP="00EB61DC">
      <w:pPr>
        <w:pStyle w:val="a4"/>
        <w:jc w:val="center"/>
        <w:rPr>
          <w:rFonts w:ascii="Cambria Math" w:hAnsi="Cambria Math"/>
          <w:b/>
          <w:bCs/>
          <w:sz w:val="20"/>
        </w:rPr>
      </w:pPr>
    </w:p>
    <w:p w:rsidR="00BA381E" w:rsidRDefault="00BA381E" w:rsidP="00EB61DC">
      <w:pPr>
        <w:pStyle w:val="a4"/>
        <w:jc w:val="center"/>
        <w:rPr>
          <w:b/>
          <w:bCs/>
          <w:sz w:val="20"/>
        </w:rPr>
      </w:pPr>
    </w:p>
    <w:p w:rsidR="00716509" w:rsidRPr="00A12E2C" w:rsidRDefault="00716509" w:rsidP="004056ED">
      <w:pPr>
        <w:keepNext/>
        <w:keepLines/>
        <w:tabs>
          <w:tab w:val="left" w:pos="426"/>
        </w:tabs>
        <w:ind w:firstLine="284"/>
        <w:jc w:val="both"/>
        <w:rPr>
          <w:bCs/>
          <w:kern w:val="0"/>
          <w:sz w:val="22"/>
          <w:szCs w:val="22"/>
          <w:lang w:eastAsia="x-none"/>
        </w:rPr>
      </w:pPr>
      <w:r w:rsidRPr="00A12E2C">
        <w:rPr>
          <w:bCs/>
          <w:kern w:val="0"/>
          <w:sz w:val="22"/>
          <w:szCs w:val="22"/>
          <w:lang w:eastAsia="x-none"/>
        </w:rPr>
        <w:t xml:space="preserve">Форма торгов -  аукцион в электронной форме (электронный аукцион) на право заключить муниципальный контракт (далее по тексту – контракт). </w:t>
      </w:r>
    </w:p>
    <w:p w:rsidR="004056ED" w:rsidRPr="00A12E2C" w:rsidRDefault="00C4626C" w:rsidP="004056ED">
      <w:pPr>
        <w:ind w:right="-2" w:firstLine="284"/>
        <w:jc w:val="both"/>
        <w:rPr>
          <w:rStyle w:val="iceouttxt6"/>
          <w:rFonts w:ascii="Times New Roman" w:hAnsi="Times New Roman" w:cs="Times New Roman"/>
          <w:b/>
          <w:color w:val="auto"/>
          <w:sz w:val="22"/>
          <w:szCs w:val="22"/>
        </w:rPr>
      </w:pPr>
      <w:r w:rsidRPr="00A12E2C">
        <w:rPr>
          <w:bCs/>
          <w:kern w:val="0"/>
          <w:sz w:val="22"/>
          <w:szCs w:val="22"/>
          <w:lang w:eastAsia="x-none"/>
        </w:rPr>
        <w:t xml:space="preserve"> Предмет контракта:</w:t>
      </w:r>
      <w:r w:rsidRPr="00A12E2C">
        <w:rPr>
          <w:b/>
          <w:bCs/>
          <w:kern w:val="0"/>
          <w:sz w:val="22"/>
          <w:szCs w:val="22"/>
          <w:lang w:eastAsia="x-none"/>
        </w:rPr>
        <w:t xml:space="preserve"> </w:t>
      </w:r>
      <w:r w:rsidR="00EF2C9B" w:rsidRPr="00EF2C9B">
        <w:rPr>
          <w:b/>
          <w:bCs/>
          <w:kern w:val="0"/>
          <w:sz w:val="22"/>
          <w:szCs w:val="22"/>
          <w:lang w:eastAsia="x-none"/>
        </w:rPr>
        <w:t xml:space="preserve">Выполнение работ по </w:t>
      </w:r>
      <w:r w:rsidR="00EF2C9B">
        <w:rPr>
          <w:b/>
          <w:bCs/>
          <w:kern w:val="0"/>
          <w:sz w:val="22"/>
          <w:szCs w:val="22"/>
          <w:lang w:eastAsia="x-none"/>
        </w:rPr>
        <w:t xml:space="preserve"> </w:t>
      </w:r>
      <w:r w:rsidR="00C23C2B" w:rsidRPr="00C23C2B">
        <w:rPr>
          <w:b/>
          <w:bCs/>
          <w:kern w:val="0"/>
          <w:sz w:val="22"/>
          <w:szCs w:val="22"/>
          <w:lang w:eastAsia="x-none"/>
        </w:rPr>
        <w:t>строительству объекта: "Строительство мачты связи семейства МТ-4, высотой Н=30 м</w:t>
      </w:r>
      <w:r w:rsidR="00C23C2B">
        <w:rPr>
          <w:b/>
          <w:bCs/>
          <w:kern w:val="0"/>
          <w:sz w:val="22"/>
          <w:szCs w:val="22"/>
          <w:lang w:eastAsia="x-none"/>
        </w:rPr>
        <w:t xml:space="preserve"> </w:t>
      </w:r>
      <w:r w:rsidR="00C23C2B" w:rsidRPr="00C23C2B">
        <w:rPr>
          <w:b/>
          <w:bCs/>
          <w:kern w:val="0"/>
          <w:sz w:val="22"/>
          <w:szCs w:val="22"/>
          <w:lang w:eastAsia="x-none"/>
        </w:rPr>
        <w:t>(Удмуртская Республика, Красногорский район, д. Бараны)"</w:t>
      </w:r>
    </w:p>
    <w:p w:rsidR="00716509" w:rsidRPr="00A12E2C" w:rsidRDefault="00716509" w:rsidP="004056ED">
      <w:pPr>
        <w:keepNext/>
        <w:keepLines/>
        <w:tabs>
          <w:tab w:val="left" w:pos="426"/>
        </w:tabs>
        <w:ind w:firstLine="284"/>
        <w:jc w:val="both"/>
        <w:rPr>
          <w:bCs/>
          <w:kern w:val="0"/>
          <w:sz w:val="22"/>
          <w:szCs w:val="22"/>
          <w:lang w:eastAsia="x-none"/>
        </w:rPr>
      </w:pPr>
      <w:r w:rsidRPr="00A12E2C">
        <w:rPr>
          <w:bCs/>
          <w:kern w:val="0"/>
          <w:sz w:val="22"/>
          <w:szCs w:val="22"/>
          <w:lang w:eastAsia="x-none"/>
        </w:rPr>
        <w:t xml:space="preserve"> Под  аукционом в электронной форме на право заключить контракт понимается электронный аукцион, проведение которого обеспечивается оператором электронной площадки в единой информационной системе. Настоящий электронный аукцион проводится в соответствии со ст. 59 Федерального закона от 05.04.2013 г. № 44-ФЗ «О контрактной системе в сфере закупок товаров, работ, услуг для обеспечения государственных и муниципальных нужд» (далее – Федеральный закон от 05.04.2013 №44-ФЗ).</w:t>
      </w:r>
    </w:p>
    <w:p w:rsidR="00716509" w:rsidRPr="00A12E2C" w:rsidRDefault="00716509" w:rsidP="00716509">
      <w:pPr>
        <w:keepNext/>
        <w:keepLines/>
        <w:tabs>
          <w:tab w:val="left" w:pos="426"/>
        </w:tabs>
        <w:ind w:firstLine="709"/>
        <w:jc w:val="both"/>
        <w:rPr>
          <w:bCs/>
          <w:kern w:val="0"/>
          <w:sz w:val="22"/>
          <w:szCs w:val="22"/>
          <w:lang w:eastAsia="x-none"/>
        </w:rPr>
      </w:pPr>
    </w:p>
    <w:p w:rsidR="00716509" w:rsidRDefault="00716509" w:rsidP="00716509">
      <w:pPr>
        <w:keepNext/>
        <w:keepLines/>
        <w:tabs>
          <w:tab w:val="left" w:pos="426"/>
        </w:tabs>
        <w:jc w:val="center"/>
        <w:outlineLvl w:val="0"/>
        <w:rPr>
          <w:b/>
          <w:bCs/>
          <w:kern w:val="0"/>
          <w:sz w:val="22"/>
          <w:szCs w:val="22"/>
        </w:rPr>
      </w:pPr>
      <w:r w:rsidRPr="00A12E2C">
        <w:rPr>
          <w:b/>
          <w:bCs/>
          <w:kern w:val="0"/>
          <w:sz w:val="22"/>
          <w:szCs w:val="22"/>
        </w:rPr>
        <w:t xml:space="preserve">Содержание Документации </w:t>
      </w:r>
      <w:r w:rsidRPr="00A12E2C">
        <w:rPr>
          <w:b/>
          <w:kern w:val="0"/>
          <w:sz w:val="22"/>
          <w:szCs w:val="22"/>
        </w:rPr>
        <w:t xml:space="preserve">об </w:t>
      </w:r>
      <w:r w:rsidRPr="00A12E2C">
        <w:rPr>
          <w:b/>
          <w:bCs/>
          <w:kern w:val="0"/>
          <w:sz w:val="22"/>
          <w:szCs w:val="22"/>
        </w:rPr>
        <w:t>электронном аукционе</w:t>
      </w:r>
    </w:p>
    <w:p w:rsidR="008610BC" w:rsidRPr="00A12E2C" w:rsidRDefault="008610BC" w:rsidP="00716509">
      <w:pPr>
        <w:keepNext/>
        <w:keepLines/>
        <w:tabs>
          <w:tab w:val="left" w:pos="426"/>
        </w:tabs>
        <w:jc w:val="center"/>
        <w:outlineLvl w:val="0"/>
        <w:rPr>
          <w:kern w:val="0"/>
          <w:sz w:val="22"/>
          <w:szCs w:val="22"/>
        </w:rPr>
      </w:pPr>
    </w:p>
    <w:p w:rsidR="00716509" w:rsidRPr="00A12E2C" w:rsidRDefault="00716509" w:rsidP="00254D35">
      <w:pPr>
        <w:keepNext/>
        <w:keepLines/>
        <w:numPr>
          <w:ilvl w:val="0"/>
          <w:numId w:val="4"/>
        </w:numPr>
        <w:tabs>
          <w:tab w:val="num" w:pos="0"/>
          <w:tab w:val="left" w:pos="284"/>
        </w:tabs>
        <w:ind w:left="0" w:firstLine="0"/>
        <w:contextualSpacing/>
        <w:jc w:val="both"/>
        <w:rPr>
          <w:kern w:val="0"/>
          <w:sz w:val="22"/>
          <w:szCs w:val="22"/>
        </w:rPr>
      </w:pPr>
      <w:r w:rsidRPr="00A12E2C">
        <w:rPr>
          <w:kern w:val="0"/>
          <w:sz w:val="22"/>
          <w:szCs w:val="22"/>
        </w:rPr>
        <w:t xml:space="preserve">Раздел </w:t>
      </w:r>
      <w:r w:rsidR="00144891" w:rsidRPr="00A12E2C">
        <w:rPr>
          <w:kern w:val="0"/>
          <w:sz w:val="22"/>
          <w:szCs w:val="22"/>
        </w:rPr>
        <w:t>1</w:t>
      </w:r>
      <w:r w:rsidRPr="00A12E2C">
        <w:rPr>
          <w:kern w:val="0"/>
          <w:sz w:val="22"/>
          <w:szCs w:val="22"/>
        </w:rPr>
        <w:t>. Информационн</w:t>
      </w:r>
      <w:r w:rsidR="00EB61DC" w:rsidRPr="00A12E2C">
        <w:rPr>
          <w:kern w:val="0"/>
          <w:sz w:val="22"/>
          <w:szCs w:val="22"/>
        </w:rPr>
        <w:t>ая карта</w:t>
      </w:r>
      <w:r w:rsidRPr="00A12E2C">
        <w:rPr>
          <w:kern w:val="0"/>
          <w:sz w:val="22"/>
          <w:szCs w:val="22"/>
        </w:rPr>
        <w:t xml:space="preserve"> Документации об </w:t>
      </w:r>
      <w:r w:rsidRPr="00A12E2C">
        <w:rPr>
          <w:bCs/>
          <w:kern w:val="0"/>
          <w:sz w:val="22"/>
          <w:szCs w:val="22"/>
        </w:rPr>
        <w:t>электронном аукционе</w:t>
      </w:r>
    </w:p>
    <w:p w:rsidR="00716509" w:rsidRPr="00A12E2C" w:rsidRDefault="00716509" w:rsidP="00254D35">
      <w:pPr>
        <w:keepNext/>
        <w:keepLines/>
        <w:numPr>
          <w:ilvl w:val="0"/>
          <w:numId w:val="4"/>
        </w:numPr>
        <w:tabs>
          <w:tab w:val="num" w:pos="0"/>
          <w:tab w:val="left" w:pos="284"/>
        </w:tabs>
        <w:ind w:left="0" w:firstLine="0"/>
        <w:contextualSpacing/>
        <w:jc w:val="both"/>
        <w:rPr>
          <w:kern w:val="0"/>
          <w:sz w:val="22"/>
          <w:szCs w:val="22"/>
        </w:rPr>
      </w:pPr>
      <w:r w:rsidRPr="00A12E2C">
        <w:rPr>
          <w:kern w:val="0"/>
          <w:sz w:val="22"/>
          <w:szCs w:val="22"/>
        </w:rPr>
        <w:t xml:space="preserve">Раздел </w:t>
      </w:r>
      <w:r w:rsidR="00144891" w:rsidRPr="00A12E2C">
        <w:rPr>
          <w:kern w:val="0"/>
          <w:sz w:val="22"/>
          <w:szCs w:val="22"/>
        </w:rPr>
        <w:t>2</w:t>
      </w:r>
      <w:r w:rsidRPr="00A12E2C">
        <w:rPr>
          <w:kern w:val="0"/>
          <w:sz w:val="22"/>
          <w:szCs w:val="22"/>
        </w:rPr>
        <w:t xml:space="preserve">. Описание объекта закупки: </w:t>
      </w:r>
      <w:r w:rsidR="00EB61DC" w:rsidRPr="00A12E2C">
        <w:rPr>
          <w:kern w:val="0"/>
          <w:sz w:val="22"/>
          <w:szCs w:val="22"/>
        </w:rPr>
        <w:t>Техническое задание</w:t>
      </w:r>
    </w:p>
    <w:p w:rsidR="00144891" w:rsidRPr="00A12E2C" w:rsidRDefault="006B4C8D" w:rsidP="00254D35">
      <w:pPr>
        <w:keepNext/>
        <w:keepLines/>
        <w:numPr>
          <w:ilvl w:val="0"/>
          <w:numId w:val="4"/>
        </w:numPr>
        <w:tabs>
          <w:tab w:val="num" w:pos="0"/>
          <w:tab w:val="left" w:pos="284"/>
        </w:tabs>
        <w:ind w:left="0" w:firstLine="0"/>
        <w:contextualSpacing/>
        <w:jc w:val="both"/>
        <w:rPr>
          <w:kern w:val="0"/>
          <w:sz w:val="22"/>
          <w:szCs w:val="22"/>
        </w:rPr>
      </w:pPr>
      <w:r w:rsidRPr="00A12E2C">
        <w:rPr>
          <w:kern w:val="0"/>
          <w:sz w:val="22"/>
          <w:szCs w:val="22"/>
        </w:rPr>
        <w:t>Раздел 3. Обоснование</w:t>
      </w:r>
      <w:r w:rsidR="00144891" w:rsidRPr="00A12E2C">
        <w:rPr>
          <w:kern w:val="0"/>
          <w:sz w:val="22"/>
          <w:szCs w:val="22"/>
        </w:rPr>
        <w:t xml:space="preserve"> начальной (максимальной) цены контракта </w:t>
      </w:r>
    </w:p>
    <w:p w:rsidR="00144891" w:rsidRPr="008610BC" w:rsidRDefault="00144891" w:rsidP="00254D35">
      <w:pPr>
        <w:keepNext/>
        <w:keepLines/>
        <w:numPr>
          <w:ilvl w:val="0"/>
          <w:numId w:val="4"/>
        </w:numPr>
        <w:tabs>
          <w:tab w:val="num" w:pos="0"/>
          <w:tab w:val="left" w:pos="284"/>
        </w:tabs>
        <w:ind w:left="0" w:firstLine="0"/>
        <w:contextualSpacing/>
        <w:jc w:val="both"/>
        <w:rPr>
          <w:kern w:val="0"/>
          <w:sz w:val="22"/>
          <w:szCs w:val="22"/>
          <w:lang w:val="x-none"/>
        </w:rPr>
      </w:pPr>
      <w:r w:rsidRPr="00A12E2C">
        <w:rPr>
          <w:kern w:val="0"/>
          <w:sz w:val="22"/>
          <w:szCs w:val="22"/>
        </w:rPr>
        <w:t>Раздел 4.</w:t>
      </w:r>
      <w:r w:rsidRPr="00A12E2C">
        <w:rPr>
          <w:kern w:val="0"/>
          <w:sz w:val="22"/>
          <w:szCs w:val="22"/>
          <w:lang w:val="x-none" w:eastAsia="x-none"/>
        </w:rPr>
        <w:t xml:space="preserve"> </w:t>
      </w:r>
      <w:r w:rsidRPr="00A12E2C">
        <w:rPr>
          <w:kern w:val="0"/>
          <w:sz w:val="22"/>
          <w:szCs w:val="22"/>
          <w:lang w:val="x-none"/>
        </w:rPr>
        <w:t xml:space="preserve">Проект </w:t>
      </w:r>
      <w:r w:rsidRPr="00A12E2C">
        <w:rPr>
          <w:kern w:val="0"/>
          <w:sz w:val="22"/>
          <w:szCs w:val="22"/>
        </w:rPr>
        <w:t xml:space="preserve">муниципального </w:t>
      </w:r>
      <w:r w:rsidRPr="00A12E2C">
        <w:rPr>
          <w:kern w:val="0"/>
          <w:sz w:val="22"/>
          <w:szCs w:val="22"/>
          <w:lang w:val="x-none"/>
        </w:rPr>
        <w:t>контракт</w:t>
      </w:r>
      <w:r w:rsidRPr="00A12E2C">
        <w:rPr>
          <w:kern w:val="0"/>
          <w:sz w:val="22"/>
          <w:szCs w:val="22"/>
        </w:rPr>
        <w:t>а с Прилож</w:t>
      </w:r>
      <w:r w:rsidR="004A36BF" w:rsidRPr="00A12E2C">
        <w:rPr>
          <w:kern w:val="0"/>
          <w:sz w:val="22"/>
          <w:szCs w:val="22"/>
        </w:rPr>
        <w:t>ением</w:t>
      </w:r>
      <w:r w:rsidR="0099090E" w:rsidRPr="00A12E2C">
        <w:rPr>
          <w:kern w:val="0"/>
          <w:sz w:val="22"/>
          <w:szCs w:val="22"/>
        </w:rPr>
        <w:t xml:space="preserve"> №1</w:t>
      </w:r>
    </w:p>
    <w:p w:rsidR="008610BC" w:rsidRPr="00A12E2C" w:rsidRDefault="008610BC" w:rsidP="008610BC">
      <w:pPr>
        <w:keepNext/>
        <w:keepLines/>
        <w:tabs>
          <w:tab w:val="left" w:pos="284"/>
        </w:tabs>
        <w:contextualSpacing/>
        <w:jc w:val="both"/>
        <w:rPr>
          <w:kern w:val="0"/>
          <w:sz w:val="22"/>
          <w:szCs w:val="22"/>
          <w:lang w:val="x-none"/>
        </w:rPr>
      </w:pPr>
    </w:p>
    <w:p w:rsidR="00EF2C9B" w:rsidRDefault="00EF2C9B" w:rsidP="00EF2C9B">
      <w:pPr>
        <w:pStyle w:val="af9"/>
        <w:numPr>
          <w:ilvl w:val="0"/>
          <w:numId w:val="4"/>
        </w:numPr>
        <w:tabs>
          <w:tab w:val="left" w:pos="0"/>
        </w:tabs>
        <w:ind w:left="0" w:firstLine="0"/>
        <w:jc w:val="both"/>
        <w:rPr>
          <w:rFonts w:ascii="Times New Roman" w:eastAsia="Times New Roman" w:hAnsi="Times New Roman"/>
          <w:lang w:eastAsia="ru-RU"/>
        </w:rPr>
      </w:pPr>
      <w:r>
        <w:rPr>
          <w:rFonts w:ascii="Times New Roman" w:eastAsia="Times New Roman" w:hAnsi="Times New Roman"/>
          <w:lang w:eastAsia="ru-RU"/>
        </w:rPr>
        <w:t>Приложение №</w:t>
      </w:r>
      <w:r w:rsidR="006924BF">
        <w:rPr>
          <w:rFonts w:ascii="Times New Roman" w:eastAsia="Times New Roman" w:hAnsi="Times New Roman"/>
          <w:lang w:eastAsia="ru-RU"/>
        </w:rPr>
        <w:t>1</w:t>
      </w:r>
      <w:r>
        <w:rPr>
          <w:rFonts w:ascii="Times New Roman" w:eastAsia="Times New Roman" w:hAnsi="Times New Roman"/>
          <w:lang w:eastAsia="ru-RU"/>
        </w:rPr>
        <w:t xml:space="preserve"> к Документации об электронном аукционе</w:t>
      </w:r>
      <w:r w:rsidRPr="00EF2C9B">
        <w:t xml:space="preserve"> </w:t>
      </w:r>
      <w:r w:rsidRPr="00EF2C9B">
        <w:rPr>
          <w:rFonts w:ascii="Times New Roman" w:eastAsia="Times New Roman" w:hAnsi="Times New Roman"/>
          <w:lang w:eastAsia="ru-RU"/>
        </w:rPr>
        <w:t>– Декларация о принадлежности участника электронного аукциона к субъектам малого предпринимательства, социально ориентированным некоммерческим организациям в составе второй части заявки на участие в электронном аукционе (рекомендуемая)</w:t>
      </w:r>
      <w:r>
        <w:rPr>
          <w:rFonts w:ascii="Times New Roman" w:eastAsia="Times New Roman" w:hAnsi="Times New Roman"/>
          <w:lang w:eastAsia="ru-RU"/>
        </w:rPr>
        <w:t>.</w:t>
      </w:r>
    </w:p>
    <w:p w:rsidR="00916DE9" w:rsidRPr="00916DE9" w:rsidRDefault="00916DE9" w:rsidP="00916DE9">
      <w:pPr>
        <w:pStyle w:val="af9"/>
        <w:numPr>
          <w:ilvl w:val="0"/>
          <w:numId w:val="4"/>
        </w:numPr>
        <w:rPr>
          <w:rFonts w:ascii="Times New Roman" w:eastAsia="Times New Roman" w:hAnsi="Times New Roman"/>
          <w:lang w:eastAsia="ru-RU"/>
        </w:rPr>
      </w:pPr>
      <w:r w:rsidRPr="00916DE9">
        <w:rPr>
          <w:rFonts w:ascii="Times New Roman" w:eastAsia="Times New Roman" w:hAnsi="Times New Roman"/>
          <w:lang w:eastAsia="ru-RU"/>
        </w:rPr>
        <w:t>Приложение №</w:t>
      </w:r>
      <w:r w:rsidR="006924BF">
        <w:rPr>
          <w:rFonts w:ascii="Times New Roman" w:eastAsia="Times New Roman" w:hAnsi="Times New Roman"/>
          <w:lang w:eastAsia="ru-RU"/>
        </w:rPr>
        <w:t>2</w:t>
      </w:r>
      <w:r w:rsidRPr="00916DE9">
        <w:rPr>
          <w:rFonts w:ascii="Times New Roman" w:eastAsia="Times New Roman" w:hAnsi="Times New Roman"/>
          <w:lang w:eastAsia="ru-RU"/>
        </w:rPr>
        <w:t xml:space="preserve"> к Документации об электронном аукционе. </w:t>
      </w:r>
      <w:r>
        <w:rPr>
          <w:rFonts w:ascii="Times New Roman" w:eastAsia="Times New Roman" w:hAnsi="Times New Roman"/>
          <w:lang w:eastAsia="ru-RU"/>
        </w:rPr>
        <w:t>Проектная документация.</w:t>
      </w:r>
    </w:p>
    <w:p w:rsidR="00916DE9" w:rsidRPr="00EF2C9B" w:rsidRDefault="00916DE9" w:rsidP="00916DE9">
      <w:pPr>
        <w:pStyle w:val="af9"/>
        <w:tabs>
          <w:tab w:val="left" w:pos="0"/>
        </w:tabs>
        <w:ind w:left="0"/>
        <w:jc w:val="both"/>
        <w:rPr>
          <w:rFonts w:ascii="Times New Roman" w:eastAsia="Times New Roman" w:hAnsi="Times New Roman"/>
          <w:lang w:eastAsia="ru-RU"/>
        </w:rPr>
      </w:pPr>
    </w:p>
    <w:p w:rsidR="00646C15" w:rsidRPr="00646C15" w:rsidRDefault="00646C15" w:rsidP="00646C15">
      <w:pPr>
        <w:jc w:val="center"/>
        <w:rPr>
          <w:rFonts w:ascii="Cambria Math" w:hAnsi="Cambria Math"/>
          <w:b/>
          <w:bCs/>
          <w:sz w:val="20"/>
        </w:rPr>
      </w:pPr>
      <w:r w:rsidRPr="00646C15">
        <w:rPr>
          <w:b/>
          <w:bCs/>
          <w:sz w:val="20"/>
        </w:rPr>
        <w:t>РАЗДЕЛ 1.</w:t>
      </w:r>
    </w:p>
    <w:p w:rsidR="004B3283" w:rsidRDefault="004F5E00" w:rsidP="0094074A">
      <w:pPr>
        <w:autoSpaceDE w:val="0"/>
        <w:autoSpaceDN w:val="0"/>
        <w:adjustRightInd w:val="0"/>
        <w:jc w:val="center"/>
        <w:rPr>
          <w:b/>
          <w:bCs/>
          <w:kern w:val="0"/>
          <w:sz w:val="22"/>
          <w:szCs w:val="22"/>
        </w:rPr>
      </w:pPr>
      <w:r w:rsidRPr="00FA5B5C">
        <w:rPr>
          <w:b/>
          <w:bCs/>
          <w:kern w:val="0"/>
          <w:sz w:val="22"/>
          <w:szCs w:val="22"/>
        </w:rPr>
        <w:t xml:space="preserve">Информационная карта </w:t>
      </w:r>
    </w:p>
    <w:tbl>
      <w:tblPr>
        <w:tblpPr w:leftFromText="180" w:rightFromText="180" w:vertAnchor="text" w:horzAnchor="margin" w:tblpXSpec="center" w:tblpY="158"/>
        <w:tblW w:w="10881" w:type="dxa"/>
        <w:tblLayout w:type="fixed"/>
        <w:tblLook w:val="0000" w:firstRow="0" w:lastRow="0" w:firstColumn="0" w:lastColumn="0" w:noHBand="0" w:noVBand="0"/>
      </w:tblPr>
      <w:tblGrid>
        <w:gridCol w:w="534"/>
        <w:gridCol w:w="2835"/>
        <w:gridCol w:w="7512"/>
      </w:tblGrid>
      <w:tr w:rsidR="004F5E00" w:rsidRPr="004056ED" w:rsidTr="004056ED">
        <w:trPr>
          <w:trHeight w:val="331"/>
          <w:tblHeader/>
        </w:trPr>
        <w:tc>
          <w:tcPr>
            <w:tcW w:w="534" w:type="dxa"/>
            <w:tcBorders>
              <w:top w:val="single" w:sz="4" w:space="0" w:color="000000"/>
              <w:left w:val="single" w:sz="4" w:space="0" w:color="000000"/>
              <w:bottom w:val="single" w:sz="4" w:space="0" w:color="000000"/>
            </w:tcBorders>
            <w:shd w:val="clear" w:color="auto" w:fill="auto"/>
            <w:vAlign w:val="center"/>
          </w:tcPr>
          <w:p w:rsidR="004F5E00" w:rsidRPr="004056ED" w:rsidRDefault="004F5E00" w:rsidP="00585B4D">
            <w:pPr>
              <w:snapToGrid w:val="0"/>
              <w:jc w:val="center"/>
              <w:rPr>
                <w:b/>
                <w:sz w:val="21"/>
                <w:szCs w:val="21"/>
                <w:lang w:val="en-US"/>
              </w:rPr>
            </w:pPr>
            <w:r w:rsidRPr="004056ED">
              <w:rPr>
                <w:b/>
                <w:sz w:val="21"/>
                <w:szCs w:val="21"/>
              </w:rPr>
              <w:t>№</w:t>
            </w:r>
          </w:p>
        </w:tc>
        <w:tc>
          <w:tcPr>
            <w:tcW w:w="1034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F5E00" w:rsidRPr="004056ED" w:rsidRDefault="004F5E00" w:rsidP="004F5E00">
            <w:pPr>
              <w:snapToGrid w:val="0"/>
              <w:jc w:val="center"/>
              <w:rPr>
                <w:b/>
                <w:sz w:val="21"/>
                <w:szCs w:val="21"/>
              </w:rPr>
            </w:pPr>
            <w:r w:rsidRPr="004056ED">
              <w:rPr>
                <w:b/>
                <w:sz w:val="21"/>
                <w:szCs w:val="21"/>
              </w:rPr>
              <w:t>Сведения</w:t>
            </w:r>
          </w:p>
        </w:tc>
      </w:tr>
      <w:tr w:rsidR="004B3283" w:rsidRPr="004056ED" w:rsidTr="004056ED">
        <w:tc>
          <w:tcPr>
            <w:tcW w:w="534" w:type="dxa"/>
            <w:tcBorders>
              <w:left w:val="single" w:sz="4" w:space="0" w:color="000000"/>
              <w:bottom w:val="single" w:sz="4" w:space="0" w:color="000000"/>
            </w:tcBorders>
            <w:shd w:val="clear" w:color="auto" w:fill="auto"/>
          </w:tcPr>
          <w:p w:rsidR="004B3283" w:rsidRPr="004056ED" w:rsidRDefault="001E4086" w:rsidP="00585B4D">
            <w:pPr>
              <w:snapToGrid w:val="0"/>
              <w:rPr>
                <w:sz w:val="21"/>
                <w:szCs w:val="21"/>
              </w:rPr>
            </w:pPr>
            <w:r w:rsidRPr="004056ED">
              <w:rPr>
                <w:sz w:val="21"/>
                <w:szCs w:val="21"/>
              </w:rPr>
              <w:t>1.</w:t>
            </w:r>
          </w:p>
        </w:tc>
        <w:tc>
          <w:tcPr>
            <w:tcW w:w="2835" w:type="dxa"/>
            <w:tcBorders>
              <w:top w:val="single" w:sz="4" w:space="0" w:color="000000"/>
              <w:left w:val="single" w:sz="4" w:space="0" w:color="000000"/>
              <w:bottom w:val="single" w:sz="4" w:space="0" w:color="000000"/>
            </w:tcBorders>
            <w:shd w:val="clear" w:color="auto" w:fill="auto"/>
          </w:tcPr>
          <w:p w:rsidR="004B3283" w:rsidRPr="004056ED" w:rsidRDefault="001E4086" w:rsidP="00FC5AF4">
            <w:pPr>
              <w:snapToGrid w:val="0"/>
              <w:jc w:val="both"/>
              <w:rPr>
                <w:sz w:val="21"/>
                <w:szCs w:val="21"/>
              </w:rPr>
            </w:pPr>
            <w:r w:rsidRPr="004056ED">
              <w:rPr>
                <w:sz w:val="21"/>
                <w:szCs w:val="21"/>
              </w:rPr>
              <w:t>Заказчик</w:t>
            </w:r>
          </w:p>
        </w:tc>
        <w:tc>
          <w:tcPr>
            <w:tcW w:w="7512" w:type="dxa"/>
            <w:tcBorders>
              <w:top w:val="single" w:sz="4" w:space="0" w:color="000000"/>
              <w:left w:val="single" w:sz="4" w:space="0" w:color="000000"/>
              <w:bottom w:val="single" w:sz="4" w:space="0" w:color="000000"/>
              <w:right w:val="single" w:sz="4" w:space="0" w:color="000000"/>
            </w:tcBorders>
            <w:shd w:val="clear" w:color="auto" w:fill="auto"/>
          </w:tcPr>
          <w:p w:rsidR="004B3283" w:rsidRPr="004056ED" w:rsidRDefault="004B3283" w:rsidP="004056ED">
            <w:pPr>
              <w:shd w:val="clear" w:color="auto" w:fill="FFFFFF"/>
              <w:tabs>
                <w:tab w:val="left" w:pos="0"/>
              </w:tabs>
              <w:jc w:val="both"/>
              <w:rPr>
                <w:b/>
                <w:sz w:val="21"/>
                <w:szCs w:val="21"/>
              </w:rPr>
            </w:pPr>
            <w:r w:rsidRPr="004056ED">
              <w:rPr>
                <w:b/>
                <w:sz w:val="21"/>
                <w:szCs w:val="21"/>
              </w:rPr>
              <w:t>Администрация муниципального образования «Красногорский район»</w:t>
            </w:r>
          </w:p>
          <w:p w:rsidR="004B3283" w:rsidRPr="004056ED" w:rsidRDefault="004B3283" w:rsidP="004056ED">
            <w:pPr>
              <w:shd w:val="clear" w:color="auto" w:fill="FFFFFF"/>
              <w:tabs>
                <w:tab w:val="left" w:pos="0"/>
              </w:tabs>
              <w:jc w:val="both"/>
              <w:rPr>
                <w:sz w:val="21"/>
                <w:szCs w:val="21"/>
              </w:rPr>
            </w:pPr>
            <w:r w:rsidRPr="004056ED">
              <w:rPr>
                <w:b/>
                <w:sz w:val="21"/>
                <w:szCs w:val="21"/>
              </w:rPr>
              <w:t>Место нахождения и почтовый адрес</w:t>
            </w:r>
            <w:r w:rsidRPr="004056ED">
              <w:rPr>
                <w:sz w:val="21"/>
                <w:szCs w:val="21"/>
              </w:rPr>
              <w:t>: 427650, Удмуртская Республика, Красногорский район, с. Красногорское, ул. Ленина, 64</w:t>
            </w:r>
          </w:p>
          <w:p w:rsidR="004B3283" w:rsidRPr="004056ED" w:rsidRDefault="004B3283" w:rsidP="004056ED">
            <w:pPr>
              <w:shd w:val="clear" w:color="auto" w:fill="FFFFFF"/>
              <w:tabs>
                <w:tab w:val="left" w:pos="0"/>
              </w:tabs>
              <w:jc w:val="both"/>
              <w:rPr>
                <w:sz w:val="21"/>
                <w:szCs w:val="21"/>
              </w:rPr>
            </w:pPr>
            <w:r w:rsidRPr="004056ED">
              <w:rPr>
                <w:b/>
                <w:sz w:val="21"/>
                <w:szCs w:val="21"/>
              </w:rPr>
              <w:t>Адрес электронной почты</w:t>
            </w:r>
            <w:r w:rsidRPr="004056ED">
              <w:rPr>
                <w:sz w:val="21"/>
                <w:szCs w:val="21"/>
              </w:rPr>
              <w:t xml:space="preserve">: </w:t>
            </w:r>
            <w:hyperlink r:id="rId9" w:history="1">
              <w:r w:rsidR="00EF2C9B" w:rsidRPr="00833312">
                <w:rPr>
                  <w:rStyle w:val="af4"/>
                  <w:sz w:val="21"/>
                  <w:szCs w:val="21"/>
                  <w:lang w:val="en-US"/>
                </w:rPr>
                <w:t>mnl</w:t>
              </w:r>
              <w:r w:rsidR="00EF2C9B" w:rsidRPr="00833312">
                <w:rPr>
                  <w:rStyle w:val="af4"/>
                  <w:sz w:val="21"/>
                  <w:szCs w:val="21"/>
                </w:rPr>
                <w:t>@mo-krasno.ru</w:t>
              </w:r>
            </w:hyperlink>
            <w:r w:rsidRPr="004056ED">
              <w:rPr>
                <w:sz w:val="21"/>
                <w:szCs w:val="21"/>
              </w:rPr>
              <w:t xml:space="preserve"> </w:t>
            </w:r>
          </w:p>
          <w:p w:rsidR="000730C1" w:rsidRPr="000730C1" w:rsidRDefault="004B3283" w:rsidP="000730C1">
            <w:pPr>
              <w:shd w:val="clear" w:color="auto" w:fill="FFFFFF"/>
              <w:tabs>
                <w:tab w:val="left" w:pos="0"/>
              </w:tabs>
              <w:jc w:val="both"/>
              <w:rPr>
                <w:sz w:val="21"/>
                <w:szCs w:val="21"/>
              </w:rPr>
            </w:pPr>
            <w:r w:rsidRPr="004056ED">
              <w:rPr>
                <w:b/>
                <w:sz w:val="21"/>
                <w:szCs w:val="21"/>
              </w:rPr>
              <w:t>Контактное лицо:</w:t>
            </w:r>
            <w:r w:rsidRPr="004056ED">
              <w:rPr>
                <w:sz w:val="21"/>
                <w:szCs w:val="21"/>
              </w:rPr>
              <w:t xml:space="preserve"> </w:t>
            </w:r>
            <w:r w:rsidR="000730C1">
              <w:t xml:space="preserve"> </w:t>
            </w:r>
            <w:proofErr w:type="spellStart"/>
            <w:r w:rsidR="000730C1" w:rsidRPr="000730C1">
              <w:rPr>
                <w:sz w:val="21"/>
                <w:szCs w:val="21"/>
              </w:rPr>
              <w:t>Сигова</w:t>
            </w:r>
            <w:proofErr w:type="spellEnd"/>
            <w:r w:rsidR="000730C1" w:rsidRPr="000730C1">
              <w:rPr>
                <w:sz w:val="21"/>
                <w:szCs w:val="21"/>
              </w:rPr>
              <w:t xml:space="preserve"> Тамара Петровна тел. +7 (34164) 2-12-31</w:t>
            </w:r>
          </w:p>
          <w:p w:rsidR="000730C1" w:rsidRPr="000730C1" w:rsidRDefault="000730C1" w:rsidP="000730C1">
            <w:pPr>
              <w:shd w:val="clear" w:color="auto" w:fill="FFFFFF"/>
              <w:tabs>
                <w:tab w:val="left" w:pos="0"/>
              </w:tabs>
              <w:jc w:val="both"/>
              <w:rPr>
                <w:sz w:val="21"/>
                <w:szCs w:val="21"/>
              </w:rPr>
            </w:pPr>
            <w:r w:rsidRPr="000730C1">
              <w:rPr>
                <w:sz w:val="21"/>
                <w:szCs w:val="21"/>
              </w:rPr>
              <w:t>Салтыков Сергей Вячеславович +7 (34164) 2-13-21</w:t>
            </w:r>
          </w:p>
          <w:p w:rsidR="004B3283" w:rsidRPr="004056ED" w:rsidRDefault="000730C1" w:rsidP="000730C1">
            <w:pPr>
              <w:shd w:val="clear" w:color="auto" w:fill="FFFFFF"/>
              <w:tabs>
                <w:tab w:val="left" w:pos="0"/>
              </w:tabs>
              <w:jc w:val="both"/>
              <w:rPr>
                <w:sz w:val="21"/>
                <w:szCs w:val="21"/>
              </w:rPr>
            </w:pPr>
            <w:r w:rsidRPr="000730C1">
              <w:rPr>
                <w:sz w:val="21"/>
                <w:szCs w:val="21"/>
              </w:rPr>
              <w:t>факс +7 (34164)  2-17-51</w:t>
            </w:r>
          </w:p>
          <w:p w:rsidR="00F40F20" w:rsidRDefault="00310501" w:rsidP="00EF2C9B">
            <w:pPr>
              <w:shd w:val="clear" w:color="auto" w:fill="FFFFFF"/>
              <w:tabs>
                <w:tab w:val="left" w:pos="0"/>
              </w:tabs>
              <w:jc w:val="both"/>
              <w:rPr>
                <w:sz w:val="21"/>
                <w:szCs w:val="21"/>
              </w:rPr>
            </w:pPr>
            <w:r w:rsidRPr="004056ED">
              <w:rPr>
                <w:b/>
                <w:sz w:val="21"/>
                <w:szCs w:val="21"/>
              </w:rPr>
              <w:t>Инфор</w:t>
            </w:r>
            <w:r w:rsidR="004A36BF" w:rsidRPr="004056ED">
              <w:rPr>
                <w:b/>
                <w:sz w:val="21"/>
                <w:szCs w:val="21"/>
              </w:rPr>
              <w:t>мация о контрактном управляющем</w:t>
            </w:r>
            <w:r w:rsidR="004B3283" w:rsidRPr="004056ED">
              <w:rPr>
                <w:b/>
                <w:sz w:val="21"/>
                <w:szCs w:val="21"/>
              </w:rPr>
              <w:t>:</w:t>
            </w:r>
            <w:r w:rsidR="004B3283" w:rsidRPr="004056ED">
              <w:rPr>
                <w:sz w:val="21"/>
                <w:szCs w:val="21"/>
              </w:rPr>
              <w:t xml:space="preserve"> </w:t>
            </w:r>
            <w:r w:rsidRPr="004056ED">
              <w:rPr>
                <w:sz w:val="21"/>
                <w:szCs w:val="21"/>
              </w:rPr>
              <w:t xml:space="preserve"> Филиппова Юлия Владимировна - специалист-эксперт отдела</w:t>
            </w:r>
            <w:r w:rsidR="004056ED">
              <w:rPr>
                <w:sz w:val="21"/>
                <w:szCs w:val="21"/>
              </w:rPr>
              <w:t xml:space="preserve"> планово-экономической работы и имущественных отношений</w:t>
            </w:r>
            <w:r w:rsidRPr="004056ED">
              <w:rPr>
                <w:sz w:val="21"/>
                <w:szCs w:val="21"/>
              </w:rPr>
              <w:t xml:space="preserve"> Администрации муниципального образования «Красногорский район» Тел. </w:t>
            </w:r>
            <w:r w:rsidR="00EF2C9B" w:rsidRPr="000730C1">
              <w:rPr>
                <w:sz w:val="21"/>
                <w:szCs w:val="21"/>
              </w:rPr>
              <w:t>+7</w:t>
            </w:r>
            <w:r w:rsidRPr="004056ED">
              <w:rPr>
                <w:sz w:val="21"/>
                <w:szCs w:val="21"/>
              </w:rPr>
              <w:t xml:space="preserve"> (34164) 2</w:t>
            </w:r>
            <w:r w:rsidR="004056ED">
              <w:rPr>
                <w:sz w:val="21"/>
                <w:szCs w:val="21"/>
              </w:rPr>
              <w:t>-</w:t>
            </w:r>
            <w:r w:rsidRPr="004056ED">
              <w:rPr>
                <w:sz w:val="21"/>
                <w:szCs w:val="21"/>
              </w:rPr>
              <w:t>19</w:t>
            </w:r>
            <w:r w:rsidR="004056ED">
              <w:rPr>
                <w:sz w:val="21"/>
                <w:szCs w:val="21"/>
              </w:rPr>
              <w:t>-</w:t>
            </w:r>
            <w:r w:rsidRPr="004056ED">
              <w:rPr>
                <w:sz w:val="21"/>
                <w:szCs w:val="21"/>
              </w:rPr>
              <w:t>32</w:t>
            </w:r>
          </w:p>
          <w:p w:rsidR="000730C1" w:rsidRDefault="000730C1" w:rsidP="00EF2C9B">
            <w:pPr>
              <w:shd w:val="clear" w:color="auto" w:fill="FFFFFF"/>
              <w:tabs>
                <w:tab w:val="left" w:pos="0"/>
              </w:tabs>
              <w:jc w:val="both"/>
              <w:rPr>
                <w:sz w:val="21"/>
                <w:szCs w:val="21"/>
              </w:rPr>
            </w:pPr>
            <w:r w:rsidRPr="000730C1">
              <w:rPr>
                <w:b/>
                <w:sz w:val="21"/>
                <w:szCs w:val="21"/>
              </w:rPr>
              <w:t xml:space="preserve">Информация об </w:t>
            </w:r>
            <w:proofErr w:type="gramStart"/>
            <w:r w:rsidRPr="000730C1">
              <w:rPr>
                <w:b/>
                <w:sz w:val="21"/>
                <w:szCs w:val="21"/>
              </w:rPr>
              <w:t>ответственном</w:t>
            </w:r>
            <w:proofErr w:type="gramEnd"/>
            <w:r w:rsidRPr="000730C1">
              <w:rPr>
                <w:b/>
                <w:sz w:val="21"/>
                <w:szCs w:val="21"/>
              </w:rPr>
              <w:t xml:space="preserve"> за заключение контракта</w:t>
            </w:r>
            <w:r w:rsidRPr="000730C1">
              <w:rPr>
                <w:sz w:val="21"/>
                <w:szCs w:val="21"/>
              </w:rPr>
              <w:t>:  Игнатьева Надежда Леонидовна – специалист-эксперт  отдела планово-экономической работы и имущественных отношений Администрации муниципального образования «Красногорский район» Тел. +7 (34164) 2-19-32</w:t>
            </w:r>
          </w:p>
          <w:p w:rsidR="00783215" w:rsidRPr="004056ED" w:rsidRDefault="00783215" w:rsidP="00EF2C9B">
            <w:pPr>
              <w:shd w:val="clear" w:color="auto" w:fill="FFFFFF"/>
              <w:tabs>
                <w:tab w:val="left" w:pos="0"/>
              </w:tabs>
              <w:jc w:val="both"/>
              <w:rPr>
                <w:sz w:val="21"/>
                <w:szCs w:val="21"/>
              </w:rPr>
            </w:pPr>
            <w:r w:rsidRPr="00783215">
              <w:rPr>
                <w:b/>
                <w:sz w:val="21"/>
                <w:szCs w:val="21"/>
              </w:rPr>
              <w:t>Ответственное должностное лицо Заказчика</w:t>
            </w:r>
            <w:r w:rsidRPr="00783215">
              <w:rPr>
                <w:sz w:val="21"/>
                <w:szCs w:val="21"/>
              </w:rPr>
              <w:t>: Салтыков Сергей Вячеславович – начальник отдела стр</w:t>
            </w:r>
            <w:bookmarkStart w:id="0" w:name="_GoBack"/>
            <w:bookmarkEnd w:id="0"/>
            <w:r w:rsidRPr="00783215">
              <w:rPr>
                <w:sz w:val="21"/>
                <w:szCs w:val="21"/>
              </w:rPr>
              <w:t>оительства и ЖКХ Администрации муниципального образования «Красногорский район». Телефон: 8 (34164) 2-13-21</w:t>
            </w:r>
          </w:p>
        </w:tc>
      </w:tr>
      <w:tr w:rsidR="004F5E00" w:rsidRPr="004056ED" w:rsidTr="004056ED">
        <w:tc>
          <w:tcPr>
            <w:tcW w:w="534" w:type="dxa"/>
            <w:tcBorders>
              <w:top w:val="single" w:sz="4" w:space="0" w:color="000000"/>
              <w:left w:val="single" w:sz="4" w:space="0" w:color="000000"/>
              <w:bottom w:val="single" w:sz="4" w:space="0" w:color="000000"/>
            </w:tcBorders>
            <w:shd w:val="clear" w:color="auto" w:fill="auto"/>
          </w:tcPr>
          <w:p w:rsidR="004F5E00" w:rsidRPr="004056ED" w:rsidRDefault="004F5E00" w:rsidP="00585B4D">
            <w:pPr>
              <w:snapToGrid w:val="0"/>
              <w:rPr>
                <w:sz w:val="21"/>
                <w:szCs w:val="21"/>
              </w:rPr>
            </w:pPr>
            <w:r w:rsidRPr="004056ED">
              <w:rPr>
                <w:sz w:val="21"/>
                <w:szCs w:val="21"/>
              </w:rPr>
              <w:t>2.</w:t>
            </w:r>
          </w:p>
        </w:tc>
        <w:tc>
          <w:tcPr>
            <w:tcW w:w="2835" w:type="dxa"/>
            <w:tcBorders>
              <w:top w:val="single" w:sz="4" w:space="0" w:color="000000"/>
              <w:left w:val="single" w:sz="4" w:space="0" w:color="000000"/>
              <w:bottom w:val="single" w:sz="4" w:space="0" w:color="000000"/>
            </w:tcBorders>
            <w:shd w:val="clear" w:color="auto" w:fill="auto"/>
          </w:tcPr>
          <w:p w:rsidR="004F5E00" w:rsidRPr="004056ED" w:rsidRDefault="004F5E00" w:rsidP="00FC5AF4">
            <w:pPr>
              <w:snapToGrid w:val="0"/>
              <w:jc w:val="both"/>
              <w:rPr>
                <w:sz w:val="21"/>
                <w:szCs w:val="21"/>
              </w:rPr>
            </w:pPr>
            <w:r w:rsidRPr="004056ED">
              <w:rPr>
                <w:sz w:val="21"/>
                <w:szCs w:val="21"/>
              </w:rPr>
              <w:t>Адрес электронной площадки в сети Интернет (сайт)</w:t>
            </w:r>
          </w:p>
        </w:tc>
        <w:tc>
          <w:tcPr>
            <w:tcW w:w="7512" w:type="dxa"/>
            <w:tcBorders>
              <w:top w:val="single" w:sz="4" w:space="0" w:color="000000"/>
              <w:left w:val="single" w:sz="4" w:space="0" w:color="000000"/>
              <w:bottom w:val="single" w:sz="4" w:space="0" w:color="000000"/>
              <w:right w:val="single" w:sz="4" w:space="0" w:color="000000"/>
            </w:tcBorders>
            <w:shd w:val="clear" w:color="auto" w:fill="auto"/>
          </w:tcPr>
          <w:p w:rsidR="004F5E00" w:rsidRPr="004056ED" w:rsidRDefault="00171152" w:rsidP="00585B4D">
            <w:pPr>
              <w:snapToGrid w:val="0"/>
              <w:rPr>
                <w:color w:val="6600FF"/>
                <w:sz w:val="21"/>
                <w:szCs w:val="21"/>
              </w:rPr>
            </w:pPr>
            <w:hyperlink r:id="rId10" w:history="1">
              <w:r w:rsidR="004F5E00" w:rsidRPr="004056ED">
                <w:rPr>
                  <w:color w:val="6600FF"/>
                  <w:sz w:val="21"/>
                  <w:szCs w:val="21"/>
                  <w:u w:val="single"/>
                </w:rPr>
                <w:t>www.sberbank-ast.ru</w:t>
              </w:r>
            </w:hyperlink>
            <w:r w:rsidR="004F5E00" w:rsidRPr="004056ED">
              <w:rPr>
                <w:color w:val="6600FF"/>
                <w:sz w:val="21"/>
                <w:szCs w:val="21"/>
              </w:rPr>
              <w:t xml:space="preserve"> </w:t>
            </w:r>
          </w:p>
          <w:p w:rsidR="004F5E00" w:rsidRPr="004056ED" w:rsidRDefault="004F5E00" w:rsidP="00585B4D">
            <w:pPr>
              <w:rPr>
                <w:color w:val="FF0000"/>
                <w:sz w:val="21"/>
                <w:szCs w:val="21"/>
                <w:u w:val="single"/>
              </w:rPr>
            </w:pPr>
          </w:p>
        </w:tc>
      </w:tr>
      <w:tr w:rsidR="004F5E00" w:rsidRPr="004056ED" w:rsidTr="004056ED">
        <w:tc>
          <w:tcPr>
            <w:tcW w:w="534" w:type="dxa"/>
            <w:tcBorders>
              <w:top w:val="single" w:sz="4" w:space="0" w:color="000000"/>
              <w:left w:val="single" w:sz="4" w:space="0" w:color="000000"/>
              <w:bottom w:val="single" w:sz="4" w:space="0" w:color="000000"/>
            </w:tcBorders>
            <w:shd w:val="clear" w:color="auto" w:fill="auto"/>
          </w:tcPr>
          <w:p w:rsidR="004F5E00" w:rsidRPr="004056ED" w:rsidRDefault="004F5E00" w:rsidP="00585B4D">
            <w:pPr>
              <w:snapToGrid w:val="0"/>
              <w:rPr>
                <w:sz w:val="21"/>
                <w:szCs w:val="21"/>
              </w:rPr>
            </w:pPr>
            <w:r w:rsidRPr="004056ED">
              <w:rPr>
                <w:sz w:val="21"/>
                <w:szCs w:val="21"/>
              </w:rPr>
              <w:t>3.</w:t>
            </w:r>
          </w:p>
        </w:tc>
        <w:tc>
          <w:tcPr>
            <w:tcW w:w="2835" w:type="dxa"/>
            <w:tcBorders>
              <w:top w:val="single" w:sz="4" w:space="0" w:color="000000"/>
              <w:left w:val="single" w:sz="4" w:space="0" w:color="000000"/>
              <w:bottom w:val="single" w:sz="4" w:space="0" w:color="000000"/>
            </w:tcBorders>
            <w:shd w:val="clear" w:color="auto" w:fill="auto"/>
          </w:tcPr>
          <w:p w:rsidR="004F5E00" w:rsidRPr="004056ED" w:rsidRDefault="004F5E00" w:rsidP="00FC5AF4">
            <w:pPr>
              <w:autoSpaceDE w:val="0"/>
              <w:autoSpaceDN w:val="0"/>
              <w:adjustRightInd w:val="0"/>
              <w:jc w:val="both"/>
              <w:rPr>
                <w:kern w:val="0"/>
                <w:sz w:val="21"/>
                <w:szCs w:val="21"/>
              </w:rPr>
            </w:pPr>
            <w:r w:rsidRPr="004056ED">
              <w:rPr>
                <w:kern w:val="0"/>
                <w:sz w:val="21"/>
                <w:szCs w:val="21"/>
              </w:rPr>
              <w:t xml:space="preserve">Единая информационная система на официальном сайте </w:t>
            </w:r>
          </w:p>
        </w:tc>
        <w:tc>
          <w:tcPr>
            <w:tcW w:w="7512" w:type="dxa"/>
            <w:tcBorders>
              <w:top w:val="single" w:sz="4" w:space="0" w:color="000000"/>
              <w:left w:val="single" w:sz="4" w:space="0" w:color="000000"/>
              <w:bottom w:val="single" w:sz="4" w:space="0" w:color="000000"/>
              <w:right w:val="single" w:sz="4" w:space="0" w:color="000000"/>
            </w:tcBorders>
            <w:shd w:val="clear" w:color="auto" w:fill="auto"/>
          </w:tcPr>
          <w:p w:rsidR="004F5E00" w:rsidRPr="004056ED" w:rsidRDefault="00171152" w:rsidP="00585B4D">
            <w:pPr>
              <w:autoSpaceDE w:val="0"/>
              <w:autoSpaceDN w:val="0"/>
              <w:adjustRightInd w:val="0"/>
              <w:rPr>
                <w:color w:val="6600FF"/>
                <w:kern w:val="0"/>
                <w:sz w:val="21"/>
                <w:szCs w:val="21"/>
                <w:u w:val="single"/>
              </w:rPr>
            </w:pPr>
            <w:hyperlink r:id="rId11" w:history="1">
              <w:r w:rsidR="004F5E00" w:rsidRPr="004056ED">
                <w:rPr>
                  <w:color w:val="6600FF"/>
                  <w:kern w:val="0"/>
                  <w:sz w:val="21"/>
                  <w:szCs w:val="21"/>
                  <w:u w:val="single"/>
                  <w:lang w:val="en-US"/>
                </w:rPr>
                <w:t>www</w:t>
              </w:r>
              <w:r w:rsidR="004F5E00" w:rsidRPr="004056ED">
                <w:rPr>
                  <w:color w:val="6600FF"/>
                  <w:kern w:val="0"/>
                  <w:sz w:val="21"/>
                  <w:szCs w:val="21"/>
                  <w:u w:val="single"/>
                </w:rPr>
                <w:t>.</w:t>
              </w:r>
              <w:r w:rsidR="004F5E00" w:rsidRPr="004056ED">
                <w:rPr>
                  <w:color w:val="6600FF"/>
                  <w:kern w:val="0"/>
                  <w:sz w:val="21"/>
                  <w:szCs w:val="21"/>
                  <w:u w:val="single"/>
                  <w:lang w:val="en-US"/>
                </w:rPr>
                <w:t>zakupki</w:t>
              </w:r>
              <w:r w:rsidR="004F5E00" w:rsidRPr="004056ED">
                <w:rPr>
                  <w:color w:val="6600FF"/>
                  <w:kern w:val="0"/>
                  <w:sz w:val="21"/>
                  <w:szCs w:val="21"/>
                  <w:u w:val="single"/>
                </w:rPr>
                <w:t>.</w:t>
              </w:r>
              <w:r w:rsidR="004F5E00" w:rsidRPr="004056ED">
                <w:rPr>
                  <w:color w:val="6600FF"/>
                  <w:kern w:val="0"/>
                  <w:sz w:val="21"/>
                  <w:szCs w:val="21"/>
                  <w:u w:val="single"/>
                  <w:lang w:val="en-US"/>
                </w:rPr>
                <w:t>gov</w:t>
              </w:r>
              <w:r w:rsidR="004F5E00" w:rsidRPr="004056ED">
                <w:rPr>
                  <w:color w:val="6600FF"/>
                  <w:kern w:val="0"/>
                  <w:sz w:val="21"/>
                  <w:szCs w:val="21"/>
                  <w:u w:val="single"/>
                </w:rPr>
                <w:t>.</w:t>
              </w:r>
              <w:r w:rsidR="004F5E00" w:rsidRPr="004056ED">
                <w:rPr>
                  <w:color w:val="6600FF"/>
                  <w:kern w:val="0"/>
                  <w:sz w:val="21"/>
                  <w:szCs w:val="21"/>
                  <w:u w:val="single"/>
                  <w:lang w:val="en-US"/>
                </w:rPr>
                <w:t>ru</w:t>
              </w:r>
            </w:hyperlink>
            <w:r w:rsidR="004F5E00" w:rsidRPr="004056ED">
              <w:rPr>
                <w:color w:val="6600FF"/>
                <w:kern w:val="0"/>
                <w:sz w:val="21"/>
                <w:szCs w:val="21"/>
                <w:u w:val="single"/>
              </w:rPr>
              <w:t xml:space="preserve">  </w:t>
            </w:r>
          </w:p>
        </w:tc>
      </w:tr>
      <w:tr w:rsidR="004F5E00" w:rsidRPr="004056ED" w:rsidTr="004056ED">
        <w:tc>
          <w:tcPr>
            <w:tcW w:w="534" w:type="dxa"/>
            <w:tcBorders>
              <w:top w:val="single" w:sz="4" w:space="0" w:color="000000"/>
              <w:left w:val="single" w:sz="4" w:space="0" w:color="000000"/>
              <w:bottom w:val="single" w:sz="4" w:space="0" w:color="000000"/>
            </w:tcBorders>
            <w:shd w:val="clear" w:color="auto" w:fill="auto"/>
          </w:tcPr>
          <w:p w:rsidR="004F5E00" w:rsidRPr="004056ED" w:rsidRDefault="004F5E00" w:rsidP="00585B4D">
            <w:pPr>
              <w:snapToGrid w:val="0"/>
              <w:rPr>
                <w:sz w:val="21"/>
                <w:szCs w:val="21"/>
              </w:rPr>
            </w:pPr>
            <w:r w:rsidRPr="004056ED">
              <w:rPr>
                <w:sz w:val="21"/>
                <w:szCs w:val="21"/>
              </w:rPr>
              <w:t>4.</w:t>
            </w:r>
          </w:p>
        </w:tc>
        <w:tc>
          <w:tcPr>
            <w:tcW w:w="2835" w:type="dxa"/>
            <w:tcBorders>
              <w:top w:val="single" w:sz="4" w:space="0" w:color="000000"/>
              <w:left w:val="single" w:sz="4" w:space="0" w:color="000000"/>
              <w:bottom w:val="single" w:sz="4" w:space="0" w:color="000000"/>
            </w:tcBorders>
            <w:shd w:val="clear" w:color="auto" w:fill="auto"/>
          </w:tcPr>
          <w:p w:rsidR="004F5E00" w:rsidRPr="004056ED" w:rsidRDefault="004F5E00" w:rsidP="00FC5AF4">
            <w:pPr>
              <w:autoSpaceDE w:val="0"/>
              <w:autoSpaceDN w:val="0"/>
              <w:adjustRightInd w:val="0"/>
              <w:jc w:val="both"/>
              <w:rPr>
                <w:kern w:val="0"/>
                <w:sz w:val="21"/>
                <w:szCs w:val="21"/>
              </w:rPr>
            </w:pPr>
            <w:r w:rsidRPr="004056ED">
              <w:rPr>
                <w:kern w:val="0"/>
                <w:sz w:val="21"/>
                <w:szCs w:val="21"/>
              </w:rPr>
              <w:t xml:space="preserve">Оператор электронной </w:t>
            </w:r>
            <w:r w:rsidRPr="004056ED">
              <w:rPr>
                <w:kern w:val="0"/>
                <w:sz w:val="21"/>
                <w:szCs w:val="21"/>
              </w:rPr>
              <w:lastRenderedPageBreak/>
              <w:t>площадки</w:t>
            </w:r>
          </w:p>
        </w:tc>
        <w:tc>
          <w:tcPr>
            <w:tcW w:w="7512" w:type="dxa"/>
            <w:tcBorders>
              <w:top w:val="single" w:sz="4" w:space="0" w:color="000000"/>
              <w:left w:val="single" w:sz="4" w:space="0" w:color="000000"/>
              <w:bottom w:val="single" w:sz="4" w:space="0" w:color="000000"/>
              <w:right w:val="single" w:sz="4" w:space="0" w:color="000000"/>
            </w:tcBorders>
            <w:shd w:val="clear" w:color="auto" w:fill="auto"/>
          </w:tcPr>
          <w:p w:rsidR="004F5E00" w:rsidRPr="004056ED" w:rsidRDefault="004F5E00" w:rsidP="00C27D12">
            <w:pPr>
              <w:autoSpaceDE w:val="0"/>
              <w:autoSpaceDN w:val="0"/>
              <w:adjustRightInd w:val="0"/>
              <w:jc w:val="both"/>
              <w:rPr>
                <w:kern w:val="0"/>
                <w:sz w:val="21"/>
                <w:szCs w:val="21"/>
              </w:rPr>
            </w:pPr>
            <w:r w:rsidRPr="004056ED">
              <w:rPr>
                <w:kern w:val="0"/>
                <w:sz w:val="21"/>
                <w:szCs w:val="21"/>
              </w:rPr>
              <w:lastRenderedPageBreak/>
              <w:t xml:space="preserve">Закрытое акционерное общество «Сбербанк–Автоматизированная Система </w:t>
            </w:r>
            <w:r w:rsidRPr="004056ED">
              <w:rPr>
                <w:kern w:val="0"/>
                <w:sz w:val="21"/>
                <w:szCs w:val="21"/>
              </w:rPr>
              <w:lastRenderedPageBreak/>
              <w:t xml:space="preserve">Торгов» (ЗАО «Сбербанк-АСТ»). </w:t>
            </w:r>
          </w:p>
        </w:tc>
      </w:tr>
      <w:tr w:rsidR="004F5E00" w:rsidRPr="004056ED" w:rsidTr="004056ED">
        <w:tc>
          <w:tcPr>
            <w:tcW w:w="534" w:type="dxa"/>
            <w:tcBorders>
              <w:top w:val="single" w:sz="4" w:space="0" w:color="000000"/>
              <w:left w:val="single" w:sz="4" w:space="0" w:color="000000"/>
              <w:bottom w:val="single" w:sz="4" w:space="0" w:color="000000"/>
            </w:tcBorders>
            <w:shd w:val="clear" w:color="auto" w:fill="auto"/>
          </w:tcPr>
          <w:p w:rsidR="004F5E00" w:rsidRPr="004056ED" w:rsidRDefault="00E63BAE" w:rsidP="00585B4D">
            <w:pPr>
              <w:snapToGrid w:val="0"/>
              <w:rPr>
                <w:sz w:val="21"/>
                <w:szCs w:val="21"/>
              </w:rPr>
            </w:pPr>
            <w:r w:rsidRPr="004056ED">
              <w:rPr>
                <w:sz w:val="21"/>
                <w:szCs w:val="21"/>
              </w:rPr>
              <w:lastRenderedPageBreak/>
              <w:t>5</w:t>
            </w:r>
            <w:r w:rsidR="004F5E00" w:rsidRPr="004056ED">
              <w:rPr>
                <w:sz w:val="21"/>
                <w:szCs w:val="21"/>
              </w:rPr>
              <w:t>.</w:t>
            </w:r>
          </w:p>
        </w:tc>
        <w:tc>
          <w:tcPr>
            <w:tcW w:w="2835" w:type="dxa"/>
            <w:tcBorders>
              <w:top w:val="single" w:sz="4" w:space="0" w:color="000000"/>
              <w:left w:val="single" w:sz="4" w:space="0" w:color="000000"/>
              <w:bottom w:val="single" w:sz="4" w:space="0" w:color="000000"/>
            </w:tcBorders>
            <w:shd w:val="clear" w:color="auto" w:fill="auto"/>
          </w:tcPr>
          <w:p w:rsidR="004F5E00" w:rsidRPr="004056ED" w:rsidRDefault="004F5E00" w:rsidP="00FC5AF4">
            <w:pPr>
              <w:snapToGrid w:val="0"/>
              <w:jc w:val="both"/>
              <w:rPr>
                <w:sz w:val="21"/>
                <w:szCs w:val="21"/>
              </w:rPr>
            </w:pPr>
            <w:r w:rsidRPr="004056ED">
              <w:rPr>
                <w:sz w:val="21"/>
                <w:szCs w:val="21"/>
              </w:rPr>
              <w:t>Способ определения поставщика (подрядчика, исполнителя)</w:t>
            </w:r>
          </w:p>
        </w:tc>
        <w:tc>
          <w:tcPr>
            <w:tcW w:w="7512" w:type="dxa"/>
            <w:tcBorders>
              <w:top w:val="single" w:sz="4" w:space="0" w:color="000000"/>
              <w:left w:val="single" w:sz="4" w:space="0" w:color="000000"/>
              <w:bottom w:val="single" w:sz="4" w:space="0" w:color="000000"/>
              <w:right w:val="single" w:sz="4" w:space="0" w:color="000000"/>
            </w:tcBorders>
            <w:shd w:val="clear" w:color="auto" w:fill="auto"/>
          </w:tcPr>
          <w:p w:rsidR="004F5E00" w:rsidRPr="004056ED" w:rsidRDefault="004F5E00" w:rsidP="00585B4D">
            <w:pPr>
              <w:snapToGrid w:val="0"/>
              <w:rPr>
                <w:sz w:val="21"/>
                <w:szCs w:val="21"/>
              </w:rPr>
            </w:pPr>
            <w:r w:rsidRPr="004056ED">
              <w:rPr>
                <w:sz w:val="21"/>
                <w:szCs w:val="21"/>
              </w:rPr>
              <w:t>Электронный аукцион</w:t>
            </w:r>
          </w:p>
        </w:tc>
      </w:tr>
      <w:tr w:rsidR="004F5E00" w:rsidRPr="004056ED" w:rsidTr="004056ED">
        <w:trPr>
          <w:trHeight w:val="906"/>
        </w:trPr>
        <w:tc>
          <w:tcPr>
            <w:tcW w:w="534" w:type="dxa"/>
            <w:tcBorders>
              <w:top w:val="single" w:sz="4" w:space="0" w:color="000000"/>
              <w:left w:val="single" w:sz="4" w:space="0" w:color="000000"/>
              <w:bottom w:val="single" w:sz="4" w:space="0" w:color="000000"/>
            </w:tcBorders>
            <w:shd w:val="clear" w:color="auto" w:fill="auto"/>
          </w:tcPr>
          <w:p w:rsidR="004F5E00" w:rsidRPr="004056ED" w:rsidRDefault="00E63BAE" w:rsidP="00585B4D">
            <w:pPr>
              <w:snapToGrid w:val="0"/>
              <w:rPr>
                <w:sz w:val="21"/>
                <w:szCs w:val="21"/>
              </w:rPr>
            </w:pPr>
            <w:r w:rsidRPr="004056ED">
              <w:rPr>
                <w:sz w:val="21"/>
                <w:szCs w:val="21"/>
              </w:rPr>
              <w:t>6</w:t>
            </w:r>
            <w:r w:rsidR="004F5E00" w:rsidRPr="004056ED">
              <w:rPr>
                <w:sz w:val="21"/>
                <w:szCs w:val="21"/>
              </w:rPr>
              <w:t>.</w:t>
            </w:r>
          </w:p>
        </w:tc>
        <w:tc>
          <w:tcPr>
            <w:tcW w:w="2835" w:type="dxa"/>
            <w:tcBorders>
              <w:top w:val="single" w:sz="4" w:space="0" w:color="000000"/>
              <w:left w:val="single" w:sz="4" w:space="0" w:color="000000"/>
              <w:bottom w:val="single" w:sz="4" w:space="0" w:color="000000"/>
            </w:tcBorders>
            <w:shd w:val="clear" w:color="auto" w:fill="auto"/>
          </w:tcPr>
          <w:p w:rsidR="004F5E00" w:rsidRPr="004056ED" w:rsidRDefault="004F5E00" w:rsidP="00FC5AF4">
            <w:pPr>
              <w:snapToGrid w:val="0"/>
              <w:jc w:val="both"/>
              <w:rPr>
                <w:color w:val="000000"/>
                <w:sz w:val="21"/>
                <w:szCs w:val="21"/>
              </w:rPr>
            </w:pPr>
            <w:r w:rsidRPr="004056ED">
              <w:rPr>
                <w:color w:val="000000"/>
                <w:sz w:val="21"/>
                <w:szCs w:val="21"/>
              </w:rPr>
              <w:t xml:space="preserve">Предмет </w:t>
            </w:r>
            <w:r w:rsidR="004B3283" w:rsidRPr="004056ED">
              <w:rPr>
                <w:color w:val="000000"/>
                <w:sz w:val="21"/>
                <w:szCs w:val="21"/>
              </w:rPr>
              <w:t>контракта</w:t>
            </w:r>
          </w:p>
        </w:tc>
        <w:tc>
          <w:tcPr>
            <w:tcW w:w="7512" w:type="dxa"/>
            <w:tcBorders>
              <w:top w:val="single" w:sz="4" w:space="0" w:color="000000"/>
              <w:left w:val="single" w:sz="4" w:space="0" w:color="000000"/>
              <w:bottom w:val="single" w:sz="4" w:space="0" w:color="000000"/>
              <w:right w:val="single" w:sz="4" w:space="0" w:color="000000"/>
            </w:tcBorders>
            <w:shd w:val="clear" w:color="auto" w:fill="auto"/>
          </w:tcPr>
          <w:p w:rsidR="004F5E00" w:rsidRPr="004056ED" w:rsidRDefault="00EF2C9B" w:rsidP="00C570C6">
            <w:pPr>
              <w:pStyle w:val="Normalunindented"/>
              <w:spacing w:before="0" w:after="0" w:line="240" w:lineRule="auto"/>
              <w:rPr>
                <w:sz w:val="21"/>
                <w:szCs w:val="21"/>
              </w:rPr>
            </w:pPr>
            <w:r w:rsidRPr="00EF2C9B">
              <w:rPr>
                <w:b/>
                <w:sz w:val="21"/>
                <w:szCs w:val="21"/>
              </w:rPr>
              <w:t xml:space="preserve">Выполнение работ по </w:t>
            </w:r>
            <w:r w:rsidR="00C23C2B">
              <w:t xml:space="preserve"> </w:t>
            </w:r>
            <w:r w:rsidR="00C23C2B" w:rsidRPr="00C23C2B">
              <w:rPr>
                <w:b/>
                <w:sz w:val="21"/>
                <w:szCs w:val="21"/>
              </w:rPr>
              <w:t>строительству объекта: "Строительство мачты связи семейства МТ-4, высотой Н=30 м (Удмуртская Республика, Красногорский район, д. Бараны)"</w:t>
            </w:r>
            <w:r w:rsidR="00C23C2B">
              <w:rPr>
                <w:b/>
                <w:sz w:val="21"/>
                <w:szCs w:val="21"/>
              </w:rPr>
              <w:t xml:space="preserve"> </w:t>
            </w:r>
            <w:r w:rsidR="00764F1A" w:rsidRPr="004056ED">
              <w:rPr>
                <w:sz w:val="21"/>
                <w:szCs w:val="21"/>
              </w:rPr>
              <w:t>в соот</w:t>
            </w:r>
            <w:r w:rsidR="00974CB1" w:rsidRPr="004056ED">
              <w:rPr>
                <w:sz w:val="21"/>
                <w:szCs w:val="21"/>
              </w:rPr>
              <w:t xml:space="preserve">ветствии с </w:t>
            </w:r>
            <w:r w:rsidR="00C570C6">
              <w:rPr>
                <w:sz w:val="21"/>
                <w:szCs w:val="21"/>
              </w:rPr>
              <w:t>проектной документацией</w:t>
            </w:r>
          </w:p>
        </w:tc>
      </w:tr>
      <w:tr w:rsidR="004F5E00" w:rsidRPr="004056ED" w:rsidTr="004056ED">
        <w:tc>
          <w:tcPr>
            <w:tcW w:w="534" w:type="dxa"/>
            <w:tcBorders>
              <w:top w:val="single" w:sz="4" w:space="0" w:color="000000"/>
              <w:left w:val="single" w:sz="4" w:space="0" w:color="000000"/>
              <w:bottom w:val="single" w:sz="4" w:space="0" w:color="000000"/>
            </w:tcBorders>
            <w:shd w:val="clear" w:color="auto" w:fill="auto"/>
          </w:tcPr>
          <w:p w:rsidR="004F5E00" w:rsidRPr="004056ED" w:rsidRDefault="00A175D8" w:rsidP="00585B4D">
            <w:pPr>
              <w:snapToGrid w:val="0"/>
              <w:rPr>
                <w:sz w:val="21"/>
                <w:szCs w:val="21"/>
              </w:rPr>
            </w:pPr>
            <w:r w:rsidRPr="004056ED">
              <w:rPr>
                <w:sz w:val="21"/>
                <w:szCs w:val="21"/>
              </w:rPr>
              <w:t>7</w:t>
            </w:r>
            <w:r w:rsidR="004F5E00" w:rsidRPr="004056ED">
              <w:rPr>
                <w:sz w:val="21"/>
                <w:szCs w:val="21"/>
              </w:rPr>
              <w:t>.</w:t>
            </w:r>
          </w:p>
        </w:tc>
        <w:tc>
          <w:tcPr>
            <w:tcW w:w="2835" w:type="dxa"/>
            <w:tcBorders>
              <w:top w:val="single" w:sz="4" w:space="0" w:color="000000"/>
              <w:left w:val="single" w:sz="4" w:space="0" w:color="000000"/>
              <w:bottom w:val="single" w:sz="4" w:space="0" w:color="000000"/>
            </w:tcBorders>
            <w:shd w:val="clear" w:color="auto" w:fill="auto"/>
          </w:tcPr>
          <w:p w:rsidR="004F5E00" w:rsidRPr="004056ED" w:rsidRDefault="004F5E00" w:rsidP="00FC5AF4">
            <w:pPr>
              <w:jc w:val="both"/>
              <w:rPr>
                <w:sz w:val="21"/>
                <w:szCs w:val="21"/>
              </w:rPr>
            </w:pPr>
            <w:r w:rsidRPr="004056ED">
              <w:rPr>
                <w:sz w:val="21"/>
                <w:szCs w:val="21"/>
              </w:rPr>
              <w:t>Размер обеспечения</w:t>
            </w:r>
          </w:p>
          <w:p w:rsidR="004F5E00" w:rsidRPr="004056ED" w:rsidRDefault="004F5E00" w:rsidP="00FC5AF4">
            <w:pPr>
              <w:jc w:val="both"/>
              <w:rPr>
                <w:rFonts w:eastAsia="Calibri"/>
                <w:sz w:val="21"/>
                <w:szCs w:val="21"/>
              </w:rPr>
            </w:pPr>
            <w:r w:rsidRPr="004056ED">
              <w:rPr>
                <w:rFonts w:eastAsia="Calibri"/>
                <w:sz w:val="21"/>
                <w:szCs w:val="21"/>
              </w:rPr>
              <w:t>заявки на участие в электронном аукционе</w:t>
            </w:r>
          </w:p>
        </w:tc>
        <w:tc>
          <w:tcPr>
            <w:tcW w:w="7512" w:type="dxa"/>
            <w:tcBorders>
              <w:top w:val="single" w:sz="4" w:space="0" w:color="000000"/>
              <w:left w:val="single" w:sz="4" w:space="0" w:color="000000"/>
              <w:bottom w:val="single" w:sz="4" w:space="0" w:color="000000"/>
              <w:right w:val="single" w:sz="4" w:space="0" w:color="000000"/>
            </w:tcBorders>
            <w:shd w:val="clear" w:color="auto" w:fill="auto"/>
          </w:tcPr>
          <w:p w:rsidR="004F5E00" w:rsidRPr="004056ED" w:rsidRDefault="004F5E00" w:rsidP="00C23C2B">
            <w:pPr>
              <w:jc w:val="both"/>
              <w:rPr>
                <w:color w:val="000000"/>
                <w:sz w:val="21"/>
                <w:szCs w:val="21"/>
              </w:rPr>
            </w:pPr>
            <w:r w:rsidRPr="004056ED">
              <w:rPr>
                <w:b/>
                <w:sz w:val="21"/>
                <w:szCs w:val="21"/>
              </w:rPr>
              <w:t>Предоставляется путем внесения денежных средств и составляет 1%</w:t>
            </w:r>
            <w:r w:rsidRPr="004056ED">
              <w:rPr>
                <w:sz w:val="21"/>
                <w:szCs w:val="21"/>
              </w:rPr>
              <w:t xml:space="preserve"> </w:t>
            </w:r>
            <w:r w:rsidRPr="004056ED">
              <w:rPr>
                <w:b/>
                <w:sz w:val="21"/>
                <w:szCs w:val="21"/>
              </w:rPr>
              <w:t xml:space="preserve">начальной (максимальной) цены </w:t>
            </w:r>
            <w:r w:rsidR="004B3283" w:rsidRPr="004056ED">
              <w:rPr>
                <w:b/>
                <w:sz w:val="21"/>
                <w:szCs w:val="21"/>
              </w:rPr>
              <w:t>контракта</w:t>
            </w:r>
            <w:r w:rsidRPr="004056ED">
              <w:rPr>
                <w:b/>
                <w:sz w:val="21"/>
                <w:szCs w:val="21"/>
              </w:rPr>
              <w:t>.</w:t>
            </w:r>
            <w:r w:rsidRPr="004056ED">
              <w:rPr>
                <w:sz w:val="21"/>
                <w:szCs w:val="21"/>
              </w:rPr>
              <w:t xml:space="preserve"> Размер обеспечения заявки на участие в электронном аукционе </w:t>
            </w:r>
            <w:r w:rsidRPr="004056ED">
              <w:rPr>
                <w:color w:val="000000"/>
                <w:sz w:val="21"/>
                <w:szCs w:val="21"/>
              </w:rPr>
              <w:t xml:space="preserve">составляет </w:t>
            </w:r>
            <w:r w:rsidR="00C23C2B">
              <w:rPr>
                <w:b/>
                <w:color w:val="000000"/>
                <w:sz w:val="21"/>
                <w:szCs w:val="21"/>
              </w:rPr>
              <w:t>6 133,31</w:t>
            </w:r>
            <w:r w:rsidR="00783215" w:rsidRPr="00783215">
              <w:rPr>
                <w:b/>
                <w:color w:val="000000"/>
                <w:sz w:val="21"/>
                <w:szCs w:val="21"/>
              </w:rPr>
              <w:t xml:space="preserve"> (</w:t>
            </w:r>
            <w:r w:rsidR="00C23C2B">
              <w:rPr>
                <w:b/>
                <w:color w:val="000000"/>
                <w:sz w:val="21"/>
                <w:szCs w:val="21"/>
              </w:rPr>
              <w:t xml:space="preserve">Шесть </w:t>
            </w:r>
            <w:r w:rsidR="00783215" w:rsidRPr="00783215">
              <w:rPr>
                <w:b/>
                <w:color w:val="000000"/>
                <w:sz w:val="21"/>
                <w:szCs w:val="21"/>
              </w:rPr>
              <w:t xml:space="preserve">тысяч </w:t>
            </w:r>
            <w:r w:rsidR="00C23C2B">
              <w:rPr>
                <w:b/>
                <w:color w:val="000000"/>
                <w:sz w:val="21"/>
                <w:szCs w:val="21"/>
              </w:rPr>
              <w:t>сто тридцать три</w:t>
            </w:r>
            <w:r w:rsidR="00783215" w:rsidRPr="00783215">
              <w:rPr>
                <w:b/>
                <w:color w:val="000000"/>
                <w:sz w:val="21"/>
                <w:szCs w:val="21"/>
              </w:rPr>
              <w:t xml:space="preserve"> рубл</w:t>
            </w:r>
            <w:r w:rsidR="00C23C2B">
              <w:rPr>
                <w:b/>
                <w:color w:val="000000"/>
                <w:sz w:val="21"/>
                <w:szCs w:val="21"/>
              </w:rPr>
              <w:t>я</w:t>
            </w:r>
            <w:r w:rsidR="00783215" w:rsidRPr="00783215">
              <w:rPr>
                <w:b/>
                <w:color w:val="000000"/>
                <w:sz w:val="21"/>
                <w:szCs w:val="21"/>
              </w:rPr>
              <w:t xml:space="preserve"> </w:t>
            </w:r>
            <w:r w:rsidR="00C23C2B">
              <w:rPr>
                <w:b/>
                <w:color w:val="000000"/>
                <w:sz w:val="21"/>
                <w:szCs w:val="21"/>
              </w:rPr>
              <w:t>31</w:t>
            </w:r>
            <w:r w:rsidR="00783215" w:rsidRPr="00783215">
              <w:rPr>
                <w:b/>
                <w:color w:val="000000"/>
                <w:sz w:val="21"/>
                <w:szCs w:val="21"/>
              </w:rPr>
              <w:t xml:space="preserve"> копе</w:t>
            </w:r>
            <w:r w:rsidR="00C23C2B">
              <w:rPr>
                <w:b/>
                <w:color w:val="000000"/>
                <w:sz w:val="21"/>
                <w:szCs w:val="21"/>
              </w:rPr>
              <w:t>й</w:t>
            </w:r>
            <w:r w:rsidR="00783215" w:rsidRPr="00783215">
              <w:rPr>
                <w:b/>
                <w:color w:val="000000"/>
                <w:sz w:val="21"/>
                <w:szCs w:val="21"/>
              </w:rPr>
              <w:t>к</w:t>
            </w:r>
            <w:r w:rsidR="00C23C2B">
              <w:rPr>
                <w:b/>
                <w:color w:val="000000"/>
                <w:sz w:val="21"/>
                <w:szCs w:val="21"/>
              </w:rPr>
              <w:t>а</w:t>
            </w:r>
            <w:r w:rsidR="00783215" w:rsidRPr="00783215">
              <w:rPr>
                <w:b/>
                <w:color w:val="000000"/>
                <w:sz w:val="21"/>
                <w:szCs w:val="21"/>
              </w:rPr>
              <w:t>) рублей.</w:t>
            </w:r>
          </w:p>
        </w:tc>
      </w:tr>
      <w:tr w:rsidR="004F5E00" w:rsidRPr="004056ED" w:rsidTr="004056ED">
        <w:tc>
          <w:tcPr>
            <w:tcW w:w="534" w:type="dxa"/>
            <w:tcBorders>
              <w:top w:val="single" w:sz="4" w:space="0" w:color="000000"/>
              <w:left w:val="single" w:sz="4" w:space="0" w:color="000000"/>
              <w:bottom w:val="single" w:sz="4" w:space="0" w:color="000000"/>
            </w:tcBorders>
            <w:shd w:val="clear" w:color="auto" w:fill="auto"/>
          </w:tcPr>
          <w:p w:rsidR="004F5E00" w:rsidRPr="004056ED" w:rsidRDefault="00A175D8" w:rsidP="00585B4D">
            <w:pPr>
              <w:snapToGrid w:val="0"/>
              <w:rPr>
                <w:sz w:val="21"/>
                <w:szCs w:val="21"/>
              </w:rPr>
            </w:pPr>
            <w:r w:rsidRPr="004056ED">
              <w:rPr>
                <w:sz w:val="21"/>
                <w:szCs w:val="21"/>
              </w:rPr>
              <w:t>8</w:t>
            </w:r>
            <w:r w:rsidR="004F5E00" w:rsidRPr="004056ED">
              <w:rPr>
                <w:sz w:val="21"/>
                <w:szCs w:val="21"/>
              </w:rPr>
              <w:t>.</w:t>
            </w:r>
          </w:p>
        </w:tc>
        <w:tc>
          <w:tcPr>
            <w:tcW w:w="2835" w:type="dxa"/>
            <w:tcBorders>
              <w:top w:val="single" w:sz="4" w:space="0" w:color="000000"/>
              <w:left w:val="single" w:sz="4" w:space="0" w:color="000000"/>
              <w:bottom w:val="single" w:sz="4" w:space="0" w:color="000000"/>
            </w:tcBorders>
            <w:shd w:val="clear" w:color="auto" w:fill="auto"/>
          </w:tcPr>
          <w:p w:rsidR="004F5E00" w:rsidRPr="004056ED" w:rsidRDefault="004F5E00" w:rsidP="00FC5AF4">
            <w:pPr>
              <w:jc w:val="both"/>
              <w:rPr>
                <w:sz w:val="21"/>
                <w:szCs w:val="21"/>
              </w:rPr>
            </w:pPr>
            <w:r w:rsidRPr="004056ED">
              <w:rPr>
                <w:sz w:val="21"/>
                <w:szCs w:val="21"/>
              </w:rPr>
              <w:t>Порядок внесения денежных сре</w:t>
            </w:r>
            <w:proofErr w:type="gramStart"/>
            <w:r w:rsidRPr="004056ED">
              <w:rPr>
                <w:sz w:val="21"/>
                <w:szCs w:val="21"/>
              </w:rPr>
              <w:t>дств в к</w:t>
            </w:r>
            <w:proofErr w:type="gramEnd"/>
            <w:r w:rsidRPr="004056ED">
              <w:rPr>
                <w:sz w:val="21"/>
                <w:szCs w:val="21"/>
              </w:rPr>
              <w:t>ачестве обеспечения заявки на участие в электронном аукционе</w:t>
            </w:r>
          </w:p>
        </w:tc>
        <w:tc>
          <w:tcPr>
            <w:tcW w:w="7512" w:type="dxa"/>
            <w:tcBorders>
              <w:top w:val="single" w:sz="4" w:space="0" w:color="000000"/>
              <w:left w:val="single" w:sz="4" w:space="0" w:color="000000"/>
              <w:bottom w:val="single" w:sz="4" w:space="0" w:color="000000"/>
              <w:right w:val="single" w:sz="4" w:space="0" w:color="000000"/>
            </w:tcBorders>
            <w:shd w:val="clear" w:color="auto" w:fill="auto"/>
          </w:tcPr>
          <w:p w:rsidR="004F5E00" w:rsidRPr="00C570C6" w:rsidRDefault="004F5E00" w:rsidP="00585B4D">
            <w:pPr>
              <w:ind w:firstLine="34"/>
              <w:jc w:val="both"/>
              <w:rPr>
                <w:sz w:val="21"/>
                <w:szCs w:val="21"/>
              </w:rPr>
            </w:pPr>
            <w:r w:rsidRPr="00C570C6">
              <w:rPr>
                <w:sz w:val="21"/>
                <w:szCs w:val="21"/>
              </w:rPr>
              <w:t>Обеспечение заявки на участие в электронном аукционе предоставляется участником закупки только путём внесения денежных средств.</w:t>
            </w:r>
          </w:p>
          <w:p w:rsidR="004F5E00" w:rsidRPr="00C570C6" w:rsidRDefault="004F5E00" w:rsidP="00585B4D">
            <w:pPr>
              <w:autoSpaceDE w:val="0"/>
              <w:autoSpaceDN w:val="0"/>
              <w:adjustRightInd w:val="0"/>
              <w:ind w:firstLine="34"/>
              <w:jc w:val="both"/>
              <w:rPr>
                <w:rFonts w:eastAsia="Calibri"/>
                <w:sz w:val="21"/>
                <w:szCs w:val="21"/>
                <w:lang w:eastAsia="en-US"/>
              </w:rPr>
            </w:pPr>
            <w:r w:rsidRPr="00C570C6">
              <w:rPr>
                <w:rFonts w:eastAsia="Calibri"/>
                <w:sz w:val="21"/>
                <w:szCs w:val="21"/>
                <w:lang w:eastAsia="en-US"/>
              </w:rPr>
              <w:t xml:space="preserve">Денежные средства, внесённые в качестве обеспечения заявок, при проведении электронного аукциона перечисляются на счёт оператора электронной площадки в банке. </w:t>
            </w:r>
            <w:proofErr w:type="gramStart"/>
            <w:r w:rsidRPr="00C570C6">
              <w:rPr>
                <w:rFonts w:eastAsia="Calibri"/>
                <w:sz w:val="21"/>
                <w:szCs w:val="21"/>
                <w:lang w:eastAsia="en-US"/>
              </w:rPr>
              <w:t>Доходы, полученные оператором электронной площадки от размещения денежных средств, внесённых в качестве обеспечения заявок, подлежат выплате участникам электронных аукционов за период размещения указанных средств на счёте оператора электронной площадки в банке с момента блокирования указанных средств до прекращения их блокирования в соответствии с положениями настояще</w:t>
            </w:r>
            <w:r w:rsidR="00AE1872" w:rsidRPr="00C570C6">
              <w:rPr>
                <w:rFonts w:eastAsia="Calibri"/>
                <w:sz w:val="21"/>
                <w:szCs w:val="21"/>
                <w:lang w:eastAsia="en-US"/>
              </w:rPr>
              <w:t>го</w:t>
            </w:r>
            <w:r w:rsidRPr="00C570C6">
              <w:rPr>
                <w:rFonts w:eastAsia="Calibri"/>
                <w:sz w:val="21"/>
                <w:szCs w:val="21"/>
                <w:lang w:eastAsia="en-US"/>
              </w:rPr>
              <w:t xml:space="preserve"> </w:t>
            </w:r>
            <w:r w:rsidR="00AE1872" w:rsidRPr="00C570C6">
              <w:rPr>
                <w:rFonts w:eastAsia="Calibri"/>
                <w:sz w:val="21"/>
                <w:szCs w:val="21"/>
                <w:lang w:eastAsia="en-US"/>
              </w:rPr>
              <w:t>пункта</w:t>
            </w:r>
            <w:r w:rsidRPr="00C570C6">
              <w:rPr>
                <w:rFonts w:eastAsia="Calibri"/>
                <w:sz w:val="21"/>
                <w:szCs w:val="21"/>
                <w:lang w:eastAsia="en-US"/>
              </w:rPr>
              <w:t xml:space="preserve"> на основании договора, заключенного оператором электронной площадки с каждым участником закупки при прохождении им</w:t>
            </w:r>
            <w:proofErr w:type="gramEnd"/>
            <w:r w:rsidRPr="00C570C6">
              <w:rPr>
                <w:rFonts w:eastAsia="Calibri"/>
                <w:sz w:val="21"/>
                <w:szCs w:val="21"/>
                <w:lang w:eastAsia="en-US"/>
              </w:rPr>
              <w:t xml:space="preserve"> аккредитации на электронной площадке.</w:t>
            </w:r>
          </w:p>
          <w:p w:rsidR="004F5E00" w:rsidRPr="004056ED" w:rsidRDefault="004F5E00" w:rsidP="00585B4D">
            <w:pPr>
              <w:autoSpaceDE w:val="0"/>
              <w:autoSpaceDN w:val="0"/>
              <w:adjustRightInd w:val="0"/>
              <w:ind w:firstLine="34"/>
              <w:jc w:val="both"/>
              <w:rPr>
                <w:rFonts w:eastAsia="Calibri"/>
                <w:sz w:val="21"/>
                <w:szCs w:val="21"/>
                <w:lang w:eastAsia="en-US"/>
              </w:rPr>
            </w:pPr>
            <w:r w:rsidRPr="00C570C6">
              <w:rPr>
                <w:rFonts w:eastAsia="Calibri"/>
                <w:sz w:val="21"/>
                <w:szCs w:val="21"/>
                <w:lang w:eastAsia="en-US"/>
              </w:rPr>
              <w:t>Для учёта проведения операций по обеспечению участия в электронном аукционе на счёте оператора электронной площадки открываются лицевые счета участников таких аукционов.</w:t>
            </w:r>
            <w:r w:rsidRPr="004056ED">
              <w:rPr>
                <w:rFonts w:eastAsia="Calibri"/>
                <w:sz w:val="21"/>
                <w:szCs w:val="21"/>
                <w:lang w:eastAsia="en-US"/>
              </w:rPr>
              <w:t xml:space="preserve"> </w:t>
            </w:r>
          </w:p>
        </w:tc>
      </w:tr>
      <w:tr w:rsidR="004F5E00" w:rsidRPr="004056ED" w:rsidTr="004056ED">
        <w:tc>
          <w:tcPr>
            <w:tcW w:w="534" w:type="dxa"/>
            <w:tcBorders>
              <w:top w:val="single" w:sz="4" w:space="0" w:color="000000"/>
              <w:left w:val="single" w:sz="4" w:space="0" w:color="000000"/>
              <w:bottom w:val="single" w:sz="4" w:space="0" w:color="000000"/>
            </w:tcBorders>
            <w:shd w:val="clear" w:color="auto" w:fill="auto"/>
          </w:tcPr>
          <w:p w:rsidR="004F5E00" w:rsidRPr="004056ED" w:rsidRDefault="00A175D8" w:rsidP="00585B4D">
            <w:pPr>
              <w:snapToGrid w:val="0"/>
              <w:rPr>
                <w:sz w:val="21"/>
                <w:szCs w:val="21"/>
              </w:rPr>
            </w:pPr>
            <w:r w:rsidRPr="004056ED">
              <w:rPr>
                <w:sz w:val="21"/>
                <w:szCs w:val="21"/>
              </w:rPr>
              <w:t>9</w:t>
            </w:r>
            <w:r w:rsidR="004F5E00" w:rsidRPr="004056ED">
              <w:rPr>
                <w:sz w:val="21"/>
                <w:szCs w:val="21"/>
              </w:rPr>
              <w:t>.</w:t>
            </w:r>
          </w:p>
        </w:tc>
        <w:tc>
          <w:tcPr>
            <w:tcW w:w="2835" w:type="dxa"/>
            <w:tcBorders>
              <w:top w:val="single" w:sz="4" w:space="0" w:color="000000"/>
              <w:left w:val="single" w:sz="4" w:space="0" w:color="000000"/>
              <w:bottom w:val="single" w:sz="4" w:space="0" w:color="000000"/>
            </w:tcBorders>
            <w:shd w:val="clear" w:color="auto" w:fill="auto"/>
          </w:tcPr>
          <w:p w:rsidR="004F5E00" w:rsidRPr="004056ED" w:rsidRDefault="004F5E00" w:rsidP="00FC5AF4">
            <w:pPr>
              <w:snapToGrid w:val="0"/>
              <w:jc w:val="both"/>
              <w:rPr>
                <w:sz w:val="21"/>
                <w:szCs w:val="21"/>
              </w:rPr>
            </w:pPr>
            <w:r w:rsidRPr="004056ED">
              <w:rPr>
                <w:sz w:val="21"/>
                <w:szCs w:val="21"/>
              </w:rPr>
              <w:t>Дата  размещения на официальном сайте извещения о проведении электронного  аукциона</w:t>
            </w:r>
          </w:p>
        </w:tc>
        <w:tc>
          <w:tcPr>
            <w:tcW w:w="7512" w:type="dxa"/>
            <w:tcBorders>
              <w:top w:val="single" w:sz="4" w:space="0" w:color="000000"/>
              <w:left w:val="single" w:sz="4" w:space="0" w:color="000000"/>
              <w:bottom w:val="single" w:sz="4" w:space="0" w:color="000000"/>
              <w:right w:val="single" w:sz="4" w:space="0" w:color="000000"/>
            </w:tcBorders>
            <w:shd w:val="clear" w:color="auto" w:fill="auto"/>
          </w:tcPr>
          <w:p w:rsidR="004F5E00" w:rsidRPr="004056ED" w:rsidRDefault="004F5E00" w:rsidP="00916DE9">
            <w:pPr>
              <w:snapToGrid w:val="0"/>
              <w:rPr>
                <w:b/>
                <w:color w:val="000000"/>
                <w:sz w:val="21"/>
                <w:szCs w:val="21"/>
              </w:rPr>
            </w:pPr>
            <w:r w:rsidRPr="004056ED">
              <w:rPr>
                <w:b/>
                <w:sz w:val="21"/>
                <w:szCs w:val="21"/>
              </w:rPr>
              <w:t>«</w:t>
            </w:r>
            <w:r w:rsidR="00C23C2B">
              <w:rPr>
                <w:b/>
                <w:sz w:val="21"/>
                <w:szCs w:val="21"/>
              </w:rPr>
              <w:t>1</w:t>
            </w:r>
            <w:r w:rsidR="00916DE9">
              <w:rPr>
                <w:b/>
                <w:sz w:val="21"/>
                <w:szCs w:val="21"/>
              </w:rPr>
              <w:t>9</w:t>
            </w:r>
            <w:r w:rsidRPr="004056ED">
              <w:rPr>
                <w:b/>
                <w:sz w:val="21"/>
                <w:szCs w:val="21"/>
              </w:rPr>
              <w:t>»</w:t>
            </w:r>
            <w:r w:rsidR="004056ED">
              <w:rPr>
                <w:b/>
                <w:sz w:val="21"/>
                <w:szCs w:val="21"/>
              </w:rPr>
              <w:t xml:space="preserve"> </w:t>
            </w:r>
            <w:r w:rsidR="00C23C2B">
              <w:rPr>
                <w:b/>
                <w:sz w:val="21"/>
                <w:szCs w:val="21"/>
              </w:rPr>
              <w:t>сентября</w:t>
            </w:r>
            <w:r w:rsidR="004056ED">
              <w:rPr>
                <w:b/>
                <w:sz w:val="21"/>
                <w:szCs w:val="21"/>
              </w:rPr>
              <w:t xml:space="preserve"> </w:t>
            </w:r>
            <w:r w:rsidR="001E4086" w:rsidRPr="004056ED">
              <w:rPr>
                <w:b/>
                <w:sz w:val="21"/>
                <w:szCs w:val="21"/>
              </w:rPr>
              <w:t xml:space="preserve"> 201</w:t>
            </w:r>
            <w:r w:rsidR="00EF2C9B">
              <w:rPr>
                <w:b/>
                <w:sz w:val="21"/>
                <w:szCs w:val="21"/>
              </w:rPr>
              <w:t>7</w:t>
            </w:r>
            <w:r w:rsidRPr="004056ED">
              <w:rPr>
                <w:b/>
                <w:sz w:val="21"/>
                <w:szCs w:val="21"/>
              </w:rPr>
              <w:t xml:space="preserve"> г.</w:t>
            </w:r>
          </w:p>
        </w:tc>
      </w:tr>
      <w:tr w:rsidR="004F5E00" w:rsidRPr="004056ED" w:rsidTr="004056ED">
        <w:trPr>
          <w:trHeight w:val="2343"/>
        </w:trPr>
        <w:tc>
          <w:tcPr>
            <w:tcW w:w="534" w:type="dxa"/>
            <w:tcBorders>
              <w:top w:val="single" w:sz="4" w:space="0" w:color="000000"/>
              <w:left w:val="single" w:sz="4" w:space="0" w:color="000000"/>
              <w:bottom w:val="single" w:sz="4" w:space="0" w:color="000000"/>
            </w:tcBorders>
            <w:shd w:val="clear" w:color="auto" w:fill="auto"/>
          </w:tcPr>
          <w:p w:rsidR="004F5E00" w:rsidRPr="004056ED" w:rsidRDefault="004F5E00" w:rsidP="00CA3C04">
            <w:pPr>
              <w:snapToGrid w:val="0"/>
              <w:rPr>
                <w:sz w:val="21"/>
                <w:szCs w:val="21"/>
              </w:rPr>
            </w:pPr>
            <w:r w:rsidRPr="004056ED">
              <w:rPr>
                <w:sz w:val="21"/>
                <w:szCs w:val="21"/>
              </w:rPr>
              <w:t>1</w:t>
            </w:r>
            <w:r w:rsidR="00CA3C04" w:rsidRPr="004056ED">
              <w:rPr>
                <w:sz w:val="21"/>
                <w:szCs w:val="21"/>
              </w:rPr>
              <w:t>0</w:t>
            </w:r>
            <w:r w:rsidRPr="004056ED">
              <w:rPr>
                <w:sz w:val="21"/>
                <w:szCs w:val="21"/>
              </w:rPr>
              <w:t>.</w:t>
            </w:r>
          </w:p>
        </w:tc>
        <w:tc>
          <w:tcPr>
            <w:tcW w:w="2835" w:type="dxa"/>
            <w:tcBorders>
              <w:top w:val="single" w:sz="4" w:space="0" w:color="000000"/>
              <w:left w:val="single" w:sz="4" w:space="0" w:color="000000"/>
              <w:bottom w:val="single" w:sz="4" w:space="0" w:color="000000"/>
            </w:tcBorders>
            <w:shd w:val="clear" w:color="auto" w:fill="auto"/>
          </w:tcPr>
          <w:p w:rsidR="004F5E00" w:rsidRPr="004056ED" w:rsidRDefault="004F5E00" w:rsidP="00FC5AF4">
            <w:pPr>
              <w:snapToGrid w:val="0"/>
              <w:jc w:val="both"/>
              <w:rPr>
                <w:sz w:val="21"/>
                <w:szCs w:val="21"/>
              </w:rPr>
            </w:pPr>
            <w:r w:rsidRPr="004056ED">
              <w:rPr>
                <w:sz w:val="21"/>
                <w:szCs w:val="21"/>
              </w:rPr>
              <w:t>Место подачи  и порядок подачи заявок</w:t>
            </w:r>
          </w:p>
        </w:tc>
        <w:tc>
          <w:tcPr>
            <w:tcW w:w="7512" w:type="dxa"/>
            <w:tcBorders>
              <w:top w:val="single" w:sz="4" w:space="0" w:color="000000"/>
              <w:left w:val="single" w:sz="4" w:space="0" w:color="000000"/>
              <w:bottom w:val="single" w:sz="4" w:space="0" w:color="000000"/>
              <w:right w:val="single" w:sz="4" w:space="0" w:color="000000"/>
            </w:tcBorders>
            <w:shd w:val="clear" w:color="auto" w:fill="auto"/>
          </w:tcPr>
          <w:p w:rsidR="004F5E00" w:rsidRPr="00C570C6" w:rsidRDefault="004F5E00" w:rsidP="00585B4D">
            <w:pPr>
              <w:snapToGrid w:val="0"/>
              <w:jc w:val="both"/>
              <w:rPr>
                <w:kern w:val="0"/>
                <w:sz w:val="21"/>
                <w:szCs w:val="21"/>
              </w:rPr>
            </w:pPr>
            <w:r w:rsidRPr="00C570C6">
              <w:rPr>
                <w:kern w:val="0"/>
                <w:sz w:val="21"/>
                <w:szCs w:val="21"/>
              </w:rPr>
              <w:t>Заявки на участие в электронном аукционе подаются оператору электронной площадки в порядке, определенном оператором электронной площадки</w:t>
            </w:r>
            <w:r w:rsidR="00EF2C9B" w:rsidRPr="00C570C6">
              <w:rPr>
                <w:kern w:val="0"/>
                <w:sz w:val="21"/>
                <w:szCs w:val="21"/>
              </w:rPr>
              <w:t>, информация о котором размещена на сайте оператора электронной площадки в информационно-телекоммуникационной сети «Интернет».</w:t>
            </w:r>
          </w:p>
          <w:p w:rsidR="004F5E00" w:rsidRPr="004056ED" w:rsidRDefault="004F5E00" w:rsidP="00585B4D">
            <w:pPr>
              <w:snapToGrid w:val="0"/>
              <w:jc w:val="both"/>
              <w:rPr>
                <w:b/>
                <w:color w:val="000000"/>
                <w:sz w:val="21"/>
                <w:szCs w:val="21"/>
              </w:rPr>
            </w:pPr>
            <w:proofErr w:type="gramStart"/>
            <w:r w:rsidRPr="00C570C6">
              <w:rPr>
                <w:sz w:val="21"/>
                <w:szCs w:val="21"/>
              </w:rPr>
              <w:t>Участник электронного аукциона вправе подать заявку на участие в таком аукционе в любое время с момента размещения извещения о его проведении до предусмотренных документацией о таком аукционе даты и времени окончания срока подачи заявок на участие в электронном аукционе.</w:t>
            </w:r>
            <w:proofErr w:type="gramEnd"/>
            <w:r w:rsidRPr="00C570C6">
              <w:rPr>
                <w:sz w:val="21"/>
                <w:szCs w:val="21"/>
              </w:rPr>
              <w:t xml:space="preserve"> Заявка на участие в электронном аукционе направляется участником такого аукциона оператору электронной площадки, в форме двух электронных документов, содержащих части заявки. Указанные электронные документы подаются одновременно. Участник электронного аукциона вправе подать только одну заявку на участие в электронном аукционе в отношении объекта закупки.</w:t>
            </w:r>
          </w:p>
        </w:tc>
      </w:tr>
      <w:tr w:rsidR="004F5E00" w:rsidRPr="004056ED" w:rsidTr="004056ED">
        <w:trPr>
          <w:trHeight w:val="537"/>
        </w:trPr>
        <w:tc>
          <w:tcPr>
            <w:tcW w:w="534" w:type="dxa"/>
            <w:tcBorders>
              <w:top w:val="single" w:sz="4" w:space="0" w:color="000000"/>
              <w:left w:val="single" w:sz="4" w:space="0" w:color="000000"/>
              <w:bottom w:val="single" w:sz="4" w:space="0" w:color="000000"/>
            </w:tcBorders>
            <w:shd w:val="clear" w:color="auto" w:fill="auto"/>
          </w:tcPr>
          <w:p w:rsidR="004F5E00" w:rsidRPr="004056ED" w:rsidRDefault="004F5E00" w:rsidP="00462F70">
            <w:pPr>
              <w:snapToGrid w:val="0"/>
              <w:rPr>
                <w:sz w:val="21"/>
                <w:szCs w:val="21"/>
              </w:rPr>
            </w:pPr>
            <w:r w:rsidRPr="004056ED">
              <w:rPr>
                <w:sz w:val="21"/>
                <w:szCs w:val="21"/>
              </w:rPr>
              <w:t>1</w:t>
            </w:r>
            <w:r w:rsidR="00462F70" w:rsidRPr="004056ED">
              <w:rPr>
                <w:sz w:val="21"/>
                <w:szCs w:val="21"/>
              </w:rPr>
              <w:t>1</w:t>
            </w:r>
            <w:r w:rsidRPr="004056ED">
              <w:rPr>
                <w:sz w:val="21"/>
                <w:szCs w:val="21"/>
              </w:rPr>
              <w:t>.</w:t>
            </w:r>
          </w:p>
        </w:tc>
        <w:tc>
          <w:tcPr>
            <w:tcW w:w="2835" w:type="dxa"/>
            <w:tcBorders>
              <w:top w:val="single" w:sz="4" w:space="0" w:color="000000"/>
              <w:left w:val="single" w:sz="4" w:space="0" w:color="000000"/>
              <w:bottom w:val="single" w:sz="4" w:space="0" w:color="000000"/>
            </w:tcBorders>
            <w:shd w:val="clear" w:color="auto" w:fill="auto"/>
          </w:tcPr>
          <w:p w:rsidR="004F5E00" w:rsidRPr="004056ED" w:rsidRDefault="004F5E00" w:rsidP="00FC5AF4">
            <w:pPr>
              <w:snapToGrid w:val="0"/>
              <w:jc w:val="both"/>
              <w:rPr>
                <w:b/>
                <w:color w:val="000000"/>
                <w:sz w:val="21"/>
                <w:szCs w:val="21"/>
              </w:rPr>
            </w:pPr>
            <w:r w:rsidRPr="004056ED">
              <w:rPr>
                <w:sz w:val="21"/>
                <w:szCs w:val="21"/>
              </w:rPr>
              <w:t>Срок подачи заявок</w:t>
            </w:r>
          </w:p>
        </w:tc>
        <w:tc>
          <w:tcPr>
            <w:tcW w:w="7512" w:type="dxa"/>
            <w:tcBorders>
              <w:top w:val="single" w:sz="4" w:space="0" w:color="000000"/>
              <w:left w:val="single" w:sz="4" w:space="0" w:color="000000"/>
              <w:bottom w:val="single" w:sz="4" w:space="0" w:color="000000"/>
              <w:right w:val="single" w:sz="4" w:space="0" w:color="000000"/>
            </w:tcBorders>
            <w:shd w:val="clear" w:color="auto" w:fill="auto"/>
          </w:tcPr>
          <w:p w:rsidR="004F5E00" w:rsidRPr="004056ED" w:rsidRDefault="004F5E00" w:rsidP="00585B4D">
            <w:pPr>
              <w:snapToGrid w:val="0"/>
              <w:jc w:val="both"/>
              <w:rPr>
                <w:rFonts w:eastAsia="SimSun"/>
                <w:color w:val="000000"/>
                <w:sz w:val="21"/>
                <w:szCs w:val="21"/>
              </w:rPr>
            </w:pPr>
            <w:r w:rsidRPr="004056ED">
              <w:rPr>
                <w:color w:val="000000"/>
                <w:sz w:val="21"/>
                <w:szCs w:val="21"/>
              </w:rPr>
              <w:t>С момента размещения извещения о проведении электронного аукциона до даты и времени окончания срока подачи заявок на участие в электронном аукционе.</w:t>
            </w:r>
          </w:p>
        </w:tc>
      </w:tr>
      <w:tr w:rsidR="004F5E00" w:rsidRPr="004056ED" w:rsidTr="004056ED">
        <w:tc>
          <w:tcPr>
            <w:tcW w:w="534" w:type="dxa"/>
            <w:tcBorders>
              <w:top w:val="single" w:sz="4" w:space="0" w:color="000000"/>
              <w:left w:val="single" w:sz="4" w:space="0" w:color="000000"/>
              <w:bottom w:val="single" w:sz="4" w:space="0" w:color="000000"/>
            </w:tcBorders>
            <w:shd w:val="clear" w:color="auto" w:fill="auto"/>
          </w:tcPr>
          <w:p w:rsidR="004F5E00" w:rsidRPr="004056ED" w:rsidRDefault="004F5E00" w:rsidP="00462F70">
            <w:pPr>
              <w:snapToGrid w:val="0"/>
              <w:rPr>
                <w:sz w:val="21"/>
                <w:szCs w:val="21"/>
              </w:rPr>
            </w:pPr>
            <w:r w:rsidRPr="004056ED">
              <w:rPr>
                <w:sz w:val="21"/>
                <w:szCs w:val="21"/>
              </w:rPr>
              <w:t>1</w:t>
            </w:r>
            <w:r w:rsidR="00462F70" w:rsidRPr="004056ED">
              <w:rPr>
                <w:sz w:val="21"/>
                <w:szCs w:val="21"/>
              </w:rPr>
              <w:t>2</w:t>
            </w:r>
            <w:r w:rsidRPr="004056ED">
              <w:rPr>
                <w:sz w:val="21"/>
                <w:szCs w:val="21"/>
              </w:rPr>
              <w:t>.</w:t>
            </w:r>
          </w:p>
        </w:tc>
        <w:tc>
          <w:tcPr>
            <w:tcW w:w="2835" w:type="dxa"/>
            <w:tcBorders>
              <w:top w:val="single" w:sz="4" w:space="0" w:color="000000"/>
              <w:left w:val="single" w:sz="4" w:space="0" w:color="000000"/>
              <w:bottom w:val="single" w:sz="4" w:space="0" w:color="000000"/>
            </w:tcBorders>
            <w:shd w:val="clear" w:color="auto" w:fill="auto"/>
          </w:tcPr>
          <w:p w:rsidR="004F5E00" w:rsidRPr="004056ED" w:rsidRDefault="004F5E00" w:rsidP="00FC5AF4">
            <w:pPr>
              <w:snapToGrid w:val="0"/>
              <w:jc w:val="both"/>
              <w:rPr>
                <w:color w:val="000000"/>
                <w:sz w:val="21"/>
                <w:szCs w:val="21"/>
              </w:rPr>
            </w:pPr>
            <w:r w:rsidRPr="004056ED">
              <w:rPr>
                <w:color w:val="000000"/>
                <w:sz w:val="21"/>
                <w:szCs w:val="21"/>
              </w:rPr>
              <w:t>Дата и время окончания срока подачи заявок</w:t>
            </w:r>
          </w:p>
        </w:tc>
        <w:tc>
          <w:tcPr>
            <w:tcW w:w="7512" w:type="dxa"/>
            <w:tcBorders>
              <w:top w:val="single" w:sz="4" w:space="0" w:color="000000"/>
              <w:left w:val="single" w:sz="4" w:space="0" w:color="000000"/>
              <w:bottom w:val="single" w:sz="4" w:space="0" w:color="000000"/>
              <w:right w:val="single" w:sz="4" w:space="0" w:color="000000"/>
            </w:tcBorders>
            <w:shd w:val="clear" w:color="auto" w:fill="auto"/>
          </w:tcPr>
          <w:p w:rsidR="004F5E00" w:rsidRPr="004056ED" w:rsidRDefault="00742B9F" w:rsidP="00585B4D">
            <w:pPr>
              <w:snapToGrid w:val="0"/>
              <w:rPr>
                <w:color w:val="000000"/>
                <w:sz w:val="21"/>
                <w:szCs w:val="21"/>
              </w:rPr>
            </w:pPr>
            <w:r w:rsidRPr="004056ED">
              <w:rPr>
                <w:b/>
                <w:color w:val="000000"/>
                <w:sz w:val="21"/>
                <w:szCs w:val="21"/>
              </w:rPr>
              <w:t>«</w:t>
            </w:r>
            <w:r w:rsidR="00C23C2B">
              <w:rPr>
                <w:b/>
                <w:color w:val="000000"/>
                <w:sz w:val="21"/>
                <w:szCs w:val="21"/>
              </w:rPr>
              <w:t>2</w:t>
            </w:r>
            <w:r w:rsidR="00916DE9">
              <w:rPr>
                <w:b/>
                <w:color w:val="000000"/>
                <w:sz w:val="21"/>
                <w:szCs w:val="21"/>
              </w:rPr>
              <w:t>7</w:t>
            </w:r>
            <w:r w:rsidR="004F5E00" w:rsidRPr="004056ED">
              <w:rPr>
                <w:b/>
                <w:color w:val="000000"/>
                <w:sz w:val="21"/>
                <w:szCs w:val="21"/>
              </w:rPr>
              <w:t>»</w:t>
            </w:r>
            <w:r w:rsidR="004056ED">
              <w:rPr>
                <w:b/>
                <w:color w:val="000000"/>
                <w:sz w:val="21"/>
                <w:szCs w:val="21"/>
              </w:rPr>
              <w:t xml:space="preserve"> </w:t>
            </w:r>
            <w:r w:rsidR="00783215">
              <w:rPr>
                <w:b/>
                <w:color w:val="000000"/>
                <w:sz w:val="21"/>
                <w:szCs w:val="21"/>
              </w:rPr>
              <w:t>сентября</w:t>
            </w:r>
            <w:r w:rsidR="00A976FB" w:rsidRPr="004056ED">
              <w:rPr>
                <w:b/>
                <w:color w:val="000000"/>
                <w:sz w:val="21"/>
                <w:szCs w:val="21"/>
              </w:rPr>
              <w:t xml:space="preserve"> </w:t>
            </w:r>
            <w:r w:rsidR="004F5E00" w:rsidRPr="004056ED">
              <w:rPr>
                <w:b/>
                <w:color w:val="000000"/>
                <w:sz w:val="21"/>
                <w:szCs w:val="21"/>
              </w:rPr>
              <w:t xml:space="preserve"> 201</w:t>
            </w:r>
            <w:r w:rsidR="00EF2C9B">
              <w:rPr>
                <w:b/>
                <w:color w:val="000000"/>
                <w:sz w:val="21"/>
                <w:szCs w:val="21"/>
              </w:rPr>
              <w:t>7</w:t>
            </w:r>
            <w:r w:rsidR="004F5E00" w:rsidRPr="004056ED">
              <w:rPr>
                <w:b/>
                <w:color w:val="000000"/>
                <w:sz w:val="21"/>
                <w:szCs w:val="21"/>
              </w:rPr>
              <w:t xml:space="preserve"> г.</w:t>
            </w:r>
            <w:r w:rsidR="004F5E00" w:rsidRPr="004056ED">
              <w:rPr>
                <w:color w:val="000000"/>
                <w:sz w:val="21"/>
                <w:szCs w:val="21"/>
              </w:rPr>
              <w:t xml:space="preserve"> </w:t>
            </w:r>
            <w:r w:rsidR="004F5E00" w:rsidRPr="004056ED">
              <w:rPr>
                <w:b/>
                <w:color w:val="000000"/>
                <w:sz w:val="21"/>
                <w:szCs w:val="21"/>
              </w:rPr>
              <w:t>в 09.00 час</w:t>
            </w:r>
            <w:proofErr w:type="gramStart"/>
            <w:r w:rsidR="00E67CC8" w:rsidRPr="004056ED">
              <w:rPr>
                <w:color w:val="000000"/>
                <w:sz w:val="21"/>
                <w:szCs w:val="21"/>
              </w:rPr>
              <w:t>.</w:t>
            </w:r>
            <w:proofErr w:type="gramEnd"/>
            <w:r w:rsidR="00E67CC8" w:rsidRPr="004056ED">
              <w:rPr>
                <w:color w:val="000000"/>
                <w:sz w:val="21"/>
                <w:szCs w:val="21"/>
              </w:rPr>
              <w:t xml:space="preserve"> (</w:t>
            </w:r>
            <w:proofErr w:type="gramStart"/>
            <w:r w:rsidR="00E67CC8" w:rsidRPr="004056ED">
              <w:rPr>
                <w:color w:val="000000"/>
                <w:sz w:val="21"/>
                <w:szCs w:val="21"/>
              </w:rPr>
              <w:t>в</w:t>
            </w:r>
            <w:proofErr w:type="gramEnd"/>
            <w:r w:rsidR="00E67CC8" w:rsidRPr="004056ED">
              <w:rPr>
                <w:color w:val="000000"/>
                <w:sz w:val="21"/>
                <w:szCs w:val="21"/>
              </w:rPr>
              <w:t>ремя местное</w:t>
            </w:r>
            <w:r w:rsidR="004F5E00" w:rsidRPr="004056ED">
              <w:rPr>
                <w:color w:val="000000"/>
                <w:sz w:val="21"/>
                <w:szCs w:val="21"/>
              </w:rPr>
              <w:t xml:space="preserve">) </w:t>
            </w:r>
          </w:p>
          <w:p w:rsidR="004F5E00" w:rsidRPr="004056ED" w:rsidRDefault="004F5E00" w:rsidP="00585B4D">
            <w:pPr>
              <w:rPr>
                <w:rFonts w:eastAsia="Calibri"/>
                <w:color w:val="000000"/>
                <w:sz w:val="21"/>
                <w:szCs w:val="21"/>
                <w:highlight w:val="yellow"/>
              </w:rPr>
            </w:pPr>
          </w:p>
        </w:tc>
      </w:tr>
      <w:tr w:rsidR="004F5E00" w:rsidRPr="004056ED" w:rsidTr="004056ED">
        <w:tc>
          <w:tcPr>
            <w:tcW w:w="534" w:type="dxa"/>
            <w:tcBorders>
              <w:top w:val="single" w:sz="4" w:space="0" w:color="000000"/>
              <w:left w:val="single" w:sz="4" w:space="0" w:color="000000"/>
              <w:bottom w:val="single" w:sz="4" w:space="0" w:color="000000"/>
            </w:tcBorders>
            <w:shd w:val="clear" w:color="auto" w:fill="auto"/>
          </w:tcPr>
          <w:p w:rsidR="004F5E00" w:rsidRPr="004056ED" w:rsidRDefault="004F5E00" w:rsidP="00462F70">
            <w:pPr>
              <w:snapToGrid w:val="0"/>
              <w:rPr>
                <w:sz w:val="21"/>
                <w:szCs w:val="21"/>
              </w:rPr>
            </w:pPr>
            <w:r w:rsidRPr="004056ED">
              <w:rPr>
                <w:sz w:val="21"/>
                <w:szCs w:val="21"/>
              </w:rPr>
              <w:t>1</w:t>
            </w:r>
            <w:r w:rsidR="00462F70" w:rsidRPr="004056ED">
              <w:rPr>
                <w:sz w:val="21"/>
                <w:szCs w:val="21"/>
              </w:rPr>
              <w:t>3</w:t>
            </w:r>
            <w:r w:rsidRPr="004056ED">
              <w:rPr>
                <w:sz w:val="21"/>
                <w:szCs w:val="21"/>
              </w:rPr>
              <w:t>.</w:t>
            </w:r>
          </w:p>
        </w:tc>
        <w:tc>
          <w:tcPr>
            <w:tcW w:w="2835" w:type="dxa"/>
            <w:tcBorders>
              <w:top w:val="single" w:sz="4" w:space="0" w:color="000000"/>
              <w:left w:val="single" w:sz="4" w:space="0" w:color="000000"/>
              <w:bottom w:val="single" w:sz="4" w:space="0" w:color="000000"/>
            </w:tcBorders>
            <w:shd w:val="clear" w:color="auto" w:fill="auto"/>
          </w:tcPr>
          <w:p w:rsidR="004F5E00" w:rsidRPr="004056ED" w:rsidRDefault="004F5E00" w:rsidP="00FC5AF4">
            <w:pPr>
              <w:snapToGrid w:val="0"/>
              <w:jc w:val="both"/>
              <w:rPr>
                <w:sz w:val="21"/>
                <w:szCs w:val="21"/>
              </w:rPr>
            </w:pPr>
            <w:r w:rsidRPr="004056ED">
              <w:rPr>
                <w:sz w:val="21"/>
                <w:szCs w:val="21"/>
              </w:rPr>
              <w:t>Срок рассмотрения первых частей заявок на участие в аукционе</w:t>
            </w:r>
          </w:p>
        </w:tc>
        <w:tc>
          <w:tcPr>
            <w:tcW w:w="7512" w:type="dxa"/>
            <w:tcBorders>
              <w:top w:val="single" w:sz="4" w:space="0" w:color="000000"/>
              <w:left w:val="single" w:sz="4" w:space="0" w:color="000000"/>
              <w:bottom w:val="single" w:sz="4" w:space="0" w:color="000000"/>
              <w:right w:val="single" w:sz="4" w:space="0" w:color="000000"/>
            </w:tcBorders>
            <w:shd w:val="clear" w:color="auto" w:fill="auto"/>
          </w:tcPr>
          <w:p w:rsidR="004F5E00" w:rsidRPr="004056ED" w:rsidRDefault="004F5E00" w:rsidP="00585B4D">
            <w:pPr>
              <w:snapToGrid w:val="0"/>
              <w:jc w:val="both"/>
              <w:rPr>
                <w:color w:val="000000"/>
                <w:sz w:val="21"/>
                <w:szCs w:val="21"/>
              </w:rPr>
            </w:pPr>
            <w:r w:rsidRPr="004056ED">
              <w:rPr>
                <w:color w:val="000000"/>
                <w:sz w:val="21"/>
                <w:szCs w:val="21"/>
              </w:rPr>
              <w:t xml:space="preserve">Этот срок не может превышать 7 дней </w:t>
            </w:r>
            <w:proofErr w:type="gramStart"/>
            <w:r w:rsidRPr="004056ED">
              <w:rPr>
                <w:color w:val="000000"/>
                <w:sz w:val="21"/>
                <w:szCs w:val="21"/>
              </w:rPr>
              <w:t>с даты окончания</w:t>
            </w:r>
            <w:proofErr w:type="gramEnd"/>
            <w:r w:rsidRPr="004056ED">
              <w:rPr>
                <w:color w:val="000000"/>
                <w:sz w:val="21"/>
                <w:szCs w:val="21"/>
              </w:rPr>
              <w:t xml:space="preserve"> срока подачи заявок.</w:t>
            </w:r>
          </w:p>
        </w:tc>
      </w:tr>
      <w:tr w:rsidR="004F5E00" w:rsidRPr="004056ED" w:rsidTr="004056ED">
        <w:tc>
          <w:tcPr>
            <w:tcW w:w="534" w:type="dxa"/>
            <w:tcBorders>
              <w:top w:val="single" w:sz="4" w:space="0" w:color="000000"/>
              <w:left w:val="single" w:sz="4" w:space="0" w:color="000000"/>
              <w:bottom w:val="single" w:sz="4" w:space="0" w:color="000000"/>
            </w:tcBorders>
            <w:shd w:val="clear" w:color="auto" w:fill="auto"/>
          </w:tcPr>
          <w:p w:rsidR="004F5E00" w:rsidRPr="004056ED" w:rsidRDefault="004F5E00" w:rsidP="00462F70">
            <w:pPr>
              <w:snapToGrid w:val="0"/>
              <w:rPr>
                <w:sz w:val="21"/>
                <w:szCs w:val="21"/>
              </w:rPr>
            </w:pPr>
            <w:r w:rsidRPr="004056ED">
              <w:rPr>
                <w:sz w:val="21"/>
                <w:szCs w:val="21"/>
              </w:rPr>
              <w:t>1</w:t>
            </w:r>
            <w:r w:rsidR="00462F70" w:rsidRPr="004056ED">
              <w:rPr>
                <w:sz w:val="21"/>
                <w:szCs w:val="21"/>
              </w:rPr>
              <w:t>4</w:t>
            </w:r>
            <w:r w:rsidRPr="004056ED">
              <w:rPr>
                <w:sz w:val="21"/>
                <w:szCs w:val="21"/>
              </w:rPr>
              <w:t>.</w:t>
            </w:r>
          </w:p>
        </w:tc>
        <w:tc>
          <w:tcPr>
            <w:tcW w:w="2835" w:type="dxa"/>
            <w:tcBorders>
              <w:top w:val="single" w:sz="4" w:space="0" w:color="000000"/>
              <w:left w:val="single" w:sz="4" w:space="0" w:color="000000"/>
              <w:bottom w:val="single" w:sz="4" w:space="0" w:color="000000"/>
            </w:tcBorders>
            <w:shd w:val="clear" w:color="auto" w:fill="auto"/>
          </w:tcPr>
          <w:p w:rsidR="004F5E00" w:rsidRPr="004056ED" w:rsidRDefault="004F5E00" w:rsidP="00FC5AF4">
            <w:pPr>
              <w:snapToGrid w:val="0"/>
              <w:jc w:val="both"/>
              <w:rPr>
                <w:color w:val="000000" w:themeColor="text1"/>
                <w:sz w:val="21"/>
                <w:szCs w:val="21"/>
              </w:rPr>
            </w:pPr>
            <w:r w:rsidRPr="004056ED">
              <w:rPr>
                <w:color w:val="000000" w:themeColor="text1"/>
                <w:sz w:val="21"/>
                <w:szCs w:val="21"/>
              </w:rPr>
              <w:t xml:space="preserve">Дата </w:t>
            </w:r>
            <w:proofErr w:type="gramStart"/>
            <w:r w:rsidRPr="004056ED">
              <w:rPr>
                <w:color w:val="000000" w:themeColor="text1"/>
                <w:sz w:val="21"/>
                <w:szCs w:val="21"/>
              </w:rPr>
              <w:t>окончания  срока рассмотрения первых частей заявок</w:t>
            </w:r>
            <w:proofErr w:type="gramEnd"/>
          </w:p>
        </w:tc>
        <w:tc>
          <w:tcPr>
            <w:tcW w:w="7512" w:type="dxa"/>
            <w:tcBorders>
              <w:top w:val="single" w:sz="4" w:space="0" w:color="000000"/>
              <w:left w:val="single" w:sz="4" w:space="0" w:color="000000"/>
              <w:bottom w:val="single" w:sz="4" w:space="0" w:color="000000"/>
              <w:right w:val="single" w:sz="4" w:space="0" w:color="000000"/>
            </w:tcBorders>
            <w:shd w:val="clear" w:color="auto" w:fill="auto"/>
          </w:tcPr>
          <w:p w:rsidR="004F5E00" w:rsidRPr="004056ED" w:rsidRDefault="004F5E00" w:rsidP="00585B4D">
            <w:pPr>
              <w:snapToGrid w:val="0"/>
              <w:rPr>
                <w:b/>
                <w:color w:val="000000" w:themeColor="text1"/>
                <w:sz w:val="21"/>
                <w:szCs w:val="21"/>
              </w:rPr>
            </w:pPr>
            <w:r w:rsidRPr="004056ED">
              <w:rPr>
                <w:b/>
                <w:color w:val="000000" w:themeColor="text1"/>
                <w:sz w:val="21"/>
                <w:szCs w:val="21"/>
              </w:rPr>
              <w:t>«</w:t>
            </w:r>
            <w:r w:rsidR="00C23C2B">
              <w:rPr>
                <w:b/>
                <w:color w:val="000000" w:themeColor="text1"/>
                <w:sz w:val="21"/>
                <w:szCs w:val="21"/>
              </w:rPr>
              <w:t>2</w:t>
            </w:r>
            <w:r w:rsidR="00916DE9">
              <w:rPr>
                <w:b/>
                <w:color w:val="000000" w:themeColor="text1"/>
                <w:sz w:val="21"/>
                <w:szCs w:val="21"/>
              </w:rPr>
              <w:t>7</w:t>
            </w:r>
            <w:r w:rsidRPr="004056ED">
              <w:rPr>
                <w:b/>
                <w:color w:val="000000" w:themeColor="text1"/>
                <w:sz w:val="21"/>
                <w:szCs w:val="21"/>
              </w:rPr>
              <w:t>»</w:t>
            </w:r>
            <w:r w:rsidR="00EF2C9B">
              <w:rPr>
                <w:b/>
                <w:color w:val="000000" w:themeColor="text1"/>
                <w:sz w:val="21"/>
                <w:szCs w:val="21"/>
              </w:rPr>
              <w:t xml:space="preserve"> </w:t>
            </w:r>
            <w:r w:rsidR="00783215">
              <w:rPr>
                <w:b/>
                <w:color w:val="000000" w:themeColor="text1"/>
                <w:sz w:val="21"/>
                <w:szCs w:val="21"/>
              </w:rPr>
              <w:t>сентября</w:t>
            </w:r>
            <w:r w:rsidR="00E667F6" w:rsidRPr="004056ED">
              <w:rPr>
                <w:b/>
                <w:color w:val="000000" w:themeColor="text1"/>
                <w:sz w:val="21"/>
                <w:szCs w:val="21"/>
              </w:rPr>
              <w:t xml:space="preserve"> </w:t>
            </w:r>
            <w:r w:rsidRPr="004056ED">
              <w:rPr>
                <w:b/>
                <w:color w:val="000000" w:themeColor="text1"/>
                <w:sz w:val="21"/>
                <w:szCs w:val="21"/>
              </w:rPr>
              <w:t xml:space="preserve"> 201</w:t>
            </w:r>
            <w:r w:rsidR="00EF2C9B">
              <w:rPr>
                <w:b/>
                <w:color w:val="000000" w:themeColor="text1"/>
                <w:sz w:val="21"/>
                <w:szCs w:val="21"/>
              </w:rPr>
              <w:t>7</w:t>
            </w:r>
            <w:r w:rsidRPr="004056ED">
              <w:rPr>
                <w:b/>
                <w:color w:val="000000" w:themeColor="text1"/>
                <w:sz w:val="21"/>
                <w:szCs w:val="21"/>
              </w:rPr>
              <w:t xml:space="preserve"> г.</w:t>
            </w:r>
          </w:p>
          <w:p w:rsidR="004F5E00" w:rsidRPr="004056ED" w:rsidRDefault="004F5E00" w:rsidP="00585B4D">
            <w:pPr>
              <w:rPr>
                <w:rFonts w:eastAsia="Calibri"/>
                <w:color w:val="000000" w:themeColor="text1"/>
                <w:sz w:val="21"/>
                <w:szCs w:val="21"/>
              </w:rPr>
            </w:pPr>
          </w:p>
        </w:tc>
      </w:tr>
      <w:tr w:rsidR="004F5E00" w:rsidRPr="004056ED" w:rsidTr="004056ED">
        <w:trPr>
          <w:trHeight w:val="383"/>
        </w:trPr>
        <w:tc>
          <w:tcPr>
            <w:tcW w:w="534" w:type="dxa"/>
            <w:tcBorders>
              <w:top w:val="single" w:sz="4" w:space="0" w:color="000000"/>
              <w:left w:val="single" w:sz="4" w:space="0" w:color="000000"/>
              <w:bottom w:val="single" w:sz="4" w:space="0" w:color="000000"/>
            </w:tcBorders>
            <w:shd w:val="clear" w:color="auto" w:fill="auto"/>
          </w:tcPr>
          <w:p w:rsidR="004F5E00" w:rsidRPr="004056ED" w:rsidRDefault="004F5E00" w:rsidP="00462F70">
            <w:pPr>
              <w:snapToGrid w:val="0"/>
              <w:rPr>
                <w:sz w:val="21"/>
                <w:szCs w:val="21"/>
              </w:rPr>
            </w:pPr>
            <w:r w:rsidRPr="004056ED">
              <w:rPr>
                <w:sz w:val="21"/>
                <w:szCs w:val="21"/>
              </w:rPr>
              <w:t>1</w:t>
            </w:r>
            <w:r w:rsidR="00462F70" w:rsidRPr="004056ED">
              <w:rPr>
                <w:sz w:val="21"/>
                <w:szCs w:val="21"/>
              </w:rPr>
              <w:t>5</w:t>
            </w:r>
            <w:r w:rsidRPr="004056ED">
              <w:rPr>
                <w:sz w:val="21"/>
                <w:szCs w:val="21"/>
              </w:rPr>
              <w:t>.</w:t>
            </w:r>
          </w:p>
        </w:tc>
        <w:tc>
          <w:tcPr>
            <w:tcW w:w="2835" w:type="dxa"/>
            <w:tcBorders>
              <w:top w:val="single" w:sz="4" w:space="0" w:color="000000"/>
              <w:left w:val="single" w:sz="4" w:space="0" w:color="000000"/>
              <w:bottom w:val="single" w:sz="4" w:space="0" w:color="000000"/>
            </w:tcBorders>
            <w:shd w:val="clear" w:color="auto" w:fill="auto"/>
          </w:tcPr>
          <w:p w:rsidR="004F5E00" w:rsidRPr="004056ED" w:rsidRDefault="004F5E00" w:rsidP="00FC5AF4">
            <w:pPr>
              <w:snapToGrid w:val="0"/>
              <w:jc w:val="both"/>
              <w:rPr>
                <w:color w:val="000000" w:themeColor="text1"/>
                <w:sz w:val="21"/>
                <w:szCs w:val="21"/>
              </w:rPr>
            </w:pPr>
            <w:r w:rsidRPr="004056ED">
              <w:rPr>
                <w:color w:val="000000" w:themeColor="text1"/>
                <w:sz w:val="21"/>
                <w:szCs w:val="21"/>
              </w:rPr>
              <w:t xml:space="preserve">Дата проведения электронного аукциона  </w:t>
            </w:r>
          </w:p>
        </w:tc>
        <w:tc>
          <w:tcPr>
            <w:tcW w:w="7512" w:type="dxa"/>
            <w:tcBorders>
              <w:top w:val="single" w:sz="4" w:space="0" w:color="000000"/>
              <w:left w:val="single" w:sz="4" w:space="0" w:color="000000"/>
              <w:bottom w:val="single" w:sz="4" w:space="0" w:color="000000"/>
              <w:right w:val="single" w:sz="4" w:space="0" w:color="000000"/>
            </w:tcBorders>
            <w:shd w:val="clear" w:color="auto" w:fill="auto"/>
          </w:tcPr>
          <w:p w:rsidR="004F5E00" w:rsidRPr="004056ED" w:rsidRDefault="000758A0" w:rsidP="00585B4D">
            <w:pPr>
              <w:snapToGrid w:val="0"/>
              <w:jc w:val="both"/>
              <w:rPr>
                <w:color w:val="000000" w:themeColor="text1"/>
                <w:sz w:val="21"/>
                <w:szCs w:val="21"/>
              </w:rPr>
            </w:pPr>
            <w:r w:rsidRPr="004056ED">
              <w:rPr>
                <w:b/>
                <w:color w:val="000000" w:themeColor="text1"/>
                <w:sz w:val="21"/>
                <w:szCs w:val="21"/>
              </w:rPr>
              <w:t>«</w:t>
            </w:r>
            <w:r w:rsidR="00916DE9">
              <w:rPr>
                <w:b/>
                <w:color w:val="000000" w:themeColor="text1"/>
                <w:sz w:val="21"/>
                <w:szCs w:val="21"/>
              </w:rPr>
              <w:t>02</w:t>
            </w:r>
            <w:r w:rsidR="008E059E" w:rsidRPr="004056ED">
              <w:rPr>
                <w:b/>
                <w:color w:val="000000" w:themeColor="text1"/>
                <w:sz w:val="21"/>
                <w:szCs w:val="21"/>
              </w:rPr>
              <w:t>»</w:t>
            </w:r>
            <w:r w:rsidR="009579E6" w:rsidRPr="004056ED">
              <w:rPr>
                <w:b/>
                <w:color w:val="000000" w:themeColor="text1"/>
                <w:sz w:val="21"/>
                <w:szCs w:val="21"/>
              </w:rPr>
              <w:t xml:space="preserve"> </w:t>
            </w:r>
            <w:r w:rsidR="00916DE9">
              <w:rPr>
                <w:b/>
                <w:color w:val="000000" w:themeColor="text1"/>
                <w:sz w:val="21"/>
                <w:szCs w:val="21"/>
              </w:rPr>
              <w:t>ок</w:t>
            </w:r>
            <w:r w:rsidR="00783215">
              <w:rPr>
                <w:b/>
                <w:color w:val="000000" w:themeColor="text1"/>
                <w:sz w:val="21"/>
                <w:szCs w:val="21"/>
              </w:rPr>
              <w:t>тября</w:t>
            </w:r>
            <w:r w:rsidR="004739F9" w:rsidRPr="004056ED">
              <w:rPr>
                <w:b/>
                <w:color w:val="000000" w:themeColor="text1"/>
                <w:sz w:val="21"/>
                <w:szCs w:val="21"/>
              </w:rPr>
              <w:t xml:space="preserve"> </w:t>
            </w:r>
            <w:r w:rsidR="004F5E00" w:rsidRPr="004056ED">
              <w:rPr>
                <w:b/>
                <w:color w:val="000000" w:themeColor="text1"/>
                <w:sz w:val="21"/>
                <w:szCs w:val="21"/>
              </w:rPr>
              <w:t>201</w:t>
            </w:r>
            <w:r w:rsidR="00EF2C9B">
              <w:rPr>
                <w:b/>
                <w:color w:val="000000" w:themeColor="text1"/>
                <w:sz w:val="21"/>
                <w:szCs w:val="21"/>
              </w:rPr>
              <w:t>7</w:t>
            </w:r>
            <w:r w:rsidR="004F5E00" w:rsidRPr="004056ED">
              <w:rPr>
                <w:b/>
                <w:color w:val="000000" w:themeColor="text1"/>
                <w:sz w:val="21"/>
                <w:szCs w:val="21"/>
              </w:rPr>
              <w:t xml:space="preserve"> г.</w:t>
            </w:r>
            <w:r w:rsidR="004F5E00" w:rsidRPr="004056ED">
              <w:rPr>
                <w:color w:val="000000" w:themeColor="text1"/>
                <w:sz w:val="21"/>
                <w:szCs w:val="21"/>
              </w:rPr>
              <w:t xml:space="preserve"> Время начала проведения электронного аукциона устанавливается оператором электронной площадки.</w:t>
            </w:r>
          </w:p>
          <w:p w:rsidR="004F5E00" w:rsidRPr="004056ED" w:rsidRDefault="004F5E00" w:rsidP="00585B4D">
            <w:pPr>
              <w:jc w:val="both"/>
              <w:rPr>
                <w:color w:val="000000" w:themeColor="text1"/>
                <w:sz w:val="21"/>
                <w:szCs w:val="21"/>
                <w:highlight w:val="yellow"/>
              </w:rPr>
            </w:pPr>
          </w:p>
        </w:tc>
      </w:tr>
      <w:tr w:rsidR="00BA381E" w:rsidRPr="004056ED" w:rsidTr="00D21628">
        <w:tc>
          <w:tcPr>
            <w:tcW w:w="534" w:type="dxa"/>
            <w:tcBorders>
              <w:top w:val="single" w:sz="4" w:space="0" w:color="000000"/>
              <w:left w:val="single" w:sz="4" w:space="0" w:color="000000"/>
            </w:tcBorders>
            <w:shd w:val="clear" w:color="auto" w:fill="auto"/>
          </w:tcPr>
          <w:p w:rsidR="00BA381E" w:rsidRPr="004056ED" w:rsidRDefault="00BA381E" w:rsidP="00BA381E">
            <w:pPr>
              <w:snapToGrid w:val="0"/>
              <w:rPr>
                <w:sz w:val="21"/>
                <w:szCs w:val="21"/>
              </w:rPr>
            </w:pPr>
            <w:r w:rsidRPr="004056ED">
              <w:rPr>
                <w:sz w:val="21"/>
                <w:szCs w:val="21"/>
              </w:rPr>
              <w:t>16.</w:t>
            </w:r>
          </w:p>
        </w:tc>
        <w:tc>
          <w:tcPr>
            <w:tcW w:w="2835" w:type="dxa"/>
            <w:tcBorders>
              <w:top w:val="single" w:sz="4" w:space="0" w:color="000000"/>
              <w:left w:val="single" w:sz="4" w:space="0" w:color="000000"/>
              <w:bottom w:val="single" w:sz="4" w:space="0" w:color="000000"/>
            </w:tcBorders>
            <w:shd w:val="clear" w:color="auto" w:fill="auto"/>
          </w:tcPr>
          <w:p w:rsidR="00BA381E" w:rsidRPr="004056ED" w:rsidRDefault="00BA381E" w:rsidP="00FC5AF4">
            <w:pPr>
              <w:snapToGrid w:val="0"/>
              <w:jc w:val="both"/>
              <w:rPr>
                <w:color w:val="000000" w:themeColor="text1"/>
                <w:sz w:val="21"/>
                <w:szCs w:val="21"/>
              </w:rPr>
            </w:pPr>
            <w:r w:rsidRPr="004056ED">
              <w:rPr>
                <w:color w:val="000000" w:themeColor="text1"/>
                <w:sz w:val="21"/>
                <w:szCs w:val="21"/>
              </w:rPr>
              <w:t>Источник финансирования заказа</w:t>
            </w:r>
          </w:p>
        </w:tc>
        <w:tc>
          <w:tcPr>
            <w:tcW w:w="7512" w:type="dxa"/>
            <w:tcBorders>
              <w:top w:val="single" w:sz="4" w:space="0" w:color="000000"/>
              <w:left w:val="single" w:sz="4" w:space="0" w:color="000000"/>
              <w:bottom w:val="single" w:sz="4" w:space="0" w:color="000000"/>
              <w:right w:val="single" w:sz="4" w:space="0" w:color="000000"/>
            </w:tcBorders>
            <w:shd w:val="clear" w:color="auto" w:fill="auto"/>
          </w:tcPr>
          <w:p w:rsidR="00783215" w:rsidRPr="004C7AC2" w:rsidRDefault="00783215" w:rsidP="00C23C2B">
            <w:pPr>
              <w:tabs>
                <w:tab w:val="left" w:pos="142"/>
                <w:tab w:val="left" w:pos="284"/>
              </w:tabs>
              <w:jc w:val="both"/>
              <w:rPr>
                <w:bCs/>
                <w:kern w:val="0"/>
                <w:sz w:val="21"/>
                <w:szCs w:val="21"/>
              </w:rPr>
            </w:pPr>
            <w:r>
              <w:rPr>
                <w:bCs/>
                <w:kern w:val="0"/>
                <w:sz w:val="21"/>
                <w:szCs w:val="21"/>
              </w:rPr>
              <w:t xml:space="preserve">Средства бюджета </w:t>
            </w:r>
            <w:r w:rsidR="00C23C2B">
              <w:rPr>
                <w:bCs/>
                <w:kern w:val="0"/>
                <w:sz w:val="21"/>
                <w:szCs w:val="21"/>
              </w:rPr>
              <w:t>муниципального образования «Красногорский район»</w:t>
            </w:r>
          </w:p>
        </w:tc>
      </w:tr>
      <w:tr w:rsidR="00BA381E" w:rsidRPr="004056ED" w:rsidTr="004056ED">
        <w:tc>
          <w:tcPr>
            <w:tcW w:w="534" w:type="dxa"/>
            <w:tcBorders>
              <w:top w:val="single" w:sz="4" w:space="0" w:color="000000"/>
              <w:left w:val="single" w:sz="4" w:space="0" w:color="000000"/>
              <w:bottom w:val="single" w:sz="4" w:space="0" w:color="000000"/>
            </w:tcBorders>
            <w:shd w:val="clear" w:color="auto" w:fill="auto"/>
          </w:tcPr>
          <w:p w:rsidR="00BA381E" w:rsidRPr="004056ED" w:rsidRDefault="00BA381E" w:rsidP="00BA381E">
            <w:pPr>
              <w:snapToGrid w:val="0"/>
              <w:rPr>
                <w:sz w:val="21"/>
                <w:szCs w:val="21"/>
              </w:rPr>
            </w:pPr>
            <w:r w:rsidRPr="004056ED">
              <w:rPr>
                <w:sz w:val="21"/>
                <w:szCs w:val="21"/>
              </w:rPr>
              <w:t>17.</w:t>
            </w:r>
          </w:p>
        </w:tc>
        <w:tc>
          <w:tcPr>
            <w:tcW w:w="2835" w:type="dxa"/>
            <w:tcBorders>
              <w:top w:val="single" w:sz="4" w:space="0" w:color="000000"/>
              <w:left w:val="single" w:sz="4" w:space="0" w:color="000000"/>
              <w:bottom w:val="single" w:sz="4" w:space="0" w:color="000000"/>
            </w:tcBorders>
            <w:shd w:val="clear" w:color="auto" w:fill="auto"/>
          </w:tcPr>
          <w:p w:rsidR="00BA381E" w:rsidRPr="004056ED" w:rsidRDefault="00BA381E" w:rsidP="00FC5AF4">
            <w:pPr>
              <w:snapToGrid w:val="0"/>
              <w:jc w:val="both"/>
              <w:rPr>
                <w:color w:val="000000" w:themeColor="text1"/>
                <w:sz w:val="21"/>
                <w:szCs w:val="21"/>
              </w:rPr>
            </w:pPr>
            <w:r w:rsidRPr="004056ED">
              <w:rPr>
                <w:color w:val="000000" w:themeColor="text1"/>
                <w:sz w:val="21"/>
                <w:szCs w:val="21"/>
              </w:rPr>
              <w:t>Начальная (максимальная) цена контракта</w:t>
            </w:r>
          </w:p>
        </w:tc>
        <w:tc>
          <w:tcPr>
            <w:tcW w:w="7512" w:type="dxa"/>
            <w:tcBorders>
              <w:top w:val="single" w:sz="4" w:space="0" w:color="000000"/>
              <w:left w:val="single" w:sz="4" w:space="0" w:color="000000"/>
              <w:bottom w:val="single" w:sz="4" w:space="0" w:color="000000"/>
              <w:right w:val="single" w:sz="4" w:space="0" w:color="000000"/>
            </w:tcBorders>
            <w:shd w:val="clear" w:color="auto" w:fill="auto"/>
          </w:tcPr>
          <w:p w:rsidR="00BA381E" w:rsidRPr="004056ED" w:rsidRDefault="00C23C2B" w:rsidP="00BA381E">
            <w:pPr>
              <w:shd w:val="clear" w:color="auto" w:fill="FFFFFF"/>
              <w:autoSpaceDE w:val="0"/>
              <w:jc w:val="both"/>
              <w:rPr>
                <w:b/>
                <w:color w:val="000000" w:themeColor="text1"/>
                <w:sz w:val="21"/>
                <w:szCs w:val="21"/>
              </w:rPr>
            </w:pPr>
            <w:r>
              <w:rPr>
                <w:b/>
                <w:color w:val="000000" w:themeColor="text1"/>
                <w:sz w:val="21"/>
                <w:szCs w:val="21"/>
              </w:rPr>
              <w:t>613 330,85</w:t>
            </w:r>
            <w:r w:rsidR="00BA381E" w:rsidRPr="004056ED">
              <w:rPr>
                <w:b/>
                <w:color w:val="000000" w:themeColor="text1"/>
                <w:sz w:val="21"/>
                <w:szCs w:val="21"/>
              </w:rPr>
              <w:t xml:space="preserve"> (</w:t>
            </w:r>
            <w:r>
              <w:rPr>
                <w:b/>
                <w:color w:val="000000" w:themeColor="text1"/>
                <w:sz w:val="21"/>
                <w:szCs w:val="21"/>
              </w:rPr>
              <w:t>Шестьсот тринадцать тысяч триста тридцать рублей 85 копеек)</w:t>
            </w:r>
            <w:r w:rsidR="00BA381E" w:rsidRPr="004056ED">
              <w:rPr>
                <w:b/>
                <w:color w:val="000000" w:themeColor="text1"/>
                <w:sz w:val="21"/>
                <w:szCs w:val="21"/>
              </w:rPr>
              <w:t xml:space="preserve"> рубл</w:t>
            </w:r>
            <w:r w:rsidR="00BA381E">
              <w:rPr>
                <w:b/>
                <w:color w:val="000000" w:themeColor="text1"/>
                <w:sz w:val="21"/>
                <w:szCs w:val="21"/>
              </w:rPr>
              <w:t>ей</w:t>
            </w:r>
            <w:r w:rsidR="00BA381E" w:rsidRPr="004056ED">
              <w:rPr>
                <w:b/>
                <w:color w:val="000000" w:themeColor="text1"/>
                <w:sz w:val="21"/>
                <w:szCs w:val="21"/>
              </w:rPr>
              <w:t>.</w:t>
            </w:r>
          </w:p>
          <w:p w:rsidR="00BA381E" w:rsidRPr="00996D6F" w:rsidRDefault="00BA381E" w:rsidP="00FC5AF4">
            <w:pPr>
              <w:shd w:val="clear" w:color="auto" w:fill="FFFFFF"/>
              <w:autoSpaceDE w:val="0"/>
              <w:ind w:firstLine="33"/>
              <w:jc w:val="both"/>
              <w:rPr>
                <w:sz w:val="21"/>
                <w:szCs w:val="21"/>
              </w:rPr>
            </w:pPr>
            <w:r w:rsidRPr="00996D6F">
              <w:rPr>
                <w:sz w:val="21"/>
                <w:szCs w:val="21"/>
              </w:rPr>
              <w:lastRenderedPageBreak/>
              <w:t>Цена контракта является твердой и не может изменяться в ходе его исполнения.</w:t>
            </w:r>
          </w:p>
          <w:p w:rsidR="002F03AE" w:rsidRDefault="002F03AE" w:rsidP="002F03AE">
            <w:pPr>
              <w:shd w:val="clear" w:color="auto" w:fill="FFFFFF"/>
              <w:autoSpaceDE w:val="0"/>
              <w:ind w:firstLine="33"/>
              <w:jc w:val="both"/>
              <w:rPr>
                <w:sz w:val="21"/>
                <w:szCs w:val="21"/>
              </w:rPr>
            </w:pPr>
            <w:r w:rsidRPr="002F03AE">
              <w:rPr>
                <w:sz w:val="21"/>
                <w:szCs w:val="21"/>
              </w:rPr>
              <w:t>Цена Контракта включает в себя все возможные расходы, связанные с исполнением Контракта, в том числе стоимость выполнения работ; стоимость используемых материалов, стоимость транспортных расходов, командировочных расходов, обязательств по гарантии; уплату налогов, сборов, пошлин и других обязательных платежей</w:t>
            </w:r>
          </w:p>
          <w:p w:rsidR="00BA381E" w:rsidRPr="004056ED" w:rsidRDefault="00BA381E" w:rsidP="002F03AE">
            <w:pPr>
              <w:shd w:val="clear" w:color="auto" w:fill="FFFFFF"/>
              <w:autoSpaceDE w:val="0"/>
              <w:ind w:firstLine="33"/>
              <w:jc w:val="both"/>
              <w:rPr>
                <w:b/>
                <w:color w:val="000000" w:themeColor="text1"/>
                <w:sz w:val="21"/>
                <w:szCs w:val="21"/>
                <w:highlight w:val="yellow"/>
              </w:rPr>
            </w:pPr>
            <w:r w:rsidRPr="00996D6F">
              <w:rPr>
                <w:bCs/>
                <w:kern w:val="0"/>
                <w:sz w:val="21"/>
                <w:szCs w:val="21"/>
                <w:lang w:eastAsia="ar-SA"/>
              </w:rPr>
              <w:t>При заключении контракта с физическим лицом, за исключением индивидуального предпринимателя или иного занимающегося частной практикой лица, сумма, подлежащая уплате физическому лицу, уменьшается на размер налоговых платежей, связанных с оплатой контракта.</w:t>
            </w:r>
            <w:r w:rsidRPr="00996D6F">
              <w:rPr>
                <w:b/>
                <w:sz w:val="21"/>
                <w:szCs w:val="21"/>
              </w:rPr>
              <w:t xml:space="preserve">                                  </w:t>
            </w:r>
          </w:p>
        </w:tc>
      </w:tr>
      <w:tr w:rsidR="00BA381E" w:rsidRPr="004056ED" w:rsidTr="004056ED">
        <w:tc>
          <w:tcPr>
            <w:tcW w:w="534" w:type="dxa"/>
            <w:tcBorders>
              <w:top w:val="single" w:sz="4" w:space="0" w:color="000000"/>
              <w:left w:val="single" w:sz="4" w:space="0" w:color="000000"/>
              <w:bottom w:val="single" w:sz="4" w:space="0" w:color="000000"/>
            </w:tcBorders>
            <w:shd w:val="clear" w:color="auto" w:fill="auto"/>
          </w:tcPr>
          <w:p w:rsidR="00BA381E" w:rsidRPr="004056ED" w:rsidRDefault="00BA381E" w:rsidP="00BA381E">
            <w:pPr>
              <w:snapToGrid w:val="0"/>
              <w:rPr>
                <w:sz w:val="21"/>
                <w:szCs w:val="21"/>
              </w:rPr>
            </w:pPr>
            <w:r w:rsidRPr="004056ED">
              <w:rPr>
                <w:sz w:val="21"/>
                <w:szCs w:val="21"/>
              </w:rPr>
              <w:lastRenderedPageBreak/>
              <w:t>18.</w:t>
            </w:r>
          </w:p>
        </w:tc>
        <w:tc>
          <w:tcPr>
            <w:tcW w:w="2835" w:type="dxa"/>
            <w:tcBorders>
              <w:top w:val="single" w:sz="4" w:space="0" w:color="000000"/>
              <w:left w:val="single" w:sz="4" w:space="0" w:color="000000"/>
              <w:bottom w:val="single" w:sz="4" w:space="0" w:color="000000"/>
            </w:tcBorders>
            <w:shd w:val="clear" w:color="auto" w:fill="auto"/>
          </w:tcPr>
          <w:p w:rsidR="00BA381E" w:rsidRPr="004056ED" w:rsidRDefault="00BA381E" w:rsidP="00FC5AF4">
            <w:pPr>
              <w:autoSpaceDE w:val="0"/>
              <w:autoSpaceDN w:val="0"/>
              <w:adjustRightInd w:val="0"/>
              <w:jc w:val="both"/>
              <w:rPr>
                <w:sz w:val="21"/>
                <w:szCs w:val="21"/>
              </w:rPr>
            </w:pPr>
            <w:r w:rsidRPr="004056ED">
              <w:rPr>
                <w:kern w:val="0"/>
                <w:sz w:val="21"/>
                <w:szCs w:val="21"/>
              </w:rPr>
              <w:t>Объем</w:t>
            </w:r>
            <w:r>
              <w:rPr>
                <w:kern w:val="0"/>
                <w:sz w:val="21"/>
                <w:szCs w:val="21"/>
              </w:rPr>
              <w:t>ы</w:t>
            </w:r>
            <w:r w:rsidRPr="004056ED">
              <w:rPr>
                <w:kern w:val="0"/>
                <w:sz w:val="21"/>
                <w:szCs w:val="21"/>
              </w:rPr>
              <w:t xml:space="preserve"> </w:t>
            </w:r>
            <w:r>
              <w:rPr>
                <w:kern w:val="0"/>
                <w:sz w:val="21"/>
                <w:szCs w:val="21"/>
              </w:rPr>
              <w:t>выполняемых работ</w:t>
            </w:r>
            <w:r w:rsidRPr="004056ED">
              <w:rPr>
                <w:kern w:val="0"/>
                <w:sz w:val="21"/>
                <w:szCs w:val="21"/>
              </w:rPr>
              <w:t xml:space="preserve"> </w:t>
            </w:r>
          </w:p>
        </w:tc>
        <w:tc>
          <w:tcPr>
            <w:tcW w:w="7512" w:type="dxa"/>
            <w:tcBorders>
              <w:top w:val="single" w:sz="4" w:space="0" w:color="000000"/>
              <w:left w:val="single" w:sz="4" w:space="0" w:color="000000"/>
              <w:bottom w:val="single" w:sz="4" w:space="0" w:color="000000"/>
              <w:right w:val="single" w:sz="4" w:space="0" w:color="000000"/>
            </w:tcBorders>
            <w:shd w:val="clear" w:color="auto" w:fill="auto"/>
          </w:tcPr>
          <w:p w:rsidR="00BA381E" w:rsidRPr="004056ED" w:rsidRDefault="00BA381E" w:rsidP="003B4BEE">
            <w:pPr>
              <w:jc w:val="both"/>
              <w:rPr>
                <w:kern w:val="0"/>
                <w:sz w:val="21"/>
                <w:szCs w:val="21"/>
              </w:rPr>
            </w:pPr>
            <w:proofErr w:type="gramStart"/>
            <w:r w:rsidRPr="004056ED">
              <w:rPr>
                <w:kern w:val="0"/>
                <w:sz w:val="21"/>
                <w:szCs w:val="21"/>
              </w:rPr>
              <w:t>Указаны</w:t>
            </w:r>
            <w:proofErr w:type="gramEnd"/>
            <w:r w:rsidRPr="004056ED">
              <w:rPr>
                <w:kern w:val="0"/>
                <w:sz w:val="21"/>
                <w:szCs w:val="21"/>
              </w:rPr>
              <w:t xml:space="preserve"> в </w:t>
            </w:r>
            <w:r w:rsidR="003B4BEE">
              <w:rPr>
                <w:kern w:val="0"/>
                <w:sz w:val="21"/>
                <w:szCs w:val="21"/>
              </w:rPr>
              <w:t>приложении «Проектная документация»</w:t>
            </w:r>
          </w:p>
        </w:tc>
      </w:tr>
      <w:tr w:rsidR="00BA381E" w:rsidRPr="004056ED" w:rsidTr="004056ED">
        <w:tc>
          <w:tcPr>
            <w:tcW w:w="534" w:type="dxa"/>
            <w:tcBorders>
              <w:top w:val="single" w:sz="4" w:space="0" w:color="000000"/>
              <w:left w:val="single" w:sz="4" w:space="0" w:color="000000"/>
              <w:bottom w:val="single" w:sz="4" w:space="0" w:color="000000"/>
            </w:tcBorders>
            <w:shd w:val="clear" w:color="auto" w:fill="auto"/>
          </w:tcPr>
          <w:p w:rsidR="00BA381E" w:rsidRPr="004056ED" w:rsidRDefault="00BA381E" w:rsidP="00BA381E">
            <w:pPr>
              <w:snapToGrid w:val="0"/>
              <w:rPr>
                <w:sz w:val="21"/>
                <w:szCs w:val="21"/>
              </w:rPr>
            </w:pPr>
            <w:r w:rsidRPr="004056ED">
              <w:rPr>
                <w:sz w:val="21"/>
                <w:szCs w:val="21"/>
              </w:rPr>
              <w:t>19.</w:t>
            </w:r>
          </w:p>
        </w:tc>
        <w:tc>
          <w:tcPr>
            <w:tcW w:w="2835" w:type="dxa"/>
            <w:tcBorders>
              <w:top w:val="single" w:sz="4" w:space="0" w:color="000000"/>
              <w:left w:val="single" w:sz="4" w:space="0" w:color="000000"/>
              <w:bottom w:val="single" w:sz="4" w:space="0" w:color="000000"/>
            </w:tcBorders>
            <w:shd w:val="clear" w:color="auto" w:fill="auto"/>
          </w:tcPr>
          <w:p w:rsidR="00BA381E" w:rsidRPr="004056ED" w:rsidRDefault="00BA381E" w:rsidP="00FC5AF4">
            <w:pPr>
              <w:snapToGrid w:val="0"/>
              <w:jc w:val="both"/>
              <w:rPr>
                <w:sz w:val="21"/>
                <w:szCs w:val="21"/>
              </w:rPr>
            </w:pPr>
            <w:r w:rsidRPr="004056ED">
              <w:rPr>
                <w:sz w:val="21"/>
                <w:szCs w:val="21"/>
              </w:rPr>
              <w:t>Порядок  формирования цены контракта</w:t>
            </w:r>
          </w:p>
        </w:tc>
        <w:tc>
          <w:tcPr>
            <w:tcW w:w="7512" w:type="dxa"/>
            <w:tcBorders>
              <w:top w:val="single" w:sz="4" w:space="0" w:color="000000"/>
              <w:left w:val="single" w:sz="4" w:space="0" w:color="000000"/>
              <w:bottom w:val="single" w:sz="4" w:space="0" w:color="000000"/>
              <w:right w:val="single" w:sz="4" w:space="0" w:color="000000"/>
            </w:tcBorders>
            <w:shd w:val="clear" w:color="auto" w:fill="auto"/>
          </w:tcPr>
          <w:p w:rsidR="00BA381E" w:rsidRPr="00A12E2C" w:rsidRDefault="004F4993" w:rsidP="00BA381E">
            <w:pPr>
              <w:jc w:val="both"/>
              <w:outlineLvl w:val="1"/>
              <w:rPr>
                <w:bCs/>
                <w:sz w:val="21"/>
                <w:szCs w:val="21"/>
              </w:rPr>
            </w:pPr>
            <w:r w:rsidRPr="004F4993">
              <w:rPr>
                <w:bCs/>
                <w:sz w:val="21"/>
                <w:szCs w:val="21"/>
              </w:rPr>
              <w:t xml:space="preserve">Применяемый  метод определения начальной максимальной цены контракта – метод сопоставимых рыночных цен (анализ рынка).  </w:t>
            </w:r>
            <w:proofErr w:type="gramStart"/>
            <w:r w:rsidRPr="004F4993">
              <w:rPr>
                <w:bCs/>
                <w:sz w:val="21"/>
                <w:szCs w:val="21"/>
              </w:rPr>
              <w:t>Указан</w:t>
            </w:r>
            <w:proofErr w:type="gramEnd"/>
            <w:r w:rsidRPr="004F4993">
              <w:rPr>
                <w:bCs/>
                <w:sz w:val="21"/>
                <w:szCs w:val="21"/>
              </w:rPr>
              <w:t xml:space="preserve"> в разделе 3 Документации об электронном аукционе</w:t>
            </w:r>
          </w:p>
        </w:tc>
      </w:tr>
      <w:tr w:rsidR="00BA381E" w:rsidRPr="004056ED" w:rsidTr="004056ED">
        <w:tc>
          <w:tcPr>
            <w:tcW w:w="534" w:type="dxa"/>
            <w:tcBorders>
              <w:top w:val="single" w:sz="4" w:space="0" w:color="000000"/>
              <w:left w:val="single" w:sz="4" w:space="0" w:color="000000"/>
              <w:bottom w:val="single" w:sz="4" w:space="0" w:color="000000"/>
            </w:tcBorders>
            <w:shd w:val="clear" w:color="auto" w:fill="auto"/>
          </w:tcPr>
          <w:p w:rsidR="00BA381E" w:rsidRPr="004056ED" w:rsidRDefault="00BA381E" w:rsidP="00BA381E">
            <w:pPr>
              <w:snapToGrid w:val="0"/>
              <w:rPr>
                <w:sz w:val="21"/>
                <w:szCs w:val="21"/>
              </w:rPr>
            </w:pPr>
            <w:r w:rsidRPr="004056ED">
              <w:rPr>
                <w:sz w:val="21"/>
                <w:szCs w:val="21"/>
              </w:rPr>
              <w:t>20.</w:t>
            </w:r>
          </w:p>
        </w:tc>
        <w:tc>
          <w:tcPr>
            <w:tcW w:w="2835" w:type="dxa"/>
            <w:tcBorders>
              <w:top w:val="single" w:sz="4" w:space="0" w:color="000000"/>
              <w:left w:val="single" w:sz="4" w:space="0" w:color="000000"/>
              <w:bottom w:val="single" w:sz="4" w:space="0" w:color="000000"/>
            </w:tcBorders>
            <w:shd w:val="clear" w:color="auto" w:fill="auto"/>
          </w:tcPr>
          <w:p w:rsidR="00BA381E" w:rsidRPr="004056ED" w:rsidRDefault="00BA381E" w:rsidP="00FC5AF4">
            <w:pPr>
              <w:snapToGrid w:val="0"/>
              <w:jc w:val="both"/>
              <w:rPr>
                <w:rFonts w:eastAsia="Calibri"/>
                <w:sz w:val="21"/>
                <w:szCs w:val="21"/>
              </w:rPr>
            </w:pPr>
            <w:r w:rsidRPr="004056ED">
              <w:rPr>
                <w:sz w:val="21"/>
                <w:szCs w:val="21"/>
              </w:rPr>
              <w:t xml:space="preserve">Сведения о валюте, </w:t>
            </w:r>
            <w:r w:rsidRPr="004056ED">
              <w:rPr>
                <w:rFonts w:eastAsia="Calibri"/>
                <w:sz w:val="21"/>
                <w:szCs w:val="21"/>
              </w:rPr>
              <w:t xml:space="preserve">используемой для формирования цены контракта и расчетов с </w:t>
            </w:r>
            <w:r>
              <w:rPr>
                <w:rFonts w:eastAsia="Calibri"/>
                <w:sz w:val="21"/>
                <w:szCs w:val="21"/>
              </w:rPr>
              <w:t>Подрядчиком</w:t>
            </w:r>
          </w:p>
        </w:tc>
        <w:tc>
          <w:tcPr>
            <w:tcW w:w="7512" w:type="dxa"/>
            <w:tcBorders>
              <w:top w:val="single" w:sz="4" w:space="0" w:color="000000"/>
              <w:left w:val="single" w:sz="4" w:space="0" w:color="000000"/>
              <w:bottom w:val="single" w:sz="4" w:space="0" w:color="000000"/>
              <w:right w:val="single" w:sz="4" w:space="0" w:color="000000"/>
            </w:tcBorders>
            <w:shd w:val="clear" w:color="auto" w:fill="auto"/>
          </w:tcPr>
          <w:p w:rsidR="00BA381E" w:rsidRPr="004056ED" w:rsidRDefault="00BA381E" w:rsidP="00EF2C9B">
            <w:pPr>
              <w:snapToGrid w:val="0"/>
              <w:rPr>
                <w:rFonts w:eastAsia="SimSun"/>
                <w:color w:val="000000"/>
                <w:sz w:val="21"/>
                <w:szCs w:val="21"/>
              </w:rPr>
            </w:pPr>
            <w:r w:rsidRPr="004056ED">
              <w:rPr>
                <w:rFonts w:eastAsia="SimSun"/>
                <w:color w:val="000000"/>
                <w:sz w:val="21"/>
                <w:szCs w:val="21"/>
              </w:rPr>
              <w:t xml:space="preserve">Валюта, используемая для формирования цены контракта и расчетов с </w:t>
            </w:r>
            <w:r>
              <w:rPr>
                <w:rFonts w:eastAsia="SimSun"/>
                <w:color w:val="000000"/>
                <w:sz w:val="21"/>
                <w:szCs w:val="21"/>
              </w:rPr>
              <w:t>Подрядчиком</w:t>
            </w:r>
            <w:r w:rsidRPr="004056ED">
              <w:rPr>
                <w:rFonts w:eastAsia="SimSun"/>
                <w:color w:val="000000"/>
                <w:sz w:val="21"/>
                <w:szCs w:val="21"/>
              </w:rPr>
              <w:t xml:space="preserve"> – </w:t>
            </w:r>
            <w:r w:rsidR="00EF2C9B">
              <w:rPr>
                <w:rFonts w:eastAsia="SimSun"/>
                <w:color w:val="000000"/>
                <w:sz w:val="21"/>
                <w:szCs w:val="21"/>
              </w:rPr>
              <w:t xml:space="preserve">российский </w:t>
            </w:r>
            <w:r w:rsidRPr="004056ED">
              <w:rPr>
                <w:rFonts w:eastAsia="SimSun"/>
                <w:color w:val="000000"/>
                <w:sz w:val="21"/>
                <w:szCs w:val="21"/>
              </w:rPr>
              <w:t xml:space="preserve">рубль. </w:t>
            </w:r>
          </w:p>
        </w:tc>
      </w:tr>
      <w:tr w:rsidR="00BA381E" w:rsidRPr="004056ED" w:rsidTr="004056ED">
        <w:tc>
          <w:tcPr>
            <w:tcW w:w="534" w:type="dxa"/>
            <w:tcBorders>
              <w:top w:val="single" w:sz="4" w:space="0" w:color="000000"/>
              <w:left w:val="single" w:sz="4" w:space="0" w:color="000000"/>
              <w:bottom w:val="single" w:sz="4" w:space="0" w:color="000000"/>
            </w:tcBorders>
            <w:shd w:val="clear" w:color="auto" w:fill="auto"/>
          </w:tcPr>
          <w:p w:rsidR="00BA381E" w:rsidRPr="004056ED" w:rsidRDefault="00BA381E" w:rsidP="00BA381E">
            <w:pPr>
              <w:snapToGrid w:val="0"/>
              <w:rPr>
                <w:sz w:val="21"/>
                <w:szCs w:val="21"/>
              </w:rPr>
            </w:pPr>
            <w:r w:rsidRPr="004056ED">
              <w:rPr>
                <w:sz w:val="21"/>
                <w:szCs w:val="21"/>
              </w:rPr>
              <w:t>21</w:t>
            </w:r>
            <w:r>
              <w:rPr>
                <w:sz w:val="21"/>
                <w:szCs w:val="21"/>
              </w:rPr>
              <w:t>.</w:t>
            </w:r>
          </w:p>
        </w:tc>
        <w:tc>
          <w:tcPr>
            <w:tcW w:w="2835" w:type="dxa"/>
            <w:tcBorders>
              <w:top w:val="single" w:sz="4" w:space="0" w:color="000000"/>
              <w:left w:val="single" w:sz="4" w:space="0" w:color="000000"/>
              <w:bottom w:val="single" w:sz="4" w:space="0" w:color="000000"/>
            </w:tcBorders>
            <w:shd w:val="clear" w:color="auto" w:fill="auto"/>
          </w:tcPr>
          <w:p w:rsidR="00BA381E" w:rsidRPr="004056ED" w:rsidRDefault="00BA381E" w:rsidP="00FC5AF4">
            <w:pPr>
              <w:autoSpaceDE w:val="0"/>
              <w:autoSpaceDN w:val="0"/>
              <w:adjustRightInd w:val="0"/>
              <w:jc w:val="both"/>
              <w:rPr>
                <w:sz w:val="21"/>
                <w:szCs w:val="21"/>
              </w:rPr>
            </w:pPr>
            <w:r w:rsidRPr="004056ED">
              <w:rPr>
                <w:sz w:val="21"/>
                <w:szCs w:val="21"/>
              </w:rPr>
              <w:t xml:space="preserve">Порядок применения официального курса иностранной валюты к рублю РФ, установленного Центральным банком РФ и используемого при оплате контракта </w:t>
            </w:r>
          </w:p>
        </w:tc>
        <w:tc>
          <w:tcPr>
            <w:tcW w:w="7512" w:type="dxa"/>
            <w:tcBorders>
              <w:top w:val="single" w:sz="4" w:space="0" w:color="000000"/>
              <w:left w:val="single" w:sz="4" w:space="0" w:color="000000"/>
              <w:bottom w:val="single" w:sz="4" w:space="0" w:color="000000"/>
              <w:right w:val="single" w:sz="4" w:space="0" w:color="000000"/>
            </w:tcBorders>
            <w:shd w:val="clear" w:color="auto" w:fill="auto"/>
          </w:tcPr>
          <w:p w:rsidR="00BA381E" w:rsidRPr="004056ED" w:rsidRDefault="00BA381E" w:rsidP="00BA381E">
            <w:pPr>
              <w:tabs>
                <w:tab w:val="center" w:pos="7689"/>
              </w:tabs>
              <w:jc w:val="both"/>
              <w:rPr>
                <w:sz w:val="21"/>
                <w:szCs w:val="21"/>
              </w:rPr>
            </w:pPr>
            <w:r w:rsidRPr="004056ED">
              <w:rPr>
                <w:sz w:val="21"/>
                <w:szCs w:val="21"/>
              </w:rPr>
              <w:t xml:space="preserve">Не применяется, </w:t>
            </w:r>
            <w:r w:rsidRPr="004056ED">
              <w:rPr>
                <w:rFonts w:eastAsia="Calibri"/>
                <w:sz w:val="21"/>
                <w:szCs w:val="21"/>
                <w:shd w:val="clear" w:color="auto" w:fill="FFFFFF"/>
                <w:lang w:eastAsia="en-US"/>
              </w:rPr>
              <w:t>так как оплата по контракту производится в российских рублях.</w:t>
            </w:r>
          </w:p>
        </w:tc>
      </w:tr>
      <w:tr w:rsidR="00BA381E" w:rsidRPr="004056ED" w:rsidTr="004056ED">
        <w:tc>
          <w:tcPr>
            <w:tcW w:w="534" w:type="dxa"/>
            <w:tcBorders>
              <w:top w:val="single" w:sz="4" w:space="0" w:color="000000"/>
              <w:left w:val="single" w:sz="4" w:space="0" w:color="000000"/>
              <w:bottom w:val="single" w:sz="4" w:space="0" w:color="000000"/>
            </w:tcBorders>
            <w:shd w:val="clear" w:color="auto" w:fill="auto"/>
          </w:tcPr>
          <w:p w:rsidR="00BA381E" w:rsidRPr="004056ED" w:rsidRDefault="00BA381E" w:rsidP="00BA381E">
            <w:pPr>
              <w:snapToGrid w:val="0"/>
              <w:rPr>
                <w:sz w:val="21"/>
                <w:szCs w:val="21"/>
              </w:rPr>
            </w:pPr>
            <w:r w:rsidRPr="004056ED">
              <w:rPr>
                <w:sz w:val="21"/>
                <w:szCs w:val="21"/>
              </w:rPr>
              <w:t>22.</w:t>
            </w:r>
          </w:p>
        </w:tc>
        <w:tc>
          <w:tcPr>
            <w:tcW w:w="2835" w:type="dxa"/>
            <w:tcBorders>
              <w:top w:val="single" w:sz="4" w:space="0" w:color="000000"/>
              <w:left w:val="single" w:sz="4" w:space="0" w:color="000000"/>
              <w:bottom w:val="single" w:sz="4" w:space="0" w:color="000000"/>
            </w:tcBorders>
            <w:shd w:val="clear" w:color="auto" w:fill="auto"/>
          </w:tcPr>
          <w:p w:rsidR="00BA381E" w:rsidRPr="00EF2C9B" w:rsidRDefault="00BA381E" w:rsidP="00783215">
            <w:pPr>
              <w:snapToGrid w:val="0"/>
              <w:jc w:val="both"/>
              <w:rPr>
                <w:color w:val="000000"/>
                <w:sz w:val="21"/>
                <w:szCs w:val="21"/>
              </w:rPr>
            </w:pPr>
            <w:r w:rsidRPr="00EF2C9B">
              <w:rPr>
                <w:color w:val="000000"/>
                <w:sz w:val="21"/>
                <w:szCs w:val="21"/>
              </w:rPr>
              <w:t>ОКПД</w:t>
            </w:r>
            <w:r w:rsidR="00EF2C9B" w:rsidRPr="00EF2C9B">
              <w:rPr>
                <w:color w:val="000000"/>
                <w:sz w:val="21"/>
                <w:szCs w:val="21"/>
              </w:rPr>
              <w:t xml:space="preserve"> 2</w:t>
            </w:r>
          </w:p>
        </w:tc>
        <w:tc>
          <w:tcPr>
            <w:tcW w:w="7512" w:type="dxa"/>
            <w:tcBorders>
              <w:top w:val="single" w:sz="4" w:space="0" w:color="000000"/>
              <w:left w:val="single" w:sz="4" w:space="0" w:color="000000"/>
              <w:bottom w:val="single" w:sz="4" w:space="0" w:color="000000"/>
              <w:right w:val="single" w:sz="4" w:space="0" w:color="000000"/>
            </w:tcBorders>
            <w:shd w:val="clear" w:color="auto" w:fill="auto"/>
          </w:tcPr>
          <w:p w:rsidR="00BA381E" w:rsidRPr="004056ED" w:rsidRDefault="00783215" w:rsidP="00C23C2B">
            <w:pPr>
              <w:tabs>
                <w:tab w:val="left" w:pos="2322"/>
              </w:tabs>
              <w:snapToGrid w:val="0"/>
              <w:rPr>
                <w:rFonts w:eastAsia="SimSun"/>
                <w:color w:val="000000" w:themeColor="text1"/>
                <w:sz w:val="21"/>
                <w:szCs w:val="21"/>
                <w:highlight w:val="yellow"/>
              </w:rPr>
            </w:pPr>
            <w:r w:rsidRPr="00783215">
              <w:rPr>
                <w:rFonts w:eastAsia="SimSun"/>
                <w:color w:val="000000" w:themeColor="text1"/>
                <w:sz w:val="21"/>
                <w:szCs w:val="21"/>
              </w:rPr>
              <w:t>43.99.90.190</w:t>
            </w:r>
            <w:r w:rsidR="00C23C2B">
              <w:t xml:space="preserve"> </w:t>
            </w:r>
          </w:p>
        </w:tc>
      </w:tr>
      <w:tr w:rsidR="00EF2C9B" w:rsidRPr="004056ED" w:rsidTr="004056ED">
        <w:tc>
          <w:tcPr>
            <w:tcW w:w="534" w:type="dxa"/>
            <w:vMerge w:val="restart"/>
            <w:tcBorders>
              <w:top w:val="single" w:sz="4" w:space="0" w:color="000000"/>
              <w:left w:val="single" w:sz="4" w:space="0" w:color="000000"/>
            </w:tcBorders>
            <w:shd w:val="clear" w:color="auto" w:fill="auto"/>
          </w:tcPr>
          <w:p w:rsidR="00EF2C9B" w:rsidRPr="004056ED" w:rsidRDefault="00EF2C9B" w:rsidP="00BA381E">
            <w:pPr>
              <w:snapToGrid w:val="0"/>
              <w:rPr>
                <w:sz w:val="21"/>
                <w:szCs w:val="21"/>
              </w:rPr>
            </w:pPr>
            <w:r w:rsidRPr="004056ED">
              <w:rPr>
                <w:sz w:val="21"/>
                <w:szCs w:val="21"/>
              </w:rPr>
              <w:t>23.</w:t>
            </w:r>
          </w:p>
        </w:tc>
        <w:tc>
          <w:tcPr>
            <w:tcW w:w="2835" w:type="dxa"/>
            <w:tcBorders>
              <w:top w:val="single" w:sz="4" w:space="0" w:color="000000"/>
              <w:left w:val="single" w:sz="4" w:space="0" w:color="000000"/>
              <w:bottom w:val="single" w:sz="4" w:space="0" w:color="000000"/>
            </w:tcBorders>
            <w:shd w:val="clear" w:color="auto" w:fill="auto"/>
          </w:tcPr>
          <w:p w:rsidR="00EF2C9B" w:rsidRPr="00EF2C9B" w:rsidRDefault="00EF2C9B" w:rsidP="00FC5AF4">
            <w:pPr>
              <w:snapToGrid w:val="0"/>
              <w:jc w:val="both"/>
              <w:rPr>
                <w:sz w:val="21"/>
                <w:szCs w:val="21"/>
              </w:rPr>
            </w:pPr>
            <w:r w:rsidRPr="00EF2C9B">
              <w:rPr>
                <w:color w:val="000000"/>
                <w:sz w:val="21"/>
                <w:szCs w:val="21"/>
              </w:rPr>
              <w:t>Код бюджетной классификации (КБК)</w:t>
            </w:r>
          </w:p>
        </w:tc>
        <w:tc>
          <w:tcPr>
            <w:tcW w:w="7512" w:type="dxa"/>
            <w:tcBorders>
              <w:top w:val="single" w:sz="4" w:space="0" w:color="000000"/>
              <w:left w:val="single" w:sz="4" w:space="0" w:color="000000"/>
              <w:bottom w:val="single" w:sz="4" w:space="0" w:color="000000"/>
              <w:right w:val="single" w:sz="4" w:space="0" w:color="000000"/>
            </w:tcBorders>
            <w:shd w:val="clear" w:color="auto" w:fill="auto"/>
          </w:tcPr>
          <w:p w:rsidR="00EF2C9B" w:rsidRPr="004C7AC2" w:rsidRDefault="004C7AC2" w:rsidP="00C23C2B">
            <w:pPr>
              <w:snapToGrid w:val="0"/>
              <w:jc w:val="both"/>
              <w:rPr>
                <w:b/>
                <w:bCs/>
                <w:sz w:val="21"/>
                <w:szCs w:val="21"/>
                <w:lang w:val="en-US"/>
              </w:rPr>
            </w:pPr>
            <w:r>
              <w:rPr>
                <w:b/>
                <w:bCs/>
                <w:sz w:val="21"/>
                <w:szCs w:val="21"/>
              </w:rPr>
              <w:t>5260</w:t>
            </w:r>
            <w:r w:rsidR="00C23C2B">
              <w:rPr>
                <w:b/>
                <w:bCs/>
                <w:sz w:val="21"/>
                <w:szCs w:val="21"/>
              </w:rPr>
              <w:t>4109900060180</w:t>
            </w:r>
            <w:r>
              <w:rPr>
                <w:b/>
                <w:bCs/>
                <w:sz w:val="21"/>
                <w:szCs w:val="21"/>
                <w:lang w:val="en-US"/>
              </w:rPr>
              <w:t>244</w:t>
            </w:r>
          </w:p>
        </w:tc>
      </w:tr>
      <w:tr w:rsidR="00EF2C9B" w:rsidRPr="004056ED" w:rsidTr="00CB3FC5">
        <w:tc>
          <w:tcPr>
            <w:tcW w:w="534" w:type="dxa"/>
            <w:vMerge/>
            <w:tcBorders>
              <w:left w:val="single" w:sz="4" w:space="0" w:color="000000"/>
            </w:tcBorders>
            <w:shd w:val="clear" w:color="auto" w:fill="auto"/>
          </w:tcPr>
          <w:p w:rsidR="00EF2C9B" w:rsidRPr="004056ED" w:rsidRDefault="00EF2C9B" w:rsidP="00EF2C9B">
            <w:pPr>
              <w:snapToGrid w:val="0"/>
              <w:rPr>
                <w:sz w:val="21"/>
                <w:szCs w:val="21"/>
              </w:rPr>
            </w:pPr>
          </w:p>
        </w:tc>
        <w:tc>
          <w:tcPr>
            <w:tcW w:w="2835" w:type="dxa"/>
            <w:tcBorders>
              <w:top w:val="single" w:sz="4" w:space="0" w:color="000000"/>
              <w:left w:val="single" w:sz="4" w:space="0" w:color="000000"/>
              <w:bottom w:val="single" w:sz="4" w:space="0" w:color="000000"/>
            </w:tcBorders>
            <w:shd w:val="clear" w:color="auto" w:fill="auto"/>
          </w:tcPr>
          <w:p w:rsidR="00EF2C9B" w:rsidRPr="00EF2C9B" w:rsidRDefault="00EF2C9B" w:rsidP="00EF2C9B">
            <w:pPr>
              <w:snapToGrid w:val="0"/>
              <w:rPr>
                <w:color w:val="000000"/>
                <w:sz w:val="21"/>
                <w:szCs w:val="21"/>
              </w:rPr>
            </w:pPr>
            <w:r w:rsidRPr="00EF2C9B">
              <w:rPr>
                <w:color w:val="000000"/>
                <w:sz w:val="21"/>
                <w:szCs w:val="21"/>
              </w:rPr>
              <w:t>Номер закупки, включенной в план закупок</w:t>
            </w:r>
          </w:p>
        </w:tc>
        <w:tc>
          <w:tcPr>
            <w:tcW w:w="7512" w:type="dxa"/>
            <w:tcBorders>
              <w:top w:val="single" w:sz="4" w:space="0" w:color="000000"/>
              <w:left w:val="single" w:sz="4" w:space="0" w:color="000000"/>
              <w:bottom w:val="single" w:sz="4" w:space="0" w:color="000000"/>
              <w:right w:val="single" w:sz="4" w:space="0" w:color="000000"/>
            </w:tcBorders>
            <w:shd w:val="clear" w:color="auto" w:fill="auto"/>
          </w:tcPr>
          <w:p w:rsidR="00EF2C9B" w:rsidRPr="00EF2C9B" w:rsidRDefault="00EF2C9B" w:rsidP="00C23C2B">
            <w:pPr>
              <w:snapToGrid w:val="0"/>
              <w:jc w:val="both"/>
              <w:rPr>
                <w:b/>
                <w:bCs/>
                <w:sz w:val="21"/>
                <w:szCs w:val="21"/>
              </w:rPr>
            </w:pPr>
            <w:r w:rsidRPr="00EF2C9B">
              <w:rPr>
                <w:b/>
                <w:bCs/>
                <w:sz w:val="21"/>
                <w:szCs w:val="21"/>
              </w:rPr>
              <w:t>00</w:t>
            </w:r>
            <w:r w:rsidR="00C23C2B">
              <w:rPr>
                <w:b/>
                <w:bCs/>
                <w:sz w:val="21"/>
                <w:szCs w:val="21"/>
              </w:rPr>
              <w:t>6</w:t>
            </w:r>
            <w:r w:rsidR="00783215">
              <w:rPr>
                <w:b/>
                <w:bCs/>
                <w:sz w:val="21"/>
                <w:szCs w:val="21"/>
              </w:rPr>
              <w:t>0</w:t>
            </w:r>
          </w:p>
        </w:tc>
      </w:tr>
      <w:tr w:rsidR="00EF2C9B" w:rsidRPr="004056ED" w:rsidTr="00CB3FC5">
        <w:tc>
          <w:tcPr>
            <w:tcW w:w="534" w:type="dxa"/>
            <w:vMerge/>
            <w:tcBorders>
              <w:left w:val="single" w:sz="4" w:space="0" w:color="000000"/>
            </w:tcBorders>
            <w:shd w:val="clear" w:color="auto" w:fill="auto"/>
          </w:tcPr>
          <w:p w:rsidR="00EF2C9B" w:rsidRPr="004056ED" w:rsidRDefault="00EF2C9B" w:rsidP="00EF2C9B">
            <w:pPr>
              <w:snapToGrid w:val="0"/>
              <w:rPr>
                <w:sz w:val="21"/>
                <w:szCs w:val="21"/>
              </w:rPr>
            </w:pPr>
          </w:p>
        </w:tc>
        <w:tc>
          <w:tcPr>
            <w:tcW w:w="2835" w:type="dxa"/>
            <w:tcBorders>
              <w:top w:val="single" w:sz="4" w:space="0" w:color="000000"/>
              <w:left w:val="single" w:sz="4" w:space="0" w:color="000000"/>
              <w:bottom w:val="single" w:sz="4" w:space="0" w:color="000000"/>
            </w:tcBorders>
            <w:shd w:val="clear" w:color="auto" w:fill="auto"/>
          </w:tcPr>
          <w:p w:rsidR="00EF2C9B" w:rsidRPr="00EF2C9B" w:rsidRDefault="00EF2C9B" w:rsidP="00EF2C9B">
            <w:pPr>
              <w:snapToGrid w:val="0"/>
              <w:rPr>
                <w:color w:val="000000"/>
                <w:sz w:val="21"/>
                <w:szCs w:val="21"/>
              </w:rPr>
            </w:pPr>
            <w:r w:rsidRPr="00EF2C9B">
              <w:rPr>
                <w:color w:val="000000"/>
                <w:sz w:val="21"/>
                <w:szCs w:val="21"/>
              </w:rPr>
              <w:t>Номер закупки, включенной в пла</w:t>
            </w:r>
            <w:proofErr w:type="gramStart"/>
            <w:r w:rsidRPr="00EF2C9B">
              <w:rPr>
                <w:color w:val="000000"/>
                <w:sz w:val="21"/>
                <w:szCs w:val="21"/>
              </w:rPr>
              <w:t>н-</w:t>
            </w:r>
            <w:proofErr w:type="gramEnd"/>
            <w:r w:rsidRPr="00EF2C9B">
              <w:rPr>
                <w:color w:val="000000"/>
                <w:sz w:val="21"/>
                <w:szCs w:val="21"/>
              </w:rPr>
              <w:t xml:space="preserve"> график</w:t>
            </w:r>
          </w:p>
        </w:tc>
        <w:tc>
          <w:tcPr>
            <w:tcW w:w="7512" w:type="dxa"/>
            <w:tcBorders>
              <w:top w:val="single" w:sz="4" w:space="0" w:color="000000"/>
              <w:left w:val="single" w:sz="4" w:space="0" w:color="000000"/>
              <w:bottom w:val="single" w:sz="4" w:space="0" w:color="000000"/>
              <w:right w:val="single" w:sz="4" w:space="0" w:color="000000"/>
            </w:tcBorders>
            <w:shd w:val="clear" w:color="auto" w:fill="auto"/>
          </w:tcPr>
          <w:p w:rsidR="00EF2C9B" w:rsidRPr="00EF2C9B" w:rsidRDefault="00EF2C9B" w:rsidP="00C23C2B">
            <w:pPr>
              <w:snapToGrid w:val="0"/>
              <w:jc w:val="both"/>
              <w:rPr>
                <w:b/>
                <w:bCs/>
                <w:sz w:val="21"/>
                <w:szCs w:val="21"/>
              </w:rPr>
            </w:pPr>
            <w:r w:rsidRPr="00EF2C9B">
              <w:rPr>
                <w:b/>
                <w:bCs/>
                <w:sz w:val="21"/>
                <w:szCs w:val="21"/>
              </w:rPr>
              <w:t>0</w:t>
            </w:r>
            <w:r w:rsidR="00C23C2B">
              <w:rPr>
                <w:b/>
                <w:bCs/>
                <w:sz w:val="21"/>
                <w:szCs w:val="21"/>
              </w:rPr>
              <w:t>01</w:t>
            </w:r>
          </w:p>
        </w:tc>
      </w:tr>
      <w:tr w:rsidR="00EF2C9B" w:rsidRPr="004056ED" w:rsidTr="00CB3FC5">
        <w:tc>
          <w:tcPr>
            <w:tcW w:w="534" w:type="dxa"/>
            <w:vMerge/>
            <w:tcBorders>
              <w:left w:val="single" w:sz="4" w:space="0" w:color="000000"/>
            </w:tcBorders>
            <w:shd w:val="clear" w:color="auto" w:fill="auto"/>
          </w:tcPr>
          <w:p w:rsidR="00EF2C9B" w:rsidRPr="004056ED" w:rsidRDefault="00EF2C9B" w:rsidP="00EF2C9B">
            <w:pPr>
              <w:snapToGrid w:val="0"/>
              <w:rPr>
                <w:sz w:val="21"/>
                <w:szCs w:val="21"/>
              </w:rPr>
            </w:pPr>
          </w:p>
        </w:tc>
        <w:tc>
          <w:tcPr>
            <w:tcW w:w="2835" w:type="dxa"/>
            <w:tcBorders>
              <w:top w:val="single" w:sz="4" w:space="0" w:color="000000"/>
              <w:left w:val="single" w:sz="4" w:space="0" w:color="000000"/>
              <w:bottom w:val="single" w:sz="4" w:space="0" w:color="000000"/>
            </w:tcBorders>
            <w:shd w:val="clear" w:color="auto" w:fill="auto"/>
          </w:tcPr>
          <w:p w:rsidR="00EF2C9B" w:rsidRPr="00EF2C9B" w:rsidRDefault="00EF2C9B" w:rsidP="00EF2C9B">
            <w:pPr>
              <w:snapToGrid w:val="0"/>
              <w:rPr>
                <w:color w:val="000000"/>
                <w:sz w:val="21"/>
                <w:szCs w:val="21"/>
              </w:rPr>
            </w:pPr>
            <w:r w:rsidRPr="00EF2C9B">
              <w:rPr>
                <w:color w:val="000000"/>
                <w:sz w:val="21"/>
                <w:szCs w:val="21"/>
              </w:rPr>
              <w:t>Идентификационный код закупки</w:t>
            </w:r>
          </w:p>
        </w:tc>
        <w:tc>
          <w:tcPr>
            <w:tcW w:w="7512" w:type="dxa"/>
            <w:tcBorders>
              <w:top w:val="single" w:sz="4" w:space="0" w:color="000000"/>
              <w:left w:val="single" w:sz="4" w:space="0" w:color="000000"/>
              <w:bottom w:val="single" w:sz="4" w:space="0" w:color="000000"/>
              <w:right w:val="single" w:sz="4" w:space="0" w:color="000000"/>
            </w:tcBorders>
            <w:shd w:val="clear" w:color="auto" w:fill="auto"/>
          </w:tcPr>
          <w:p w:rsidR="00EF2C9B" w:rsidRPr="00EF2C9B" w:rsidRDefault="00C23C2B" w:rsidP="00EF2C9B">
            <w:pPr>
              <w:snapToGrid w:val="0"/>
              <w:jc w:val="both"/>
              <w:rPr>
                <w:b/>
                <w:bCs/>
                <w:sz w:val="21"/>
                <w:szCs w:val="21"/>
                <w:highlight w:val="yellow"/>
              </w:rPr>
            </w:pPr>
            <w:r w:rsidRPr="00C23C2B">
              <w:rPr>
                <w:b/>
                <w:bCs/>
                <w:sz w:val="21"/>
                <w:szCs w:val="21"/>
              </w:rPr>
              <w:t>173181500109318370100100600014399244</w:t>
            </w:r>
          </w:p>
        </w:tc>
      </w:tr>
      <w:tr w:rsidR="00EF2C9B" w:rsidRPr="004056ED" w:rsidTr="004056ED">
        <w:tc>
          <w:tcPr>
            <w:tcW w:w="534" w:type="dxa"/>
            <w:tcBorders>
              <w:top w:val="single" w:sz="4" w:space="0" w:color="000000"/>
              <w:left w:val="single" w:sz="4" w:space="0" w:color="000000"/>
              <w:bottom w:val="single" w:sz="4" w:space="0" w:color="000000"/>
            </w:tcBorders>
            <w:shd w:val="clear" w:color="auto" w:fill="auto"/>
          </w:tcPr>
          <w:p w:rsidR="00EF2C9B" w:rsidRPr="004056ED" w:rsidRDefault="00EF2C9B" w:rsidP="00EF2C9B">
            <w:pPr>
              <w:snapToGrid w:val="0"/>
              <w:rPr>
                <w:sz w:val="21"/>
                <w:szCs w:val="21"/>
              </w:rPr>
            </w:pPr>
            <w:r w:rsidRPr="004056ED">
              <w:rPr>
                <w:sz w:val="21"/>
                <w:szCs w:val="21"/>
              </w:rPr>
              <w:t>24.</w:t>
            </w:r>
          </w:p>
        </w:tc>
        <w:tc>
          <w:tcPr>
            <w:tcW w:w="2835" w:type="dxa"/>
            <w:tcBorders>
              <w:top w:val="single" w:sz="4" w:space="0" w:color="000000"/>
              <w:left w:val="single" w:sz="4" w:space="0" w:color="000000"/>
              <w:bottom w:val="single" w:sz="4" w:space="0" w:color="000000"/>
            </w:tcBorders>
            <w:shd w:val="clear" w:color="auto" w:fill="auto"/>
          </w:tcPr>
          <w:p w:rsidR="00EF2C9B" w:rsidRPr="004056ED" w:rsidRDefault="00EF2C9B" w:rsidP="00EF2C9B">
            <w:pPr>
              <w:snapToGrid w:val="0"/>
              <w:jc w:val="both"/>
              <w:rPr>
                <w:color w:val="000000"/>
                <w:sz w:val="21"/>
                <w:szCs w:val="21"/>
              </w:rPr>
            </w:pPr>
            <w:r w:rsidRPr="004056ED">
              <w:rPr>
                <w:bCs/>
                <w:sz w:val="21"/>
                <w:szCs w:val="21"/>
              </w:rPr>
              <w:t>Состав и содержание  пер</w:t>
            </w:r>
            <w:r w:rsidRPr="004056ED">
              <w:rPr>
                <w:sz w:val="21"/>
                <w:szCs w:val="21"/>
              </w:rPr>
              <w:t>вой части заявки на участие в электронном аукционе</w:t>
            </w:r>
          </w:p>
        </w:tc>
        <w:tc>
          <w:tcPr>
            <w:tcW w:w="7512" w:type="dxa"/>
            <w:tcBorders>
              <w:top w:val="single" w:sz="4" w:space="0" w:color="000000"/>
              <w:left w:val="single" w:sz="4" w:space="0" w:color="000000"/>
              <w:bottom w:val="single" w:sz="4" w:space="0" w:color="000000"/>
              <w:right w:val="single" w:sz="4" w:space="0" w:color="000000"/>
            </w:tcBorders>
            <w:shd w:val="clear" w:color="auto" w:fill="auto"/>
          </w:tcPr>
          <w:p w:rsidR="003B4BEE" w:rsidRPr="003B4BEE" w:rsidRDefault="003B4BEE" w:rsidP="003B4BEE">
            <w:pPr>
              <w:widowControl w:val="0"/>
              <w:autoSpaceDE w:val="0"/>
              <w:autoSpaceDN w:val="0"/>
              <w:adjustRightInd w:val="0"/>
              <w:ind w:firstLine="176"/>
              <w:jc w:val="both"/>
              <w:rPr>
                <w:rFonts w:eastAsiaTheme="minorEastAsia"/>
                <w:kern w:val="0"/>
                <w:sz w:val="21"/>
                <w:szCs w:val="21"/>
              </w:rPr>
            </w:pPr>
            <w:r w:rsidRPr="003B4BEE">
              <w:rPr>
                <w:rFonts w:eastAsiaTheme="minorEastAsia"/>
                <w:kern w:val="0"/>
                <w:sz w:val="21"/>
                <w:szCs w:val="21"/>
              </w:rPr>
              <w:t xml:space="preserve">Первая часть заявки  должна содержать следующую информацию: </w:t>
            </w:r>
          </w:p>
          <w:p w:rsidR="00EF2C9B" w:rsidRPr="00996D6F" w:rsidRDefault="003B4BEE" w:rsidP="003B4BEE">
            <w:pPr>
              <w:widowControl w:val="0"/>
              <w:autoSpaceDE w:val="0"/>
              <w:autoSpaceDN w:val="0"/>
              <w:adjustRightInd w:val="0"/>
              <w:ind w:firstLine="176"/>
              <w:jc w:val="both"/>
              <w:rPr>
                <w:rFonts w:eastAsiaTheme="minorEastAsia"/>
                <w:kern w:val="0"/>
                <w:sz w:val="21"/>
                <w:szCs w:val="21"/>
              </w:rPr>
            </w:pPr>
            <w:r w:rsidRPr="003B4BEE">
              <w:rPr>
                <w:rFonts w:eastAsiaTheme="minorEastAsia"/>
                <w:kern w:val="0"/>
                <w:sz w:val="21"/>
                <w:szCs w:val="21"/>
              </w:rPr>
              <w:t>- согласие участника электронного аукциона на выполнение работы или оказание услуги на условиях, предусмотренных документацией об электронном аукционе, при проведении такого аукциона на выполнение работы или оказание услуги</w:t>
            </w:r>
            <w:r>
              <w:rPr>
                <w:rFonts w:eastAsiaTheme="minorEastAsia"/>
                <w:kern w:val="0"/>
                <w:sz w:val="21"/>
                <w:szCs w:val="21"/>
              </w:rPr>
              <w:t>.</w:t>
            </w:r>
          </w:p>
        </w:tc>
      </w:tr>
      <w:tr w:rsidR="00EF2C9B" w:rsidRPr="004056ED" w:rsidTr="004056ED">
        <w:tc>
          <w:tcPr>
            <w:tcW w:w="534" w:type="dxa"/>
            <w:tcBorders>
              <w:top w:val="single" w:sz="4" w:space="0" w:color="000000"/>
              <w:left w:val="single" w:sz="4" w:space="0" w:color="000000"/>
              <w:bottom w:val="single" w:sz="4" w:space="0" w:color="000000"/>
            </w:tcBorders>
            <w:shd w:val="clear" w:color="auto" w:fill="auto"/>
          </w:tcPr>
          <w:p w:rsidR="00EF2C9B" w:rsidRPr="004056ED" w:rsidRDefault="00EF2C9B" w:rsidP="00EF2C9B">
            <w:pPr>
              <w:snapToGrid w:val="0"/>
              <w:rPr>
                <w:sz w:val="21"/>
                <w:szCs w:val="21"/>
              </w:rPr>
            </w:pPr>
            <w:r w:rsidRPr="004056ED">
              <w:rPr>
                <w:sz w:val="21"/>
                <w:szCs w:val="21"/>
              </w:rPr>
              <w:t>25.</w:t>
            </w:r>
          </w:p>
        </w:tc>
        <w:tc>
          <w:tcPr>
            <w:tcW w:w="2835" w:type="dxa"/>
            <w:tcBorders>
              <w:top w:val="single" w:sz="4" w:space="0" w:color="000000"/>
              <w:left w:val="single" w:sz="4" w:space="0" w:color="000000"/>
              <w:bottom w:val="single" w:sz="4" w:space="0" w:color="000000"/>
            </w:tcBorders>
            <w:shd w:val="clear" w:color="auto" w:fill="auto"/>
          </w:tcPr>
          <w:p w:rsidR="00EF2C9B" w:rsidRPr="004056ED" w:rsidRDefault="00EF2C9B" w:rsidP="00EF2C9B">
            <w:pPr>
              <w:snapToGrid w:val="0"/>
              <w:jc w:val="both"/>
              <w:rPr>
                <w:bCs/>
                <w:sz w:val="21"/>
                <w:szCs w:val="21"/>
              </w:rPr>
            </w:pPr>
            <w:r w:rsidRPr="004056ED">
              <w:rPr>
                <w:bCs/>
                <w:sz w:val="21"/>
                <w:szCs w:val="21"/>
              </w:rPr>
              <w:t>Инструкция по заполнению первой части заявки на участие в электронном аукционе</w:t>
            </w:r>
          </w:p>
        </w:tc>
        <w:tc>
          <w:tcPr>
            <w:tcW w:w="7512" w:type="dxa"/>
            <w:tcBorders>
              <w:top w:val="single" w:sz="4" w:space="0" w:color="000000"/>
              <w:left w:val="single" w:sz="4" w:space="0" w:color="000000"/>
              <w:bottom w:val="single" w:sz="4" w:space="0" w:color="000000"/>
              <w:right w:val="single" w:sz="4" w:space="0" w:color="000000"/>
            </w:tcBorders>
            <w:shd w:val="clear" w:color="auto" w:fill="auto"/>
          </w:tcPr>
          <w:p w:rsidR="00EF2C9B" w:rsidRPr="004056ED" w:rsidRDefault="003B4BEE" w:rsidP="00EF2C9B">
            <w:pPr>
              <w:autoSpaceDE w:val="0"/>
              <w:autoSpaceDN w:val="0"/>
              <w:adjustRightInd w:val="0"/>
              <w:jc w:val="both"/>
              <w:rPr>
                <w:rFonts w:eastAsia="Calibri"/>
                <w:color w:val="000000"/>
                <w:kern w:val="0"/>
                <w:sz w:val="21"/>
                <w:szCs w:val="21"/>
                <w:lang w:eastAsia="en-US"/>
              </w:rPr>
            </w:pPr>
            <w:r w:rsidRPr="003B4BEE">
              <w:rPr>
                <w:rFonts w:eastAsia="Calibri"/>
                <w:color w:val="000000"/>
                <w:kern w:val="0"/>
                <w:sz w:val="21"/>
                <w:szCs w:val="21"/>
                <w:lang w:eastAsia="en-US"/>
              </w:rPr>
              <w:t>Участник закупки вправе предоставить информацию в произвольной форме</w:t>
            </w:r>
          </w:p>
        </w:tc>
      </w:tr>
      <w:tr w:rsidR="00EF2C9B" w:rsidRPr="004056ED" w:rsidTr="004056ED">
        <w:tc>
          <w:tcPr>
            <w:tcW w:w="534" w:type="dxa"/>
            <w:tcBorders>
              <w:top w:val="single" w:sz="4" w:space="0" w:color="000000"/>
              <w:left w:val="single" w:sz="4" w:space="0" w:color="000000"/>
              <w:bottom w:val="single" w:sz="4" w:space="0" w:color="000000"/>
            </w:tcBorders>
            <w:shd w:val="clear" w:color="auto" w:fill="auto"/>
          </w:tcPr>
          <w:p w:rsidR="00EF2C9B" w:rsidRPr="004056ED" w:rsidRDefault="00EF2C9B" w:rsidP="00EF2C9B">
            <w:pPr>
              <w:snapToGrid w:val="0"/>
              <w:rPr>
                <w:sz w:val="21"/>
                <w:szCs w:val="21"/>
              </w:rPr>
            </w:pPr>
            <w:r w:rsidRPr="004056ED">
              <w:rPr>
                <w:sz w:val="21"/>
                <w:szCs w:val="21"/>
              </w:rPr>
              <w:t>26.</w:t>
            </w:r>
          </w:p>
        </w:tc>
        <w:tc>
          <w:tcPr>
            <w:tcW w:w="2835" w:type="dxa"/>
            <w:tcBorders>
              <w:top w:val="single" w:sz="4" w:space="0" w:color="000000"/>
              <w:left w:val="single" w:sz="4" w:space="0" w:color="000000"/>
              <w:bottom w:val="single" w:sz="4" w:space="0" w:color="000000"/>
            </w:tcBorders>
            <w:shd w:val="clear" w:color="auto" w:fill="auto"/>
          </w:tcPr>
          <w:p w:rsidR="00EF2C9B" w:rsidRPr="004056ED" w:rsidRDefault="00EF2C9B" w:rsidP="00EF2C9B">
            <w:pPr>
              <w:snapToGrid w:val="0"/>
              <w:jc w:val="both"/>
              <w:rPr>
                <w:color w:val="000000"/>
                <w:sz w:val="21"/>
                <w:szCs w:val="21"/>
              </w:rPr>
            </w:pPr>
            <w:r w:rsidRPr="004056ED">
              <w:rPr>
                <w:bCs/>
                <w:sz w:val="21"/>
                <w:szCs w:val="21"/>
              </w:rPr>
              <w:t>Документы и информация</w:t>
            </w:r>
            <w:r w:rsidRPr="004056ED">
              <w:rPr>
                <w:sz w:val="21"/>
                <w:szCs w:val="21"/>
              </w:rPr>
              <w:t>, составляющие вторую часть заявки на участие в электронном аукционе</w:t>
            </w:r>
          </w:p>
        </w:tc>
        <w:tc>
          <w:tcPr>
            <w:tcW w:w="7512" w:type="dxa"/>
            <w:tcBorders>
              <w:top w:val="single" w:sz="4" w:space="0" w:color="000000"/>
              <w:left w:val="single" w:sz="4" w:space="0" w:color="000000"/>
              <w:bottom w:val="single" w:sz="4" w:space="0" w:color="000000"/>
              <w:right w:val="single" w:sz="4" w:space="0" w:color="000000"/>
            </w:tcBorders>
            <w:shd w:val="clear" w:color="auto" w:fill="auto"/>
          </w:tcPr>
          <w:p w:rsidR="00EF2C9B" w:rsidRDefault="00EF2C9B" w:rsidP="00EF2C9B">
            <w:pPr>
              <w:snapToGrid w:val="0"/>
              <w:ind w:firstLine="33"/>
              <w:jc w:val="both"/>
              <w:rPr>
                <w:sz w:val="21"/>
                <w:szCs w:val="21"/>
              </w:rPr>
            </w:pPr>
            <w:r w:rsidRPr="004056ED">
              <w:rPr>
                <w:rFonts w:eastAsia="SimSun"/>
                <w:sz w:val="21"/>
                <w:szCs w:val="21"/>
              </w:rPr>
              <w:t>1.</w:t>
            </w:r>
            <w:r w:rsidRPr="004056ED">
              <w:rPr>
                <w:color w:val="000000"/>
                <w:sz w:val="21"/>
                <w:szCs w:val="21"/>
              </w:rPr>
              <w:t xml:space="preserve"> </w:t>
            </w:r>
            <w:proofErr w:type="gramStart"/>
            <w:r w:rsidRPr="004056ED">
              <w:rPr>
                <w:color w:val="000000"/>
                <w:sz w:val="21"/>
                <w:szCs w:val="21"/>
              </w:rPr>
              <w:t xml:space="preserve">Наименование, фирменное наименование (при наличии), место нахождения, почтовый адрес (для юридического лица), фамилия, имя, отчество (при наличии), паспортные данные, место жительства (для физического лица), номер контактного телефона, идентификационный номер налогоплательщика участника аукциона   </w:t>
            </w:r>
            <w:r w:rsidRPr="004056ED">
              <w:rPr>
                <w:sz w:val="21"/>
                <w:szCs w:val="21"/>
              </w:rPr>
              <w:t>или в соответствии с законодательством соответствующего иностранного государства аналог идентификационного номера налогоплательщика участника аукциона (для иностранного лица)</w:t>
            </w:r>
            <w:r w:rsidRPr="004056ED">
              <w:rPr>
                <w:color w:val="000000"/>
                <w:sz w:val="21"/>
                <w:szCs w:val="21"/>
              </w:rPr>
              <w:t xml:space="preserve">, </w:t>
            </w:r>
            <w:r w:rsidRPr="004056ED">
              <w:rPr>
                <w:sz w:val="21"/>
                <w:szCs w:val="21"/>
              </w:rPr>
              <w:t>идентификационный номер налогоплательщика (при наличии)  учредителей, членов коллегиального исполнительного органа, лица</w:t>
            </w:r>
            <w:proofErr w:type="gramEnd"/>
            <w:r w:rsidRPr="004056ED">
              <w:rPr>
                <w:sz w:val="21"/>
                <w:szCs w:val="21"/>
              </w:rPr>
              <w:t xml:space="preserve">, исполняющего функции единоличного исполнительного органа участника такого аукциона. </w:t>
            </w:r>
          </w:p>
          <w:p w:rsidR="00EF2C9B" w:rsidRDefault="00EF2C9B" w:rsidP="004C7AC2">
            <w:pPr>
              <w:autoSpaceDE w:val="0"/>
              <w:autoSpaceDN w:val="0"/>
              <w:adjustRightInd w:val="0"/>
              <w:ind w:firstLine="33"/>
              <w:jc w:val="both"/>
              <w:rPr>
                <w:b/>
                <w:sz w:val="21"/>
                <w:szCs w:val="21"/>
              </w:rPr>
            </w:pPr>
            <w:r w:rsidRPr="004056ED">
              <w:rPr>
                <w:sz w:val="21"/>
                <w:szCs w:val="21"/>
              </w:rPr>
              <w:t xml:space="preserve">2. </w:t>
            </w:r>
            <w:r w:rsidRPr="004E56DD">
              <w:rPr>
                <w:sz w:val="21"/>
                <w:szCs w:val="21"/>
              </w:rPr>
              <w:t xml:space="preserve">Документы, подтверждающие соответствие участника аукциона требованиям, установленным </w:t>
            </w:r>
            <w:hyperlink w:anchor="Par538" w:history="1">
              <w:r w:rsidRPr="004E56DD">
                <w:rPr>
                  <w:sz w:val="21"/>
                  <w:szCs w:val="21"/>
                </w:rPr>
                <w:t>пунктом 1</w:t>
              </w:r>
            </w:hyperlink>
            <w:r w:rsidRPr="004E56DD">
              <w:rPr>
                <w:sz w:val="21"/>
                <w:szCs w:val="21"/>
              </w:rPr>
              <w:t xml:space="preserve"> части 1  статьи 31 Федерального закона от 05.04.2013 г. № 44- ФЗ, или копии этих документов, а также</w:t>
            </w:r>
            <w:r w:rsidRPr="004056ED">
              <w:rPr>
                <w:sz w:val="21"/>
                <w:szCs w:val="21"/>
              </w:rPr>
              <w:t xml:space="preserve"> декларация о соответствии участника такого аукциона требованиям, установленным </w:t>
            </w:r>
            <w:hyperlink w:anchor="Par540" w:history="1">
              <w:r w:rsidRPr="004056ED">
                <w:rPr>
                  <w:sz w:val="21"/>
                  <w:szCs w:val="21"/>
                </w:rPr>
                <w:t xml:space="preserve">пунктами </w:t>
              </w:r>
            </w:hyperlink>
            <w:r w:rsidRPr="004056ED">
              <w:rPr>
                <w:sz w:val="21"/>
                <w:szCs w:val="21"/>
              </w:rPr>
              <w:t>3,4,5,7,</w:t>
            </w:r>
            <w:r w:rsidR="004C7AC2" w:rsidRPr="004C7AC2">
              <w:rPr>
                <w:sz w:val="21"/>
                <w:szCs w:val="21"/>
              </w:rPr>
              <w:t>7</w:t>
            </w:r>
            <w:r w:rsidR="004C7AC2">
              <w:rPr>
                <w:sz w:val="21"/>
                <w:szCs w:val="21"/>
              </w:rPr>
              <w:t>.1,</w:t>
            </w:r>
            <w:r w:rsidRPr="004056ED">
              <w:rPr>
                <w:sz w:val="21"/>
                <w:szCs w:val="21"/>
              </w:rPr>
              <w:t>9</w:t>
            </w:r>
            <w:hyperlink w:anchor="Par546" w:history="1">
              <w:r w:rsidRPr="004056ED">
                <w:rPr>
                  <w:sz w:val="21"/>
                  <w:szCs w:val="21"/>
                </w:rPr>
                <w:t xml:space="preserve"> части 1 статьи 31</w:t>
              </w:r>
            </w:hyperlink>
            <w:r w:rsidRPr="004056ED">
              <w:rPr>
                <w:sz w:val="21"/>
                <w:szCs w:val="21"/>
              </w:rPr>
              <w:t xml:space="preserve"> Федерального закона от 05.04.2013 г. № 44- ФЗ. </w:t>
            </w:r>
            <w:r w:rsidRPr="004056ED">
              <w:rPr>
                <w:b/>
                <w:sz w:val="21"/>
                <w:szCs w:val="21"/>
              </w:rPr>
              <w:t xml:space="preserve">  </w:t>
            </w:r>
          </w:p>
          <w:p w:rsidR="00EF2C9B" w:rsidRDefault="00EF2C9B" w:rsidP="00EF2C9B">
            <w:pPr>
              <w:widowControl w:val="0"/>
              <w:autoSpaceDE w:val="0"/>
              <w:autoSpaceDN w:val="0"/>
              <w:adjustRightInd w:val="0"/>
              <w:ind w:firstLine="33"/>
              <w:jc w:val="both"/>
              <w:rPr>
                <w:color w:val="000000" w:themeColor="text1"/>
                <w:sz w:val="21"/>
                <w:szCs w:val="21"/>
              </w:rPr>
            </w:pPr>
            <w:r w:rsidRPr="004056ED">
              <w:rPr>
                <w:sz w:val="21"/>
                <w:szCs w:val="21"/>
              </w:rPr>
              <w:t xml:space="preserve">3. Копии документов, подтверждающих соответствие товара, работы или услуги требованиям, установленным в соответствии с законодательством Российской </w:t>
            </w:r>
            <w:r w:rsidRPr="004056ED">
              <w:rPr>
                <w:sz w:val="21"/>
                <w:szCs w:val="21"/>
              </w:rPr>
              <w:lastRenderedPageBreak/>
              <w:t>Федерации, в случае, если в соответствии с законодательством Российской Федерации установлены требования к товару, работе или услуге</w:t>
            </w:r>
            <w:r w:rsidRPr="004056ED">
              <w:rPr>
                <w:color w:val="000000" w:themeColor="text1"/>
                <w:sz w:val="21"/>
                <w:szCs w:val="21"/>
              </w:rPr>
              <w:t>. При этом не допускается требовать представление указанных документов, если в соответствии с законодательством Российской Федерации они передаются вместе с товаром.</w:t>
            </w:r>
          </w:p>
          <w:p w:rsidR="00EF2C9B" w:rsidRDefault="00EF2C9B" w:rsidP="00EF2C9B">
            <w:pPr>
              <w:widowControl w:val="0"/>
              <w:autoSpaceDE w:val="0"/>
              <w:autoSpaceDN w:val="0"/>
              <w:adjustRightInd w:val="0"/>
              <w:ind w:firstLine="33"/>
              <w:jc w:val="both"/>
              <w:rPr>
                <w:sz w:val="21"/>
                <w:szCs w:val="21"/>
              </w:rPr>
            </w:pPr>
            <w:r w:rsidRPr="004056ED">
              <w:rPr>
                <w:sz w:val="21"/>
                <w:szCs w:val="21"/>
              </w:rPr>
              <w:t xml:space="preserve">4. </w:t>
            </w:r>
            <w:proofErr w:type="gramStart"/>
            <w:r w:rsidRPr="004056ED">
              <w:rPr>
                <w:sz w:val="21"/>
                <w:szCs w:val="21"/>
              </w:rPr>
              <w:t>Решение об одобрении или о совершении крупной сделки либо копия данного решения в случае, если требование о необходимости наличия данного решения для совершения крупной сделки установлено федеральными законами и иными нормативными правовыми актами Российской Федерации и (или) учредительными документами юридического лица и для участника такого аукциона заключаемый контракт или предоставление обеспечения заявки на участие в таком аукционе, обеспечения исполнения контракта</w:t>
            </w:r>
            <w:proofErr w:type="gramEnd"/>
            <w:r w:rsidRPr="004056ED">
              <w:rPr>
                <w:sz w:val="21"/>
                <w:szCs w:val="21"/>
              </w:rPr>
              <w:t xml:space="preserve"> является крупной сделкой.</w:t>
            </w:r>
          </w:p>
          <w:p w:rsidR="000A6957" w:rsidRDefault="00EF2C9B" w:rsidP="000A6957">
            <w:pPr>
              <w:widowControl w:val="0"/>
              <w:autoSpaceDE w:val="0"/>
              <w:autoSpaceDN w:val="0"/>
              <w:adjustRightInd w:val="0"/>
              <w:ind w:firstLine="33"/>
              <w:jc w:val="both"/>
              <w:rPr>
                <w:sz w:val="21"/>
                <w:szCs w:val="21"/>
              </w:rPr>
            </w:pPr>
            <w:r w:rsidRPr="004056ED">
              <w:rPr>
                <w:sz w:val="21"/>
                <w:szCs w:val="21"/>
              </w:rPr>
              <w:t xml:space="preserve">5. Документы, подтверждающие соответствие участника аукциона и (или) предлагаемых им товара, работы или услуги условиям, запретам и ограничениям, установленным заказчиком в соответствии со статьей 14 Федерального закона от 05.04.2013 г. № 44-ФЗ, или копии этих документов. </w:t>
            </w:r>
          </w:p>
          <w:p w:rsidR="000A6957" w:rsidRPr="004056ED" w:rsidRDefault="00EF2C9B" w:rsidP="00783215">
            <w:pPr>
              <w:widowControl w:val="0"/>
              <w:autoSpaceDE w:val="0"/>
              <w:autoSpaceDN w:val="0"/>
              <w:adjustRightInd w:val="0"/>
              <w:ind w:firstLine="33"/>
              <w:jc w:val="both"/>
              <w:rPr>
                <w:sz w:val="21"/>
                <w:szCs w:val="21"/>
              </w:rPr>
            </w:pPr>
            <w:r w:rsidRPr="00D21628">
              <w:rPr>
                <w:sz w:val="21"/>
                <w:szCs w:val="21"/>
              </w:rPr>
              <w:t xml:space="preserve">6. Декларация о принадлежности участника аукциона к субъектам малого предпринимательства или социально ориентированным некоммерческим организациям, предусмотренного частью 3 статьи 30 Федерального закона от 05.04.2013 г. </w:t>
            </w:r>
            <w:r w:rsidRPr="00D21628">
              <w:rPr>
                <w:b/>
                <w:sz w:val="21"/>
                <w:szCs w:val="21"/>
              </w:rPr>
              <w:t>по рек</w:t>
            </w:r>
            <w:r>
              <w:rPr>
                <w:b/>
                <w:sz w:val="21"/>
                <w:szCs w:val="21"/>
              </w:rPr>
              <w:t>омендуемой форме - Приложение №2</w:t>
            </w:r>
            <w:r w:rsidRPr="00D21628">
              <w:rPr>
                <w:b/>
                <w:sz w:val="21"/>
                <w:szCs w:val="21"/>
              </w:rPr>
              <w:t xml:space="preserve"> к документации об электронном аукционе.</w:t>
            </w:r>
          </w:p>
        </w:tc>
      </w:tr>
      <w:tr w:rsidR="00EF2C9B" w:rsidRPr="004056ED" w:rsidTr="004056ED">
        <w:tc>
          <w:tcPr>
            <w:tcW w:w="534" w:type="dxa"/>
            <w:tcBorders>
              <w:top w:val="single" w:sz="4" w:space="0" w:color="000000"/>
              <w:left w:val="single" w:sz="4" w:space="0" w:color="000000"/>
              <w:bottom w:val="single" w:sz="4" w:space="0" w:color="000000"/>
            </w:tcBorders>
            <w:shd w:val="clear" w:color="auto" w:fill="auto"/>
          </w:tcPr>
          <w:p w:rsidR="00EF2C9B" w:rsidRPr="004056ED" w:rsidRDefault="00EF2C9B" w:rsidP="00EF2C9B">
            <w:pPr>
              <w:snapToGrid w:val="0"/>
              <w:rPr>
                <w:sz w:val="21"/>
                <w:szCs w:val="21"/>
              </w:rPr>
            </w:pPr>
            <w:r w:rsidRPr="004056ED">
              <w:rPr>
                <w:sz w:val="21"/>
                <w:szCs w:val="21"/>
              </w:rPr>
              <w:lastRenderedPageBreak/>
              <w:t>27.</w:t>
            </w:r>
          </w:p>
        </w:tc>
        <w:tc>
          <w:tcPr>
            <w:tcW w:w="2835" w:type="dxa"/>
            <w:tcBorders>
              <w:top w:val="single" w:sz="4" w:space="0" w:color="000000"/>
              <w:left w:val="single" w:sz="4" w:space="0" w:color="000000"/>
              <w:bottom w:val="single" w:sz="4" w:space="0" w:color="000000"/>
            </w:tcBorders>
            <w:shd w:val="clear" w:color="auto" w:fill="auto"/>
          </w:tcPr>
          <w:p w:rsidR="00EF2C9B" w:rsidRPr="004056ED" w:rsidRDefault="00EF2C9B" w:rsidP="00EF2C9B">
            <w:pPr>
              <w:snapToGrid w:val="0"/>
              <w:rPr>
                <w:bCs/>
                <w:sz w:val="21"/>
                <w:szCs w:val="21"/>
              </w:rPr>
            </w:pPr>
            <w:r w:rsidRPr="004056ED">
              <w:rPr>
                <w:bCs/>
                <w:sz w:val="21"/>
                <w:szCs w:val="21"/>
              </w:rPr>
              <w:t>Инструкция по заполнению второй части заявки на участие в электронном аукционе</w:t>
            </w:r>
          </w:p>
        </w:tc>
        <w:tc>
          <w:tcPr>
            <w:tcW w:w="7512" w:type="dxa"/>
            <w:tcBorders>
              <w:top w:val="single" w:sz="4" w:space="0" w:color="000000"/>
              <w:left w:val="single" w:sz="4" w:space="0" w:color="000000"/>
              <w:bottom w:val="single" w:sz="4" w:space="0" w:color="000000"/>
              <w:right w:val="single" w:sz="4" w:space="0" w:color="000000"/>
            </w:tcBorders>
            <w:shd w:val="clear" w:color="auto" w:fill="auto"/>
          </w:tcPr>
          <w:p w:rsidR="00EF2C9B" w:rsidRPr="004056ED" w:rsidRDefault="00EF2C9B" w:rsidP="004C7AC2">
            <w:pPr>
              <w:snapToGrid w:val="0"/>
              <w:ind w:firstLine="33"/>
              <w:jc w:val="both"/>
              <w:rPr>
                <w:rFonts w:eastAsia="SimSun"/>
                <w:color w:val="000000" w:themeColor="text1"/>
                <w:sz w:val="21"/>
                <w:szCs w:val="21"/>
              </w:rPr>
            </w:pPr>
            <w:r w:rsidRPr="004056ED">
              <w:rPr>
                <w:rFonts w:eastAsia="SimSun"/>
                <w:sz w:val="21"/>
                <w:szCs w:val="21"/>
              </w:rPr>
              <w:t xml:space="preserve">Участник </w:t>
            </w:r>
            <w:r w:rsidRPr="004056ED">
              <w:rPr>
                <w:rFonts w:eastAsia="SimSun"/>
                <w:color w:val="000000" w:themeColor="text1"/>
                <w:sz w:val="21"/>
                <w:szCs w:val="21"/>
              </w:rPr>
              <w:t xml:space="preserve">закупки вправе предоставить информацию и документы, указанные в подпунктах с 1 по </w:t>
            </w:r>
            <w:r w:rsidR="004C7AC2" w:rsidRPr="004C7AC2">
              <w:rPr>
                <w:rFonts w:eastAsia="SimSun"/>
                <w:color w:val="000000" w:themeColor="text1"/>
                <w:sz w:val="21"/>
                <w:szCs w:val="21"/>
              </w:rPr>
              <w:t>6</w:t>
            </w:r>
            <w:r w:rsidRPr="004056ED">
              <w:rPr>
                <w:rFonts w:eastAsia="SimSun"/>
                <w:color w:val="000000" w:themeColor="text1"/>
                <w:sz w:val="21"/>
                <w:szCs w:val="21"/>
              </w:rPr>
              <w:t xml:space="preserve"> пункта 26 Информационной карты документации об электронном аукционе в произвольной форме.</w:t>
            </w:r>
          </w:p>
        </w:tc>
      </w:tr>
      <w:tr w:rsidR="00EF2C9B" w:rsidRPr="004056ED" w:rsidTr="004056ED">
        <w:tc>
          <w:tcPr>
            <w:tcW w:w="534" w:type="dxa"/>
            <w:tcBorders>
              <w:top w:val="single" w:sz="4" w:space="0" w:color="000000"/>
              <w:left w:val="single" w:sz="4" w:space="0" w:color="000000"/>
              <w:bottom w:val="single" w:sz="4" w:space="0" w:color="000000"/>
            </w:tcBorders>
            <w:shd w:val="clear" w:color="auto" w:fill="auto"/>
          </w:tcPr>
          <w:p w:rsidR="00EF2C9B" w:rsidRPr="004056ED" w:rsidRDefault="00EF2C9B" w:rsidP="00EF2C9B">
            <w:pPr>
              <w:snapToGrid w:val="0"/>
              <w:rPr>
                <w:sz w:val="21"/>
                <w:szCs w:val="21"/>
              </w:rPr>
            </w:pPr>
            <w:r w:rsidRPr="004056ED">
              <w:rPr>
                <w:sz w:val="21"/>
                <w:szCs w:val="21"/>
              </w:rPr>
              <w:t>28.</w:t>
            </w:r>
          </w:p>
        </w:tc>
        <w:tc>
          <w:tcPr>
            <w:tcW w:w="2835" w:type="dxa"/>
            <w:tcBorders>
              <w:top w:val="single" w:sz="4" w:space="0" w:color="000000"/>
              <w:left w:val="single" w:sz="4" w:space="0" w:color="000000"/>
              <w:bottom w:val="single" w:sz="4" w:space="0" w:color="000000"/>
            </w:tcBorders>
            <w:shd w:val="clear" w:color="auto" w:fill="auto"/>
          </w:tcPr>
          <w:p w:rsidR="00EF2C9B" w:rsidRPr="004056ED" w:rsidRDefault="00EF2C9B" w:rsidP="00EF2C9B">
            <w:pPr>
              <w:snapToGrid w:val="0"/>
              <w:rPr>
                <w:bCs/>
                <w:sz w:val="21"/>
                <w:szCs w:val="21"/>
              </w:rPr>
            </w:pPr>
            <w:r w:rsidRPr="004056ED">
              <w:rPr>
                <w:sz w:val="21"/>
                <w:szCs w:val="21"/>
              </w:rPr>
              <w:t>Порядок подачи заявок</w:t>
            </w:r>
          </w:p>
        </w:tc>
        <w:tc>
          <w:tcPr>
            <w:tcW w:w="7512" w:type="dxa"/>
            <w:tcBorders>
              <w:top w:val="single" w:sz="4" w:space="0" w:color="000000"/>
              <w:left w:val="single" w:sz="4" w:space="0" w:color="000000"/>
              <w:bottom w:val="single" w:sz="4" w:space="0" w:color="000000"/>
              <w:right w:val="single" w:sz="4" w:space="0" w:color="000000"/>
            </w:tcBorders>
            <w:shd w:val="clear" w:color="auto" w:fill="auto"/>
          </w:tcPr>
          <w:p w:rsidR="00EF2C9B" w:rsidRPr="004056ED" w:rsidRDefault="00EF2C9B" w:rsidP="00EF2C9B">
            <w:pPr>
              <w:widowControl w:val="0"/>
              <w:autoSpaceDE w:val="0"/>
              <w:autoSpaceDN w:val="0"/>
              <w:adjustRightInd w:val="0"/>
              <w:ind w:firstLine="33"/>
              <w:jc w:val="both"/>
              <w:rPr>
                <w:rFonts w:eastAsia="Calibri"/>
                <w:sz w:val="21"/>
                <w:szCs w:val="21"/>
                <w:lang w:eastAsia="en-US"/>
              </w:rPr>
            </w:pPr>
            <w:r w:rsidRPr="004056ED">
              <w:rPr>
                <w:rFonts w:eastAsia="Calibri"/>
                <w:sz w:val="21"/>
                <w:szCs w:val="21"/>
                <w:lang w:eastAsia="en-US"/>
              </w:rPr>
              <w:t>Подача заявок на участие в электронном аукционе осуществляется только лицами, получившими аккредитацию на электронной площадке.</w:t>
            </w:r>
          </w:p>
          <w:p w:rsidR="00EF2C9B" w:rsidRPr="004056ED" w:rsidRDefault="00EF2C9B" w:rsidP="00EF2C9B">
            <w:pPr>
              <w:widowControl w:val="0"/>
              <w:autoSpaceDE w:val="0"/>
              <w:autoSpaceDN w:val="0"/>
              <w:adjustRightInd w:val="0"/>
              <w:ind w:firstLine="33"/>
              <w:jc w:val="both"/>
              <w:rPr>
                <w:rFonts w:eastAsia="Calibri"/>
                <w:sz w:val="21"/>
                <w:szCs w:val="21"/>
                <w:lang w:eastAsia="en-US"/>
              </w:rPr>
            </w:pPr>
            <w:proofErr w:type="gramStart"/>
            <w:r w:rsidRPr="004056ED">
              <w:rPr>
                <w:rFonts w:eastAsia="Calibri"/>
                <w:sz w:val="21"/>
                <w:szCs w:val="21"/>
                <w:lang w:eastAsia="en-US"/>
              </w:rPr>
              <w:t>Участник электронного аукциона вправе подать заявку на участие в таком аукционе в любое время с момента размещения извещения о его проведении до предусмотренных документацией о таком аукционе даты и времени окончания срока подачи заявок на участие в электронном  аукционе.</w:t>
            </w:r>
            <w:proofErr w:type="gramEnd"/>
          </w:p>
          <w:p w:rsidR="00EF2C9B" w:rsidRPr="004056ED" w:rsidRDefault="00EF2C9B" w:rsidP="00EF2C9B">
            <w:pPr>
              <w:widowControl w:val="0"/>
              <w:autoSpaceDE w:val="0"/>
              <w:autoSpaceDN w:val="0"/>
              <w:adjustRightInd w:val="0"/>
              <w:ind w:firstLine="33"/>
              <w:jc w:val="both"/>
              <w:rPr>
                <w:rFonts w:eastAsia="Calibri"/>
                <w:sz w:val="21"/>
                <w:szCs w:val="21"/>
                <w:lang w:eastAsia="en-US"/>
              </w:rPr>
            </w:pPr>
            <w:r w:rsidRPr="004056ED">
              <w:rPr>
                <w:rFonts w:eastAsia="Calibri"/>
                <w:sz w:val="21"/>
                <w:szCs w:val="21"/>
                <w:lang w:eastAsia="en-US"/>
              </w:rPr>
              <w:t>Заявка на участие в электронном аукционе направляется участником такого аукциона оператору электронной площадки, в форме двух электронных документов, содержащих части заявки. Указанные электронные документы подаются одновременно.</w:t>
            </w:r>
          </w:p>
          <w:p w:rsidR="00EF2C9B" w:rsidRPr="004056ED" w:rsidRDefault="00EF2C9B" w:rsidP="00EF2C9B">
            <w:pPr>
              <w:widowControl w:val="0"/>
              <w:autoSpaceDE w:val="0"/>
              <w:autoSpaceDN w:val="0"/>
              <w:adjustRightInd w:val="0"/>
              <w:ind w:firstLine="33"/>
              <w:jc w:val="both"/>
              <w:rPr>
                <w:rFonts w:eastAsia="Calibri"/>
                <w:sz w:val="21"/>
                <w:szCs w:val="21"/>
                <w:lang w:eastAsia="en-US"/>
              </w:rPr>
            </w:pPr>
            <w:r w:rsidRPr="004056ED">
              <w:rPr>
                <w:rFonts w:eastAsia="Calibri"/>
                <w:sz w:val="21"/>
                <w:szCs w:val="21"/>
                <w:lang w:eastAsia="en-US"/>
              </w:rPr>
              <w:t>Участник электронного аукциона вправе подать только одну заявку на участие в электронном аукционе в отношении объекта закупки.</w:t>
            </w:r>
          </w:p>
          <w:p w:rsidR="00EF2C9B" w:rsidRPr="004056ED" w:rsidRDefault="00EF2C9B" w:rsidP="00EF2C9B">
            <w:pPr>
              <w:autoSpaceDE w:val="0"/>
              <w:autoSpaceDN w:val="0"/>
              <w:adjustRightInd w:val="0"/>
              <w:ind w:firstLine="33"/>
              <w:jc w:val="both"/>
              <w:rPr>
                <w:rFonts w:eastAsia="Calibri"/>
                <w:kern w:val="0"/>
                <w:sz w:val="21"/>
                <w:szCs w:val="21"/>
                <w:lang w:eastAsia="en-US"/>
              </w:rPr>
            </w:pPr>
            <w:r w:rsidRPr="004056ED">
              <w:rPr>
                <w:rFonts w:eastAsia="Calibri"/>
                <w:kern w:val="0"/>
                <w:sz w:val="21"/>
                <w:szCs w:val="21"/>
                <w:lang w:eastAsia="en-US"/>
              </w:rPr>
              <w:t>Участник электронного аукциона, подавший заявку на участие в таком аукционе, вправе отозвать данную заявку не позднее даты окончания срока подачи заявок на участие в таком аукционе, направив об этом уведомление оператору электронной площадки.</w:t>
            </w:r>
          </w:p>
        </w:tc>
      </w:tr>
      <w:tr w:rsidR="00EF2C9B" w:rsidRPr="004056ED" w:rsidTr="004056ED">
        <w:tc>
          <w:tcPr>
            <w:tcW w:w="534" w:type="dxa"/>
            <w:tcBorders>
              <w:top w:val="single" w:sz="4" w:space="0" w:color="000000"/>
              <w:left w:val="single" w:sz="4" w:space="0" w:color="000000"/>
              <w:bottom w:val="single" w:sz="4" w:space="0" w:color="000000"/>
            </w:tcBorders>
            <w:shd w:val="clear" w:color="auto" w:fill="auto"/>
          </w:tcPr>
          <w:p w:rsidR="00EF2C9B" w:rsidRPr="004056ED" w:rsidRDefault="00EF2C9B" w:rsidP="00EF2C9B">
            <w:pPr>
              <w:snapToGrid w:val="0"/>
              <w:rPr>
                <w:sz w:val="21"/>
                <w:szCs w:val="21"/>
              </w:rPr>
            </w:pPr>
            <w:r w:rsidRPr="004056ED">
              <w:rPr>
                <w:sz w:val="21"/>
                <w:szCs w:val="21"/>
              </w:rPr>
              <w:t>29.</w:t>
            </w:r>
          </w:p>
        </w:tc>
        <w:tc>
          <w:tcPr>
            <w:tcW w:w="2835" w:type="dxa"/>
            <w:tcBorders>
              <w:top w:val="single" w:sz="4" w:space="0" w:color="000000"/>
              <w:left w:val="single" w:sz="4" w:space="0" w:color="000000"/>
              <w:bottom w:val="single" w:sz="4" w:space="0" w:color="000000"/>
            </w:tcBorders>
            <w:shd w:val="clear" w:color="auto" w:fill="auto"/>
          </w:tcPr>
          <w:p w:rsidR="00EF2C9B" w:rsidRPr="004056ED" w:rsidRDefault="00EF2C9B" w:rsidP="00EF2C9B">
            <w:pPr>
              <w:snapToGrid w:val="0"/>
              <w:rPr>
                <w:sz w:val="21"/>
                <w:szCs w:val="21"/>
              </w:rPr>
            </w:pPr>
            <w:r w:rsidRPr="004056ED">
              <w:rPr>
                <w:sz w:val="21"/>
                <w:szCs w:val="21"/>
              </w:rPr>
              <w:t>Размер обеспечения исполнения контракта</w:t>
            </w:r>
          </w:p>
        </w:tc>
        <w:tc>
          <w:tcPr>
            <w:tcW w:w="7512" w:type="dxa"/>
            <w:tcBorders>
              <w:top w:val="single" w:sz="4" w:space="0" w:color="000000"/>
              <w:left w:val="single" w:sz="4" w:space="0" w:color="000000"/>
              <w:bottom w:val="single" w:sz="4" w:space="0" w:color="000000"/>
              <w:right w:val="single" w:sz="4" w:space="0" w:color="000000"/>
            </w:tcBorders>
            <w:shd w:val="clear" w:color="auto" w:fill="auto"/>
          </w:tcPr>
          <w:p w:rsidR="00EF2C9B" w:rsidRPr="004056ED" w:rsidRDefault="00EF2C9B" w:rsidP="00C23C2B">
            <w:pPr>
              <w:snapToGrid w:val="0"/>
              <w:ind w:firstLine="33"/>
              <w:jc w:val="both"/>
              <w:rPr>
                <w:rFonts w:eastAsia="Calibri"/>
                <w:sz w:val="21"/>
                <w:szCs w:val="21"/>
              </w:rPr>
            </w:pPr>
            <w:r w:rsidRPr="004056ED">
              <w:rPr>
                <w:sz w:val="21"/>
                <w:szCs w:val="21"/>
              </w:rPr>
              <w:t xml:space="preserve">Заказчик устанавливает требование </w:t>
            </w:r>
            <w:r w:rsidRPr="004056ED">
              <w:rPr>
                <w:b/>
                <w:sz w:val="21"/>
                <w:szCs w:val="21"/>
              </w:rPr>
              <w:t>обеспечения исполнения контракта в размере 5% начальной (максимальной) цены контракта</w:t>
            </w:r>
            <w:r w:rsidRPr="004056ED">
              <w:rPr>
                <w:sz w:val="21"/>
                <w:szCs w:val="21"/>
              </w:rPr>
              <w:t xml:space="preserve">, что составляет </w:t>
            </w:r>
            <w:r w:rsidR="00C23C2B" w:rsidRPr="00C23C2B">
              <w:rPr>
                <w:b/>
                <w:sz w:val="21"/>
                <w:szCs w:val="21"/>
              </w:rPr>
              <w:t>30 666,54</w:t>
            </w:r>
            <w:r w:rsidR="00C23C2B">
              <w:rPr>
                <w:sz w:val="21"/>
                <w:szCs w:val="21"/>
              </w:rPr>
              <w:t xml:space="preserve"> </w:t>
            </w:r>
            <w:r w:rsidRPr="00783215">
              <w:rPr>
                <w:b/>
                <w:sz w:val="21"/>
                <w:szCs w:val="21"/>
              </w:rPr>
              <w:t>(</w:t>
            </w:r>
            <w:r w:rsidR="00C23C2B">
              <w:rPr>
                <w:b/>
                <w:sz w:val="21"/>
                <w:szCs w:val="21"/>
              </w:rPr>
              <w:t>Тридцать</w:t>
            </w:r>
            <w:r w:rsidRPr="00783215">
              <w:rPr>
                <w:b/>
                <w:sz w:val="21"/>
                <w:szCs w:val="21"/>
              </w:rPr>
              <w:t xml:space="preserve"> тысяч </w:t>
            </w:r>
            <w:r w:rsidR="00C23C2B">
              <w:rPr>
                <w:b/>
                <w:sz w:val="21"/>
                <w:szCs w:val="21"/>
              </w:rPr>
              <w:t>шес</w:t>
            </w:r>
            <w:r w:rsidR="00F03DF0" w:rsidRPr="00783215">
              <w:rPr>
                <w:b/>
                <w:sz w:val="21"/>
                <w:szCs w:val="21"/>
              </w:rPr>
              <w:t xml:space="preserve">тьсот </w:t>
            </w:r>
            <w:r w:rsidR="00C23C2B">
              <w:rPr>
                <w:b/>
                <w:sz w:val="21"/>
                <w:szCs w:val="21"/>
              </w:rPr>
              <w:t>шес</w:t>
            </w:r>
            <w:r w:rsidR="00783215" w:rsidRPr="00783215">
              <w:rPr>
                <w:b/>
                <w:sz w:val="21"/>
                <w:szCs w:val="21"/>
              </w:rPr>
              <w:t xml:space="preserve">тьдесят </w:t>
            </w:r>
            <w:r w:rsidR="00C23C2B">
              <w:rPr>
                <w:b/>
                <w:sz w:val="21"/>
                <w:szCs w:val="21"/>
              </w:rPr>
              <w:t>шесть</w:t>
            </w:r>
            <w:r w:rsidRPr="00783215">
              <w:rPr>
                <w:b/>
                <w:sz w:val="21"/>
                <w:szCs w:val="21"/>
              </w:rPr>
              <w:t xml:space="preserve"> рубл</w:t>
            </w:r>
            <w:r w:rsidR="00C23C2B">
              <w:rPr>
                <w:b/>
                <w:sz w:val="21"/>
                <w:szCs w:val="21"/>
              </w:rPr>
              <w:t>ей</w:t>
            </w:r>
            <w:r w:rsidRPr="00783215">
              <w:rPr>
                <w:b/>
                <w:sz w:val="21"/>
                <w:szCs w:val="21"/>
              </w:rPr>
              <w:t xml:space="preserve"> </w:t>
            </w:r>
            <w:r w:rsidR="00C23C2B">
              <w:rPr>
                <w:b/>
                <w:sz w:val="21"/>
                <w:szCs w:val="21"/>
              </w:rPr>
              <w:t>54 копейки</w:t>
            </w:r>
            <w:r w:rsidR="002F03AE" w:rsidRPr="00783215">
              <w:rPr>
                <w:b/>
                <w:sz w:val="21"/>
                <w:szCs w:val="21"/>
              </w:rPr>
              <w:t>)</w:t>
            </w:r>
            <w:r w:rsidR="002F03AE">
              <w:rPr>
                <w:sz w:val="21"/>
                <w:szCs w:val="21"/>
              </w:rPr>
              <w:t xml:space="preserve"> </w:t>
            </w:r>
            <w:r w:rsidR="002F03AE" w:rsidRPr="00C23C2B">
              <w:rPr>
                <w:b/>
                <w:sz w:val="21"/>
                <w:szCs w:val="21"/>
              </w:rPr>
              <w:t>рублей</w:t>
            </w:r>
            <w:r w:rsidRPr="004056ED">
              <w:rPr>
                <w:sz w:val="21"/>
                <w:szCs w:val="21"/>
              </w:rPr>
              <w:t xml:space="preserve">. </w:t>
            </w:r>
          </w:p>
        </w:tc>
      </w:tr>
      <w:tr w:rsidR="00EF2C9B" w:rsidRPr="004056ED" w:rsidTr="004056ED">
        <w:tc>
          <w:tcPr>
            <w:tcW w:w="534" w:type="dxa"/>
            <w:tcBorders>
              <w:top w:val="single" w:sz="4" w:space="0" w:color="000000"/>
              <w:left w:val="single" w:sz="4" w:space="0" w:color="000000"/>
              <w:bottom w:val="single" w:sz="4" w:space="0" w:color="000000"/>
            </w:tcBorders>
            <w:shd w:val="clear" w:color="auto" w:fill="auto"/>
          </w:tcPr>
          <w:p w:rsidR="00EF2C9B" w:rsidRPr="004056ED" w:rsidRDefault="00EF2C9B" w:rsidP="00EF2C9B">
            <w:pPr>
              <w:snapToGrid w:val="0"/>
              <w:rPr>
                <w:sz w:val="21"/>
                <w:szCs w:val="21"/>
              </w:rPr>
            </w:pPr>
            <w:r w:rsidRPr="004056ED">
              <w:rPr>
                <w:sz w:val="21"/>
                <w:szCs w:val="21"/>
              </w:rPr>
              <w:t>30.</w:t>
            </w:r>
          </w:p>
        </w:tc>
        <w:tc>
          <w:tcPr>
            <w:tcW w:w="2835" w:type="dxa"/>
            <w:tcBorders>
              <w:top w:val="single" w:sz="4" w:space="0" w:color="000000"/>
              <w:left w:val="single" w:sz="4" w:space="0" w:color="000000"/>
              <w:bottom w:val="single" w:sz="4" w:space="0" w:color="000000"/>
            </w:tcBorders>
            <w:shd w:val="clear" w:color="auto" w:fill="auto"/>
          </w:tcPr>
          <w:p w:rsidR="00EF2C9B" w:rsidRPr="004056ED" w:rsidRDefault="00EF2C9B" w:rsidP="00EF2C9B">
            <w:pPr>
              <w:snapToGrid w:val="0"/>
              <w:rPr>
                <w:sz w:val="21"/>
                <w:szCs w:val="21"/>
              </w:rPr>
            </w:pPr>
            <w:r w:rsidRPr="004056ED">
              <w:rPr>
                <w:sz w:val="21"/>
                <w:szCs w:val="21"/>
              </w:rPr>
              <w:t>Порядок предоставления обеспечения исполнения контракта.</w:t>
            </w:r>
          </w:p>
          <w:p w:rsidR="00EF2C9B" w:rsidRPr="004056ED" w:rsidRDefault="00EF2C9B" w:rsidP="00EF2C9B">
            <w:pPr>
              <w:snapToGrid w:val="0"/>
              <w:rPr>
                <w:sz w:val="21"/>
                <w:szCs w:val="21"/>
              </w:rPr>
            </w:pPr>
            <w:r w:rsidRPr="004056ED">
              <w:rPr>
                <w:sz w:val="21"/>
                <w:szCs w:val="21"/>
              </w:rPr>
              <w:t>Требования к обеспечению исполнения контракта. Информация о банковском сопровождении контракта.</w:t>
            </w:r>
          </w:p>
        </w:tc>
        <w:tc>
          <w:tcPr>
            <w:tcW w:w="7512" w:type="dxa"/>
            <w:tcBorders>
              <w:top w:val="single" w:sz="4" w:space="0" w:color="000000"/>
              <w:left w:val="single" w:sz="4" w:space="0" w:color="000000"/>
              <w:bottom w:val="single" w:sz="4" w:space="0" w:color="000000"/>
              <w:right w:val="single" w:sz="4" w:space="0" w:color="000000"/>
            </w:tcBorders>
            <w:shd w:val="clear" w:color="auto" w:fill="auto"/>
          </w:tcPr>
          <w:p w:rsidR="00EF2C9B" w:rsidRPr="004056ED" w:rsidRDefault="00EF2C9B" w:rsidP="00EF2C9B">
            <w:pPr>
              <w:autoSpaceDE w:val="0"/>
              <w:autoSpaceDN w:val="0"/>
              <w:adjustRightInd w:val="0"/>
              <w:jc w:val="both"/>
              <w:rPr>
                <w:kern w:val="0"/>
                <w:sz w:val="21"/>
                <w:szCs w:val="21"/>
              </w:rPr>
            </w:pPr>
            <w:r w:rsidRPr="004056ED">
              <w:rPr>
                <w:kern w:val="0"/>
                <w:sz w:val="21"/>
                <w:szCs w:val="21"/>
              </w:rPr>
              <w:t xml:space="preserve">Обеспечение исполнения контракта может обеспечиваться предоставлением банковской гарантии, выданной банком и соответствующей требованиям </w:t>
            </w:r>
            <w:hyperlink r:id="rId12" w:history="1">
              <w:r w:rsidRPr="004056ED">
                <w:rPr>
                  <w:kern w:val="0"/>
                  <w:sz w:val="21"/>
                  <w:szCs w:val="21"/>
                </w:rPr>
                <w:t>статьи 45</w:t>
              </w:r>
            </w:hyperlink>
            <w:r w:rsidRPr="004056ED">
              <w:rPr>
                <w:kern w:val="0"/>
                <w:sz w:val="21"/>
                <w:szCs w:val="21"/>
              </w:rPr>
              <w:t xml:space="preserve"> Федерального закона от 05.04.2013 г. №</w:t>
            </w:r>
            <w:r>
              <w:rPr>
                <w:kern w:val="0"/>
                <w:sz w:val="21"/>
                <w:szCs w:val="21"/>
              </w:rPr>
              <w:t xml:space="preserve"> </w:t>
            </w:r>
            <w:r w:rsidRPr="004056ED">
              <w:rPr>
                <w:kern w:val="0"/>
                <w:sz w:val="21"/>
                <w:szCs w:val="21"/>
              </w:rPr>
              <w:t xml:space="preserve">44-ФЗ, или внесением денежных средств на указанный заказчиком счет, на котором в соответствии с законодательством Российской Федерации учитываются операции со средствами, поступающими заказчику. Способ обеспечения исполнения контракта определяется участником закупки, с которым заключается контракт, самостоятельно. Срок действия банковской гарантии должен превышать срок действия контракта не менее чем на один месяц. Контракт заключается после предоставления участником закупки, с которым заключается контракт, обеспечения исполнения контракта в соответствии с Федеральным законом от 05.04.2013 г. №44-ФЗ. В </w:t>
            </w:r>
            <w:proofErr w:type="gramStart"/>
            <w:r w:rsidRPr="004056ED">
              <w:rPr>
                <w:kern w:val="0"/>
                <w:sz w:val="21"/>
                <w:szCs w:val="21"/>
              </w:rPr>
              <w:t>случае</w:t>
            </w:r>
            <w:proofErr w:type="gramEnd"/>
            <w:r w:rsidRPr="004056ED">
              <w:rPr>
                <w:kern w:val="0"/>
                <w:sz w:val="21"/>
                <w:szCs w:val="21"/>
              </w:rPr>
              <w:t xml:space="preserve"> не предоставления участником закупки, с которым заключается контракт, обеспечения исполнения контракта в срок, установленный для заключения контракта, такой участник считается уклонившимся от заключения контракта.</w:t>
            </w:r>
          </w:p>
          <w:tbl>
            <w:tblPr>
              <w:tblStyle w:val="afd"/>
              <w:tblW w:w="0" w:type="auto"/>
              <w:tblLayout w:type="fixed"/>
              <w:tblLook w:val="04A0" w:firstRow="1" w:lastRow="0" w:firstColumn="1" w:lastColumn="0" w:noHBand="0" w:noVBand="1"/>
            </w:tblPr>
            <w:tblGrid>
              <w:gridCol w:w="2474"/>
              <w:gridCol w:w="4926"/>
            </w:tblGrid>
            <w:tr w:rsidR="00EF2C9B" w:rsidRPr="004056ED" w:rsidTr="00E67CC8">
              <w:tc>
                <w:tcPr>
                  <w:tcW w:w="2474" w:type="dxa"/>
                </w:tcPr>
                <w:p w:rsidR="00EF2C9B" w:rsidRPr="004056ED" w:rsidRDefault="00EF2C9B" w:rsidP="008610BC">
                  <w:pPr>
                    <w:framePr w:hSpace="180" w:wrap="around" w:vAnchor="text" w:hAnchor="margin" w:xAlign="center" w:y="158"/>
                    <w:autoSpaceDE w:val="0"/>
                    <w:autoSpaceDN w:val="0"/>
                    <w:adjustRightInd w:val="0"/>
                    <w:jc w:val="both"/>
                    <w:rPr>
                      <w:kern w:val="0"/>
                      <w:sz w:val="21"/>
                      <w:szCs w:val="21"/>
                    </w:rPr>
                  </w:pPr>
                  <w:r w:rsidRPr="004056ED">
                    <w:rPr>
                      <w:kern w:val="0"/>
                      <w:sz w:val="21"/>
                      <w:szCs w:val="21"/>
                    </w:rPr>
                    <w:lastRenderedPageBreak/>
                    <w:t>Банк получателя</w:t>
                  </w:r>
                </w:p>
              </w:tc>
              <w:tc>
                <w:tcPr>
                  <w:tcW w:w="4926" w:type="dxa"/>
                </w:tcPr>
                <w:p w:rsidR="00EF2C9B" w:rsidRPr="004056ED" w:rsidRDefault="00EF2C9B" w:rsidP="008610BC">
                  <w:pPr>
                    <w:framePr w:hSpace="180" w:wrap="around" w:vAnchor="text" w:hAnchor="margin" w:xAlign="center" w:y="158"/>
                    <w:autoSpaceDE w:val="0"/>
                    <w:autoSpaceDN w:val="0"/>
                    <w:adjustRightInd w:val="0"/>
                    <w:jc w:val="both"/>
                    <w:rPr>
                      <w:kern w:val="0"/>
                      <w:sz w:val="21"/>
                      <w:szCs w:val="21"/>
                    </w:rPr>
                  </w:pPr>
                  <w:r w:rsidRPr="004056ED">
                    <w:rPr>
                      <w:kern w:val="0"/>
                      <w:sz w:val="21"/>
                      <w:szCs w:val="21"/>
                    </w:rPr>
                    <w:t>ОТДЕЛЕНИЕ – НБ УДМУРТСКАЯ РЕСПУБЛИКА                        Г. ИЖЕВСК</w:t>
                  </w:r>
                </w:p>
              </w:tc>
            </w:tr>
            <w:tr w:rsidR="00EF2C9B" w:rsidRPr="004056ED" w:rsidTr="00E67CC8">
              <w:tc>
                <w:tcPr>
                  <w:tcW w:w="2474" w:type="dxa"/>
                </w:tcPr>
                <w:p w:rsidR="00EF2C9B" w:rsidRPr="004056ED" w:rsidRDefault="00EF2C9B" w:rsidP="008610BC">
                  <w:pPr>
                    <w:framePr w:hSpace="180" w:wrap="around" w:vAnchor="text" w:hAnchor="margin" w:xAlign="center" w:y="158"/>
                    <w:autoSpaceDE w:val="0"/>
                    <w:autoSpaceDN w:val="0"/>
                    <w:adjustRightInd w:val="0"/>
                    <w:jc w:val="both"/>
                    <w:rPr>
                      <w:kern w:val="0"/>
                      <w:sz w:val="21"/>
                      <w:szCs w:val="21"/>
                    </w:rPr>
                  </w:pPr>
                  <w:r w:rsidRPr="004056ED">
                    <w:rPr>
                      <w:kern w:val="0"/>
                      <w:sz w:val="21"/>
                      <w:szCs w:val="21"/>
                    </w:rPr>
                    <w:t>БИК</w:t>
                  </w:r>
                </w:p>
              </w:tc>
              <w:tc>
                <w:tcPr>
                  <w:tcW w:w="4926" w:type="dxa"/>
                </w:tcPr>
                <w:p w:rsidR="00EF2C9B" w:rsidRPr="004056ED" w:rsidRDefault="00EF2C9B" w:rsidP="008610BC">
                  <w:pPr>
                    <w:framePr w:hSpace="180" w:wrap="around" w:vAnchor="text" w:hAnchor="margin" w:xAlign="center" w:y="158"/>
                    <w:autoSpaceDE w:val="0"/>
                    <w:autoSpaceDN w:val="0"/>
                    <w:adjustRightInd w:val="0"/>
                    <w:jc w:val="both"/>
                    <w:rPr>
                      <w:kern w:val="0"/>
                      <w:sz w:val="21"/>
                      <w:szCs w:val="21"/>
                    </w:rPr>
                  </w:pPr>
                  <w:r w:rsidRPr="004056ED">
                    <w:rPr>
                      <w:kern w:val="0"/>
                      <w:sz w:val="21"/>
                      <w:szCs w:val="21"/>
                    </w:rPr>
                    <w:t>049401001</w:t>
                  </w:r>
                </w:p>
              </w:tc>
            </w:tr>
            <w:tr w:rsidR="00EF2C9B" w:rsidRPr="004056ED" w:rsidTr="00E67CC8">
              <w:tc>
                <w:tcPr>
                  <w:tcW w:w="2474" w:type="dxa"/>
                </w:tcPr>
                <w:p w:rsidR="00EF2C9B" w:rsidRPr="004056ED" w:rsidRDefault="00EF2C9B" w:rsidP="008610BC">
                  <w:pPr>
                    <w:framePr w:hSpace="180" w:wrap="around" w:vAnchor="text" w:hAnchor="margin" w:xAlign="center" w:y="158"/>
                    <w:autoSpaceDE w:val="0"/>
                    <w:autoSpaceDN w:val="0"/>
                    <w:adjustRightInd w:val="0"/>
                    <w:jc w:val="both"/>
                    <w:rPr>
                      <w:kern w:val="0"/>
                      <w:sz w:val="21"/>
                      <w:szCs w:val="21"/>
                    </w:rPr>
                  </w:pPr>
                  <w:r w:rsidRPr="004056ED">
                    <w:rPr>
                      <w:kern w:val="0"/>
                      <w:sz w:val="21"/>
                      <w:szCs w:val="21"/>
                    </w:rPr>
                    <w:t>Получатель</w:t>
                  </w:r>
                </w:p>
              </w:tc>
              <w:tc>
                <w:tcPr>
                  <w:tcW w:w="4926" w:type="dxa"/>
                </w:tcPr>
                <w:p w:rsidR="00EF2C9B" w:rsidRPr="004056ED" w:rsidRDefault="00EF2C9B" w:rsidP="008610BC">
                  <w:pPr>
                    <w:framePr w:hSpace="180" w:wrap="around" w:vAnchor="text" w:hAnchor="margin" w:xAlign="center" w:y="158"/>
                    <w:autoSpaceDE w:val="0"/>
                    <w:autoSpaceDN w:val="0"/>
                    <w:adjustRightInd w:val="0"/>
                    <w:jc w:val="both"/>
                    <w:rPr>
                      <w:kern w:val="0"/>
                      <w:sz w:val="21"/>
                      <w:szCs w:val="21"/>
                    </w:rPr>
                  </w:pPr>
                  <w:r w:rsidRPr="004056ED">
                    <w:rPr>
                      <w:sz w:val="21"/>
                      <w:szCs w:val="21"/>
                    </w:rPr>
                    <w:t xml:space="preserve">УФК по Удмуртской Республике (Администрация муниципального образования «Красногорский район», </w:t>
                  </w:r>
                  <w:proofErr w:type="gramStart"/>
                  <w:r w:rsidRPr="004056ED">
                    <w:rPr>
                      <w:sz w:val="21"/>
                      <w:szCs w:val="21"/>
                    </w:rPr>
                    <w:t>л</w:t>
                  </w:r>
                  <w:proofErr w:type="gramEnd"/>
                  <w:r w:rsidRPr="004056ED">
                    <w:rPr>
                      <w:sz w:val="21"/>
                      <w:szCs w:val="21"/>
                    </w:rPr>
                    <w:t>/с 05133005550)</w:t>
                  </w:r>
                </w:p>
              </w:tc>
            </w:tr>
            <w:tr w:rsidR="00EF2C9B" w:rsidRPr="004056ED" w:rsidTr="00E67CC8">
              <w:tc>
                <w:tcPr>
                  <w:tcW w:w="2474" w:type="dxa"/>
                </w:tcPr>
                <w:p w:rsidR="00EF2C9B" w:rsidRPr="004056ED" w:rsidRDefault="00EF2C9B" w:rsidP="008610BC">
                  <w:pPr>
                    <w:framePr w:hSpace="180" w:wrap="around" w:vAnchor="text" w:hAnchor="margin" w:xAlign="center" w:y="158"/>
                    <w:autoSpaceDE w:val="0"/>
                    <w:autoSpaceDN w:val="0"/>
                    <w:adjustRightInd w:val="0"/>
                    <w:jc w:val="both"/>
                    <w:rPr>
                      <w:kern w:val="0"/>
                      <w:sz w:val="21"/>
                      <w:szCs w:val="21"/>
                    </w:rPr>
                  </w:pPr>
                  <w:r w:rsidRPr="004056ED">
                    <w:rPr>
                      <w:kern w:val="0"/>
                      <w:sz w:val="21"/>
                      <w:szCs w:val="21"/>
                    </w:rPr>
                    <w:t>ИНН/КПП</w:t>
                  </w:r>
                </w:p>
              </w:tc>
              <w:tc>
                <w:tcPr>
                  <w:tcW w:w="4926" w:type="dxa"/>
                </w:tcPr>
                <w:p w:rsidR="00EF2C9B" w:rsidRPr="004056ED" w:rsidRDefault="00EF2C9B" w:rsidP="008610BC">
                  <w:pPr>
                    <w:framePr w:hSpace="180" w:wrap="around" w:vAnchor="text" w:hAnchor="margin" w:xAlign="center" w:y="158"/>
                    <w:autoSpaceDE w:val="0"/>
                    <w:autoSpaceDN w:val="0"/>
                    <w:adjustRightInd w:val="0"/>
                    <w:jc w:val="both"/>
                    <w:rPr>
                      <w:sz w:val="21"/>
                      <w:szCs w:val="21"/>
                    </w:rPr>
                  </w:pPr>
                  <w:r w:rsidRPr="004056ED">
                    <w:rPr>
                      <w:sz w:val="21"/>
                      <w:szCs w:val="21"/>
                    </w:rPr>
                    <w:t>1815001093 / 183701001</w:t>
                  </w:r>
                </w:p>
              </w:tc>
            </w:tr>
            <w:tr w:rsidR="00EF2C9B" w:rsidRPr="004056ED" w:rsidTr="00E67CC8">
              <w:tc>
                <w:tcPr>
                  <w:tcW w:w="2474" w:type="dxa"/>
                </w:tcPr>
                <w:p w:rsidR="00EF2C9B" w:rsidRPr="004056ED" w:rsidRDefault="00EF2C9B" w:rsidP="008610BC">
                  <w:pPr>
                    <w:framePr w:hSpace="180" w:wrap="around" w:vAnchor="text" w:hAnchor="margin" w:xAlign="center" w:y="158"/>
                    <w:autoSpaceDE w:val="0"/>
                    <w:autoSpaceDN w:val="0"/>
                    <w:adjustRightInd w:val="0"/>
                    <w:jc w:val="both"/>
                    <w:rPr>
                      <w:kern w:val="0"/>
                      <w:sz w:val="21"/>
                      <w:szCs w:val="21"/>
                    </w:rPr>
                  </w:pPr>
                  <w:proofErr w:type="spellStart"/>
                  <w:r w:rsidRPr="004056ED">
                    <w:rPr>
                      <w:kern w:val="0"/>
                      <w:sz w:val="21"/>
                      <w:szCs w:val="21"/>
                    </w:rPr>
                    <w:t>Сч</w:t>
                  </w:r>
                  <w:proofErr w:type="spellEnd"/>
                  <w:r w:rsidRPr="004056ED">
                    <w:rPr>
                      <w:kern w:val="0"/>
                      <w:sz w:val="21"/>
                      <w:szCs w:val="21"/>
                    </w:rPr>
                    <w:t>. №</w:t>
                  </w:r>
                </w:p>
              </w:tc>
              <w:tc>
                <w:tcPr>
                  <w:tcW w:w="4926" w:type="dxa"/>
                </w:tcPr>
                <w:p w:rsidR="00EF2C9B" w:rsidRPr="004056ED" w:rsidRDefault="00EF2C9B" w:rsidP="008610BC">
                  <w:pPr>
                    <w:framePr w:hSpace="180" w:wrap="around" w:vAnchor="text" w:hAnchor="margin" w:xAlign="center" w:y="158"/>
                    <w:autoSpaceDE w:val="0"/>
                    <w:autoSpaceDN w:val="0"/>
                    <w:adjustRightInd w:val="0"/>
                    <w:jc w:val="both"/>
                    <w:rPr>
                      <w:sz w:val="21"/>
                      <w:szCs w:val="21"/>
                    </w:rPr>
                  </w:pPr>
                  <w:r w:rsidRPr="004056ED">
                    <w:rPr>
                      <w:sz w:val="21"/>
                      <w:szCs w:val="21"/>
                    </w:rPr>
                    <w:t>40302810294013000127</w:t>
                  </w:r>
                </w:p>
              </w:tc>
            </w:tr>
            <w:tr w:rsidR="00EF2C9B" w:rsidRPr="004056ED" w:rsidTr="00E67CC8">
              <w:tc>
                <w:tcPr>
                  <w:tcW w:w="2474" w:type="dxa"/>
                </w:tcPr>
                <w:p w:rsidR="00EF2C9B" w:rsidRPr="004056ED" w:rsidRDefault="00EF2C9B" w:rsidP="008610BC">
                  <w:pPr>
                    <w:framePr w:hSpace="180" w:wrap="around" w:vAnchor="text" w:hAnchor="margin" w:xAlign="center" w:y="158"/>
                    <w:autoSpaceDE w:val="0"/>
                    <w:autoSpaceDN w:val="0"/>
                    <w:adjustRightInd w:val="0"/>
                    <w:jc w:val="both"/>
                    <w:rPr>
                      <w:kern w:val="0"/>
                      <w:sz w:val="21"/>
                      <w:szCs w:val="21"/>
                    </w:rPr>
                  </w:pPr>
                  <w:r w:rsidRPr="004056ED">
                    <w:rPr>
                      <w:kern w:val="0"/>
                      <w:sz w:val="21"/>
                      <w:szCs w:val="21"/>
                    </w:rPr>
                    <w:t>Назначение платежа</w:t>
                  </w:r>
                </w:p>
              </w:tc>
              <w:tc>
                <w:tcPr>
                  <w:tcW w:w="4926" w:type="dxa"/>
                </w:tcPr>
                <w:p w:rsidR="00EF2C9B" w:rsidRPr="004056ED" w:rsidRDefault="00EF2C9B" w:rsidP="008610BC">
                  <w:pPr>
                    <w:framePr w:hSpace="180" w:wrap="around" w:vAnchor="text" w:hAnchor="margin" w:xAlign="center" w:y="158"/>
                    <w:autoSpaceDE w:val="0"/>
                    <w:autoSpaceDN w:val="0"/>
                    <w:adjustRightInd w:val="0"/>
                    <w:jc w:val="both"/>
                    <w:rPr>
                      <w:sz w:val="21"/>
                      <w:szCs w:val="21"/>
                    </w:rPr>
                  </w:pPr>
                  <w:r w:rsidRPr="004056ED">
                    <w:rPr>
                      <w:sz w:val="21"/>
                      <w:szCs w:val="21"/>
                    </w:rPr>
                    <w:t xml:space="preserve">Обеспечение исполнения муниципального контракта </w:t>
                  </w:r>
                  <w:proofErr w:type="gramStart"/>
                  <w:r w:rsidRPr="004056ED">
                    <w:rPr>
                      <w:sz w:val="21"/>
                      <w:szCs w:val="21"/>
                    </w:rPr>
                    <w:t>на</w:t>
                  </w:r>
                  <w:proofErr w:type="gramEnd"/>
                  <w:r w:rsidRPr="004056ED">
                    <w:rPr>
                      <w:sz w:val="21"/>
                      <w:szCs w:val="21"/>
                    </w:rPr>
                    <w:t xml:space="preserve"> ….</w:t>
                  </w:r>
                </w:p>
              </w:tc>
            </w:tr>
          </w:tbl>
          <w:p w:rsidR="00EF2C9B" w:rsidRPr="004056ED" w:rsidRDefault="00EF2C9B" w:rsidP="00EF2C9B">
            <w:pPr>
              <w:snapToGrid w:val="0"/>
              <w:jc w:val="both"/>
              <w:rPr>
                <w:rFonts w:eastAsia="Calibri"/>
                <w:sz w:val="21"/>
                <w:szCs w:val="21"/>
                <w:lang w:eastAsia="en-US"/>
              </w:rPr>
            </w:pPr>
            <w:r w:rsidRPr="004056ED">
              <w:rPr>
                <w:rFonts w:eastAsia="Calibri"/>
                <w:color w:val="000000"/>
                <w:sz w:val="21"/>
                <w:szCs w:val="21"/>
                <w:lang w:eastAsia="en-US"/>
              </w:rPr>
              <w:t>В ходе исполнения контракта Поставщик  вправе предоставить участнику обеспечение исполнения контракта, уменьшенное на размер выполненных обязательств, предусмотренных контрактом</w:t>
            </w:r>
            <w:r w:rsidRPr="004056ED">
              <w:rPr>
                <w:rFonts w:eastAsia="Calibri"/>
                <w:sz w:val="21"/>
                <w:szCs w:val="21"/>
                <w:lang w:eastAsia="en-US"/>
              </w:rPr>
              <w:t>, взамен ранее предоставленного обеспечения исполнения контракта. При этом может быть изменён способ обеспечения исполнения контракта.</w:t>
            </w:r>
          </w:p>
          <w:p w:rsidR="00EF2C9B" w:rsidRPr="00D21628" w:rsidRDefault="00EF2C9B" w:rsidP="00EF2C9B">
            <w:pPr>
              <w:snapToGrid w:val="0"/>
              <w:jc w:val="both"/>
              <w:rPr>
                <w:rFonts w:eastAsia="Calibri"/>
                <w:sz w:val="21"/>
                <w:szCs w:val="21"/>
                <w:lang w:eastAsia="en-US"/>
              </w:rPr>
            </w:pPr>
            <w:r w:rsidRPr="004056ED">
              <w:rPr>
                <w:rFonts w:eastAsia="Calibri"/>
                <w:sz w:val="21"/>
                <w:szCs w:val="21"/>
                <w:lang w:eastAsia="en-US"/>
              </w:rPr>
              <w:t>Банковское сопровождение - не осуществляется.</w:t>
            </w:r>
          </w:p>
        </w:tc>
      </w:tr>
      <w:tr w:rsidR="00EF2C9B" w:rsidRPr="004056ED" w:rsidTr="004056ED">
        <w:tc>
          <w:tcPr>
            <w:tcW w:w="534" w:type="dxa"/>
            <w:tcBorders>
              <w:top w:val="single" w:sz="4" w:space="0" w:color="000000"/>
              <w:left w:val="single" w:sz="4" w:space="0" w:color="000000"/>
              <w:bottom w:val="single" w:sz="4" w:space="0" w:color="000000"/>
            </w:tcBorders>
            <w:shd w:val="clear" w:color="auto" w:fill="auto"/>
          </w:tcPr>
          <w:p w:rsidR="00EF2C9B" w:rsidRPr="004056ED" w:rsidRDefault="00EF2C9B" w:rsidP="00EF2C9B">
            <w:pPr>
              <w:snapToGrid w:val="0"/>
              <w:rPr>
                <w:sz w:val="21"/>
                <w:szCs w:val="21"/>
              </w:rPr>
            </w:pPr>
            <w:r w:rsidRPr="004056ED">
              <w:rPr>
                <w:sz w:val="21"/>
                <w:szCs w:val="21"/>
              </w:rPr>
              <w:lastRenderedPageBreak/>
              <w:t>31.</w:t>
            </w:r>
          </w:p>
        </w:tc>
        <w:tc>
          <w:tcPr>
            <w:tcW w:w="2835" w:type="dxa"/>
            <w:tcBorders>
              <w:top w:val="single" w:sz="4" w:space="0" w:color="000000"/>
              <w:left w:val="single" w:sz="4" w:space="0" w:color="000000"/>
              <w:bottom w:val="single" w:sz="4" w:space="0" w:color="000000"/>
            </w:tcBorders>
            <w:shd w:val="clear" w:color="auto" w:fill="auto"/>
          </w:tcPr>
          <w:p w:rsidR="00EF2C9B" w:rsidRPr="004056ED" w:rsidRDefault="00EF2C9B" w:rsidP="00EF2C9B">
            <w:pPr>
              <w:snapToGrid w:val="0"/>
              <w:rPr>
                <w:sz w:val="21"/>
                <w:szCs w:val="21"/>
              </w:rPr>
            </w:pPr>
            <w:r w:rsidRPr="004056ED">
              <w:rPr>
                <w:sz w:val="21"/>
                <w:szCs w:val="21"/>
              </w:rPr>
              <w:t xml:space="preserve">Требования  к гарантийному сроку и (или) объему  </w:t>
            </w:r>
            <w:proofErr w:type="gramStart"/>
            <w:r w:rsidRPr="004056ED">
              <w:rPr>
                <w:sz w:val="21"/>
                <w:szCs w:val="21"/>
              </w:rPr>
              <w:t>предоставления гарантий качества выполнения работ</w:t>
            </w:r>
            <w:proofErr w:type="gramEnd"/>
          </w:p>
        </w:tc>
        <w:tc>
          <w:tcPr>
            <w:tcW w:w="7512" w:type="dxa"/>
            <w:tcBorders>
              <w:top w:val="single" w:sz="4" w:space="0" w:color="000000"/>
              <w:left w:val="single" w:sz="4" w:space="0" w:color="000000"/>
              <w:bottom w:val="single" w:sz="4" w:space="0" w:color="000000"/>
              <w:right w:val="single" w:sz="4" w:space="0" w:color="000000"/>
            </w:tcBorders>
            <w:shd w:val="clear" w:color="auto" w:fill="auto"/>
          </w:tcPr>
          <w:p w:rsidR="00EF2C9B" w:rsidRPr="004056ED" w:rsidRDefault="002837DC" w:rsidP="00916DE9">
            <w:pPr>
              <w:jc w:val="both"/>
              <w:rPr>
                <w:sz w:val="21"/>
                <w:szCs w:val="21"/>
              </w:rPr>
            </w:pPr>
            <w:r w:rsidRPr="00C570C6">
              <w:rPr>
                <w:sz w:val="21"/>
                <w:szCs w:val="21"/>
              </w:rPr>
              <w:t xml:space="preserve">Гарантийный срок устанавливается </w:t>
            </w:r>
            <w:r w:rsidRPr="00C570C6">
              <w:rPr>
                <w:b/>
                <w:sz w:val="21"/>
                <w:szCs w:val="21"/>
              </w:rPr>
              <w:t>36 месяцев</w:t>
            </w:r>
            <w:r w:rsidRPr="00C570C6">
              <w:rPr>
                <w:sz w:val="21"/>
                <w:szCs w:val="21"/>
              </w:rPr>
              <w:t xml:space="preserve"> с момента подписания Акта о приемке выполненных работ</w:t>
            </w:r>
            <w:r>
              <w:rPr>
                <w:sz w:val="21"/>
                <w:szCs w:val="21"/>
              </w:rPr>
              <w:t>.</w:t>
            </w:r>
          </w:p>
        </w:tc>
      </w:tr>
      <w:tr w:rsidR="00EF2C9B" w:rsidRPr="004056ED" w:rsidTr="004056ED">
        <w:tc>
          <w:tcPr>
            <w:tcW w:w="534" w:type="dxa"/>
            <w:tcBorders>
              <w:top w:val="single" w:sz="4" w:space="0" w:color="000000"/>
              <w:left w:val="single" w:sz="4" w:space="0" w:color="000000"/>
              <w:bottom w:val="single" w:sz="4" w:space="0" w:color="000000"/>
            </w:tcBorders>
            <w:shd w:val="clear" w:color="auto" w:fill="auto"/>
          </w:tcPr>
          <w:p w:rsidR="00EF2C9B" w:rsidRPr="004056ED" w:rsidRDefault="00EF2C9B" w:rsidP="00EF2C9B">
            <w:pPr>
              <w:snapToGrid w:val="0"/>
              <w:rPr>
                <w:sz w:val="21"/>
                <w:szCs w:val="21"/>
              </w:rPr>
            </w:pPr>
            <w:r w:rsidRPr="004056ED">
              <w:rPr>
                <w:sz w:val="21"/>
                <w:szCs w:val="21"/>
              </w:rPr>
              <w:t>32.</w:t>
            </w:r>
          </w:p>
        </w:tc>
        <w:tc>
          <w:tcPr>
            <w:tcW w:w="2835" w:type="dxa"/>
            <w:tcBorders>
              <w:top w:val="single" w:sz="4" w:space="0" w:color="000000"/>
              <w:left w:val="single" w:sz="4" w:space="0" w:color="000000"/>
              <w:bottom w:val="single" w:sz="4" w:space="0" w:color="000000"/>
            </w:tcBorders>
            <w:shd w:val="clear" w:color="auto" w:fill="auto"/>
          </w:tcPr>
          <w:p w:rsidR="00EF2C9B" w:rsidRPr="004056ED" w:rsidRDefault="00EF2C9B" w:rsidP="00EF2C9B">
            <w:pPr>
              <w:snapToGrid w:val="0"/>
              <w:rPr>
                <w:sz w:val="21"/>
                <w:szCs w:val="21"/>
              </w:rPr>
            </w:pPr>
            <w:r w:rsidRPr="004056ED">
              <w:rPr>
                <w:sz w:val="21"/>
                <w:szCs w:val="21"/>
              </w:rPr>
              <w:t xml:space="preserve">Место </w:t>
            </w:r>
            <w:r>
              <w:rPr>
                <w:sz w:val="21"/>
                <w:szCs w:val="21"/>
              </w:rPr>
              <w:t>выполнения работ</w:t>
            </w:r>
          </w:p>
        </w:tc>
        <w:tc>
          <w:tcPr>
            <w:tcW w:w="7512" w:type="dxa"/>
            <w:tcBorders>
              <w:top w:val="single" w:sz="4" w:space="0" w:color="000000"/>
              <w:left w:val="single" w:sz="4" w:space="0" w:color="000000"/>
              <w:bottom w:val="single" w:sz="4" w:space="0" w:color="000000"/>
              <w:right w:val="single" w:sz="4" w:space="0" w:color="000000"/>
            </w:tcBorders>
            <w:shd w:val="clear" w:color="auto" w:fill="auto"/>
          </w:tcPr>
          <w:p w:rsidR="00EF2C9B" w:rsidRPr="004056ED" w:rsidRDefault="00C23C2B" w:rsidP="00F03DF0">
            <w:pPr>
              <w:shd w:val="clear" w:color="auto" w:fill="FFFFFF"/>
              <w:snapToGrid w:val="0"/>
              <w:jc w:val="both"/>
              <w:rPr>
                <w:color w:val="000000"/>
                <w:sz w:val="21"/>
                <w:szCs w:val="21"/>
              </w:rPr>
            </w:pPr>
            <w:proofErr w:type="gramStart"/>
            <w:r w:rsidRPr="00C23C2B">
              <w:rPr>
                <w:color w:val="000000"/>
                <w:sz w:val="21"/>
                <w:szCs w:val="21"/>
              </w:rPr>
              <w:t>Удмуртская Республика, Красногорский район, д. Бараны, ул. Советская, д.26, 400</w:t>
            </w:r>
            <w:r>
              <w:rPr>
                <w:color w:val="000000"/>
                <w:sz w:val="21"/>
                <w:szCs w:val="21"/>
              </w:rPr>
              <w:t xml:space="preserve"> </w:t>
            </w:r>
            <w:r w:rsidRPr="00C23C2B">
              <w:rPr>
                <w:color w:val="000000"/>
                <w:sz w:val="21"/>
                <w:szCs w:val="21"/>
              </w:rPr>
              <w:t>м севернее.</w:t>
            </w:r>
            <w:proofErr w:type="gramEnd"/>
          </w:p>
        </w:tc>
      </w:tr>
      <w:tr w:rsidR="00EF2C9B" w:rsidRPr="004056ED" w:rsidTr="004056ED">
        <w:trPr>
          <w:trHeight w:val="470"/>
        </w:trPr>
        <w:tc>
          <w:tcPr>
            <w:tcW w:w="534" w:type="dxa"/>
            <w:tcBorders>
              <w:top w:val="single" w:sz="4" w:space="0" w:color="000000"/>
              <w:left w:val="single" w:sz="4" w:space="0" w:color="000000"/>
              <w:bottom w:val="single" w:sz="4" w:space="0" w:color="000000"/>
            </w:tcBorders>
            <w:shd w:val="clear" w:color="auto" w:fill="auto"/>
          </w:tcPr>
          <w:p w:rsidR="00EF2C9B" w:rsidRPr="004056ED" w:rsidRDefault="00EF2C9B" w:rsidP="00EF2C9B">
            <w:pPr>
              <w:snapToGrid w:val="0"/>
              <w:rPr>
                <w:sz w:val="21"/>
                <w:szCs w:val="21"/>
              </w:rPr>
            </w:pPr>
            <w:r w:rsidRPr="004056ED">
              <w:rPr>
                <w:sz w:val="21"/>
                <w:szCs w:val="21"/>
              </w:rPr>
              <w:t>33.</w:t>
            </w:r>
          </w:p>
        </w:tc>
        <w:tc>
          <w:tcPr>
            <w:tcW w:w="2835" w:type="dxa"/>
            <w:tcBorders>
              <w:top w:val="single" w:sz="4" w:space="0" w:color="000000"/>
              <w:left w:val="single" w:sz="4" w:space="0" w:color="000000"/>
              <w:bottom w:val="single" w:sz="4" w:space="0" w:color="000000"/>
            </w:tcBorders>
            <w:shd w:val="clear" w:color="auto" w:fill="auto"/>
          </w:tcPr>
          <w:p w:rsidR="00EF2C9B" w:rsidRPr="004056ED" w:rsidRDefault="00EF2C9B" w:rsidP="00EF2C9B">
            <w:pPr>
              <w:snapToGrid w:val="0"/>
              <w:rPr>
                <w:sz w:val="21"/>
                <w:szCs w:val="21"/>
              </w:rPr>
            </w:pPr>
            <w:r w:rsidRPr="004056ED">
              <w:rPr>
                <w:sz w:val="21"/>
                <w:szCs w:val="21"/>
              </w:rPr>
              <w:t xml:space="preserve">Срок </w:t>
            </w:r>
            <w:r>
              <w:rPr>
                <w:sz w:val="21"/>
                <w:szCs w:val="21"/>
              </w:rPr>
              <w:t>выполнения работ</w:t>
            </w:r>
          </w:p>
        </w:tc>
        <w:tc>
          <w:tcPr>
            <w:tcW w:w="7512" w:type="dxa"/>
            <w:tcBorders>
              <w:top w:val="single" w:sz="4" w:space="0" w:color="000000"/>
              <w:left w:val="single" w:sz="4" w:space="0" w:color="000000"/>
              <w:bottom w:val="single" w:sz="4" w:space="0" w:color="000000"/>
              <w:right w:val="single" w:sz="4" w:space="0" w:color="000000"/>
            </w:tcBorders>
            <w:shd w:val="clear" w:color="auto" w:fill="auto"/>
          </w:tcPr>
          <w:p w:rsidR="00EF2C9B" w:rsidRPr="00BA381E" w:rsidRDefault="00EF2C9B" w:rsidP="00EF2C9B">
            <w:pPr>
              <w:snapToGrid w:val="0"/>
              <w:rPr>
                <w:sz w:val="21"/>
                <w:szCs w:val="21"/>
              </w:rPr>
            </w:pPr>
            <w:r>
              <w:rPr>
                <w:sz w:val="21"/>
                <w:szCs w:val="21"/>
              </w:rPr>
              <w:t xml:space="preserve">Начало </w:t>
            </w:r>
            <w:r w:rsidRPr="00BA381E">
              <w:rPr>
                <w:sz w:val="21"/>
                <w:szCs w:val="21"/>
              </w:rPr>
              <w:t>- с момента заключения контракта</w:t>
            </w:r>
            <w:r w:rsidR="000730C1">
              <w:rPr>
                <w:sz w:val="21"/>
                <w:szCs w:val="21"/>
              </w:rPr>
              <w:t>.</w:t>
            </w:r>
          </w:p>
          <w:p w:rsidR="00EF2C9B" w:rsidRPr="004056ED" w:rsidRDefault="00EF2C9B" w:rsidP="00C23C2B">
            <w:pPr>
              <w:snapToGrid w:val="0"/>
              <w:rPr>
                <w:b/>
                <w:sz w:val="21"/>
                <w:szCs w:val="21"/>
              </w:rPr>
            </w:pPr>
            <w:r>
              <w:rPr>
                <w:sz w:val="21"/>
                <w:szCs w:val="21"/>
              </w:rPr>
              <w:t xml:space="preserve">Окончание – </w:t>
            </w:r>
            <w:r w:rsidR="00783215">
              <w:rPr>
                <w:sz w:val="21"/>
                <w:szCs w:val="21"/>
              </w:rPr>
              <w:t xml:space="preserve">до </w:t>
            </w:r>
            <w:r w:rsidR="00C23C2B">
              <w:rPr>
                <w:sz w:val="21"/>
                <w:szCs w:val="21"/>
              </w:rPr>
              <w:t>2</w:t>
            </w:r>
            <w:r w:rsidR="00783215">
              <w:rPr>
                <w:sz w:val="21"/>
                <w:szCs w:val="21"/>
              </w:rPr>
              <w:t>0</w:t>
            </w:r>
            <w:r>
              <w:rPr>
                <w:sz w:val="21"/>
                <w:szCs w:val="21"/>
              </w:rPr>
              <w:t>.</w:t>
            </w:r>
            <w:r w:rsidR="00783215">
              <w:rPr>
                <w:sz w:val="21"/>
                <w:szCs w:val="21"/>
              </w:rPr>
              <w:t>1</w:t>
            </w:r>
            <w:r w:rsidR="00C23C2B">
              <w:rPr>
                <w:sz w:val="21"/>
                <w:szCs w:val="21"/>
              </w:rPr>
              <w:t>1</w:t>
            </w:r>
            <w:r>
              <w:rPr>
                <w:sz w:val="21"/>
                <w:szCs w:val="21"/>
              </w:rPr>
              <w:t>.2017</w:t>
            </w:r>
            <w:r w:rsidRPr="00BA381E">
              <w:rPr>
                <w:sz w:val="21"/>
                <w:szCs w:val="21"/>
              </w:rPr>
              <w:t xml:space="preserve"> г.</w:t>
            </w:r>
          </w:p>
        </w:tc>
      </w:tr>
      <w:tr w:rsidR="00EF2C9B" w:rsidRPr="004056ED" w:rsidTr="004056ED">
        <w:trPr>
          <w:trHeight w:val="421"/>
        </w:trPr>
        <w:tc>
          <w:tcPr>
            <w:tcW w:w="534" w:type="dxa"/>
            <w:tcBorders>
              <w:top w:val="single" w:sz="4" w:space="0" w:color="000000"/>
              <w:left w:val="single" w:sz="4" w:space="0" w:color="000000"/>
              <w:bottom w:val="single" w:sz="4" w:space="0" w:color="000000"/>
            </w:tcBorders>
            <w:shd w:val="clear" w:color="auto" w:fill="auto"/>
          </w:tcPr>
          <w:p w:rsidR="00EF2C9B" w:rsidRPr="004056ED" w:rsidRDefault="00EF2C9B" w:rsidP="00EF2C9B">
            <w:pPr>
              <w:snapToGrid w:val="0"/>
              <w:rPr>
                <w:sz w:val="21"/>
                <w:szCs w:val="21"/>
              </w:rPr>
            </w:pPr>
            <w:r w:rsidRPr="004056ED">
              <w:rPr>
                <w:sz w:val="21"/>
                <w:szCs w:val="21"/>
              </w:rPr>
              <w:t>34.</w:t>
            </w:r>
          </w:p>
        </w:tc>
        <w:tc>
          <w:tcPr>
            <w:tcW w:w="2835" w:type="dxa"/>
            <w:tcBorders>
              <w:top w:val="single" w:sz="4" w:space="0" w:color="000000"/>
              <w:left w:val="single" w:sz="4" w:space="0" w:color="000000"/>
              <w:bottom w:val="single" w:sz="4" w:space="0" w:color="000000"/>
            </w:tcBorders>
            <w:shd w:val="clear" w:color="auto" w:fill="auto"/>
          </w:tcPr>
          <w:p w:rsidR="00EF2C9B" w:rsidRPr="004056ED" w:rsidRDefault="00EF2C9B" w:rsidP="00EF2C9B">
            <w:pPr>
              <w:snapToGrid w:val="0"/>
              <w:rPr>
                <w:sz w:val="21"/>
                <w:szCs w:val="21"/>
              </w:rPr>
            </w:pPr>
            <w:r w:rsidRPr="004056ED">
              <w:rPr>
                <w:sz w:val="21"/>
                <w:szCs w:val="21"/>
              </w:rPr>
              <w:t xml:space="preserve">Форма, сроки и порядок оплаты   </w:t>
            </w:r>
            <w:r>
              <w:rPr>
                <w:sz w:val="21"/>
                <w:szCs w:val="21"/>
              </w:rPr>
              <w:t>выполнения работ</w:t>
            </w:r>
          </w:p>
        </w:tc>
        <w:tc>
          <w:tcPr>
            <w:tcW w:w="7512" w:type="dxa"/>
            <w:tcBorders>
              <w:top w:val="single" w:sz="4" w:space="0" w:color="000000"/>
              <w:left w:val="single" w:sz="4" w:space="0" w:color="000000"/>
              <w:bottom w:val="single" w:sz="4" w:space="0" w:color="000000"/>
              <w:right w:val="single" w:sz="4" w:space="0" w:color="000000"/>
            </w:tcBorders>
            <w:shd w:val="clear" w:color="auto" w:fill="auto"/>
          </w:tcPr>
          <w:p w:rsidR="00EF2C9B" w:rsidRPr="004056ED" w:rsidRDefault="00EF2C9B" w:rsidP="00EF2C9B">
            <w:pPr>
              <w:snapToGrid w:val="0"/>
              <w:rPr>
                <w:bCs/>
                <w:color w:val="FF0000"/>
                <w:sz w:val="21"/>
                <w:szCs w:val="21"/>
              </w:rPr>
            </w:pPr>
            <w:r w:rsidRPr="004056ED">
              <w:rPr>
                <w:sz w:val="21"/>
                <w:szCs w:val="21"/>
              </w:rPr>
              <w:t xml:space="preserve">Условия и порядок оплаты  изложены в </w:t>
            </w:r>
            <w:r w:rsidRPr="00916DE9">
              <w:rPr>
                <w:sz w:val="21"/>
                <w:szCs w:val="21"/>
              </w:rPr>
              <w:t>(Разделе 4)</w:t>
            </w:r>
            <w:r w:rsidRPr="004056ED">
              <w:rPr>
                <w:sz w:val="21"/>
                <w:szCs w:val="21"/>
              </w:rPr>
              <w:t xml:space="preserve"> «Проект  муниципального контракта».</w:t>
            </w:r>
          </w:p>
        </w:tc>
      </w:tr>
      <w:tr w:rsidR="00EF2C9B" w:rsidRPr="004056ED" w:rsidTr="004056ED">
        <w:tc>
          <w:tcPr>
            <w:tcW w:w="534" w:type="dxa"/>
            <w:tcBorders>
              <w:top w:val="single" w:sz="4" w:space="0" w:color="000000"/>
              <w:left w:val="single" w:sz="4" w:space="0" w:color="000000"/>
              <w:bottom w:val="single" w:sz="4" w:space="0" w:color="000000"/>
            </w:tcBorders>
            <w:shd w:val="clear" w:color="auto" w:fill="auto"/>
          </w:tcPr>
          <w:p w:rsidR="00EF2C9B" w:rsidRPr="004056ED" w:rsidRDefault="00EF2C9B" w:rsidP="00EF2C9B">
            <w:pPr>
              <w:snapToGrid w:val="0"/>
              <w:rPr>
                <w:sz w:val="21"/>
                <w:szCs w:val="21"/>
              </w:rPr>
            </w:pPr>
            <w:r w:rsidRPr="004056ED">
              <w:rPr>
                <w:sz w:val="21"/>
                <w:szCs w:val="21"/>
              </w:rPr>
              <w:t>35.</w:t>
            </w:r>
          </w:p>
        </w:tc>
        <w:tc>
          <w:tcPr>
            <w:tcW w:w="2835" w:type="dxa"/>
            <w:tcBorders>
              <w:top w:val="single" w:sz="4" w:space="0" w:color="000000"/>
              <w:left w:val="single" w:sz="4" w:space="0" w:color="000000"/>
              <w:bottom w:val="single" w:sz="4" w:space="0" w:color="000000"/>
            </w:tcBorders>
            <w:shd w:val="clear" w:color="auto" w:fill="auto"/>
          </w:tcPr>
          <w:p w:rsidR="00EF2C9B" w:rsidRPr="004056ED" w:rsidRDefault="00EF2C9B" w:rsidP="00EF2C9B">
            <w:pPr>
              <w:snapToGrid w:val="0"/>
              <w:rPr>
                <w:sz w:val="21"/>
                <w:szCs w:val="21"/>
              </w:rPr>
            </w:pPr>
            <w:r w:rsidRPr="004056ED">
              <w:rPr>
                <w:sz w:val="21"/>
                <w:szCs w:val="21"/>
              </w:rPr>
              <w:t>Срок предоставления документации  об электронном аукционе</w:t>
            </w:r>
          </w:p>
        </w:tc>
        <w:tc>
          <w:tcPr>
            <w:tcW w:w="7512" w:type="dxa"/>
            <w:tcBorders>
              <w:top w:val="single" w:sz="4" w:space="0" w:color="000000"/>
              <w:left w:val="single" w:sz="4" w:space="0" w:color="000000"/>
              <w:bottom w:val="single" w:sz="4" w:space="0" w:color="000000"/>
              <w:right w:val="single" w:sz="4" w:space="0" w:color="000000"/>
            </w:tcBorders>
            <w:shd w:val="clear" w:color="auto" w:fill="auto"/>
          </w:tcPr>
          <w:p w:rsidR="00F03DF0" w:rsidRDefault="00EF2C9B" w:rsidP="00EF2C9B">
            <w:pPr>
              <w:shd w:val="clear" w:color="auto" w:fill="FFFFFF"/>
              <w:tabs>
                <w:tab w:val="left" w:pos="0"/>
              </w:tabs>
              <w:jc w:val="both"/>
              <w:rPr>
                <w:b/>
                <w:sz w:val="21"/>
                <w:szCs w:val="21"/>
              </w:rPr>
            </w:pPr>
            <w:r w:rsidRPr="004056ED">
              <w:rPr>
                <w:sz w:val="21"/>
                <w:szCs w:val="21"/>
              </w:rPr>
              <w:t xml:space="preserve">Документация </w:t>
            </w:r>
            <w:proofErr w:type="gramStart"/>
            <w:r w:rsidRPr="004056ED">
              <w:rPr>
                <w:sz w:val="21"/>
                <w:szCs w:val="21"/>
              </w:rPr>
              <w:t>об электронном аукционе  доступна для ознакомления</w:t>
            </w:r>
            <w:r w:rsidRPr="004056ED">
              <w:rPr>
                <w:rFonts w:eastAsiaTheme="minorHAnsi"/>
                <w:kern w:val="0"/>
                <w:sz w:val="21"/>
                <w:szCs w:val="21"/>
                <w:lang w:eastAsia="en-US"/>
              </w:rPr>
              <w:t xml:space="preserve"> </w:t>
            </w:r>
            <w:r w:rsidRPr="004056ED">
              <w:rPr>
                <w:sz w:val="21"/>
                <w:szCs w:val="21"/>
              </w:rPr>
              <w:t>в единой информационной системе без взимания платы  с даты</w:t>
            </w:r>
            <w:proofErr w:type="gramEnd"/>
            <w:r w:rsidRPr="004056ED">
              <w:rPr>
                <w:sz w:val="21"/>
                <w:szCs w:val="21"/>
              </w:rPr>
              <w:t xml:space="preserve"> размещения извещения или может быть предоставлена на электронном носителе (при себе иметь электронный носитель информации).</w:t>
            </w:r>
            <w:r w:rsidRPr="004056ED">
              <w:rPr>
                <w:b/>
                <w:sz w:val="21"/>
                <w:szCs w:val="21"/>
              </w:rPr>
              <w:t xml:space="preserve"> </w:t>
            </w:r>
          </w:p>
          <w:p w:rsidR="00EF2C9B" w:rsidRPr="004056ED" w:rsidRDefault="00EF2C9B" w:rsidP="00EF2C9B">
            <w:pPr>
              <w:shd w:val="clear" w:color="auto" w:fill="FFFFFF"/>
              <w:tabs>
                <w:tab w:val="left" w:pos="0"/>
              </w:tabs>
              <w:jc w:val="both"/>
              <w:rPr>
                <w:sz w:val="21"/>
                <w:szCs w:val="21"/>
              </w:rPr>
            </w:pPr>
            <w:r w:rsidRPr="004056ED">
              <w:rPr>
                <w:b/>
                <w:sz w:val="21"/>
                <w:szCs w:val="21"/>
              </w:rPr>
              <w:t xml:space="preserve">Место предоставления: </w:t>
            </w:r>
            <w:r w:rsidRPr="004056ED">
              <w:rPr>
                <w:sz w:val="21"/>
                <w:szCs w:val="21"/>
              </w:rPr>
              <w:t>в рабочие дни</w:t>
            </w:r>
            <w:r w:rsidR="00783215">
              <w:rPr>
                <w:sz w:val="21"/>
                <w:szCs w:val="21"/>
              </w:rPr>
              <w:t>:</w:t>
            </w:r>
            <w:r w:rsidRPr="004056ED">
              <w:rPr>
                <w:sz w:val="21"/>
                <w:szCs w:val="21"/>
              </w:rPr>
              <w:t xml:space="preserve"> </w:t>
            </w:r>
            <w:r w:rsidRPr="004056ED">
              <w:rPr>
                <w:b/>
                <w:kern w:val="0"/>
                <w:sz w:val="21"/>
                <w:szCs w:val="21"/>
                <w:lang w:eastAsia="ar-SA"/>
              </w:rPr>
              <w:t xml:space="preserve"> </w:t>
            </w:r>
            <w:r w:rsidRPr="004056ED">
              <w:rPr>
                <w:sz w:val="21"/>
                <w:szCs w:val="21"/>
              </w:rPr>
              <w:t>со вторника по пятницу с 8:00 до 16:00 часов</w:t>
            </w:r>
            <w:r w:rsidR="00783215">
              <w:rPr>
                <w:sz w:val="21"/>
                <w:szCs w:val="21"/>
              </w:rPr>
              <w:t>,</w:t>
            </w:r>
            <w:r w:rsidRPr="004056ED">
              <w:rPr>
                <w:sz w:val="21"/>
                <w:szCs w:val="21"/>
              </w:rPr>
              <w:t xml:space="preserve"> в понедельник</w:t>
            </w:r>
            <w:r w:rsidR="00916DE9">
              <w:rPr>
                <w:sz w:val="21"/>
                <w:szCs w:val="21"/>
              </w:rPr>
              <w:t>:</w:t>
            </w:r>
            <w:r w:rsidRPr="004056ED">
              <w:rPr>
                <w:sz w:val="21"/>
                <w:szCs w:val="21"/>
              </w:rPr>
              <w:t xml:space="preserve"> с 8:00 до 17:00 часов по местному времени (перерыв с 12-00 </w:t>
            </w:r>
            <w:proofErr w:type="gramStart"/>
            <w:r w:rsidRPr="004056ED">
              <w:rPr>
                <w:sz w:val="21"/>
                <w:szCs w:val="21"/>
              </w:rPr>
              <w:t>до</w:t>
            </w:r>
            <w:proofErr w:type="gramEnd"/>
            <w:r w:rsidRPr="004056ED">
              <w:rPr>
                <w:sz w:val="21"/>
                <w:szCs w:val="21"/>
              </w:rPr>
              <w:t xml:space="preserve"> 13-00)</w:t>
            </w:r>
            <w:r w:rsidR="00783215">
              <w:rPr>
                <w:sz w:val="21"/>
                <w:szCs w:val="21"/>
              </w:rPr>
              <w:t>,</w:t>
            </w:r>
            <w:r w:rsidRPr="004056ED">
              <w:rPr>
                <w:sz w:val="21"/>
                <w:szCs w:val="21"/>
              </w:rPr>
              <w:t xml:space="preserve"> </w:t>
            </w:r>
            <w:proofErr w:type="gramStart"/>
            <w:r w:rsidRPr="004056ED">
              <w:rPr>
                <w:sz w:val="21"/>
                <w:szCs w:val="21"/>
              </w:rPr>
              <w:t>по</w:t>
            </w:r>
            <w:proofErr w:type="gramEnd"/>
            <w:r w:rsidRPr="004056ED">
              <w:rPr>
                <w:sz w:val="21"/>
                <w:szCs w:val="21"/>
              </w:rPr>
              <w:t xml:space="preserve"> адресу: 427650, Удмуртская Республика, с. Красногорское, ул. Ленина, д. 64, </w:t>
            </w:r>
            <w:proofErr w:type="spellStart"/>
            <w:r w:rsidRPr="004056ED">
              <w:rPr>
                <w:sz w:val="21"/>
                <w:szCs w:val="21"/>
              </w:rPr>
              <w:t>каб</w:t>
            </w:r>
            <w:proofErr w:type="spellEnd"/>
            <w:r w:rsidRPr="004056ED">
              <w:rPr>
                <w:sz w:val="21"/>
                <w:szCs w:val="21"/>
              </w:rPr>
              <w:t>. № 19.</w:t>
            </w:r>
          </w:p>
        </w:tc>
      </w:tr>
      <w:tr w:rsidR="00EF2C9B" w:rsidRPr="004056ED" w:rsidTr="004056ED">
        <w:tc>
          <w:tcPr>
            <w:tcW w:w="534" w:type="dxa"/>
            <w:tcBorders>
              <w:top w:val="single" w:sz="4" w:space="0" w:color="000000"/>
              <w:left w:val="single" w:sz="4" w:space="0" w:color="000000"/>
              <w:bottom w:val="single" w:sz="4" w:space="0" w:color="000000"/>
            </w:tcBorders>
            <w:shd w:val="clear" w:color="auto" w:fill="auto"/>
          </w:tcPr>
          <w:p w:rsidR="00EF2C9B" w:rsidRPr="004056ED" w:rsidRDefault="00EF2C9B" w:rsidP="00EF2C9B">
            <w:pPr>
              <w:snapToGrid w:val="0"/>
              <w:rPr>
                <w:sz w:val="21"/>
                <w:szCs w:val="21"/>
              </w:rPr>
            </w:pPr>
            <w:r w:rsidRPr="004056ED">
              <w:rPr>
                <w:sz w:val="21"/>
                <w:szCs w:val="21"/>
              </w:rPr>
              <w:t>36.</w:t>
            </w:r>
          </w:p>
        </w:tc>
        <w:tc>
          <w:tcPr>
            <w:tcW w:w="2835" w:type="dxa"/>
            <w:tcBorders>
              <w:top w:val="single" w:sz="4" w:space="0" w:color="000000"/>
              <w:left w:val="single" w:sz="4" w:space="0" w:color="000000"/>
              <w:bottom w:val="single" w:sz="4" w:space="0" w:color="000000"/>
            </w:tcBorders>
            <w:shd w:val="clear" w:color="auto" w:fill="auto"/>
          </w:tcPr>
          <w:p w:rsidR="00EF2C9B" w:rsidRPr="004056ED" w:rsidRDefault="00EF2C9B" w:rsidP="00EF2C9B">
            <w:pPr>
              <w:snapToGrid w:val="0"/>
              <w:rPr>
                <w:sz w:val="21"/>
                <w:szCs w:val="21"/>
              </w:rPr>
            </w:pPr>
            <w:r w:rsidRPr="004056ED">
              <w:rPr>
                <w:sz w:val="21"/>
                <w:szCs w:val="21"/>
              </w:rPr>
              <w:t>Порядок и срок предоставления разъяснений положений документации об электронном аукционе</w:t>
            </w:r>
          </w:p>
        </w:tc>
        <w:tc>
          <w:tcPr>
            <w:tcW w:w="7512" w:type="dxa"/>
            <w:tcBorders>
              <w:top w:val="single" w:sz="4" w:space="0" w:color="000000"/>
              <w:left w:val="single" w:sz="4" w:space="0" w:color="000000"/>
              <w:bottom w:val="single" w:sz="4" w:space="0" w:color="000000"/>
              <w:right w:val="single" w:sz="4" w:space="0" w:color="000000"/>
            </w:tcBorders>
            <w:shd w:val="clear" w:color="auto" w:fill="auto"/>
          </w:tcPr>
          <w:p w:rsidR="00EF2C9B" w:rsidRPr="004056ED" w:rsidRDefault="00EF2C9B" w:rsidP="00916DE9">
            <w:pPr>
              <w:shd w:val="clear" w:color="auto" w:fill="FFFFFF"/>
              <w:tabs>
                <w:tab w:val="left" w:pos="0"/>
              </w:tabs>
              <w:jc w:val="both"/>
              <w:rPr>
                <w:sz w:val="21"/>
                <w:szCs w:val="21"/>
              </w:rPr>
            </w:pPr>
            <w:proofErr w:type="gramStart"/>
            <w:r w:rsidRPr="004056ED">
              <w:rPr>
                <w:sz w:val="21"/>
                <w:szCs w:val="21"/>
              </w:rPr>
              <w:t>В течение 2 (двух) дней с даты поступления от оператора электронной площадки запроса от участника электронного аукциона Заказчик размещает в единой информационной системе разъяснения положений документации об электронном аукционе с указанием предмета запроса, но без указания участника такого аукциона, от которого поступил указанный запрос, при условии, что указанный запрос поступил Заказчику не позднее, чем за 3 (три) дня до даты</w:t>
            </w:r>
            <w:proofErr w:type="gramEnd"/>
            <w:r w:rsidRPr="004056ED">
              <w:rPr>
                <w:sz w:val="21"/>
                <w:szCs w:val="21"/>
              </w:rPr>
              <w:t xml:space="preserve"> окончания срока подачи заявок на участие в таком аукционе </w:t>
            </w:r>
            <w:r w:rsidRPr="00BA381E">
              <w:rPr>
                <w:sz w:val="21"/>
                <w:szCs w:val="21"/>
              </w:rPr>
              <w:t xml:space="preserve">по </w:t>
            </w:r>
            <w:r w:rsidRPr="00F03DF0">
              <w:rPr>
                <w:b/>
                <w:color w:val="FF0000"/>
                <w:sz w:val="21"/>
                <w:szCs w:val="21"/>
              </w:rPr>
              <w:t>«</w:t>
            </w:r>
            <w:r w:rsidR="00916DE9">
              <w:rPr>
                <w:b/>
                <w:color w:val="FF0000"/>
                <w:sz w:val="21"/>
                <w:szCs w:val="21"/>
              </w:rPr>
              <w:t>22</w:t>
            </w:r>
            <w:r w:rsidRPr="00F03DF0">
              <w:rPr>
                <w:b/>
                <w:color w:val="FF0000"/>
                <w:sz w:val="21"/>
                <w:szCs w:val="21"/>
              </w:rPr>
              <w:t xml:space="preserve">» </w:t>
            </w:r>
            <w:r w:rsidR="00C23C2B">
              <w:rPr>
                <w:b/>
                <w:color w:val="FF0000"/>
                <w:sz w:val="21"/>
                <w:szCs w:val="21"/>
              </w:rPr>
              <w:t>сентября</w:t>
            </w:r>
            <w:r w:rsidRPr="00F03DF0">
              <w:rPr>
                <w:b/>
                <w:color w:val="FF0000"/>
                <w:sz w:val="21"/>
                <w:szCs w:val="21"/>
              </w:rPr>
              <w:t xml:space="preserve">  201</w:t>
            </w:r>
            <w:r w:rsidR="00F03DF0" w:rsidRPr="00F03DF0">
              <w:rPr>
                <w:b/>
                <w:color w:val="FF0000"/>
                <w:sz w:val="21"/>
                <w:szCs w:val="21"/>
              </w:rPr>
              <w:t>7</w:t>
            </w:r>
            <w:r w:rsidR="002F03AE">
              <w:rPr>
                <w:b/>
                <w:color w:val="FF0000"/>
                <w:sz w:val="21"/>
                <w:szCs w:val="21"/>
              </w:rPr>
              <w:t xml:space="preserve"> </w:t>
            </w:r>
            <w:r w:rsidRPr="00F03DF0">
              <w:rPr>
                <w:b/>
                <w:color w:val="FF0000"/>
                <w:sz w:val="21"/>
                <w:szCs w:val="21"/>
              </w:rPr>
              <w:t>г.</w:t>
            </w:r>
            <w:r w:rsidR="00F03DF0">
              <w:rPr>
                <w:b/>
                <w:color w:val="FF0000"/>
                <w:sz w:val="21"/>
                <w:szCs w:val="21"/>
              </w:rPr>
              <w:t xml:space="preserve"> (включительно).</w:t>
            </w:r>
          </w:p>
        </w:tc>
      </w:tr>
      <w:tr w:rsidR="00EF2C9B" w:rsidRPr="004056ED" w:rsidTr="004056ED">
        <w:tc>
          <w:tcPr>
            <w:tcW w:w="534" w:type="dxa"/>
            <w:tcBorders>
              <w:top w:val="single" w:sz="4" w:space="0" w:color="000000"/>
              <w:left w:val="single" w:sz="4" w:space="0" w:color="000000"/>
              <w:bottom w:val="single" w:sz="4" w:space="0" w:color="000000"/>
            </w:tcBorders>
            <w:shd w:val="clear" w:color="auto" w:fill="auto"/>
          </w:tcPr>
          <w:p w:rsidR="00EF2C9B" w:rsidRPr="004056ED" w:rsidRDefault="00EF2C9B" w:rsidP="00EF2C9B">
            <w:pPr>
              <w:snapToGrid w:val="0"/>
              <w:rPr>
                <w:sz w:val="21"/>
                <w:szCs w:val="21"/>
              </w:rPr>
            </w:pPr>
            <w:r w:rsidRPr="004056ED">
              <w:rPr>
                <w:sz w:val="21"/>
                <w:szCs w:val="21"/>
              </w:rPr>
              <w:t>37.</w:t>
            </w:r>
          </w:p>
        </w:tc>
        <w:tc>
          <w:tcPr>
            <w:tcW w:w="2835" w:type="dxa"/>
            <w:tcBorders>
              <w:top w:val="single" w:sz="4" w:space="0" w:color="000000"/>
              <w:left w:val="single" w:sz="4" w:space="0" w:color="000000"/>
              <w:bottom w:val="single" w:sz="4" w:space="0" w:color="000000"/>
            </w:tcBorders>
            <w:shd w:val="clear" w:color="auto" w:fill="auto"/>
          </w:tcPr>
          <w:p w:rsidR="00EF2C9B" w:rsidRPr="004056ED" w:rsidRDefault="00EF2C9B" w:rsidP="00EF2C9B">
            <w:pPr>
              <w:snapToGrid w:val="0"/>
              <w:rPr>
                <w:sz w:val="21"/>
                <w:szCs w:val="21"/>
              </w:rPr>
            </w:pPr>
            <w:r w:rsidRPr="004056ED">
              <w:rPr>
                <w:sz w:val="21"/>
                <w:szCs w:val="21"/>
              </w:rPr>
              <w:t>Требования к Участникам размещения заказа</w:t>
            </w:r>
          </w:p>
        </w:tc>
        <w:tc>
          <w:tcPr>
            <w:tcW w:w="7512" w:type="dxa"/>
            <w:tcBorders>
              <w:top w:val="single" w:sz="4" w:space="0" w:color="000000"/>
              <w:left w:val="single" w:sz="4" w:space="0" w:color="000000"/>
              <w:bottom w:val="single" w:sz="4" w:space="0" w:color="000000"/>
              <w:right w:val="single" w:sz="4" w:space="0" w:color="000000"/>
            </w:tcBorders>
            <w:shd w:val="clear" w:color="auto" w:fill="auto"/>
          </w:tcPr>
          <w:p w:rsidR="00EF2C9B" w:rsidRDefault="00EF2C9B" w:rsidP="00F03DF0">
            <w:pPr>
              <w:autoSpaceDE w:val="0"/>
              <w:autoSpaceDN w:val="0"/>
              <w:adjustRightInd w:val="0"/>
              <w:ind w:firstLine="33"/>
              <w:jc w:val="both"/>
              <w:rPr>
                <w:b/>
                <w:bCs/>
                <w:sz w:val="20"/>
              </w:rPr>
            </w:pPr>
            <w:r w:rsidRPr="004056ED">
              <w:rPr>
                <w:sz w:val="21"/>
                <w:szCs w:val="21"/>
              </w:rPr>
              <w:t xml:space="preserve">1)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w:t>
            </w:r>
            <w:proofErr w:type="gramStart"/>
            <w:r w:rsidRPr="004056ED">
              <w:rPr>
                <w:sz w:val="21"/>
                <w:szCs w:val="21"/>
              </w:rPr>
              <w:t>являющихся</w:t>
            </w:r>
            <w:proofErr w:type="gramEnd"/>
            <w:r w:rsidRPr="004056ED">
              <w:rPr>
                <w:sz w:val="21"/>
                <w:szCs w:val="21"/>
              </w:rPr>
              <w:t xml:space="preserve"> объектом закупки. </w:t>
            </w:r>
          </w:p>
          <w:p w:rsidR="00EF2C9B" w:rsidRPr="004056ED" w:rsidRDefault="00EF2C9B" w:rsidP="00EF2C9B">
            <w:pPr>
              <w:autoSpaceDE w:val="0"/>
              <w:autoSpaceDN w:val="0"/>
              <w:adjustRightInd w:val="0"/>
              <w:ind w:firstLine="34"/>
              <w:jc w:val="both"/>
              <w:rPr>
                <w:sz w:val="21"/>
                <w:szCs w:val="21"/>
              </w:rPr>
            </w:pPr>
            <w:r w:rsidRPr="004056ED">
              <w:rPr>
                <w:sz w:val="21"/>
                <w:szCs w:val="21"/>
              </w:rPr>
              <w:t xml:space="preserve">2) </w:t>
            </w:r>
            <w:proofErr w:type="spellStart"/>
            <w:r w:rsidRPr="004056ED">
              <w:rPr>
                <w:sz w:val="21"/>
                <w:szCs w:val="21"/>
              </w:rPr>
              <w:t>непроведение</w:t>
            </w:r>
            <w:proofErr w:type="spellEnd"/>
            <w:r w:rsidRPr="004056ED">
              <w:rPr>
                <w:sz w:val="21"/>
                <w:szCs w:val="21"/>
              </w:rPr>
              <w:t xml:space="preserve"> ликвидации участника электронного аукциона  - юридического лица и отсутствие решения арбитражного суда о признании участника электронного аукциона - юридического лица или индивидуального предпринимателя несостоятельным (банкротом) и об открытии конкурсного производства;</w:t>
            </w:r>
          </w:p>
          <w:p w:rsidR="00EF2C9B" w:rsidRPr="004056ED" w:rsidRDefault="00EF2C9B" w:rsidP="00EF2C9B">
            <w:pPr>
              <w:autoSpaceDE w:val="0"/>
              <w:autoSpaceDN w:val="0"/>
              <w:adjustRightInd w:val="0"/>
              <w:ind w:firstLine="34"/>
              <w:jc w:val="both"/>
              <w:rPr>
                <w:sz w:val="21"/>
                <w:szCs w:val="21"/>
              </w:rPr>
            </w:pPr>
            <w:r w:rsidRPr="004056ED">
              <w:rPr>
                <w:sz w:val="21"/>
                <w:szCs w:val="21"/>
              </w:rPr>
              <w:t xml:space="preserve">3) </w:t>
            </w:r>
            <w:proofErr w:type="spellStart"/>
            <w:r w:rsidRPr="004056ED">
              <w:rPr>
                <w:sz w:val="21"/>
                <w:szCs w:val="21"/>
              </w:rPr>
              <w:t>неприостановление</w:t>
            </w:r>
            <w:proofErr w:type="spellEnd"/>
            <w:r w:rsidRPr="004056ED">
              <w:rPr>
                <w:sz w:val="21"/>
                <w:szCs w:val="21"/>
              </w:rPr>
              <w:t xml:space="preserve"> деятельности участника электронного аукциона  в порядке, установленном </w:t>
            </w:r>
            <w:hyperlink r:id="rId13" w:history="1">
              <w:r w:rsidRPr="004056ED">
                <w:rPr>
                  <w:color w:val="000000" w:themeColor="text1"/>
                  <w:sz w:val="21"/>
                  <w:szCs w:val="21"/>
                </w:rPr>
                <w:t>Кодексом</w:t>
              </w:r>
            </w:hyperlink>
            <w:r w:rsidRPr="004056ED">
              <w:rPr>
                <w:sz w:val="21"/>
                <w:szCs w:val="21"/>
              </w:rPr>
              <w:t xml:space="preserve"> РФ об административных правонарушениях, на дату подачи заявок на участие в электронном аукционе;</w:t>
            </w:r>
          </w:p>
          <w:p w:rsidR="00EF2C9B" w:rsidRPr="004056ED" w:rsidRDefault="00EF2C9B" w:rsidP="00EF2C9B">
            <w:pPr>
              <w:autoSpaceDE w:val="0"/>
              <w:autoSpaceDN w:val="0"/>
              <w:adjustRightInd w:val="0"/>
              <w:ind w:firstLine="34"/>
              <w:jc w:val="both"/>
              <w:rPr>
                <w:sz w:val="21"/>
                <w:szCs w:val="21"/>
              </w:rPr>
            </w:pPr>
            <w:proofErr w:type="gramStart"/>
            <w:r w:rsidRPr="004056ED">
              <w:rPr>
                <w:sz w:val="21"/>
                <w:szCs w:val="21"/>
              </w:rPr>
              <w:t xml:space="preserve">4) отсутствие у участника электронного аукциона  недоимки по налогам, сборам, задолженности по иным обязательным платежам в бюджеты бюджетной системы РФ (за исключением сумм, на которые предоставлены отсрочка, рассрочка, инвестиционный налоговый кредит в соответствии с </w:t>
            </w:r>
            <w:hyperlink r:id="rId14" w:history="1">
              <w:r w:rsidRPr="004056ED">
                <w:rPr>
                  <w:color w:val="000000" w:themeColor="text1"/>
                  <w:sz w:val="21"/>
                  <w:szCs w:val="21"/>
                </w:rPr>
                <w:t>законодательством</w:t>
              </w:r>
            </w:hyperlink>
            <w:r w:rsidRPr="004056ED">
              <w:rPr>
                <w:sz w:val="21"/>
                <w:szCs w:val="21"/>
              </w:rPr>
              <w:t xml:space="preserve"> РФ о налогах и сборах, которые реструктурированы в соответствии с законодательством РФ, по которым имеется вступившее в законную силу решение суда о признании обязанности заявителя</w:t>
            </w:r>
            <w:proofErr w:type="gramEnd"/>
            <w:r w:rsidRPr="004056ED">
              <w:rPr>
                <w:sz w:val="21"/>
                <w:szCs w:val="21"/>
              </w:rPr>
              <w:t xml:space="preserve"> по уплате этих </w:t>
            </w:r>
            <w:proofErr w:type="gramStart"/>
            <w:r w:rsidRPr="004056ED">
              <w:rPr>
                <w:sz w:val="21"/>
                <w:szCs w:val="21"/>
              </w:rPr>
              <w:t>сумм</w:t>
            </w:r>
            <w:proofErr w:type="gramEnd"/>
            <w:r w:rsidRPr="004056ED">
              <w:rPr>
                <w:sz w:val="21"/>
                <w:szCs w:val="21"/>
              </w:rPr>
              <w:t xml:space="preserve"> исполненной или </w:t>
            </w:r>
            <w:proofErr w:type="gramStart"/>
            <w:r w:rsidRPr="004056ED">
              <w:rPr>
                <w:sz w:val="21"/>
                <w:szCs w:val="21"/>
              </w:rPr>
              <w:t>которые</w:t>
            </w:r>
            <w:proofErr w:type="gramEnd"/>
            <w:r w:rsidRPr="004056ED">
              <w:rPr>
                <w:sz w:val="21"/>
                <w:szCs w:val="21"/>
              </w:rPr>
              <w:t xml:space="preserve"> признаны безнадежными к взысканию в </w:t>
            </w:r>
            <w:r w:rsidRPr="004056ED">
              <w:rPr>
                <w:sz w:val="21"/>
                <w:szCs w:val="21"/>
              </w:rPr>
              <w:lastRenderedPageBreak/>
              <w:t xml:space="preserve">соответствии с </w:t>
            </w:r>
            <w:hyperlink r:id="rId15" w:history="1">
              <w:r w:rsidRPr="004056ED">
                <w:rPr>
                  <w:color w:val="000000" w:themeColor="text1"/>
                  <w:sz w:val="21"/>
                  <w:szCs w:val="21"/>
                </w:rPr>
                <w:t>законодательством</w:t>
              </w:r>
            </w:hyperlink>
            <w:r w:rsidRPr="004056ED">
              <w:rPr>
                <w:sz w:val="21"/>
                <w:szCs w:val="21"/>
              </w:rPr>
              <w:t xml:space="preserve"> РФ о налогах и сборах) за прошедший календарный год, размер которых превышает 25 (двадцать пять) процентов балансовой стоимости активов участника электронного аукциона   по данным бухгалтерской отчетности за последний отчетный период. Участник электронного аукциона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заявок на участие в электронном аукционе  не принято;</w:t>
            </w:r>
          </w:p>
          <w:p w:rsidR="008D5DDC" w:rsidRPr="008D5DDC" w:rsidRDefault="00EF2C9B" w:rsidP="008D5DDC">
            <w:pPr>
              <w:autoSpaceDE w:val="0"/>
              <w:autoSpaceDN w:val="0"/>
              <w:adjustRightInd w:val="0"/>
              <w:jc w:val="both"/>
              <w:rPr>
                <w:sz w:val="21"/>
                <w:szCs w:val="21"/>
              </w:rPr>
            </w:pPr>
            <w:proofErr w:type="gramStart"/>
            <w:r w:rsidRPr="004056ED">
              <w:rPr>
                <w:sz w:val="21"/>
                <w:szCs w:val="21"/>
              </w:rPr>
              <w:t xml:space="preserve">5) </w:t>
            </w:r>
            <w:r w:rsidR="008D5DDC">
              <w:t xml:space="preserve"> </w:t>
            </w:r>
            <w:r w:rsidR="008D5DDC" w:rsidRPr="008D5DDC">
              <w:rPr>
                <w:sz w:val="21"/>
                <w:szCs w:val="21"/>
              </w:rPr>
              <w:t>отсутствие у участника электронного аукциона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электронного аукциона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w:t>
            </w:r>
            <w:proofErr w:type="gramEnd"/>
            <w:r w:rsidR="008D5DDC" w:rsidRPr="008D5DDC">
              <w:rPr>
                <w:sz w:val="21"/>
                <w:szCs w:val="21"/>
              </w:rPr>
              <w:t xml:space="preserve">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rsidR="00EF2C9B" w:rsidRPr="004056ED" w:rsidRDefault="008D5DDC" w:rsidP="008D5DDC">
            <w:pPr>
              <w:autoSpaceDE w:val="0"/>
              <w:autoSpaceDN w:val="0"/>
              <w:adjustRightInd w:val="0"/>
              <w:jc w:val="both"/>
              <w:rPr>
                <w:rFonts w:eastAsiaTheme="minorHAnsi"/>
                <w:kern w:val="0"/>
                <w:sz w:val="21"/>
                <w:szCs w:val="21"/>
                <w:lang w:eastAsia="en-US"/>
              </w:rPr>
            </w:pPr>
            <w:r w:rsidRPr="008D5DDC">
              <w:rPr>
                <w:sz w:val="21"/>
                <w:szCs w:val="21"/>
              </w:rPr>
              <w:t>5.1)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rsidR="00EF2C9B" w:rsidRPr="004056ED" w:rsidRDefault="00EF2C9B" w:rsidP="00EF2C9B">
            <w:pPr>
              <w:autoSpaceDE w:val="0"/>
              <w:autoSpaceDN w:val="0"/>
              <w:adjustRightInd w:val="0"/>
              <w:ind w:firstLine="34"/>
              <w:jc w:val="both"/>
              <w:rPr>
                <w:sz w:val="21"/>
                <w:szCs w:val="21"/>
              </w:rPr>
            </w:pPr>
            <w:proofErr w:type="gramStart"/>
            <w:r w:rsidRPr="004056ED">
              <w:rPr>
                <w:sz w:val="21"/>
                <w:szCs w:val="21"/>
              </w:rPr>
              <w:t>6) отсутствие между участником электронного аукциона  и заказчиком конфликта интересов, под которым понимаются случаи, при которых руководитель заказчика, член аукционной комиссии, руководитель контрактной службы заказчика, контрактный управляющий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w:t>
            </w:r>
            <w:proofErr w:type="gramEnd"/>
            <w:r w:rsidRPr="004056ED">
              <w:rPr>
                <w:sz w:val="21"/>
                <w:szCs w:val="21"/>
              </w:rPr>
              <w:t xml:space="preserve"> </w:t>
            </w:r>
            <w:proofErr w:type="gramStart"/>
            <w:r w:rsidRPr="004056ED">
              <w:rPr>
                <w:sz w:val="21"/>
                <w:szCs w:val="21"/>
              </w:rPr>
              <w:t xml:space="preserve">предприятия либо иными органами управления юридических лиц - участников электронного аукциона с физическими лицами, в том числе зарегистрированными в качестве индивидуального предпринимателя, - участниками электронного аукциона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w:t>
            </w:r>
            <w:proofErr w:type="spellStart"/>
            <w:r w:rsidRPr="004056ED">
              <w:rPr>
                <w:sz w:val="21"/>
                <w:szCs w:val="21"/>
              </w:rPr>
              <w:t>неполнородными</w:t>
            </w:r>
            <w:proofErr w:type="spellEnd"/>
            <w:r w:rsidRPr="004056ED">
              <w:rPr>
                <w:sz w:val="21"/>
                <w:szCs w:val="21"/>
              </w:rPr>
              <w:t xml:space="preserve"> (имеющими общих отца или мать) братьями и сестрами), усыновителями или усыновленными указанных физических лиц.</w:t>
            </w:r>
            <w:proofErr w:type="gramEnd"/>
            <w:r w:rsidRPr="004056ED">
              <w:rPr>
                <w:sz w:val="21"/>
                <w:szCs w:val="21"/>
              </w:rPr>
              <w:t xml:space="preserve"> Под выгодоприобретателями для целей настоящего пункта понимаются физические лица, владеющие напрямую или косвенно (через юридическое лицо или через несколько юридических лиц) более чем 10 (десятью) процентами голосующих акций хозяйственного общества либо долей, превышающей 10 (десять) процентов в уставном капитале хозяйственного общества.</w:t>
            </w:r>
          </w:p>
          <w:p w:rsidR="00EF2C9B" w:rsidRPr="004056ED" w:rsidRDefault="00EF2C9B" w:rsidP="00EF2C9B">
            <w:pPr>
              <w:autoSpaceDE w:val="0"/>
              <w:autoSpaceDN w:val="0"/>
              <w:adjustRightInd w:val="0"/>
              <w:ind w:firstLine="34"/>
              <w:jc w:val="both"/>
              <w:rPr>
                <w:sz w:val="21"/>
                <w:szCs w:val="21"/>
              </w:rPr>
            </w:pPr>
            <w:r w:rsidRPr="004056ED">
              <w:rPr>
                <w:sz w:val="21"/>
                <w:szCs w:val="21"/>
              </w:rPr>
              <w:t>7)участник закупки</w:t>
            </w:r>
            <w:r>
              <w:rPr>
                <w:sz w:val="21"/>
                <w:szCs w:val="21"/>
              </w:rPr>
              <w:t xml:space="preserve"> не является офшорной компанией.</w:t>
            </w:r>
          </w:p>
        </w:tc>
      </w:tr>
      <w:tr w:rsidR="00EF2C9B" w:rsidRPr="004056ED" w:rsidTr="004056ED">
        <w:tc>
          <w:tcPr>
            <w:tcW w:w="534" w:type="dxa"/>
            <w:tcBorders>
              <w:top w:val="single" w:sz="4" w:space="0" w:color="000000"/>
              <w:left w:val="single" w:sz="4" w:space="0" w:color="000000"/>
              <w:bottom w:val="single" w:sz="4" w:space="0" w:color="000000"/>
            </w:tcBorders>
            <w:shd w:val="clear" w:color="auto" w:fill="auto"/>
          </w:tcPr>
          <w:p w:rsidR="00EF2C9B" w:rsidRPr="004056ED" w:rsidRDefault="00EF2C9B" w:rsidP="00EF2C9B">
            <w:pPr>
              <w:snapToGrid w:val="0"/>
              <w:rPr>
                <w:sz w:val="21"/>
                <w:szCs w:val="21"/>
              </w:rPr>
            </w:pPr>
            <w:r w:rsidRPr="004056ED">
              <w:rPr>
                <w:sz w:val="21"/>
                <w:szCs w:val="21"/>
              </w:rPr>
              <w:lastRenderedPageBreak/>
              <w:t>38.</w:t>
            </w:r>
          </w:p>
        </w:tc>
        <w:tc>
          <w:tcPr>
            <w:tcW w:w="2835" w:type="dxa"/>
            <w:tcBorders>
              <w:top w:val="single" w:sz="4" w:space="0" w:color="000000"/>
              <w:left w:val="single" w:sz="4" w:space="0" w:color="000000"/>
              <w:bottom w:val="single" w:sz="4" w:space="0" w:color="000000"/>
            </w:tcBorders>
            <w:shd w:val="clear" w:color="auto" w:fill="auto"/>
          </w:tcPr>
          <w:p w:rsidR="00EF2C9B" w:rsidRPr="004056ED" w:rsidRDefault="00EF2C9B" w:rsidP="00EF2C9B">
            <w:pPr>
              <w:snapToGrid w:val="0"/>
              <w:rPr>
                <w:sz w:val="21"/>
                <w:szCs w:val="21"/>
              </w:rPr>
            </w:pPr>
            <w:r w:rsidRPr="004056ED">
              <w:rPr>
                <w:rFonts w:eastAsia="Calibri"/>
                <w:sz w:val="21"/>
                <w:szCs w:val="21"/>
                <w:lang w:eastAsia="en-US"/>
              </w:rPr>
              <w:t xml:space="preserve">Преимущества, предоставляемые заказчиком учреждениям и предприятиям </w:t>
            </w:r>
            <w:r w:rsidRPr="004056ED">
              <w:rPr>
                <w:rFonts w:eastAsia="Calibri"/>
                <w:b/>
                <w:sz w:val="21"/>
                <w:szCs w:val="21"/>
                <w:lang w:eastAsia="en-US"/>
              </w:rPr>
              <w:t>уголовно-исполнительной системы в отношении предлагаемой ими цены контракта в размере до 15%</w:t>
            </w:r>
            <w:r w:rsidRPr="004056ED">
              <w:rPr>
                <w:rFonts w:eastAsia="Calibri"/>
                <w:sz w:val="21"/>
                <w:szCs w:val="21"/>
                <w:lang w:eastAsia="en-US"/>
              </w:rPr>
              <w:t>, но не более НМЦ являющимся участниками электронного аукциона</w:t>
            </w:r>
          </w:p>
        </w:tc>
        <w:tc>
          <w:tcPr>
            <w:tcW w:w="7512" w:type="dxa"/>
            <w:tcBorders>
              <w:top w:val="single" w:sz="4" w:space="0" w:color="000000"/>
              <w:left w:val="single" w:sz="4" w:space="0" w:color="000000"/>
              <w:bottom w:val="single" w:sz="4" w:space="0" w:color="000000"/>
              <w:right w:val="single" w:sz="4" w:space="0" w:color="000000"/>
            </w:tcBorders>
            <w:shd w:val="clear" w:color="auto" w:fill="auto"/>
          </w:tcPr>
          <w:p w:rsidR="00EF2C9B" w:rsidRPr="004056ED" w:rsidRDefault="00EF2C9B" w:rsidP="00EF2C9B">
            <w:pPr>
              <w:snapToGrid w:val="0"/>
              <w:rPr>
                <w:sz w:val="21"/>
                <w:szCs w:val="21"/>
              </w:rPr>
            </w:pPr>
            <w:r w:rsidRPr="004056ED">
              <w:rPr>
                <w:rFonts w:eastAsia="Calibri"/>
                <w:sz w:val="21"/>
                <w:szCs w:val="21"/>
                <w:lang w:eastAsia="en-US"/>
              </w:rPr>
              <w:t>Не предоставляются.</w:t>
            </w:r>
          </w:p>
        </w:tc>
      </w:tr>
      <w:tr w:rsidR="00EF2C9B" w:rsidRPr="004056ED" w:rsidTr="004056ED">
        <w:tc>
          <w:tcPr>
            <w:tcW w:w="534" w:type="dxa"/>
            <w:tcBorders>
              <w:top w:val="single" w:sz="4" w:space="0" w:color="000000"/>
              <w:left w:val="single" w:sz="4" w:space="0" w:color="000000"/>
              <w:bottom w:val="single" w:sz="4" w:space="0" w:color="000000"/>
            </w:tcBorders>
            <w:shd w:val="clear" w:color="auto" w:fill="auto"/>
          </w:tcPr>
          <w:p w:rsidR="00EF2C9B" w:rsidRPr="004056ED" w:rsidRDefault="00EF2C9B" w:rsidP="00EF2C9B">
            <w:pPr>
              <w:snapToGrid w:val="0"/>
              <w:rPr>
                <w:sz w:val="21"/>
                <w:szCs w:val="21"/>
              </w:rPr>
            </w:pPr>
            <w:r w:rsidRPr="004056ED">
              <w:rPr>
                <w:sz w:val="21"/>
                <w:szCs w:val="21"/>
              </w:rPr>
              <w:t>39.</w:t>
            </w:r>
          </w:p>
        </w:tc>
        <w:tc>
          <w:tcPr>
            <w:tcW w:w="2835" w:type="dxa"/>
            <w:tcBorders>
              <w:top w:val="single" w:sz="4" w:space="0" w:color="000000"/>
              <w:left w:val="single" w:sz="4" w:space="0" w:color="000000"/>
              <w:bottom w:val="single" w:sz="4" w:space="0" w:color="000000"/>
            </w:tcBorders>
            <w:shd w:val="clear" w:color="auto" w:fill="auto"/>
          </w:tcPr>
          <w:p w:rsidR="00EF2C9B" w:rsidRPr="004056ED" w:rsidRDefault="00EF2C9B" w:rsidP="00EF2C9B">
            <w:pPr>
              <w:snapToGrid w:val="0"/>
              <w:rPr>
                <w:rFonts w:eastAsia="Calibri"/>
                <w:sz w:val="21"/>
                <w:szCs w:val="21"/>
                <w:lang w:eastAsia="en-US"/>
              </w:rPr>
            </w:pPr>
            <w:r w:rsidRPr="004056ED">
              <w:rPr>
                <w:rFonts w:eastAsia="Calibri"/>
                <w:sz w:val="21"/>
                <w:szCs w:val="21"/>
                <w:lang w:eastAsia="en-US"/>
              </w:rPr>
              <w:t xml:space="preserve">Преимущества, предоставляемые </w:t>
            </w:r>
            <w:r w:rsidRPr="004056ED">
              <w:rPr>
                <w:rFonts w:eastAsia="Calibri"/>
                <w:sz w:val="21"/>
                <w:szCs w:val="21"/>
                <w:lang w:eastAsia="en-US"/>
              </w:rPr>
              <w:lastRenderedPageBreak/>
              <w:t>заказчиком</w:t>
            </w:r>
            <w:r w:rsidRPr="004056ED">
              <w:rPr>
                <w:rFonts w:eastAsia="Calibri"/>
                <w:b/>
                <w:iCs/>
                <w:sz w:val="21"/>
                <w:szCs w:val="21"/>
                <w:lang w:eastAsia="en-US"/>
              </w:rPr>
              <w:t xml:space="preserve"> организациям инвалидов</w:t>
            </w:r>
            <w:r w:rsidRPr="004056ED">
              <w:rPr>
                <w:rFonts w:eastAsia="Calibri"/>
                <w:b/>
                <w:sz w:val="21"/>
                <w:szCs w:val="21"/>
                <w:lang w:eastAsia="en-US"/>
              </w:rPr>
              <w:t xml:space="preserve"> </w:t>
            </w:r>
            <w:r w:rsidRPr="004056ED">
              <w:rPr>
                <w:rFonts w:eastAsia="Calibri"/>
                <w:b/>
                <w:iCs/>
                <w:sz w:val="21"/>
                <w:szCs w:val="21"/>
                <w:lang w:eastAsia="en-US"/>
              </w:rPr>
              <w:t>в отношении предлагаемой ими цены контракта в размере до 15%</w:t>
            </w:r>
            <w:r w:rsidRPr="004056ED">
              <w:rPr>
                <w:rFonts w:eastAsia="Calibri"/>
                <w:iCs/>
                <w:sz w:val="21"/>
                <w:szCs w:val="21"/>
                <w:lang w:eastAsia="en-US"/>
              </w:rPr>
              <w:t>, но не более НМЦ являющимся участниками электронного аукциона</w:t>
            </w:r>
          </w:p>
        </w:tc>
        <w:tc>
          <w:tcPr>
            <w:tcW w:w="7512" w:type="dxa"/>
            <w:tcBorders>
              <w:top w:val="single" w:sz="4" w:space="0" w:color="000000"/>
              <w:left w:val="single" w:sz="4" w:space="0" w:color="000000"/>
              <w:bottom w:val="single" w:sz="4" w:space="0" w:color="000000"/>
              <w:right w:val="single" w:sz="4" w:space="0" w:color="000000"/>
            </w:tcBorders>
            <w:shd w:val="clear" w:color="auto" w:fill="auto"/>
          </w:tcPr>
          <w:p w:rsidR="00EF2C9B" w:rsidRPr="004056ED" w:rsidRDefault="00EF2C9B" w:rsidP="00EF2C9B">
            <w:pPr>
              <w:snapToGrid w:val="0"/>
              <w:rPr>
                <w:rFonts w:eastAsia="Calibri"/>
                <w:sz w:val="21"/>
                <w:szCs w:val="21"/>
                <w:lang w:eastAsia="en-US"/>
              </w:rPr>
            </w:pPr>
            <w:r w:rsidRPr="004056ED">
              <w:rPr>
                <w:rFonts w:eastAsia="Calibri"/>
                <w:sz w:val="21"/>
                <w:szCs w:val="21"/>
                <w:lang w:eastAsia="en-US"/>
              </w:rPr>
              <w:lastRenderedPageBreak/>
              <w:t>Не предоставляются.</w:t>
            </w:r>
          </w:p>
        </w:tc>
      </w:tr>
      <w:tr w:rsidR="00EF2C9B" w:rsidRPr="004056ED" w:rsidTr="004056ED">
        <w:tc>
          <w:tcPr>
            <w:tcW w:w="534" w:type="dxa"/>
            <w:tcBorders>
              <w:top w:val="single" w:sz="4" w:space="0" w:color="000000"/>
              <w:left w:val="single" w:sz="4" w:space="0" w:color="000000"/>
              <w:bottom w:val="single" w:sz="4" w:space="0" w:color="000000"/>
            </w:tcBorders>
            <w:shd w:val="clear" w:color="auto" w:fill="auto"/>
          </w:tcPr>
          <w:p w:rsidR="00EF2C9B" w:rsidRPr="004056ED" w:rsidRDefault="00EF2C9B" w:rsidP="00EF2C9B">
            <w:pPr>
              <w:snapToGrid w:val="0"/>
              <w:rPr>
                <w:sz w:val="21"/>
                <w:szCs w:val="21"/>
              </w:rPr>
            </w:pPr>
            <w:r w:rsidRPr="004056ED">
              <w:rPr>
                <w:sz w:val="21"/>
                <w:szCs w:val="21"/>
              </w:rPr>
              <w:lastRenderedPageBreak/>
              <w:t>40.</w:t>
            </w:r>
          </w:p>
        </w:tc>
        <w:tc>
          <w:tcPr>
            <w:tcW w:w="2835" w:type="dxa"/>
            <w:tcBorders>
              <w:top w:val="single" w:sz="4" w:space="0" w:color="000000"/>
              <w:left w:val="single" w:sz="4" w:space="0" w:color="000000"/>
              <w:bottom w:val="single" w:sz="4" w:space="0" w:color="000000"/>
            </w:tcBorders>
            <w:shd w:val="clear" w:color="auto" w:fill="auto"/>
          </w:tcPr>
          <w:p w:rsidR="00EF2C9B" w:rsidRPr="004056ED" w:rsidRDefault="00EF2C9B" w:rsidP="00EF2C9B">
            <w:pPr>
              <w:snapToGrid w:val="0"/>
              <w:rPr>
                <w:rFonts w:eastAsia="Calibri"/>
                <w:sz w:val="21"/>
                <w:szCs w:val="21"/>
                <w:lang w:eastAsia="en-US"/>
              </w:rPr>
            </w:pPr>
            <w:r w:rsidRPr="004056ED">
              <w:rPr>
                <w:sz w:val="21"/>
                <w:szCs w:val="21"/>
              </w:rPr>
              <w:t xml:space="preserve">Преимущества, предоставляемые заказчиком </w:t>
            </w:r>
            <w:r w:rsidRPr="004056ED">
              <w:rPr>
                <w:b/>
                <w:sz w:val="21"/>
                <w:szCs w:val="21"/>
              </w:rPr>
              <w:t>субъектам малого предпринимательства, социально ориентированным некоммерческим организациям</w:t>
            </w:r>
          </w:p>
        </w:tc>
        <w:tc>
          <w:tcPr>
            <w:tcW w:w="7512" w:type="dxa"/>
            <w:tcBorders>
              <w:top w:val="single" w:sz="4" w:space="0" w:color="000000"/>
              <w:left w:val="single" w:sz="4" w:space="0" w:color="000000"/>
              <w:bottom w:val="single" w:sz="4" w:space="0" w:color="000000"/>
              <w:right w:val="single" w:sz="4" w:space="0" w:color="000000"/>
            </w:tcBorders>
            <w:shd w:val="clear" w:color="auto" w:fill="auto"/>
          </w:tcPr>
          <w:p w:rsidR="00EF2C9B" w:rsidRPr="004056ED" w:rsidRDefault="00EF2C9B" w:rsidP="00EF2C9B">
            <w:pPr>
              <w:jc w:val="both"/>
              <w:rPr>
                <w:sz w:val="21"/>
                <w:szCs w:val="21"/>
              </w:rPr>
            </w:pPr>
            <w:r>
              <w:rPr>
                <w:sz w:val="21"/>
                <w:szCs w:val="21"/>
              </w:rPr>
              <w:t xml:space="preserve">Предоставляются. </w:t>
            </w:r>
            <w:r w:rsidRPr="005038B1">
              <w:rPr>
                <w:sz w:val="21"/>
                <w:szCs w:val="21"/>
              </w:rPr>
              <w:t xml:space="preserve"> Электронный аукцион проводится среди субъектов малого предпринимательства, социально ориентированных некоммерческих организаций.</w:t>
            </w:r>
          </w:p>
        </w:tc>
      </w:tr>
      <w:tr w:rsidR="00EF2C9B" w:rsidRPr="004056ED" w:rsidTr="004056ED">
        <w:tc>
          <w:tcPr>
            <w:tcW w:w="534" w:type="dxa"/>
            <w:tcBorders>
              <w:top w:val="single" w:sz="4" w:space="0" w:color="000000"/>
              <w:left w:val="single" w:sz="4" w:space="0" w:color="000000"/>
              <w:bottom w:val="single" w:sz="4" w:space="0" w:color="000000"/>
            </w:tcBorders>
            <w:shd w:val="clear" w:color="auto" w:fill="auto"/>
          </w:tcPr>
          <w:p w:rsidR="00EF2C9B" w:rsidRPr="004056ED" w:rsidRDefault="00EF2C9B" w:rsidP="00EF2C9B">
            <w:pPr>
              <w:snapToGrid w:val="0"/>
              <w:rPr>
                <w:sz w:val="21"/>
                <w:szCs w:val="21"/>
              </w:rPr>
            </w:pPr>
            <w:r w:rsidRPr="004056ED">
              <w:rPr>
                <w:sz w:val="21"/>
                <w:szCs w:val="21"/>
              </w:rPr>
              <w:t>41</w:t>
            </w:r>
          </w:p>
        </w:tc>
        <w:tc>
          <w:tcPr>
            <w:tcW w:w="2835" w:type="dxa"/>
            <w:tcBorders>
              <w:top w:val="single" w:sz="4" w:space="0" w:color="000000"/>
              <w:left w:val="single" w:sz="4" w:space="0" w:color="000000"/>
              <w:bottom w:val="single" w:sz="4" w:space="0" w:color="000000"/>
            </w:tcBorders>
            <w:shd w:val="clear" w:color="auto" w:fill="auto"/>
          </w:tcPr>
          <w:p w:rsidR="00EF2C9B" w:rsidRPr="004056ED" w:rsidRDefault="00EF2C9B" w:rsidP="00EF2C9B">
            <w:pPr>
              <w:snapToGrid w:val="0"/>
              <w:rPr>
                <w:sz w:val="21"/>
                <w:szCs w:val="21"/>
              </w:rPr>
            </w:pPr>
            <w:r w:rsidRPr="004056ED">
              <w:rPr>
                <w:sz w:val="21"/>
                <w:szCs w:val="21"/>
              </w:rPr>
              <w:t>Ограничение участия в определении поставщика (подрядчика, исполнителя)</w:t>
            </w:r>
          </w:p>
        </w:tc>
        <w:tc>
          <w:tcPr>
            <w:tcW w:w="7512" w:type="dxa"/>
            <w:tcBorders>
              <w:top w:val="single" w:sz="4" w:space="0" w:color="000000"/>
              <w:left w:val="single" w:sz="4" w:space="0" w:color="000000"/>
              <w:bottom w:val="single" w:sz="4" w:space="0" w:color="000000"/>
              <w:right w:val="single" w:sz="4" w:space="0" w:color="000000"/>
            </w:tcBorders>
            <w:shd w:val="clear" w:color="auto" w:fill="auto"/>
          </w:tcPr>
          <w:p w:rsidR="00EF2C9B" w:rsidRPr="004056ED" w:rsidRDefault="00EF2C9B" w:rsidP="000730C1">
            <w:pPr>
              <w:jc w:val="both"/>
              <w:rPr>
                <w:sz w:val="21"/>
                <w:szCs w:val="21"/>
              </w:rPr>
            </w:pPr>
            <w:r w:rsidRPr="00B134CB">
              <w:rPr>
                <w:sz w:val="21"/>
                <w:szCs w:val="21"/>
              </w:rPr>
              <w:t>Установлено. Участник должен продекларировать свою принадлежность к субъектам малого предпринимательства, социально ориентированным некоммерческим организациям</w:t>
            </w:r>
            <w:r w:rsidR="000730C1">
              <w:rPr>
                <w:sz w:val="21"/>
                <w:szCs w:val="21"/>
              </w:rPr>
              <w:t xml:space="preserve"> в заявке</w:t>
            </w:r>
            <w:r w:rsidRPr="00B134CB">
              <w:rPr>
                <w:sz w:val="21"/>
                <w:szCs w:val="21"/>
              </w:rPr>
              <w:t>.</w:t>
            </w:r>
          </w:p>
        </w:tc>
      </w:tr>
      <w:tr w:rsidR="00EF2C9B" w:rsidRPr="004056ED" w:rsidTr="004056ED">
        <w:tc>
          <w:tcPr>
            <w:tcW w:w="534" w:type="dxa"/>
            <w:tcBorders>
              <w:top w:val="single" w:sz="4" w:space="0" w:color="000000"/>
              <w:left w:val="single" w:sz="4" w:space="0" w:color="000000"/>
              <w:bottom w:val="single" w:sz="4" w:space="0" w:color="000000"/>
            </w:tcBorders>
            <w:shd w:val="clear" w:color="auto" w:fill="auto"/>
          </w:tcPr>
          <w:p w:rsidR="00EF2C9B" w:rsidRPr="004056ED" w:rsidRDefault="00EF2C9B" w:rsidP="00EF2C9B">
            <w:pPr>
              <w:snapToGrid w:val="0"/>
              <w:rPr>
                <w:sz w:val="21"/>
                <w:szCs w:val="21"/>
              </w:rPr>
            </w:pPr>
            <w:r w:rsidRPr="004056ED">
              <w:rPr>
                <w:sz w:val="21"/>
                <w:szCs w:val="21"/>
              </w:rPr>
              <w:t>42.</w:t>
            </w:r>
          </w:p>
        </w:tc>
        <w:tc>
          <w:tcPr>
            <w:tcW w:w="2835" w:type="dxa"/>
            <w:tcBorders>
              <w:top w:val="single" w:sz="4" w:space="0" w:color="000000"/>
              <w:left w:val="single" w:sz="4" w:space="0" w:color="000000"/>
              <w:bottom w:val="single" w:sz="4" w:space="0" w:color="000000"/>
            </w:tcBorders>
            <w:shd w:val="clear" w:color="auto" w:fill="auto"/>
          </w:tcPr>
          <w:p w:rsidR="00EF2C9B" w:rsidRPr="004056ED" w:rsidRDefault="00EF2C9B" w:rsidP="00EF2C9B">
            <w:pPr>
              <w:snapToGrid w:val="0"/>
              <w:rPr>
                <w:rFonts w:eastAsia="Calibri"/>
                <w:sz w:val="21"/>
                <w:szCs w:val="21"/>
                <w:lang w:eastAsia="en-US"/>
              </w:rPr>
            </w:pPr>
            <w:r w:rsidRPr="004056ED">
              <w:rPr>
                <w:sz w:val="21"/>
                <w:szCs w:val="21"/>
              </w:rPr>
              <w:t xml:space="preserve">Срок, в течение которого победитель электронного аукциона или иной участник, с которым </w:t>
            </w:r>
            <w:proofErr w:type="gramStart"/>
            <w:r w:rsidRPr="004056ED">
              <w:rPr>
                <w:sz w:val="21"/>
                <w:szCs w:val="21"/>
              </w:rPr>
              <w:t>заключается контракт при уклонении победителя такого аукциона от заключения контракта должен</w:t>
            </w:r>
            <w:proofErr w:type="gramEnd"/>
            <w:r w:rsidRPr="004056ED">
              <w:rPr>
                <w:sz w:val="21"/>
                <w:szCs w:val="21"/>
              </w:rPr>
              <w:t xml:space="preserve"> подписать контракт и условия признания победителя аукциона уклонившимся от заключения контракта</w:t>
            </w:r>
          </w:p>
        </w:tc>
        <w:tc>
          <w:tcPr>
            <w:tcW w:w="7512" w:type="dxa"/>
            <w:tcBorders>
              <w:top w:val="single" w:sz="4" w:space="0" w:color="000000"/>
              <w:left w:val="single" w:sz="4" w:space="0" w:color="000000"/>
              <w:bottom w:val="single" w:sz="4" w:space="0" w:color="000000"/>
              <w:right w:val="single" w:sz="4" w:space="0" w:color="000000"/>
            </w:tcBorders>
            <w:shd w:val="clear" w:color="auto" w:fill="auto"/>
          </w:tcPr>
          <w:p w:rsidR="00F03DF0" w:rsidRPr="000730C1" w:rsidRDefault="00F03DF0" w:rsidP="00F03DF0">
            <w:pPr>
              <w:snapToGrid w:val="0"/>
              <w:jc w:val="both"/>
              <w:rPr>
                <w:sz w:val="21"/>
                <w:szCs w:val="21"/>
              </w:rPr>
            </w:pPr>
            <w:r w:rsidRPr="000730C1">
              <w:rPr>
                <w:sz w:val="21"/>
                <w:szCs w:val="21"/>
              </w:rPr>
              <w:t xml:space="preserve">Контракт должен быть заключен </w:t>
            </w:r>
            <w:r w:rsidRPr="000730C1">
              <w:rPr>
                <w:b/>
                <w:sz w:val="21"/>
                <w:szCs w:val="21"/>
              </w:rPr>
              <w:t>не ранее чем через 10 дней</w:t>
            </w:r>
            <w:r w:rsidRPr="000730C1">
              <w:rPr>
                <w:sz w:val="21"/>
                <w:szCs w:val="21"/>
              </w:rPr>
              <w:t xml:space="preserve"> </w:t>
            </w:r>
            <w:proofErr w:type="gramStart"/>
            <w:r w:rsidRPr="000730C1">
              <w:rPr>
                <w:sz w:val="21"/>
                <w:szCs w:val="21"/>
              </w:rPr>
              <w:t>с даты размещения</w:t>
            </w:r>
            <w:proofErr w:type="gramEnd"/>
            <w:r w:rsidRPr="000730C1">
              <w:rPr>
                <w:sz w:val="21"/>
                <w:szCs w:val="21"/>
              </w:rPr>
              <w:t xml:space="preserve"> в ЕИС протокола подведения итогов электронного аукциона.</w:t>
            </w:r>
          </w:p>
          <w:p w:rsidR="00F03DF0" w:rsidRPr="000730C1" w:rsidRDefault="00F03DF0" w:rsidP="00F03DF0">
            <w:pPr>
              <w:snapToGrid w:val="0"/>
              <w:jc w:val="both"/>
              <w:rPr>
                <w:sz w:val="21"/>
                <w:szCs w:val="21"/>
              </w:rPr>
            </w:pPr>
            <w:r w:rsidRPr="000730C1">
              <w:rPr>
                <w:b/>
                <w:sz w:val="21"/>
                <w:szCs w:val="21"/>
              </w:rPr>
              <w:t>В течение 5 дней</w:t>
            </w:r>
            <w:r w:rsidRPr="000730C1">
              <w:rPr>
                <w:sz w:val="21"/>
                <w:szCs w:val="21"/>
              </w:rPr>
              <w:t xml:space="preserve"> с даты размещения в ЕИС протокола  подведения итогов электронного аукциона </w:t>
            </w:r>
            <w:r w:rsidRPr="000730C1">
              <w:rPr>
                <w:b/>
                <w:sz w:val="21"/>
                <w:szCs w:val="21"/>
              </w:rPr>
              <w:t>заказчик размещает</w:t>
            </w:r>
            <w:r w:rsidRPr="000730C1">
              <w:rPr>
                <w:sz w:val="21"/>
                <w:szCs w:val="21"/>
              </w:rPr>
              <w:t xml:space="preserve"> в ЕИС </w:t>
            </w:r>
            <w:r w:rsidRPr="000730C1">
              <w:rPr>
                <w:b/>
                <w:sz w:val="21"/>
                <w:szCs w:val="21"/>
              </w:rPr>
              <w:t xml:space="preserve">без своей подписи проект </w:t>
            </w:r>
            <w:proofErr w:type="gramStart"/>
            <w:r w:rsidRPr="000730C1">
              <w:rPr>
                <w:b/>
                <w:sz w:val="21"/>
                <w:szCs w:val="21"/>
              </w:rPr>
              <w:t>контракта</w:t>
            </w:r>
            <w:proofErr w:type="gramEnd"/>
            <w:r w:rsidRPr="000730C1">
              <w:rPr>
                <w:sz w:val="21"/>
                <w:szCs w:val="21"/>
              </w:rPr>
              <w:t xml:space="preserve">  который составляется путем включения цены контракта, предложенной участником электронного аукциона, с которым заключается контракт, информации о товаре (товарном знаке и (или) конкретных показателях товара), указанной в заявке на участие в таком аукционе его участника, в проект контракта, </w:t>
            </w:r>
            <w:proofErr w:type="gramStart"/>
            <w:r w:rsidRPr="000730C1">
              <w:rPr>
                <w:sz w:val="21"/>
                <w:szCs w:val="21"/>
              </w:rPr>
              <w:t>прилагаемый</w:t>
            </w:r>
            <w:proofErr w:type="gramEnd"/>
            <w:r w:rsidRPr="000730C1">
              <w:rPr>
                <w:sz w:val="21"/>
                <w:szCs w:val="21"/>
              </w:rPr>
              <w:t xml:space="preserve"> к документации о таком аукционе.</w:t>
            </w:r>
          </w:p>
          <w:p w:rsidR="00F03DF0" w:rsidRPr="000730C1" w:rsidRDefault="00F03DF0" w:rsidP="00F03DF0">
            <w:pPr>
              <w:snapToGrid w:val="0"/>
              <w:jc w:val="both"/>
              <w:rPr>
                <w:sz w:val="21"/>
                <w:szCs w:val="21"/>
              </w:rPr>
            </w:pPr>
            <w:r w:rsidRPr="000730C1">
              <w:rPr>
                <w:b/>
                <w:sz w:val="21"/>
                <w:szCs w:val="21"/>
              </w:rPr>
              <w:t>В течение 5 дней</w:t>
            </w:r>
            <w:r w:rsidRPr="000730C1">
              <w:rPr>
                <w:sz w:val="21"/>
                <w:szCs w:val="21"/>
              </w:rPr>
              <w:t xml:space="preserve"> </w:t>
            </w:r>
            <w:proofErr w:type="gramStart"/>
            <w:r w:rsidRPr="000730C1">
              <w:rPr>
                <w:sz w:val="21"/>
                <w:szCs w:val="21"/>
              </w:rPr>
              <w:t>с даты размещения</w:t>
            </w:r>
            <w:proofErr w:type="gramEnd"/>
            <w:r w:rsidRPr="000730C1">
              <w:rPr>
                <w:sz w:val="21"/>
                <w:szCs w:val="21"/>
              </w:rPr>
              <w:t xml:space="preserve"> заказчиком в ЕИС проекта контракта победитель электронного аукциона </w:t>
            </w:r>
            <w:r w:rsidRPr="000730C1">
              <w:rPr>
                <w:b/>
                <w:sz w:val="21"/>
                <w:szCs w:val="21"/>
              </w:rPr>
              <w:t>размещает</w:t>
            </w:r>
            <w:r w:rsidRPr="000730C1">
              <w:rPr>
                <w:sz w:val="21"/>
                <w:szCs w:val="21"/>
              </w:rPr>
              <w:t xml:space="preserve"> в ЕИС </w:t>
            </w:r>
            <w:r w:rsidRPr="000730C1">
              <w:rPr>
                <w:b/>
                <w:sz w:val="21"/>
                <w:szCs w:val="21"/>
              </w:rPr>
              <w:t>проект контракта, подписанный</w:t>
            </w:r>
            <w:r w:rsidRPr="000730C1">
              <w:rPr>
                <w:sz w:val="21"/>
                <w:szCs w:val="21"/>
              </w:rPr>
              <w:t xml:space="preserve"> лицом, имеющим право действовать от имени победителя такого аукциона, </w:t>
            </w:r>
            <w:r w:rsidRPr="000730C1">
              <w:rPr>
                <w:b/>
                <w:sz w:val="21"/>
                <w:szCs w:val="21"/>
              </w:rPr>
              <w:t>а также документ, подтверждающий предоставление обеспечения исполнения контракта</w:t>
            </w:r>
            <w:r w:rsidRPr="000730C1">
              <w:rPr>
                <w:sz w:val="21"/>
                <w:szCs w:val="21"/>
              </w:rPr>
              <w:t xml:space="preserve"> и подписанный усиленной электронной подписью указанного лица. </w:t>
            </w:r>
          </w:p>
          <w:p w:rsidR="00F03DF0" w:rsidRPr="000730C1" w:rsidRDefault="00F03DF0" w:rsidP="00F03DF0">
            <w:pPr>
              <w:snapToGrid w:val="0"/>
              <w:jc w:val="both"/>
              <w:rPr>
                <w:sz w:val="21"/>
                <w:szCs w:val="21"/>
              </w:rPr>
            </w:pPr>
            <w:r w:rsidRPr="000730C1">
              <w:rPr>
                <w:b/>
                <w:sz w:val="21"/>
                <w:szCs w:val="21"/>
              </w:rPr>
              <w:t xml:space="preserve">В </w:t>
            </w:r>
            <w:proofErr w:type="gramStart"/>
            <w:r w:rsidRPr="000730C1">
              <w:rPr>
                <w:b/>
                <w:sz w:val="21"/>
                <w:szCs w:val="21"/>
              </w:rPr>
              <w:t>случае</w:t>
            </w:r>
            <w:proofErr w:type="gramEnd"/>
            <w:r w:rsidRPr="000730C1">
              <w:rPr>
                <w:sz w:val="21"/>
                <w:szCs w:val="21"/>
              </w:rPr>
              <w:t xml:space="preserve"> наличия </w:t>
            </w:r>
            <w:r w:rsidRPr="000730C1">
              <w:rPr>
                <w:b/>
                <w:sz w:val="21"/>
                <w:szCs w:val="21"/>
              </w:rPr>
              <w:t>разногласий</w:t>
            </w:r>
            <w:r w:rsidRPr="000730C1">
              <w:rPr>
                <w:sz w:val="21"/>
                <w:szCs w:val="21"/>
              </w:rPr>
              <w:t xml:space="preserve"> по проекту контракта, </w:t>
            </w:r>
            <w:r w:rsidRPr="000730C1">
              <w:rPr>
                <w:b/>
                <w:sz w:val="21"/>
                <w:szCs w:val="21"/>
              </w:rPr>
              <w:t>победитель</w:t>
            </w:r>
            <w:r w:rsidRPr="000730C1">
              <w:rPr>
                <w:sz w:val="21"/>
                <w:szCs w:val="21"/>
              </w:rPr>
              <w:t xml:space="preserve"> электронного аукциона, с которым заключается контракт, </w:t>
            </w:r>
            <w:r w:rsidRPr="000730C1">
              <w:rPr>
                <w:b/>
                <w:sz w:val="21"/>
                <w:szCs w:val="21"/>
              </w:rPr>
              <w:t>размещает</w:t>
            </w:r>
            <w:r w:rsidRPr="000730C1">
              <w:rPr>
                <w:sz w:val="21"/>
                <w:szCs w:val="21"/>
              </w:rPr>
              <w:t xml:space="preserve"> в ЕИС </w:t>
            </w:r>
            <w:r w:rsidRPr="000730C1">
              <w:rPr>
                <w:b/>
                <w:sz w:val="21"/>
                <w:szCs w:val="21"/>
              </w:rPr>
              <w:t>протокол разногласий</w:t>
            </w:r>
            <w:r w:rsidRPr="000730C1">
              <w:rPr>
                <w:sz w:val="21"/>
                <w:szCs w:val="21"/>
              </w:rPr>
              <w:t xml:space="preserve">, подписанный усиленной электронной подписью лица, имеющего право действовать от имени победителя такого аукциона. При этом победитель такого аукциона, с которым заключается контракт, </w:t>
            </w:r>
            <w:r w:rsidRPr="000730C1">
              <w:rPr>
                <w:b/>
                <w:sz w:val="21"/>
                <w:szCs w:val="21"/>
              </w:rPr>
              <w:t>указывает</w:t>
            </w:r>
            <w:r w:rsidRPr="000730C1">
              <w:rPr>
                <w:sz w:val="21"/>
                <w:szCs w:val="21"/>
              </w:rPr>
              <w:t xml:space="preserve"> в протоколе разногласий </w:t>
            </w:r>
            <w:r w:rsidRPr="000730C1">
              <w:rPr>
                <w:b/>
                <w:sz w:val="21"/>
                <w:szCs w:val="21"/>
              </w:rPr>
              <w:t>замечания к положениям проекта</w:t>
            </w:r>
            <w:r w:rsidRPr="000730C1">
              <w:rPr>
                <w:sz w:val="21"/>
                <w:szCs w:val="21"/>
              </w:rPr>
              <w:t xml:space="preserve"> контракта, не соответствующим извещению о проведении такого аукциона, документации о нем и своей заявке на участие в таком аукционе, с указанием соответствующих положений данных документов.</w:t>
            </w:r>
          </w:p>
          <w:p w:rsidR="00F03DF0" w:rsidRPr="000730C1" w:rsidRDefault="00F03DF0" w:rsidP="00F03DF0">
            <w:pPr>
              <w:snapToGrid w:val="0"/>
              <w:jc w:val="both"/>
              <w:rPr>
                <w:sz w:val="21"/>
                <w:szCs w:val="21"/>
              </w:rPr>
            </w:pPr>
            <w:proofErr w:type="gramStart"/>
            <w:r w:rsidRPr="000730C1">
              <w:rPr>
                <w:b/>
                <w:sz w:val="21"/>
                <w:szCs w:val="21"/>
              </w:rPr>
              <w:t>В течение 3 рабочих дней</w:t>
            </w:r>
            <w:r w:rsidRPr="000730C1">
              <w:rPr>
                <w:sz w:val="21"/>
                <w:szCs w:val="21"/>
              </w:rPr>
              <w:t xml:space="preserve"> с даты размещения победителем электронного аукциона в ЕИС протокола разногласий </w:t>
            </w:r>
            <w:r w:rsidRPr="000730C1">
              <w:rPr>
                <w:b/>
                <w:sz w:val="21"/>
                <w:szCs w:val="21"/>
              </w:rPr>
              <w:t>заказчик рассматривает протокол разногласий и без своей подписи</w:t>
            </w:r>
            <w:r w:rsidRPr="000730C1">
              <w:rPr>
                <w:sz w:val="21"/>
                <w:szCs w:val="21"/>
              </w:rPr>
              <w:t xml:space="preserve"> </w:t>
            </w:r>
            <w:r w:rsidRPr="000730C1">
              <w:rPr>
                <w:b/>
                <w:sz w:val="21"/>
                <w:szCs w:val="21"/>
              </w:rPr>
              <w:t>размещает</w:t>
            </w:r>
            <w:r w:rsidRPr="000730C1">
              <w:rPr>
                <w:sz w:val="21"/>
                <w:szCs w:val="21"/>
              </w:rPr>
              <w:t xml:space="preserve"> в ЕИС </w:t>
            </w:r>
            <w:r w:rsidRPr="000730C1">
              <w:rPr>
                <w:b/>
                <w:sz w:val="21"/>
                <w:szCs w:val="21"/>
              </w:rPr>
              <w:t>доработанный проект</w:t>
            </w:r>
            <w:r w:rsidRPr="000730C1">
              <w:rPr>
                <w:sz w:val="21"/>
                <w:szCs w:val="21"/>
              </w:rPr>
              <w:t xml:space="preserve"> контракта </w:t>
            </w:r>
            <w:r w:rsidRPr="000730C1">
              <w:rPr>
                <w:b/>
                <w:sz w:val="21"/>
                <w:szCs w:val="21"/>
              </w:rPr>
              <w:t>либо повторно размещает</w:t>
            </w:r>
            <w:r w:rsidRPr="000730C1">
              <w:rPr>
                <w:sz w:val="21"/>
                <w:szCs w:val="21"/>
              </w:rPr>
              <w:t xml:space="preserve"> в ЕИС </w:t>
            </w:r>
            <w:r w:rsidRPr="000730C1">
              <w:rPr>
                <w:b/>
                <w:sz w:val="21"/>
                <w:szCs w:val="21"/>
              </w:rPr>
              <w:t>проект контракта с указанием</w:t>
            </w:r>
            <w:r w:rsidRPr="000730C1">
              <w:rPr>
                <w:sz w:val="21"/>
                <w:szCs w:val="21"/>
              </w:rPr>
              <w:t xml:space="preserve"> в отдельном документе </w:t>
            </w:r>
            <w:r w:rsidRPr="000730C1">
              <w:rPr>
                <w:b/>
                <w:sz w:val="21"/>
                <w:szCs w:val="21"/>
              </w:rPr>
              <w:t>причин отказа</w:t>
            </w:r>
            <w:r w:rsidRPr="000730C1">
              <w:rPr>
                <w:sz w:val="21"/>
                <w:szCs w:val="21"/>
              </w:rPr>
              <w:t xml:space="preserve"> учесть полностью или частично содержащиеся в протоколе разногласий замечания победителя такого аукциона.</w:t>
            </w:r>
            <w:proofErr w:type="gramEnd"/>
            <w:r w:rsidRPr="000730C1">
              <w:rPr>
                <w:sz w:val="21"/>
                <w:szCs w:val="21"/>
              </w:rPr>
              <w:t xml:space="preserve"> </w:t>
            </w:r>
            <w:proofErr w:type="gramStart"/>
            <w:r w:rsidRPr="000730C1">
              <w:rPr>
                <w:sz w:val="21"/>
                <w:szCs w:val="21"/>
              </w:rPr>
              <w:t xml:space="preserve">При этом размещение в ЕИС заказчиком проекта контракта с указанием в отдельном документе причин отказа учесть полностью или частично содержащиеся в протоколе разногласий замечания победителя такого аукциона допускается при условии, что победитель такого аукциона разместил в ЕИС протокол разногласий в соответствии с частью 4 статьи 70 Закона о контрактной системе не позднее чем </w:t>
            </w:r>
            <w:r w:rsidRPr="000730C1">
              <w:rPr>
                <w:b/>
                <w:sz w:val="21"/>
                <w:szCs w:val="21"/>
              </w:rPr>
              <w:t>в течение 13 дней</w:t>
            </w:r>
            <w:r w:rsidRPr="000730C1">
              <w:rPr>
                <w:sz w:val="21"/>
                <w:szCs w:val="21"/>
              </w:rPr>
              <w:t xml:space="preserve"> с даты размещения</w:t>
            </w:r>
            <w:proofErr w:type="gramEnd"/>
            <w:r w:rsidRPr="000730C1">
              <w:rPr>
                <w:sz w:val="21"/>
                <w:szCs w:val="21"/>
              </w:rPr>
              <w:t xml:space="preserve"> в ЕИС протокола, подведения итогов электронного аукциона.</w:t>
            </w:r>
          </w:p>
          <w:p w:rsidR="00F03DF0" w:rsidRPr="000730C1" w:rsidRDefault="00F03DF0" w:rsidP="00F03DF0">
            <w:pPr>
              <w:snapToGrid w:val="0"/>
              <w:jc w:val="both"/>
              <w:rPr>
                <w:sz w:val="21"/>
                <w:szCs w:val="21"/>
              </w:rPr>
            </w:pPr>
            <w:proofErr w:type="gramStart"/>
            <w:r w:rsidRPr="000730C1">
              <w:rPr>
                <w:b/>
                <w:sz w:val="21"/>
                <w:szCs w:val="21"/>
              </w:rPr>
              <w:t>В течение 3 рабочих дней</w:t>
            </w:r>
            <w:r w:rsidRPr="000730C1">
              <w:rPr>
                <w:sz w:val="21"/>
                <w:szCs w:val="21"/>
              </w:rPr>
              <w:t xml:space="preserve"> с даты размещения заказчиком в ЕИС документов, предусмотренных частью 5 статьи 70 Закона о контрактной системе, победитель электронного аукциона </w:t>
            </w:r>
            <w:r w:rsidRPr="000730C1">
              <w:rPr>
                <w:b/>
                <w:sz w:val="21"/>
                <w:szCs w:val="21"/>
              </w:rPr>
              <w:t>размещает</w:t>
            </w:r>
            <w:r w:rsidRPr="000730C1">
              <w:rPr>
                <w:sz w:val="21"/>
                <w:szCs w:val="21"/>
              </w:rPr>
              <w:t xml:space="preserve"> в ЕИС </w:t>
            </w:r>
            <w:r w:rsidRPr="000730C1">
              <w:rPr>
                <w:b/>
                <w:sz w:val="21"/>
                <w:szCs w:val="21"/>
              </w:rPr>
              <w:t>проект контракта</w:t>
            </w:r>
            <w:r w:rsidRPr="000730C1">
              <w:rPr>
                <w:sz w:val="21"/>
                <w:szCs w:val="21"/>
              </w:rPr>
              <w:t xml:space="preserve">, подписанный усиленной электронной подписью лица, имеющего право действовать от имени победителя такого аукциона, </w:t>
            </w:r>
            <w:r w:rsidRPr="000730C1">
              <w:rPr>
                <w:b/>
                <w:sz w:val="21"/>
                <w:szCs w:val="21"/>
              </w:rPr>
              <w:t xml:space="preserve">а также документ, подтверждающий </w:t>
            </w:r>
            <w:r w:rsidRPr="000730C1">
              <w:rPr>
                <w:b/>
                <w:sz w:val="21"/>
                <w:szCs w:val="21"/>
              </w:rPr>
              <w:lastRenderedPageBreak/>
              <w:t>предоставление обеспечения исполнения контракта</w:t>
            </w:r>
            <w:r w:rsidRPr="000730C1">
              <w:rPr>
                <w:sz w:val="21"/>
                <w:szCs w:val="21"/>
              </w:rPr>
              <w:t xml:space="preserve"> и подписанный усиленной электронной подписью указанного лица, или предусмотренный частью</w:t>
            </w:r>
            <w:proofErr w:type="gramEnd"/>
            <w:r w:rsidRPr="000730C1">
              <w:rPr>
                <w:sz w:val="21"/>
                <w:szCs w:val="21"/>
              </w:rPr>
              <w:t xml:space="preserve"> 4 статьи 70 Закона о контрактной системе протокол разногласий.</w:t>
            </w:r>
          </w:p>
          <w:p w:rsidR="00F03DF0" w:rsidRPr="000730C1" w:rsidRDefault="00F03DF0" w:rsidP="00F03DF0">
            <w:pPr>
              <w:snapToGrid w:val="0"/>
              <w:jc w:val="both"/>
              <w:rPr>
                <w:sz w:val="21"/>
                <w:szCs w:val="21"/>
              </w:rPr>
            </w:pPr>
            <w:r w:rsidRPr="000730C1">
              <w:rPr>
                <w:b/>
                <w:sz w:val="21"/>
                <w:szCs w:val="21"/>
              </w:rPr>
              <w:t>В течение 3 рабочих</w:t>
            </w:r>
            <w:r w:rsidRPr="000730C1">
              <w:rPr>
                <w:sz w:val="21"/>
                <w:szCs w:val="21"/>
              </w:rPr>
              <w:t xml:space="preserve"> дней </w:t>
            </w:r>
            <w:proofErr w:type="gramStart"/>
            <w:r w:rsidRPr="000730C1">
              <w:rPr>
                <w:sz w:val="21"/>
                <w:szCs w:val="21"/>
              </w:rPr>
              <w:t>с даты размещения</w:t>
            </w:r>
            <w:proofErr w:type="gramEnd"/>
            <w:r w:rsidRPr="000730C1">
              <w:rPr>
                <w:sz w:val="21"/>
                <w:szCs w:val="21"/>
              </w:rPr>
              <w:t xml:space="preserve"> в ЕИС проекта контракта, подписанного усиленной электронной подписью лица, имеющего право действовать от имени победителя электронного аукциона, </w:t>
            </w:r>
            <w:r w:rsidRPr="000730C1">
              <w:rPr>
                <w:b/>
                <w:sz w:val="21"/>
                <w:szCs w:val="21"/>
              </w:rPr>
              <w:t>и предоставления победителем обеспечения исполнения контракта</w:t>
            </w:r>
            <w:r w:rsidRPr="000730C1">
              <w:rPr>
                <w:sz w:val="21"/>
                <w:szCs w:val="21"/>
              </w:rPr>
              <w:t xml:space="preserve"> заказчик обязан разместить контракт, подписанный усиленной электронной подписью лица, имеющего право действовать от имени заказчика, в ЕИС.</w:t>
            </w:r>
          </w:p>
          <w:p w:rsidR="00F03DF0" w:rsidRPr="000730C1" w:rsidRDefault="00F03DF0" w:rsidP="00F03DF0">
            <w:pPr>
              <w:snapToGrid w:val="0"/>
              <w:jc w:val="both"/>
              <w:rPr>
                <w:sz w:val="21"/>
                <w:szCs w:val="21"/>
              </w:rPr>
            </w:pPr>
            <w:r w:rsidRPr="000730C1">
              <w:rPr>
                <w:b/>
                <w:sz w:val="21"/>
                <w:szCs w:val="21"/>
              </w:rPr>
              <w:t>С момента размещения</w:t>
            </w:r>
            <w:r w:rsidRPr="000730C1">
              <w:rPr>
                <w:sz w:val="21"/>
                <w:szCs w:val="21"/>
              </w:rPr>
              <w:t xml:space="preserve"> </w:t>
            </w:r>
            <w:r w:rsidRPr="000730C1">
              <w:rPr>
                <w:b/>
                <w:sz w:val="21"/>
                <w:szCs w:val="21"/>
              </w:rPr>
              <w:t>в ЕИС</w:t>
            </w:r>
            <w:r w:rsidRPr="000730C1">
              <w:rPr>
                <w:sz w:val="21"/>
                <w:szCs w:val="21"/>
              </w:rPr>
              <w:t xml:space="preserve"> предусмотренного частью 7 статьи 70 Закона о контрактной системе и </w:t>
            </w:r>
            <w:r w:rsidRPr="000730C1">
              <w:rPr>
                <w:b/>
                <w:sz w:val="21"/>
                <w:szCs w:val="21"/>
              </w:rPr>
              <w:t>подписанного заказчиком контракта</w:t>
            </w:r>
            <w:r w:rsidRPr="000730C1">
              <w:rPr>
                <w:sz w:val="21"/>
                <w:szCs w:val="21"/>
              </w:rPr>
              <w:t xml:space="preserve"> </w:t>
            </w:r>
            <w:r w:rsidRPr="000730C1">
              <w:rPr>
                <w:b/>
                <w:sz w:val="21"/>
                <w:szCs w:val="21"/>
              </w:rPr>
              <w:t>он считается заключенным</w:t>
            </w:r>
            <w:r w:rsidRPr="000730C1">
              <w:rPr>
                <w:sz w:val="21"/>
                <w:szCs w:val="21"/>
              </w:rPr>
              <w:t>.</w:t>
            </w:r>
          </w:p>
          <w:p w:rsidR="00F03DF0" w:rsidRPr="000730C1" w:rsidRDefault="00F03DF0" w:rsidP="00F03DF0">
            <w:pPr>
              <w:snapToGrid w:val="0"/>
              <w:jc w:val="both"/>
              <w:rPr>
                <w:sz w:val="21"/>
                <w:szCs w:val="21"/>
              </w:rPr>
            </w:pPr>
            <w:r w:rsidRPr="000730C1">
              <w:rPr>
                <w:b/>
                <w:sz w:val="21"/>
                <w:szCs w:val="21"/>
              </w:rPr>
              <w:t>Победитель</w:t>
            </w:r>
            <w:r w:rsidRPr="000730C1">
              <w:rPr>
                <w:sz w:val="21"/>
                <w:szCs w:val="21"/>
              </w:rPr>
              <w:t xml:space="preserve"> электронного аукциона </w:t>
            </w:r>
            <w:r w:rsidRPr="000730C1">
              <w:rPr>
                <w:b/>
                <w:sz w:val="21"/>
                <w:szCs w:val="21"/>
              </w:rPr>
              <w:t>признается уклонившимся</w:t>
            </w:r>
            <w:r w:rsidRPr="000730C1">
              <w:rPr>
                <w:sz w:val="21"/>
                <w:szCs w:val="21"/>
              </w:rPr>
              <w:t xml:space="preserve"> от заключения контракта в случаях:</w:t>
            </w:r>
          </w:p>
          <w:p w:rsidR="00F03DF0" w:rsidRPr="000730C1" w:rsidRDefault="00F03DF0" w:rsidP="00F03DF0">
            <w:pPr>
              <w:snapToGrid w:val="0"/>
              <w:jc w:val="both"/>
              <w:rPr>
                <w:b/>
                <w:sz w:val="21"/>
                <w:szCs w:val="21"/>
              </w:rPr>
            </w:pPr>
            <w:r w:rsidRPr="000730C1">
              <w:rPr>
                <w:b/>
                <w:sz w:val="21"/>
                <w:szCs w:val="21"/>
              </w:rPr>
              <w:t>нарушения установленного</w:t>
            </w:r>
            <w:r w:rsidRPr="000730C1">
              <w:rPr>
                <w:sz w:val="21"/>
                <w:szCs w:val="21"/>
              </w:rPr>
              <w:t xml:space="preserve"> настоящей документацией </w:t>
            </w:r>
            <w:r w:rsidRPr="000730C1">
              <w:rPr>
                <w:b/>
                <w:sz w:val="21"/>
                <w:szCs w:val="21"/>
              </w:rPr>
              <w:t>срока подписания проекта контракта;</w:t>
            </w:r>
          </w:p>
          <w:p w:rsidR="00F03DF0" w:rsidRPr="000730C1" w:rsidRDefault="00F03DF0" w:rsidP="00F03DF0">
            <w:pPr>
              <w:snapToGrid w:val="0"/>
              <w:jc w:val="both"/>
              <w:rPr>
                <w:b/>
                <w:sz w:val="21"/>
                <w:szCs w:val="21"/>
              </w:rPr>
            </w:pPr>
            <w:r w:rsidRPr="000730C1">
              <w:rPr>
                <w:b/>
                <w:sz w:val="21"/>
                <w:szCs w:val="21"/>
              </w:rPr>
              <w:t>нарушения установленного</w:t>
            </w:r>
            <w:r w:rsidRPr="000730C1">
              <w:rPr>
                <w:sz w:val="21"/>
                <w:szCs w:val="21"/>
              </w:rPr>
              <w:t xml:space="preserve"> настоящей документацией </w:t>
            </w:r>
            <w:r w:rsidRPr="000730C1">
              <w:rPr>
                <w:b/>
                <w:sz w:val="21"/>
                <w:szCs w:val="21"/>
              </w:rPr>
              <w:t xml:space="preserve">срока направления протокола разногласий; </w:t>
            </w:r>
          </w:p>
          <w:p w:rsidR="00F03DF0" w:rsidRPr="000730C1" w:rsidRDefault="00F03DF0" w:rsidP="00F03DF0">
            <w:pPr>
              <w:snapToGrid w:val="0"/>
              <w:jc w:val="both"/>
              <w:rPr>
                <w:sz w:val="21"/>
                <w:szCs w:val="21"/>
              </w:rPr>
            </w:pPr>
            <w:r w:rsidRPr="000730C1">
              <w:rPr>
                <w:b/>
                <w:sz w:val="21"/>
                <w:szCs w:val="21"/>
              </w:rPr>
              <w:t>нарушения</w:t>
            </w:r>
            <w:r w:rsidRPr="000730C1">
              <w:rPr>
                <w:sz w:val="21"/>
                <w:szCs w:val="21"/>
              </w:rPr>
              <w:t xml:space="preserve"> </w:t>
            </w:r>
            <w:proofErr w:type="gramStart"/>
            <w:r w:rsidRPr="000730C1">
              <w:rPr>
                <w:sz w:val="21"/>
                <w:szCs w:val="21"/>
              </w:rPr>
              <w:t>установленных</w:t>
            </w:r>
            <w:proofErr w:type="gramEnd"/>
            <w:r w:rsidRPr="000730C1">
              <w:rPr>
                <w:sz w:val="21"/>
                <w:szCs w:val="21"/>
              </w:rPr>
              <w:t xml:space="preserve"> настоящей документацией </w:t>
            </w:r>
            <w:r w:rsidRPr="000730C1">
              <w:rPr>
                <w:b/>
                <w:sz w:val="21"/>
                <w:szCs w:val="21"/>
              </w:rPr>
              <w:t>срока и порядка предоставления обеспечения</w:t>
            </w:r>
            <w:r w:rsidRPr="000730C1">
              <w:rPr>
                <w:sz w:val="21"/>
                <w:szCs w:val="21"/>
              </w:rPr>
              <w:t xml:space="preserve"> исполнения контракта,</w:t>
            </w:r>
          </w:p>
          <w:p w:rsidR="00F03DF0" w:rsidRPr="000730C1" w:rsidRDefault="00F03DF0" w:rsidP="00F03DF0">
            <w:pPr>
              <w:snapToGrid w:val="0"/>
              <w:jc w:val="both"/>
              <w:rPr>
                <w:sz w:val="21"/>
                <w:szCs w:val="21"/>
              </w:rPr>
            </w:pPr>
            <w:r w:rsidRPr="000730C1">
              <w:rPr>
                <w:b/>
                <w:sz w:val="21"/>
                <w:szCs w:val="21"/>
              </w:rPr>
              <w:t>представления обеспечения</w:t>
            </w:r>
            <w:r w:rsidRPr="000730C1">
              <w:rPr>
                <w:sz w:val="21"/>
                <w:szCs w:val="21"/>
              </w:rPr>
              <w:t xml:space="preserve"> исполнения контракта, </w:t>
            </w:r>
            <w:r w:rsidRPr="000730C1">
              <w:rPr>
                <w:b/>
                <w:sz w:val="21"/>
                <w:szCs w:val="21"/>
              </w:rPr>
              <w:t>несоответствующего установленному</w:t>
            </w:r>
            <w:r w:rsidRPr="000730C1">
              <w:rPr>
                <w:sz w:val="21"/>
                <w:szCs w:val="21"/>
              </w:rPr>
              <w:t xml:space="preserve"> в настоящей документации размеру обеспечения;</w:t>
            </w:r>
          </w:p>
          <w:p w:rsidR="00EF2C9B" w:rsidRPr="004056ED" w:rsidRDefault="00F03DF0" w:rsidP="00F03DF0">
            <w:pPr>
              <w:snapToGrid w:val="0"/>
              <w:jc w:val="both"/>
              <w:rPr>
                <w:rFonts w:eastAsia="Calibri"/>
                <w:sz w:val="21"/>
                <w:szCs w:val="21"/>
                <w:lang w:eastAsia="en-US"/>
              </w:rPr>
            </w:pPr>
            <w:r w:rsidRPr="000730C1">
              <w:rPr>
                <w:b/>
                <w:sz w:val="21"/>
                <w:szCs w:val="21"/>
              </w:rPr>
              <w:t>признания недостоверной информации, подтверждающей добросовестность</w:t>
            </w:r>
            <w:r w:rsidRPr="000730C1">
              <w:rPr>
                <w:sz w:val="21"/>
                <w:szCs w:val="21"/>
              </w:rPr>
              <w:t xml:space="preserve"> победителя электронного аукциона.</w:t>
            </w:r>
          </w:p>
        </w:tc>
      </w:tr>
      <w:tr w:rsidR="00EF2C9B" w:rsidRPr="004056ED" w:rsidTr="004056ED">
        <w:tc>
          <w:tcPr>
            <w:tcW w:w="534" w:type="dxa"/>
            <w:tcBorders>
              <w:top w:val="single" w:sz="4" w:space="0" w:color="000000"/>
              <w:left w:val="single" w:sz="4" w:space="0" w:color="000000"/>
              <w:bottom w:val="single" w:sz="4" w:space="0" w:color="000000"/>
            </w:tcBorders>
            <w:shd w:val="clear" w:color="auto" w:fill="auto"/>
          </w:tcPr>
          <w:p w:rsidR="00EF2C9B" w:rsidRPr="004056ED" w:rsidRDefault="00EF2C9B" w:rsidP="00EF2C9B">
            <w:pPr>
              <w:snapToGrid w:val="0"/>
              <w:rPr>
                <w:sz w:val="21"/>
                <w:szCs w:val="21"/>
              </w:rPr>
            </w:pPr>
            <w:r w:rsidRPr="004056ED">
              <w:rPr>
                <w:sz w:val="21"/>
                <w:szCs w:val="21"/>
              </w:rPr>
              <w:lastRenderedPageBreak/>
              <w:t>43.</w:t>
            </w:r>
          </w:p>
        </w:tc>
        <w:tc>
          <w:tcPr>
            <w:tcW w:w="2835" w:type="dxa"/>
            <w:tcBorders>
              <w:top w:val="single" w:sz="4" w:space="0" w:color="000000"/>
              <w:left w:val="single" w:sz="4" w:space="0" w:color="000000"/>
              <w:bottom w:val="single" w:sz="4" w:space="0" w:color="000000"/>
            </w:tcBorders>
            <w:shd w:val="clear" w:color="auto" w:fill="auto"/>
          </w:tcPr>
          <w:p w:rsidR="00EF2C9B" w:rsidRPr="004056ED" w:rsidRDefault="00EF2C9B" w:rsidP="00EF2C9B">
            <w:pPr>
              <w:snapToGrid w:val="0"/>
              <w:rPr>
                <w:sz w:val="21"/>
                <w:szCs w:val="21"/>
              </w:rPr>
            </w:pPr>
            <w:r w:rsidRPr="004056ED">
              <w:rPr>
                <w:sz w:val="21"/>
                <w:szCs w:val="21"/>
              </w:rPr>
              <w:t>Изменение условий контракта</w:t>
            </w:r>
          </w:p>
        </w:tc>
        <w:tc>
          <w:tcPr>
            <w:tcW w:w="7512" w:type="dxa"/>
            <w:tcBorders>
              <w:top w:val="single" w:sz="4" w:space="0" w:color="000000"/>
              <w:left w:val="single" w:sz="4" w:space="0" w:color="000000"/>
              <w:bottom w:val="single" w:sz="4" w:space="0" w:color="000000"/>
              <w:right w:val="single" w:sz="4" w:space="0" w:color="000000"/>
            </w:tcBorders>
            <w:shd w:val="clear" w:color="auto" w:fill="auto"/>
          </w:tcPr>
          <w:p w:rsidR="00EF2C9B" w:rsidRDefault="00EF2C9B" w:rsidP="00EF2C9B">
            <w:pPr>
              <w:autoSpaceDE w:val="0"/>
              <w:autoSpaceDN w:val="0"/>
              <w:adjustRightInd w:val="0"/>
              <w:jc w:val="both"/>
              <w:rPr>
                <w:kern w:val="0"/>
                <w:sz w:val="21"/>
                <w:szCs w:val="21"/>
              </w:rPr>
            </w:pPr>
            <w:r w:rsidRPr="004056ED">
              <w:rPr>
                <w:kern w:val="0"/>
                <w:sz w:val="21"/>
                <w:szCs w:val="21"/>
              </w:rPr>
              <w:t>1.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8D5DDC" w:rsidRPr="008D5DDC" w:rsidRDefault="008D5DDC" w:rsidP="008D5DDC">
            <w:pPr>
              <w:autoSpaceDE w:val="0"/>
              <w:autoSpaceDN w:val="0"/>
              <w:adjustRightInd w:val="0"/>
              <w:jc w:val="both"/>
              <w:rPr>
                <w:kern w:val="0"/>
                <w:sz w:val="21"/>
                <w:szCs w:val="21"/>
              </w:rPr>
            </w:pPr>
            <w:r w:rsidRPr="008D5DDC">
              <w:rPr>
                <w:kern w:val="0"/>
                <w:sz w:val="21"/>
                <w:szCs w:val="21"/>
              </w:rPr>
              <w:t>- при снижении цены контракта без изменения предусмотренных контрактом количества товара, объема работы или услуги, качества поставляемого товара, выполняемой работы, оказываемой услуги и иных условий контракта;</w:t>
            </w:r>
          </w:p>
          <w:p w:rsidR="008D5DDC" w:rsidRPr="008D5DDC" w:rsidRDefault="008D5DDC" w:rsidP="008D5DDC">
            <w:pPr>
              <w:autoSpaceDE w:val="0"/>
              <w:autoSpaceDN w:val="0"/>
              <w:adjustRightInd w:val="0"/>
              <w:jc w:val="both"/>
              <w:rPr>
                <w:kern w:val="0"/>
                <w:sz w:val="21"/>
                <w:szCs w:val="21"/>
              </w:rPr>
            </w:pPr>
            <w:r w:rsidRPr="008D5DDC">
              <w:rPr>
                <w:kern w:val="0"/>
                <w:sz w:val="21"/>
                <w:szCs w:val="21"/>
              </w:rPr>
              <w:t xml:space="preserve">- если по предложению заказчика увеличиваются предусмотренные контрактом количество товара, объем работы или услуги не более чем на десять процентов или уменьшаются предусмотренные контрактом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w:t>
            </w:r>
            <w:proofErr w:type="gramStart"/>
            <w:r w:rsidRPr="008D5DDC">
              <w:rPr>
                <w:kern w:val="0"/>
                <w:sz w:val="21"/>
                <w:szCs w:val="21"/>
              </w:rPr>
              <w:t>положений бюджетного законодательства Российской Федерации цены контракта</w:t>
            </w:r>
            <w:proofErr w:type="gramEnd"/>
            <w:r w:rsidRPr="008D5DDC">
              <w:rPr>
                <w:kern w:val="0"/>
                <w:sz w:val="21"/>
                <w:szCs w:val="21"/>
              </w:rPr>
              <w:t xml:space="preserve"> пропорционально дополнительному количеству товара, дополнительному объему работы или услуги исходя из установленной в контракте цены единицы товара, работы или услуги, но не более чем на десять процентов цены контракта. При уменьшении </w:t>
            </w:r>
            <w:proofErr w:type="gramStart"/>
            <w:r w:rsidRPr="008D5DDC">
              <w:rPr>
                <w:kern w:val="0"/>
                <w:sz w:val="21"/>
                <w:szCs w:val="21"/>
              </w:rPr>
              <w:t>предусмотренных</w:t>
            </w:r>
            <w:proofErr w:type="gramEnd"/>
            <w:r w:rsidRPr="008D5DDC">
              <w:rPr>
                <w:kern w:val="0"/>
                <w:sz w:val="21"/>
                <w:szCs w:val="21"/>
              </w:rPr>
              <w:t xml:space="preserve"> контрактом количества товара, объема работы или услуги стороны контракта обязаны уменьшить цену контракта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8D5DDC" w:rsidRPr="004056ED" w:rsidRDefault="008D5DDC" w:rsidP="008D5DDC">
            <w:pPr>
              <w:autoSpaceDE w:val="0"/>
              <w:autoSpaceDN w:val="0"/>
              <w:adjustRightInd w:val="0"/>
              <w:jc w:val="both"/>
              <w:rPr>
                <w:kern w:val="0"/>
                <w:sz w:val="21"/>
                <w:szCs w:val="21"/>
              </w:rPr>
            </w:pPr>
            <w:r w:rsidRPr="008D5DDC">
              <w:rPr>
                <w:kern w:val="0"/>
                <w:sz w:val="21"/>
                <w:szCs w:val="21"/>
              </w:rPr>
              <w:t xml:space="preserve">- в случаях, предусмотренных пунктом 6 статьи 161 Бюджетного кодекса Российской Федерации, при уменьшении ранее доведенных до муниципального заказчика как получателя бюджетных средств лимитов бюджетных обязательств. При этом муниципальный заказчик в ходе исполнения контракта обеспечивает согласование новых условий контракта, в том числе товара, объема работы или услуги, предусмотренных контрактом при уменьшении цены контракта осуществляется в соответствии с методикой, утвержденной Правительством Российской Федерации. Принятие муниципальным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 объема работы или услуги. В случае наступления обстоятельств, которые предусмотрены настоящим </w:t>
            </w:r>
            <w:proofErr w:type="gramStart"/>
            <w:r w:rsidRPr="008D5DDC">
              <w:rPr>
                <w:kern w:val="0"/>
                <w:sz w:val="21"/>
                <w:szCs w:val="21"/>
              </w:rPr>
              <w:t>пунктом</w:t>
            </w:r>
            <w:proofErr w:type="gramEnd"/>
            <w:r w:rsidRPr="008D5DDC">
              <w:rPr>
                <w:kern w:val="0"/>
                <w:sz w:val="21"/>
                <w:szCs w:val="21"/>
              </w:rPr>
              <w:t xml:space="preserve"> обусловливают невозможность исполнения муниципальным заказчиком бюджетных обязательств, вытекающих из контракта, заказчик исходит из необходимости исполнения в первоочередном порядке обязательств, </w:t>
            </w:r>
            <w:r w:rsidRPr="008D5DDC">
              <w:rPr>
                <w:kern w:val="0"/>
                <w:sz w:val="21"/>
                <w:szCs w:val="21"/>
              </w:rPr>
              <w:lastRenderedPageBreak/>
              <w:t xml:space="preserve">вытекающих из контракта, предметом которого является поставка товара, необходимого для нормального жизнеобеспечения (в том числе продовольствие, средства для оказания скорой, в том числе скорой специализированной, медицинской помощи в экстренной или неотложной форме, лекарственные </w:t>
            </w:r>
            <w:proofErr w:type="gramStart"/>
            <w:r w:rsidRPr="008D5DDC">
              <w:rPr>
                <w:kern w:val="0"/>
                <w:sz w:val="21"/>
                <w:szCs w:val="21"/>
              </w:rPr>
              <w:t>средства, топливо), и (или) по которому поставщиком (подрядчиком, исполнителем) обязательства исполнены.</w:t>
            </w:r>
            <w:proofErr w:type="gramEnd"/>
          </w:p>
          <w:p w:rsidR="00EF2C9B" w:rsidRPr="004056ED" w:rsidRDefault="00EF2C9B" w:rsidP="00EF2C9B">
            <w:pPr>
              <w:tabs>
                <w:tab w:val="left" w:pos="459"/>
                <w:tab w:val="left" w:pos="693"/>
              </w:tabs>
              <w:autoSpaceDE w:val="0"/>
              <w:autoSpaceDN w:val="0"/>
              <w:adjustRightInd w:val="0"/>
              <w:ind w:firstLine="176"/>
              <w:jc w:val="both"/>
              <w:rPr>
                <w:kern w:val="0"/>
                <w:sz w:val="21"/>
                <w:szCs w:val="21"/>
              </w:rPr>
            </w:pPr>
            <w:r w:rsidRPr="004056ED">
              <w:rPr>
                <w:kern w:val="0"/>
                <w:sz w:val="21"/>
                <w:szCs w:val="21"/>
              </w:rPr>
              <w:t>2. При исполнении контракта не допускается перемена поставщика (подрядчика, исполнителя), за исключением случая, если новый поставщик (подрядчик, исполнитель) является правопреемником поставщика (подрядчика, исполнителя) по такому контракту вследствие реорганизации юридического лица в форме преобразования, слияния или присоединения.</w:t>
            </w:r>
          </w:p>
          <w:p w:rsidR="00EF2C9B" w:rsidRPr="004056ED" w:rsidRDefault="00EF2C9B" w:rsidP="00EF2C9B">
            <w:pPr>
              <w:tabs>
                <w:tab w:val="left" w:pos="459"/>
                <w:tab w:val="left" w:pos="693"/>
              </w:tabs>
              <w:autoSpaceDE w:val="0"/>
              <w:autoSpaceDN w:val="0"/>
              <w:adjustRightInd w:val="0"/>
              <w:ind w:firstLine="176"/>
              <w:jc w:val="both"/>
              <w:rPr>
                <w:kern w:val="0"/>
                <w:sz w:val="21"/>
                <w:szCs w:val="21"/>
              </w:rPr>
            </w:pPr>
            <w:r w:rsidRPr="004056ED">
              <w:rPr>
                <w:kern w:val="0"/>
                <w:sz w:val="21"/>
                <w:szCs w:val="21"/>
              </w:rPr>
              <w:t xml:space="preserve">3. В </w:t>
            </w:r>
            <w:proofErr w:type="gramStart"/>
            <w:r w:rsidRPr="004056ED">
              <w:rPr>
                <w:kern w:val="0"/>
                <w:sz w:val="21"/>
                <w:szCs w:val="21"/>
              </w:rPr>
              <w:t>случае</w:t>
            </w:r>
            <w:proofErr w:type="gramEnd"/>
            <w:r w:rsidRPr="004056ED">
              <w:rPr>
                <w:kern w:val="0"/>
                <w:sz w:val="21"/>
                <w:szCs w:val="21"/>
              </w:rPr>
              <w:t xml:space="preserve"> перемены заказчика права и обязанности заказчика, предусмотренные контрактом, переходят к новому заказчику.</w:t>
            </w:r>
          </w:p>
          <w:p w:rsidR="00EF2C9B" w:rsidRPr="004056ED" w:rsidRDefault="00EF2C9B" w:rsidP="00EF2C9B">
            <w:pPr>
              <w:tabs>
                <w:tab w:val="left" w:pos="459"/>
                <w:tab w:val="left" w:pos="693"/>
              </w:tabs>
              <w:autoSpaceDE w:val="0"/>
              <w:autoSpaceDN w:val="0"/>
              <w:adjustRightInd w:val="0"/>
              <w:ind w:firstLine="176"/>
              <w:jc w:val="both"/>
              <w:rPr>
                <w:kern w:val="0"/>
                <w:sz w:val="21"/>
                <w:szCs w:val="21"/>
              </w:rPr>
            </w:pPr>
            <w:r w:rsidRPr="004056ED">
              <w:rPr>
                <w:kern w:val="0"/>
                <w:sz w:val="21"/>
                <w:szCs w:val="21"/>
              </w:rPr>
              <w:t xml:space="preserve">4. При исполнении контракта по согласованию заказчика с поставщиком (подрядчиком, исполнителем)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 В </w:t>
            </w:r>
            <w:proofErr w:type="gramStart"/>
            <w:r w:rsidRPr="004056ED">
              <w:rPr>
                <w:kern w:val="0"/>
                <w:sz w:val="21"/>
                <w:szCs w:val="21"/>
              </w:rPr>
              <w:t>этом</w:t>
            </w:r>
            <w:proofErr w:type="gramEnd"/>
            <w:r w:rsidRPr="004056ED">
              <w:rPr>
                <w:kern w:val="0"/>
                <w:sz w:val="21"/>
                <w:szCs w:val="21"/>
              </w:rPr>
              <w:t xml:space="preserve"> случае соответствующие изменения должны быть внесены заказчиком в реестр контрактов, заключенных заказчиком.</w:t>
            </w:r>
          </w:p>
        </w:tc>
      </w:tr>
      <w:tr w:rsidR="00EF2C9B" w:rsidRPr="004056ED" w:rsidTr="004056ED">
        <w:tc>
          <w:tcPr>
            <w:tcW w:w="534" w:type="dxa"/>
            <w:tcBorders>
              <w:top w:val="single" w:sz="4" w:space="0" w:color="000000"/>
              <w:left w:val="single" w:sz="4" w:space="0" w:color="000000"/>
              <w:bottom w:val="single" w:sz="4" w:space="0" w:color="000000"/>
            </w:tcBorders>
            <w:shd w:val="clear" w:color="auto" w:fill="auto"/>
          </w:tcPr>
          <w:p w:rsidR="00EF2C9B" w:rsidRPr="004056ED" w:rsidRDefault="00EF2C9B" w:rsidP="00EF2C9B">
            <w:pPr>
              <w:snapToGrid w:val="0"/>
              <w:rPr>
                <w:sz w:val="21"/>
                <w:szCs w:val="21"/>
              </w:rPr>
            </w:pPr>
            <w:r w:rsidRPr="004056ED">
              <w:rPr>
                <w:sz w:val="21"/>
                <w:szCs w:val="21"/>
              </w:rPr>
              <w:lastRenderedPageBreak/>
              <w:t>44.</w:t>
            </w:r>
          </w:p>
        </w:tc>
        <w:tc>
          <w:tcPr>
            <w:tcW w:w="2835" w:type="dxa"/>
            <w:tcBorders>
              <w:top w:val="single" w:sz="4" w:space="0" w:color="000000"/>
              <w:left w:val="single" w:sz="4" w:space="0" w:color="000000"/>
              <w:bottom w:val="single" w:sz="4" w:space="0" w:color="000000"/>
            </w:tcBorders>
            <w:shd w:val="clear" w:color="auto" w:fill="auto"/>
          </w:tcPr>
          <w:p w:rsidR="00EF2C9B" w:rsidRPr="004056ED" w:rsidRDefault="00EF2C9B" w:rsidP="00EF2C9B">
            <w:pPr>
              <w:snapToGrid w:val="0"/>
              <w:rPr>
                <w:sz w:val="21"/>
                <w:szCs w:val="21"/>
              </w:rPr>
            </w:pPr>
            <w:r w:rsidRPr="004056ED">
              <w:rPr>
                <w:sz w:val="21"/>
                <w:szCs w:val="21"/>
              </w:rPr>
              <w:t>Информация о возможности одностороннего отказа</w:t>
            </w:r>
            <w:r w:rsidRPr="004056ED">
              <w:rPr>
                <w:b/>
                <w:sz w:val="21"/>
                <w:szCs w:val="21"/>
              </w:rPr>
              <w:t xml:space="preserve"> </w:t>
            </w:r>
            <w:r w:rsidRPr="004056ED">
              <w:rPr>
                <w:sz w:val="21"/>
                <w:szCs w:val="21"/>
              </w:rPr>
              <w:t>от исполнения контракта</w:t>
            </w:r>
          </w:p>
        </w:tc>
        <w:tc>
          <w:tcPr>
            <w:tcW w:w="7512" w:type="dxa"/>
            <w:tcBorders>
              <w:top w:val="single" w:sz="4" w:space="0" w:color="000000"/>
              <w:left w:val="single" w:sz="4" w:space="0" w:color="000000"/>
              <w:bottom w:val="single" w:sz="4" w:space="0" w:color="000000"/>
              <w:right w:val="single" w:sz="4" w:space="0" w:color="000000"/>
            </w:tcBorders>
            <w:shd w:val="clear" w:color="auto" w:fill="auto"/>
          </w:tcPr>
          <w:p w:rsidR="00EF2C9B" w:rsidRPr="004056ED" w:rsidRDefault="00EF2C9B" w:rsidP="00EF2C9B">
            <w:pPr>
              <w:widowControl w:val="0"/>
              <w:autoSpaceDE w:val="0"/>
              <w:autoSpaceDN w:val="0"/>
              <w:adjustRightInd w:val="0"/>
              <w:ind w:firstLine="243"/>
              <w:jc w:val="both"/>
              <w:rPr>
                <w:rFonts w:eastAsia="Calibri"/>
                <w:sz w:val="21"/>
                <w:szCs w:val="21"/>
                <w:lang w:eastAsia="en-US"/>
              </w:rPr>
            </w:pPr>
            <w:r w:rsidRPr="004056ED">
              <w:rPr>
                <w:rFonts w:eastAsia="Calibri"/>
                <w:sz w:val="21"/>
                <w:szCs w:val="21"/>
                <w:lang w:eastAsia="en-US"/>
              </w:rPr>
              <w:t>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EF2C9B" w:rsidRPr="004056ED" w:rsidRDefault="00EF2C9B" w:rsidP="00EF2C9B">
            <w:pPr>
              <w:widowControl w:val="0"/>
              <w:autoSpaceDE w:val="0"/>
              <w:autoSpaceDN w:val="0"/>
              <w:adjustRightInd w:val="0"/>
              <w:ind w:firstLine="243"/>
              <w:jc w:val="both"/>
              <w:rPr>
                <w:rFonts w:eastAsia="Calibri"/>
                <w:sz w:val="21"/>
                <w:szCs w:val="21"/>
                <w:lang w:eastAsia="en-US"/>
              </w:rPr>
            </w:pPr>
            <w:r w:rsidRPr="004056ED">
              <w:rPr>
                <w:rFonts w:eastAsia="Calibri"/>
                <w:sz w:val="21"/>
                <w:szCs w:val="21"/>
                <w:lang w:eastAsia="en-US"/>
              </w:rPr>
              <w:t>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при условии, если это было предусмотрено контрактом.</w:t>
            </w:r>
          </w:p>
          <w:p w:rsidR="00EF2C9B" w:rsidRPr="004056ED" w:rsidRDefault="00EF2C9B" w:rsidP="00EF2C9B">
            <w:pPr>
              <w:autoSpaceDE w:val="0"/>
              <w:autoSpaceDN w:val="0"/>
              <w:adjustRightInd w:val="0"/>
              <w:ind w:firstLine="243"/>
              <w:jc w:val="both"/>
              <w:rPr>
                <w:sz w:val="21"/>
                <w:szCs w:val="21"/>
              </w:rPr>
            </w:pPr>
            <w:r w:rsidRPr="004056ED">
              <w:rPr>
                <w:sz w:val="21"/>
                <w:szCs w:val="21"/>
              </w:rPr>
              <w:t xml:space="preserve">Заказчик вправе провести экспертизу поставленных  товаров, оказанных услуг, выполненных работ с привлечением экспертов, экспертных организаций до принятия решения об одностороннем отказе от исполнения контракта в соответствии с </w:t>
            </w:r>
            <w:hyperlink w:anchor="Par2226" w:history="1">
              <w:r w:rsidRPr="004056ED">
                <w:rPr>
                  <w:sz w:val="21"/>
                  <w:szCs w:val="21"/>
                </w:rPr>
                <w:t>частью 8</w:t>
              </w:r>
            </w:hyperlink>
            <w:r w:rsidRPr="004056ED">
              <w:rPr>
                <w:sz w:val="21"/>
                <w:szCs w:val="21"/>
              </w:rPr>
              <w:t xml:space="preserve"> ст. 95 Федерального закона  от 05.04.2013 г. №44-ФЗ «О контрактной системе в сфере закупок товаров, работ, услуг для обеспечения муниципальных нужд».</w:t>
            </w:r>
          </w:p>
          <w:p w:rsidR="00EF2C9B" w:rsidRPr="004056ED" w:rsidRDefault="00EF2C9B" w:rsidP="00EF2C9B">
            <w:pPr>
              <w:autoSpaceDE w:val="0"/>
              <w:autoSpaceDN w:val="0"/>
              <w:adjustRightInd w:val="0"/>
              <w:ind w:firstLine="243"/>
              <w:jc w:val="both"/>
              <w:rPr>
                <w:sz w:val="21"/>
                <w:szCs w:val="21"/>
              </w:rPr>
            </w:pPr>
            <w:proofErr w:type="gramStart"/>
            <w:r w:rsidRPr="004056ED">
              <w:rPr>
                <w:sz w:val="21"/>
                <w:szCs w:val="21"/>
              </w:rPr>
              <w:t>Если заказчиком проведена экспертиза поставленных  товаров, оказанных услуг, выполненных работ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оказанных услуг в заключение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roofErr w:type="gramEnd"/>
          </w:p>
          <w:p w:rsidR="00EF2C9B" w:rsidRPr="004056ED" w:rsidRDefault="00EF2C9B" w:rsidP="00EF2C9B">
            <w:pPr>
              <w:widowControl w:val="0"/>
              <w:autoSpaceDE w:val="0"/>
              <w:autoSpaceDN w:val="0"/>
              <w:adjustRightInd w:val="0"/>
              <w:ind w:firstLine="243"/>
              <w:jc w:val="both"/>
              <w:rPr>
                <w:rFonts w:eastAsia="Calibri"/>
                <w:sz w:val="21"/>
                <w:szCs w:val="21"/>
                <w:lang w:eastAsia="en-US"/>
              </w:rPr>
            </w:pPr>
            <w:proofErr w:type="gramStart"/>
            <w:r w:rsidRPr="004056ED">
              <w:rPr>
                <w:rFonts w:eastAsia="Calibri"/>
                <w:sz w:val="21"/>
                <w:szCs w:val="21"/>
                <w:lang w:eastAsia="en-US"/>
              </w:rPr>
              <w:t>Решение заказчика об одностороннем отказе от исполнения контракта не позднее чем в течение трех рабочих дней с даты принятия указанного решения, размещается на официальном сайте и направляется Поставщику (подрядчику, исполнителю) по почте заказным письмом с уведомлением о вручении по адресу Поставщика (подрядчика, исполнителя), указанному в контракте, а также телеграммой, либо посредством факсимильной связи, либо по адресу электронной почты, либо с</w:t>
            </w:r>
            <w:proofErr w:type="gramEnd"/>
            <w:r w:rsidRPr="004056ED">
              <w:rPr>
                <w:rFonts w:eastAsia="Calibri"/>
                <w:sz w:val="21"/>
                <w:szCs w:val="21"/>
                <w:lang w:eastAsia="en-US"/>
              </w:rPr>
              <w:t xml:space="preserve"> использованием иных сре</w:t>
            </w:r>
            <w:proofErr w:type="gramStart"/>
            <w:r w:rsidRPr="004056ED">
              <w:rPr>
                <w:rFonts w:eastAsia="Calibri"/>
                <w:sz w:val="21"/>
                <w:szCs w:val="21"/>
                <w:lang w:eastAsia="en-US"/>
              </w:rPr>
              <w:t>дств св</w:t>
            </w:r>
            <w:proofErr w:type="gramEnd"/>
            <w:r w:rsidRPr="004056ED">
              <w:rPr>
                <w:rFonts w:eastAsia="Calibri"/>
                <w:sz w:val="21"/>
                <w:szCs w:val="21"/>
                <w:lang w:eastAsia="en-US"/>
              </w:rPr>
              <w:t xml:space="preserve">язи и доставки, обеспечивающих фиксирование такого уведомления и получение заказчиком подтверждения о его вручении Поставщику (подрядчику, исполнителю). Выполнение заказчиком требований настоящей части считается надлежащим уведомлением Поставщика (подрядчика, исполнителя) об одностороннем отказе от исполнения контракта. Датой такого надлежащего уведомления признается дата получения заказчиком подтверждения о вручении поставщику (подрядчику, исполнителю) указанного уведомления либо дата получения заказчиком информации об отсутствии поставщика (подрядчика, исполнителя) по его адресу, указанному в контракте. При невозможности получения указанных подтверждения либо информации датой такого надлежащего уведомления признается дата </w:t>
            </w:r>
            <w:proofErr w:type="gramStart"/>
            <w:r w:rsidRPr="004056ED">
              <w:rPr>
                <w:rFonts w:eastAsia="Calibri"/>
                <w:sz w:val="21"/>
                <w:szCs w:val="21"/>
                <w:lang w:eastAsia="en-US"/>
              </w:rPr>
              <w:t>по истечении тридцати дней с даты размещения решения заказчика об одностороннем отказе от исполнения контракта на официальном сайте</w:t>
            </w:r>
            <w:proofErr w:type="gramEnd"/>
            <w:r w:rsidRPr="004056ED">
              <w:rPr>
                <w:rFonts w:eastAsia="Calibri"/>
                <w:sz w:val="21"/>
                <w:szCs w:val="21"/>
                <w:lang w:eastAsia="en-US"/>
              </w:rPr>
              <w:t>.</w:t>
            </w:r>
          </w:p>
          <w:p w:rsidR="00EF2C9B" w:rsidRPr="004056ED" w:rsidRDefault="00EF2C9B" w:rsidP="00EF2C9B">
            <w:pPr>
              <w:widowControl w:val="0"/>
              <w:autoSpaceDE w:val="0"/>
              <w:autoSpaceDN w:val="0"/>
              <w:adjustRightInd w:val="0"/>
              <w:ind w:firstLine="243"/>
              <w:jc w:val="both"/>
              <w:rPr>
                <w:rFonts w:eastAsia="Calibri"/>
                <w:sz w:val="21"/>
                <w:szCs w:val="21"/>
                <w:lang w:eastAsia="en-US"/>
              </w:rPr>
            </w:pPr>
            <w:r w:rsidRPr="004056ED">
              <w:rPr>
                <w:rFonts w:eastAsia="Calibri"/>
                <w:sz w:val="21"/>
                <w:szCs w:val="21"/>
                <w:lang w:eastAsia="en-US"/>
              </w:rPr>
              <w:lastRenderedPageBreak/>
              <w:t xml:space="preserve">Решение заказчика об одностороннем отказе от исполнения контракта вступает в силу, и контракт считается расторгнутым через десять дней </w:t>
            </w:r>
            <w:proofErr w:type="gramStart"/>
            <w:r w:rsidRPr="004056ED">
              <w:rPr>
                <w:rFonts w:eastAsia="Calibri"/>
                <w:sz w:val="21"/>
                <w:szCs w:val="21"/>
                <w:lang w:eastAsia="en-US"/>
              </w:rPr>
              <w:t>с даты</w:t>
            </w:r>
            <w:proofErr w:type="gramEnd"/>
            <w:r w:rsidRPr="004056ED">
              <w:rPr>
                <w:rFonts w:eastAsia="Calibri"/>
                <w:sz w:val="21"/>
                <w:szCs w:val="21"/>
                <w:lang w:eastAsia="en-US"/>
              </w:rPr>
              <w:t xml:space="preserve"> надлежащего уведомления заказчиком Поставщика (подрядчика, исполнителя) об одностороннем отказе от исполнения контракта.</w:t>
            </w:r>
          </w:p>
          <w:p w:rsidR="00EF2C9B" w:rsidRPr="004056ED" w:rsidRDefault="00EF2C9B" w:rsidP="00EF2C9B">
            <w:pPr>
              <w:widowControl w:val="0"/>
              <w:autoSpaceDE w:val="0"/>
              <w:autoSpaceDN w:val="0"/>
              <w:adjustRightInd w:val="0"/>
              <w:ind w:firstLine="243"/>
              <w:jc w:val="both"/>
              <w:rPr>
                <w:rFonts w:eastAsia="Calibri"/>
                <w:sz w:val="21"/>
                <w:szCs w:val="21"/>
                <w:lang w:eastAsia="en-US"/>
              </w:rPr>
            </w:pPr>
            <w:proofErr w:type="gramStart"/>
            <w:r w:rsidRPr="004056ED">
              <w:rPr>
                <w:rFonts w:eastAsia="Calibri"/>
                <w:sz w:val="21"/>
                <w:szCs w:val="21"/>
                <w:lang w:eastAsia="en-US"/>
              </w:rPr>
              <w:t>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Поставщика (подрядчика, исполнителя)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w:t>
            </w:r>
            <w:proofErr w:type="gramEnd"/>
            <w:r w:rsidRPr="004056ED">
              <w:rPr>
                <w:rFonts w:eastAsia="Calibri"/>
                <w:sz w:val="21"/>
                <w:szCs w:val="21"/>
                <w:lang w:eastAsia="en-US"/>
              </w:rPr>
              <w:t xml:space="preserve"> Данное правило не применяется в случае повторного нарушения поставщиком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w:t>
            </w:r>
          </w:p>
          <w:p w:rsidR="00EF2C9B" w:rsidRPr="004056ED" w:rsidRDefault="00EF2C9B" w:rsidP="00EF2C9B">
            <w:pPr>
              <w:widowControl w:val="0"/>
              <w:autoSpaceDE w:val="0"/>
              <w:autoSpaceDN w:val="0"/>
              <w:adjustRightInd w:val="0"/>
              <w:ind w:firstLine="243"/>
              <w:jc w:val="both"/>
              <w:rPr>
                <w:rFonts w:eastAsia="Calibri"/>
                <w:sz w:val="21"/>
                <w:szCs w:val="21"/>
                <w:lang w:eastAsia="en-US"/>
              </w:rPr>
            </w:pPr>
            <w:r w:rsidRPr="004056ED">
              <w:rPr>
                <w:rFonts w:eastAsia="Calibri"/>
                <w:sz w:val="21"/>
                <w:szCs w:val="21"/>
                <w:lang w:eastAsia="en-US"/>
              </w:rPr>
              <w:t>Заказчик обязан принять решение об одностороннем отказе от исполнения контракта, если в ходе исполнения контракта установлено, что Поставщик (подрядчик, исполнитель) не соответствует установленным извещением о проведении запроса котировок требованиям к участникам закупки или предоставил недостоверную информацию о своём соответствии таким требованиям, что позволило ему стать победителем.</w:t>
            </w:r>
          </w:p>
          <w:p w:rsidR="00EF2C9B" w:rsidRPr="004056ED" w:rsidRDefault="00EF2C9B" w:rsidP="00EF2C9B">
            <w:pPr>
              <w:widowControl w:val="0"/>
              <w:autoSpaceDE w:val="0"/>
              <w:autoSpaceDN w:val="0"/>
              <w:adjustRightInd w:val="0"/>
              <w:ind w:firstLine="243"/>
              <w:jc w:val="both"/>
              <w:rPr>
                <w:rFonts w:eastAsia="Calibri"/>
                <w:sz w:val="21"/>
                <w:szCs w:val="21"/>
                <w:lang w:eastAsia="en-US"/>
              </w:rPr>
            </w:pPr>
            <w:r w:rsidRPr="004056ED">
              <w:rPr>
                <w:rFonts w:eastAsia="Calibri"/>
                <w:sz w:val="21"/>
                <w:szCs w:val="21"/>
                <w:lang w:eastAsia="en-US"/>
              </w:rPr>
              <w:t xml:space="preserve">Информация о Поставщике (подрядчике, исполнителе), с которым контракт </w:t>
            </w:r>
            <w:proofErr w:type="gramStart"/>
            <w:r w:rsidRPr="004056ED">
              <w:rPr>
                <w:rFonts w:eastAsia="Calibri"/>
                <w:sz w:val="21"/>
                <w:szCs w:val="21"/>
                <w:lang w:eastAsia="en-US"/>
              </w:rPr>
              <w:t>был</w:t>
            </w:r>
            <w:proofErr w:type="gramEnd"/>
            <w:r w:rsidRPr="004056ED">
              <w:rPr>
                <w:rFonts w:eastAsia="Calibri"/>
                <w:sz w:val="21"/>
                <w:szCs w:val="21"/>
                <w:lang w:eastAsia="en-US"/>
              </w:rPr>
              <w:t xml:space="preserve"> расторгнут в связи с односторонним отказом заказчика от исполнения контракта, включается в установленным Федеральным законом №44-ФЗ порядке в реестр недобросовестных поставщиков (подрядчиков, исполнителей).</w:t>
            </w:r>
          </w:p>
          <w:p w:rsidR="00EF2C9B" w:rsidRPr="004056ED" w:rsidRDefault="00EF2C9B" w:rsidP="00EF2C9B">
            <w:pPr>
              <w:widowControl w:val="0"/>
              <w:autoSpaceDE w:val="0"/>
              <w:autoSpaceDN w:val="0"/>
              <w:adjustRightInd w:val="0"/>
              <w:ind w:firstLine="243"/>
              <w:jc w:val="both"/>
              <w:rPr>
                <w:rFonts w:eastAsia="Calibri"/>
                <w:sz w:val="21"/>
                <w:szCs w:val="21"/>
                <w:lang w:eastAsia="en-US"/>
              </w:rPr>
            </w:pPr>
            <w:r w:rsidRPr="004056ED">
              <w:rPr>
                <w:rFonts w:eastAsia="Calibri"/>
                <w:sz w:val="21"/>
                <w:szCs w:val="21"/>
                <w:lang w:eastAsia="en-US"/>
              </w:rPr>
              <w:t>Поставщик (подрядчик, исполнитель)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EF2C9B" w:rsidRPr="004056ED" w:rsidRDefault="00EF2C9B" w:rsidP="00EF2C9B">
            <w:pPr>
              <w:widowControl w:val="0"/>
              <w:autoSpaceDE w:val="0"/>
              <w:autoSpaceDN w:val="0"/>
              <w:adjustRightInd w:val="0"/>
              <w:ind w:firstLine="243"/>
              <w:jc w:val="both"/>
              <w:rPr>
                <w:rFonts w:eastAsia="Calibri"/>
                <w:sz w:val="21"/>
                <w:szCs w:val="21"/>
                <w:lang w:eastAsia="en-US"/>
              </w:rPr>
            </w:pPr>
            <w:r w:rsidRPr="004056ED">
              <w:rPr>
                <w:rFonts w:eastAsia="Calibri"/>
                <w:sz w:val="21"/>
                <w:szCs w:val="21"/>
                <w:lang w:eastAsia="en-US"/>
              </w:rPr>
              <w:t xml:space="preserve"> </w:t>
            </w:r>
            <w:proofErr w:type="gramStart"/>
            <w:r w:rsidRPr="004056ED">
              <w:rPr>
                <w:rFonts w:eastAsia="Calibri"/>
                <w:sz w:val="21"/>
                <w:szCs w:val="21"/>
                <w:lang w:eastAsia="en-US"/>
              </w:rPr>
              <w:t>Решение Поставщика (подрядчика, исполнителя) об одностороннем отказе от исполнения контракта не позднее чем в течение трех рабочих дней с даты принятия такого решения, направляется заказчику по почте заказным письмом с уведомлением о вручении по адресу заказчика,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w:t>
            </w:r>
            <w:proofErr w:type="gramEnd"/>
            <w:r w:rsidRPr="004056ED">
              <w:rPr>
                <w:rFonts w:eastAsia="Calibri"/>
                <w:sz w:val="21"/>
                <w:szCs w:val="21"/>
                <w:lang w:eastAsia="en-US"/>
              </w:rPr>
              <w:t xml:space="preserve"> фиксирование такого уведомления и получение поставщиком (подрядчиком, исполнителем) подтверждения о его вручении заказчику. Выполнение поставщиком (подрядчиком, исполнителем) требований настоящей части считается надлежащим уведомлением заказчика об одностороннем отказе от исполнения контракта. Датой такого надлежащего уведомления признается дата получения поставщиком (подрядчиком, исполнителем)  подтверждения о вручении заказчику указанного уведомления.</w:t>
            </w:r>
          </w:p>
          <w:p w:rsidR="00EF2C9B" w:rsidRPr="004056ED" w:rsidRDefault="00EF2C9B" w:rsidP="00EF2C9B">
            <w:pPr>
              <w:widowControl w:val="0"/>
              <w:autoSpaceDE w:val="0"/>
              <w:autoSpaceDN w:val="0"/>
              <w:adjustRightInd w:val="0"/>
              <w:ind w:firstLine="243"/>
              <w:jc w:val="both"/>
              <w:rPr>
                <w:rFonts w:eastAsia="Calibri"/>
                <w:sz w:val="21"/>
                <w:szCs w:val="21"/>
                <w:lang w:eastAsia="en-US"/>
              </w:rPr>
            </w:pPr>
            <w:r w:rsidRPr="004056ED">
              <w:rPr>
                <w:rFonts w:eastAsia="Calibri"/>
                <w:sz w:val="21"/>
                <w:szCs w:val="21"/>
                <w:lang w:eastAsia="en-US"/>
              </w:rPr>
              <w:t xml:space="preserve"> Решение поставщика (подрядчика, исполнителя) об одностороннем отказе от исполнения контракта вступает в </w:t>
            </w:r>
            <w:proofErr w:type="gramStart"/>
            <w:r w:rsidRPr="004056ED">
              <w:rPr>
                <w:rFonts w:eastAsia="Calibri"/>
                <w:sz w:val="21"/>
                <w:szCs w:val="21"/>
                <w:lang w:eastAsia="en-US"/>
              </w:rPr>
              <w:t>силу</w:t>
            </w:r>
            <w:proofErr w:type="gramEnd"/>
            <w:r w:rsidRPr="004056ED">
              <w:rPr>
                <w:rFonts w:eastAsia="Calibri"/>
                <w:sz w:val="21"/>
                <w:szCs w:val="21"/>
                <w:lang w:eastAsia="en-US"/>
              </w:rPr>
              <w:t xml:space="preserve"> и контракт считается расторгнутым через десять дней с даты надлежащего уведомления поставщиком (подрядчиком, исполнителем) заказчика об одностороннем отказе от исполнения контракта.</w:t>
            </w:r>
          </w:p>
          <w:p w:rsidR="00EF2C9B" w:rsidRPr="004056ED" w:rsidRDefault="00EF2C9B" w:rsidP="00EF2C9B">
            <w:pPr>
              <w:widowControl w:val="0"/>
              <w:autoSpaceDE w:val="0"/>
              <w:autoSpaceDN w:val="0"/>
              <w:adjustRightInd w:val="0"/>
              <w:ind w:firstLine="243"/>
              <w:jc w:val="both"/>
              <w:rPr>
                <w:rFonts w:eastAsia="Calibri"/>
                <w:sz w:val="21"/>
                <w:szCs w:val="21"/>
                <w:lang w:eastAsia="en-US"/>
              </w:rPr>
            </w:pPr>
            <w:r w:rsidRPr="004056ED">
              <w:rPr>
                <w:rFonts w:eastAsia="Calibri"/>
                <w:sz w:val="21"/>
                <w:szCs w:val="21"/>
                <w:lang w:eastAsia="en-US"/>
              </w:rPr>
              <w:t xml:space="preserve">Поставщик (подрядчик, исполнитель)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заказчика о принятом </w:t>
            </w:r>
            <w:proofErr w:type="gramStart"/>
            <w:r w:rsidRPr="004056ED">
              <w:rPr>
                <w:rFonts w:eastAsia="Calibri"/>
                <w:sz w:val="21"/>
                <w:szCs w:val="21"/>
                <w:lang w:eastAsia="en-US"/>
              </w:rPr>
              <w:t>решении</w:t>
            </w:r>
            <w:proofErr w:type="gramEnd"/>
            <w:r w:rsidRPr="004056ED">
              <w:rPr>
                <w:rFonts w:eastAsia="Calibri"/>
                <w:sz w:val="21"/>
                <w:szCs w:val="21"/>
                <w:lang w:eastAsia="en-US"/>
              </w:rPr>
              <w:t xml:space="preserve"> об одностороннем отказе от исполнения контракта устранены нарушения условий контракта, послужившие основанием для принятия указанного решения.</w:t>
            </w:r>
          </w:p>
          <w:p w:rsidR="00EF2C9B" w:rsidRPr="004056ED" w:rsidRDefault="00EF2C9B" w:rsidP="00EF2C9B">
            <w:pPr>
              <w:widowControl w:val="0"/>
              <w:autoSpaceDE w:val="0"/>
              <w:autoSpaceDN w:val="0"/>
              <w:adjustRightInd w:val="0"/>
              <w:ind w:firstLine="243"/>
              <w:jc w:val="both"/>
              <w:rPr>
                <w:rFonts w:eastAsia="Calibri"/>
                <w:sz w:val="21"/>
                <w:szCs w:val="21"/>
                <w:lang w:eastAsia="en-US"/>
              </w:rPr>
            </w:pPr>
            <w:r w:rsidRPr="004056ED">
              <w:rPr>
                <w:rFonts w:eastAsia="Calibri"/>
                <w:sz w:val="21"/>
                <w:szCs w:val="21"/>
                <w:lang w:eastAsia="en-US"/>
              </w:rPr>
              <w:t>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EF2C9B" w:rsidRPr="004056ED" w:rsidRDefault="00EF2C9B" w:rsidP="00EF2C9B">
            <w:pPr>
              <w:widowControl w:val="0"/>
              <w:autoSpaceDE w:val="0"/>
              <w:autoSpaceDN w:val="0"/>
              <w:adjustRightInd w:val="0"/>
              <w:ind w:firstLine="243"/>
              <w:jc w:val="both"/>
              <w:rPr>
                <w:rFonts w:eastAsia="Calibri"/>
                <w:sz w:val="21"/>
                <w:szCs w:val="21"/>
                <w:lang w:eastAsia="en-US"/>
              </w:rPr>
            </w:pPr>
            <w:r w:rsidRPr="004056ED">
              <w:rPr>
                <w:rFonts w:eastAsia="Calibri"/>
                <w:sz w:val="21"/>
                <w:szCs w:val="21"/>
                <w:lang w:eastAsia="en-US"/>
              </w:rPr>
              <w:t xml:space="preserve">В </w:t>
            </w:r>
            <w:proofErr w:type="gramStart"/>
            <w:r w:rsidRPr="004056ED">
              <w:rPr>
                <w:rFonts w:eastAsia="Calibri"/>
                <w:sz w:val="21"/>
                <w:szCs w:val="21"/>
                <w:lang w:eastAsia="en-US"/>
              </w:rPr>
              <w:t>случае</w:t>
            </w:r>
            <w:proofErr w:type="gramEnd"/>
            <w:r w:rsidRPr="004056ED">
              <w:rPr>
                <w:rFonts w:eastAsia="Calibri"/>
                <w:sz w:val="21"/>
                <w:szCs w:val="21"/>
                <w:lang w:eastAsia="en-US"/>
              </w:rPr>
              <w:t xml:space="preserve"> расторжения контракта в связи с односторонним отказом заказчика от исполнения контракта заказчик вправе осуществить закупку товара, работы, услуги, поставка, выполнение, оказание которых являлись предметом расторгнутого контракта, в соответствии с положениями </w:t>
            </w:r>
            <w:hyperlink r:id="rId16" w:history="1">
              <w:r w:rsidRPr="004056ED">
                <w:rPr>
                  <w:rStyle w:val="af4"/>
                  <w:rFonts w:eastAsia="Calibri"/>
                  <w:sz w:val="21"/>
                  <w:szCs w:val="21"/>
                  <w:lang w:eastAsia="en-US"/>
                </w:rPr>
                <w:t>пункта 6 части 2 статьи 83</w:t>
              </w:r>
            </w:hyperlink>
            <w:r w:rsidRPr="004056ED">
              <w:rPr>
                <w:rFonts w:eastAsia="Calibri"/>
                <w:sz w:val="21"/>
                <w:szCs w:val="21"/>
                <w:lang w:eastAsia="en-US"/>
              </w:rPr>
              <w:t xml:space="preserve"> Федерального закона №44-ФЗ.</w:t>
            </w:r>
          </w:p>
          <w:p w:rsidR="00EF2C9B" w:rsidRPr="004056ED" w:rsidRDefault="00EF2C9B" w:rsidP="00EF2C9B">
            <w:pPr>
              <w:widowControl w:val="0"/>
              <w:autoSpaceDE w:val="0"/>
              <w:autoSpaceDN w:val="0"/>
              <w:adjustRightInd w:val="0"/>
              <w:ind w:firstLine="243"/>
              <w:jc w:val="both"/>
              <w:rPr>
                <w:rFonts w:eastAsia="Calibri"/>
                <w:sz w:val="21"/>
                <w:szCs w:val="21"/>
                <w:lang w:eastAsia="en-US"/>
              </w:rPr>
            </w:pPr>
            <w:proofErr w:type="gramStart"/>
            <w:r w:rsidRPr="004056ED">
              <w:rPr>
                <w:rFonts w:eastAsia="Calibri"/>
                <w:sz w:val="21"/>
                <w:szCs w:val="21"/>
                <w:lang w:eastAsia="en-US"/>
              </w:rPr>
              <w:lastRenderedPageBreak/>
              <w:t>Если до расторжения контракта поставщик (подрядчик, исполнитель) частично исполнил обязательства, предусмотренные контрактом, при заключении нового контракта количество поставляемого товара, объем выполняемой работы или оказываемой услуги должны быть уменьшены с учетом количества поставленного товара, объема выполненной работы или оказанной услуги по расторгнутому контракту.</w:t>
            </w:r>
            <w:proofErr w:type="gramEnd"/>
            <w:r w:rsidRPr="004056ED">
              <w:rPr>
                <w:rFonts w:eastAsia="Calibri"/>
                <w:sz w:val="21"/>
                <w:szCs w:val="21"/>
                <w:lang w:eastAsia="en-US"/>
              </w:rPr>
              <w:t xml:space="preserve"> При этом цена контракта, должна быть уменьшена пропорционально количеству поставленного товара, объему выполненной работы или оказанной услуги.</w:t>
            </w:r>
          </w:p>
          <w:p w:rsidR="00EF2C9B" w:rsidRPr="004056ED" w:rsidRDefault="00EF2C9B" w:rsidP="00EF2C9B">
            <w:pPr>
              <w:widowControl w:val="0"/>
              <w:autoSpaceDE w:val="0"/>
              <w:autoSpaceDN w:val="0"/>
              <w:adjustRightInd w:val="0"/>
              <w:ind w:firstLine="243"/>
              <w:jc w:val="both"/>
              <w:rPr>
                <w:rFonts w:eastAsia="Calibri"/>
                <w:sz w:val="21"/>
                <w:szCs w:val="21"/>
                <w:lang w:eastAsia="en-US"/>
              </w:rPr>
            </w:pPr>
            <w:r w:rsidRPr="004056ED">
              <w:rPr>
                <w:rFonts w:eastAsia="Calibri"/>
                <w:sz w:val="21"/>
                <w:szCs w:val="21"/>
                <w:lang w:eastAsia="en-US"/>
              </w:rPr>
              <w:t xml:space="preserve">В </w:t>
            </w:r>
            <w:proofErr w:type="gramStart"/>
            <w:r w:rsidRPr="004056ED">
              <w:rPr>
                <w:rFonts w:eastAsia="Calibri"/>
                <w:sz w:val="21"/>
                <w:szCs w:val="21"/>
                <w:lang w:eastAsia="en-US"/>
              </w:rPr>
              <w:t>случае</w:t>
            </w:r>
            <w:proofErr w:type="gramEnd"/>
            <w:r w:rsidRPr="004056ED">
              <w:rPr>
                <w:rFonts w:eastAsia="Calibri"/>
                <w:sz w:val="21"/>
                <w:szCs w:val="21"/>
                <w:lang w:eastAsia="en-US"/>
              </w:rPr>
              <w:t xml:space="preserve"> расторжения контракта в связи с односторонним отказом поставщика (подрядчика, исполнителя) от исполнения контракта заказчик осуществляет закупку товара, работы, услуги, поставка, выполнение, оказание которых являлись предметом расторгнутого контракта, в соответствии с положениями Федерального закона №44-ФЗ.</w:t>
            </w:r>
          </w:p>
          <w:p w:rsidR="00EF2C9B" w:rsidRPr="004056ED" w:rsidRDefault="00EF2C9B" w:rsidP="00EF2C9B">
            <w:pPr>
              <w:autoSpaceDE w:val="0"/>
              <w:autoSpaceDN w:val="0"/>
              <w:adjustRightInd w:val="0"/>
              <w:ind w:firstLine="243"/>
              <w:jc w:val="both"/>
              <w:rPr>
                <w:rFonts w:eastAsia="Calibri"/>
                <w:sz w:val="21"/>
                <w:szCs w:val="21"/>
                <w:lang w:eastAsia="en-US"/>
              </w:rPr>
            </w:pPr>
            <w:r w:rsidRPr="004056ED">
              <w:rPr>
                <w:rFonts w:eastAsia="Calibri"/>
                <w:sz w:val="21"/>
                <w:szCs w:val="21"/>
                <w:lang w:eastAsia="en-US"/>
              </w:rPr>
              <w:t>Информация об изменении контракта или о расторжении контракта, за исключением сведений, составляющих государственную тайну, размещается заказчиком в единой информационной системе в течение одного рабочего дня, следующего за датой изменения контракта или расторжения контракта.</w:t>
            </w:r>
          </w:p>
        </w:tc>
      </w:tr>
      <w:tr w:rsidR="00EF2C9B" w:rsidRPr="004056ED" w:rsidTr="004056ED">
        <w:tc>
          <w:tcPr>
            <w:tcW w:w="534" w:type="dxa"/>
            <w:tcBorders>
              <w:top w:val="single" w:sz="4" w:space="0" w:color="000000"/>
              <w:left w:val="single" w:sz="4" w:space="0" w:color="000000"/>
              <w:bottom w:val="single" w:sz="4" w:space="0" w:color="000000"/>
            </w:tcBorders>
            <w:shd w:val="clear" w:color="auto" w:fill="auto"/>
          </w:tcPr>
          <w:p w:rsidR="00EF2C9B" w:rsidRPr="004056ED" w:rsidRDefault="00EF2C9B" w:rsidP="00EF2C9B">
            <w:pPr>
              <w:snapToGrid w:val="0"/>
              <w:rPr>
                <w:sz w:val="21"/>
                <w:szCs w:val="21"/>
              </w:rPr>
            </w:pPr>
            <w:r w:rsidRPr="004056ED">
              <w:rPr>
                <w:sz w:val="21"/>
                <w:szCs w:val="21"/>
              </w:rPr>
              <w:lastRenderedPageBreak/>
              <w:t>45</w:t>
            </w:r>
          </w:p>
        </w:tc>
        <w:tc>
          <w:tcPr>
            <w:tcW w:w="2835" w:type="dxa"/>
            <w:tcBorders>
              <w:top w:val="single" w:sz="4" w:space="0" w:color="000000"/>
              <w:left w:val="single" w:sz="4" w:space="0" w:color="000000"/>
              <w:bottom w:val="single" w:sz="4" w:space="0" w:color="000000"/>
            </w:tcBorders>
            <w:shd w:val="clear" w:color="auto" w:fill="auto"/>
          </w:tcPr>
          <w:p w:rsidR="00EF2C9B" w:rsidRPr="004056ED" w:rsidRDefault="00EF2C9B" w:rsidP="00EF2C9B">
            <w:pPr>
              <w:snapToGrid w:val="0"/>
              <w:rPr>
                <w:sz w:val="21"/>
                <w:szCs w:val="21"/>
              </w:rPr>
            </w:pPr>
            <w:r w:rsidRPr="004056ED">
              <w:rPr>
                <w:sz w:val="21"/>
                <w:szCs w:val="21"/>
              </w:rPr>
              <w:t>Применение национального режима при осуществлении закупок</w:t>
            </w:r>
          </w:p>
          <w:p w:rsidR="00EF2C9B" w:rsidRPr="004056ED" w:rsidRDefault="00EF2C9B" w:rsidP="00EF2C9B">
            <w:pPr>
              <w:snapToGrid w:val="0"/>
              <w:rPr>
                <w:sz w:val="21"/>
                <w:szCs w:val="21"/>
              </w:rPr>
            </w:pPr>
          </w:p>
          <w:p w:rsidR="00EF2C9B" w:rsidRPr="004056ED" w:rsidRDefault="00EF2C9B" w:rsidP="00EF2C9B">
            <w:pPr>
              <w:snapToGrid w:val="0"/>
              <w:rPr>
                <w:sz w:val="21"/>
                <w:szCs w:val="21"/>
              </w:rPr>
            </w:pPr>
          </w:p>
        </w:tc>
        <w:tc>
          <w:tcPr>
            <w:tcW w:w="7512" w:type="dxa"/>
            <w:tcBorders>
              <w:top w:val="single" w:sz="4" w:space="0" w:color="000000"/>
              <w:left w:val="single" w:sz="4" w:space="0" w:color="000000"/>
              <w:bottom w:val="single" w:sz="4" w:space="0" w:color="000000"/>
              <w:right w:val="single" w:sz="4" w:space="0" w:color="000000"/>
            </w:tcBorders>
            <w:shd w:val="clear" w:color="auto" w:fill="auto"/>
          </w:tcPr>
          <w:p w:rsidR="00EF2C9B" w:rsidRPr="004056ED" w:rsidRDefault="00EF2C9B" w:rsidP="00EF2C9B">
            <w:pPr>
              <w:widowControl w:val="0"/>
              <w:autoSpaceDE w:val="0"/>
              <w:autoSpaceDN w:val="0"/>
              <w:adjustRightInd w:val="0"/>
              <w:ind w:firstLine="243"/>
              <w:jc w:val="both"/>
              <w:rPr>
                <w:rFonts w:eastAsia="Calibri"/>
                <w:sz w:val="21"/>
                <w:szCs w:val="21"/>
                <w:lang w:eastAsia="en-US"/>
              </w:rPr>
            </w:pPr>
            <w:r w:rsidRPr="004056ED">
              <w:rPr>
                <w:rFonts w:eastAsia="Calibri"/>
                <w:sz w:val="21"/>
                <w:szCs w:val="21"/>
                <w:lang w:eastAsia="en-US"/>
              </w:rPr>
              <w:t>1. При осуществлении заказчиками закупок к товарам, происходящим из иностранного государства или группы иностранных государств, работам, услугам, соответственно выполняемым, оказываемым иностранными лицами, применяется национальный режим на равных условиях с товарами российского происхождения, работами, услугами, соответственно выполняемыми, оказываемыми российскими лицами, в случаях и на условиях, которые предусмотрены международными договорами Российской Федерации.</w:t>
            </w:r>
          </w:p>
          <w:p w:rsidR="00EF2C9B" w:rsidRPr="004056ED" w:rsidRDefault="00EF2C9B" w:rsidP="00EF2C9B">
            <w:pPr>
              <w:widowControl w:val="0"/>
              <w:autoSpaceDE w:val="0"/>
              <w:autoSpaceDN w:val="0"/>
              <w:adjustRightInd w:val="0"/>
              <w:ind w:firstLine="243"/>
              <w:jc w:val="both"/>
              <w:rPr>
                <w:rFonts w:eastAsia="Calibri"/>
                <w:sz w:val="21"/>
                <w:szCs w:val="21"/>
                <w:lang w:eastAsia="en-US"/>
              </w:rPr>
            </w:pPr>
            <w:r w:rsidRPr="004056ED">
              <w:rPr>
                <w:rFonts w:eastAsia="Calibri"/>
                <w:sz w:val="21"/>
                <w:szCs w:val="21"/>
                <w:lang w:eastAsia="en-US"/>
              </w:rPr>
              <w:t xml:space="preserve">2. </w:t>
            </w:r>
            <w:proofErr w:type="gramStart"/>
            <w:r w:rsidRPr="004056ED">
              <w:rPr>
                <w:rFonts w:eastAsia="Calibri"/>
                <w:sz w:val="21"/>
                <w:szCs w:val="21"/>
                <w:lang w:eastAsia="en-US"/>
              </w:rPr>
              <w:t>В целях защиты основ конституционного строя, обеспечения обороны страны и безопасности государства, защиты внутреннего рынка Российской Федерации, развития национальной экономики, поддержки российских товаропроизводителей Правительством Российской Федерации установлен запрет на допуск товаров, происходящих из иностранных государств, работ, услуг, соответственно выполняемых, оказываемых иностранными лицами, и ограничения допуска указанных товаров, работ, услуг для целей осуществления закупок.</w:t>
            </w:r>
            <w:proofErr w:type="gramEnd"/>
            <w:r w:rsidRPr="004056ED">
              <w:rPr>
                <w:rFonts w:eastAsia="Calibri"/>
                <w:sz w:val="21"/>
                <w:szCs w:val="21"/>
                <w:lang w:eastAsia="en-US"/>
              </w:rPr>
              <w:t xml:space="preserve"> Определение страны происхождения указанных товаров осуществляется в соответствии с законодательством Российской Федерации.</w:t>
            </w:r>
          </w:p>
          <w:p w:rsidR="00EF2C9B" w:rsidRPr="004056ED" w:rsidRDefault="00EF2C9B" w:rsidP="00EF2C9B">
            <w:pPr>
              <w:widowControl w:val="0"/>
              <w:autoSpaceDE w:val="0"/>
              <w:autoSpaceDN w:val="0"/>
              <w:adjustRightInd w:val="0"/>
              <w:ind w:firstLine="243"/>
              <w:jc w:val="both"/>
              <w:rPr>
                <w:rFonts w:eastAsia="Calibri"/>
                <w:sz w:val="21"/>
                <w:szCs w:val="21"/>
                <w:lang w:eastAsia="en-US"/>
              </w:rPr>
            </w:pPr>
            <w:r w:rsidRPr="004056ED">
              <w:rPr>
                <w:rFonts w:eastAsia="Calibri"/>
                <w:sz w:val="21"/>
                <w:szCs w:val="21"/>
                <w:lang w:eastAsia="en-US"/>
              </w:rPr>
              <w:t xml:space="preserve">3. </w:t>
            </w:r>
            <w:proofErr w:type="gramStart"/>
            <w:r w:rsidRPr="004056ED">
              <w:rPr>
                <w:rFonts w:eastAsia="Calibri"/>
                <w:sz w:val="21"/>
                <w:szCs w:val="21"/>
                <w:lang w:eastAsia="en-US"/>
              </w:rPr>
              <w:t>Федеральный орган исполнительной власти по регулированию контрактной системы в сфере закупок по поручению Правительства Российской Федерации устанавливает условия допуска для целей осуществления закупок товаров, происходящих из иностранного государства или группы иностранных государств, работ, услуг, соответственно выполняемых, оказываемых иностранными лицами, за исключением товаров, работ, услуг, в отношении которых Правительством Российской Федерации установлены запрет, ограничения в соответствии с пунктом 2 настоящего раздела.</w:t>
            </w:r>
            <w:proofErr w:type="gramEnd"/>
          </w:p>
          <w:p w:rsidR="00EF2C9B" w:rsidRPr="004056ED" w:rsidRDefault="00EF2C9B" w:rsidP="00EF2C9B">
            <w:pPr>
              <w:widowControl w:val="0"/>
              <w:autoSpaceDE w:val="0"/>
              <w:autoSpaceDN w:val="0"/>
              <w:adjustRightInd w:val="0"/>
              <w:ind w:firstLine="243"/>
              <w:jc w:val="both"/>
              <w:rPr>
                <w:rFonts w:eastAsia="Calibri"/>
                <w:sz w:val="21"/>
                <w:szCs w:val="21"/>
                <w:lang w:eastAsia="en-US"/>
              </w:rPr>
            </w:pPr>
            <w:r w:rsidRPr="004056ED">
              <w:rPr>
                <w:rFonts w:eastAsia="Calibri"/>
                <w:sz w:val="21"/>
                <w:szCs w:val="21"/>
                <w:lang w:eastAsia="en-US"/>
              </w:rPr>
              <w:t xml:space="preserve">4. </w:t>
            </w:r>
            <w:proofErr w:type="gramStart"/>
            <w:r w:rsidRPr="004056ED">
              <w:rPr>
                <w:rFonts w:eastAsia="Calibri"/>
                <w:sz w:val="21"/>
                <w:szCs w:val="21"/>
                <w:lang w:eastAsia="en-US"/>
              </w:rPr>
              <w:t>Нормативные правовые акты, устанавливающие в соответствии с пунктами 2 и 3 настоящего раздела, запрет на допуск товаров, происходящих из иностранного государства или группы иностранных государств, работ, услуг, соответственно выполняемых, оказываемых иностранными лицами, условия, ограничения допуска указанных товаров, работ, услуг, подлежат обязательному опубликованию в порядке, установленном для официального опубликования нормативных правовых актов Правительства Российской Федерации или нормативных правовых актов федеральных органов</w:t>
            </w:r>
            <w:proofErr w:type="gramEnd"/>
            <w:r w:rsidRPr="004056ED">
              <w:rPr>
                <w:rFonts w:eastAsia="Calibri"/>
                <w:sz w:val="21"/>
                <w:szCs w:val="21"/>
                <w:lang w:eastAsia="en-US"/>
              </w:rPr>
              <w:t xml:space="preserve"> исполнительной власти, и в течение трех рабочих дней </w:t>
            </w:r>
            <w:proofErr w:type="gramStart"/>
            <w:r w:rsidRPr="004056ED">
              <w:rPr>
                <w:rFonts w:eastAsia="Calibri"/>
                <w:sz w:val="21"/>
                <w:szCs w:val="21"/>
                <w:lang w:eastAsia="en-US"/>
              </w:rPr>
              <w:t>с даты опубликования</w:t>
            </w:r>
            <w:proofErr w:type="gramEnd"/>
            <w:r w:rsidRPr="004056ED">
              <w:rPr>
                <w:rFonts w:eastAsia="Calibri"/>
                <w:sz w:val="21"/>
                <w:szCs w:val="21"/>
                <w:lang w:eastAsia="en-US"/>
              </w:rPr>
              <w:t xml:space="preserve"> подлежат размещению в единой информационной системе.</w:t>
            </w:r>
          </w:p>
        </w:tc>
      </w:tr>
    </w:tbl>
    <w:p w:rsidR="008D5B60" w:rsidRDefault="008D5B60" w:rsidP="00EC3FFE">
      <w:pPr>
        <w:tabs>
          <w:tab w:val="left" w:pos="9214"/>
        </w:tabs>
        <w:autoSpaceDE w:val="0"/>
        <w:autoSpaceDN w:val="0"/>
        <w:adjustRightInd w:val="0"/>
        <w:jc w:val="center"/>
        <w:rPr>
          <w:b/>
          <w:bCs/>
          <w:color w:val="000000"/>
          <w:kern w:val="0"/>
          <w:szCs w:val="24"/>
        </w:rPr>
      </w:pPr>
    </w:p>
    <w:p w:rsidR="00BA381E" w:rsidRDefault="00BA381E" w:rsidP="00EC3FFE">
      <w:pPr>
        <w:tabs>
          <w:tab w:val="left" w:pos="9214"/>
        </w:tabs>
        <w:autoSpaceDE w:val="0"/>
        <w:autoSpaceDN w:val="0"/>
        <w:adjustRightInd w:val="0"/>
        <w:jc w:val="center"/>
        <w:rPr>
          <w:b/>
          <w:bCs/>
          <w:color w:val="000000"/>
          <w:kern w:val="0"/>
          <w:szCs w:val="24"/>
        </w:rPr>
      </w:pPr>
    </w:p>
    <w:p w:rsidR="000730C1" w:rsidRDefault="000730C1" w:rsidP="00EC3FFE">
      <w:pPr>
        <w:tabs>
          <w:tab w:val="left" w:pos="9214"/>
        </w:tabs>
        <w:autoSpaceDE w:val="0"/>
        <w:autoSpaceDN w:val="0"/>
        <w:adjustRightInd w:val="0"/>
        <w:jc w:val="center"/>
        <w:rPr>
          <w:b/>
          <w:bCs/>
          <w:color w:val="000000"/>
          <w:kern w:val="0"/>
          <w:szCs w:val="24"/>
        </w:rPr>
      </w:pPr>
    </w:p>
    <w:p w:rsidR="000730C1" w:rsidRDefault="000730C1" w:rsidP="00EC3FFE">
      <w:pPr>
        <w:tabs>
          <w:tab w:val="left" w:pos="9214"/>
        </w:tabs>
        <w:autoSpaceDE w:val="0"/>
        <w:autoSpaceDN w:val="0"/>
        <w:adjustRightInd w:val="0"/>
        <w:jc w:val="center"/>
        <w:rPr>
          <w:b/>
          <w:bCs/>
          <w:color w:val="000000"/>
          <w:kern w:val="0"/>
          <w:szCs w:val="24"/>
        </w:rPr>
      </w:pPr>
    </w:p>
    <w:p w:rsidR="000730C1" w:rsidRDefault="000730C1" w:rsidP="00EC3FFE">
      <w:pPr>
        <w:tabs>
          <w:tab w:val="left" w:pos="9214"/>
        </w:tabs>
        <w:autoSpaceDE w:val="0"/>
        <w:autoSpaceDN w:val="0"/>
        <w:adjustRightInd w:val="0"/>
        <w:jc w:val="center"/>
        <w:rPr>
          <w:b/>
          <w:bCs/>
          <w:color w:val="000000"/>
          <w:kern w:val="0"/>
          <w:szCs w:val="24"/>
        </w:rPr>
      </w:pPr>
    </w:p>
    <w:p w:rsidR="000730C1" w:rsidRDefault="000730C1" w:rsidP="00EC3FFE">
      <w:pPr>
        <w:tabs>
          <w:tab w:val="left" w:pos="9214"/>
        </w:tabs>
        <w:autoSpaceDE w:val="0"/>
        <w:autoSpaceDN w:val="0"/>
        <w:adjustRightInd w:val="0"/>
        <w:jc w:val="center"/>
        <w:rPr>
          <w:b/>
          <w:bCs/>
          <w:color w:val="000000"/>
          <w:kern w:val="0"/>
          <w:szCs w:val="24"/>
        </w:rPr>
      </w:pPr>
    </w:p>
    <w:p w:rsidR="000730C1" w:rsidRDefault="000730C1" w:rsidP="00EC3FFE">
      <w:pPr>
        <w:tabs>
          <w:tab w:val="left" w:pos="9214"/>
        </w:tabs>
        <w:autoSpaceDE w:val="0"/>
        <w:autoSpaceDN w:val="0"/>
        <w:adjustRightInd w:val="0"/>
        <w:jc w:val="center"/>
        <w:rPr>
          <w:b/>
          <w:bCs/>
          <w:color w:val="000000"/>
          <w:kern w:val="0"/>
          <w:szCs w:val="24"/>
        </w:rPr>
      </w:pPr>
    </w:p>
    <w:p w:rsidR="000730C1" w:rsidRDefault="000730C1" w:rsidP="00EC3FFE">
      <w:pPr>
        <w:tabs>
          <w:tab w:val="left" w:pos="9214"/>
        </w:tabs>
        <w:autoSpaceDE w:val="0"/>
        <w:autoSpaceDN w:val="0"/>
        <w:adjustRightInd w:val="0"/>
        <w:jc w:val="center"/>
        <w:rPr>
          <w:b/>
          <w:bCs/>
          <w:color w:val="000000"/>
          <w:kern w:val="0"/>
          <w:szCs w:val="24"/>
        </w:rPr>
      </w:pPr>
    </w:p>
    <w:p w:rsidR="00783215" w:rsidRDefault="00783215" w:rsidP="00EC3FFE">
      <w:pPr>
        <w:tabs>
          <w:tab w:val="left" w:pos="9214"/>
        </w:tabs>
        <w:autoSpaceDE w:val="0"/>
        <w:autoSpaceDN w:val="0"/>
        <w:adjustRightInd w:val="0"/>
        <w:jc w:val="center"/>
        <w:rPr>
          <w:b/>
          <w:bCs/>
          <w:color w:val="000000"/>
          <w:kern w:val="0"/>
          <w:szCs w:val="24"/>
        </w:rPr>
      </w:pPr>
    </w:p>
    <w:p w:rsidR="00161492" w:rsidRDefault="00161492" w:rsidP="00EC3FFE">
      <w:pPr>
        <w:tabs>
          <w:tab w:val="left" w:pos="9214"/>
        </w:tabs>
        <w:autoSpaceDE w:val="0"/>
        <w:autoSpaceDN w:val="0"/>
        <w:adjustRightInd w:val="0"/>
        <w:jc w:val="center"/>
        <w:rPr>
          <w:b/>
          <w:bCs/>
          <w:color w:val="000000"/>
          <w:kern w:val="0"/>
          <w:szCs w:val="24"/>
        </w:rPr>
      </w:pPr>
      <w:r w:rsidRPr="00E227D3">
        <w:rPr>
          <w:b/>
          <w:bCs/>
          <w:color w:val="000000"/>
          <w:kern w:val="0"/>
          <w:szCs w:val="24"/>
        </w:rPr>
        <w:lastRenderedPageBreak/>
        <w:t xml:space="preserve">РАЗДЕЛ </w:t>
      </w:r>
      <w:r w:rsidR="00144891" w:rsidRPr="00E227D3">
        <w:rPr>
          <w:b/>
          <w:bCs/>
          <w:color w:val="000000"/>
          <w:kern w:val="0"/>
          <w:szCs w:val="24"/>
        </w:rPr>
        <w:t>2</w:t>
      </w:r>
      <w:r w:rsidRPr="00E227D3">
        <w:rPr>
          <w:b/>
          <w:bCs/>
          <w:color w:val="000000"/>
          <w:kern w:val="0"/>
          <w:szCs w:val="24"/>
        </w:rPr>
        <w:t>.</w:t>
      </w:r>
    </w:p>
    <w:p w:rsidR="00C570C6" w:rsidRDefault="00C570C6" w:rsidP="00EC3FFE">
      <w:pPr>
        <w:tabs>
          <w:tab w:val="left" w:pos="9214"/>
        </w:tabs>
        <w:autoSpaceDE w:val="0"/>
        <w:autoSpaceDN w:val="0"/>
        <w:adjustRightInd w:val="0"/>
        <w:jc w:val="center"/>
        <w:rPr>
          <w:b/>
          <w:bCs/>
          <w:color w:val="000000"/>
          <w:kern w:val="0"/>
          <w:szCs w:val="24"/>
        </w:rPr>
      </w:pPr>
    </w:p>
    <w:p w:rsidR="00C570C6" w:rsidRDefault="00C570C6" w:rsidP="00C570C6">
      <w:pPr>
        <w:jc w:val="center"/>
        <w:rPr>
          <w:b/>
        </w:rPr>
      </w:pPr>
      <w:r w:rsidRPr="00A6382A">
        <w:rPr>
          <w:b/>
        </w:rPr>
        <w:t>ТЕХНИЧЕСКОЕ ЗАДАНИЕ</w:t>
      </w:r>
    </w:p>
    <w:p w:rsidR="00C570C6" w:rsidRPr="00A6382A" w:rsidRDefault="00C570C6" w:rsidP="00C570C6">
      <w:pPr>
        <w:jc w:val="center"/>
        <w:rPr>
          <w:b/>
        </w:rPr>
      </w:pPr>
    </w:p>
    <w:p w:rsidR="00C570C6" w:rsidRDefault="00C570C6" w:rsidP="00C570C6">
      <w:pPr>
        <w:jc w:val="center"/>
      </w:pPr>
      <w:r w:rsidRPr="00B27F82">
        <w:t xml:space="preserve">на </w:t>
      </w:r>
      <w:r>
        <w:t>строительство</w:t>
      </w:r>
      <w:r w:rsidRPr="00B27F82">
        <w:t xml:space="preserve"> </w:t>
      </w:r>
      <w:r>
        <w:t>мачты связи семейства МТ-4 высотой Н=30 м (УР, Красногорский район, д. Бараны)</w:t>
      </w:r>
    </w:p>
    <w:p w:rsidR="00C570C6" w:rsidRPr="00A6382A" w:rsidRDefault="00C570C6" w:rsidP="00C570C6">
      <w:pPr>
        <w:jc w:val="center"/>
      </w:pPr>
      <w:r w:rsidRPr="00A6382A">
        <w:t xml:space="preserve"> Основные сведения</w:t>
      </w:r>
    </w:p>
    <w:p w:rsidR="00C570C6" w:rsidRPr="00E74F15" w:rsidRDefault="00C570C6" w:rsidP="00C570C6">
      <w:pPr>
        <w:spacing w:after="120"/>
        <w:ind w:left="-142" w:firstLine="851"/>
        <w:jc w:val="both"/>
      </w:pPr>
      <w:r w:rsidRPr="00E74F15">
        <w:t xml:space="preserve">Настоящее техническое задание описывает задачу на выполнение работ по строительству АМС для организации радиотелефонной сети сотовой связи ПАО «МегаФон» в </w:t>
      </w:r>
      <w:r>
        <w:t>д. Бараны Красногорского района</w:t>
      </w:r>
      <w:r w:rsidRPr="00B27F82">
        <w:t xml:space="preserve"> </w:t>
      </w:r>
      <w:r w:rsidRPr="00E74F15">
        <w:t>Удмуртской Республики.</w:t>
      </w:r>
    </w:p>
    <w:p w:rsidR="00C570C6" w:rsidRPr="00E74F15" w:rsidRDefault="00C570C6" w:rsidP="00C570C6">
      <w:pPr>
        <w:pStyle w:val="af9"/>
        <w:numPr>
          <w:ilvl w:val="0"/>
          <w:numId w:val="24"/>
        </w:numPr>
        <w:spacing w:after="120"/>
        <w:ind w:left="-142" w:firstLine="0"/>
        <w:contextualSpacing/>
        <w:jc w:val="both"/>
        <w:rPr>
          <w:rFonts w:ascii="Times New Roman" w:hAnsi="Times New Roman"/>
        </w:rPr>
      </w:pPr>
      <w:r w:rsidRPr="00E74F15">
        <w:rPr>
          <w:rFonts w:ascii="Times New Roman" w:hAnsi="Times New Roman"/>
        </w:rPr>
        <w:t>Цель</w:t>
      </w:r>
    </w:p>
    <w:p w:rsidR="00C570C6" w:rsidRPr="00E74F15" w:rsidRDefault="00C570C6" w:rsidP="00C570C6">
      <w:pPr>
        <w:spacing w:after="120"/>
        <w:ind w:left="-142" w:firstLine="851"/>
        <w:jc w:val="both"/>
      </w:pPr>
      <w:r w:rsidRPr="00E74F15">
        <w:t xml:space="preserve">Создание радиотелефонной сети сотовой связи ПАО «МегаФон» в </w:t>
      </w:r>
      <w:r>
        <w:t>д. Бараны Красногорского района</w:t>
      </w:r>
      <w:r w:rsidRPr="00B27F82">
        <w:t xml:space="preserve"> </w:t>
      </w:r>
      <w:r w:rsidRPr="00E74F15">
        <w:t>Удмуртской Республики, для устранения цифрового неравенства в качестве предоставления услуг передачи данных для жителей удаленных и малонаселенных пунктов в Удмуртии.</w:t>
      </w:r>
    </w:p>
    <w:p w:rsidR="00C570C6" w:rsidRPr="00A6382A" w:rsidRDefault="00C570C6" w:rsidP="00C570C6">
      <w:pPr>
        <w:pStyle w:val="af9"/>
        <w:numPr>
          <w:ilvl w:val="0"/>
          <w:numId w:val="24"/>
        </w:numPr>
        <w:spacing w:after="120"/>
        <w:ind w:left="-142" w:firstLine="0"/>
        <w:contextualSpacing/>
        <w:jc w:val="both"/>
        <w:rPr>
          <w:rFonts w:ascii="Times New Roman" w:hAnsi="Times New Roman"/>
        </w:rPr>
      </w:pPr>
      <w:r>
        <w:rPr>
          <w:rFonts w:ascii="Times New Roman" w:hAnsi="Times New Roman"/>
        </w:rPr>
        <w:t>Описание работ</w:t>
      </w:r>
    </w:p>
    <w:p w:rsidR="00C570C6" w:rsidRPr="00A6382A" w:rsidRDefault="00C570C6" w:rsidP="00C570C6">
      <w:pPr>
        <w:pStyle w:val="af9"/>
        <w:numPr>
          <w:ilvl w:val="0"/>
          <w:numId w:val="25"/>
        </w:numPr>
        <w:spacing w:after="120"/>
        <w:ind w:left="1066" w:hanging="357"/>
        <w:contextualSpacing/>
        <w:jc w:val="both"/>
        <w:rPr>
          <w:rFonts w:ascii="Times New Roman" w:hAnsi="Times New Roman"/>
        </w:rPr>
      </w:pPr>
      <w:r>
        <w:rPr>
          <w:rFonts w:ascii="Times New Roman" w:hAnsi="Times New Roman"/>
        </w:rPr>
        <w:t>Работы выполнить исходя из проектной документации, разработанной по заказу Администрации муниципального образования «Красногорский район» ООО «</w:t>
      </w:r>
      <w:proofErr w:type="spellStart"/>
      <w:r>
        <w:rPr>
          <w:rFonts w:ascii="Times New Roman" w:hAnsi="Times New Roman"/>
        </w:rPr>
        <w:t>Маст</w:t>
      </w:r>
      <w:proofErr w:type="spellEnd"/>
      <w:r>
        <w:rPr>
          <w:rFonts w:ascii="Times New Roman" w:hAnsi="Times New Roman"/>
        </w:rPr>
        <w:t>» г. Ижевск 2017 г.</w:t>
      </w:r>
    </w:p>
    <w:p w:rsidR="00C570C6" w:rsidRDefault="00C570C6" w:rsidP="00C570C6">
      <w:pPr>
        <w:pStyle w:val="af9"/>
        <w:numPr>
          <w:ilvl w:val="0"/>
          <w:numId w:val="24"/>
        </w:numPr>
        <w:spacing w:after="120"/>
        <w:ind w:left="-142" w:firstLine="0"/>
        <w:jc w:val="both"/>
        <w:rPr>
          <w:rFonts w:ascii="Times New Roman" w:hAnsi="Times New Roman"/>
        </w:rPr>
      </w:pPr>
      <w:r>
        <w:rPr>
          <w:rFonts w:ascii="Times New Roman" w:hAnsi="Times New Roman"/>
        </w:rPr>
        <w:t>Результаты работ</w:t>
      </w:r>
    </w:p>
    <w:p w:rsidR="00C570C6" w:rsidRDefault="00C570C6" w:rsidP="00C570C6">
      <w:pPr>
        <w:pStyle w:val="af9"/>
        <w:numPr>
          <w:ilvl w:val="1"/>
          <w:numId w:val="26"/>
        </w:numPr>
        <w:contextualSpacing/>
        <w:jc w:val="both"/>
        <w:rPr>
          <w:rFonts w:ascii="Times New Roman" w:hAnsi="Times New Roman"/>
        </w:rPr>
      </w:pPr>
      <w:r>
        <w:rPr>
          <w:rFonts w:ascii="Times New Roman" w:hAnsi="Times New Roman"/>
        </w:rPr>
        <w:t xml:space="preserve">АМС, </w:t>
      </w:r>
      <w:proofErr w:type="gramStart"/>
      <w:r>
        <w:rPr>
          <w:rFonts w:ascii="Times New Roman" w:hAnsi="Times New Roman"/>
        </w:rPr>
        <w:t>готовое</w:t>
      </w:r>
      <w:proofErr w:type="gramEnd"/>
      <w:r>
        <w:rPr>
          <w:rFonts w:ascii="Times New Roman" w:hAnsi="Times New Roman"/>
        </w:rPr>
        <w:t xml:space="preserve"> к дальнейшему размещению на нем АФУ;</w:t>
      </w:r>
    </w:p>
    <w:p w:rsidR="00C570C6" w:rsidRDefault="00C570C6" w:rsidP="00C570C6">
      <w:pPr>
        <w:pStyle w:val="af9"/>
        <w:numPr>
          <w:ilvl w:val="0"/>
          <w:numId w:val="24"/>
        </w:numPr>
        <w:spacing w:after="120"/>
        <w:ind w:hanging="862"/>
        <w:jc w:val="both"/>
        <w:rPr>
          <w:rFonts w:ascii="Times New Roman" w:hAnsi="Times New Roman"/>
        </w:rPr>
      </w:pPr>
      <w:r>
        <w:rPr>
          <w:rFonts w:ascii="Times New Roman" w:hAnsi="Times New Roman"/>
        </w:rPr>
        <w:t>Сдача-приемка работ</w:t>
      </w:r>
    </w:p>
    <w:p w:rsidR="00C570C6" w:rsidRDefault="00C570C6" w:rsidP="00C570C6">
      <w:pPr>
        <w:pStyle w:val="af9"/>
        <w:ind w:left="0" w:firstLine="709"/>
        <w:jc w:val="both"/>
        <w:rPr>
          <w:rFonts w:ascii="Times New Roman" w:hAnsi="Times New Roman"/>
        </w:rPr>
      </w:pPr>
      <w:r w:rsidRPr="00A6382A">
        <w:rPr>
          <w:rFonts w:ascii="Times New Roman" w:hAnsi="Times New Roman"/>
        </w:rPr>
        <w:t xml:space="preserve">После окончания СМР исполнитель обязан: в </w:t>
      </w:r>
      <w:r>
        <w:rPr>
          <w:rFonts w:ascii="Times New Roman" w:hAnsi="Times New Roman"/>
        </w:rPr>
        <w:t>5-ти</w:t>
      </w:r>
      <w:r w:rsidRPr="00A6382A">
        <w:rPr>
          <w:rFonts w:ascii="Times New Roman" w:hAnsi="Times New Roman"/>
        </w:rPr>
        <w:t xml:space="preserve"> </w:t>
      </w:r>
      <w:proofErr w:type="spellStart"/>
      <w:r w:rsidRPr="00A6382A">
        <w:rPr>
          <w:rFonts w:ascii="Times New Roman" w:hAnsi="Times New Roman"/>
        </w:rPr>
        <w:t>дневны</w:t>
      </w:r>
      <w:r>
        <w:rPr>
          <w:rFonts w:ascii="Times New Roman" w:hAnsi="Times New Roman"/>
        </w:rPr>
        <w:t>й</w:t>
      </w:r>
      <w:proofErr w:type="spellEnd"/>
      <w:r w:rsidRPr="00A6382A">
        <w:rPr>
          <w:rFonts w:ascii="Times New Roman" w:hAnsi="Times New Roman"/>
        </w:rPr>
        <w:t xml:space="preserve"> срок письменно </w:t>
      </w:r>
      <w:r>
        <w:rPr>
          <w:rFonts w:ascii="Times New Roman" w:hAnsi="Times New Roman"/>
        </w:rPr>
        <w:t>уведомить Заказчика и ПАО «МегаФ</w:t>
      </w:r>
      <w:r w:rsidRPr="00A6382A">
        <w:rPr>
          <w:rFonts w:ascii="Times New Roman" w:hAnsi="Times New Roman"/>
        </w:rPr>
        <w:t>он» о готовности к сдаче выполненных работ и назначить дату технической приемки объекта. Участвовать в работе рабочей</w:t>
      </w:r>
      <w:r>
        <w:rPr>
          <w:rFonts w:ascii="Times New Roman" w:hAnsi="Times New Roman"/>
        </w:rPr>
        <w:t xml:space="preserve"> комиссии Заказчика и ПАО «МегаФ</w:t>
      </w:r>
      <w:r w:rsidRPr="00A6382A">
        <w:rPr>
          <w:rFonts w:ascii="Times New Roman" w:hAnsi="Times New Roman"/>
        </w:rPr>
        <w:t xml:space="preserve">он» по приемке законченного строительства объекта. Подготовить 3 комплекта приемо-сдаточной документации. </w:t>
      </w:r>
    </w:p>
    <w:p w:rsidR="004F4993" w:rsidRPr="004F4993" w:rsidRDefault="004F4993" w:rsidP="004F4993">
      <w:pPr>
        <w:pStyle w:val="af9"/>
        <w:numPr>
          <w:ilvl w:val="0"/>
          <w:numId w:val="24"/>
        </w:numPr>
        <w:spacing w:after="120"/>
        <w:ind w:hanging="862"/>
        <w:jc w:val="both"/>
        <w:rPr>
          <w:rFonts w:ascii="Times New Roman" w:hAnsi="Times New Roman"/>
        </w:rPr>
      </w:pPr>
      <w:r w:rsidRPr="004F4993">
        <w:rPr>
          <w:rFonts w:ascii="Times New Roman" w:hAnsi="Times New Roman"/>
        </w:rPr>
        <w:t xml:space="preserve">Работы по настоящему Контракту выполняются Подрядчиком в соответствии с проектной документацией «Строительство мачты связи семейства МТ-4 высотой H=30метров (УР, Красногорский р-н, </w:t>
      </w:r>
      <w:proofErr w:type="spellStart"/>
      <w:r w:rsidRPr="004F4993">
        <w:rPr>
          <w:rFonts w:ascii="Times New Roman" w:hAnsi="Times New Roman"/>
        </w:rPr>
        <w:t>д</w:t>
      </w:r>
      <w:proofErr w:type="gramStart"/>
      <w:r w:rsidRPr="004F4993">
        <w:rPr>
          <w:rFonts w:ascii="Times New Roman" w:hAnsi="Times New Roman"/>
        </w:rPr>
        <w:t>.Б</w:t>
      </w:r>
      <w:proofErr w:type="gramEnd"/>
      <w:r w:rsidRPr="004F4993">
        <w:rPr>
          <w:rFonts w:ascii="Times New Roman" w:hAnsi="Times New Roman"/>
        </w:rPr>
        <w:t>араны</w:t>
      </w:r>
      <w:proofErr w:type="spellEnd"/>
      <w:r w:rsidRPr="004F4993">
        <w:rPr>
          <w:rFonts w:ascii="Times New Roman" w:hAnsi="Times New Roman"/>
        </w:rPr>
        <w:t>»</w:t>
      </w:r>
    </w:p>
    <w:p w:rsidR="003A02D8" w:rsidRDefault="003A02D8" w:rsidP="003A02D8">
      <w:pPr>
        <w:ind w:left="6373"/>
        <w:rPr>
          <w:szCs w:val="24"/>
        </w:rPr>
      </w:pPr>
    </w:p>
    <w:p w:rsidR="00C570C6" w:rsidRDefault="00C570C6" w:rsidP="003A02D8">
      <w:pPr>
        <w:ind w:left="6373"/>
        <w:rPr>
          <w:szCs w:val="24"/>
        </w:rPr>
      </w:pPr>
    </w:p>
    <w:p w:rsidR="00C570C6" w:rsidRDefault="00C570C6" w:rsidP="003A02D8">
      <w:pPr>
        <w:ind w:left="6373"/>
        <w:rPr>
          <w:szCs w:val="24"/>
        </w:rPr>
      </w:pPr>
    </w:p>
    <w:p w:rsidR="00C570C6" w:rsidRDefault="00C570C6" w:rsidP="003A02D8">
      <w:pPr>
        <w:ind w:left="6373"/>
        <w:rPr>
          <w:szCs w:val="24"/>
        </w:rPr>
      </w:pPr>
    </w:p>
    <w:p w:rsidR="00C570C6" w:rsidRDefault="00C570C6" w:rsidP="003A02D8">
      <w:pPr>
        <w:ind w:left="6373"/>
        <w:rPr>
          <w:szCs w:val="24"/>
        </w:rPr>
      </w:pPr>
    </w:p>
    <w:p w:rsidR="00C570C6" w:rsidRDefault="00C570C6" w:rsidP="003A02D8">
      <w:pPr>
        <w:ind w:left="6373"/>
        <w:rPr>
          <w:szCs w:val="24"/>
        </w:rPr>
      </w:pPr>
    </w:p>
    <w:p w:rsidR="00C570C6" w:rsidRDefault="00C570C6" w:rsidP="003A02D8">
      <w:pPr>
        <w:ind w:left="6373"/>
        <w:rPr>
          <w:szCs w:val="24"/>
        </w:rPr>
      </w:pPr>
    </w:p>
    <w:p w:rsidR="00C570C6" w:rsidRDefault="00C570C6" w:rsidP="003A02D8">
      <w:pPr>
        <w:ind w:left="6373"/>
        <w:rPr>
          <w:szCs w:val="24"/>
        </w:rPr>
      </w:pPr>
    </w:p>
    <w:p w:rsidR="00C570C6" w:rsidRDefault="00C570C6" w:rsidP="003A02D8">
      <w:pPr>
        <w:ind w:left="6373"/>
        <w:rPr>
          <w:szCs w:val="24"/>
        </w:rPr>
      </w:pPr>
    </w:p>
    <w:p w:rsidR="00C570C6" w:rsidRDefault="00C570C6" w:rsidP="003A02D8">
      <w:pPr>
        <w:ind w:left="6373"/>
        <w:rPr>
          <w:szCs w:val="24"/>
        </w:rPr>
      </w:pPr>
    </w:p>
    <w:p w:rsidR="00C570C6" w:rsidRDefault="00C570C6" w:rsidP="003A02D8">
      <w:pPr>
        <w:ind w:left="6373"/>
        <w:rPr>
          <w:szCs w:val="24"/>
        </w:rPr>
      </w:pPr>
    </w:p>
    <w:p w:rsidR="00C570C6" w:rsidRDefault="00C570C6" w:rsidP="003A02D8">
      <w:pPr>
        <w:ind w:left="6373"/>
        <w:rPr>
          <w:szCs w:val="24"/>
        </w:rPr>
      </w:pPr>
    </w:p>
    <w:p w:rsidR="00C570C6" w:rsidRDefault="00C570C6" w:rsidP="003A02D8">
      <w:pPr>
        <w:ind w:left="6373"/>
        <w:rPr>
          <w:szCs w:val="24"/>
        </w:rPr>
      </w:pPr>
    </w:p>
    <w:p w:rsidR="00C570C6" w:rsidRDefault="00C570C6" w:rsidP="003A02D8">
      <w:pPr>
        <w:ind w:left="6373"/>
        <w:rPr>
          <w:szCs w:val="24"/>
        </w:rPr>
      </w:pPr>
    </w:p>
    <w:p w:rsidR="00C570C6" w:rsidRDefault="00C570C6" w:rsidP="003A02D8">
      <w:pPr>
        <w:ind w:left="6373"/>
        <w:rPr>
          <w:szCs w:val="24"/>
        </w:rPr>
      </w:pPr>
    </w:p>
    <w:p w:rsidR="00C570C6" w:rsidRDefault="00C570C6" w:rsidP="003A02D8">
      <w:pPr>
        <w:ind w:left="6373"/>
        <w:rPr>
          <w:szCs w:val="24"/>
        </w:rPr>
      </w:pPr>
    </w:p>
    <w:p w:rsidR="00C570C6" w:rsidRDefault="00C570C6" w:rsidP="003A02D8">
      <w:pPr>
        <w:ind w:left="6373"/>
        <w:rPr>
          <w:szCs w:val="24"/>
        </w:rPr>
      </w:pPr>
    </w:p>
    <w:p w:rsidR="00C570C6" w:rsidRDefault="00C570C6" w:rsidP="003A02D8">
      <w:pPr>
        <w:ind w:left="6373"/>
        <w:rPr>
          <w:szCs w:val="24"/>
        </w:rPr>
      </w:pPr>
    </w:p>
    <w:p w:rsidR="00C570C6" w:rsidRDefault="00C570C6" w:rsidP="003A02D8">
      <w:pPr>
        <w:ind w:left="6373"/>
        <w:rPr>
          <w:szCs w:val="24"/>
        </w:rPr>
      </w:pPr>
    </w:p>
    <w:p w:rsidR="00C570C6" w:rsidRDefault="00C570C6" w:rsidP="003A02D8">
      <w:pPr>
        <w:ind w:left="6373"/>
        <w:rPr>
          <w:szCs w:val="24"/>
        </w:rPr>
      </w:pPr>
    </w:p>
    <w:p w:rsidR="00C570C6" w:rsidRDefault="00C570C6" w:rsidP="003A02D8">
      <w:pPr>
        <w:ind w:left="6373"/>
        <w:rPr>
          <w:szCs w:val="24"/>
        </w:rPr>
      </w:pPr>
    </w:p>
    <w:p w:rsidR="00C570C6" w:rsidRDefault="00C570C6" w:rsidP="003A02D8">
      <w:pPr>
        <w:ind w:left="6373"/>
        <w:rPr>
          <w:szCs w:val="24"/>
        </w:rPr>
      </w:pPr>
    </w:p>
    <w:p w:rsidR="00C570C6" w:rsidRDefault="00C570C6" w:rsidP="003A02D8">
      <w:pPr>
        <w:ind w:left="6373"/>
        <w:rPr>
          <w:szCs w:val="24"/>
        </w:rPr>
      </w:pPr>
    </w:p>
    <w:p w:rsidR="00C570C6" w:rsidRDefault="00C570C6" w:rsidP="003A02D8">
      <w:pPr>
        <w:ind w:left="6373"/>
        <w:rPr>
          <w:szCs w:val="24"/>
        </w:rPr>
      </w:pPr>
    </w:p>
    <w:p w:rsidR="00C570C6" w:rsidRDefault="00C570C6" w:rsidP="003A02D8">
      <w:pPr>
        <w:ind w:left="6373"/>
        <w:rPr>
          <w:szCs w:val="24"/>
        </w:rPr>
      </w:pPr>
    </w:p>
    <w:p w:rsidR="00C570C6" w:rsidRPr="00C570C6" w:rsidRDefault="00C570C6" w:rsidP="00C570C6">
      <w:pPr>
        <w:rPr>
          <w:b/>
          <w:szCs w:val="24"/>
        </w:rPr>
      </w:pPr>
      <w:r>
        <w:rPr>
          <w:b/>
          <w:szCs w:val="24"/>
        </w:rPr>
        <w:t xml:space="preserve">                                                                                  </w:t>
      </w:r>
      <w:r w:rsidRPr="00C570C6">
        <w:rPr>
          <w:b/>
          <w:szCs w:val="24"/>
        </w:rPr>
        <w:t>РАЗДЕЛ 3.</w:t>
      </w:r>
    </w:p>
    <w:p w:rsidR="00C570C6" w:rsidRPr="00B07BE2" w:rsidRDefault="00C570C6" w:rsidP="003A02D8">
      <w:pPr>
        <w:ind w:left="6373"/>
        <w:rPr>
          <w:szCs w:val="24"/>
        </w:rPr>
      </w:pPr>
    </w:p>
    <w:p w:rsidR="003A02D8" w:rsidRDefault="003A02D8" w:rsidP="003A02D8">
      <w:pPr>
        <w:jc w:val="center"/>
        <w:rPr>
          <w:b/>
          <w:sz w:val="26"/>
          <w:szCs w:val="26"/>
        </w:rPr>
      </w:pPr>
      <w:r w:rsidRPr="00A74513">
        <w:rPr>
          <w:b/>
          <w:sz w:val="26"/>
          <w:szCs w:val="26"/>
        </w:rPr>
        <w:t>Обоснование начальной (максимальной) цены контракта</w:t>
      </w:r>
    </w:p>
    <w:p w:rsidR="003A02D8" w:rsidRPr="003A02D8" w:rsidRDefault="003A02D8" w:rsidP="00C23C2B">
      <w:pPr>
        <w:jc w:val="center"/>
        <w:rPr>
          <w:sz w:val="26"/>
          <w:szCs w:val="26"/>
        </w:rPr>
      </w:pPr>
      <w:r w:rsidRPr="003A02D8">
        <w:rPr>
          <w:sz w:val="26"/>
          <w:szCs w:val="26"/>
        </w:rPr>
        <w:t xml:space="preserve">на выполнение работ по </w:t>
      </w:r>
      <w:r w:rsidR="00C23C2B" w:rsidRPr="00C23C2B">
        <w:rPr>
          <w:sz w:val="26"/>
          <w:szCs w:val="26"/>
        </w:rPr>
        <w:t>строительству объекта: "Строительство мачты связи семейства МТ-4, высотой Н=30 м (Удмуртская Республика, Красногорский район, д. Бараны)"</w:t>
      </w:r>
    </w:p>
    <w:p w:rsidR="003A02D8" w:rsidRDefault="003A02D8" w:rsidP="003A02D8">
      <w:pPr>
        <w:jc w:val="center"/>
        <w:rPr>
          <w:i/>
          <w:iCs/>
          <w:sz w:val="18"/>
          <w:szCs w:val="18"/>
        </w:rPr>
      </w:pPr>
      <w:r w:rsidRPr="00A74513">
        <w:rPr>
          <w:i/>
          <w:iCs/>
          <w:sz w:val="18"/>
          <w:szCs w:val="18"/>
        </w:rPr>
        <w:t xml:space="preserve">(указывается предмет </w:t>
      </w:r>
      <w:r>
        <w:rPr>
          <w:i/>
          <w:iCs/>
          <w:sz w:val="18"/>
          <w:szCs w:val="18"/>
        </w:rPr>
        <w:t>закупки</w:t>
      </w:r>
      <w:r w:rsidRPr="00A74513">
        <w:rPr>
          <w:i/>
          <w:iCs/>
          <w:sz w:val="18"/>
          <w:szCs w:val="18"/>
        </w:rPr>
        <w:t>)</w:t>
      </w:r>
    </w:p>
    <w:p w:rsidR="003A02D8" w:rsidRPr="00A74513" w:rsidRDefault="003A02D8" w:rsidP="003A02D8">
      <w:pPr>
        <w:jc w:val="center"/>
        <w:rPr>
          <w:i/>
          <w:iCs/>
          <w:sz w:val="18"/>
          <w:szCs w:val="18"/>
        </w:rPr>
      </w:pPr>
    </w:p>
    <w:tbl>
      <w:tblPr>
        <w:tblW w:w="98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085"/>
        <w:gridCol w:w="6804"/>
      </w:tblGrid>
      <w:tr w:rsidR="003A02D8" w:rsidRPr="00702A20" w:rsidTr="005B692D">
        <w:tc>
          <w:tcPr>
            <w:tcW w:w="3085" w:type="dxa"/>
          </w:tcPr>
          <w:p w:rsidR="003A02D8" w:rsidRPr="00145493" w:rsidRDefault="003A02D8" w:rsidP="005B692D">
            <w:pPr>
              <w:rPr>
                <w:b/>
                <w:szCs w:val="24"/>
              </w:rPr>
            </w:pPr>
            <w:r w:rsidRPr="00145493">
              <w:rPr>
                <w:b/>
                <w:szCs w:val="24"/>
              </w:rPr>
              <w:t>Используемый метод определения НМЦК с обоснованием:</w:t>
            </w:r>
          </w:p>
        </w:tc>
        <w:tc>
          <w:tcPr>
            <w:tcW w:w="6804" w:type="dxa"/>
          </w:tcPr>
          <w:p w:rsidR="003A02D8" w:rsidRPr="00145493" w:rsidRDefault="003A02D8" w:rsidP="005B692D">
            <w:pPr>
              <w:jc w:val="both"/>
              <w:rPr>
                <w:szCs w:val="24"/>
              </w:rPr>
            </w:pPr>
            <w:r w:rsidRPr="00145493">
              <w:rPr>
                <w:szCs w:val="24"/>
              </w:rPr>
              <w:t>Метод определения цены контракта: проектно-сметный метод.</w:t>
            </w:r>
          </w:p>
          <w:p w:rsidR="003A02D8" w:rsidRPr="00145493" w:rsidRDefault="003A02D8" w:rsidP="005B692D">
            <w:pPr>
              <w:jc w:val="both"/>
              <w:rPr>
                <w:szCs w:val="24"/>
              </w:rPr>
            </w:pPr>
            <w:r w:rsidRPr="00145493">
              <w:rPr>
                <w:szCs w:val="24"/>
              </w:rPr>
              <w:t>Обоснование способа определения Подрядчика: в соответствии с ч.9 ст.22 Федерального закона от 05.04.2013г. №44-ФЗ.</w:t>
            </w:r>
          </w:p>
          <w:p w:rsidR="003A02D8" w:rsidRPr="00145493" w:rsidRDefault="003A02D8" w:rsidP="005B692D">
            <w:pPr>
              <w:jc w:val="both"/>
              <w:rPr>
                <w:szCs w:val="24"/>
              </w:rPr>
            </w:pPr>
          </w:p>
        </w:tc>
      </w:tr>
      <w:tr w:rsidR="003A02D8" w:rsidRPr="00702A20" w:rsidTr="005B692D">
        <w:tc>
          <w:tcPr>
            <w:tcW w:w="3085" w:type="dxa"/>
          </w:tcPr>
          <w:p w:rsidR="003A02D8" w:rsidRPr="00145493" w:rsidRDefault="003A02D8" w:rsidP="005B692D">
            <w:pPr>
              <w:rPr>
                <w:b/>
                <w:szCs w:val="24"/>
              </w:rPr>
            </w:pPr>
            <w:r w:rsidRPr="00145493">
              <w:rPr>
                <w:b/>
                <w:szCs w:val="24"/>
              </w:rPr>
              <w:t>Расчет НМЦК</w:t>
            </w:r>
          </w:p>
        </w:tc>
        <w:tc>
          <w:tcPr>
            <w:tcW w:w="6804" w:type="dxa"/>
          </w:tcPr>
          <w:p w:rsidR="00783215" w:rsidRDefault="003A02D8" w:rsidP="005B692D">
            <w:pPr>
              <w:jc w:val="both"/>
              <w:rPr>
                <w:szCs w:val="24"/>
              </w:rPr>
            </w:pPr>
            <w:r w:rsidRPr="009301F9">
              <w:rPr>
                <w:szCs w:val="24"/>
              </w:rPr>
              <w:t xml:space="preserve">Локальный сметный </w:t>
            </w:r>
            <w:proofErr w:type="gramStart"/>
            <w:r w:rsidRPr="009301F9">
              <w:rPr>
                <w:szCs w:val="24"/>
              </w:rPr>
              <w:t>расчет № б</w:t>
            </w:r>
            <w:proofErr w:type="gramEnd"/>
            <w:r w:rsidRPr="009301F9">
              <w:rPr>
                <w:szCs w:val="24"/>
              </w:rPr>
              <w:t>/н на общую сумму –</w:t>
            </w:r>
          </w:p>
          <w:p w:rsidR="003A02D8" w:rsidRPr="009301F9" w:rsidRDefault="00C23C2B" w:rsidP="005B692D">
            <w:pPr>
              <w:jc w:val="both"/>
              <w:rPr>
                <w:szCs w:val="24"/>
              </w:rPr>
            </w:pPr>
            <w:r>
              <w:rPr>
                <w:b/>
                <w:szCs w:val="24"/>
              </w:rPr>
              <w:t>613 330,85</w:t>
            </w:r>
            <w:r w:rsidR="003A02D8" w:rsidRPr="003A02D8">
              <w:rPr>
                <w:szCs w:val="24"/>
              </w:rPr>
              <w:t xml:space="preserve"> </w:t>
            </w:r>
            <w:r w:rsidR="003A02D8" w:rsidRPr="009301F9">
              <w:rPr>
                <w:szCs w:val="24"/>
              </w:rPr>
              <w:t>рублей.</w:t>
            </w:r>
          </w:p>
          <w:p w:rsidR="003A02D8" w:rsidRPr="009301F9" w:rsidRDefault="003A02D8" w:rsidP="005B692D">
            <w:pPr>
              <w:jc w:val="both"/>
              <w:rPr>
                <w:szCs w:val="24"/>
              </w:rPr>
            </w:pPr>
          </w:p>
          <w:p w:rsidR="003A02D8" w:rsidRPr="009301F9" w:rsidRDefault="003A02D8" w:rsidP="005B692D">
            <w:pPr>
              <w:widowControl w:val="0"/>
              <w:jc w:val="both"/>
              <w:rPr>
                <w:szCs w:val="24"/>
              </w:rPr>
            </w:pPr>
            <w:r w:rsidRPr="009301F9">
              <w:rPr>
                <w:szCs w:val="24"/>
              </w:rPr>
              <w:t xml:space="preserve">Итоговая сумма с НДС 18% (НМЦК): </w:t>
            </w:r>
            <w:r w:rsidRPr="009301F9">
              <w:rPr>
                <w:b/>
                <w:szCs w:val="24"/>
              </w:rPr>
              <w:t> </w:t>
            </w:r>
            <w:r w:rsidR="00C23C2B">
              <w:rPr>
                <w:b/>
                <w:szCs w:val="24"/>
              </w:rPr>
              <w:t>613 330,85</w:t>
            </w:r>
            <w:r w:rsidRPr="009301F9">
              <w:rPr>
                <w:b/>
                <w:szCs w:val="24"/>
              </w:rPr>
              <w:t xml:space="preserve"> </w:t>
            </w:r>
            <w:r w:rsidRPr="009301F9">
              <w:rPr>
                <w:szCs w:val="24"/>
              </w:rPr>
              <w:t>(</w:t>
            </w:r>
            <w:r w:rsidR="00C23C2B">
              <w:rPr>
                <w:szCs w:val="24"/>
              </w:rPr>
              <w:t>Шестьсот тринадцать</w:t>
            </w:r>
            <w:r w:rsidR="00783215">
              <w:rPr>
                <w:szCs w:val="24"/>
              </w:rPr>
              <w:t xml:space="preserve"> тысяч</w:t>
            </w:r>
            <w:r w:rsidR="00C23C2B">
              <w:rPr>
                <w:szCs w:val="24"/>
              </w:rPr>
              <w:t xml:space="preserve"> триста тридцать рублей 85 копеек</w:t>
            </w:r>
            <w:r w:rsidRPr="009301F9">
              <w:rPr>
                <w:szCs w:val="24"/>
              </w:rPr>
              <w:t>) рублей.</w:t>
            </w:r>
          </w:p>
          <w:p w:rsidR="003A02D8" w:rsidRPr="009301F9" w:rsidRDefault="003A02D8" w:rsidP="005B692D">
            <w:pPr>
              <w:jc w:val="both"/>
              <w:rPr>
                <w:szCs w:val="24"/>
              </w:rPr>
            </w:pPr>
          </w:p>
          <w:p w:rsidR="003A02D8" w:rsidRPr="009301F9" w:rsidRDefault="003A02D8" w:rsidP="005B692D">
            <w:pPr>
              <w:jc w:val="both"/>
              <w:rPr>
                <w:szCs w:val="24"/>
              </w:rPr>
            </w:pPr>
            <w:r w:rsidRPr="009301F9">
              <w:rPr>
                <w:szCs w:val="24"/>
              </w:rPr>
              <w:t>Формула расчета НМЦК:</w:t>
            </w:r>
          </w:p>
          <w:p w:rsidR="003A02D8" w:rsidRPr="009301F9" w:rsidRDefault="003A02D8" w:rsidP="005B692D">
            <w:pPr>
              <w:jc w:val="both"/>
              <w:rPr>
                <w:szCs w:val="24"/>
              </w:rPr>
            </w:pPr>
            <w:r w:rsidRPr="009301F9">
              <w:rPr>
                <w:szCs w:val="24"/>
              </w:rPr>
              <w:t>НМЦК = Локальный сметный расчет № б/</w:t>
            </w:r>
            <w:proofErr w:type="gramStart"/>
            <w:r w:rsidRPr="009301F9">
              <w:rPr>
                <w:szCs w:val="24"/>
              </w:rPr>
              <w:t>н</w:t>
            </w:r>
            <w:proofErr w:type="gramEnd"/>
          </w:p>
          <w:p w:rsidR="003A02D8" w:rsidRPr="009301F9" w:rsidRDefault="003A02D8" w:rsidP="005B692D">
            <w:pPr>
              <w:jc w:val="both"/>
              <w:rPr>
                <w:szCs w:val="24"/>
              </w:rPr>
            </w:pPr>
          </w:p>
        </w:tc>
      </w:tr>
      <w:tr w:rsidR="003A02D8" w:rsidRPr="00702A20" w:rsidTr="005B692D">
        <w:tc>
          <w:tcPr>
            <w:tcW w:w="3085" w:type="dxa"/>
          </w:tcPr>
          <w:p w:rsidR="003A02D8" w:rsidRPr="00145493" w:rsidRDefault="003A02D8" w:rsidP="005B692D">
            <w:pPr>
              <w:rPr>
                <w:b/>
                <w:szCs w:val="24"/>
              </w:rPr>
            </w:pPr>
            <w:r w:rsidRPr="00145493">
              <w:rPr>
                <w:b/>
                <w:szCs w:val="24"/>
              </w:rPr>
              <w:t>Дата подготовки обоснования НМЦК:</w:t>
            </w:r>
          </w:p>
        </w:tc>
        <w:tc>
          <w:tcPr>
            <w:tcW w:w="6804" w:type="dxa"/>
          </w:tcPr>
          <w:p w:rsidR="003A02D8" w:rsidRPr="00145493" w:rsidRDefault="00C23C2B" w:rsidP="00783215">
            <w:pPr>
              <w:rPr>
                <w:szCs w:val="24"/>
              </w:rPr>
            </w:pPr>
            <w:r>
              <w:rPr>
                <w:szCs w:val="24"/>
              </w:rPr>
              <w:t>3</w:t>
            </w:r>
            <w:r w:rsidR="00783215">
              <w:rPr>
                <w:szCs w:val="24"/>
              </w:rPr>
              <w:t>1</w:t>
            </w:r>
            <w:r w:rsidR="003A02D8" w:rsidRPr="00145493">
              <w:rPr>
                <w:szCs w:val="24"/>
              </w:rPr>
              <w:t>.0</w:t>
            </w:r>
            <w:r w:rsidR="00783215">
              <w:rPr>
                <w:szCs w:val="24"/>
              </w:rPr>
              <w:t>8</w:t>
            </w:r>
            <w:r w:rsidR="003A02D8" w:rsidRPr="00145493">
              <w:rPr>
                <w:szCs w:val="24"/>
              </w:rPr>
              <w:t>.2017 года</w:t>
            </w:r>
          </w:p>
        </w:tc>
      </w:tr>
    </w:tbl>
    <w:p w:rsidR="003A02D8" w:rsidRDefault="003A02D8" w:rsidP="003A02D8">
      <w:pPr>
        <w:rPr>
          <w:sz w:val="26"/>
          <w:szCs w:val="26"/>
        </w:rPr>
      </w:pPr>
    </w:p>
    <w:p w:rsidR="003A02D8" w:rsidRDefault="003A02D8" w:rsidP="003A02D8">
      <w:pPr>
        <w:spacing w:before="120" w:after="120"/>
        <w:rPr>
          <w:b/>
          <w:szCs w:val="24"/>
        </w:rPr>
      </w:pPr>
    </w:p>
    <w:p w:rsidR="003A02D8" w:rsidRDefault="003A02D8" w:rsidP="003A02D8">
      <w:pPr>
        <w:spacing w:before="120" w:after="120"/>
        <w:rPr>
          <w:b/>
          <w:szCs w:val="24"/>
        </w:rPr>
      </w:pPr>
    </w:p>
    <w:p w:rsidR="003A02D8" w:rsidRDefault="003A02D8" w:rsidP="003A02D8">
      <w:pPr>
        <w:spacing w:before="120" w:after="120"/>
        <w:rPr>
          <w:b/>
          <w:szCs w:val="24"/>
        </w:rPr>
      </w:pPr>
      <w:r w:rsidRPr="00B0696B">
        <w:rPr>
          <w:b/>
          <w:szCs w:val="24"/>
        </w:rPr>
        <w:t>Работник контрактной службы /</w:t>
      </w:r>
      <w:r>
        <w:rPr>
          <w:b/>
          <w:szCs w:val="24"/>
        </w:rPr>
        <w:t xml:space="preserve"> </w:t>
      </w:r>
      <w:r w:rsidRPr="00B0696B">
        <w:rPr>
          <w:b/>
          <w:szCs w:val="24"/>
        </w:rPr>
        <w:t>контрактный управляющий:</w:t>
      </w:r>
    </w:p>
    <w:p w:rsidR="003A02D8" w:rsidRDefault="003A02D8" w:rsidP="003A02D8">
      <w:pPr>
        <w:spacing w:before="120" w:after="120"/>
        <w:rPr>
          <w:b/>
          <w:szCs w:val="24"/>
        </w:rPr>
      </w:pPr>
    </w:p>
    <w:p w:rsidR="003A02D8" w:rsidRPr="006378A4" w:rsidRDefault="003A02D8" w:rsidP="003A02D8">
      <w:pPr>
        <w:rPr>
          <w:szCs w:val="24"/>
        </w:rPr>
      </w:pPr>
      <w:r w:rsidRPr="006378A4">
        <w:rPr>
          <w:szCs w:val="24"/>
        </w:rPr>
        <w:t xml:space="preserve">Специалист-эксперт </w:t>
      </w:r>
    </w:p>
    <w:p w:rsidR="003A02D8" w:rsidRPr="006378A4" w:rsidRDefault="003A02D8" w:rsidP="003A02D8">
      <w:pPr>
        <w:rPr>
          <w:szCs w:val="24"/>
        </w:rPr>
      </w:pPr>
      <w:r w:rsidRPr="006378A4">
        <w:rPr>
          <w:szCs w:val="24"/>
        </w:rPr>
        <w:t xml:space="preserve">Администрации муниципального образования </w:t>
      </w:r>
    </w:p>
    <w:p w:rsidR="003A02D8" w:rsidRPr="006378A4" w:rsidRDefault="003A02D8" w:rsidP="003A02D8">
      <w:pPr>
        <w:rPr>
          <w:szCs w:val="24"/>
        </w:rPr>
      </w:pPr>
      <w:r w:rsidRPr="006378A4">
        <w:rPr>
          <w:szCs w:val="24"/>
        </w:rPr>
        <w:t xml:space="preserve">«Красногорский район» </w:t>
      </w:r>
      <w:r w:rsidRPr="006378A4">
        <w:rPr>
          <w:szCs w:val="24"/>
        </w:rPr>
        <w:tab/>
      </w:r>
      <w:r w:rsidRPr="006378A4">
        <w:rPr>
          <w:szCs w:val="24"/>
        </w:rPr>
        <w:tab/>
      </w:r>
      <w:r w:rsidRPr="006378A4">
        <w:rPr>
          <w:szCs w:val="24"/>
        </w:rPr>
        <w:tab/>
      </w:r>
      <w:r w:rsidRPr="006378A4">
        <w:rPr>
          <w:szCs w:val="24"/>
        </w:rPr>
        <w:tab/>
      </w:r>
      <w:r w:rsidRPr="006378A4">
        <w:rPr>
          <w:szCs w:val="24"/>
        </w:rPr>
        <w:tab/>
      </w:r>
      <w:r w:rsidRPr="006378A4">
        <w:rPr>
          <w:szCs w:val="24"/>
        </w:rPr>
        <w:tab/>
      </w:r>
      <w:r w:rsidRPr="006378A4">
        <w:rPr>
          <w:szCs w:val="24"/>
        </w:rPr>
        <w:tab/>
      </w:r>
      <w:r w:rsidRPr="006378A4">
        <w:rPr>
          <w:szCs w:val="24"/>
        </w:rPr>
        <w:tab/>
      </w:r>
      <w:r>
        <w:rPr>
          <w:szCs w:val="24"/>
        </w:rPr>
        <w:t xml:space="preserve">   </w:t>
      </w:r>
      <w:r w:rsidRPr="006378A4">
        <w:rPr>
          <w:szCs w:val="24"/>
        </w:rPr>
        <w:t xml:space="preserve">Ю.В. Филиппова </w:t>
      </w:r>
    </w:p>
    <w:p w:rsidR="003A02D8" w:rsidRPr="00B0696B" w:rsidRDefault="003A02D8" w:rsidP="003A02D8">
      <w:pPr>
        <w:spacing w:before="120" w:after="120"/>
        <w:rPr>
          <w:b/>
          <w:szCs w:val="24"/>
        </w:rPr>
      </w:pPr>
    </w:p>
    <w:p w:rsidR="003A02D8" w:rsidRPr="00B14A68" w:rsidRDefault="003A02D8" w:rsidP="003A02D8">
      <w:pPr>
        <w:rPr>
          <w:szCs w:val="24"/>
        </w:rPr>
      </w:pPr>
      <w:r w:rsidRPr="00B14A68">
        <w:rPr>
          <w:szCs w:val="24"/>
        </w:rPr>
        <w:t>«</w:t>
      </w:r>
      <w:r w:rsidR="00C23C2B">
        <w:rPr>
          <w:szCs w:val="24"/>
        </w:rPr>
        <w:t>3</w:t>
      </w:r>
      <w:r w:rsidR="00783215">
        <w:rPr>
          <w:szCs w:val="24"/>
        </w:rPr>
        <w:t>1</w:t>
      </w:r>
      <w:r w:rsidRPr="00B14A68">
        <w:rPr>
          <w:szCs w:val="24"/>
        </w:rPr>
        <w:t xml:space="preserve">» </w:t>
      </w:r>
      <w:r w:rsidR="00783215">
        <w:rPr>
          <w:szCs w:val="24"/>
        </w:rPr>
        <w:t>августа</w:t>
      </w:r>
      <w:r w:rsidRPr="00B14A68">
        <w:rPr>
          <w:szCs w:val="24"/>
        </w:rPr>
        <w:t xml:space="preserve"> 201</w:t>
      </w:r>
      <w:r>
        <w:rPr>
          <w:szCs w:val="24"/>
        </w:rPr>
        <w:t xml:space="preserve">7 </w:t>
      </w:r>
      <w:r w:rsidRPr="00B14A68">
        <w:rPr>
          <w:szCs w:val="24"/>
        </w:rPr>
        <w:t>г.</w:t>
      </w:r>
    </w:p>
    <w:p w:rsidR="003A02D8" w:rsidRPr="00B14A68" w:rsidRDefault="003A02D8" w:rsidP="003A02D8">
      <w:pPr>
        <w:rPr>
          <w:szCs w:val="24"/>
        </w:rPr>
      </w:pPr>
      <w:r w:rsidRPr="00B14A68">
        <w:rPr>
          <w:szCs w:val="24"/>
        </w:rPr>
        <w:t>Тел.:</w:t>
      </w:r>
      <w:r>
        <w:rPr>
          <w:szCs w:val="24"/>
        </w:rPr>
        <w:t xml:space="preserve"> +7 (34164</w:t>
      </w:r>
      <w:r w:rsidRPr="00B14A68">
        <w:rPr>
          <w:szCs w:val="24"/>
        </w:rPr>
        <w:t xml:space="preserve">) </w:t>
      </w:r>
      <w:r>
        <w:rPr>
          <w:szCs w:val="24"/>
        </w:rPr>
        <w:t>2-16-00.</w:t>
      </w:r>
    </w:p>
    <w:p w:rsidR="003A02D8" w:rsidRDefault="003A02D8" w:rsidP="003A02D8">
      <w:pPr>
        <w:jc w:val="center"/>
        <w:rPr>
          <w:b/>
          <w:sz w:val="26"/>
          <w:szCs w:val="26"/>
        </w:rPr>
      </w:pPr>
    </w:p>
    <w:p w:rsidR="003A02D8" w:rsidRDefault="003A02D8" w:rsidP="003A02D8">
      <w:pPr>
        <w:rPr>
          <w:szCs w:val="24"/>
        </w:rPr>
      </w:pPr>
    </w:p>
    <w:p w:rsidR="003A02D8" w:rsidRDefault="003A02D8" w:rsidP="003A02D8">
      <w:pPr>
        <w:jc w:val="both"/>
        <w:rPr>
          <w:sz w:val="26"/>
          <w:szCs w:val="26"/>
        </w:rPr>
      </w:pPr>
    </w:p>
    <w:p w:rsidR="003A02D8" w:rsidRDefault="003A02D8" w:rsidP="003A02D8">
      <w:pPr>
        <w:jc w:val="both"/>
        <w:rPr>
          <w:sz w:val="26"/>
          <w:szCs w:val="26"/>
        </w:rPr>
      </w:pPr>
    </w:p>
    <w:p w:rsidR="003A02D8" w:rsidRDefault="003A02D8" w:rsidP="003A02D8">
      <w:pPr>
        <w:jc w:val="both"/>
        <w:rPr>
          <w:sz w:val="26"/>
          <w:szCs w:val="26"/>
        </w:rPr>
      </w:pPr>
    </w:p>
    <w:p w:rsidR="003A02D8" w:rsidRDefault="003A02D8" w:rsidP="003A02D8">
      <w:pPr>
        <w:jc w:val="both"/>
        <w:rPr>
          <w:sz w:val="26"/>
          <w:szCs w:val="26"/>
        </w:rPr>
      </w:pPr>
    </w:p>
    <w:p w:rsidR="003A02D8" w:rsidRDefault="003A02D8" w:rsidP="003A02D8">
      <w:pPr>
        <w:jc w:val="both"/>
        <w:rPr>
          <w:sz w:val="26"/>
          <w:szCs w:val="26"/>
        </w:rPr>
      </w:pPr>
    </w:p>
    <w:p w:rsidR="003A02D8" w:rsidRDefault="003A02D8" w:rsidP="003A02D8">
      <w:pPr>
        <w:jc w:val="both"/>
        <w:rPr>
          <w:sz w:val="26"/>
          <w:szCs w:val="26"/>
        </w:rPr>
      </w:pPr>
    </w:p>
    <w:p w:rsidR="003A02D8" w:rsidRDefault="003A02D8" w:rsidP="003A02D8">
      <w:pPr>
        <w:jc w:val="both"/>
        <w:rPr>
          <w:sz w:val="26"/>
          <w:szCs w:val="26"/>
        </w:rPr>
      </w:pPr>
    </w:p>
    <w:p w:rsidR="003A02D8" w:rsidRDefault="003A02D8" w:rsidP="003A02D8">
      <w:pPr>
        <w:jc w:val="both"/>
        <w:rPr>
          <w:sz w:val="26"/>
          <w:szCs w:val="26"/>
        </w:rPr>
      </w:pPr>
    </w:p>
    <w:p w:rsidR="003A02D8" w:rsidRDefault="003A02D8" w:rsidP="003A02D8">
      <w:pPr>
        <w:jc w:val="both"/>
        <w:rPr>
          <w:sz w:val="26"/>
          <w:szCs w:val="26"/>
        </w:rPr>
      </w:pPr>
    </w:p>
    <w:p w:rsidR="003A02D8" w:rsidRDefault="003A02D8" w:rsidP="003A02D8">
      <w:pPr>
        <w:jc w:val="both"/>
        <w:rPr>
          <w:sz w:val="26"/>
          <w:szCs w:val="26"/>
        </w:rPr>
      </w:pPr>
    </w:p>
    <w:p w:rsidR="003A02D8" w:rsidRDefault="003A02D8" w:rsidP="003A02D8">
      <w:pPr>
        <w:jc w:val="both"/>
        <w:rPr>
          <w:sz w:val="26"/>
          <w:szCs w:val="26"/>
        </w:rPr>
      </w:pPr>
    </w:p>
    <w:p w:rsidR="000730C1" w:rsidRDefault="000730C1" w:rsidP="003A02D8">
      <w:pPr>
        <w:jc w:val="both"/>
        <w:rPr>
          <w:sz w:val="26"/>
          <w:szCs w:val="26"/>
        </w:rPr>
      </w:pPr>
    </w:p>
    <w:p w:rsidR="00783215" w:rsidRDefault="00783215" w:rsidP="003A02D8">
      <w:pPr>
        <w:jc w:val="both"/>
        <w:rPr>
          <w:sz w:val="26"/>
          <w:szCs w:val="26"/>
        </w:rPr>
      </w:pPr>
    </w:p>
    <w:p w:rsidR="00783215" w:rsidRDefault="00783215" w:rsidP="003A02D8">
      <w:pPr>
        <w:jc w:val="both"/>
        <w:rPr>
          <w:sz w:val="26"/>
          <w:szCs w:val="26"/>
        </w:rPr>
      </w:pPr>
    </w:p>
    <w:p w:rsidR="00783215" w:rsidRDefault="00783215" w:rsidP="003A02D8">
      <w:pPr>
        <w:jc w:val="both"/>
        <w:rPr>
          <w:sz w:val="26"/>
          <w:szCs w:val="26"/>
        </w:rPr>
      </w:pPr>
    </w:p>
    <w:p w:rsidR="003A02D8" w:rsidRDefault="003A02D8" w:rsidP="003A02D8">
      <w:pPr>
        <w:jc w:val="both"/>
        <w:rPr>
          <w:sz w:val="26"/>
          <w:szCs w:val="26"/>
        </w:rPr>
      </w:pPr>
    </w:p>
    <w:p w:rsidR="003A02D8" w:rsidRPr="003A02D8" w:rsidRDefault="003A02D8" w:rsidP="003A02D8">
      <w:pPr>
        <w:jc w:val="right"/>
        <w:rPr>
          <w:sz w:val="18"/>
          <w:szCs w:val="18"/>
        </w:rPr>
      </w:pPr>
      <w:r w:rsidRPr="003A02D8">
        <w:rPr>
          <w:sz w:val="18"/>
          <w:szCs w:val="18"/>
        </w:rPr>
        <w:t xml:space="preserve">Приложение № 1 </w:t>
      </w:r>
    </w:p>
    <w:p w:rsidR="003A02D8" w:rsidRPr="003A02D8" w:rsidRDefault="003A02D8" w:rsidP="003A02D8">
      <w:pPr>
        <w:jc w:val="right"/>
        <w:rPr>
          <w:sz w:val="18"/>
          <w:szCs w:val="18"/>
        </w:rPr>
      </w:pPr>
      <w:r w:rsidRPr="003A02D8">
        <w:rPr>
          <w:sz w:val="18"/>
          <w:szCs w:val="18"/>
        </w:rPr>
        <w:t xml:space="preserve">к обоснованию </w:t>
      </w:r>
      <w:proofErr w:type="gramStart"/>
      <w:r w:rsidRPr="003A02D8">
        <w:rPr>
          <w:sz w:val="18"/>
          <w:szCs w:val="18"/>
        </w:rPr>
        <w:t>начальной</w:t>
      </w:r>
      <w:proofErr w:type="gramEnd"/>
      <w:r w:rsidRPr="003A02D8">
        <w:rPr>
          <w:sz w:val="18"/>
          <w:szCs w:val="18"/>
        </w:rPr>
        <w:t xml:space="preserve"> </w:t>
      </w:r>
    </w:p>
    <w:p w:rsidR="003A02D8" w:rsidRPr="003A02D8" w:rsidRDefault="003A02D8" w:rsidP="003A02D8">
      <w:pPr>
        <w:jc w:val="right"/>
        <w:rPr>
          <w:sz w:val="20"/>
        </w:rPr>
      </w:pPr>
      <w:r w:rsidRPr="003A02D8">
        <w:rPr>
          <w:sz w:val="18"/>
          <w:szCs w:val="18"/>
        </w:rPr>
        <w:t>(максимальной) цены контракта</w:t>
      </w:r>
      <w:r w:rsidRPr="003A02D8">
        <w:rPr>
          <w:sz w:val="20"/>
        </w:rPr>
        <w:t xml:space="preserve"> </w:t>
      </w:r>
    </w:p>
    <w:p w:rsidR="00BA381E" w:rsidRPr="00BA381E" w:rsidRDefault="00BA381E" w:rsidP="00F03DF0">
      <w:pPr>
        <w:autoSpaceDE w:val="0"/>
        <w:autoSpaceDN w:val="0"/>
        <w:rPr>
          <w:rFonts w:ascii="Courier New" w:hAnsi="Courier New" w:cs="Courier New"/>
          <w:spacing w:val="-16"/>
          <w:kern w:val="0"/>
          <w:sz w:val="16"/>
          <w:szCs w:val="16"/>
        </w:rPr>
      </w:pPr>
      <w:r w:rsidRPr="00BA381E">
        <w:rPr>
          <w:rFonts w:ascii="Courier New" w:hAnsi="Courier New" w:cs="Courier New"/>
          <w:spacing w:val="-16"/>
          <w:kern w:val="0"/>
          <w:sz w:val="16"/>
          <w:szCs w:val="16"/>
        </w:rPr>
        <w:t xml:space="preserve">    </w:t>
      </w:r>
    </w:p>
    <w:p w:rsidR="00CE0E1B" w:rsidRDefault="00BA381E" w:rsidP="00783215">
      <w:pPr>
        <w:autoSpaceDE w:val="0"/>
        <w:autoSpaceDN w:val="0"/>
        <w:rPr>
          <w:rFonts w:ascii="Courier New" w:hAnsi="Courier New" w:cs="Courier New"/>
          <w:spacing w:val="-16"/>
          <w:sz w:val="16"/>
          <w:szCs w:val="16"/>
        </w:rPr>
      </w:pPr>
      <w:r w:rsidRPr="00BA381E">
        <w:rPr>
          <w:rFonts w:ascii="Courier New" w:hAnsi="Courier New" w:cs="Courier New"/>
          <w:spacing w:val="-16"/>
          <w:kern w:val="0"/>
          <w:sz w:val="16"/>
          <w:szCs w:val="16"/>
        </w:rPr>
        <w:t xml:space="preserve">       </w:t>
      </w:r>
    </w:p>
    <w:p w:rsidR="000730C1" w:rsidRDefault="00CE0E1B" w:rsidP="00CE0E1B">
      <w:pPr>
        <w:rPr>
          <w:rFonts w:ascii="Courier New" w:hAnsi="Courier New" w:cs="Courier New"/>
          <w:spacing w:val="-16"/>
          <w:sz w:val="16"/>
          <w:szCs w:val="16"/>
        </w:rPr>
      </w:pPr>
      <w:r>
        <w:rPr>
          <w:rFonts w:ascii="Courier New" w:hAnsi="Courier New" w:cs="Courier New"/>
          <w:spacing w:val="-16"/>
          <w:sz w:val="16"/>
          <w:szCs w:val="16"/>
        </w:rPr>
        <w:t xml:space="preserve">                     </w:t>
      </w:r>
      <w:r w:rsidR="00916DE9" w:rsidRPr="00916DE9">
        <w:rPr>
          <w:noProof/>
        </w:rPr>
        <w:drawing>
          <wp:inline distT="0" distB="0" distL="0" distR="0" wp14:anchorId="3D83CE24" wp14:editId="048818BE">
            <wp:extent cx="6659880" cy="5214325"/>
            <wp:effectExtent l="0" t="0" r="7620" b="571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6659880" cy="5214325"/>
                    </a:xfrm>
                    <a:prstGeom prst="rect">
                      <a:avLst/>
                    </a:prstGeom>
                    <a:noFill/>
                    <a:ln>
                      <a:noFill/>
                    </a:ln>
                  </pic:spPr>
                </pic:pic>
              </a:graphicData>
            </a:graphic>
          </wp:inline>
        </w:drawing>
      </w:r>
    </w:p>
    <w:p w:rsidR="00783215" w:rsidRDefault="000730C1" w:rsidP="00CE0E1B">
      <w:pPr>
        <w:rPr>
          <w:rFonts w:ascii="Courier New" w:hAnsi="Courier New" w:cs="Courier New"/>
          <w:spacing w:val="-16"/>
          <w:sz w:val="16"/>
          <w:szCs w:val="16"/>
        </w:rPr>
      </w:pPr>
      <w:r>
        <w:rPr>
          <w:rFonts w:ascii="Courier New" w:hAnsi="Courier New" w:cs="Courier New"/>
          <w:spacing w:val="-16"/>
          <w:sz w:val="16"/>
          <w:szCs w:val="16"/>
        </w:rPr>
        <w:t xml:space="preserve">                     </w:t>
      </w:r>
      <w:r w:rsidR="00CE0E1B">
        <w:rPr>
          <w:rFonts w:ascii="Courier New" w:hAnsi="Courier New" w:cs="Courier New"/>
          <w:spacing w:val="-16"/>
          <w:sz w:val="16"/>
          <w:szCs w:val="16"/>
        </w:rPr>
        <w:t xml:space="preserve"> </w:t>
      </w:r>
    </w:p>
    <w:p w:rsidR="00783215" w:rsidRDefault="00783215" w:rsidP="00CE0E1B">
      <w:pPr>
        <w:rPr>
          <w:rFonts w:ascii="Courier New" w:hAnsi="Courier New" w:cs="Courier New"/>
          <w:spacing w:val="-16"/>
          <w:sz w:val="16"/>
          <w:szCs w:val="16"/>
        </w:rPr>
      </w:pPr>
    </w:p>
    <w:p w:rsidR="00783215" w:rsidRDefault="00783215" w:rsidP="00CE0E1B">
      <w:pPr>
        <w:rPr>
          <w:rFonts w:ascii="Courier New" w:hAnsi="Courier New" w:cs="Courier New"/>
          <w:spacing w:val="-16"/>
          <w:sz w:val="16"/>
          <w:szCs w:val="16"/>
        </w:rPr>
      </w:pPr>
    </w:p>
    <w:p w:rsidR="00783215" w:rsidRDefault="00783215" w:rsidP="00CE0E1B">
      <w:pPr>
        <w:rPr>
          <w:rFonts w:ascii="Courier New" w:hAnsi="Courier New" w:cs="Courier New"/>
          <w:spacing w:val="-16"/>
          <w:sz w:val="16"/>
          <w:szCs w:val="16"/>
        </w:rPr>
      </w:pPr>
    </w:p>
    <w:p w:rsidR="00783215" w:rsidRDefault="00783215" w:rsidP="00CE0E1B">
      <w:pPr>
        <w:rPr>
          <w:rFonts w:ascii="Courier New" w:hAnsi="Courier New" w:cs="Courier New"/>
          <w:spacing w:val="-16"/>
          <w:sz w:val="16"/>
          <w:szCs w:val="16"/>
        </w:rPr>
      </w:pPr>
    </w:p>
    <w:p w:rsidR="00783215" w:rsidRDefault="00783215" w:rsidP="00CE0E1B">
      <w:pPr>
        <w:rPr>
          <w:rFonts w:ascii="Courier New" w:hAnsi="Courier New" w:cs="Courier New"/>
          <w:spacing w:val="-16"/>
          <w:sz w:val="16"/>
          <w:szCs w:val="16"/>
        </w:rPr>
      </w:pPr>
    </w:p>
    <w:p w:rsidR="00783215" w:rsidRDefault="00783215" w:rsidP="00CE0E1B">
      <w:pPr>
        <w:rPr>
          <w:rFonts w:ascii="Courier New" w:hAnsi="Courier New" w:cs="Courier New"/>
          <w:spacing w:val="-16"/>
          <w:sz w:val="16"/>
          <w:szCs w:val="16"/>
        </w:rPr>
      </w:pPr>
    </w:p>
    <w:p w:rsidR="00783215" w:rsidRDefault="00783215" w:rsidP="00CE0E1B">
      <w:pPr>
        <w:rPr>
          <w:rFonts w:ascii="Courier New" w:hAnsi="Courier New" w:cs="Courier New"/>
          <w:spacing w:val="-16"/>
          <w:sz w:val="16"/>
          <w:szCs w:val="16"/>
        </w:rPr>
      </w:pPr>
    </w:p>
    <w:p w:rsidR="00783215" w:rsidRDefault="00783215" w:rsidP="00CE0E1B">
      <w:pPr>
        <w:rPr>
          <w:rFonts w:ascii="Courier New" w:hAnsi="Courier New" w:cs="Courier New"/>
          <w:spacing w:val="-16"/>
          <w:sz w:val="16"/>
          <w:szCs w:val="16"/>
        </w:rPr>
      </w:pPr>
    </w:p>
    <w:p w:rsidR="00783215" w:rsidRDefault="00783215" w:rsidP="00CE0E1B">
      <w:pPr>
        <w:rPr>
          <w:rFonts w:ascii="Courier New" w:hAnsi="Courier New" w:cs="Courier New"/>
          <w:spacing w:val="-16"/>
          <w:sz w:val="16"/>
          <w:szCs w:val="16"/>
        </w:rPr>
      </w:pPr>
    </w:p>
    <w:p w:rsidR="00783215" w:rsidRDefault="00783215" w:rsidP="00CE0E1B">
      <w:pPr>
        <w:rPr>
          <w:rFonts w:ascii="Courier New" w:hAnsi="Courier New" w:cs="Courier New"/>
          <w:spacing w:val="-16"/>
          <w:sz w:val="16"/>
          <w:szCs w:val="16"/>
        </w:rPr>
      </w:pPr>
    </w:p>
    <w:p w:rsidR="00783215" w:rsidRDefault="00783215" w:rsidP="00CE0E1B">
      <w:pPr>
        <w:rPr>
          <w:rFonts w:ascii="Courier New" w:hAnsi="Courier New" w:cs="Courier New"/>
          <w:spacing w:val="-16"/>
          <w:sz w:val="16"/>
          <w:szCs w:val="16"/>
        </w:rPr>
      </w:pPr>
    </w:p>
    <w:p w:rsidR="00783215" w:rsidRDefault="00783215" w:rsidP="00CE0E1B">
      <w:pPr>
        <w:rPr>
          <w:rFonts w:ascii="Courier New" w:hAnsi="Courier New" w:cs="Courier New"/>
          <w:spacing w:val="-16"/>
          <w:sz w:val="16"/>
          <w:szCs w:val="16"/>
        </w:rPr>
      </w:pPr>
    </w:p>
    <w:p w:rsidR="00783215" w:rsidRDefault="00783215" w:rsidP="00CE0E1B">
      <w:pPr>
        <w:rPr>
          <w:rFonts w:ascii="Courier New" w:hAnsi="Courier New" w:cs="Courier New"/>
          <w:spacing w:val="-16"/>
          <w:sz w:val="16"/>
          <w:szCs w:val="16"/>
        </w:rPr>
      </w:pPr>
    </w:p>
    <w:p w:rsidR="00783215" w:rsidRDefault="00783215" w:rsidP="00CE0E1B">
      <w:pPr>
        <w:rPr>
          <w:rFonts w:ascii="Courier New" w:hAnsi="Courier New" w:cs="Courier New"/>
          <w:spacing w:val="-16"/>
          <w:sz w:val="16"/>
          <w:szCs w:val="16"/>
        </w:rPr>
      </w:pPr>
    </w:p>
    <w:p w:rsidR="00783215" w:rsidRDefault="00783215" w:rsidP="00CE0E1B">
      <w:pPr>
        <w:rPr>
          <w:rFonts w:ascii="Courier New" w:hAnsi="Courier New" w:cs="Courier New"/>
          <w:spacing w:val="-16"/>
          <w:sz w:val="16"/>
          <w:szCs w:val="16"/>
        </w:rPr>
      </w:pPr>
    </w:p>
    <w:p w:rsidR="00783215" w:rsidRDefault="00783215" w:rsidP="00CE0E1B">
      <w:pPr>
        <w:rPr>
          <w:rFonts w:ascii="Courier New" w:hAnsi="Courier New" w:cs="Courier New"/>
          <w:spacing w:val="-16"/>
          <w:sz w:val="16"/>
          <w:szCs w:val="16"/>
        </w:rPr>
      </w:pPr>
    </w:p>
    <w:p w:rsidR="00783215" w:rsidRDefault="00783215" w:rsidP="00CE0E1B">
      <w:pPr>
        <w:rPr>
          <w:rFonts w:ascii="Courier New" w:hAnsi="Courier New" w:cs="Courier New"/>
          <w:spacing w:val="-16"/>
          <w:sz w:val="16"/>
          <w:szCs w:val="16"/>
        </w:rPr>
      </w:pPr>
    </w:p>
    <w:p w:rsidR="00783215" w:rsidRDefault="00783215" w:rsidP="00CE0E1B">
      <w:pPr>
        <w:rPr>
          <w:rFonts w:ascii="Courier New" w:hAnsi="Courier New" w:cs="Courier New"/>
          <w:spacing w:val="-16"/>
          <w:sz w:val="16"/>
          <w:szCs w:val="16"/>
        </w:rPr>
      </w:pPr>
    </w:p>
    <w:p w:rsidR="00783215" w:rsidRDefault="00783215" w:rsidP="00CE0E1B">
      <w:pPr>
        <w:rPr>
          <w:rFonts w:ascii="Courier New" w:hAnsi="Courier New" w:cs="Courier New"/>
          <w:spacing w:val="-16"/>
          <w:sz w:val="16"/>
          <w:szCs w:val="16"/>
        </w:rPr>
      </w:pPr>
    </w:p>
    <w:p w:rsidR="00783215" w:rsidRDefault="00783215" w:rsidP="00CE0E1B">
      <w:pPr>
        <w:rPr>
          <w:rFonts w:ascii="Courier New" w:hAnsi="Courier New" w:cs="Courier New"/>
          <w:spacing w:val="-16"/>
          <w:sz w:val="16"/>
          <w:szCs w:val="16"/>
        </w:rPr>
      </w:pPr>
    </w:p>
    <w:p w:rsidR="00783215" w:rsidRDefault="00783215" w:rsidP="00CE0E1B">
      <w:pPr>
        <w:rPr>
          <w:rFonts w:ascii="Courier New" w:hAnsi="Courier New" w:cs="Courier New"/>
          <w:spacing w:val="-16"/>
          <w:sz w:val="16"/>
          <w:szCs w:val="16"/>
        </w:rPr>
      </w:pPr>
    </w:p>
    <w:p w:rsidR="00783215" w:rsidRDefault="00783215" w:rsidP="00CE0E1B">
      <w:pPr>
        <w:rPr>
          <w:rFonts w:ascii="Courier New" w:hAnsi="Courier New" w:cs="Courier New"/>
          <w:spacing w:val="-16"/>
          <w:sz w:val="16"/>
          <w:szCs w:val="16"/>
        </w:rPr>
      </w:pPr>
    </w:p>
    <w:p w:rsidR="00783215" w:rsidRDefault="00783215" w:rsidP="00CE0E1B">
      <w:pPr>
        <w:rPr>
          <w:rFonts w:ascii="Courier New" w:hAnsi="Courier New" w:cs="Courier New"/>
          <w:spacing w:val="-16"/>
          <w:sz w:val="16"/>
          <w:szCs w:val="16"/>
        </w:rPr>
      </w:pPr>
    </w:p>
    <w:p w:rsidR="00783215" w:rsidRDefault="00783215" w:rsidP="00CE0E1B">
      <w:pPr>
        <w:rPr>
          <w:rFonts w:ascii="Courier New" w:hAnsi="Courier New" w:cs="Courier New"/>
          <w:spacing w:val="-16"/>
          <w:sz w:val="16"/>
          <w:szCs w:val="16"/>
        </w:rPr>
      </w:pPr>
    </w:p>
    <w:p w:rsidR="005A3D49" w:rsidRPr="005A3D49" w:rsidRDefault="00BA381E" w:rsidP="00483BD6">
      <w:pPr>
        <w:autoSpaceDE w:val="0"/>
        <w:autoSpaceDN w:val="0"/>
        <w:rPr>
          <w:b/>
          <w:bCs/>
          <w:color w:val="000000"/>
          <w:kern w:val="0"/>
          <w:szCs w:val="24"/>
        </w:rPr>
      </w:pPr>
      <w:r w:rsidRPr="00BA381E">
        <w:rPr>
          <w:rFonts w:ascii="Courier New" w:hAnsi="Courier New" w:cs="Courier New"/>
          <w:spacing w:val="-16"/>
          <w:kern w:val="0"/>
          <w:sz w:val="16"/>
          <w:szCs w:val="16"/>
        </w:rPr>
        <w:lastRenderedPageBreak/>
        <w:t xml:space="preserve">   </w:t>
      </w:r>
      <w:r w:rsidR="00483BD6">
        <w:rPr>
          <w:rFonts w:ascii="Courier New" w:hAnsi="Courier New" w:cs="Courier New"/>
          <w:spacing w:val="-16"/>
          <w:kern w:val="0"/>
          <w:sz w:val="16"/>
          <w:szCs w:val="16"/>
        </w:rPr>
        <w:t xml:space="preserve">                                                       </w:t>
      </w:r>
      <w:r w:rsidR="005A3D49" w:rsidRPr="005A3D49">
        <w:rPr>
          <w:b/>
          <w:bCs/>
          <w:color w:val="000000"/>
          <w:kern w:val="0"/>
          <w:szCs w:val="24"/>
        </w:rPr>
        <w:t xml:space="preserve">РАЗДЕЛ </w:t>
      </w:r>
      <w:r w:rsidR="00144891">
        <w:rPr>
          <w:b/>
          <w:bCs/>
          <w:color w:val="000000"/>
          <w:kern w:val="0"/>
          <w:szCs w:val="24"/>
        </w:rPr>
        <w:t>4</w:t>
      </w:r>
      <w:r w:rsidR="005A3D49" w:rsidRPr="005A3D49">
        <w:rPr>
          <w:b/>
          <w:bCs/>
          <w:color w:val="000000"/>
          <w:kern w:val="0"/>
          <w:szCs w:val="24"/>
        </w:rPr>
        <w:t>.</w:t>
      </w:r>
    </w:p>
    <w:p w:rsidR="005A3D49" w:rsidRDefault="00A02692" w:rsidP="005A3D49">
      <w:pPr>
        <w:autoSpaceDE w:val="0"/>
        <w:autoSpaceDN w:val="0"/>
        <w:adjustRightInd w:val="0"/>
        <w:jc w:val="right"/>
        <w:rPr>
          <w:b/>
          <w:bCs/>
          <w:kern w:val="0"/>
          <w:sz w:val="22"/>
          <w:szCs w:val="22"/>
        </w:rPr>
      </w:pPr>
      <w:r>
        <w:rPr>
          <w:b/>
          <w:bCs/>
          <w:kern w:val="0"/>
          <w:sz w:val="22"/>
          <w:szCs w:val="22"/>
        </w:rPr>
        <w:t>Проект</w:t>
      </w:r>
    </w:p>
    <w:p w:rsidR="00730A4B" w:rsidRDefault="00BA381E" w:rsidP="00730A4B">
      <w:pPr>
        <w:widowControl w:val="0"/>
        <w:jc w:val="center"/>
        <w:rPr>
          <w:b/>
          <w:color w:val="000000"/>
          <w:kern w:val="0"/>
          <w:szCs w:val="24"/>
          <w:lang w:eastAsia="x-none"/>
        </w:rPr>
      </w:pPr>
      <w:r w:rsidRPr="006746AF">
        <w:rPr>
          <w:b/>
          <w:color w:val="000000"/>
          <w:kern w:val="0"/>
          <w:szCs w:val="24"/>
          <w:lang w:val="x-none" w:eastAsia="x-none"/>
        </w:rPr>
        <w:t xml:space="preserve">Муниципальный контракт </w:t>
      </w:r>
      <w:r>
        <w:rPr>
          <w:b/>
          <w:color w:val="000000"/>
          <w:kern w:val="0"/>
          <w:szCs w:val="24"/>
          <w:lang w:eastAsia="x-none"/>
        </w:rPr>
        <w:t>№ ___</w:t>
      </w:r>
    </w:p>
    <w:p w:rsidR="003A02D8" w:rsidRPr="003A02D8" w:rsidRDefault="003A02D8" w:rsidP="00730A4B">
      <w:pPr>
        <w:jc w:val="center"/>
        <w:rPr>
          <w:b/>
          <w:szCs w:val="24"/>
        </w:rPr>
      </w:pPr>
    </w:p>
    <w:tbl>
      <w:tblPr>
        <w:tblW w:w="4826" w:type="pct"/>
        <w:tblLook w:val="04A0" w:firstRow="1" w:lastRow="0" w:firstColumn="1" w:lastColumn="0" w:noHBand="0" w:noVBand="1"/>
      </w:tblPr>
      <w:tblGrid>
        <w:gridCol w:w="4218"/>
        <w:gridCol w:w="6114"/>
      </w:tblGrid>
      <w:tr w:rsidR="00730A4B" w:rsidRPr="00BA381E" w:rsidTr="00BA381E">
        <w:tc>
          <w:tcPr>
            <w:tcW w:w="2041" w:type="pct"/>
          </w:tcPr>
          <w:p w:rsidR="00730A4B" w:rsidRPr="00BA381E" w:rsidRDefault="00730A4B" w:rsidP="00730A4B">
            <w:pPr>
              <w:rPr>
                <w:sz w:val="20"/>
              </w:rPr>
            </w:pPr>
            <w:r w:rsidRPr="00BA381E">
              <w:rPr>
                <w:sz w:val="20"/>
              </w:rPr>
              <w:t xml:space="preserve">с. Красногорское                                                                                              </w:t>
            </w:r>
          </w:p>
        </w:tc>
        <w:tc>
          <w:tcPr>
            <w:tcW w:w="2959" w:type="pct"/>
          </w:tcPr>
          <w:p w:rsidR="00730A4B" w:rsidRPr="00BA381E" w:rsidRDefault="00730A4B" w:rsidP="00730A4B">
            <w:pPr>
              <w:jc w:val="right"/>
              <w:rPr>
                <w:sz w:val="20"/>
              </w:rPr>
            </w:pPr>
            <w:r w:rsidRPr="00BA381E">
              <w:rPr>
                <w:sz w:val="20"/>
              </w:rPr>
              <w:t xml:space="preserve">                                      «___» __________ 201</w:t>
            </w:r>
            <w:r w:rsidR="003A02D8">
              <w:rPr>
                <w:sz w:val="20"/>
              </w:rPr>
              <w:t>7</w:t>
            </w:r>
            <w:r w:rsidRPr="00BA381E">
              <w:rPr>
                <w:sz w:val="20"/>
              </w:rPr>
              <w:t xml:space="preserve"> г.</w:t>
            </w:r>
          </w:p>
          <w:p w:rsidR="00730A4B" w:rsidRPr="00BA381E" w:rsidRDefault="00730A4B" w:rsidP="00730A4B">
            <w:pPr>
              <w:jc w:val="right"/>
              <w:rPr>
                <w:sz w:val="20"/>
              </w:rPr>
            </w:pPr>
          </w:p>
        </w:tc>
      </w:tr>
    </w:tbl>
    <w:p w:rsidR="006F204F" w:rsidRPr="00BA381E" w:rsidRDefault="00C06773" w:rsidP="00FC5AF4">
      <w:pPr>
        <w:autoSpaceDE w:val="0"/>
        <w:autoSpaceDN w:val="0"/>
        <w:spacing w:line="276" w:lineRule="auto"/>
        <w:ind w:right="-285" w:firstLine="284"/>
        <w:jc w:val="both"/>
        <w:rPr>
          <w:kern w:val="0"/>
          <w:sz w:val="21"/>
          <w:szCs w:val="21"/>
          <w:lang w:eastAsia="ar-SA"/>
        </w:rPr>
      </w:pPr>
      <w:r w:rsidRPr="00BA381E">
        <w:rPr>
          <w:b/>
          <w:iCs/>
          <w:kern w:val="0"/>
          <w:sz w:val="21"/>
          <w:szCs w:val="21"/>
          <w:lang w:val="x-none" w:eastAsia="x-none"/>
        </w:rPr>
        <w:t xml:space="preserve">Администрация муниципального образования «Красногорский район», </w:t>
      </w:r>
      <w:r w:rsidRPr="00BA381E">
        <w:rPr>
          <w:iCs/>
          <w:kern w:val="0"/>
          <w:sz w:val="21"/>
          <w:szCs w:val="21"/>
          <w:lang w:val="x-none" w:eastAsia="x-none"/>
        </w:rPr>
        <w:t xml:space="preserve">действующая от имени муниципального образования «Красногорский район», в лице </w:t>
      </w:r>
      <w:r w:rsidR="003A02D8">
        <w:rPr>
          <w:iCs/>
          <w:kern w:val="0"/>
          <w:sz w:val="21"/>
          <w:szCs w:val="21"/>
          <w:lang w:eastAsia="x-none"/>
        </w:rPr>
        <w:t>Г</w:t>
      </w:r>
      <w:r w:rsidRPr="00BA381E">
        <w:rPr>
          <w:iCs/>
          <w:kern w:val="0"/>
          <w:sz w:val="21"/>
          <w:szCs w:val="21"/>
          <w:lang w:val="x-none" w:eastAsia="x-none"/>
        </w:rPr>
        <w:t xml:space="preserve">лавы муниципального образования «Красногорский район» </w:t>
      </w:r>
      <w:r w:rsidR="003A02D8">
        <w:rPr>
          <w:iCs/>
          <w:kern w:val="0"/>
          <w:sz w:val="21"/>
          <w:szCs w:val="21"/>
          <w:lang w:eastAsia="x-none"/>
        </w:rPr>
        <w:t>Корепанова Владимира Серафимовича</w:t>
      </w:r>
      <w:r w:rsidRPr="00BA381E">
        <w:rPr>
          <w:iCs/>
          <w:kern w:val="0"/>
          <w:sz w:val="21"/>
          <w:szCs w:val="21"/>
          <w:lang w:val="x-none" w:eastAsia="x-none"/>
        </w:rPr>
        <w:t>, действующего на основании Устава, именуемая в дальнейшем</w:t>
      </w:r>
      <w:r w:rsidRPr="00BA381E">
        <w:rPr>
          <w:b/>
          <w:iCs/>
          <w:kern w:val="0"/>
          <w:sz w:val="21"/>
          <w:szCs w:val="21"/>
          <w:lang w:val="x-none" w:eastAsia="x-none"/>
        </w:rPr>
        <w:t xml:space="preserve"> «Заказчик», </w:t>
      </w:r>
      <w:r w:rsidRPr="00BA381E">
        <w:rPr>
          <w:iCs/>
          <w:kern w:val="0"/>
          <w:sz w:val="21"/>
          <w:szCs w:val="21"/>
          <w:lang w:val="x-none" w:eastAsia="x-none"/>
        </w:rPr>
        <w:t>с одной стороны</w:t>
      </w:r>
      <w:r w:rsidR="00730A4B" w:rsidRPr="00BA381E">
        <w:rPr>
          <w:kern w:val="0"/>
          <w:sz w:val="21"/>
          <w:szCs w:val="21"/>
          <w:lang w:val="x-none" w:eastAsia="x-none"/>
        </w:rPr>
        <w:t>, и _____________________,  в лице ____________________</w:t>
      </w:r>
      <w:r w:rsidR="00BA381E" w:rsidRPr="00BA381E">
        <w:rPr>
          <w:sz w:val="21"/>
          <w:szCs w:val="21"/>
        </w:rPr>
        <w:t xml:space="preserve"> , </w:t>
      </w:r>
      <w:r w:rsidR="00730A4B" w:rsidRPr="00BA381E">
        <w:rPr>
          <w:kern w:val="0"/>
          <w:sz w:val="21"/>
          <w:szCs w:val="21"/>
          <w:lang w:val="x-none" w:eastAsia="x-none"/>
        </w:rPr>
        <w:t>действующего на основании _______________</w:t>
      </w:r>
      <w:r w:rsidR="00730A4B" w:rsidRPr="00BA381E">
        <w:rPr>
          <w:kern w:val="0"/>
          <w:sz w:val="21"/>
          <w:szCs w:val="21"/>
          <w:lang w:eastAsia="x-none"/>
        </w:rPr>
        <w:t>,</w:t>
      </w:r>
      <w:r w:rsidR="00730A4B" w:rsidRPr="00BA381E">
        <w:rPr>
          <w:kern w:val="0"/>
          <w:sz w:val="21"/>
          <w:szCs w:val="21"/>
          <w:lang w:val="x-none" w:eastAsia="x-none"/>
        </w:rPr>
        <w:t xml:space="preserve"> далее именуемый </w:t>
      </w:r>
      <w:r w:rsidR="00730A4B" w:rsidRPr="00BA381E">
        <w:rPr>
          <w:b/>
          <w:kern w:val="0"/>
          <w:sz w:val="21"/>
          <w:szCs w:val="21"/>
          <w:lang w:val="x-none" w:eastAsia="x-none"/>
        </w:rPr>
        <w:t>«</w:t>
      </w:r>
      <w:r w:rsidR="00A237EF">
        <w:rPr>
          <w:b/>
          <w:kern w:val="0"/>
          <w:sz w:val="21"/>
          <w:szCs w:val="21"/>
          <w:lang w:eastAsia="x-none"/>
        </w:rPr>
        <w:t>Подрядчик</w:t>
      </w:r>
      <w:r w:rsidR="00730A4B" w:rsidRPr="00BA381E">
        <w:rPr>
          <w:b/>
          <w:kern w:val="0"/>
          <w:sz w:val="21"/>
          <w:szCs w:val="21"/>
          <w:lang w:val="x-none" w:eastAsia="x-none"/>
        </w:rPr>
        <w:t>»</w:t>
      </w:r>
      <w:r w:rsidR="00730A4B" w:rsidRPr="00BA381E">
        <w:rPr>
          <w:kern w:val="0"/>
          <w:sz w:val="21"/>
          <w:szCs w:val="21"/>
          <w:lang w:val="x-none" w:eastAsia="x-none"/>
        </w:rPr>
        <w:t xml:space="preserve"> с другой стороны, совместно именуемые в дальнейшем «</w:t>
      </w:r>
      <w:r w:rsidR="00730A4B" w:rsidRPr="00BA381E">
        <w:rPr>
          <w:b/>
          <w:kern w:val="0"/>
          <w:sz w:val="21"/>
          <w:szCs w:val="21"/>
          <w:lang w:val="x-none" w:eastAsia="x-none"/>
        </w:rPr>
        <w:t>Стороны»</w:t>
      </w:r>
      <w:r w:rsidR="00730A4B" w:rsidRPr="00BA381E">
        <w:rPr>
          <w:kern w:val="0"/>
          <w:sz w:val="21"/>
          <w:szCs w:val="21"/>
          <w:lang w:val="x-none" w:eastAsia="x-none"/>
        </w:rPr>
        <w:t xml:space="preserve"> </w:t>
      </w:r>
      <w:r w:rsidR="006F204F" w:rsidRPr="00BA381E">
        <w:rPr>
          <w:kern w:val="0"/>
          <w:sz w:val="21"/>
          <w:szCs w:val="21"/>
          <w:lang w:eastAsia="x-none"/>
        </w:rPr>
        <w:t xml:space="preserve">в соответствии с Федеральным законом от 05.04.2013 № 44-ФЗ "О контрактной системе в сфере закупок товаров, работ, услуг для обеспечения государственных и муниципальных нужд"  заключили по итогам проведения электронного аукциона </w:t>
      </w:r>
      <w:r w:rsidR="00730A4B" w:rsidRPr="00BA381E">
        <w:rPr>
          <w:kern w:val="0"/>
          <w:sz w:val="21"/>
          <w:szCs w:val="21"/>
          <w:lang w:eastAsia="ar-SA"/>
        </w:rPr>
        <w:t>(протокол №</w:t>
      </w:r>
      <w:r w:rsidR="00730A4B" w:rsidRPr="00BA381E">
        <w:rPr>
          <w:b/>
          <w:kern w:val="0"/>
          <w:sz w:val="21"/>
          <w:szCs w:val="21"/>
          <w:lang w:eastAsia="ar-SA"/>
        </w:rPr>
        <w:t xml:space="preserve"> </w:t>
      </w:r>
      <w:r w:rsidR="00730A4B" w:rsidRPr="00BA381E">
        <w:rPr>
          <w:kern w:val="0"/>
          <w:sz w:val="21"/>
          <w:szCs w:val="21"/>
          <w:lang w:eastAsia="ar-SA"/>
        </w:rPr>
        <w:t>____ от «__» ______ 201</w:t>
      </w:r>
      <w:r w:rsidR="00D2024A">
        <w:rPr>
          <w:kern w:val="0"/>
          <w:sz w:val="21"/>
          <w:szCs w:val="21"/>
          <w:lang w:eastAsia="ar-SA"/>
        </w:rPr>
        <w:t>7</w:t>
      </w:r>
      <w:r w:rsidR="00730A4B" w:rsidRPr="00BA381E">
        <w:rPr>
          <w:kern w:val="0"/>
          <w:sz w:val="21"/>
          <w:szCs w:val="21"/>
          <w:lang w:eastAsia="ar-SA"/>
        </w:rPr>
        <w:t xml:space="preserve"> г.), </w:t>
      </w:r>
      <w:r w:rsidR="006F204F" w:rsidRPr="00BA381E">
        <w:rPr>
          <w:kern w:val="0"/>
          <w:sz w:val="21"/>
          <w:szCs w:val="21"/>
          <w:lang w:eastAsia="ar-SA"/>
        </w:rPr>
        <w:t>настоящий муниципальный контракт (далее - Контракт) о нижеследующем:</w:t>
      </w:r>
    </w:p>
    <w:p w:rsidR="00BA381E" w:rsidRPr="007E6E5A" w:rsidRDefault="00BA381E" w:rsidP="00BA381E">
      <w:pPr>
        <w:spacing w:line="276" w:lineRule="auto"/>
        <w:jc w:val="center"/>
        <w:rPr>
          <w:b/>
          <w:sz w:val="22"/>
          <w:szCs w:val="22"/>
        </w:rPr>
      </w:pPr>
      <w:r w:rsidRPr="007E6E5A">
        <w:rPr>
          <w:b/>
          <w:sz w:val="22"/>
          <w:szCs w:val="22"/>
        </w:rPr>
        <w:t>1. Предмет Контракта</w:t>
      </w:r>
    </w:p>
    <w:p w:rsidR="00C570C6" w:rsidRDefault="00BA381E" w:rsidP="00FC5AF4">
      <w:pPr>
        <w:spacing w:line="276" w:lineRule="auto"/>
        <w:ind w:right="-285" w:firstLine="284"/>
        <w:jc w:val="both"/>
        <w:rPr>
          <w:sz w:val="21"/>
          <w:szCs w:val="21"/>
        </w:rPr>
      </w:pPr>
      <w:r w:rsidRPr="00BA381E">
        <w:rPr>
          <w:sz w:val="21"/>
          <w:szCs w:val="21"/>
        </w:rPr>
        <w:t xml:space="preserve">1.1. Заказчик поручает, а Подрядчик принимает на себя обязательство </w:t>
      </w:r>
      <w:r w:rsidR="002F03AE" w:rsidRPr="002F03AE">
        <w:rPr>
          <w:b/>
          <w:sz w:val="21"/>
          <w:szCs w:val="21"/>
        </w:rPr>
        <w:t>на</w:t>
      </w:r>
      <w:r w:rsidR="00D2024A" w:rsidRPr="00D2024A">
        <w:rPr>
          <w:b/>
          <w:sz w:val="21"/>
          <w:szCs w:val="21"/>
        </w:rPr>
        <w:t xml:space="preserve"> выполнени</w:t>
      </w:r>
      <w:r w:rsidR="002F03AE">
        <w:rPr>
          <w:b/>
          <w:sz w:val="21"/>
          <w:szCs w:val="21"/>
        </w:rPr>
        <w:t>е</w:t>
      </w:r>
      <w:r w:rsidR="00D2024A" w:rsidRPr="00D2024A">
        <w:rPr>
          <w:b/>
          <w:sz w:val="21"/>
          <w:szCs w:val="21"/>
        </w:rPr>
        <w:t xml:space="preserve"> работ по </w:t>
      </w:r>
      <w:r w:rsidR="00C23C2B" w:rsidRPr="00C23C2B">
        <w:rPr>
          <w:b/>
          <w:sz w:val="21"/>
          <w:szCs w:val="21"/>
        </w:rPr>
        <w:t>строительству объекта: "Строительство мачты связи семейства МТ-4, высотой Н=30 м (У</w:t>
      </w:r>
      <w:r w:rsidR="00C570C6">
        <w:rPr>
          <w:b/>
          <w:sz w:val="21"/>
          <w:szCs w:val="21"/>
        </w:rPr>
        <w:t xml:space="preserve">дмуртская </w:t>
      </w:r>
      <w:r w:rsidR="00C23C2B" w:rsidRPr="00C23C2B">
        <w:rPr>
          <w:b/>
          <w:sz w:val="21"/>
          <w:szCs w:val="21"/>
        </w:rPr>
        <w:t>Р</w:t>
      </w:r>
      <w:r w:rsidR="00C570C6">
        <w:rPr>
          <w:b/>
          <w:sz w:val="21"/>
          <w:szCs w:val="21"/>
        </w:rPr>
        <w:t>еспублика</w:t>
      </w:r>
      <w:r w:rsidR="00C23C2B" w:rsidRPr="00C23C2B">
        <w:rPr>
          <w:b/>
          <w:sz w:val="21"/>
          <w:szCs w:val="21"/>
        </w:rPr>
        <w:t>, Красногорский р</w:t>
      </w:r>
      <w:r w:rsidR="00C570C6">
        <w:rPr>
          <w:b/>
          <w:sz w:val="21"/>
          <w:szCs w:val="21"/>
        </w:rPr>
        <w:t>айон</w:t>
      </w:r>
      <w:r w:rsidR="00C23C2B" w:rsidRPr="00C23C2B">
        <w:rPr>
          <w:b/>
          <w:sz w:val="21"/>
          <w:szCs w:val="21"/>
        </w:rPr>
        <w:t xml:space="preserve">, д. Бараны)" </w:t>
      </w:r>
      <w:r w:rsidRPr="00BA381E">
        <w:rPr>
          <w:sz w:val="21"/>
          <w:szCs w:val="21"/>
        </w:rPr>
        <w:t>(далее «</w:t>
      </w:r>
      <w:r w:rsidR="00C570C6">
        <w:rPr>
          <w:sz w:val="21"/>
          <w:szCs w:val="21"/>
        </w:rPr>
        <w:t>Про</w:t>
      </w:r>
      <w:r w:rsidRPr="00BA381E">
        <w:rPr>
          <w:sz w:val="21"/>
          <w:szCs w:val="21"/>
        </w:rPr>
        <w:t>ект»)</w:t>
      </w:r>
      <w:r w:rsidR="00483BD6">
        <w:rPr>
          <w:sz w:val="21"/>
          <w:szCs w:val="21"/>
        </w:rPr>
        <w:t xml:space="preserve"> (Идентификационный код закупки</w:t>
      </w:r>
      <w:r w:rsidR="00C23C2B">
        <w:rPr>
          <w:sz w:val="21"/>
          <w:szCs w:val="21"/>
        </w:rPr>
        <w:t xml:space="preserve"> </w:t>
      </w:r>
      <w:r w:rsidR="00C23C2B" w:rsidRPr="00C23C2B">
        <w:rPr>
          <w:sz w:val="21"/>
          <w:szCs w:val="21"/>
        </w:rPr>
        <w:t>173181500109318370100100600014399244</w:t>
      </w:r>
      <w:r w:rsidR="00483BD6">
        <w:rPr>
          <w:sz w:val="21"/>
          <w:szCs w:val="21"/>
        </w:rPr>
        <w:t>)</w:t>
      </w:r>
      <w:r w:rsidR="00C570C6">
        <w:rPr>
          <w:sz w:val="21"/>
          <w:szCs w:val="21"/>
        </w:rPr>
        <w:t>.</w:t>
      </w:r>
      <w:r w:rsidRPr="00BA381E">
        <w:rPr>
          <w:sz w:val="21"/>
          <w:szCs w:val="21"/>
        </w:rPr>
        <w:t xml:space="preserve"> </w:t>
      </w:r>
    </w:p>
    <w:p w:rsidR="00BA381E" w:rsidRPr="00BA381E" w:rsidRDefault="00BA381E" w:rsidP="00FC5AF4">
      <w:pPr>
        <w:spacing w:line="276" w:lineRule="auto"/>
        <w:ind w:right="-285" w:firstLine="284"/>
        <w:jc w:val="both"/>
        <w:rPr>
          <w:sz w:val="21"/>
          <w:szCs w:val="21"/>
        </w:rPr>
      </w:pPr>
      <w:r w:rsidRPr="00BA381E">
        <w:rPr>
          <w:sz w:val="21"/>
          <w:szCs w:val="21"/>
        </w:rPr>
        <w:t xml:space="preserve">1.2. </w:t>
      </w:r>
      <w:r w:rsidR="00C570C6" w:rsidRPr="00C570C6">
        <w:rPr>
          <w:sz w:val="21"/>
          <w:szCs w:val="21"/>
        </w:rPr>
        <w:t xml:space="preserve">Работы по настоящему Контракту выполняются Подрядчиком в соответствии с проектной документацией «Строительство мачты связи семейства МТ-4 высотой H=30метров </w:t>
      </w:r>
      <w:r w:rsidR="00C570C6">
        <w:rPr>
          <w:sz w:val="21"/>
          <w:szCs w:val="21"/>
        </w:rPr>
        <w:t>(</w:t>
      </w:r>
      <w:r w:rsidR="00C570C6" w:rsidRPr="00C570C6">
        <w:rPr>
          <w:sz w:val="21"/>
          <w:szCs w:val="21"/>
        </w:rPr>
        <w:t>УР</w:t>
      </w:r>
      <w:r w:rsidR="00C570C6">
        <w:rPr>
          <w:sz w:val="21"/>
          <w:szCs w:val="21"/>
        </w:rPr>
        <w:t>,</w:t>
      </w:r>
      <w:r w:rsidR="00C570C6" w:rsidRPr="00C570C6">
        <w:rPr>
          <w:sz w:val="21"/>
          <w:szCs w:val="21"/>
        </w:rPr>
        <w:t xml:space="preserve"> </w:t>
      </w:r>
      <w:r w:rsidR="00C570C6">
        <w:rPr>
          <w:sz w:val="21"/>
          <w:szCs w:val="21"/>
        </w:rPr>
        <w:t>Красногор</w:t>
      </w:r>
      <w:r w:rsidR="00C570C6" w:rsidRPr="00C570C6">
        <w:rPr>
          <w:sz w:val="21"/>
          <w:szCs w:val="21"/>
        </w:rPr>
        <w:t>ский р</w:t>
      </w:r>
      <w:r w:rsidR="00C570C6">
        <w:rPr>
          <w:sz w:val="21"/>
          <w:szCs w:val="21"/>
        </w:rPr>
        <w:t>-</w:t>
      </w:r>
      <w:r w:rsidR="00C570C6" w:rsidRPr="00C570C6">
        <w:rPr>
          <w:sz w:val="21"/>
          <w:szCs w:val="21"/>
        </w:rPr>
        <w:t>н</w:t>
      </w:r>
      <w:r w:rsidR="00C570C6">
        <w:rPr>
          <w:sz w:val="21"/>
          <w:szCs w:val="21"/>
        </w:rPr>
        <w:t>,</w:t>
      </w:r>
      <w:r w:rsidR="00C570C6" w:rsidRPr="00C570C6">
        <w:rPr>
          <w:sz w:val="21"/>
          <w:szCs w:val="21"/>
        </w:rPr>
        <w:t xml:space="preserve"> </w:t>
      </w:r>
      <w:proofErr w:type="spellStart"/>
      <w:r w:rsidR="00C570C6" w:rsidRPr="00C570C6">
        <w:rPr>
          <w:sz w:val="21"/>
          <w:szCs w:val="21"/>
        </w:rPr>
        <w:t>д</w:t>
      </w:r>
      <w:proofErr w:type="gramStart"/>
      <w:r w:rsidR="00C570C6" w:rsidRPr="00C570C6">
        <w:rPr>
          <w:sz w:val="21"/>
          <w:szCs w:val="21"/>
        </w:rPr>
        <w:t>.</w:t>
      </w:r>
      <w:r w:rsidR="00C570C6">
        <w:rPr>
          <w:sz w:val="21"/>
          <w:szCs w:val="21"/>
        </w:rPr>
        <w:t>Б</w:t>
      </w:r>
      <w:proofErr w:type="gramEnd"/>
      <w:r w:rsidR="00C570C6">
        <w:rPr>
          <w:sz w:val="21"/>
          <w:szCs w:val="21"/>
        </w:rPr>
        <w:t>араны</w:t>
      </w:r>
      <w:proofErr w:type="spellEnd"/>
      <w:r w:rsidR="00C570C6" w:rsidRPr="00C570C6">
        <w:rPr>
          <w:sz w:val="21"/>
          <w:szCs w:val="21"/>
        </w:rPr>
        <w:t>» (далее – Проект),  (Приложение № 1 к настоящему Контракту).</w:t>
      </w:r>
    </w:p>
    <w:p w:rsidR="00BA381E" w:rsidRPr="00BA381E" w:rsidRDefault="00BA381E" w:rsidP="00FC5AF4">
      <w:pPr>
        <w:spacing w:line="276" w:lineRule="auto"/>
        <w:ind w:right="-285" w:firstLine="284"/>
        <w:jc w:val="both"/>
        <w:rPr>
          <w:sz w:val="21"/>
          <w:szCs w:val="21"/>
        </w:rPr>
      </w:pPr>
      <w:r w:rsidRPr="00BA381E">
        <w:rPr>
          <w:sz w:val="21"/>
          <w:szCs w:val="21"/>
        </w:rPr>
        <w:t>1.3. Заказчик обязуется создать Подрядчику необходимые условия для выполнения работ по настоящему Контракту, принять выполненную надлежащим образом Подрядчиком работу и произвести расчеты согласно условиям настоящего Контракта.</w:t>
      </w:r>
    </w:p>
    <w:p w:rsidR="00DF5126" w:rsidRDefault="00DF5126" w:rsidP="00DF5126">
      <w:pPr>
        <w:spacing w:line="276" w:lineRule="auto"/>
        <w:ind w:right="-285" w:firstLine="284"/>
        <w:jc w:val="both"/>
        <w:rPr>
          <w:bCs/>
          <w:sz w:val="21"/>
          <w:szCs w:val="21"/>
        </w:rPr>
      </w:pPr>
      <w:r>
        <w:rPr>
          <w:sz w:val="21"/>
          <w:szCs w:val="21"/>
        </w:rPr>
        <w:t>1.4. Место выполнения работ:</w:t>
      </w:r>
      <w:r w:rsidRPr="00DF5126">
        <w:rPr>
          <w:bCs/>
          <w:sz w:val="21"/>
          <w:szCs w:val="21"/>
        </w:rPr>
        <w:t xml:space="preserve"> </w:t>
      </w:r>
      <w:proofErr w:type="gramStart"/>
      <w:r w:rsidRPr="004056ED">
        <w:rPr>
          <w:bCs/>
          <w:sz w:val="21"/>
          <w:szCs w:val="21"/>
        </w:rPr>
        <w:t xml:space="preserve">Удмуртская Республика, </w:t>
      </w:r>
      <w:r w:rsidR="00C23C2B" w:rsidRPr="00C23C2B">
        <w:rPr>
          <w:bCs/>
          <w:sz w:val="21"/>
          <w:szCs w:val="21"/>
        </w:rPr>
        <w:t>Красногорский р</w:t>
      </w:r>
      <w:r w:rsidR="00C23C2B">
        <w:rPr>
          <w:bCs/>
          <w:sz w:val="21"/>
          <w:szCs w:val="21"/>
        </w:rPr>
        <w:t>айо</w:t>
      </w:r>
      <w:r w:rsidR="00C23C2B" w:rsidRPr="00C23C2B">
        <w:rPr>
          <w:bCs/>
          <w:sz w:val="21"/>
          <w:szCs w:val="21"/>
        </w:rPr>
        <w:t>н, д. Бараны, ул. Советская, д.26, 400</w:t>
      </w:r>
      <w:r w:rsidR="00C23C2B">
        <w:rPr>
          <w:bCs/>
          <w:sz w:val="21"/>
          <w:szCs w:val="21"/>
        </w:rPr>
        <w:t xml:space="preserve"> </w:t>
      </w:r>
      <w:r w:rsidR="00C23C2B" w:rsidRPr="00C23C2B">
        <w:rPr>
          <w:bCs/>
          <w:sz w:val="21"/>
          <w:szCs w:val="21"/>
        </w:rPr>
        <w:t>м севернее</w:t>
      </w:r>
      <w:r w:rsidR="00C23C2B">
        <w:rPr>
          <w:bCs/>
          <w:sz w:val="21"/>
          <w:szCs w:val="21"/>
        </w:rPr>
        <w:t>.</w:t>
      </w:r>
      <w:proofErr w:type="gramEnd"/>
    </w:p>
    <w:p w:rsidR="00C570C6" w:rsidRDefault="00C570C6" w:rsidP="00DF5126">
      <w:pPr>
        <w:spacing w:line="276" w:lineRule="auto"/>
        <w:ind w:right="-285" w:firstLine="284"/>
        <w:jc w:val="both"/>
        <w:rPr>
          <w:sz w:val="21"/>
          <w:szCs w:val="21"/>
        </w:rPr>
      </w:pPr>
      <w:r>
        <w:rPr>
          <w:bCs/>
          <w:sz w:val="21"/>
          <w:szCs w:val="21"/>
        </w:rPr>
        <w:t>1.5.</w:t>
      </w:r>
      <w:r w:rsidRPr="00C570C6">
        <w:t xml:space="preserve"> </w:t>
      </w:r>
      <w:r w:rsidRPr="00C570C6">
        <w:rPr>
          <w:bCs/>
          <w:sz w:val="21"/>
          <w:szCs w:val="21"/>
        </w:rPr>
        <w:t xml:space="preserve">Результатом выполненной по настоящему Контракту работы, является построенное АМС для организации         радиотелефонной сети сотовой связи в </w:t>
      </w:r>
      <w:proofErr w:type="spellStart"/>
      <w:r w:rsidRPr="00C570C6">
        <w:rPr>
          <w:bCs/>
          <w:sz w:val="21"/>
          <w:szCs w:val="21"/>
        </w:rPr>
        <w:t>д</w:t>
      </w:r>
      <w:proofErr w:type="gramStart"/>
      <w:r w:rsidRPr="00C570C6">
        <w:rPr>
          <w:bCs/>
          <w:sz w:val="21"/>
          <w:szCs w:val="21"/>
        </w:rPr>
        <w:t>.</w:t>
      </w:r>
      <w:r>
        <w:rPr>
          <w:bCs/>
          <w:sz w:val="21"/>
          <w:szCs w:val="21"/>
        </w:rPr>
        <w:t>Б</w:t>
      </w:r>
      <w:proofErr w:type="gramEnd"/>
      <w:r>
        <w:rPr>
          <w:bCs/>
          <w:sz w:val="21"/>
          <w:szCs w:val="21"/>
        </w:rPr>
        <w:t>араны</w:t>
      </w:r>
      <w:proofErr w:type="spellEnd"/>
      <w:r w:rsidRPr="00C570C6">
        <w:rPr>
          <w:bCs/>
          <w:sz w:val="21"/>
          <w:szCs w:val="21"/>
        </w:rPr>
        <w:t xml:space="preserve"> </w:t>
      </w:r>
      <w:r>
        <w:rPr>
          <w:bCs/>
          <w:sz w:val="21"/>
          <w:szCs w:val="21"/>
        </w:rPr>
        <w:t>Красногорского</w:t>
      </w:r>
      <w:r w:rsidRPr="00C570C6">
        <w:rPr>
          <w:bCs/>
          <w:sz w:val="21"/>
          <w:szCs w:val="21"/>
        </w:rPr>
        <w:t xml:space="preserve"> района Удмуртской Республики.(далее – Объект)</w:t>
      </w:r>
    </w:p>
    <w:p w:rsidR="004F4993" w:rsidRDefault="004F4993" w:rsidP="00BA381E">
      <w:pPr>
        <w:jc w:val="center"/>
        <w:rPr>
          <w:b/>
          <w:sz w:val="22"/>
          <w:szCs w:val="22"/>
        </w:rPr>
      </w:pPr>
    </w:p>
    <w:p w:rsidR="00BA381E" w:rsidRDefault="00BA381E" w:rsidP="00BA381E">
      <w:pPr>
        <w:jc w:val="center"/>
        <w:rPr>
          <w:b/>
          <w:sz w:val="22"/>
          <w:szCs w:val="22"/>
        </w:rPr>
      </w:pPr>
      <w:r w:rsidRPr="007E6E5A">
        <w:rPr>
          <w:b/>
          <w:sz w:val="22"/>
          <w:szCs w:val="22"/>
        </w:rPr>
        <w:t>2. Цена Контракта</w:t>
      </w:r>
    </w:p>
    <w:p w:rsidR="004F4993" w:rsidRPr="007E6E5A" w:rsidRDefault="004F4993" w:rsidP="00BA381E">
      <w:pPr>
        <w:jc w:val="center"/>
        <w:rPr>
          <w:b/>
          <w:sz w:val="22"/>
          <w:szCs w:val="22"/>
        </w:rPr>
      </w:pPr>
    </w:p>
    <w:p w:rsidR="00D2024A" w:rsidRPr="00D2024A" w:rsidRDefault="00BA381E" w:rsidP="00D2024A">
      <w:pPr>
        <w:spacing w:line="276" w:lineRule="auto"/>
        <w:ind w:right="-285" w:firstLine="284"/>
        <w:jc w:val="both"/>
        <w:rPr>
          <w:sz w:val="21"/>
          <w:szCs w:val="21"/>
        </w:rPr>
      </w:pPr>
      <w:r w:rsidRPr="00FC5AF4">
        <w:rPr>
          <w:sz w:val="21"/>
          <w:szCs w:val="21"/>
        </w:rPr>
        <w:t xml:space="preserve">2.1. </w:t>
      </w:r>
      <w:r w:rsidR="00D2024A" w:rsidRPr="00D2024A">
        <w:rPr>
          <w:sz w:val="21"/>
          <w:szCs w:val="21"/>
        </w:rPr>
        <w:t>Цена Контракта составляет</w:t>
      </w:r>
      <w:proofErr w:type="gramStart"/>
      <w:r w:rsidR="00D2024A" w:rsidRPr="00D2024A">
        <w:rPr>
          <w:sz w:val="21"/>
          <w:szCs w:val="21"/>
        </w:rPr>
        <w:t xml:space="preserve">: __________(____________________________) </w:t>
      </w:r>
      <w:proofErr w:type="gramEnd"/>
      <w:r w:rsidR="00D2024A" w:rsidRPr="00D2024A">
        <w:rPr>
          <w:sz w:val="21"/>
          <w:szCs w:val="21"/>
        </w:rPr>
        <w:t xml:space="preserve">рублей __ копеек, в том числе НДС   _______ рублей ___ копеек (_____________________________________ рублей ___ копеек). </w:t>
      </w:r>
    </w:p>
    <w:p w:rsidR="00BA381E" w:rsidRPr="00D2024A" w:rsidRDefault="00D2024A" w:rsidP="00D2024A">
      <w:pPr>
        <w:spacing w:line="276" w:lineRule="auto"/>
        <w:ind w:right="-285" w:firstLine="284"/>
        <w:jc w:val="both"/>
        <w:rPr>
          <w:i/>
          <w:sz w:val="21"/>
          <w:szCs w:val="21"/>
        </w:rPr>
      </w:pPr>
      <w:proofErr w:type="gramStart"/>
      <w:r w:rsidRPr="00D2024A">
        <w:rPr>
          <w:i/>
          <w:sz w:val="21"/>
          <w:szCs w:val="21"/>
        </w:rPr>
        <w:t>(Если НДС не облагается, указывать:</w:t>
      </w:r>
      <w:proofErr w:type="gramEnd"/>
      <w:r w:rsidRPr="00D2024A">
        <w:rPr>
          <w:i/>
          <w:sz w:val="21"/>
          <w:szCs w:val="21"/>
        </w:rPr>
        <w:t xml:space="preserve"> </w:t>
      </w:r>
      <w:proofErr w:type="gramStart"/>
      <w:r w:rsidRPr="00D2024A">
        <w:rPr>
          <w:i/>
          <w:sz w:val="21"/>
          <w:szCs w:val="21"/>
        </w:rPr>
        <w:t>«НДС не облагается на основании письма ИФНС об упрощенной системе налогообложения или делать ссылку на нормативный акт, определяющий освобождение от оплаты НДС»).</w:t>
      </w:r>
      <w:proofErr w:type="gramEnd"/>
    </w:p>
    <w:p w:rsidR="002F03AE" w:rsidRDefault="002F03AE" w:rsidP="00D2024A">
      <w:pPr>
        <w:spacing w:line="276" w:lineRule="auto"/>
        <w:ind w:right="-285" w:firstLine="284"/>
        <w:jc w:val="both"/>
        <w:rPr>
          <w:sz w:val="21"/>
          <w:szCs w:val="21"/>
        </w:rPr>
      </w:pPr>
      <w:r w:rsidRPr="002F03AE">
        <w:rPr>
          <w:sz w:val="21"/>
          <w:szCs w:val="21"/>
        </w:rPr>
        <w:t>Цена Контракта включает в себя все возможные расходы, связанные с исполнением Контракта, в том числе стоимость выполнения работ; стоимость используемых материалов, стоимость транспортных расходов, командировочных расходов, обязательств по гарантии; уплату налогов, сборов, пошлин и других обязательных платежей</w:t>
      </w:r>
      <w:r>
        <w:rPr>
          <w:sz w:val="21"/>
          <w:szCs w:val="21"/>
        </w:rPr>
        <w:t>.</w:t>
      </w:r>
    </w:p>
    <w:p w:rsidR="00A237EF" w:rsidRPr="00A237EF" w:rsidRDefault="00BA381E" w:rsidP="00D2024A">
      <w:pPr>
        <w:spacing w:line="276" w:lineRule="auto"/>
        <w:ind w:right="-285" w:firstLine="284"/>
        <w:jc w:val="both"/>
        <w:rPr>
          <w:sz w:val="21"/>
          <w:szCs w:val="21"/>
        </w:rPr>
      </w:pPr>
      <w:r w:rsidRPr="00A237EF">
        <w:rPr>
          <w:sz w:val="21"/>
          <w:szCs w:val="21"/>
        </w:rPr>
        <w:t>2.2. Цена настоящего Контракта является твердой и определяется на весь срок исполнения к</w:t>
      </w:r>
      <w:r w:rsidR="00A237EF" w:rsidRPr="00A237EF">
        <w:rPr>
          <w:sz w:val="21"/>
          <w:szCs w:val="21"/>
        </w:rPr>
        <w:t>онтракта</w:t>
      </w:r>
      <w:proofErr w:type="gramStart"/>
      <w:r w:rsidR="00A237EF" w:rsidRPr="00A237EF">
        <w:rPr>
          <w:sz w:val="21"/>
          <w:szCs w:val="21"/>
        </w:rPr>
        <w:t xml:space="preserve"> </w:t>
      </w:r>
      <w:r w:rsidR="00D2024A">
        <w:rPr>
          <w:sz w:val="21"/>
          <w:szCs w:val="21"/>
        </w:rPr>
        <w:t>.</w:t>
      </w:r>
      <w:proofErr w:type="gramEnd"/>
    </w:p>
    <w:p w:rsidR="00BA381E" w:rsidRPr="00FC5AF4" w:rsidRDefault="00BA381E" w:rsidP="00A237EF">
      <w:pPr>
        <w:widowControl w:val="0"/>
        <w:autoSpaceDE w:val="0"/>
        <w:autoSpaceDN w:val="0"/>
        <w:adjustRightInd w:val="0"/>
        <w:spacing w:line="276" w:lineRule="auto"/>
        <w:ind w:right="-285" w:firstLine="284"/>
        <w:jc w:val="both"/>
        <w:rPr>
          <w:rFonts w:eastAsiaTheme="minorHAnsi"/>
          <w:sz w:val="21"/>
          <w:szCs w:val="21"/>
        </w:rPr>
      </w:pPr>
      <w:r w:rsidRPr="00A237EF">
        <w:rPr>
          <w:sz w:val="21"/>
          <w:szCs w:val="21"/>
        </w:rPr>
        <w:t>2.3.</w:t>
      </w:r>
      <w:r w:rsidRPr="00A237EF">
        <w:rPr>
          <w:color w:val="FF0000"/>
          <w:sz w:val="21"/>
          <w:szCs w:val="21"/>
        </w:rPr>
        <w:t xml:space="preserve"> </w:t>
      </w:r>
      <w:r w:rsidRPr="00A237EF">
        <w:rPr>
          <w:sz w:val="21"/>
          <w:szCs w:val="21"/>
        </w:rPr>
        <w:t>При исполнении Контракта по согласованию Заказчика с Подрядчиком допускается выполнение работ и использование товаров (материалов), качество, технические и функциональные характеристики</w:t>
      </w:r>
      <w:r w:rsidRPr="00FC5AF4">
        <w:rPr>
          <w:sz w:val="21"/>
          <w:szCs w:val="21"/>
        </w:rPr>
        <w:t xml:space="preserve">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w:t>
      </w:r>
    </w:p>
    <w:p w:rsidR="00DF5126" w:rsidRDefault="00DF5126" w:rsidP="00DF5126">
      <w:pPr>
        <w:spacing w:line="276" w:lineRule="auto"/>
        <w:ind w:right="-285" w:firstLine="284"/>
        <w:jc w:val="both"/>
        <w:rPr>
          <w:sz w:val="21"/>
          <w:szCs w:val="21"/>
        </w:rPr>
      </w:pPr>
      <w:r w:rsidRPr="00DF5126">
        <w:rPr>
          <w:sz w:val="22"/>
          <w:szCs w:val="22"/>
        </w:rPr>
        <w:t>2.4.</w:t>
      </w:r>
      <w:r>
        <w:rPr>
          <w:b/>
          <w:sz w:val="22"/>
          <w:szCs w:val="22"/>
        </w:rPr>
        <w:t xml:space="preserve"> </w:t>
      </w:r>
      <w:r w:rsidRPr="00BA381E">
        <w:rPr>
          <w:sz w:val="21"/>
          <w:szCs w:val="21"/>
        </w:rPr>
        <w:t xml:space="preserve">Финансирование </w:t>
      </w:r>
      <w:r>
        <w:rPr>
          <w:sz w:val="21"/>
          <w:szCs w:val="21"/>
        </w:rPr>
        <w:t>работ по Объекту, указанному</w:t>
      </w:r>
      <w:r w:rsidRPr="00BA381E">
        <w:rPr>
          <w:sz w:val="21"/>
          <w:szCs w:val="21"/>
        </w:rPr>
        <w:t xml:space="preserve"> в пункте 1.1 настоящего Контракта, </w:t>
      </w:r>
      <w:r w:rsidR="000730C1">
        <w:rPr>
          <w:sz w:val="21"/>
          <w:szCs w:val="21"/>
        </w:rPr>
        <w:t>осуществляется за счет</w:t>
      </w:r>
      <w:r>
        <w:rPr>
          <w:sz w:val="21"/>
          <w:szCs w:val="21"/>
        </w:rPr>
        <w:t xml:space="preserve"> </w:t>
      </w:r>
      <w:r w:rsidR="00122614">
        <w:rPr>
          <w:sz w:val="21"/>
          <w:szCs w:val="21"/>
        </w:rPr>
        <w:t xml:space="preserve">средств </w:t>
      </w:r>
      <w:r w:rsidR="00C23C2B">
        <w:rPr>
          <w:sz w:val="21"/>
          <w:szCs w:val="21"/>
        </w:rPr>
        <w:t>муниципального образования «Красногорский район»</w:t>
      </w:r>
      <w:r w:rsidR="00122614">
        <w:rPr>
          <w:sz w:val="21"/>
          <w:szCs w:val="21"/>
        </w:rPr>
        <w:t>.</w:t>
      </w:r>
    </w:p>
    <w:p w:rsidR="00BA381E" w:rsidRDefault="00BA381E" w:rsidP="00BA381E">
      <w:pPr>
        <w:autoSpaceDE w:val="0"/>
        <w:autoSpaceDN w:val="0"/>
        <w:adjustRightInd w:val="0"/>
        <w:jc w:val="center"/>
        <w:rPr>
          <w:b/>
          <w:sz w:val="22"/>
          <w:szCs w:val="22"/>
        </w:rPr>
      </w:pPr>
      <w:r w:rsidRPr="007E6E5A">
        <w:rPr>
          <w:b/>
          <w:sz w:val="22"/>
          <w:szCs w:val="22"/>
        </w:rPr>
        <w:t>3. Сроки завершения работ</w:t>
      </w:r>
    </w:p>
    <w:p w:rsidR="00DF5126" w:rsidRDefault="00BA381E" w:rsidP="00DF5126">
      <w:pPr>
        <w:ind w:right="284" w:firstLine="284"/>
        <w:rPr>
          <w:sz w:val="21"/>
          <w:szCs w:val="21"/>
        </w:rPr>
      </w:pPr>
      <w:r w:rsidRPr="00FC5AF4">
        <w:rPr>
          <w:sz w:val="21"/>
          <w:szCs w:val="21"/>
        </w:rPr>
        <w:t>3.1. Общая продолжительность работ составляет:</w:t>
      </w:r>
    </w:p>
    <w:p w:rsidR="00BA381E" w:rsidRPr="00FC5AF4" w:rsidRDefault="00D2024A" w:rsidP="00D2024A">
      <w:pPr>
        <w:pStyle w:val="af9"/>
        <w:keepNext/>
        <w:keepLines/>
        <w:tabs>
          <w:tab w:val="left" w:pos="567"/>
        </w:tabs>
        <w:spacing w:after="0" w:line="240" w:lineRule="auto"/>
        <w:ind w:left="284" w:right="284"/>
        <w:rPr>
          <w:rFonts w:ascii="Times New Roman" w:hAnsi="Times New Roman"/>
          <w:sz w:val="21"/>
          <w:szCs w:val="21"/>
        </w:rPr>
      </w:pPr>
      <w:r>
        <w:rPr>
          <w:rFonts w:ascii="Times New Roman" w:hAnsi="Times New Roman"/>
          <w:sz w:val="21"/>
          <w:szCs w:val="21"/>
        </w:rPr>
        <w:t>Н</w:t>
      </w:r>
      <w:r w:rsidR="00BA381E" w:rsidRPr="00FC5AF4">
        <w:rPr>
          <w:rFonts w:ascii="Times New Roman" w:hAnsi="Times New Roman"/>
          <w:sz w:val="21"/>
          <w:szCs w:val="21"/>
        </w:rPr>
        <w:t>ачало – с момента заключения контракта;</w:t>
      </w:r>
    </w:p>
    <w:p w:rsidR="00BA381E" w:rsidRDefault="00D2024A" w:rsidP="00D2024A">
      <w:pPr>
        <w:pStyle w:val="af9"/>
        <w:keepNext/>
        <w:keepLines/>
        <w:tabs>
          <w:tab w:val="left" w:pos="567"/>
        </w:tabs>
        <w:spacing w:after="0" w:line="240" w:lineRule="auto"/>
        <w:ind w:left="284" w:right="284"/>
        <w:rPr>
          <w:sz w:val="21"/>
          <w:szCs w:val="21"/>
        </w:rPr>
      </w:pPr>
      <w:r>
        <w:rPr>
          <w:rFonts w:ascii="Times New Roman" w:hAnsi="Times New Roman"/>
          <w:sz w:val="21"/>
          <w:szCs w:val="21"/>
        </w:rPr>
        <w:t>О</w:t>
      </w:r>
      <w:r w:rsidR="00FC5AF4">
        <w:rPr>
          <w:rFonts w:ascii="Times New Roman" w:hAnsi="Times New Roman"/>
          <w:sz w:val="21"/>
          <w:szCs w:val="21"/>
        </w:rPr>
        <w:t xml:space="preserve">кончание – </w:t>
      </w:r>
      <w:r w:rsidR="00BE4651">
        <w:rPr>
          <w:rFonts w:ascii="Times New Roman" w:hAnsi="Times New Roman"/>
          <w:sz w:val="21"/>
          <w:szCs w:val="21"/>
        </w:rPr>
        <w:t xml:space="preserve">до </w:t>
      </w:r>
      <w:r w:rsidR="00C23C2B">
        <w:rPr>
          <w:rFonts w:ascii="Times New Roman" w:hAnsi="Times New Roman"/>
          <w:sz w:val="21"/>
          <w:szCs w:val="21"/>
        </w:rPr>
        <w:t>2</w:t>
      </w:r>
      <w:r w:rsidR="00BE4651">
        <w:rPr>
          <w:rFonts w:ascii="Times New Roman" w:hAnsi="Times New Roman"/>
          <w:sz w:val="21"/>
          <w:szCs w:val="21"/>
        </w:rPr>
        <w:t>0</w:t>
      </w:r>
      <w:r w:rsidR="00FC5AF4">
        <w:rPr>
          <w:rFonts w:ascii="Times New Roman" w:hAnsi="Times New Roman"/>
          <w:sz w:val="21"/>
          <w:szCs w:val="21"/>
        </w:rPr>
        <w:t>.</w:t>
      </w:r>
      <w:r w:rsidR="00BE4651">
        <w:rPr>
          <w:rFonts w:ascii="Times New Roman" w:hAnsi="Times New Roman"/>
          <w:sz w:val="21"/>
          <w:szCs w:val="21"/>
        </w:rPr>
        <w:t>1</w:t>
      </w:r>
      <w:r w:rsidR="00C23C2B">
        <w:rPr>
          <w:rFonts w:ascii="Times New Roman" w:hAnsi="Times New Roman"/>
          <w:sz w:val="21"/>
          <w:szCs w:val="21"/>
        </w:rPr>
        <w:t>1</w:t>
      </w:r>
      <w:r w:rsidR="00FC5AF4">
        <w:rPr>
          <w:rFonts w:ascii="Times New Roman" w:hAnsi="Times New Roman"/>
          <w:sz w:val="21"/>
          <w:szCs w:val="21"/>
        </w:rPr>
        <w:t>.201</w:t>
      </w:r>
      <w:r>
        <w:rPr>
          <w:rFonts w:ascii="Times New Roman" w:hAnsi="Times New Roman"/>
          <w:sz w:val="21"/>
          <w:szCs w:val="21"/>
        </w:rPr>
        <w:t>7</w:t>
      </w:r>
      <w:r w:rsidR="00FC5AF4">
        <w:rPr>
          <w:rFonts w:ascii="Times New Roman" w:hAnsi="Times New Roman"/>
          <w:sz w:val="21"/>
          <w:szCs w:val="21"/>
        </w:rPr>
        <w:t xml:space="preserve"> </w:t>
      </w:r>
      <w:r w:rsidR="00BA381E" w:rsidRPr="00FC5AF4">
        <w:rPr>
          <w:rFonts w:ascii="Times New Roman" w:hAnsi="Times New Roman"/>
          <w:sz w:val="21"/>
          <w:szCs w:val="21"/>
        </w:rPr>
        <w:t>г</w:t>
      </w:r>
      <w:r w:rsidR="00BA381E" w:rsidRPr="00FC5AF4">
        <w:rPr>
          <w:sz w:val="21"/>
          <w:szCs w:val="21"/>
        </w:rPr>
        <w:t xml:space="preserve"> </w:t>
      </w:r>
    </w:p>
    <w:p w:rsidR="00122614" w:rsidRDefault="00122614" w:rsidP="00D2024A">
      <w:pPr>
        <w:pStyle w:val="af9"/>
        <w:keepNext/>
        <w:keepLines/>
        <w:tabs>
          <w:tab w:val="left" w:pos="567"/>
        </w:tabs>
        <w:spacing w:after="0" w:line="240" w:lineRule="auto"/>
        <w:ind w:left="284" w:right="284"/>
        <w:rPr>
          <w:sz w:val="21"/>
          <w:szCs w:val="21"/>
        </w:rPr>
      </w:pPr>
    </w:p>
    <w:p w:rsidR="00122614" w:rsidRPr="00FC5AF4" w:rsidRDefault="00122614" w:rsidP="00D2024A">
      <w:pPr>
        <w:pStyle w:val="af9"/>
        <w:keepNext/>
        <w:keepLines/>
        <w:tabs>
          <w:tab w:val="left" w:pos="567"/>
        </w:tabs>
        <w:spacing w:after="0" w:line="240" w:lineRule="auto"/>
        <w:ind w:left="284" w:right="284"/>
        <w:rPr>
          <w:sz w:val="21"/>
          <w:szCs w:val="21"/>
        </w:rPr>
      </w:pPr>
    </w:p>
    <w:p w:rsidR="000730C1" w:rsidRDefault="000730C1" w:rsidP="00FC5AF4">
      <w:pPr>
        <w:spacing w:line="276" w:lineRule="auto"/>
        <w:ind w:right="284" w:firstLine="284"/>
        <w:jc w:val="center"/>
        <w:rPr>
          <w:b/>
          <w:sz w:val="21"/>
          <w:szCs w:val="21"/>
        </w:rPr>
      </w:pPr>
    </w:p>
    <w:p w:rsidR="00BA381E" w:rsidRPr="00FC5AF4" w:rsidRDefault="00BA381E" w:rsidP="00FC5AF4">
      <w:pPr>
        <w:spacing w:line="276" w:lineRule="auto"/>
        <w:ind w:right="284" w:firstLine="284"/>
        <w:jc w:val="center"/>
        <w:rPr>
          <w:b/>
          <w:sz w:val="21"/>
          <w:szCs w:val="21"/>
        </w:rPr>
      </w:pPr>
      <w:r w:rsidRPr="00FC5AF4">
        <w:rPr>
          <w:b/>
          <w:sz w:val="21"/>
          <w:szCs w:val="21"/>
        </w:rPr>
        <w:lastRenderedPageBreak/>
        <w:t>4. Права и обязанности Заказчика</w:t>
      </w:r>
    </w:p>
    <w:p w:rsidR="00BA381E" w:rsidRPr="00FC5AF4" w:rsidRDefault="00BA381E" w:rsidP="00FC5AF4">
      <w:pPr>
        <w:tabs>
          <w:tab w:val="left" w:pos="10488"/>
        </w:tabs>
        <w:spacing w:line="276" w:lineRule="auto"/>
        <w:ind w:right="-285" w:firstLine="284"/>
        <w:jc w:val="both"/>
        <w:rPr>
          <w:sz w:val="21"/>
          <w:szCs w:val="21"/>
        </w:rPr>
      </w:pPr>
      <w:r w:rsidRPr="00FC5AF4">
        <w:rPr>
          <w:sz w:val="21"/>
          <w:szCs w:val="21"/>
        </w:rPr>
        <w:t>4.1. Заказчик обязуется:</w:t>
      </w:r>
    </w:p>
    <w:p w:rsidR="00BA381E" w:rsidRPr="00FC5AF4" w:rsidRDefault="00BA381E" w:rsidP="00FC5AF4">
      <w:pPr>
        <w:tabs>
          <w:tab w:val="left" w:pos="10488"/>
        </w:tabs>
        <w:spacing w:line="276" w:lineRule="auto"/>
        <w:ind w:right="-285" w:firstLine="284"/>
        <w:jc w:val="both"/>
        <w:rPr>
          <w:sz w:val="21"/>
          <w:szCs w:val="21"/>
        </w:rPr>
      </w:pPr>
      <w:r w:rsidRPr="00FC5AF4">
        <w:rPr>
          <w:sz w:val="21"/>
          <w:szCs w:val="21"/>
        </w:rPr>
        <w:t>4.1.1.</w:t>
      </w:r>
      <w:r w:rsidR="00FC5AF4">
        <w:rPr>
          <w:sz w:val="21"/>
          <w:szCs w:val="21"/>
        </w:rPr>
        <w:t xml:space="preserve"> </w:t>
      </w:r>
      <w:r w:rsidRPr="00FC5AF4">
        <w:rPr>
          <w:sz w:val="21"/>
          <w:szCs w:val="21"/>
        </w:rPr>
        <w:t xml:space="preserve">Утвердить перечень лиц, которые от имени Заказчика уполномочиваются осуществлять </w:t>
      </w:r>
      <w:proofErr w:type="gramStart"/>
      <w:r w:rsidRPr="00FC5AF4">
        <w:rPr>
          <w:sz w:val="21"/>
          <w:szCs w:val="21"/>
        </w:rPr>
        <w:t>контроль за</w:t>
      </w:r>
      <w:proofErr w:type="gramEnd"/>
      <w:r w:rsidRPr="00FC5AF4">
        <w:rPr>
          <w:sz w:val="21"/>
          <w:szCs w:val="21"/>
        </w:rPr>
        <w:t xml:space="preserve"> ходом выполнения работ на Объекте.</w:t>
      </w:r>
    </w:p>
    <w:p w:rsidR="00BA381E" w:rsidRPr="00FC5AF4" w:rsidRDefault="00BA381E" w:rsidP="00FC5AF4">
      <w:pPr>
        <w:tabs>
          <w:tab w:val="left" w:pos="10488"/>
        </w:tabs>
        <w:spacing w:line="276" w:lineRule="auto"/>
        <w:ind w:right="-285" w:firstLine="284"/>
        <w:jc w:val="both"/>
        <w:rPr>
          <w:sz w:val="21"/>
          <w:szCs w:val="21"/>
        </w:rPr>
      </w:pPr>
      <w:r w:rsidRPr="00FC5AF4">
        <w:rPr>
          <w:sz w:val="21"/>
          <w:szCs w:val="21"/>
        </w:rPr>
        <w:t>4.1.2. Передать Подрядчику проектно-сметную документацию в объеме, в сроки и в составе, обеспечивающие выполнение работ</w:t>
      </w:r>
    </w:p>
    <w:p w:rsidR="00BA381E" w:rsidRPr="00FC5AF4" w:rsidRDefault="00BA381E" w:rsidP="00FC5AF4">
      <w:pPr>
        <w:tabs>
          <w:tab w:val="left" w:pos="10488"/>
        </w:tabs>
        <w:spacing w:line="276" w:lineRule="auto"/>
        <w:ind w:right="-285" w:firstLine="284"/>
        <w:jc w:val="both"/>
        <w:rPr>
          <w:sz w:val="21"/>
          <w:szCs w:val="21"/>
        </w:rPr>
      </w:pPr>
      <w:r w:rsidRPr="00FC5AF4">
        <w:rPr>
          <w:sz w:val="21"/>
          <w:szCs w:val="21"/>
        </w:rPr>
        <w:t>4.1.3. Передать в течение 10-ти дней со дня подписания настоящего Контракта  Подрядчику объект для выполнения работ.</w:t>
      </w:r>
    </w:p>
    <w:p w:rsidR="00BA381E" w:rsidRPr="00FC5AF4" w:rsidRDefault="00BA381E" w:rsidP="00FC5AF4">
      <w:pPr>
        <w:tabs>
          <w:tab w:val="left" w:pos="10488"/>
        </w:tabs>
        <w:spacing w:line="276" w:lineRule="auto"/>
        <w:ind w:right="-285" w:firstLine="284"/>
        <w:jc w:val="both"/>
        <w:rPr>
          <w:sz w:val="21"/>
          <w:szCs w:val="21"/>
        </w:rPr>
      </w:pPr>
      <w:r w:rsidRPr="00FC5AF4">
        <w:rPr>
          <w:sz w:val="21"/>
          <w:szCs w:val="21"/>
        </w:rPr>
        <w:t xml:space="preserve">4.1.4. Осуществлять </w:t>
      </w:r>
      <w:proofErr w:type="gramStart"/>
      <w:r w:rsidRPr="00FC5AF4">
        <w:rPr>
          <w:sz w:val="21"/>
          <w:szCs w:val="21"/>
        </w:rPr>
        <w:t>контроль за</w:t>
      </w:r>
      <w:proofErr w:type="gramEnd"/>
      <w:r w:rsidRPr="00FC5AF4">
        <w:rPr>
          <w:sz w:val="21"/>
          <w:szCs w:val="21"/>
        </w:rPr>
        <w:t xml:space="preserve"> выполнением работ на Объекте (объемами, качеством, стоимостью и сроками выполнения работ) в соответствии с условиями настоящего Контракта и требованиями нормативных документов.</w:t>
      </w:r>
    </w:p>
    <w:p w:rsidR="00BA381E" w:rsidRPr="00FC5AF4" w:rsidRDefault="00BA381E" w:rsidP="00FC5AF4">
      <w:pPr>
        <w:tabs>
          <w:tab w:val="left" w:pos="10488"/>
        </w:tabs>
        <w:spacing w:line="276" w:lineRule="auto"/>
        <w:ind w:right="-285" w:firstLine="284"/>
        <w:jc w:val="both"/>
        <w:rPr>
          <w:sz w:val="21"/>
          <w:szCs w:val="21"/>
        </w:rPr>
      </w:pPr>
      <w:r w:rsidRPr="00FC5AF4">
        <w:rPr>
          <w:sz w:val="21"/>
          <w:szCs w:val="21"/>
        </w:rPr>
        <w:t>4.1.5. Осуществлять контроль за целевым и эффективным использованием средств, выделенных для финансирования работ на Объекте, ходом реализации настоящего Контракта.</w:t>
      </w:r>
    </w:p>
    <w:p w:rsidR="00BA381E" w:rsidRPr="00FC5AF4" w:rsidRDefault="00BA381E" w:rsidP="00FC5AF4">
      <w:pPr>
        <w:tabs>
          <w:tab w:val="left" w:pos="10488"/>
        </w:tabs>
        <w:spacing w:line="276" w:lineRule="auto"/>
        <w:ind w:right="-285" w:firstLine="284"/>
        <w:jc w:val="both"/>
        <w:rPr>
          <w:sz w:val="21"/>
          <w:szCs w:val="21"/>
        </w:rPr>
      </w:pPr>
      <w:r w:rsidRPr="00FC5AF4">
        <w:rPr>
          <w:sz w:val="21"/>
          <w:szCs w:val="21"/>
        </w:rPr>
        <w:t>4.1.6. Не вмешиваться в хозяйственную деятельность Подрядчика.</w:t>
      </w:r>
    </w:p>
    <w:p w:rsidR="00BA381E" w:rsidRPr="00FC5AF4" w:rsidRDefault="00BA381E" w:rsidP="00FC5AF4">
      <w:pPr>
        <w:tabs>
          <w:tab w:val="left" w:pos="10488"/>
        </w:tabs>
        <w:spacing w:line="276" w:lineRule="auto"/>
        <w:ind w:right="-285" w:firstLine="284"/>
        <w:jc w:val="both"/>
        <w:rPr>
          <w:sz w:val="21"/>
          <w:szCs w:val="21"/>
        </w:rPr>
      </w:pPr>
      <w:r w:rsidRPr="00FC5AF4">
        <w:rPr>
          <w:sz w:val="21"/>
          <w:szCs w:val="21"/>
        </w:rPr>
        <w:t>4.1.7. Производить приемку и расчеты за фактически выполненные работы, согласно условиям настоящего Контракта, в объеме доведенных лимитов бюджетных обязательств на финансовый год.</w:t>
      </w:r>
    </w:p>
    <w:p w:rsidR="00BA381E" w:rsidRPr="00FC5AF4" w:rsidRDefault="00BA381E" w:rsidP="00FC5AF4">
      <w:pPr>
        <w:tabs>
          <w:tab w:val="left" w:pos="10488"/>
        </w:tabs>
        <w:spacing w:line="276" w:lineRule="auto"/>
        <w:ind w:right="-285" w:firstLine="284"/>
        <w:jc w:val="both"/>
        <w:rPr>
          <w:sz w:val="21"/>
          <w:szCs w:val="21"/>
        </w:rPr>
      </w:pPr>
      <w:r w:rsidRPr="00FC5AF4">
        <w:rPr>
          <w:sz w:val="21"/>
          <w:szCs w:val="21"/>
        </w:rPr>
        <w:t>4.1.8. Выполнить в полном объеме свои обязательства, предусмотренные в других статьях настоящего Контракта.</w:t>
      </w:r>
    </w:p>
    <w:p w:rsidR="00BA381E" w:rsidRPr="00FC5AF4" w:rsidRDefault="00BA381E" w:rsidP="00FC5AF4">
      <w:pPr>
        <w:tabs>
          <w:tab w:val="left" w:pos="10488"/>
        </w:tabs>
        <w:spacing w:line="276" w:lineRule="auto"/>
        <w:ind w:right="-285" w:firstLine="284"/>
        <w:jc w:val="both"/>
        <w:rPr>
          <w:sz w:val="21"/>
          <w:szCs w:val="21"/>
        </w:rPr>
      </w:pPr>
      <w:r w:rsidRPr="00FC5AF4">
        <w:rPr>
          <w:sz w:val="21"/>
          <w:szCs w:val="21"/>
        </w:rPr>
        <w:t>4.2. Заказчик вправе:</w:t>
      </w:r>
    </w:p>
    <w:p w:rsidR="00BA381E" w:rsidRDefault="00BA381E" w:rsidP="00FC5AF4">
      <w:pPr>
        <w:tabs>
          <w:tab w:val="left" w:pos="10488"/>
        </w:tabs>
        <w:spacing w:line="276" w:lineRule="auto"/>
        <w:ind w:right="-285" w:firstLine="284"/>
        <w:jc w:val="both"/>
        <w:rPr>
          <w:sz w:val="21"/>
          <w:szCs w:val="21"/>
        </w:rPr>
      </w:pPr>
      <w:r w:rsidRPr="00FC5AF4">
        <w:rPr>
          <w:sz w:val="21"/>
          <w:szCs w:val="21"/>
        </w:rPr>
        <w:t xml:space="preserve">4.2.1. В </w:t>
      </w:r>
      <w:proofErr w:type="gramStart"/>
      <w:r w:rsidRPr="00FC5AF4">
        <w:rPr>
          <w:sz w:val="21"/>
          <w:szCs w:val="21"/>
        </w:rPr>
        <w:t>целях</w:t>
      </w:r>
      <w:proofErr w:type="gramEnd"/>
      <w:r w:rsidRPr="00FC5AF4">
        <w:rPr>
          <w:sz w:val="21"/>
          <w:szCs w:val="21"/>
        </w:rPr>
        <w:t xml:space="preserve"> осуществления контроля за выполнением работ на объекте, заключать договора об оказании услуг по контролю за ходом и качеством выполняемых работ с соответствующей специализированной организацией или физическим лицом, имеющим право на данный вид деятельности. Специализированная организация имеет право беспрепятственного доступа ко всем видам работ в рабочее время, в течение всего периода выполнения работ  на объекте. </w:t>
      </w:r>
    </w:p>
    <w:p w:rsidR="00DF5126" w:rsidRPr="00FC5AF4" w:rsidRDefault="00DF5126" w:rsidP="00FC5AF4">
      <w:pPr>
        <w:tabs>
          <w:tab w:val="left" w:pos="10488"/>
        </w:tabs>
        <w:spacing w:line="276" w:lineRule="auto"/>
        <w:ind w:right="-285" w:firstLine="284"/>
        <w:jc w:val="both"/>
        <w:rPr>
          <w:sz w:val="21"/>
          <w:szCs w:val="21"/>
        </w:rPr>
      </w:pPr>
      <w:r>
        <w:rPr>
          <w:sz w:val="21"/>
          <w:szCs w:val="21"/>
        </w:rPr>
        <w:t xml:space="preserve">4.2.2. </w:t>
      </w:r>
      <w:r w:rsidRPr="00AD37AD">
        <w:rPr>
          <w:sz w:val="21"/>
          <w:szCs w:val="21"/>
        </w:rPr>
        <w:t>Требовать возмещения убытков, причиненных ему по вине Подрядчика.</w:t>
      </w:r>
    </w:p>
    <w:p w:rsidR="00BA381E" w:rsidRDefault="00BA381E" w:rsidP="00FC5AF4">
      <w:pPr>
        <w:tabs>
          <w:tab w:val="left" w:pos="10488"/>
        </w:tabs>
        <w:spacing w:line="276" w:lineRule="auto"/>
        <w:ind w:right="-285" w:firstLine="284"/>
        <w:jc w:val="both"/>
        <w:rPr>
          <w:sz w:val="21"/>
          <w:szCs w:val="21"/>
        </w:rPr>
      </w:pPr>
      <w:r w:rsidRPr="00FC5AF4">
        <w:rPr>
          <w:sz w:val="21"/>
          <w:szCs w:val="21"/>
        </w:rPr>
        <w:t xml:space="preserve">4.2.3. Расторгнуть настоящий Контракт в порядке, установленном законодательством Российской Федерации и настоящим Контрактом. </w:t>
      </w:r>
    </w:p>
    <w:p w:rsidR="00BA381E" w:rsidRPr="00FC5AF4" w:rsidRDefault="00BA381E" w:rsidP="00FC5AF4">
      <w:pPr>
        <w:spacing w:line="276" w:lineRule="auto"/>
        <w:ind w:right="284" w:firstLine="284"/>
        <w:jc w:val="center"/>
        <w:rPr>
          <w:b/>
          <w:sz w:val="21"/>
          <w:szCs w:val="21"/>
        </w:rPr>
      </w:pPr>
      <w:r w:rsidRPr="00FC5AF4">
        <w:rPr>
          <w:b/>
          <w:sz w:val="21"/>
          <w:szCs w:val="21"/>
        </w:rPr>
        <w:t>5. Права и обязанности Подрядчика</w:t>
      </w:r>
    </w:p>
    <w:p w:rsidR="00BA381E" w:rsidRPr="00A237EF" w:rsidRDefault="00BA381E" w:rsidP="00FC5AF4">
      <w:pPr>
        <w:spacing w:line="276" w:lineRule="auto"/>
        <w:ind w:right="-427" w:firstLine="284"/>
        <w:jc w:val="both"/>
        <w:rPr>
          <w:b/>
          <w:i/>
          <w:sz w:val="21"/>
          <w:szCs w:val="21"/>
        </w:rPr>
      </w:pPr>
      <w:r w:rsidRPr="00A237EF">
        <w:rPr>
          <w:b/>
          <w:i/>
          <w:sz w:val="21"/>
          <w:szCs w:val="21"/>
        </w:rPr>
        <w:t>5.1. Подрядчик обязуется:</w:t>
      </w:r>
    </w:p>
    <w:p w:rsidR="00DF5126" w:rsidRDefault="00BA381E" w:rsidP="00FC5AF4">
      <w:pPr>
        <w:spacing w:line="276" w:lineRule="auto"/>
        <w:ind w:right="-427" w:firstLine="284"/>
        <w:jc w:val="both"/>
        <w:rPr>
          <w:sz w:val="21"/>
          <w:szCs w:val="21"/>
        </w:rPr>
      </w:pPr>
      <w:r w:rsidRPr="00FC5AF4">
        <w:rPr>
          <w:sz w:val="21"/>
          <w:szCs w:val="21"/>
        </w:rPr>
        <w:t xml:space="preserve">5.1.1.Качественно выполнить работы на Объекте в объеме и сроки, предусмотренные настоящим Контрактом, и сдать Объект в состоянии, позволяющем осуществлять нормальную эксплуатацию Объекта. </w:t>
      </w:r>
    </w:p>
    <w:p w:rsidR="00BA381E" w:rsidRPr="00FC5AF4" w:rsidRDefault="00BA381E" w:rsidP="00FC5AF4">
      <w:pPr>
        <w:spacing w:line="276" w:lineRule="auto"/>
        <w:ind w:right="-427" w:firstLine="284"/>
        <w:jc w:val="both"/>
        <w:rPr>
          <w:sz w:val="21"/>
          <w:szCs w:val="21"/>
        </w:rPr>
      </w:pPr>
      <w:r w:rsidRPr="00FC5AF4">
        <w:rPr>
          <w:sz w:val="21"/>
          <w:szCs w:val="21"/>
        </w:rPr>
        <w:t>5.1.2. Обеспечить:</w:t>
      </w:r>
    </w:p>
    <w:p w:rsidR="00BA381E" w:rsidRPr="00FC5AF4" w:rsidRDefault="00BA381E" w:rsidP="00FC5AF4">
      <w:pPr>
        <w:pStyle w:val="af9"/>
        <w:numPr>
          <w:ilvl w:val="0"/>
          <w:numId w:val="17"/>
        </w:numPr>
        <w:tabs>
          <w:tab w:val="left" w:pos="567"/>
        </w:tabs>
        <w:spacing w:after="0"/>
        <w:ind w:left="0" w:right="-427" w:firstLine="284"/>
        <w:jc w:val="both"/>
        <w:rPr>
          <w:rFonts w:ascii="Times New Roman" w:hAnsi="Times New Roman"/>
          <w:sz w:val="21"/>
          <w:szCs w:val="21"/>
        </w:rPr>
      </w:pPr>
      <w:r w:rsidRPr="00FC5AF4">
        <w:rPr>
          <w:rFonts w:ascii="Times New Roman" w:hAnsi="Times New Roman"/>
          <w:sz w:val="21"/>
          <w:szCs w:val="21"/>
        </w:rPr>
        <w:t>выполнение работ по настоящему Контракту и оформление первичной исполнительной документации в полном соответствии с технической документацией, нормами и правилами и в сроки, установленные настоящим Контрактом;</w:t>
      </w:r>
    </w:p>
    <w:p w:rsidR="00BA381E" w:rsidRPr="00FC5AF4" w:rsidRDefault="00BA381E" w:rsidP="00FC5AF4">
      <w:pPr>
        <w:pStyle w:val="af9"/>
        <w:numPr>
          <w:ilvl w:val="0"/>
          <w:numId w:val="17"/>
        </w:numPr>
        <w:tabs>
          <w:tab w:val="left" w:pos="567"/>
        </w:tabs>
        <w:spacing w:after="0"/>
        <w:ind w:left="0" w:right="-427" w:firstLine="284"/>
        <w:jc w:val="both"/>
        <w:rPr>
          <w:rFonts w:ascii="Times New Roman" w:hAnsi="Times New Roman"/>
          <w:sz w:val="21"/>
          <w:szCs w:val="21"/>
        </w:rPr>
      </w:pPr>
      <w:r w:rsidRPr="00FC5AF4">
        <w:rPr>
          <w:rFonts w:ascii="Times New Roman" w:hAnsi="Times New Roman"/>
          <w:sz w:val="21"/>
          <w:szCs w:val="21"/>
        </w:rPr>
        <w:t>своевременное устранение за свой счет недостатков и дефектов, выявленных при приемке работ и в течение гарантийного срока эксплуатации Объекта.</w:t>
      </w:r>
    </w:p>
    <w:p w:rsidR="00BA381E" w:rsidRPr="00FC5AF4" w:rsidRDefault="00BA381E" w:rsidP="00FC5AF4">
      <w:pPr>
        <w:spacing w:line="276" w:lineRule="auto"/>
        <w:ind w:right="-427" w:firstLine="284"/>
        <w:jc w:val="both"/>
        <w:rPr>
          <w:sz w:val="21"/>
          <w:szCs w:val="21"/>
        </w:rPr>
      </w:pPr>
      <w:r w:rsidRPr="00FC5AF4">
        <w:rPr>
          <w:sz w:val="21"/>
          <w:szCs w:val="21"/>
        </w:rPr>
        <w:t>5.1.3.Обеспечить содержание и уборку на Объекте и прилегающей территории с соблюдением норм по охране труда, технической безопасности, пожарной и производственной санитарии, а также чистоту выезжающего строительного транспорта.</w:t>
      </w:r>
    </w:p>
    <w:p w:rsidR="00BA381E" w:rsidRPr="00FC5AF4" w:rsidRDefault="00BA381E" w:rsidP="00FC5AF4">
      <w:pPr>
        <w:spacing w:line="276" w:lineRule="auto"/>
        <w:ind w:right="-427" w:firstLine="284"/>
        <w:jc w:val="both"/>
        <w:rPr>
          <w:sz w:val="21"/>
          <w:szCs w:val="21"/>
        </w:rPr>
      </w:pPr>
      <w:r w:rsidRPr="00FC5AF4">
        <w:rPr>
          <w:sz w:val="21"/>
          <w:szCs w:val="21"/>
        </w:rPr>
        <w:t xml:space="preserve">5.1.4.Обеспечить выполнение работ и </w:t>
      </w:r>
      <w:r w:rsidRPr="00916DE9">
        <w:rPr>
          <w:sz w:val="21"/>
          <w:szCs w:val="21"/>
        </w:rPr>
        <w:t>размещение материалов</w:t>
      </w:r>
      <w:r w:rsidRPr="00FC5AF4">
        <w:rPr>
          <w:sz w:val="21"/>
          <w:szCs w:val="21"/>
        </w:rPr>
        <w:t>, оборудования в пределах Объекта.</w:t>
      </w:r>
    </w:p>
    <w:p w:rsidR="00BA381E" w:rsidRPr="00FC5AF4" w:rsidRDefault="00BA381E" w:rsidP="00FC5AF4">
      <w:pPr>
        <w:spacing w:line="276" w:lineRule="auto"/>
        <w:ind w:right="-427" w:firstLine="284"/>
        <w:jc w:val="both"/>
        <w:rPr>
          <w:sz w:val="21"/>
          <w:szCs w:val="21"/>
        </w:rPr>
      </w:pPr>
      <w:r w:rsidRPr="00FC5AF4">
        <w:rPr>
          <w:sz w:val="21"/>
          <w:szCs w:val="21"/>
        </w:rPr>
        <w:t>5.1.5. Немедленно известить Заказчика и до получения от него указаний приостановить работы при обнаружении:</w:t>
      </w:r>
    </w:p>
    <w:p w:rsidR="00BA381E" w:rsidRPr="00FC5AF4" w:rsidRDefault="00BA381E" w:rsidP="00FC5AF4">
      <w:pPr>
        <w:numPr>
          <w:ilvl w:val="0"/>
          <w:numId w:val="13"/>
        </w:numPr>
        <w:tabs>
          <w:tab w:val="left" w:pos="567"/>
        </w:tabs>
        <w:spacing w:line="276" w:lineRule="auto"/>
        <w:ind w:left="0" w:right="-427" w:firstLine="284"/>
        <w:jc w:val="both"/>
        <w:rPr>
          <w:sz w:val="21"/>
          <w:szCs w:val="21"/>
        </w:rPr>
      </w:pPr>
      <w:r w:rsidRPr="00FC5AF4">
        <w:rPr>
          <w:sz w:val="21"/>
          <w:szCs w:val="21"/>
        </w:rPr>
        <w:t>ненадлежащего качества технической документации, представленной Заказчиком;</w:t>
      </w:r>
    </w:p>
    <w:p w:rsidR="00BA381E" w:rsidRPr="00FC5AF4" w:rsidRDefault="00BA381E" w:rsidP="00FC5AF4">
      <w:pPr>
        <w:numPr>
          <w:ilvl w:val="0"/>
          <w:numId w:val="13"/>
        </w:numPr>
        <w:tabs>
          <w:tab w:val="left" w:pos="567"/>
        </w:tabs>
        <w:spacing w:line="276" w:lineRule="auto"/>
        <w:ind w:left="0" w:right="-427" w:firstLine="284"/>
        <w:jc w:val="both"/>
        <w:rPr>
          <w:sz w:val="21"/>
          <w:szCs w:val="21"/>
        </w:rPr>
      </w:pPr>
      <w:r w:rsidRPr="00FC5AF4">
        <w:rPr>
          <w:sz w:val="21"/>
          <w:szCs w:val="21"/>
        </w:rPr>
        <w:t>возможных неблагоприятных для Заказчика последствий выполнения его указаний о способе исполнения работ;</w:t>
      </w:r>
    </w:p>
    <w:p w:rsidR="00BA381E" w:rsidRPr="00FC5AF4" w:rsidRDefault="00BA381E" w:rsidP="00FC5AF4">
      <w:pPr>
        <w:numPr>
          <w:ilvl w:val="0"/>
          <w:numId w:val="13"/>
        </w:numPr>
        <w:tabs>
          <w:tab w:val="left" w:pos="567"/>
        </w:tabs>
        <w:spacing w:line="276" w:lineRule="auto"/>
        <w:ind w:left="0" w:right="-427" w:firstLine="284"/>
        <w:jc w:val="both"/>
        <w:rPr>
          <w:sz w:val="21"/>
          <w:szCs w:val="21"/>
        </w:rPr>
      </w:pPr>
      <w:r w:rsidRPr="00FC5AF4">
        <w:rPr>
          <w:sz w:val="21"/>
          <w:szCs w:val="21"/>
        </w:rPr>
        <w:t xml:space="preserve">иных не зависящих от Подрядчика обстоятельств, угрожающих сохранности  результатов выполняемой работы, либо создающих невозможность ее завершения в срок. </w:t>
      </w:r>
    </w:p>
    <w:p w:rsidR="00BA381E" w:rsidRPr="00FC5AF4" w:rsidRDefault="00BA381E" w:rsidP="00FC5AF4">
      <w:pPr>
        <w:spacing w:line="276" w:lineRule="auto"/>
        <w:ind w:right="-427" w:firstLine="284"/>
        <w:jc w:val="both"/>
        <w:rPr>
          <w:sz w:val="21"/>
          <w:szCs w:val="21"/>
        </w:rPr>
      </w:pPr>
      <w:r w:rsidRPr="00FC5AF4">
        <w:rPr>
          <w:sz w:val="21"/>
          <w:szCs w:val="21"/>
        </w:rPr>
        <w:t>5.1.6. Поставить на объе</w:t>
      </w:r>
      <w:proofErr w:type="gramStart"/>
      <w:r w:rsidRPr="00FC5AF4">
        <w:rPr>
          <w:sz w:val="21"/>
          <w:szCs w:val="21"/>
        </w:rPr>
        <w:t>кт стр</w:t>
      </w:r>
      <w:proofErr w:type="gramEnd"/>
      <w:r w:rsidRPr="00FC5AF4">
        <w:rPr>
          <w:sz w:val="21"/>
          <w:szCs w:val="21"/>
        </w:rPr>
        <w:t>оительные материалы, инструменты, необходимые для производства работ по настоящему Контракту и обеспечить их сохранность до сдачи объекта Заказчику.</w:t>
      </w:r>
    </w:p>
    <w:p w:rsidR="00BA381E" w:rsidRPr="00FC5AF4" w:rsidRDefault="00BA381E" w:rsidP="00FC5AF4">
      <w:pPr>
        <w:spacing w:line="276" w:lineRule="auto"/>
        <w:ind w:right="-427" w:firstLine="284"/>
        <w:jc w:val="both"/>
        <w:rPr>
          <w:sz w:val="21"/>
          <w:szCs w:val="21"/>
        </w:rPr>
      </w:pPr>
      <w:r w:rsidRPr="00FC5AF4">
        <w:rPr>
          <w:sz w:val="21"/>
          <w:szCs w:val="21"/>
        </w:rPr>
        <w:t>Все поставляемые материалы, инвентарь и оборудование должны иметь сертификаты соответствия, технические паспорта и другие документы, удостоверяющие их происхождение, качество и сроки годности.</w:t>
      </w:r>
    </w:p>
    <w:p w:rsidR="00BA381E" w:rsidRPr="00FC5AF4" w:rsidRDefault="00BA381E" w:rsidP="00FC5AF4">
      <w:pPr>
        <w:spacing w:line="276" w:lineRule="auto"/>
        <w:ind w:right="-427" w:firstLine="284"/>
        <w:jc w:val="both"/>
        <w:rPr>
          <w:sz w:val="21"/>
          <w:szCs w:val="21"/>
        </w:rPr>
      </w:pPr>
      <w:r w:rsidRPr="00FC5AF4">
        <w:rPr>
          <w:sz w:val="21"/>
          <w:szCs w:val="21"/>
        </w:rPr>
        <w:t xml:space="preserve">5.1.7. Вывезти в течение 5-ти дней со дня подписания Сторонами акта приемки  работ на  Объекте за пределы территории </w:t>
      </w:r>
      <w:proofErr w:type="gramStart"/>
      <w:r w:rsidRPr="00FC5AF4">
        <w:rPr>
          <w:sz w:val="21"/>
          <w:szCs w:val="21"/>
        </w:rPr>
        <w:t>Заказчика</w:t>
      </w:r>
      <w:proofErr w:type="gramEnd"/>
      <w:r w:rsidRPr="00FC5AF4">
        <w:rPr>
          <w:sz w:val="21"/>
          <w:szCs w:val="21"/>
        </w:rPr>
        <w:t xml:space="preserve"> принадлежащие ему или его субподрядчикам оборудование, инструменты, приборы, инвентарь, строительные материалы, изделия, конструкции и другое имущество, а также строительный мусор.</w:t>
      </w:r>
    </w:p>
    <w:p w:rsidR="00BA381E" w:rsidRPr="00FC5AF4" w:rsidRDefault="00BA381E" w:rsidP="00FC5AF4">
      <w:pPr>
        <w:spacing w:line="276" w:lineRule="auto"/>
        <w:ind w:right="-427" w:firstLine="284"/>
        <w:jc w:val="both"/>
        <w:rPr>
          <w:sz w:val="21"/>
          <w:szCs w:val="21"/>
        </w:rPr>
      </w:pPr>
      <w:r w:rsidRPr="00FC5AF4">
        <w:rPr>
          <w:sz w:val="21"/>
          <w:szCs w:val="21"/>
        </w:rPr>
        <w:t>5.1.8. Нести ответственность перед Заказчиком:</w:t>
      </w:r>
    </w:p>
    <w:p w:rsidR="00BA381E" w:rsidRPr="00FC5AF4" w:rsidRDefault="00BA381E" w:rsidP="00FC5AF4">
      <w:pPr>
        <w:numPr>
          <w:ilvl w:val="0"/>
          <w:numId w:val="14"/>
        </w:numPr>
        <w:tabs>
          <w:tab w:val="left" w:pos="567"/>
        </w:tabs>
        <w:spacing w:line="276" w:lineRule="auto"/>
        <w:ind w:left="0" w:right="-427" w:firstLine="284"/>
        <w:jc w:val="both"/>
        <w:rPr>
          <w:sz w:val="21"/>
          <w:szCs w:val="21"/>
        </w:rPr>
      </w:pPr>
      <w:r w:rsidRPr="00FC5AF4">
        <w:rPr>
          <w:sz w:val="21"/>
          <w:szCs w:val="21"/>
        </w:rPr>
        <w:t>за неисполнение и/или ненадлежащее исполнение работ по настоящему Контракту привлеченными субподрядчиками, за координацию их деятельности;</w:t>
      </w:r>
    </w:p>
    <w:p w:rsidR="00BA381E" w:rsidRPr="00FC5AF4" w:rsidRDefault="00BA381E" w:rsidP="00FC5AF4">
      <w:pPr>
        <w:numPr>
          <w:ilvl w:val="0"/>
          <w:numId w:val="14"/>
        </w:numPr>
        <w:tabs>
          <w:tab w:val="left" w:pos="567"/>
        </w:tabs>
        <w:spacing w:line="276" w:lineRule="auto"/>
        <w:ind w:left="0" w:right="-427" w:firstLine="284"/>
        <w:jc w:val="both"/>
        <w:rPr>
          <w:sz w:val="21"/>
          <w:szCs w:val="21"/>
        </w:rPr>
      </w:pPr>
      <w:r w:rsidRPr="00FC5AF4">
        <w:rPr>
          <w:sz w:val="21"/>
          <w:szCs w:val="21"/>
        </w:rPr>
        <w:lastRenderedPageBreak/>
        <w:t>за случайное уничтожение и /или повреждение Объекта, до даты подписания Сторонами акта приемки работ на  Объекте.</w:t>
      </w:r>
    </w:p>
    <w:p w:rsidR="00BA381E" w:rsidRPr="00FC5AF4" w:rsidRDefault="00BA381E" w:rsidP="00FC5AF4">
      <w:pPr>
        <w:numPr>
          <w:ilvl w:val="0"/>
          <w:numId w:val="14"/>
        </w:numPr>
        <w:tabs>
          <w:tab w:val="left" w:pos="567"/>
        </w:tabs>
        <w:spacing w:line="276" w:lineRule="auto"/>
        <w:ind w:left="0" w:right="-427" w:firstLine="284"/>
        <w:jc w:val="both"/>
        <w:rPr>
          <w:sz w:val="21"/>
          <w:szCs w:val="21"/>
        </w:rPr>
      </w:pPr>
      <w:r w:rsidRPr="00FC5AF4">
        <w:rPr>
          <w:sz w:val="21"/>
          <w:szCs w:val="21"/>
        </w:rPr>
        <w:t xml:space="preserve">за недостатки (дефекты) выполненных работ и поставляемых материалов, обнаруженные в пределах гарантийного срока, если не докажет, что они произошли вследствие нормального износа объекта или его частей, неправильной его эксплуатации. </w:t>
      </w:r>
    </w:p>
    <w:p w:rsidR="00BA381E" w:rsidRPr="00FC5AF4" w:rsidRDefault="00BA381E" w:rsidP="00FC5AF4">
      <w:pPr>
        <w:spacing w:line="276" w:lineRule="auto"/>
        <w:ind w:right="-427" w:firstLine="284"/>
        <w:jc w:val="both"/>
        <w:rPr>
          <w:sz w:val="21"/>
          <w:szCs w:val="21"/>
        </w:rPr>
      </w:pPr>
      <w:r w:rsidRPr="00FC5AF4">
        <w:rPr>
          <w:sz w:val="21"/>
          <w:szCs w:val="21"/>
        </w:rPr>
        <w:t>5.1.9.</w:t>
      </w:r>
      <w:r w:rsidR="00FC5AF4">
        <w:rPr>
          <w:sz w:val="21"/>
          <w:szCs w:val="21"/>
        </w:rPr>
        <w:t xml:space="preserve"> </w:t>
      </w:r>
      <w:r w:rsidRPr="00FC5AF4">
        <w:rPr>
          <w:sz w:val="21"/>
          <w:szCs w:val="21"/>
        </w:rPr>
        <w:t xml:space="preserve">Осуществлять охрану Объекта, а также охрану материалов, оборудования, строительной техники и другого имущества на территории Объекта </w:t>
      </w:r>
      <w:proofErr w:type="gramStart"/>
      <w:r w:rsidRPr="00FC5AF4">
        <w:rPr>
          <w:sz w:val="21"/>
          <w:szCs w:val="21"/>
        </w:rPr>
        <w:t>с даты начала</w:t>
      </w:r>
      <w:proofErr w:type="gramEnd"/>
      <w:r w:rsidRPr="00FC5AF4">
        <w:rPr>
          <w:sz w:val="21"/>
          <w:szCs w:val="21"/>
        </w:rPr>
        <w:t xml:space="preserve"> работ до их завершения и приемки Заказчиком, нести ответственность в случаях их порчи и хищения. До сдачи Объекта в эксплуатацию Подрядчик несет риск случайного уничтожения и повреждения, кроме случаев, связанных с действием обстоятельств непреодолимой силы.</w:t>
      </w:r>
    </w:p>
    <w:p w:rsidR="00BA381E" w:rsidRPr="00FC5AF4" w:rsidRDefault="00BA381E" w:rsidP="00FC5AF4">
      <w:pPr>
        <w:spacing w:line="276" w:lineRule="auto"/>
        <w:ind w:right="-427" w:firstLine="284"/>
        <w:jc w:val="both"/>
        <w:rPr>
          <w:sz w:val="21"/>
          <w:szCs w:val="21"/>
        </w:rPr>
      </w:pPr>
      <w:r w:rsidRPr="00FC5AF4">
        <w:rPr>
          <w:sz w:val="21"/>
          <w:szCs w:val="21"/>
        </w:rPr>
        <w:t>5.1.10.</w:t>
      </w:r>
      <w:r w:rsidR="00FC5AF4">
        <w:rPr>
          <w:sz w:val="21"/>
          <w:szCs w:val="21"/>
        </w:rPr>
        <w:t xml:space="preserve"> </w:t>
      </w:r>
      <w:r w:rsidRPr="00FC5AF4">
        <w:rPr>
          <w:sz w:val="21"/>
          <w:szCs w:val="21"/>
        </w:rPr>
        <w:t>Оплатить за свой счет ущерб третьим лицам, нанесенный по его вине при производстве  работ на Объекте.</w:t>
      </w:r>
    </w:p>
    <w:p w:rsidR="00BA381E" w:rsidRPr="00FC5AF4" w:rsidRDefault="00BA381E" w:rsidP="00FC5AF4">
      <w:pPr>
        <w:spacing w:line="276" w:lineRule="auto"/>
        <w:ind w:right="-427" w:firstLine="284"/>
        <w:jc w:val="both"/>
        <w:rPr>
          <w:sz w:val="21"/>
          <w:szCs w:val="21"/>
        </w:rPr>
      </w:pPr>
      <w:r w:rsidRPr="00FC5AF4">
        <w:rPr>
          <w:sz w:val="21"/>
          <w:szCs w:val="21"/>
        </w:rPr>
        <w:t>5.1.11. Информировать Заказчика о заключении договоров субподряда  по мере их заключения. В информации должен излагаться предмет договора, наименование и адрес субподрядчика.</w:t>
      </w:r>
    </w:p>
    <w:p w:rsidR="00BA381E" w:rsidRPr="00FC5AF4" w:rsidRDefault="00BA381E" w:rsidP="00FC5AF4">
      <w:pPr>
        <w:spacing w:line="276" w:lineRule="auto"/>
        <w:ind w:right="-427" w:firstLine="284"/>
        <w:jc w:val="both"/>
        <w:rPr>
          <w:sz w:val="21"/>
          <w:szCs w:val="21"/>
        </w:rPr>
      </w:pPr>
      <w:r w:rsidRPr="00FC5AF4">
        <w:rPr>
          <w:sz w:val="21"/>
          <w:szCs w:val="21"/>
        </w:rPr>
        <w:t>5.1.12. При проведении проверок по целевому использованию бюджетных средств, выделенных на строительство Объекта, представить все необходимые документы и информацию по проведенным работам на Объекте.</w:t>
      </w:r>
    </w:p>
    <w:p w:rsidR="00BA381E" w:rsidRPr="00FC5AF4" w:rsidRDefault="00BA381E" w:rsidP="00FC5AF4">
      <w:pPr>
        <w:spacing w:line="276" w:lineRule="auto"/>
        <w:ind w:right="-427" w:firstLine="284"/>
        <w:jc w:val="both"/>
        <w:rPr>
          <w:sz w:val="21"/>
          <w:szCs w:val="21"/>
        </w:rPr>
      </w:pPr>
      <w:r w:rsidRPr="00FC5AF4">
        <w:rPr>
          <w:sz w:val="21"/>
          <w:szCs w:val="21"/>
        </w:rPr>
        <w:t xml:space="preserve">По запросу  Заказчика предоставить в 3-х </w:t>
      </w:r>
      <w:proofErr w:type="spellStart"/>
      <w:r w:rsidRPr="00FC5AF4">
        <w:rPr>
          <w:sz w:val="21"/>
          <w:szCs w:val="21"/>
        </w:rPr>
        <w:t>дневный</w:t>
      </w:r>
      <w:proofErr w:type="spellEnd"/>
      <w:r w:rsidRPr="00FC5AF4">
        <w:rPr>
          <w:sz w:val="21"/>
          <w:szCs w:val="21"/>
        </w:rPr>
        <w:t xml:space="preserve"> срок документы, касающиеся процесса выполнения работ на Объекте.</w:t>
      </w:r>
    </w:p>
    <w:p w:rsidR="00BA381E" w:rsidRPr="00FC5AF4" w:rsidRDefault="00BA381E" w:rsidP="00FC5AF4">
      <w:pPr>
        <w:spacing w:line="276" w:lineRule="auto"/>
        <w:ind w:right="-427" w:firstLine="284"/>
        <w:jc w:val="both"/>
        <w:rPr>
          <w:sz w:val="21"/>
          <w:szCs w:val="21"/>
        </w:rPr>
      </w:pPr>
      <w:r w:rsidRPr="00FC5AF4">
        <w:rPr>
          <w:sz w:val="21"/>
          <w:szCs w:val="21"/>
        </w:rPr>
        <w:t xml:space="preserve">5.1.13. Известить Заказчика о готовности скрытых работ за 2 (два) дня до начала приемки соответствующих работ. </w:t>
      </w:r>
    </w:p>
    <w:p w:rsidR="00BA381E" w:rsidRPr="00FC5AF4" w:rsidRDefault="00BA381E" w:rsidP="00FC5AF4">
      <w:pPr>
        <w:spacing w:line="276" w:lineRule="auto"/>
        <w:ind w:right="-427" w:firstLine="284"/>
        <w:jc w:val="both"/>
        <w:rPr>
          <w:sz w:val="21"/>
          <w:szCs w:val="21"/>
        </w:rPr>
      </w:pPr>
      <w:r w:rsidRPr="00FC5AF4">
        <w:rPr>
          <w:sz w:val="21"/>
          <w:szCs w:val="21"/>
        </w:rPr>
        <w:t>Приступать к выполнению последующих работ только после приемки Заказчиком скрытых работ и составления актов их освидетельствования. Если закрытие работ выполнено без подтверждения Заказчика в случае, когда он не был информирован об этом или информирован с опозданием, Подрядчик обязан по требованию Заказчика за свой счет вскрыть любую часть скрытых работ согласно указанию Заказчика, а затем восстановить за свой счет.</w:t>
      </w:r>
    </w:p>
    <w:p w:rsidR="00BA381E" w:rsidRPr="00FC5AF4" w:rsidRDefault="00BA381E" w:rsidP="00FC5AF4">
      <w:pPr>
        <w:spacing w:line="276" w:lineRule="auto"/>
        <w:ind w:right="-427" w:firstLine="284"/>
        <w:jc w:val="both"/>
        <w:rPr>
          <w:sz w:val="21"/>
          <w:szCs w:val="21"/>
        </w:rPr>
      </w:pPr>
      <w:r w:rsidRPr="00FC5AF4">
        <w:rPr>
          <w:sz w:val="21"/>
          <w:szCs w:val="21"/>
        </w:rPr>
        <w:t xml:space="preserve">5.1.14. При готовности Объекта в течение 3-х дней известить об этом Заказчика. </w:t>
      </w:r>
    </w:p>
    <w:p w:rsidR="00BA381E" w:rsidRPr="00FC5AF4" w:rsidRDefault="00BA381E" w:rsidP="00FC5AF4">
      <w:pPr>
        <w:spacing w:line="276" w:lineRule="auto"/>
        <w:ind w:right="-427" w:firstLine="284"/>
        <w:jc w:val="both"/>
        <w:rPr>
          <w:color w:val="FF0000"/>
          <w:sz w:val="21"/>
          <w:szCs w:val="21"/>
        </w:rPr>
      </w:pPr>
      <w:r w:rsidRPr="00FC5AF4">
        <w:rPr>
          <w:sz w:val="21"/>
          <w:szCs w:val="21"/>
        </w:rPr>
        <w:t>5.1.15. Обеспечивать выполнение работ в пределах твердой цены, указанной в п.2.1. настоящего Контракта.</w:t>
      </w:r>
    </w:p>
    <w:p w:rsidR="00BA381E" w:rsidRPr="00FC5AF4" w:rsidRDefault="00BA381E" w:rsidP="00FC5AF4">
      <w:pPr>
        <w:autoSpaceDE w:val="0"/>
        <w:autoSpaceDN w:val="0"/>
        <w:adjustRightInd w:val="0"/>
        <w:spacing w:line="276" w:lineRule="auto"/>
        <w:ind w:right="-427" w:firstLine="284"/>
        <w:jc w:val="both"/>
        <w:rPr>
          <w:sz w:val="21"/>
          <w:szCs w:val="21"/>
        </w:rPr>
      </w:pPr>
      <w:r w:rsidRPr="00FC5AF4">
        <w:rPr>
          <w:sz w:val="21"/>
          <w:szCs w:val="21"/>
        </w:rPr>
        <w:t>5.1.16. Выполнить в полном объеме все свои обязательства, предусмотренные настоящим Контрактом.</w:t>
      </w:r>
    </w:p>
    <w:p w:rsidR="00BA381E" w:rsidRDefault="00A237EF" w:rsidP="00FC5AF4">
      <w:pPr>
        <w:autoSpaceDE w:val="0"/>
        <w:autoSpaceDN w:val="0"/>
        <w:adjustRightInd w:val="0"/>
        <w:spacing w:line="276" w:lineRule="auto"/>
        <w:ind w:right="-427" w:firstLine="284"/>
        <w:jc w:val="both"/>
        <w:rPr>
          <w:sz w:val="21"/>
          <w:szCs w:val="21"/>
        </w:rPr>
      </w:pPr>
      <w:r>
        <w:rPr>
          <w:sz w:val="21"/>
          <w:szCs w:val="21"/>
        </w:rPr>
        <w:t>5.1</w:t>
      </w:r>
      <w:r w:rsidR="00BA381E" w:rsidRPr="00FC5AF4">
        <w:rPr>
          <w:sz w:val="21"/>
          <w:szCs w:val="21"/>
        </w:rPr>
        <w:t>.</w:t>
      </w:r>
      <w:r>
        <w:rPr>
          <w:sz w:val="21"/>
          <w:szCs w:val="21"/>
        </w:rPr>
        <w:t>17</w:t>
      </w:r>
      <w:r w:rsidR="00BA381E" w:rsidRPr="00FC5AF4">
        <w:rPr>
          <w:sz w:val="21"/>
          <w:szCs w:val="21"/>
        </w:rPr>
        <w:t xml:space="preserve"> Работы по </w:t>
      </w:r>
      <w:r>
        <w:rPr>
          <w:sz w:val="21"/>
          <w:szCs w:val="21"/>
        </w:rPr>
        <w:t>обеспечению</w:t>
      </w:r>
      <w:r w:rsidR="00BA381E" w:rsidRPr="00FC5AF4">
        <w:rPr>
          <w:sz w:val="21"/>
          <w:szCs w:val="21"/>
        </w:rPr>
        <w:t xml:space="preserve"> пожарной безопасности </w:t>
      </w:r>
      <w:r w:rsidR="00DF5126">
        <w:rPr>
          <w:sz w:val="21"/>
          <w:szCs w:val="21"/>
        </w:rPr>
        <w:t>Объекта</w:t>
      </w:r>
      <w:r w:rsidR="00BA381E" w:rsidRPr="00FC5AF4">
        <w:rPr>
          <w:sz w:val="21"/>
          <w:szCs w:val="21"/>
        </w:rPr>
        <w:t xml:space="preserve"> выполняются только при наличии соответствующей лицензии МЧС России</w:t>
      </w:r>
      <w:r w:rsidR="00FC5AF4">
        <w:rPr>
          <w:sz w:val="21"/>
          <w:szCs w:val="21"/>
        </w:rPr>
        <w:t>.</w:t>
      </w:r>
    </w:p>
    <w:p w:rsidR="00C570C6" w:rsidRDefault="00C570C6" w:rsidP="00FC5AF4">
      <w:pPr>
        <w:autoSpaceDE w:val="0"/>
        <w:autoSpaceDN w:val="0"/>
        <w:adjustRightInd w:val="0"/>
        <w:spacing w:line="276" w:lineRule="auto"/>
        <w:ind w:right="-427" w:firstLine="284"/>
        <w:jc w:val="both"/>
        <w:rPr>
          <w:sz w:val="21"/>
          <w:szCs w:val="21"/>
        </w:rPr>
      </w:pPr>
      <w:r>
        <w:rPr>
          <w:sz w:val="21"/>
          <w:szCs w:val="21"/>
        </w:rPr>
        <w:t xml:space="preserve">5.1.18. </w:t>
      </w:r>
      <w:r w:rsidRPr="00C570C6">
        <w:rPr>
          <w:sz w:val="21"/>
          <w:szCs w:val="21"/>
        </w:rPr>
        <w:t xml:space="preserve">В 3-х </w:t>
      </w:r>
      <w:proofErr w:type="spellStart"/>
      <w:r w:rsidRPr="00C570C6">
        <w:rPr>
          <w:sz w:val="21"/>
          <w:szCs w:val="21"/>
        </w:rPr>
        <w:t>дневный</w:t>
      </w:r>
      <w:proofErr w:type="spellEnd"/>
      <w:r w:rsidRPr="00C570C6">
        <w:rPr>
          <w:sz w:val="21"/>
          <w:szCs w:val="21"/>
        </w:rPr>
        <w:t xml:space="preserve"> срок после подписания контракта Подрядчик обязан заключить договор с проектной организацией для проведения авторского надзора. Авторский надзор должен осуществляться на всех этапах работ</w:t>
      </w:r>
    </w:p>
    <w:p w:rsidR="00DF5126" w:rsidRPr="00AD37AD" w:rsidRDefault="00A237EF" w:rsidP="00DF5126">
      <w:pPr>
        <w:spacing w:line="276" w:lineRule="auto"/>
        <w:ind w:right="-427" w:firstLine="284"/>
        <w:jc w:val="both"/>
        <w:rPr>
          <w:bCs/>
          <w:sz w:val="21"/>
          <w:szCs w:val="21"/>
        </w:rPr>
      </w:pPr>
      <w:r>
        <w:rPr>
          <w:b/>
          <w:bCs/>
          <w:i/>
          <w:sz w:val="21"/>
          <w:szCs w:val="21"/>
        </w:rPr>
        <w:t xml:space="preserve">5.2. </w:t>
      </w:r>
      <w:r w:rsidR="00DF5126" w:rsidRPr="00AD37AD">
        <w:rPr>
          <w:b/>
          <w:bCs/>
          <w:i/>
          <w:sz w:val="21"/>
          <w:szCs w:val="21"/>
        </w:rPr>
        <w:t>Подрядчик вправе</w:t>
      </w:r>
      <w:r w:rsidR="00DF5126" w:rsidRPr="00AD37AD">
        <w:rPr>
          <w:bCs/>
          <w:sz w:val="21"/>
          <w:szCs w:val="21"/>
        </w:rPr>
        <w:t>:</w:t>
      </w:r>
    </w:p>
    <w:p w:rsidR="00DF5126" w:rsidRPr="00AD37AD" w:rsidRDefault="00DF5126" w:rsidP="00DF5126">
      <w:pPr>
        <w:spacing w:line="276" w:lineRule="auto"/>
        <w:ind w:right="-427" w:firstLine="284"/>
        <w:jc w:val="both"/>
        <w:rPr>
          <w:bCs/>
          <w:sz w:val="21"/>
          <w:szCs w:val="21"/>
        </w:rPr>
      </w:pPr>
      <w:r w:rsidRPr="00AD37AD">
        <w:rPr>
          <w:bCs/>
          <w:sz w:val="21"/>
          <w:szCs w:val="21"/>
        </w:rPr>
        <w:t>5.2.1. Требовать от Заказчика приемки результатов выполненных работ.</w:t>
      </w:r>
    </w:p>
    <w:p w:rsidR="00DF5126" w:rsidRPr="00AD37AD" w:rsidRDefault="00DF5126" w:rsidP="00DF5126">
      <w:pPr>
        <w:spacing w:line="276" w:lineRule="auto"/>
        <w:ind w:right="-427" w:firstLine="284"/>
        <w:jc w:val="both"/>
        <w:rPr>
          <w:bCs/>
          <w:sz w:val="21"/>
          <w:szCs w:val="21"/>
        </w:rPr>
      </w:pPr>
      <w:r w:rsidRPr="00AD37AD">
        <w:rPr>
          <w:bCs/>
          <w:sz w:val="21"/>
          <w:szCs w:val="21"/>
        </w:rPr>
        <w:t>5.2.2. Требовать от Заказчика оплаты принятых без замечаний работ в размере и в порядке, установленном Контрактом.</w:t>
      </w:r>
    </w:p>
    <w:p w:rsidR="00DF5126" w:rsidRPr="00AD37AD" w:rsidRDefault="00DF5126" w:rsidP="00DF5126">
      <w:pPr>
        <w:spacing w:line="276" w:lineRule="auto"/>
        <w:ind w:right="-427" w:firstLine="284"/>
        <w:jc w:val="both"/>
        <w:rPr>
          <w:bCs/>
          <w:sz w:val="21"/>
          <w:szCs w:val="21"/>
        </w:rPr>
      </w:pPr>
      <w:r w:rsidRPr="00AD37AD">
        <w:rPr>
          <w:bCs/>
          <w:sz w:val="21"/>
          <w:szCs w:val="21"/>
        </w:rPr>
        <w:t>5.2.3. Запрашивать у Заказчика информацию, необходимую для выполнения Контракта.</w:t>
      </w:r>
    </w:p>
    <w:p w:rsidR="00DF5126" w:rsidRDefault="00DF5126" w:rsidP="00DF5126">
      <w:pPr>
        <w:autoSpaceDE w:val="0"/>
        <w:autoSpaceDN w:val="0"/>
        <w:adjustRightInd w:val="0"/>
        <w:spacing w:line="276" w:lineRule="auto"/>
        <w:ind w:right="-427" w:firstLine="284"/>
        <w:jc w:val="both"/>
        <w:rPr>
          <w:sz w:val="21"/>
          <w:szCs w:val="21"/>
        </w:rPr>
      </w:pPr>
    </w:p>
    <w:p w:rsidR="00BA381E" w:rsidRPr="00FC5AF4" w:rsidRDefault="00BA381E" w:rsidP="00FC5AF4">
      <w:pPr>
        <w:spacing w:line="276" w:lineRule="auto"/>
        <w:ind w:right="284" w:firstLine="284"/>
        <w:jc w:val="center"/>
        <w:rPr>
          <w:b/>
          <w:sz w:val="21"/>
          <w:szCs w:val="21"/>
        </w:rPr>
      </w:pPr>
      <w:r w:rsidRPr="00FC5AF4">
        <w:rPr>
          <w:b/>
          <w:sz w:val="21"/>
          <w:szCs w:val="21"/>
        </w:rPr>
        <w:t>6. Порядок выполнения работ</w:t>
      </w:r>
    </w:p>
    <w:p w:rsidR="00BA381E" w:rsidRPr="00FC5AF4" w:rsidRDefault="00BA381E" w:rsidP="00FC5AF4">
      <w:pPr>
        <w:tabs>
          <w:tab w:val="left" w:pos="10488"/>
        </w:tabs>
        <w:spacing w:line="276" w:lineRule="auto"/>
        <w:ind w:right="-285" w:firstLine="284"/>
        <w:jc w:val="both"/>
        <w:rPr>
          <w:sz w:val="21"/>
          <w:szCs w:val="21"/>
        </w:rPr>
      </w:pPr>
      <w:r w:rsidRPr="00FC5AF4">
        <w:rPr>
          <w:sz w:val="21"/>
          <w:szCs w:val="21"/>
        </w:rPr>
        <w:t>6.1. Подрядчик выполняет работу, предусмотренную в пункте 1.1</w:t>
      </w:r>
      <w:r w:rsidR="002F03AE">
        <w:rPr>
          <w:sz w:val="21"/>
          <w:szCs w:val="21"/>
        </w:rPr>
        <w:t>.</w:t>
      </w:r>
      <w:r w:rsidRPr="00FC5AF4">
        <w:rPr>
          <w:sz w:val="21"/>
          <w:szCs w:val="21"/>
        </w:rPr>
        <w:t xml:space="preserve"> настоящего Контракта, в сроки, установленные в пункте 3.1. настоящего Контракта.</w:t>
      </w:r>
    </w:p>
    <w:p w:rsidR="00BA381E" w:rsidRPr="00FC5AF4" w:rsidRDefault="00BA381E" w:rsidP="00FC5AF4">
      <w:pPr>
        <w:tabs>
          <w:tab w:val="left" w:pos="10488"/>
        </w:tabs>
        <w:spacing w:line="276" w:lineRule="auto"/>
        <w:ind w:right="-285" w:firstLine="284"/>
        <w:jc w:val="both"/>
        <w:rPr>
          <w:sz w:val="21"/>
          <w:szCs w:val="21"/>
        </w:rPr>
      </w:pPr>
      <w:r w:rsidRPr="00FC5AF4">
        <w:rPr>
          <w:sz w:val="21"/>
          <w:szCs w:val="21"/>
        </w:rPr>
        <w:t>6.2. Подрядчик ежедневно ведет журнал производства работ, в котором отражается весь ход производства работ, а также все факты и обстоятельства, связанные с производством работ, имеющие значение во взаимоотношениях Заказчика и Подрядчика.</w:t>
      </w:r>
    </w:p>
    <w:p w:rsidR="00BA381E" w:rsidRPr="00FC5AF4" w:rsidRDefault="00BA381E" w:rsidP="00FC5AF4">
      <w:pPr>
        <w:tabs>
          <w:tab w:val="left" w:pos="10488"/>
        </w:tabs>
        <w:spacing w:line="276" w:lineRule="auto"/>
        <w:ind w:right="-285" w:firstLine="284"/>
        <w:jc w:val="both"/>
        <w:rPr>
          <w:sz w:val="21"/>
          <w:szCs w:val="21"/>
        </w:rPr>
      </w:pPr>
      <w:r w:rsidRPr="00FC5AF4">
        <w:rPr>
          <w:sz w:val="21"/>
          <w:szCs w:val="21"/>
        </w:rPr>
        <w:t>Еженедельно Заказчик проверяет и своей подписью подтверждает записи в журнале производства работ. Заказчик вправе включать в указанный журнал свои комментарии относительно качества и порядка выполнения работ Подрядчика. Подрядчик в трехдневный срок обязан принять меры к устранению недостатков, указанных Заказчиком.</w:t>
      </w:r>
    </w:p>
    <w:p w:rsidR="00BA381E" w:rsidRPr="00FC5AF4" w:rsidRDefault="00BA381E" w:rsidP="00FC5AF4">
      <w:pPr>
        <w:tabs>
          <w:tab w:val="left" w:pos="10488"/>
        </w:tabs>
        <w:spacing w:line="276" w:lineRule="auto"/>
        <w:ind w:right="-285" w:firstLine="284"/>
        <w:jc w:val="both"/>
        <w:rPr>
          <w:sz w:val="21"/>
          <w:szCs w:val="21"/>
        </w:rPr>
      </w:pPr>
      <w:r w:rsidRPr="00FC5AF4">
        <w:rPr>
          <w:sz w:val="21"/>
          <w:szCs w:val="21"/>
        </w:rPr>
        <w:t xml:space="preserve">6.3. Заказчик назначает своего представителя на Объект, который от его имени совместно с Подрядчиком осуществляет приемку выполненных работ, строительный надзор и </w:t>
      </w:r>
      <w:proofErr w:type="gramStart"/>
      <w:r w:rsidRPr="00FC5AF4">
        <w:rPr>
          <w:sz w:val="21"/>
          <w:szCs w:val="21"/>
        </w:rPr>
        <w:t>контроль за</w:t>
      </w:r>
      <w:proofErr w:type="gramEnd"/>
      <w:r w:rsidRPr="00FC5AF4">
        <w:rPr>
          <w:sz w:val="21"/>
          <w:szCs w:val="21"/>
        </w:rPr>
        <w:t xml:space="preserve"> выполнением работ по настоящему Контракту и их качеством, а также производит проверку соответствия используемых Подрядчиком материалов и условиям Контракта.</w:t>
      </w:r>
    </w:p>
    <w:p w:rsidR="00BA381E" w:rsidRPr="00FC5AF4" w:rsidRDefault="00BA381E" w:rsidP="00FC5AF4">
      <w:pPr>
        <w:tabs>
          <w:tab w:val="left" w:pos="10488"/>
        </w:tabs>
        <w:spacing w:line="276" w:lineRule="auto"/>
        <w:ind w:right="-285" w:firstLine="284"/>
        <w:jc w:val="both"/>
        <w:rPr>
          <w:sz w:val="21"/>
          <w:szCs w:val="21"/>
        </w:rPr>
      </w:pPr>
      <w:r w:rsidRPr="00FC5AF4">
        <w:rPr>
          <w:sz w:val="21"/>
          <w:szCs w:val="21"/>
        </w:rPr>
        <w:t xml:space="preserve">Уполномоченный представитель Заказчика имеет право беспрепятственно присутствовать при проведении всех видов работ при соблюдении правил техники безопасности в любое время суток в течение всего периода выполнения работ. </w:t>
      </w:r>
    </w:p>
    <w:p w:rsidR="00BA381E" w:rsidRPr="00FC5AF4" w:rsidRDefault="00BA381E" w:rsidP="00FC5AF4">
      <w:pPr>
        <w:tabs>
          <w:tab w:val="left" w:pos="10488"/>
        </w:tabs>
        <w:spacing w:line="276" w:lineRule="auto"/>
        <w:ind w:right="-285" w:firstLine="284"/>
        <w:jc w:val="both"/>
        <w:rPr>
          <w:sz w:val="21"/>
          <w:szCs w:val="21"/>
        </w:rPr>
      </w:pPr>
      <w:r w:rsidRPr="00FC5AF4">
        <w:rPr>
          <w:sz w:val="21"/>
          <w:szCs w:val="21"/>
        </w:rPr>
        <w:t xml:space="preserve">6.4. Ни один из видов работ не может быть скрыт последующими работами без разрешения Заказчика. Отсутствие при выполнении работ или проведении испытаний представителя Заказчика, а также присутствие указанного лица при проведении работ и испытаний и одобрение полученных результатов, в том числе в форме оплаты выполненных работ, </w:t>
      </w:r>
      <w:r w:rsidRPr="00FC5AF4">
        <w:rPr>
          <w:sz w:val="21"/>
          <w:szCs w:val="21"/>
        </w:rPr>
        <w:lastRenderedPageBreak/>
        <w:t>не освобождает Подрядчика от ответственности за качество используемых материалов, выполненных работ и соблюдения требований проекта, строительных норм и правил</w:t>
      </w:r>
    </w:p>
    <w:p w:rsidR="00BA381E" w:rsidRPr="00FC5AF4" w:rsidRDefault="00BA381E" w:rsidP="00FC5AF4">
      <w:pPr>
        <w:tabs>
          <w:tab w:val="left" w:pos="10488"/>
        </w:tabs>
        <w:spacing w:line="276" w:lineRule="auto"/>
        <w:ind w:right="-285"/>
        <w:rPr>
          <w:b/>
          <w:sz w:val="21"/>
          <w:szCs w:val="21"/>
        </w:rPr>
      </w:pPr>
    </w:p>
    <w:p w:rsidR="00BA381E" w:rsidRPr="00FC5AF4" w:rsidRDefault="00BA381E" w:rsidP="00FC5AF4">
      <w:pPr>
        <w:spacing w:line="276" w:lineRule="auto"/>
        <w:ind w:right="284" w:firstLine="284"/>
        <w:jc w:val="center"/>
        <w:rPr>
          <w:b/>
          <w:sz w:val="21"/>
          <w:szCs w:val="21"/>
        </w:rPr>
      </w:pPr>
      <w:r w:rsidRPr="00FC5AF4">
        <w:rPr>
          <w:b/>
          <w:sz w:val="21"/>
          <w:szCs w:val="21"/>
        </w:rPr>
        <w:t>7. Порядок приемки выполненных работ и порядок расчетов</w:t>
      </w:r>
    </w:p>
    <w:p w:rsidR="00BA381E" w:rsidRPr="00FC5AF4" w:rsidRDefault="00BA381E" w:rsidP="00FC5AF4">
      <w:pPr>
        <w:spacing w:line="276" w:lineRule="auto"/>
        <w:ind w:right="-285" w:firstLine="284"/>
        <w:jc w:val="both"/>
        <w:rPr>
          <w:sz w:val="21"/>
          <w:szCs w:val="21"/>
        </w:rPr>
      </w:pPr>
      <w:r w:rsidRPr="00FC5AF4">
        <w:rPr>
          <w:sz w:val="21"/>
          <w:szCs w:val="21"/>
        </w:rPr>
        <w:t>7.1. Авансирование по настоящему Контракту не предусмотрено.</w:t>
      </w:r>
    </w:p>
    <w:p w:rsidR="00BA381E" w:rsidRPr="00FC5AF4" w:rsidRDefault="00BA381E" w:rsidP="00FC5AF4">
      <w:pPr>
        <w:spacing w:line="276" w:lineRule="auto"/>
        <w:ind w:right="-285" w:firstLine="284"/>
        <w:jc w:val="both"/>
        <w:rPr>
          <w:sz w:val="21"/>
          <w:szCs w:val="21"/>
        </w:rPr>
      </w:pPr>
      <w:r w:rsidRPr="00FC5AF4">
        <w:rPr>
          <w:sz w:val="21"/>
          <w:szCs w:val="21"/>
        </w:rPr>
        <w:t>7.2. Работы по настоящему Контракту оплачиваются исключительно в пределах годового лимита финансирования.</w:t>
      </w:r>
    </w:p>
    <w:p w:rsidR="00BA381E" w:rsidRPr="00FC5AF4" w:rsidRDefault="00BA381E" w:rsidP="00FC5AF4">
      <w:pPr>
        <w:spacing w:line="276" w:lineRule="auto"/>
        <w:ind w:right="-285" w:firstLine="284"/>
        <w:jc w:val="both"/>
        <w:rPr>
          <w:sz w:val="21"/>
          <w:szCs w:val="21"/>
        </w:rPr>
      </w:pPr>
      <w:r w:rsidRPr="00FC5AF4">
        <w:rPr>
          <w:sz w:val="21"/>
          <w:szCs w:val="21"/>
        </w:rPr>
        <w:t xml:space="preserve">7.3. </w:t>
      </w:r>
      <w:proofErr w:type="gramStart"/>
      <w:r w:rsidRPr="00FC5AF4">
        <w:rPr>
          <w:sz w:val="21"/>
          <w:szCs w:val="21"/>
        </w:rPr>
        <w:t>Ежемесячно до 25 числа отчетного месяца Подрядчик представляет Заказчику справки о стоимости выполненных работ и затрат  по форме КС-3 и акты о приемке выполненных работ по форме КС-2 с расшифровкой видов работ (в текущих и базовых ценах) с учетом понижающего коэффициента, полученного по результатам закупки, с исполнительной документацией на выполненный объем  работ (акты на скрытые работы, исполнительные съемки) с ежемесячной</w:t>
      </w:r>
      <w:proofErr w:type="gramEnd"/>
      <w:r w:rsidRPr="00FC5AF4">
        <w:rPr>
          <w:sz w:val="21"/>
          <w:szCs w:val="21"/>
        </w:rPr>
        <w:t xml:space="preserve"> сводкой затрат - в пределах цены настоящего Контракта с индексами к сметно-нормативной базе 2001 года, утвержденными Межведомственной комиссией по ценообразованию в строительстве при Министерстве строительства, архитектуры и жилищной политики Удмуртской Республики на момент выполнения работ.</w:t>
      </w:r>
    </w:p>
    <w:p w:rsidR="00D2024A" w:rsidRDefault="00FC5AF4" w:rsidP="00FC5AF4">
      <w:pPr>
        <w:spacing w:line="276" w:lineRule="auto"/>
        <w:ind w:right="-285" w:firstLine="284"/>
        <w:jc w:val="both"/>
        <w:rPr>
          <w:sz w:val="21"/>
          <w:szCs w:val="21"/>
        </w:rPr>
      </w:pPr>
      <w:r w:rsidRPr="00FC5AF4">
        <w:rPr>
          <w:sz w:val="21"/>
          <w:szCs w:val="21"/>
        </w:rPr>
        <w:t>Оплата производится</w:t>
      </w:r>
      <w:r w:rsidR="00D2024A">
        <w:rPr>
          <w:sz w:val="21"/>
          <w:szCs w:val="21"/>
        </w:rPr>
        <w:t xml:space="preserve"> </w:t>
      </w:r>
      <w:r w:rsidR="002F03AE">
        <w:rPr>
          <w:sz w:val="21"/>
          <w:szCs w:val="21"/>
        </w:rPr>
        <w:t>в течени</w:t>
      </w:r>
      <w:proofErr w:type="gramStart"/>
      <w:r w:rsidR="002F03AE">
        <w:rPr>
          <w:sz w:val="21"/>
          <w:szCs w:val="21"/>
        </w:rPr>
        <w:t>и</w:t>
      </w:r>
      <w:proofErr w:type="gramEnd"/>
      <w:r w:rsidR="00BA381E" w:rsidRPr="00FC5AF4">
        <w:rPr>
          <w:sz w:val="21"/>
          <w:szCs w:val="21"/>
        </w:rPr>
        <w:t xml:space="preserve"> </w:t>
      </w:r>
      <w:r w:rsidR="002F03AE" w:rsidRPr="002F03AE">
        <w:rPr>
          <w:sz w:val="21"/>
          <w:szCs w:val="21"/>
        </w:rPr>
        <w:t xml:space="preserve">15 рабочих дней с даты подписания </w:t>
      </w:r>
      <w:r w:rsidR="002F03AE">
        <w:rPr>
          <w:sz w:val="21"/>
          <w:szCs w:val="21"/>
        </w:rPr>
        <w:t>З</w:t>
      </w:r>
      <w:r w:rsidR="002F03AE" w:rsidRPr="002F03AE">
        <w:rPr>
          <w:sz w:val="21"/>
          <w:szCs w:val="21"/>
        </w:rPr>
        <w:t xml:space="preserve">аказчиком документа о </w:t>
      </w:r>
      <w:r w:rsidR="002F03AE" w:rsidRPr="00916DE9">
        <w:rPr>
          <w:sz w:val="21"/>
          <w:szCs w:val="21"/>
        </w:rPr>
        <w:t>приемке</w:t>
      </w:r>
      <w:r w:rsidR="00122614" w:rsidRPr="00916DE9">
        <w:rPr>
          <w:sz w:val="21"/>
          <w:szCs w:val="21"/>
        </w:rPr>
        <w:t xml:space="preserve">, при этом ежемесячное выполнение работ в рамках настоящего Контракта  </w:t>
      </w:r>
      <w:r w:rsidR="00916DE9">
        <w:rPr>
          <w:sz w:val="21"/>
          <w:szCs w:val="21"/>
        </w:rPr>
        <w:t xml:space="preserve">не </w:t>
      </w:r>
      <w:r w:rsidR="00122614" w:rsidRPr="00916DE9">
        <w:rPr>
          <w:sz w:val="21"/>
          <w:szCs w:val="21"/>
        </w:rPr>
        <w:t>является этапом исполнения настоящего Контракта</w:t>
      </w:r>
      <w:r w:rsidR="002F03AE" w:rsidRPr="002F03AE">
        <w:rPr>
          <w:sz w:val="21"/>
          <w:szCs w:val="21"/>
        </w:rPr>
        <w:t>.</w:t>
      </w:r>
    </w:p>
    <w:p w:rsidR="00BA381E" w:rsidRPr="00FC5AF4" w:rsidRDefault="00BA381E" w:rsidP="00FC5AF4">
      <w:pPr>
        <w:spacing w:line="276" w:lineRule="auto"/>
        <w:ind w:right="-285" w:firstLine="284"/>
        <w:jc w:val="both"/>
        <w:rPr>
          <w:sz w:val="21"/>
          <w:szCs w:val="21"/>
        </w:rPr>
      </w:pPr>
      <w:r w:rsidRPr="00FC5AF4">
        <w:rPr>
          <w:sz w:val="21"/>
          <w:szCs w:val="21"/>
        </w:rPr>
        <w:t xml:space="preserve">Оплата производится на основании форм № КС-3 и № КС-2, накладной, </w:t>
      </w:r>
      <w:proofErr w:type="gramStart"/>
      <w:r w:rsidRPr="00FC5AF4">
        <w:rPr>
          <w:sz w:val="21"/>
          <w:szCs w:val="21"/>
        </w:rPr>
        <w:t>счет-фактуры</w:t>
      </w:r>
      <w:proofErr w:type="gramEnd"/>
      <w:r w:rsidRPr="00FC5AF4">
        <w:rPr>
          <w:sz w:val="21"/>
          <w:szCs w:val="21"/>
        </w:rPr>
        <w:t>,  актов выполненных работ по прочим затратам и при необходимости, счета на оплату с указанием банковских реквизитов.</w:t>
      </w:r>
    </w:p>
    <w:p w:rsidR="00BA381E" w:rsidRPr="00FC5AF4" w:rsidRDefault="00BA381E" w:rsidP="00FC5AF4">
      <w:pPr>
        <w:spacing w:line="276" w:lineRule="auto"/>
        <w:ind w:right="-285" w:firstLine="284"/>
        <w:jc w:val="both"/>
        <w:rPr>
          <w:sz w:val="21"/>
          <w:szCs w:val="21"/>
        </w:rPr>
      </w:pPr>
      <w:r w:rsidRPr="00FC5AF4">
        <w:rPr>
          <w:sz w:val="21"/>
          <w:szCs w:val="21"/>
        </w:rPr>
        <w:t xml:space="preserve">По требованию Заказчика Подрядчик обязан </w:t>
      </w:r>
      <w:proofErr w:type="gramStart"/>
      <w:r w:rsidRPr="00FC5AF4">
        <w:rPr>
          <w:sz w:val="21"/>
          <w:szCs w:val="21"/>
        </w:rPr>
        <w:t>предоставлять обосновывающие документы</w:t>
      </w:r>
      <w:proofErr w:type="gramEnd"/>
      <w:r w:rsidRPr="00FC5AF4">
        <w:rPr>
          <w:sz w:val="21"/>
          <w:szCs w:val="21"/>
        </w:rPr>
        <w:t xml:space="preserve"> текущей стои</w:t>
      </w:r>
      <w:r w:rsidR="00DF5126">
        <w:rPr>
          <w:sz w:val="21"/>
          <w:szCs w:val="21"/>
        </w:rPr>
        <w:t>мости материальных ресурсов</w:t>
      </w:r>
      <w:r w:rsidRPr="00FC5AF4">
        <w:rPr>
          <w:sz w:val="21"/>
          <w:szCs w:val="21"/>
        </w:rPr>
        <w:t>.</w:t>
      </w:r>
    </w:p>
    <w:p w:rsidR="00BA381E" w:rsidRPr="00FC5AF4" w:rsidRDefault="00DF5126" w:rsidP="00FC5AF4">
      <w:pPr>
        <w:spacing w:line="276" w:lineRule="auto"/>
        <w:ind w:right="-285" w:firstLine="284"/>
        <w:jc w:val="both"/>
        <w:rPr>
          <w:sz w:val="21"/>
          <w:szCs w:val="21"/>
        </w:rPr>
      </w:pPr>
      <w:r>
        <w:rPr>
          <w:rFonts w:eastAsia="Calibri"/>
          <w:sz w:val="21"/>
          <w:szCs w:val="21"/>
        </w:rPr>
        <w:t xml:space="preserve">7.4. В </w:t>
      </w:r>
      <w:proofErr w:type="gramStart"/>
      <w:r>
        <w:rPr>
          <w:rFonts w:eastAsia="Calibri"/>
          <w:sz w:val="21"/>
          <w:szCs w:val="21"/>
        </w:rPr>
        <w:t>случае</w:t>
      </w:r>
      <w:proofErr w:type="gramEnd"/>
      <w:r>
        <w:rPr>
          <w:rFonts w:eastAsia="Calibri"/>
          <w:sz w:val="21"/>
          <w:szCs w:val="21"/>
        </w:rPr>
        <w:t xml:space="preserve"> если настоящий К</w:t>
      </w:r>
      <w:r w:rsidR="00BA381E" w:rsidRPr="00FC5AF4">
        <w:rPr>
          <w:rFonts w:eastAsia="Calibri"/>
          <w:sz w:val="21"/>
          <w:szCs w:val="21"/>
        </w:rPr>
        <w:t>онтракт будет заключен с физическим лицом, сумма, подлежащая уплате такому физическому лицу, уменьшается на размер налоговых</w:t>
      </w:r>
      <w:r>
        <w:rPr>
          <w:rFonts w:eastAsia="Calibri"/>
          <w:sz w:val="21"/>
          <w:szCs w:val="21"/>
        </w:rPr>
        <w:t xml:space="preserve"> платежей, связанных с оплатой К</w:t>
      </w:r>
      <w:r w:rsidR="00BA381E" w:rsidRPr="00FC5AF4">
        <w:rPr>
          <w:rFonts w:eastAsia="Calibri"/>
          <w:sz w:val="21"/>
          <w:szCs w:val="21"/>
        </w:rPr>
        <w:t>онтракта.</w:t>
      </w:r>
    </w:p>
    <w:p w:rsidR="00BA381E" w:rsidRPr="00122614" w:rsidRDefault="00BA381E" w:rsidP="00FC5AF4">
      <w:pPr>
        <w:spacing w:line="276" w:lineRule="auto"/>
        <w:ind w:right="-285" w:firstLine="284"/>
        <w:jc w:val="both"/>
        <w:rPr>
          <w:sz w:val="21"/>
          <w:szCs w:val="21"/>
          <w:u w:val="single"/>
        </w:rPr>
      </w:pPr>
      <w:r w:rsidRPr="00FC5AF4">
        <w:rPr>
          <w:sz w:val="21"/>
          <w:szCs w:val="21"/>
        </w:rPr>
        <w:t>7.5. Заказчик не позднее чем через 5 (пять) дней после получения письменного извещения Подрядчика о готовности к сдаче  Объекта обязан приступить к организации приемки Объекта.</w:t>
      </w:r>
    </w:p>
    <w:p w:rsidR="00BA381E" w:rsidRPr="00FC5AF4" w:rsidRDefault="00BA381E" w:rsidP="00FC5AF4">
      <w:pPr>
        <w:spacing w:line="276" w:lineRule="auto"/>
        <w:ind w:right="-285" w:firstLine="284"/>
        <w:jc w:val="both"/>
        <w:rPr>
          <w:sz w:val="21"/>
          <w:szCs w:val="21"/>
        </w:rPr>
      </w:pPr>
      <w:r w:rsidRPr="00FC5AF4">
        <w:rPr>
          <w:bCs/>
          <w:sz w:val="21"/>
          <w:szCs w:val="21"/>
        </w:rPr>
        <w:t xml:space="preserve">В </w:t>
      </w:r>
      <w:proofErr w:type="gramStart"/>
      <w:r w:rsidRPr="00FC5AF4">
        <w:rPr>
          <w:bCs/>
          <w:sz w:val="21"/>
          <w:szCs w:val="21"/>
        </w:rPr>
        <w:t>рамках</w:t>
      </w:r>
      <w:proofErr w:type="gramEnd"/>
      <w:r w:rsidRPr="00FC5AF4">
        <w:rPr>
          <w:bCs/>
          <w:sz w:val="21"/>
          <w:szCs w:val="21"/>
        </w:rPr>
        <w:t xml:space="preserve"> приемки Заказчиком результата работ</w:t>
      </w:r>
      <w:r w:rsidR="00DF5126">
        <w:rPr>
          <w:rFonts w:eastAsia="Calibri"/>
          <w:sz w:val="21"/>
          <w:szCs w:val="21"/>
        </w:rPr>
        <w:t>, предусмотренных К</w:t>
      </w:r>
      <w:r w:rsidRPr="00FC5AF4">
        <w:rPr>
          <w:rFonts w:eastAsia="Calibri"/>
          <w:sz w:val="21"/>
          <w:szCs w:val="21"/>
        </w:rPr>
        <w:t>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w:t>
      </w:r>
      <w:r w:rsidRPr="00FC5AF4">
        <w:rPr>
          <w:sz w:val="21"/>
          <w:szCs w:val="21"/>
        </w:rPr>
        <w:t xml:space="preserve"> выбор которых осуществляется в соответствии с действующим законодательством  Российской Федерации.</w:t>
      </w:r>
    </w:p>
    <w:p w:rsidR="00BA381E" w:rsidRPr="00FC5AF4" w:rsidRDefault="00BA381E" w:rsidP="00FC5AF4">
      <w:pPr>
        <w:spacing w:line="276" w:lineRule="auto"/>
        <w:ind w:right="-285" w:firstLine="284"/>
        <w:jc w:val="both"/>
        <w:rPr>
          <w:sz w:val="21"/>
          <w:szCs w:val="21"/>
        </w:rPr>
      </w:pPr>
      <w:r w:rsidRPr="00FC5AF4">
        <w:rPr>
          <w:rFonts w:eastAsia="Calibri"/>
          <w:sz w:val="21"/>
          <w:szCs w:val="21"/>
        </w:rPr>
        <w:t xml:space="preserve">В </w:t>
      </w:r>
      <w:proofErr w:type="gramStart"/>
      <w:r w:rsidRPr="00FC5AF4">
        <w:rPr>
          <w:rFonts w:eastAsia="Calibri"/>
          <w:sz w:val="21"/>
          <w:szCs w:val="21"/>
        </w:rPr>
        <w:t>случае</w:t>
      </w:r>
      <w:proofErr w:type="gramEnd"/>
      <w:r w:rsidRPr="00FC5AF4">
        <w:rPr>
          <w:rFonts w:eastAsia="Calibri"/>
          <w:sz w:val="21"/>
          <w:szCs w:val="21"/>
        </w:rPr>
        <w:t xml:space="preserve"> привлечения экспертов, экспертных организаций результаты экспертизы оформляются в виде заключения.</w:t>
      </w:r>
      <w:r w:rsidRPr="00FC5AF4">
        <w:rPr>
          <w:sz w:val="21"/>
          <w:szCs w:val="21"/>
        </w:rPr>
        <w:t xml:space="preserve"> </w:t>
      </w:r>
    </w:p>
    <w:p w:rsidR="00BA381E" w:rsidRPr="00FC5AF4" w:rsidRDefault="00BA381E" w:rsidP="00FC5AF4">
      <w:pPr>
        <w:spacing w:line="276" w:lineRule="auto"/>
        <w:ind w:right="-285" w:firstLine="284"/>
        <w:jc w:val="both"/>
        <w:rPr>
          <w:sz w:val="21"/>
          <w:szCs w:val="21"/>
        </w:rPr>
      </w:pPr>
      <w:r w:rsidRPr="00FC5AF4">
        <w:rPr>
          <w:sz w:val="21"/>
          <w:szCs w:val="21"/>
        </w:rPr>
        <w:t xml:space="preserve">7.6. Заказчик в течение 5 (пяти) рабочих дней осуществляет проверку выполненных работ, рассматривает, оформляет и подписывает представленные документы или направляет обоснованный отказ. </w:t>
      </w:r>
    </w:p>
    <w:p w:rsidR="00BA381E" w:rsidRPr="00FC5AF4" w:rsidRDefault="00BA381E" w:rsidP="00FC5AF4">
      <w:pPr>
        <w:spacing w:line="276" w:lineRule="auto"/>
        <w:ind w:right="-285" w:firstLine="284"/>
        <w:jc w:val="both"/>
        <w:rPr>
          <w:sz w:val="21"/>
          <w:szCs w:val="21"/>
        </w:rPr>
      </w:pPr>
      <w:r w:rsidRPr="00FC5AF4">
        <w:rPr>
          <w:sz w:val="21"/>
          <w:szCs w:val="21"/>
        </w:rPr>
        <w:t>7.7. Оплата выполненных Подрядчиком работ по настоящему Контракту осуществляется по безналичному расчету путем перечисления Заказчиком денежных средств на банковский счет Подрядчика, указанный в настоящем Контракте.</w:t>
      </w:r>
    </w:p>
    <w:p w:rsidR="00BA381E" w:rsidRPr="00FC5AF4" w:rsidRDefault="00BA381E" w:rsidP="00FC5AF4">
      <w:pPr>
        <w:spacing w:line="276" w:lineRule="auto"/>
        <w:ind w:right="-285" w:firstLine="284"/>
        <w:jc w:val="both"/>
        <w:rPr>
          <w:sz w:val="21"/>
          <w:szCs w:val="21"/>
        </w:rPr>
      </w:pPr>
      <w:r w:rsidRPr="00FC5AF4">
        <w:rPr>
          <w:sz w:val="21"/>
          <w:szCs w:val="21"/>
        </w:rPr>
        <w:t>7.8. Некачественно выполненные работы, работы, выполненные с изменением или отклонением от технической документации, и не оформленные в установленном порядке, оплате не подлежат.</w:t>
      </w:r>
    </w:p>
    <w:p w:rsidR="00BA381E" w:rsidRPr="00FC5AF4" w:rsidRDefault="00BA381E" w:rsidP="00FC5AF4">
      <w:pPr>
        <w:spacing w:line="276" w:lineRule="auto"/>
        <w:ind w:right="-285" w:firstLine="284"/>
        <w:jc w:val="both"/>
        <w:rPr>
          <w:sz w:val="21"/>
          <w:szCs w:val="21"/>
        </w:rPr>
      </w:pPr>
      <w:r w:rsidRPr="00FC5AF4">
        <w:rPr>
          <w:sz w:val="21"/>
          <w:szCs w:val="21"/>
        </w:rPr>
        <w:t>7.9. Заказчик вправе приостановить окончательный расчет за выполненные работы с Подрядчиком, если Подрядчиком не выполнены обязательства по настоящему Контракту, включая устранение выявленных дефектов.</w:t>
      </w:r>
    </w:p>
    <w:p w:rsidR="00BA381E" w:rsidRPr="00FC5AF4" w:rsidRDefault="00BA381E" w:rsidP="00FC5AF4">
      <w:pPr>
        <w:spacing w:line="276" w:lineRule="auto"/>
        <w:ind w:right="-285" w:firstLine="284"/>
        <w:jc w:val="both"/>
        <w:rPr>
          <w:color w:val="FF0000"/>
          <w:sz w:val="21"/>
          <w:szCs w:val="21"/>
        </w:rPr>
      </w:pPr>
      <w:r w:rsidRPr="00FC5AF4">
        <w:rPr>
          <w:sz w:val="21"/>
          <w:szCs w:val="21"/>
        </w:rPr>
        <w:t xml:space="preserve">7.10. В </w:t>
      </w:r>
      <w:proofErr w:type="gramStart"/>
      <w:r w:rsidRPr="00FC5AF4">
        <w:rPr>
          <w:sz w:val="21"/>
          <w:szCs w:val="21"/>
        </w:rPr>
        <w:t>случае</w:t>
      </w:r>
      <w:proofErr w:type="gramEnd"/>
      <w:r w:rsidRPr="00FC5AF4">
        <w:rPr>
          <w:sz w:val="21"/>
          <w:szCs w:val="21"/>
        </w:rPr>
        <w:t xml:space="preserve">, если Заказчиком будут обнаружены некачественно выполненные работы, то Подрядчик своими силами и без увеличения цены Контракта обязан в согласованный срок переделать эти работы. </w:t>
      </w:r>
    </w:p>
    <w:p w:rsidR="00BA381E" w:rsidRPr="00FC5AF4" w:rsidRDefault="00BA381E" w:rsidP="00FC5AF4">
      <w:pPr>
        <w:spacing w:line="276" w:lineRule="auto"/>
        <w:ind w:right="-285" w:firstLine="284"/>
        <w:jc w:val="both"/>
        <w:rPr>
          <w:sz w:val="21"/>
          <w:szCs w:val="21"/>
        </w:rPr>
      </w:pPr>
      <w:r w:rsidRPr="00FC5AF4">
        <w:rPr>
          <w:sz w:val="21"/>
          <w:szCs w:val="21"/>
        </w:rPr>
        <w:t>7.11. Расходы Подрядчика по охране объекта включены в накладные расходы Подрядчика и дополнительной компенсации Заказчиком не подлежат.</w:t>
      </w:r>
    </w:p>
    <w:p w:rsidR="00BA381E" w:rsidRPr="007E6E5A" w:rsidRDefault="00BA381E" w:rsidP="00BA381E">
      <w:pPr>
        <w:jc w:val="center"/>
        <w:rPr>
          <w:b/>
          <w:sz w:val="22"/>
          <w:szCs w:val="22"/>
        </w:rPr>
      </w:pPr>
    </w:p>
    <w:p w:rsidR="00BA381E" w:rsidRPr="00FC5AF4" w:rsidRDefault="00BA381E" w:rsidP="00FC5AF4">
      <w:pPr>
        <w:spacing w:line="276" w:lineRule="auto"/>
        <w:ind w:right="284" w:firstLine="284"/>
        <w:jc w:val="center"/>
        <w:rPr>
          <w:b/>
          <w:sz w:val="21"/>
          <w:szCs w:val="21"/>
        </w:rPr>
      </w:pPr>
      <w:r w:rsidRPr="00FC5AF4">
        <w:rPr>
          <w:b/>
          <w:sz w:val="21"/>
          <w:szCs w:val="21"/>
        </w:rPr>
        <w:t>8.</w:t>
      </w:r>
      <w:r w:rsidR="00FC5AF4" w:rsidRPr="00FC5AF4">
        <w:rPr>
          <w:b/>
          <w:sz w:val="21"/>
          <w:szCs w:val="21"/>
        </w:rPr>
        <w:t xml:space="preserve"> </w:t>
      </w:r>
      <w:r w:rsidRPr="00FC5AF4">
        <w:rPr>
          <w:b/>
          <w:sz w:val="21"/>
          <w:szCs w:val="21"/>
        </w:rPr>
        <w:t>Гарантии качества по сданным работам</w:t>
      </w:r>
    </w:p>
    <w:p w:rsidR="00BA381E" w:rsidRPr="00FC5AF4" w:rsidRDefault="00BA381E" w:rsidP="00FC5AF4">
      <w:pPr>
        <w:tabs>
          <w:tab w:val="left" w:pos="10488"/>
        </w:tabs>
        <w:spacing w:line="276" w:lineRule="auto"/>
        <w:ind w:right="-285" w:firstLine="284"/>
        <w:jc w:val="both"/>
        <w:rPr>
          <w:sz w:val="21"/>
          <w:szCs w:val="21"/>
        </w:rPr>
      </w:pPr>
      <w:r w:rsidRPr="00FC5AF4">
        <w:rPr>
          <w:sz w:val="21"/>
          <w:szCs w:val="21"/>
        </w:rPr>
        <w:t>8.1. Подрядчик гарантирует:</w:t>
      </w:r>
    </w:p>
    <w:p w:rsidR="00BA381E" w:rsidRPr="00FC5AF4" w:rsidRDefault="00BA381E" w:rsidP="00FC5AF4">
      <w:pPr>
        <w:pStyle w:val="af9"/>
        <w:numPr>
          <w:ilvl w:val="0"/>
          <w:numId w:val="7"/>
        </w:numPr>
        <w:tabs>
          <w:tab w:val="left" w:pos="567"/>
        </w:tabs>
        <w:spacing w:after="0"/>
        <w:ind w:left="0" w:right="-285" w:firstLine="284"/>
        <w:jc w:val="both"/>
        <w:rPr>
          <w:rFonts w:ascii="Times New Roman" w:hAnsi="Times New Roman"/>
          <w:sz w:val="21"/>
          <w:szCs w:val="21"/>
        </w:rPr>
      </w:pPr>
      <w:r w:rsidRPr="00FC5AF4">
        <w:rPr>
          <w:rFonts w:ascii="Times New Roman" w:hAnsi="Times New Roman"/>
          <w:sz w:val="21"/>
          <w:szCs w:val="21"/>
        </w:rPr>
        <w:t>выполнение всех работ по настоящему Контракту в полном объеме в соответствии с технической документацией и действующими нормами и техническими условиями, а также в соответствии с настоящим Контрактом, в сроки, определенные настоящим Контрактом;</w:t>
      </w:r>
    </w:p>
    <w:p w:rsidR="00BA381E" w:rsidRPr="00FC5AF4" w:rsidRDefault="00BA381E" w:rsidP="00FC5AF4">
      <w:pPr>
        <w:pStyle w:val="af9"/>
        <w:numPr>
          <w:ilvl w:val="0"/>
          <w:numId w:val="7"/>
        </w:numPr>
        <w:tabs>
          <w:tab w:val="left" w:pos="567"/>
        </w:tabs>
        <w:spacing w:after="0"/>
        <w:ind w:left="0" w:right="-285" w:firstLine="284"/>
        <w:jc w:val="both"/>
        <w:rPr>
          <w:rFonts w:ascii="Times New Roman" w:hAnsi="Times New Roman"/>
          <w:sz w:val="21"/>
          <w:szCs w:val="21"/>
        </w:rPr>
      </w:pPr>
      <w:r w:rsidRPr="00FC5AF4">
        <w:rPr>
          <w:rFonts w:ascii="Times New Roman" w:hAnsi="Times New Roman"/>
          <w:sz w:val="21"/>
          <w:szCs w:val="21"/>
        </w:rPr>
        <w:t>своевременное устранение за свой счет  недостатков и дефектов, выявленных при приемке работ и в период гарантийного срока эксплуатации Объекта;</w:t>
      </w:r>
    </w:p>
    <w:p w:rsidR="00BA381E" w:rsidRPr="00FC5AF4" w:rsidRDefault="00BA381E" w:rsidP="00FC5AF4">
      <w:pPr>
        <w:pStyle w:val="af9"/>
        <w:numPr>
          <w:ilvl w:val="0"/>
          <w:numId w:val="7"/>
        </w:numPr>
        <w:tabs>
          <w:tab w:val="left" w:pos="567"/>
        </w:tabs>
        <w:spacing w:after="0"/>
        <w:ind w:left="0" w:right="-285" w:firstLine="284"/>
        <w:jc w:val="both"/>
        <w:rPr>
          <w:rFonts w:ascii="Times New Roman" w:hAnsi="Times New Roman"/>
          <w:sz w:val="21"/>
          <w:szCs w:val="21"/>
        </w:rPr>
      </w:pPr>
      <w:r w:rsidRPr="00FC5AF4">
        <w:rPr>
          <w:rFonts w:ascii="Times New Roman" w:hAnsi="Times New Roman"/>
          <w:sz w:val="21"/>
          <w:szCs w:val="21"/>
        </w:rPr>
        <w:t xml:space="preserve">надлежащее качество используемых строительных материалов, оборудования, комплектующих изделий, конструкций и систем, соответствие их спецификациям, указанным в технической документации, государственным </w:t>
      </w:r>
      <w:r w:rsidRPr="00FC5AF4">
        <w:rPr>
          <w:rFonts w:ascii="Times New Roman" w:hAnsi="Times New Roman"/>
          <w:sz w:val="21"/>
          <w:szCs w:val="21"/>
        </w:rPr>
        <w:lastRenderedPageBreak/>
        <w:t>стандартам, техническим условиям, обеспеченность их соответствующими сертификатами, техническими паспортами или другими документами, удостоверяющими их качество;</w:t>
      </w:r>
    </w:p>
    <w:p w:rsidR="00BA381E" w:rsidRPr="00FC5AF4" w:rsidRDefault="00BA381E" w:rsidP="00FC5AF4">
      <w:pPr>
        <w:pStyle w:val="af9"/>
        <w:numPr>
          <w:ilvl w:val="0"/>
          <w:numId w:val="7"/>
        </w:numPr>
        <w:tabs>
          <w:tab w:val="left" w:pos="567"/>
        </w:tabs>
        <w:spacing w:after="0"/>
        <w:ind w:left="0" w:right="-285" w:firstLine="284"/>
        <w:jc w:val="both"/>
        <w:rPr>
          <w:rFonts w:ascii="Times New Roman" w:hAnsi="Times New Roman"/>
          <w:sz w:val="21"/>
          <w:szCs w:val="21"/>
        </w:rPr>
      </w:pPr>
      <w:r w:rsidRPr="00FC5AF4">
        <w:rPr>
          <w:rFonts w:ascii="Times New Roman" w:hAnsi="Times New Roman"/>
          <w:sz w:val="21"/>
          <w:szCs w:val="21"/>
        </w:rPr>
        <w:t>возможность эксплуатации Объекта на протяжении гарантийного срока.</w:t>
      </w:r>
    </w:p>
    <w:p w:rsidR="00BA381E" w:rsidRPr="00C570C6" w:rsidRDefault="00BA381E" w:rsidP="00FC5AF4">
      <w:pPr>
        <w:tabs>
          <w:tab w:val="left" w:pos="10488"/>
        </w:tabs>
        <w:spacing w:line="276" w:lineRule="auto"/>
        <w:ind w:right="-285" w:firstLine="284"/>
        <w:jc w:val="both"/>
        <w:rPr>
          <w:sz w:val="21"/>
          <w:szCs w:val="21"/>
        </w:rPr>
      </w:pPr>
      <w:r w:rsidRPr="00FC5AF4">
        <w:rPr>
          <w:sz w:val="21"/>
          <w:szCs w:val="21"/>
        </w:rPr>
        <w:t xml:space="preserve">8.2. </w:t>
      </w:r>
      <w:r w:rsidRPr="00C570C6">
        <w:rPr>
          <w:sz w:val="21"/>
          <w:szCs w:val="21"/>
        </w:rPr>
        <w:t xml:space="preserve">Гарантийный срок устанавливается </w:t>
      </w:r>
      <w:r w:rsidR="00C570C6" w:rsidRPr="00C570C6">
        <w:rPr>
          <w:b/>
          <w:sz w:val="21"/>
          <w:szCs w:val="21"/>
        </w:rPr>
        <w:t>36</w:t>
      </w:r>
      <w:r w:rsidRPr="00C570C6">
        <w:rPr>
          <w:b/>
          <w:sz w:val="21"/>
          <w:szCs w:val="21"/>
        </w:rPr>
        <w:t xml:space="preserve"> месяц</w:t>
      </w:r>
      <w:r w:rsidR="00C570C6" w:rsidRPr="00C570C6">
        <w:rPr>
          <w:b/>
          <w:sz w:val="21"/>
          <w:szCs w:val="21"/>
        </w:rPr>
        <w:t>ев</w:t>
      </w:r>
      <w:r w:rsidRPr="00C570C6">
        <w:rPr>
          <w:sz w:val="21"/>
          <w:szCs w:val="21"/>
        </w:rPr>
        <w:t xml:space="preserve"> с момента </w:t>
      </w:r>
      <w:r w:rsidR="00DF5126" w:rsidRPr="00C570C6">
        <w:rPr>
          <w:sz w:val="21"/>
          <w:szCs w:val="21"/>
        </w:rPr>
        <w:t>подписания Акта о приемке выполненных работ.</w:t>
      </w:r>
    </w:p>
    <w:p w:rsidR="00BA381E" w:rsidRPr="00FC5AF4" w:rsidRDefault="00BA381E" w:rsidP="00FC5AF4">
      <w:pPr>
        <w:tabs>
          <w:tab w:val="left" w:pos="10488"/>
        </w:tabs>
        <w:spacing w:line="276" w:lineRule="auto"/>
        <w:ind w:right="-285" w:firstLine="284"/>
        <w:jc w:val="both"/>
        <w:rPr>
          <w:sz w:val="21"/>
          <w:szCs w:val="21"/>
        </w:rPr>
      </w:pPr>
      <w:r w:rsidRPr="00FC5AF4">
        <w:rPr>
          <w:sz w:val="21"/>
          <w:szCs w:val="21"/>
        </w:rPr>
        <w:t xml:space="preserve">8.3. Подрядчик несет ответственность за недостатки (дефекты), обнаруженные в пределах гарантийного срока, если не докажет, что они произошли вследствие нормального износа Объекта, его частей или неправильной его эксплуатации.  </w:t>
      </w:r>
    </w:p>
    <w:p w:rsidR="00BA381E" w:rsidRPr="00FC5AF4" w:rsidRDefault="00BA381E" w:rsidP="00FC5AF4">
      <w:pPr>
        <w:tabs>
          <w:tab w:val="left" w:pos="10488"/>
        </w:tabs>
        <w:spacing w:line="276" w:lineRule="auto"/>
        <w:ind w:right="-285" w:firstLine="284"/>
        <w:jc w:val="both"/>
        <w:rPr>
          <w:sz w:val="21"/>
          <w:szCs w:val="21"/>
        </w:rPr>
      </w:pPr>
      <w:r w:rsidRPr="00FC5AF4">
        <w:rPr>
          <w:sz w:val="21"/>
          <w:szCs w:val="21"/>
        </w:rPr>
        <w:t>8.4. При обнаружении в течение гарантийного срока недостатков (дефектов) Объекта, Заказчик должен заявить о них Подрядчику в разумный срок после их обнаружении.</w:t>
      </w:r>
    </w:p>
    <w:p w:rsidR="00BA381E" w:rsidRPr="00FC5AF4" w:rsidRDefault="00BA381E" w:rsidP="00FC5AF4">
      <w:pPr>
        <w:tabs>
          <w:tab w:val="left" w:pos="10488"/>
        </w:tabs>
        <w:spacing w:line="276" w:lineRule="auto"/>
        <w:ind w:right="-285" w:firstLine="284"/>
        <w:jc w:val="both"/>
        <w:rPr>
          <w:sz w:val="21"/>
          <w:szCs w:val="21"/>
        </w:rPr>
      </w:pPr>
      <w:r w:rsidRPr="00FC5AF4">
        <w:rPr>
          <w:sz w:val="21"/>
          <w:szCs w:val="21"/>
        </w:rPr>
        <w:t xml:space="preserve">В течение 5-ти дней после получения Подрядчиком уведомления об обнаруженных недостатках (дефектах) Объекта, Стороны составляют акт, в котором фиксируются обнаруженные недостатки (дефекты). </w:t>
      </w:r>
    </w:p>
    <w:p w:rsidR="00BA381E" w:rsidRPr="00FC5AF4" w:rsidRDefault="00BA381E" w:rsidP="00FC5AF4">
      <w:pPr>
        <w:tabs>
          <w:tab w:val="left" w:pos="10488"/>
        </w:tabs>
        <w:spacing w:line="276" w:lineRule="auto"/>
        <w:ind w:right="-285" w:firstLine="284"/>
        <w:jc w:val="both"/>
        <w:rPr>
          <w:sz w:val="21"/>
          <w:szCs w:val="21"/>
        </w:rPr>
      </w:pPr>
      <w:r w:rsidRPr="00FC5AF4">
        <w:rPr>
          <w:sz w:val="21"/>
          <w:szCs w:val="21"/>
        </w:rPr>
        <w:t>Для составления соответствующего акта Стороны вправе привлечь экспертную организацию - независимого эксперта в данной области. Экспертиза может быть назначена также по требованию любой из Сторон.</w:t>
      </w:r>
    </w:p>
    <w:p w:rsidR="00BA381E" w:rsidRPr="00FC5AF4" w:rsidRDefault="00BA381E" w:rsidP="00FC5AF4">
      <w:pPr>
        <w:tabs>
          <w:tab w:val="left" w:pos="10488"/>
        </w:tabs>
        <w:spacing w:line="276" w:lineRule="auto"/>
        <w:ind w:right="-285" w:firstLine="284"/>
        <w:jc w:val="both"/>
        <w:rPr>
          <w:sz w:val="21"/>
          <w:szCs w:val="21"/>
        </w:rPr>
      </w:pPr>
      <w:r w:rsidRPr="00FC5AF4">
        <w:rPr>
          <w:sz w:val="21"/>
          <w:szCs w:val="21"/>
        </w:rPr>
        <w:t xml:space="preserve">При выявлении в период гарантийной эксплуатации Объекта недостатков (дефектов), которые могут служить препятствием для нормальной эксплуатации Объекта, гарантийный срок продлевается на период остановки эксплуатации Объекта и устранения выявленных недостатков (дефектов). Устранение недостатков (дефектов) осуществляется за счет средств и силами Подрядчика в установленный Заказчиком срок.     </w:t>
      </w:r>
    </w:p>
    <w:p w:rsidR="00BA381E" w:rsidRPr="00FC5AF4" w:rsidRDefault="00BA381E" w:rsidP="00FC5AF4">
      <w:pPr>
        <w:tabs>
          <w:tab w:val="left" w:pos="10488"/>
        </w:tabs>
        <w:spacing w:line="276" w:lineRule="auto"/>
        <w:ind w:right="-285" w:firstLine="284"/>
        <w:jc w:val="both"/>
        <w:rPr>
          <w:sz w:val="21"/>
          <w:szCs w:val="21"/>
        </w:rPr>
      </w:pPr>
      <w:r w:rsidRPr="00FC5AF4">
        <w:rPr>
          <w:sz w:val="21"/>
          <w:szCs w:val="21"/>
        </w:rPr>
        <w:t xml:space="preserve">8.5. </w:t>
      </w:r>
      <w:proofErr w:type="gramStart"/>
      <w:r w:rsidRPr="00FC5AF4">
        <w:rPr>
          <w:sz w:val="21"/>
          <w:szCs w:val="21"/>
        </w:rPr>
        <w:t>В случаях, когда работа выполнена Подрядчиком с отступлениями от технической документации, действующих норм  и технических условий, а также с отступлениями от  настоящего Контракта, ухудшившими результат работы или с иными недостатками, которые делают Объект не пригодных для его использования по назначению, Заказчик вправе, по своему выбору потребовать от Подрядчика:</w:t>
      </w:r>
      <w:proofErr w:type="gramEnd"/>
    </w:p>
    <w:p w:rsidR="00BA381E" w:rsidRPr="00FC5AF4" w:rsidRDefault="00BA381E" w:rsidP="00FC5AF4">
      <w:pPr>
        <w:pStyle w:val="af9"/>
        <w:numPr>
          <w:ilvl w:val="0"/>
          <w:numId w:val="8"/>
        </w:numPr>
        <w:tabs>
          <w:tab w:val="left" w:pos="567"/>
          <w:tab w:val="left" w:pos="10488"/>
        </w:tabs>
        <w:spacing w:after="0"/>
        <w:ind w:left="0" w:right="-285" w:firstLine="284"/>
        <w:jc w:val="both"/>
        <w:rPr>
          <w:rFonts w:ascii="Times New Roman" w:hAnsi="Times New Roman"/>
          <w:sz w:val="21"/>
          <w:szCs w:val="21"/>
        </w:rPr>
      </w:pPr>
      <w:r w:rsidRPr="00FC5AF4">
        <w:rPr>
          <w:rFonts w:ascii="Times New Roman" w:hAnsi="Times New Roman"/>
          <w:sz w:val="21"/>
          <w:szCs w:val="21"/>
        </w:rPr>
        <w:t>безвозмездного устранения недостатков в 10-дневный срок со дня получения Подрядчиком от Заказчика письменного требования об устранении недостатков;</w:t>
      </w:r>
    </w:p>
    <w:p w:rsidR="00BA381E" w:rsidRPr="00FC5AF4" w:rsidRDefault="00BA381E" w:rsidP="00FC5AF4">
      <w:pPr>
        <w:pStyle w:val="af9"/>
        <w:numPr>
          <w:ilvl w:val="0"/>
          <w:numId w:val="8"/>
        </w:numPr>
        <w:tabs>
          <w:tab w:val="left" w:pos="567"/>
          <w:tab w:val="left" w:pos="10488"/>
        </w:tabs>
        <w:spacing w:after="0"/>
        <w:ind w:left="0" w:right="-285" w:firstLine="284"/>
        <w:jc w:val="both"/>
        <w:rPr>
          <w:rFonts w:ascii="Times New Roman" w:hAnsi="Times New Roman"/>
          <w:sz w:val="21"/>
          <w:szCs w:val="21"/>
        </w:rPr>
      </w:pPr>
      <w:r w:rsidRPr="00FC5AF4">
        <w:rPr>
          <w:rFonts w:ascii="Times New Roman" w:hAnsi="Times New Roman"/>
          <w:sz w:val="21"/>
          <w:szCs w:val="21"/>
        </w:rPr>
        <w:t xml:space="preserve">возмещения своих расходов на устранение недостатков.       </w:t>
      </w:r>
    </w:p>
    <w:p w:rsidR="00BA381E" w:rsidRPr="007E6E5A" w:rsidRDefault="00BA381E" w:rsidP="00FC5AF4">
      <w:pPr>
        <w:tabs>
          <w:tab w:val="left" w:pos="10488"/>
        </w:tabs>
        <w:ind w:right="-285"/>
        <w:jc w:val="center"/>
        <w:rPr>
          <w:b/>
          <w:sz w:val="22"/>
          <w:szCs w:val="22"/>
        </w:rPr>
      </w:pPr>
    </w:p>
    <w:p w:rsidR="00BA381E" w:rsidRPr="00FC5AF4" w:rsidRDefault="00DF5126" w:rsidP="00FC5AF4">
      <w:pPr>
        <w:tabs>
          <w:tab w:val="left" w:pos="10488"/>
        </w:tabs>
        <w:spacing w:line="276" w:lineRule="auto"/>
        <w:ind w:right="-285"/>
        <w:jc w:val="center"/>
        <w:rPr>
          <w:b/>
          <w:sz w:val="21"/>
          <w:szCs w:val="21"/>
        </w:rPr>
      </w:pPr>
      <w:r>
        <w:rPr>
          <w:b/>
          <w:sz w:val="21"/>
          <w:szCs w:val="21"/>
        </w:rPr>
        <w:t>9. О</w:t>
      </w:r>
      <w:r w:rsidR="00BA381E" w:rsidRPr="00FC5AF4">
        <w:rPr>
          <w:b/>
          <w:sz w:val="21"/>
          <w:szCs w:val="21"/>
        </w:rPr>
        <w:t>тветственность</w:t>
      </w:r>
      <w:r>
        <w:rPr>
          <w:b/>
          <w:sz w:val="21"/>
          <w:szCs w:val="21"/>
        </w:rPr>
        <w:t xml:space="preserve"> Сторон.</w:t>
      </w:r>
    </w:p>
    <w:p w:rsidR="00BA381E" w:rsidRPr="00FC5AF4" w:rsidRDefault="00BA381E" w:rsidP="00FC5AF4">
      <w:pPr>
        <w:tabs>
          <w:tab w:val="left" w:pos="10488"/>
        </w:tabs>
        <w:spacing w:line="276" w:lineRule="auto"/>
        <w:ind w:right="-285" w:firstLine="284"/>
        <w:jc w:val="both"/>
        <w:rPr>
          <w:sz w:val="21"/>
          <w:szCs w:val="21"/>
        </w:rPr>
      </w:pPr>
      <w:r w:rsidRPr="00FC5AF4">
        <w:rPr>
          <w:sz w:val="21"/>
          <w:szCs w:val="21"/>
        </w:rPr>
        <w:t>9.1. Стороны несут ответственность за неисполнение либо за ненадлежащее исполнение обязательств по настоящему Контракту, в соответствии с действующим  законодательством Российской Федерации и условиями настоящего Контракта.</w:t>
      </w:r>
    </w:p>
    <w:p w:rsidR="00BA381E" w:rsidRPr="00FC5AF4" w:rsidRDefault="00BA381E" w:rsidP="00FC5AF4">
      <w:pPr>
        <w:tabs>
          <w:tab w:val="left" w:pos="10488"/>
        </w:tabs>
        <w:spacing w:line="276" w:lineRule="auto"/>
        <w:ind w:right="-285" w:firstLine="284"/>
        <w:jc w:val="both"/>
        <w:rPr>
          <w:sz w:val="21"/>
          <w:szCs w:val="21"/>
        </w:rPr>
      </w:pPr>
      <w:r w:rsidRPr="00FC5AF4">
        <w:rPr>
          <w:sz w:val="21"/>
          <w:szCs w:val="21"/>
        </w:rPr>
        <w:t xml:space="preserve">9.2. При нарушении одной из сторон обязательств по Контракту, вторая сторона по факту нарушения направляет претензию. Претензия рассматривается другой стороной в течение 10  (десяти) дней, либо в течение срока установленного претензией, в течение которых претензионные требования рассматриваются, готовится ответ на претензию, который направляется отправителю претензии. Ответ на претензию рассматривается в течение 10 (десяти) дней с момента его получения. </w:t>
      </w:r>
    </w:p>
    <w:p w:rsidR="00BA381E" w:rsidRPr="00FC5AF4" w:rsidRDefault="00BA381E" w:rsidP="00FC5AF4">
      <w:pPr>
        <w:tabs>
          <w:tab w:val="left" w:pos="10488"/>
        </w:tabs>
        <w:autoSpaceDE w:val="0"/>
        <w:autoSpaceDN w:val="0"/>
        <w:adjustRightInd w:val="0"/>
        <w:spacing w:line="276" w:lineRule="auto"/>
        <w:ind w:right="-285" w:firstLine="284"/>
        <w:jc w:val="both"/>
        <w:rPr>
          <w:sz w:val="21"/>
          <w:szCs w:val="21"/>
        </w:rPr>
      </w:pPr>
      <w:r w:rsidRPr="00FC5AF4">
        <w:rPr>
          <w:sz w:val="21"/>
          <w:szCs w:val="21"/>
        </w:rPr>
        <w:t xml:space="preserve">9.3. В </w:t>
      </w:r>
      <w:proofErr w:type="gramStart"/>
      <w:r w:rsidRPr="00FC5AF4">
        <w:rPr>
          <w:sz w:val="21"/>
          <w:szCs w:val="21"/>
        </w:rPr>
        <w:t>случае</w:t>
      </w:r>
      <w:proofErr w:type="gramEnd"/>
      <w:r w:rsidRPr="00FC5AF4">
        <w:rPr>
          <w:sz w:val="21"/>
          <w:szCs w:val="21"/>
        </w:rPr>
        <w:t xml:space="preserve"> просрочки исполнения </w:t>
      </w:r>
      <w:r w:rsidR="002F03AE">
        <w:rPr>
          <w:sz w:val="21"/>
          <w:szCs w:val="21"/>
        </w:rPr>
        <w:t>З</w:t>
      </w:r>
      <w:r w:rsidRPr="00FC5AF4">
        <w:rPr>
          <w:sz w:val="21"/>
          <w:szCs w:val="21"/>
        </w:rPr>
        <w:t>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Подрядчик вправе потребовать уплаты неустоек (штрафов, пеней).</w:t>
      </w:r>
    </w:p>
    <w:p w:rsidR="00BA381E" w:rsidRPr="00FC5AF4" w:rsidRDefault="00BA381E" w:rsidP="00FC5AF4">
      <w:pPr>
        <w:tabs>
          <w:tab w:val="left" w:pos="10488"/>
        </w:tabs>
        <w:autoSpaceDE w:val="0"/>
        <w:autoSpaceDN w:val="0"/>
        <w:adjustRightInd w:val="0"/>
        <w:spacing w:line="276" w:lineRule="auto"/>
        <w:ind w:right="-285" w:firstLine="284"/>
        <w:jc w:val="both"/>
        <w:rPr>
          <w:sz w:val="21"/>
          <w:szCs w:val="21"/>
        </w:rPr>
      </w:pPr>
      <w:r w:rsidRPr="00FC5AF4">
        <w:rPr>
          <w:sz w:val="21"/>
          <w:szCs w:val="21"/>
        </w:rPr>
        <w:t xml:space="preserve">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ставки рефинансирования Центрального банка Российской Федерации от не уплаченной в срок суммы. </w:t>
      </w:r>
    </w:p>
    <w:p w:rsidR="00BA381E" w:rsidRPr="00FC5AF4" w:rsidRDefault="00BA381E" w:rsidP="00FC5AF4">
      <w:pPr>
        <w:tabs>
          <w:tab w:val="left" w:pos="10488"/>
        </w:tabs>
        <w:autoSpaceDE w:val="0"/>
        <w:autoSpaceDN w:val="0"/>
        <w:adjustRightInd w:val="0"/>
        <w:spacing w:line="276" w:lineRule="auto"/>
        <w:ind w:right="-285" w:firstLine="284"/>
        <w:jc w:val="both"/>
        <w:rPr>
          <w:sz w:val="21"/>
          <w:szCs w:val="21"/>
        </w:rPr>
      </w:pPr>
      <w:r w:rsidRPr="00FC5AF4">
        <w:rPr>
          <w:sz w:val="21"/>
          <w:szCs w:val="21"/>
        </w:rPr>
        <w:t xml:space="preserve">9.4. В </w:t>
      </w:r>
      <w:proofErr w:type="gramStart"/>
      <w:r w:rsidRPr="00FC5AF4">
        <w:rPr>
          <w:sz w:val="21"/>
          <w:szCs w:val="21"/>
        </w:rPr>
        <w:t>случае</w:t>
      </w:r>
      <w:proofErr w:type="gramEnd"/>
      <w:r w:rsidRPr="00FC5AF4">
        <w:rPr>
          <w:sz w:val="21"/>
          <w:szCs w:val="21"/>
        </w:rPr>
        <w:t xml:space="preserve"> просрочки исполнения Подрядчиком обязательств, предусмотренных Контрактом, а также в иных случаях неисполнения или ненадлежащего исполнения Подрядчиком обязательств, предусмотренных Контрактом, Заказчик направляет Подрядчику требование об уплате неустоек (штрафов, пеней).</w:t>
      </w:r>
    </w:p>
    <w:p w:rsidR="00BA381E" w:rsidRPr="00FC5AF4" w:rsidRDefault="00BA381E" w:rsidP="00FC5AF4">
      <w:pPr>
        <w:tabs>
          <w:tab w:val="left" w:pos="10488"/>
        </w:tabs>
        <w:autoSpaceDE w:val="0"/>
        <w:autoSpaceDN w:val="0"/>
        <w:adjustRightInd w:val="0"/>
        <w:spacing w:line="276" w:lineRule="auto"/>
        <w:ind w:right="-285" w:firstLine="284"/>
        <w:jc w:val="both"/>
        <w:rPr>
          <w:sz w:val="21"/>
          <w:szCs w:val="21"/>
        </w:rPr>
      </w:pPr>
      <w:r w:rsidRPr="00FC5AF4">
        <w:rPr>
          <w:sz w:val="21"/>
          <w:szCs w:val="21"/>
        </w:rPr>
        <w:t xml:space="preserve">Пеня начисляется за каждый день просрочки исполнения Подрядчиком обязательства, предусмотренного Контрактом, и устанавливается в размере не менее одной трехсотой действующей на дату уплаты пени </w:t>
      </w:r>
      <w:hyperlink r:id="rId18" w:history="1">
        <w:r w:rsidRPr="00FC5AF4">
          <w:rPr>
            <w:sz w:val="21"/>
            <w:szCs w:val="21"/>
          </w:rPr>
          <w:t>ставки</w:t>
        </w:r>
      </w:hyperlink>
      <w:r w:rsidRPr="00FC5AF4">
        <w:rPr>
          <w:sz w:val="21"/>
          <w:szCs w:val="21"/>
        </w:rPr>
        <w:t xml:space="preserve"> рефинансирования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Подрядчиком, и определяется по формуле:</w:t>
      </w:r>
    </w:p>
    <w:p w:rsidR="00BA381E" w:rsidRPr="00FC5AF4" w:rsidRDefault="00BA381E" w:rsidP="00FC5AF4">
      <w:pPr>
        <w:tabs>
          <w:tab w:val="left" w:pos="10488"/>
        </w:tabs>
        <w:autoSpaceDE w:val="0"/>
        <w:autoSpaceDN w:val="0"/>
        <w:adjustRightInd w:val="0"/>
        <w:spacing w:line="276" w:lineRule="auto"/>
        <w:ind w:right="-285" w:firstLine="284"/>
        <w:jc w:val="both"/>
        <w:rPr>
          <w:sz w:val="21"/>
          <w:szCs w:val="21"/>
        </w:rPr>
      </w:pPr>
      <w:r w:rsidRPr="00FC5AF4">
        <w:rPr>
          <w:sz w:val="21"/>
          <w:szCs w:val="21"/>
        </w:rPr>
        <w:t xml:space="preserve"> </w:t>
      </w:r>
      <w:proofErr w:type="gramStart"/>
      <w:r w:rsidRPr="00FC5AF4">
        <w:rPr>
          <w:sz w:val="21"/>
          <w:szCs w:val="21"/>
        </w:rPr>
        <w:t>П</w:t>
      </w:r>
      <w:proofErr w:type="gramEnd"/>
      <w:r w:rsidRPr="00FC5AF4">
        <w:rPr>
          <w:sz w:val="21"/>
          <w:szCs w:val="21"/>
        </w:rPr>
        <w:t xml:space="preserve"> = (Ц - В) x С , где</w:t>
      </w:r>
    </w:p>
    <w:p w:rsidR="00BA381E" w:rsidRPr="00FC5AF4" w:rsidRDefault="00BA381E" w:rsidP="00FC5AF4">
      <w:pPr>
        <w:tabs>
          <w:tab w:val="left" w:pos="10488"/>
        </w:tabs>
        <w:autoSpaceDE w:val="0"/>
        <w:autoSpaceDN w:val="0"/>
        <w:adjustRightInd w:val="0"/>
        <w:spacing w:line="276" w:lineRule="auto"/>
        <w:ind w:right="-285" w:firstLine="284"/>
        <w:jc w:val="both"/>
        <w:rPr>
          <w:sz w:val="21"/>
          <w:szCs w:val="21"/>
        </w:rPr>
      </w:pPr>
      <w:r w:rsidRPr="00FC5AF4">
        <w:rPr>
          <w:sz w:val="21"/>
          <w:szCs w:val="21"/>
        </w:rPr>
        <w:t xml:space="preserve"> </w:t>
      </w:r>
      <w:proofErr w:type="gramStart"/>
      <w:r w:rsidRPr="00FC5AF4">
        <w:rPr>
          <w:sz w:val="21"/>
          <w:szCs w:val="21"/>
        </w:rPr>
        <w:t>Ц</w:t>
      </w:r>
      <w:proofErr w:type="gramEnd"/>
      <w:r w:rsidRPr="00FC5AF4">
        <w:rPr>
          <w:sz w:val="21"/>
          <w:szCs w:val="21"/>
        </w:rPr>
        <w:t xml:space="preserve"> - цена Контракта; </w:t>
      </w:r>
    </w:p>
    <w:p w:rsidR="00BA381E" w:rsidRPr="00FC5AF4" w:rsidRDefault="00BA381E" w:rsidP="00FC5AF4">
      <w:pPr>
        <w:tabs>
          <w:tab w:val="left" w:pos="10488"/>
        </w:tabs>
        <w:autoSpaceDE w:val="0"/>
        <w:autoSpaceDN w:val="0"/>
        <w:adjustRightInd w:val="0"/>
        <w:spacing w:line="276" w:lineRule="auto"/>
        <w:ind w:right="-285" w:firstLine="284"/>
        <w:jc w:val="both"/>
        <w:rPr>
          <w:sz w:val="21"/>
          <w:szCs w:val="21"/>
        </w:rPr>
      </w:pPr>
      <w:r w:rsidRPr="00FC5AF4">
        <w:rPr>
          <w:sz w:val="21"/>
          <w:szCs w:val="21"/>
        </w:rPr>
        <w:lastRenderedPageBreak/>
        <w:t xml:space="preserve"> </w:t>
      </w:r>
      <w:proofErr w:type="gramStart"/>
      <w:r w:rsidRPr="00FC5AF4">
        <w:rPr>
          <w:sz w:val="21"/>
          <w:szCs w:val="21"/>
        </w:rPr>
        <w:t xml:space="preserve">В - стоимость фактически исполненного в установленный срок Подрядчиком обязательства по Контракту, определяемая на основании документа о приемке товаров, результатов выполнения работ, оказания услуг, в том числе отдельных этапов исполнения Контрактов; </w:t>
      </w:r>
      <w:proofErr w:type="gramEnd"/>
    </w:p>
    <w:p w:rsidR="00BA381E" w:rsidRPr="00FC5AF4" w:rsidRDefault="00BA381E" w:rsidP="00FC5AF4">
      <w:pPr>
        <w:tabs>
          <w:tab w:val="left" w:pos="10488"/>
        </w:tabs>
        <w:autoSpaceDE w:val="0"/>
        <w:autoSpaceDN w:val="0"/>
        <w:adjustRightInd w:val="0"/>
        <w:spacing w:line="276" w:lineRule="auto"/>
        <w:ind w:right="-285" w:firstLine="284"/>
        <w:jc w:val="both"/>
        <w:rPr>
          <w:sz w:val="21"/>
          <w:szCs w:val="21"/>
        </w:rPr>
      </w:pPr>
      <w:r w:rsidRPr="00FC5AF4">
        <w:rPr>
          <w:sz w:val="21"/>
          <w:szCs w:val="21"/>
        </w:rPr>
        <w:t>С - размер ставки.</w:t>
      </w:r>
    </w:p>
    <w:p w:rsidR="00BA381E" w:rsidRPr="00FC5AF4" w:rsidRDefault="00BA381E" w:rsidP="00FC5AF4">
      <w:pPr>
        <w:tabs>
          <w:tab w:val="left" w:pos="10488"/>
        </w:tabs>
        <w:autoSpaceDE w:val="0"/>
        <w:autoSpaceDN w:val="0"/>
        <w:adjustRightInd w:val="0"/>
        <w:spacing w:line="276" w:lineRule="auto"/>
        <w:ind w:right="-285" w:firstLine="284"/>
        <w:jc w:val="both"/>
        <w:rPr>
          <w:sz w:val="21"/>
          <w:szCs w:val="21"/>
        </w:rPr>
      </w:pPr>
      <w:r w:rsidRPr="00FC5AF4">
        <w:rPr>
          <w:sz w:val="21"/>
          <w:szCs w:val="21"/>
        </w:rPr>
        <w:t>Размер ставки определяется по формуле:</w:t>
      </w:r>
      <w:r w:rsidRPr="00FC5AF4">
        <w:rPr>
          <w:noProof/>
          <w:sz w:val="21"/>
          <w:szCs w:val="21"/>
        </w:rPr>
        <w:drawing>
          <wp:inline distT="0" distB="0" distL="0" distR="0" wp14:anchorId="7429E672" wp14:editId="067A90D0">
            <wp:extent cx="1097280" cy="315884"/>
            <wp:effectExtent l="0" t="0" r="7620" b="8255"/>
            <wp:docPr id="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9" cstate="print"/>
                    <a:srcRect/>
                    <a:stretch>
                      <a:fillRect/>
                    </a:stretch>
                  </pic:blipFill>
                  <pic:spPr bwMode="auto">
                    <a:xfrm>
                      <a:off x="0" y="0"/>
                      <a:ext cx="1105099" cy="318135"/>
                    </a:xfrm>
                    <a:prstGeom prst="rect">
                      <a:avLst/>
                    </a:prstGeom>
                    <a:noFill/>
                    <a:ln w="9525">
                      <a:noFill/>
                      <a:miter lim="800000"/>
                      <a:headEnd/>
                      <a:tailEnd/>
                    </a:ln>
                  </pic:spPr>
                </pic:pic>
              </a:graphicData>
            </a:graphic>
          </wp:inline>
        </w:drawing>
      </w:r>
      <w:r w:rsidRPr="00FC5AF4">
        <w:rPr>
          <w:sz w:val="21"/>
          <w:szCs w:val="21"/>
        </w:rPr>
        <w:t>, где</w:t>
      </w:r>
    </w:p>
    <w:p w:rsidR="00BA381E" w:rsidRPr="00FC5AF4" w:rsidRDefault="00BA381E" w:rsidP="00FC5AF4">
      <w:pPr>
        <w:tabs>
          <w:tab w:val="left" w:pos="10488"/>
        </w:tabs>
        <w:autoSpaceDE w:val="0"/>
        <w:autoSpaceDN w:val="0"/>
        <w:adjustRightInd w:val="0"/>
        <w:spacing w:line="276" w:lineRule="auto"/>
        <w:ind w:right="-285" w:firstLine="284"/>
        <w:jc w:val="both"/>
        <w:rPr>
          <w:sz w:val="21"/>
          <w:szCs w:val="21"/>
        </w:rPr>
      </w:pPr>
      <w:r w:rsidRPr="00FC5AF4">
        <w:rPr>
          <w:noProof/>
          <w:sz w:val="21"/>
          <w:szCs w:val="21"/>
        </w:rPr>
        <w:drawing>
          <wp:inline distT="0" distB="0" distL="0" distR="0" wp14:anchorId="27123688" wp14:editId="00C2D760">
            <wp:extent cx="341630" cy="325755"/>
            <wp:effectExtent l="19050" t="0" r="1270" b="0"/>
            <wp:docPr id="5"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20" cstate="print"/>
                    <a:srcRect/>
                    <a:stretch>
                      <a:fillRect/>
                    </a:stretch>
                  </pic:blipFill>
                  <pic:spPr bwMode="auto">
                    <a:xfrm>
                      <a:off x="0" y="0"/>
                      <a:ext cx="341630" cy="325755"/>
                    </a:xfrm>
                    <a:prstGeom prst="rect">
                      <a:avLst/>
                    </a:prstGeom>
                    <a:noFill/>
                    <a:ln w="9525">
                      <a:noFill/>
                      <a:miter lim="800000"/>
                      <a:headEnd/>
                      <a:tailEnd/>
                    </a:ln>
                  </pic:spPr>
                </pic:pic>
              </a:graphicData>
            </a:graphic>
          </wp:inline>
        </w:drawing>
      </w:r>
      <w:r w:rsidRPr="00FC5AF4">
        <w:rPr>
          <w:sz w:val="21"/>
          <w:szCs w:val="21"/>
        </w:rPr>
        <w:t xml:space="preserve"> - размер ставки рефинансирования, установленной Центральным банком Российской Федерации на дату уплаты пени, определяемый с учетом коэффициента</w:t>
      </w:r>
      <w:proofErr w:type="gramStart"/>
      <w:r w:rsidRPr="00FC5AF4">
        <w:rPr>
          <w:sz w:val="21"/>
          <w:szCs w:val="21"/>
        </w:rPr>
        <w:t xml:space="preserve"> К</w:t>
      </w:r>
      <w:proofErr w:type="gramEnd"/>
      <w:r w:rsidRPr="00FC5AF4">
        <w:rPr>
          <w:sz w:val="21"/>
          <w:szCs w:val="21"/>
        </w:rPr>
        <w:t xml:space="preserve">; </w:t>
      </w:r>
    </w:p>
    <w:p w:rsidR="00BA381E" w:rsidRPr="00FC5AF4" w:rsidRDefault="00BA381E" w:rsidP="00FC5AF4">
      <w:pPr>
        <w:tabs>
          <w:tab w:val="left" w:pos="10488"/>
        </w:tabs>
        <w:autoSpaceDE w:val="0"/>
        <w:autoSpaceDN w:val="0"/>
        <w:adjustRightInd w:val="0"/>
        <w:spacing w:line="276" w:lineRule="auto"/>
        <w:ind w:right="-285" w:firstLine="284"/>
        <w:jc w:val="both"/>
        <w:rPr>
          <w:sz w:val="21"/>
          <w:szCs w:val="21"/>
        </w:rPr>
      </w:pPr>
      <w:r w:rsidRPr="00FC5AF4">
        <w:rPr>
          <w:sz w:val="21"/>
          <w:szCs w:val="21"/>
        </w:rPr>
        <w:t>ДП - количество дней просрочки.</w:t>
      </w:r>
    </w:p>
    <w:p w:rsidR="00BA381E" w:rsidRPr="00FC5AF4" w:rsidRDefault="00BA381E" w:rsidP="00FC5AF4">
      <w:pPr>
        <w:tabs>
          <w:tab w:val="left" w:pos="10488"/>
        </w:tabs>
        <w:autoSpaceDE w:val="0"/>
        <w:autoSpaceDN w:val="0"/>
        <w:adjustRightInd w:val="0"/>
        <w:spacing w:line="276" w:lineRule="auto"/>
        <w:ind w:right="-285" w:firstLine="284"/>
        <w:jc w:val="both"/>
        <w:rPr>
          <w:sz w:val="21"/>
          <w:szCs w:val="21"/>
        </w:rPr>
      </w:pPr>
      <w:r w:rsidRPr="00FC5AF4">
        <w:rPr>
          <w:sz w:val="21"/>
          <w:szCs w:val="21"/>
        </w:rPr>
        <w:t>Коэффициент</w:t>
      </w:r>
      <w:proofErr w:type="gramStart"/>
      <w:r w:rsidRPr="00FC5AF4">
        <w:rPr>
          <w:sz w:val="21"/>
          <w:szCs w:val="21"/>
        </w:rPr>
        <w:t xml:space="preserve"> К</w:t>
      </w:r>
      <w:proofErr w:type="gramEnd"/>
      <w:r w:rsidRPr="00FC5AF4">
        <w:rPr>
          <w:sz w:val="21"/>
          <w:szCs w:val="21"/>
        </w:rPr>
        <w:t xml:space="preserve"> определяется по формуле:</w:t>
      </w:r>
      <w:r w:rsidRPr="00FC5AF4">
        <w:rPr>
          <w:noProof/>
          <w:sz w:val="21"/>
          <w:szCs w:val="21"/>
        </w:rPr>
        <w:drawing>
          <wp:inline distT="0" distB="0" distL="0" distR="0" wp14:anchorId="4DCD3ACB" wp14:editId="55554B13">
            <wp:extent cx="1438910" cy="508635"/>
            <wp:effectExtent l="19050" t="0" r="8890" b="0"/>
            <wp:docPr id="2"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21" cstate="print"/>
                    <a:srcRect/>
                    <a:stretch>
                      <a:fillRect/>
                    </a:stretch>
                  </pic:blipFill>
                  <pic:spPr bwMode="auto">
                    <a:xfrm>
                      <a:off x="0" y="0"/>
                      <a:ext cx="1438910" cy="508635"/>
                    </a:xfrm>
                    <a:prstGeom prst="rect">
                      <a:avLst/>
                    </a:prstGeom>
                    <a:noFill/>
                    <a:ln w="9525">
                      <a:noFill/>
                      <a:miter lim="800000"/>
                      <a:headEnd/>
                      <a:tailEnd/>
                    </a:ln>
                  </pic:spPr>
                </pic:pic>
              </a:graphicData>
            </a:graphic>
          </wp:inline>
        </w:drawing>
      </w:r>
      <w:r w:rsidRPr="00FC5AF4">
        <w:rPr>
          <w:sz w:val="21"/>
          <w:szCs w:val="21"/>
        </w:rPr>
        <w:t xml:space="preserve">, где </w:t>
      </w:r>
    </w:p>
    <w:p w:rsidR="00BA381E" w:rsidRPr="00FC5AF4" w:rsidRDefault="00BA381E" w:rsidP="00FC5AF4">
      <w:pPr>
        <w:tabs>
          <w:tab w:val="left" w:pos="10488"/>
        </w:tabs>
        <w:autoSpaceDE w:val="0"/>
        <w:autoSpaceDN w:val="0"/>
        <w:adjustRightInd w:val="0"/>
        <w:spacing w:line="276" w:lineRule="auto"/>
        <w:ind w:right="-285" w:firstLine="284"/>
        <w:jc w:val="both"/>
        <w:rPr>
          <w:sz w:val="21"/>
          <w:szCs w:val="21"/>
        </w:rPr>
      </w:pPr>
      <w:r w:rsidRPr="00FC5AF4">
        <w:rPr>
          <w:sz w:val="21"/>
          <w:szCs w:val="21"/>
        </w:rPr>
        <w:t xml:space="preserve">ДП - количество дней просрочки; </w:t>
      </w:r>
    </w:p>
    <w:p w:rsidR="00BA381E" w:rsidRPr="00FC5AF4" w:rsidRDefault="00BA381E" w:rsidP="00FC5AF4">
      <w:pPr>
        <w:tabs>
          <w:tab w:val="left" w:pos="10488"/>
        </w:tabs>
        <w:autoSpaceDE w:val="0"/>
        <w:autoSpaceDN w:val="0"/>
        <w:adjustRightInd w:val="0"/>
        <w:spacing w:line="276" w:lineRule="auto"/>
        <w:ind w:right="-285" w:firstLine="284"/>
        <w:jc w:val="both"/>
        <w:rPr>
          <w:sz w:val="21"/>
          <w:szCs w:val="21"/>
        </w:rPr>
      </w:pPr>
      <w:r w:rsidRPr="00FC5AF4">
        <w:rPr>
          <w:sz w:val="21"/>
          <w:szCs w:val="21"/>
        </w:rPr>
        <w:t>ДК - срок исполнения обязательства по Контракту (количество дней).</w:t>
      </w:r>
    </w:p>
    <w:p w:rsidR="00BA381E" w:rsidRPr="00FC5AF4" w:rsidRDefault="00BA381E" w:rsidP="00FC5AF4">
      <w:pPr>
        <w:tabs>
          <w:tab w:val="left" w:pos="10488"/>
        </w:tabs>
        <w:autoSpaceDE w:val="0"/>
        <w:autoSpaceDN w:val="0"/>
        <w:adjustRightInd w:val="0"/>
        <w:spacing w:line="276" w:lineRule="auto"/>
        <w:ind w:right="-285" w:firstLine="284"/>
        <w:jc w:val="both"/>
        <w:rPr>
          <w:sz w:val="21"/>
          <w:szCs w:val="21"/>
        </w:rPr>
      </w:pPr>
      <w:r w:rsidRPr="00FC5AF4">
        <w:rPr>
          <w:sz w:val="21"/>
          <w:szCs w:val="21"/>
        </w:rPr>
        <w:t>При</w:t>
      </w:r>
      <w:proofErr w:type="gramStart"/>
      <w:r w:rsidRPr="00FC5AF4">
        <w:rPr>
          <w:sz w:val="21"/>
          <w:szCs w:val="21"/>
        </w:rPr>
        <w:t xml:space="preserve"> К</w:t>
      </w:r>
      <w:proofErr w:type="gramEnd"/>
      <w:r w:rsidRPr="00FC5AF4">
        <w:rPr>
          <w:sz w:val="21"/>
          <w:szCs w:val="21"/>
        </w:rPr>
        <w:t>, равном 0 - 50 процентам, размер ставки определяется за каждый день просрочки и принимается равным 0,01 ставки рефинансирования, установленной Центральным банком Российской Федерации на дату уплаты пени.</w:t>
      </w:r>
    </w:p>
    <w:p w:rsidR="00BA381E" w:rsidRPr="00FC5AF4" w:rsidRDefault="00BA381E" w:rsidP="00FC5AF4">
      <w:pPr>
        <w:tabs>
          <w:tab w:val="left" w:pos="10488"/>
        </w:tabs>
        <w:autoSpaceDE w:val="0"/>
        <w:autoSpaceDN w:val="0"/>
        <w:adjustRightInd w:val="0"/>
        <w:spacing w:line="276" w:lineRule="auto"/>
        <w:ind w:right="-285" w:firstLine="284"/>
        <w:jc w:val="both"/>
        <w:rPr>
          <w:sz w:val="21"/>
          <w:szCs w:val="21"/>
        </w:rPr>
      </w:pPr>
      <w:r w:rsidRPr="00FC5AF4">
        <w:rPr>
          <w:sz w:val="21"/>
          <w:szCs w:val="21"/>
        </w:rPr>
        <w:t>При</w:t>
      </w:r>
      <w:proofErr w:type="gramStart"/>
      <w:r w:rsidRPr="00FC5AF4">
        <w:rPr>
          <w:sz w:val="21"/>
          <w:szCs w:val="21"/>
        </w:rPr>
        <w:t xml:space="preserve"> К</w:t>
      </w:r>
      <w:proofErr w:type="gramEnd"/>
      <w:r w:rsidRPr="00FC5AF4">
        <w:rPr>
          <w:sz w:val="21"/>
          <w:szCs w:val="21"/>
        </w:rPr>
        <w:t>, равном 50 - 100 процентам, размер ставки определяется за каждый день просрочки и принимается равным 0,02 ставки рефинансирования, установленной Центральным банком Российской Федерации на дату уплаты пени.</w:t>
      </w:r>
    </w:p>
    <w:p w:rsidR="00BA381E" w:rsidRPr="00FC5AF4" w:rsidRDefault="00BA381E" w:rsidP="00FC5AF4">
      <w:pPr>
        <w:tabs>
          <w:tab w:val="left" w:pos="10488"/>
        </w:tabs>
        <w:autoSpaceDE w:val="0"/>
        <w:autoSpaceDN w:val="0"/>
        <w:adjustRightInd w:val="0"/>
        <w:spacing w:line="276" w:lineRule="auto"/>
        <w:ind w:right="-285" w:firstLine="284"/>
        <w:jc w:val="both"/>
        <w:rPr>
          <w:sz w:val="21"/>
          <w:szCs w:val="21"/>
        </w:rPr>
      </w:pPr>
      <w:r w:rsidRPr="00FC5AF4">
        <w:rPr>
          <w:sz w:val="21"/>
          <w:szCs w:val="21"/>
        </w:rPr>
        <w:t>При</w:t>
      </w:r>
      <w:proofErr w:type="gramStart"/>
      <w:r w:rsidRPr="00FC5AF4">
        <w:rPr>
          <w:sz w:val="21"/>
          <w:szCs w:val="21"/>
        </w:rPr>
        <w:t xml:space="preserve"> К</w:t>
      </w:r>
      <w:proofErr w:type="gramEnd"/>
      <w:r w:rsidRPr="00FC5AF4">
        <w:rPr>
          <w:sz w:val="21"/>
          <w:szCs w:val="21"/>
        </w:rPr>
        <w:t>, равном 100 процентам и более, размер ставки определяется за каждый день просрочки и принимается равным 0,03 ставки рефинансирования, установленной Центральным банком Российской Федерации на дату уплаты пени.</w:t>
      </w:r>
    </w:p>
    <w:p w:rsidR="00BA381E" w:rsidRPr="00FC5AF4" w:rsidRDefault="00BA381E" w:rsidP="00FC5AF4">
      <w:pPr>
        <w:tabs>
          <w:tab w:val="left" w:pos="10488"/>
        </w:tabs>
        <w:autoSpaceDE w:val="0"/>
        <w:autoSpaceDN w:val="0"/>
        <w:adjustRightInd w:val="0"/>
        <w:spacing w:line="276" w:lineRule="auto"/>
        <w:ind w:right="-285" w:firstLine="284"/>
        <w:jc w:val="both"/>
        <w:rPr>
          <w:sz w:val="21"/>
          <w:szCs w:val="21"/>
        </w:rPr>
      </w:pPr>
      <w:r w:rsidRPr="00FC5AF4">
        <w:rPr>
          <w:sz w:val="21"/>
          <w:szCs w:val="21"/>
        </w:rPr>
        <w:t xml:space="preserve">9.5. В </w:t>
      </w:r>
      <w:proofErr w:type="gramStart"/>
      <w:r w:rsidRPr="00FC5AF4">
        <w:rPr>
          <w:sz w:val="21"/>
          <w:szCs w:val="21"/>
        </w:rPr>
        <w:t>случае</w:t>
      </w:r>
      <w:proofErr w:type="gramEnd"/>
      <w:r w:rsidRPr="00FC5AF4">
        <w:rPr>
          <w:sz w:val="21"/>
          <w:szCs w:val="21"/>
        </w:rPr>
        <w:t xml:space="preserve"> ненадлежащего исполнения Заказчиком обязательств, предусмотренных Контрактом, за исключением просрочки исполнения обязательств, Подрядчик вправе взыскать с Заказчика штраф в размере</w:t>
      </w:r>
      <w:r w:rsidRPr="00FC5AF4">
        <w:rPr>
          <w:rStyle w:val="aff7"/>
          <w:sz w:val="21"/>
          <w:szCs w:val="21"/>
        </w:rPr>
        <w:footnoteReference w:id="1"/>
      </w:r>
      <w:r w:rsidRPr="00FC5AF4">
        <w:rPr>
          <w:sz w:val="21"/>
          <w:szCs w:val="21"/>
        </w:rPr>
        <w:t>:</w:t>
      </w:r>
    </w:p>
    <w:p w:rsidR="00BA381E" w:rsidRPr="00FC5AF4" w:rsidRDefault="00BA381E" w:rsidP="00FC5AF4">
      <w:pPr>
        <w:tabs>
          <w:tab w:val="left" w:pos="10488"/>
        </w:tabs>
        <w:autoSpaceDE w:val="0"/>
        <w:autoSpaceDN w:val="0"/>
        <w:adjustRightInd w:val="0"/>
        <w:spacing w:line="276" w:lineRule="auto"/>
        <w:ind w:right="-285" w:firstLine="284"/>
        <w:jc w:val="both"/>
        <w:rPr>
          <w:sz w:val="21"/>
          <w:szCs w:val="21"/>
        </w:rPr>
      </w:pPr>
      <w:r w:rsidRPr="00FC5AF4">
        <w:rPr>
          <w:sz w:val="21"/>
          <w:szCs w:val="21"/>
        </w:rPr>
        <w:t>а) 2,5 процента цены Контракта в случае, если цена Контракта не превышает 3 млн. рублей;</w:t>
      </w:r>
    </w:p>
    <w:p w:rsidR="00BA381E" w:rsidRPr="00FC5AF4" w:rsidRDefault="00BA381E" w:rsidP="00FC5AF4">
      <w:pPr>
        <w:tabs>
          <w:tab w:val="left" w:pos="10488"/>
        </w:tabs>
        <w:autoSpaceDE w:val="0"/>
        <w:autoSpaceDN w:val="0"/>
        <w:adjustRightInd w:val="0"/>
        <w:spacing w:line="276" w:lineRule="auto"/>
        <w:ind w:right="-285" w:firstLine="284"/>
        <w:jc w:val="both"/>
        <w:rPr>
          <w:sz w:val="21"/>
          <w:szCs w:val="21"/>
        </w:rPr>
      </w:pPr>
      <w:r w:rsidRPr="00FC5AF4">
        <w:rPr>
          <w:sz w:val="21"/>
          <w:szCs w:val="21"/>
        </w:rPr>
        <w:t xml:space="preserve">Штраф составляет </w:t>
      </w:r>
      <w:r w:rsidR="00916DE9" w:rsidRPr="00916DE9">
        <w:rPr>
          <w:b/>
          <w:sz w:val="21"/>
          <w:szCs w:val="21"/>
        </w:rPr>
        <w:t>15 333</w:t>
      </w:r>
      <w:r w:rsidRPr="00916DE9">
        <w:rPr>
          <w:b/>
          <w:sz w:val="21"/>
          <w:szCs w:val="21"/>
        </w:rPr>
        <w:t xml:space="preserve"> руб. </w:t>
      </w:r>
      <w:r w:rsidR="00916DE9" w:rsidRPr="00916DE9">
        <w:rPr>
          <w:b/>
          <w:sz w:val="21"/>
          <w:szCs w:val="21"/>
        </w:rPr>
        <w:t>27</w:t>
      </w:r>
      <w:r w:rsidRPr="00916DE9">
        <w:rPr>
          <w:b/>
          <w:sz w:val="21"/>
          <w:szCs w:val="21"/>
        </w:rPr>
        <w:t xml:space="preserve"> коп</w:t>
      </w:r>
      <w:r w:rsidRPr="00FC5AF4">
        <w:rPr>
          <w:sz w:val="21"/>
          <w:szCs w:val="21"/>
        </w:rPr>
        <w:t>.</w:t>
      </w:r>
    </w:p>
    <w:p w:rsidR="00BA381E" w:rsidRPr="00FC5AF4" w:rsidRDefault="00BA381E" w:rsidP="00FC5AF4">
      <w:pPr>
        <w:tabs>
          <w:tab w:val="left" w:pos="10488"/>
        </w:tabs>
        <w:autoSpaceDE w:val="0"/>
        <w:autoSpaceDN w:val="0"/>
        <w:adjustRightInd w:val="0"/>
        <w:spacing w:line="276" w:lineRule="auto"/>
        <w:ind w:right="-285" w:firstLine="284"/>
        <w:jc w:val="both"/>
        <w:rPr>
          <w:sz w:val="21"/>
          <w:szCs w:val="21"/>
        </w:rPr>
      </w:pPr>
      <w:r w:rsidRPr="00FC5AF4">
        <w:rPr>
          <w:sz w:val="21"/>
          <w:szCs w:val="21"/>
        </w:rPr>
        <w:t>9.6. За ненадлежащее исполнение Подрядчиком обязательств, предусмотренных Контрактом, за исключением просрочки исполнения Подрядчиком обязательств  (в том числе за неисполнение обязанности по исполнению гарантийного обязательства), предусмотренных Контрактом, Подрядчик выплачивает Заказчику штраф в размере</w:t>
      </w:r>
      <w:r w:rsidRPr="00FC5AF4">
        <w:rPr>
          <w:rStyle w:val="aff7"/>
          <w:sz w:val="21"/>
          <w:szCs w:val="21"/>
        </w:rPr>
        <w:footnoteReference w:id="2"/>
      </w:r>
      <w:r w:rsidRPr="00FC5AF4">
        <w:rPr>
          <w:sz w:val="21"/>
          <w:szCs w:val="21"/>
        </w:rPr>
        <w:t>:</w:t>
      </w:r>
    </w:p>
    <w:p w:rsidR="00BA381E" w:rsidRPr="00FC5AF4" w:rsidRDefault="00BA381E" w:rsidP="00FC5AF4">
      <w:pPr>
        <w:tabs>
          <w:tab w:val="left" w:pos="10488"/>
        </w:tabs>
        <w:autoSpaceDE w:val="0"/>
        <w:autoSpaceDN w:val="0"/>
        <w:adjustRightInd w:val="0"/>
        <w:spacing w:line="276" w:lineRule="auto"/>
        <w:ind w:right="-285" w:firstLine="284"/>
        <w:jc w:val="both"/>
        <w:rPr>
          <w:sz w:val="21"/>
          <w:szCs w:val="21"/>
        </w:rPr>
      </w:pPr>
      <w:r w:rsidRPr="00FC5AF4">
        <w:rPr>
          <w:sz w:val="21"/>
          <w:szCs w:val="21"/>
        </w:rPr>
        <w:t>а) 10 процентов цены Контракта в случае, если цена Контракта не превышает 3 млн. рублей;</w:t>
      </w:r>
    </w:p>
    <w:p w:rsidR="00BA381E" w:rsidRPr="00FC5AF4" w:rsidRDefault="00BA381E" w:rsidP="00FC5AF4">
      <w:pPr>
        <w:tabs>
          <w:tab w:val="left" w:pos="10488"/>
        </w:tabs>
        <w:autoSpaceDE w:val="0"/>
        <w:autoSpaceDN w:val="0"/>
        <w:adjustRightInd w:val="0"/>
        <w:spacing w:line="276" w:lineRule="auto"/>
        <w:ind w:right="-285" w:firstLine="284"/>
        <w:jc w:val="both"/>
        <w:rPr>
          <w:sz w:val="21"/>
          <w:szCs w:val="21"/>
        </w:rPr>
      </w:pPr>
      <w:r w:rsidRPr="00FC5AF4">
        <w:rPr>
          <w:sz w:val="21"/>
          <w:szCs w:val="21"/>
        </w:rPr>
        <w:t xml:space="preserve">Штраф составляет </w:t>
      </w:r>
      <w:r w:rsidR="00916DE9" w:rsidRPr="00916DE9">
        <w:rPr>
          <w:b/>
          <w:sz w:val="21"/>
          <w:szCs w:val="21"/>
        </w:rPr>
        <w:t>61 333</w:t>
      </w:r>
      <w:r w:rsidRPr="00916DE9">
        <w:rPr>
          <w:b/>
          <w:sz w:val="21"/>
          <w:szCs w:val="21"/>
        </w:rPr>
        <w:t xml:space="preserve"> руб. </w:t>
      </w:r>
      <w:r w:rsidR="00916DE9" w:rsidRPr="00916DE9">
        <w:rPr>
          <w:b/>
          <w:sz w:val="21"/>
          <w:szCs w:val="21"/>
        </w:rPr>
        <w:t>09</w:t>
      </w:r>
      <w:r w:rsidRPr="00916DE9">
        <w:rPr>
          <w:b/>
          <w:sz w:val="21"/>
          <w:szCs w:val="21"/>
        </w:rPr>
        <w:t xml:space="preserve"> коп</w:t>
      </w:r>
      <w:r w:rsidRPr="00FC5AF4">
        <w:rPr>
          <w:sz w:val="21"/>
          <w:szCs w:val="21"/>
        </w:rPr>
        <w:t>.</w:t>
      </w:r>
    </w:p>
    <w:p w:rsidR="00BA381E" w:rsidRPr="00FC5AF4" w:rsidRDefault="00BA381E" w:rsidP="00FC5AF4">
      <w:pPr>
        <w:tabs>
          <w:tab w:val="left" w:pos="10488"/>
        </w:tabs>
        <w:autoSpaceDE w:val="0"/>
        <w:autoSpaceDN w:val="0"/>
        <w:adjustRightInd w:val="0"/>
        <w:spacing w:line="276" w:lineRule="auto"/>
        <w:ind w:right="-285" w:firstLine="284"/>
        <w:jc w:val="both"/>
        <w:rPr>
          <w:sz w:val="21"/>
          <w:szCs w:val="21"/>
        </w:rPr>
      </w:pPr>
      <w:r w:rsidRPr="00FC5AF4">
        <w:rPr>
          <w:sz w:val="21"/>
          <w:szCs w:val="21"/>
        </w:rPr>
        <w:t xml:space="preserve">9.7. Уплата неустойки (пени, штрафа) не освобождает Стороны от исполнения или надлежащего исполнения обязательств, установленных настоящим Контрактом и от возмещения убытков, причиненных </w:t>
      </w:r>
      <w:proofErr w:type="gramStart"/>
      <w:r w:rsidRPr="00FC5AF4">
        <w:rPr>
          <w:sz w:val="21"/>
          <w:szCs w:val="21"/>
        </w:rPr>
        <w:t>не исполнением</w:t>
      </w:r>
      <w:proofErr w:type="gramEnd"/>
      <w:r w:rsidRPr="00FC5AF4">
        <w:rPr>
          <w:sz w:val="21"/>
          <w:szCs w:val="21"/>
        </w:rPr>
        <w:t xml:space="preserve"> или ненадлежащим исполнением Сторонами своих обязательств по настоящему Контракту. </w:t>
      </w:r>
    </w:p>
    <w:p w:rsidR="00BA381E" w:rsidRPr="00FC5AF4" w:rsidRDefault="00BA381E" w:rsidP="00FC5AF4">
      <w:pPr>
        <w:tabs>
          <w:tab w:val="left" w:pos="10488"/>
        </w:tabs>
        <w:autoSpaceDE w:val="0"/>
        <w:autoSpaceDN w:val="0"/>
        <w:adjustRightInd w:val="0"/>
        <w:spacing w:line="276" w:lineRule="auto"/>
        <w:ind w:right="-285" w:firstLine="284"/>
        <w:jc w:val="both"/>
        <w:rPr>
          <w:sz w:val="21"/>
          <w:szCs w:val="21"/>
        </w:rPr>
      </w:pPr>
      <w:r w:rsidRPr="00FC5AF4">
        <w:rPr>
          <w:sz w:val="21"/>
          <w:szCs w:val="21"/>
        </w:rPr>
        <w:t xml:space="preserve">9.8. В </w:t>
      </w:r>
      <w:proofErr w:type="gramStart"/>
      <w:r w:rsidRPr="00FC5AF4">
        <w:rPr>
          <w:sz w:val="21"/>
          <w:szCs w:val="21"/>
        </w:rPr>
        <w:t>случае</w:t>
      </w:r>
      <w:proofErr w:type="gramEnd"/>
      <w:r w:rsidRPr="00FC5AF4">
        <w:rPr>
          <w:sz w:val="21"/>
          <w:szCs w:val="21"/>
        </w:rPr>
        <w:t xml:space="preserve"> неисполнения (ненадлежащего исполнения) обязательств по настоящему Контракту со стороны Подрядчика, оплата Заказчиком по Контракту будет осуществлена путем выплаты Подрядчику суммы, уменьшенной на сумму неустойки (штрафов, пени), предусмотренной настоящим Контрактом.</w:t>
      </w:r>
    </w:p>
    <w:p w:rsidR="00BA381E" w:rsidRPr="00FC5AF4" w:rsidRDefault="00BA381E" w:rsidP="00FC5AF4">
      <w:pPr>
        <w:tabs>
          <w:tab w:val="left" w:pos="10488"/>
        </w:tabs>
        <w:spacing w:line="276" w:lineRule="auto"/>
        <w:ind w:right="-285" w:firstLine="284"/>
        <w:jc w:val="both"/>
        <w:rPr>
          <w:sz w:val="21"/>
          <w:szCs w:val="21"/>
        </w:rPr>
      </w:pPr>
      <w:r w:rsidRPr="00FC5AF4">
        <w:rPr>
          <w:sz w:val="21"/>
          <w:szCs w:val="21"/>
        </w:rPr>
        <w:t>9.9. Подрядчик несет перед Заказчиком ответственность за последствия неисполнения и (или) ненадлежащего исполнения субподрядчиками своих обязательств.</w:t>
      </w:r>
    </w:p>
    <w:p w:rsidR="00BA381E" w:rsidRPr="00FC5AF4" w:rsidRDefault="00BA381E" w:rsidP="00FC5AF4">
      <w:pPr>
        <w:tabs>
          <w:tab w:val="left" w:pos="10488"/>
        </w:tabs>
        <w:spacing w:line="276" w:lineRule="auto"/>
        <w:ind w:right="-285" w:firstLine="284"/>
        <w:jc w:val="both"/>
        <w:rPr>
          <w:sz w:val="21"/>
          <w:szCs w:val="21"/>
        </w:rPr>
      </w:pPr>
      <w:r w:rsidRPr="00FC5AF4">
        <w:rPr>
          <w:sz w:val="21"/>
          <w:szCs w:val="21"/>
        </w:rPr>
        <w:t xml:space="preserve">9.10. В </w:t>
      </w:r>
      <w:proofErr w:type="gramStart"/>
      <w:r w:rsidRPr="00FC5AF4">
        <w:rPr>
          <w:sz w:val="21"/>
          <w:szCs w:val="21"/>
        </w:rPr>
        <w:t>случае</w:t>
      </w:r>
      <w:proofErr w:type="gramEnd"/>
      <w:r w:rsidRPr="00FC5AF4">
        <w:rPr>
          <w:sz w:val="21"/>
          <w:szCs w:val="21"/>
        </w:rPr>
        <w:t xml:space="preserve"> повреждения инженерных сетей, зеленых насаждений при выполнении работ, предусмотренных настоящим Контрактом, Подрядчик обязан восстановить их за свой счет.</w:t>
      </w:r>
    </w:p>
    <w:p w:rsidR="00BA381E" w:rsidRPr="00FC5AF4" w:rsidRDefault="00BA381E" w:rsidP="00FC5AF4">
      <w:pPr>
        <w:tabs>
          <w:tab w:val="left" w:pos="10488"/>
        </w:tabs>
        <w:spacing w:line="276" w:lineRule="auto"/>
        <w:ind w:right="-285" w:firstLine="284"/>
        <w:jc w:val="both"/>
        <w:rPr>
          <w:sz w:val="21"/>
          <w:szCs w:val="21"/>
        </w:rPr>
      </w:pPr>
      <w:r w:rsidRPr="00FC5AF4">
        <w:rPr>
          <w:sz w:val="21"/>
          <w:szCs w:val="21"/>
        </w:rPr>
        <w:t>9.11. При выявлении недостатков (дефектов) и несвоевременном их устранении Подрядчиком, Заказчик вправе за счет Подрядчика устранить дефекты своими силами или с помощью третьих лиц либо отказаться от исполнения Контракта и потребовать возмещения убытков.</w:t>
      </w:r>
    </w:p>
    <w:p w:rsidR="00BA381E" w:rsidRPr="00FC5AF4" w:rsidRDefault="00BA381E" w:rsidP="00FC5AF4">
      <w:pPr>
        <w:tabs>
          <w:tab w:val="left" w:pos="10488"/>
        </w:tabs>
        <w:spacing w:line="276" w:lineRule="auto"/>
        <w:ind w:right="-285" w:firstLine="284"/>
        <w:jc w:val="both"/>
        <w:rPr>
          <w:sz w:val="21"/>
          <w:szCs w:val="21"/>
        </w:rPr>
      </w:pPr>
      <w:r w:rsidRPr="00FC5AF4">
        <w:rPr>
          <w:sz w:val="21"/>
          <w:szCs w:val="21"/>
        </w:rPr>
        <w:t xml:space="preserve">9.12. </w:t>
      </w:r>
      <w:proofErr w:type="gramStart"/>
      <w:r w:rsidRPr="00FC5AF4">
        <w:rPr>
          <w:sz w:val="21"/>
          <w:szCs w:val="21"/>
        </w:rPr>
        <w:t xml:space="preserve">В случае нарушения по вине Подрядчика сроков указанных в разрешении на производство земляных работ, за несанкционированную вырубку деревьев и кустарников, за нарушение благоустройство в границах производства работ и прилегающей территории, Подрядчик несет имущественную ответственность, в </w:t>
      </w:r>
      <w:proofErr w:type="spellStart"/>
      <w:r w:rsidRPr="00FC5AF4">
        <w:rPr>
          <w:sz w:val="21"/>
          <w:szCs w:val="21"/>
        </w:rPr>
        <w:t>т.ч</w:t>
      </w:r>
      <w:proofErr w:type="spellEnd"/>
      <w:r w:rsidRPr="00FC5AF4">
        <w:rPr>
          <w:sz w:val="21"/>
          <w:szCs w:val="21"/>
        </w:rPr>
        <w:t>. уплачивает штрафы организациям, контролирующим исполнение производства работ, в том числе и в случаях, когда протокол и постановление об административном правонарушении оформлены на Заказчика</w:t>
      </w:r>
      <w:proofErr w:type="gramEnd"/>
      <w:r w:rsidRPr="00FC5AF4">
        <w:rPr>
          <w:sz w:val="21"/>
          <w:szCs w:val="21"/>
        </w:rPr>
        <w:t xml:space="preserve"> или </w:t>
      </w:r>
      <w:proofErr w:type="gramStart"/>
      <w:r w:rsidRPr="00FC5AF4">
        <w:rPr>
          <w:sz w:val="21"/>
          <w:szCs w:val="21"/>
        </w:rPr>
        <w:t>организацию</w:t>
      </w:r>
      <w:proofErr w:type="gramEnd"/>
      <w:r w:rsidRPr="00FC5AF4">
        <w:rPr>
          <w:sz w:val="21"/>
          <w:szCs w:val="21"/>
        </w:rPr>
        <w:t xml:space="preserve"> осуществляющую от имени Заказчика строительный контроль на объекте. </w:t>
      </w:r>
    </w:p>
    <w:p w:rsidR="00BA381E" w:rsidRPr="00FC5AF4" w:rsidRDefault="00BA381E" w:rsidP="00FC5AF4">
      <w:pPr>
        <w:tabs>
          <w:tab w:val="left" w:pos="10488"/>
        </w:tabs>
        <w:spacing w:line="276" w:lineRule="auto"/>
        <w:ind w:right="-285" w:firstLine="284"/>
        <w:jc w:val="both"/>
        <w:rPr>
          <w:sz w:val="21"/>
          <w:szCs w:val="21"/>
        </w:rPr>
      </w:pPr>
      <w:r w:rsidRPr="00FC5AF4">
        <w:rPr>
          <w:sz w:val="21"/>
          <w:szCs w:val="21"/>
        </w:rPr>
        <w:lastRenderedPageBreak/>
        <w:t>9.13. Стороны освобождаются от уплаты неустойки (штрафа, пени), если докажут,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0730C1" w:rsidRDefault="000730C1" w:rsidP="00FC5AF4">
      <w:pPr>
        <w:tabs>
          <w:tab w:val="left" w:pos="10488"/>
        </w:tabs>
        <w:spacing w:line="276" w:lineRule="auto"/>
        <w:ind w:right="-285"/>
        <w:jc w:val="center"/>
        <w:rPr>
          <w:b/>
          <w:sz w:val="21"/>
          <w:szCs w:val="21"/>
        </w:rPr>
      </w:pPr>
    </w:p>
    <w:p w:rsidR="00BA381E" w:rsidRDefault="00BA381E" w:rsidP="00FC5AF4">
      <w:pPr>
        <w:tabs>
          <w:tab w:val="left" w:pos="10488"/>
        </w:tabs>
        <w:spacing w:line="276" w:lineRule="auto"/>
        <w:ind w:right="-285"/>
        <w:jc w:val="center"/>
        <w:rPr>
          <w:b/>
          <w:sz w:val="21"/>
          <w:szCs w:val="21"/>
        </w:rPr>
      </w:pPr>
      <w:r w:rsidRPr="00FC5AF4">
        <w:rPr>
          <w:b/>
          <w:sz w:val="21"/>
          <w:szCs w:val="21"/>
        </w:rPr>
        <w:t>10. Обстоятельства непреодолимой силы</w:t>
      </w:r>
    </w:p>
    <w:p w:rsidR="000730C1" w:rsidRPr="00FC5AF4" w:rsidRDefault="000730C1" w:rsidP="00FC5AF4">
      <w:pPr>
        <w:tabs>
          <w:tab w:val="left" w:pos="10488"/>
        </w:tabs>
        <w:spacing w:line="276" w:lineRule="auto"/>
        <w:ind w:right="-285"/>
        <w:jc w:val="center"/>
        <w:rPr>
          <w:b/>
          <w:sz w:val="21"/>
          <w:szCs w:val="21"/>
        </w:rPr>
      </w:pPr>
    </w:p>
    <w:p w:rsidR="00BA381E" w:rsidRPr="00FC5AF4" w:rsidRDefault="00BA381E" w:rsidP="00FC5AF4">
      <w:pPr>
        <w:tabs>
          <w:tab w:val="left" w:pos="10488"/>
        </w:tabs>
        <w:spacing w:line="276" w:lineRule="auto"/>
        <w:ind w:right="-285" w:firstLine="284"/>
        <w:jc w:val="both"/>
        <w:rPr>
          <w:sz w:val="21"/>
          <w:szCs w:val="21"/>
        </w:rPr>
      </w:pPr>
      <w:r w:rsidRPr="00FC5AF4">
        <w:rPr>
          <w:sz w:val="21"/>
          <w:szCs w:val="21"/>
        </w:rPr>
        <w:t>10.1. Стороны освобождаются от ответственности за неисполнение или ненадлежащее исполнение обязательств по настоящему Контракту, если надлежащее исполнение оказалось невозможным вследствие наступления обстоятельств непреодолимой силы.</w:t>
      </w:r>
    </w:p>
    <w:p w:rsidR="00BA381E" w:rsidRPr="00FC5AF4" w:rsidRDefault="00BA381E" w:rsidP="00FC5AF4">
      <w:pPr>
        <w:tabs>
          <w:tab w:val="left" w:pos="10488"/>
        </w:tabs>
        <w:spacing w:line="276" w:lineRule="auto"/>
        <w:ind w:right="-285" w:firstLine="284"/>
        <w:jc w:val="both"/>
        <w:rPr>
          <w:sz w:val="21"/>
          <w:szCs w:val="21"/>
        </w:rPr>
      </w:pPr>
      <w:r w:rsidRPr="00FC5AF4">
        <w:rPr>
          <w:sz w:val="21"/>
          <w:szCs w:val="21"/>
        </w:rPr>
        <w:t>10.2. Понятием обстоятельств непреодолимой силы охватываются внешние и чрезвычайные события, отсутствовавшие во время подписания настоящего Контракта и наступившие помимо воли и желания сторон, действия которых стороны не могли предотвратить мерами и средствами, которые оправданно и целесообразно ожидать от добросовестно действующей стороны. К подобным обстоятельствам стороны относят: природные катастрофы, эпидемии, пожары, военные действия,  акты и действия государственных органов, делающие невозможным исполнение обязательств по настоящему контракту в соответствии с законным порядком.</w:t>
      </w:r>
    </w:p>
    <w:p w:rsidR="00BA381E" w:rsidRPr="00FC5AF4" w:rsidRDefault="00BA381E" w:rsidP="00FC5AF4">
      <w:pPr>
        <w:tabs>
          <w:tab w:val="left" w:pos="10488"/>
        </w:tabs>
        <w:spacing w:line="276" w:lineRule="auto"/>
        <w:ind w:right="-285" w:firstLine="284"/>
        <w:jc w:val="both"/>
        <w:rPr>
          <w:sz w:val="21"/>
          <w:szCs w:val="21"/>
        </w:rPr>
      </w:pPr>
      <w:r w:rsidRPr="00FC5AF4">
        <w:rPr>
          <w:sz w:val="21"/>
          <w:szCs w:val="21"/>
        </w:rPr>
        <w:t>10.3. Сторона по настоящему Контракту, затронутая обстоятельствами непреодолимой силы, должна немедленно известить телеграммой или с помощью факсимильной связи другую сторону о наступлении, виде и возможной продолжительности действия обстоятельств непреодолимой силы, препятствующих исполнению договорных обязательств. Если о вышеупомянутых событиях не будет своевременно сообщено, сторона, затронутая обстоятельством непреодолимой силы, не может ссылаться как на основани</w:t>
      </w:r>
      <w:proofErr w:type="gramStart"/>
      <w:r w:rsidRPr="00FC5AF4">
        <w:rPr>
          <w:sz w:val="21"/>
          <w:szCs w:val="21"/>
        </w:rPr>
        <w:t>е</w:t>
      </w:r>
      <w:proofErr w:type="gramEnd"/>
      <w:r w:rsidRPr="00FC5AF4">
        <w:rPr>
          <w:sz w:val="21"/>
          <w:szCs w:val="21"/>
        </w:rPr>
        <w:t xml:space="preserve"> освобождения от ответственности.</w:t>
      </w:r>
    </w:p>
    <w:p w:rsidR="00BA381E" w:rsidRPr="00FC5AF4" w:rsidRDefault="00BA381E" w:rsidP="00FC5AF4">
      <w:pPr>
        <w:tabs>
          <w:tab w:val="left" w:pos="10488"/>
        </w:tabs>
        <w:spacing w:line="276" w:lineRule="auto"/>
        <w:ind w:right="-285" w:firstLine="284"/>
        <w:jc w:val="both"/>
        <w:rPr>
          <w:sz w:val="21"/>
          <w:szCs w:val="21"/>
        </w:rPr>
      </w:pPr>
      <w:r w:rsidRPr="00FC5AF4">
        <w:rPr>
          <w:sz w:val="21"/>
          <w:szCs w:val="21"/>
        </w:rPr>
        <w:t>10.4. В период действия обстоятельств непреодолимой силы, которые освобождают стороны от ответственности, выполнение обязатель</w:t>
      </w:r>
      <w:proofErr w:type="gramStart"/>
      <w:r w:rsidRPr="00FC5AF4">
        <w:rPr>
          <w:sz w:val="21"/>
          <w:szCs w:val="21"/>
        </w:rPr>
        <w:t>ств пр</w:t>
      </w:r>
      <w:proofErr w:type="gramEnd"/>
      <w:r w:rsidRPr="00FC5AF4">
        <w:rPr>
          <w:sz w:val="21"/>
          <w:szCs w:val="21"/>
        </w:rPr>
        <w:t>иостанавливается, и санкции за неисполнение договорных обязательств не применяются.</w:t>
      </w:r>
    </w:p>
    <w:p w:rsidR="00BA381E" w:rsidRPr="00FC5AF4" w:rsidRDefault="00BA381E" w:rsidP="00FC5AF4">
      <w:pPr>
        <w:tabs>
          <w:tab w:val="left" w:pos="10488"/>
        </w:tabs>
        <w:spacing w:line="276" w:lineRule="auto"/>
        <w:ind w:right="-285" w:firstLine="284"/>
        <w:jc w:val="both"/>
        <w:rPr>
          <w:sz w:val="21"/>
          <w:szCs w:val="21"/>
        </w:rPr>
      </w:pPr>
      <w:r w:rsidRPr="00FC5AF4">
        <w:rPr>
          <w:sz w:val="21"/>
          <w:szCs w:val="21"/>
        </w:rPr>
        <w:t>10.5. Наступление обстоятельств непреодолимой силы при условии, что приняты установленные меры по извещению об этом другой стороны, продлевает срок выполнения договорных обязательств на период, по своей продолжительности соответствующий продолжительности обстоятельств и разумному сроку для устранения их последствий.</w:t>
      </w:r>
    </w:p>
    <w:p w:rsidR="00BA381E" w:rsidRPr="00FC5AF4" w:rsidRDefault="00BA381E" w:rsidP="00FC5AF4">
      <w:pPr>
        <w:tabs>
          <w:tab w:val="left" w:pos="10488"/>
        </w:tabs>
        <w:spacing w:line="276" w:lineRule="auto"/>
        <w:ind w:right="-285" w:firstLine="708"/>
        <w:jc w:val="both"/>
        <w:rPr>
          <w:sz w:val="21"/>
          <w:szCs w:val="21"/>
        </w:rPr>
      </w:pPr>
      <w:r w:rsidRPr="00FC5AF4">
        <w:rPr>
          <w:sz w:val="21"/>
          <w:szCs w:val="21"/>
        </w:rPr>
        <w:t xml:space="preserve">10.6. Если действие обстоятельств непреодолимой силы продолжается более трех месяцев,  стороны должны договориться о действии настоящего контракта. </w:t>
      </w:r>
    </w:p>
    <w:p w:rsidR="00FC5AF4" w:rsidRDefault="00FC5AF4" w:rsidP="00FC5AF4">
      <w:pPr>
        <w:tabs>
          <w:tab w:val="left" w:pos="10488"/>
        </w:tabs>
        <w:spacing w:line="276" w:lineRule="auto"/>
        <w:ind w:right="-285"/>
        <w:jc w:val="center"/>
        <w:rPr>
          <w:b/>
          <w:sz w:val="21"/>
          <w:szCs w:val="21"/>
        </w:rPr>
      </w:pPr>
    </w:p>
    <w:p w:rsidR="00BA381E" w:rsidRPr="00FC5AF4" w:rsidRDefault="00BA381E" w:rsidP="00FC5AF4">
      <w:pPr>
        <w:tabs>
          <w:tab w:val="left" w:pos="10488"/>
        </w:tabs>
        <w:spacing w:line="276" w:lineRule="auto"/>
        <w:ind w:right="-285"/>
        <w:jc w:val="center"/>
        <w:rPr>
          <w:b/>
          <w:sz w:val="21"/>
          <w:szCs w:val="21"/>
        </w:rPr>
      </w:pPr>
      <w:r w:rsidRPr="00FC5AF4">
        <w:rPr>
          <w:b/>
          <w:sz w:val="21"/>
          <w:szCs w:val="21"/>
        </w:rPr>
        <w:t>11. Обеспечение исполнения обязательств по Контракту</w:t>
      </w:r>
    </w:p>
    <w:p w:rsidR="00BA381E" w:rsidRPr="00FC5AF4" w:rsidRDefault="00BA381E" w:rsidP="00FC5AF4">
      <w:pPr>
        <w:widowControl w:val="0"/>
        <w:tabs>
          <w:tab w:val="left" w:pos="10488"/>
        </w:tabs>
        <w:spacing w:line="276" w:lineRule="auto"/>
        <w:ind w:right="-285" w:firstLine="284"/>
        <w:jc w:val="both"/>
        <w:rPr>
          <w:sz w:val="21"/>
          <w:szCs w:val="21"/>
        </w:rPr>
      </w:pPr>
      <w:r w:rsidRPr="00FC5AF4">
        <w:rPr>
          <w:sz w:val="21"/>
          <w:szCs w:val="21"/>
        </w:rPr>
        <w:t xml:space="preserve">11.1. Для заключения настоящего Контракта Подрядчик обязан представить обеспечение исполнение Контракта в размере </w:t>
      </w:r>
      <w:r w:rsidR="00D2024A">
        <w:rPr>
          <w:sz w:val="21"/>
          <w:szCs w:val="21"/>
        </w:rPr>
        <w:t>5</w:t>
      </w:r>
      <w:r w:rsidRPr="00FC5AF4">
        <w:rPr>
          <w:sz w:val="21"/>
          <w:szCs w:val="21"/>
        </w:rPr>
        <w:t xml:space="preserve"> % начальной (максимальной) цены Контракта, что составляет</w:t>
      </w:r>
      <w:r w:rsidR="002B5FE1">
        <w:rPr>
          <w:sz w:val="21"/>
          <w:szCs w:val="21"/>
        </w:rPr>
        <w:t xml:space="preserve"> </w:t>
      </w:r>
      <w:r w:rsidR="00916DE9">
        <w:rPr>
          <w:b/>
          <w:sz w:val="21"/>
          <w:szCs w:val="21"/>
        </w:rPr>
        <w:t>30 666,54</w:t>
      </w:r>
      <w:r w:rsidR="002B5FE1" w:rsidRPr="002B5FE1">
        <w:rPr>
          <w:b/>
          <w:sz w:val="21"/>
          <w:szCs w:val="21"/>
        </w:rPr>
        <w:t xml:space="preserve"> (</w:t>
      </w:r>
      <w:r w:rsidR="00916DE9">
        <w:rPr>
          <w:b/>
          <w:sz w:val="21"/>
          <w:szCs w:val="21"/>
        </w:rPr>
        <w:t>Тридцать</w:t>
      </w:r>
      <w:r w:rsidR="002B5FE1" w:rsidRPr="002B5FE1">
        <w:rPr>
          <w:b/>
          <w:sz w:val="21"/>
          <w:szCs w:val="21"/>
        </w:rPr>
        <w:t xml:space="preserve"> тысяч </w:t>
      </w:r>
      <w:r w:rsidR="00916DE9">
        <w:rPr>
          <w:b/>
          <w:sz w:val="21"/>
          <w:szCs w:val="21"/>
        </w:rPr>
        <w:t>шест</w:t>
      </w:r>
      <w:r w:rsidR="002B5FE1" w:rsidRPr="002B5FE1">
        <w:rPr>
          <w:b/>
          <w:sz w:val="21"/>
          <w:szCs w:val="21"/>
        </w:rPr>
        <w:t xml:space="preserve">ьсот </w:t>
      </w:r>
      <w:r w:rsidR="00916DE9">
        <w:rPr>
          <w:b/>
          <w:sz w:val="21"/>
          <w:szCs w:val="21"/>
        </w:rPr>
        <w:t>шесть</w:t>
      </w:r>
      <w:r w:rsidR="002B5FE1" w:rsidRPr="002B5FE1">
        <w:rPr>
          <w:b/>
          <w:sz w:val="21"/>
          <w:szCs w:val="21"/>
        </w:rPr>
        <w:t xml:space="preserve">десят </w:t>
      </w:r>
      <w:r w:rsidR="00916DE9">
        <w:rPr>
          <w:b/>
          <w:sz w:val="21"/>
          <w:szCs w:val="21"/>
        </w:rPr>
        <w:t>шесть</w:t>
      </w:r>
      <w:r w:rsidR="002B5FE1" w:rsidRPr="002B5FE1">
        <w:rPr>
          <w:b/>
          <w:sz w:val="21"/>
          <w:szCs w:val="21"/>
        </w:rPr>
        <w:t xml:space="preserve"> рубл</w:t>
      </w:r>
      <w:r w:rsidR="00916DE9">
        <w:rPr>
          <w:b/>
          <w:sz w:val="21"/>
          <w:szCs w:val="21"/>
        </w:rPr>
        <w:t>ей</w:t>
      </w:r>
      <w:r w:rsidR="002B5FE1" w:rsidRPr="002B5FE1">
        <w:rPr>
          <w:b/>
          <w:sz w:val="21"/>
          <w:szCs w:val="21"/>
        </w:rPr>
        <w:t xml:space="preserve"> </w:t>
      </w:r>
      <w:r w:rsidR="00916DE9">
        <w:rPr>
          <w:b/>
          <w:sz w:val="21"/>
          <w:szCs w:val="21"/>
        </w:rPr>
        <w:t>54 копей</w:t>
      </w:r>
      <w:r w:rsidR="002B5FE1" w:rsidRPr="002B5FE1">
        <w:rPr>
          <w:b/>
          <w:sz w:val="21"/>
          <w:szCs w:val="21"/>
        </w:rPr>
        <w:t>к</w:t>
      </w:r>
      <w:r w:rsidR="00916DE9">
        <w:rPr>
          <w:b/>
          <w:sz w:val="21"/>
          <w:szCs w:val="21"/>
        </w:rPr>
        <w:t>и</w:t>
      </w:r>
      <w:r w:rsidR="002B5FE1" w:rsidRPr="002B5FE1">
        <w:rPr>
          <w:b/>
          <w:sz w:val="21"/>
          <w:szCs w:val="21"/>
        </w:rPr>
        <w:t>) рублей</w:t>
      </w:r>
      <w:r w:rsidRPr="00FC5AF4">
        <w:rPr>
          <w:sz w:val="21"/>
          <w:szCs w:val="21"/>
        </w:rPr>
        <w:t>, которое обеспечивает надлежащее исполнение следующих обязательств:</w:t>
      </w:r>
    </w:p>
    <w:p w:rsidR="00BA381E" w:rsidRPr="00FC5AF4" w:rsidRDefault="00BA381E" w:rsidP="00FC5AF4">
      <w:pPr>
        <w:pStyle w:val="af9"/>
        <w:keepNext/>
        <w:keepLines/>
        <w:widowControl w:val="0"/>
        <w:numPr>
          <w:ilvl w:val="0"/>
          <w:numId w:val="18"/>
        </w:numPr>
        <w:tabs>
          <w:tab w:val="left" w:pos="567"/>
          <w:tab w:val="left" w:pos="10488"/>
        </w:tabs>
        <w:autoSpaceDE w:val="0"/>
        <w:autoSpaceDN w:val="0"/>
        <w:adjustRightInd w:val="0"/>
        <w:spacing w:after="0"/>
        <w:ind w:left="0" w:right="-285" w:firstLine="284"/>
        <w:jc w:val="both"/>
        <w:rPr>
          <w:rFonts w:ascii="Times New Roman" w:hAnsi="Times New Roman"/>
          <w:sz w:val="21"/>
          <w:szCs w:val="21"/>
        </w:rPr>
      </w:pPr>
      <w:r w:rsidRPr="00FC5AF4">
        <w:rPr>
          <w:rFonts w:ascii="Times New Roman" w:hAnsi="Times New Roman"/>
          <w:sz w:val="21"/>
          <w:szCs w:val="21"/>
        </w:rPr>
        <w:t xml:space="preserve">выполнение работ надлежащего качества; </w:t>
      </w:r>
    </w:p>
    <w:p w:rsidR="00BA381E" w:rsidRPr="00FC5AF4" w:rsidRDefault="00BA381E" w:rsidP="00FC5AF4">
      <w:pPr>
        <w:pStyle w:val="af9"/>
        <w:keepNext/>
        <w:keepLines/>
        <w:numPr>
          <w:ilvl w:val="0"/>
          <w:numId w:val="18"/>
        </w:numPr>
        <w:tabs>
          <w:tab w:val="left" w:pos="567"/>
          <w:tab w:val="left" w:pos="10488"/>
        </w:tabs>
        <w:spacing w:after="0"/>
        <w:ind w:left="0" w:right="-285" w:firstLine="284"/>
        <w:jc w:val="both"/>
        <w:rPr>
          <w:rFonts w:ascii="Times New Roman" w:hAnsi="Times New Roman"/>
          <w:sz w:val="21"/>
          <w:szCs w:val="21"/>
        </w:rPr>
      </w:pPr>
      <w:r w:rsidRPr="00FC5AF4">
        <w:rPr>
          <w:rFonts w:ascii="Times New Roman" w:hAnsi="Times New Roman"/>
          <w:sz w:val="21"/>
          <w:szCs w:val="21"/>
        </w:rPr>
        <w:t>выполнение работ в установленные Контрактом сроки;</w:t>
      </w:r>
    </w:p>
    <w:p w:rsidR="00BA381E" w:rsidRPr="00FC5AF4" w:rsidRDefault="00BA381E" w:rsidP="00FC5AF4">
      <w:pPr>
        <w:pStyle w:val="af9"/>
        <w:numPr>
          <w:ilvl w:val="0"/>
          <w:numId w:val="18"/>
        </w:numPr>
        <w:tabs>
          <w:tab w:val="left" w:pos="567"/>
          <w:tab w:val="left" w:pos="10488"/>
        </w:tabs>
        <w:spacing w:after="0"/>
        <w:ind w:left="0" w:right="-285" w:firstLine="284"/>
        <w:jc w:val="both"/>
        <w:rPr>
          <w:rFonts w:ascii="Times New Roman" w:hAnsi="Times New Roman"/>
          <w:sz w:val="21"/>
          <w:szCs w:val="21"/>
        </w:rPr>
      </w:pPr>
      <w:r w:rsidRPr="00FC5AF4">
        <w:rPr>
          <w:rFonts w:ascii="Times New Roman" w:hAnsi="Times New Roman"/>
          <w:sz w:val="21"/>
          <w:szCs w:val="21"/>
        </w:rPr>
        <w:t>возмещение убытков Заказчика причиненных неисполнением, ненадлежащим исполнением обязательств по Контракту.</w:t>
      </w:r>
    </w:p>
    <w:p w:rsidR="00BA381E" w:rsidRPr="00FC5AF4" w:rsidRDefault="00BA381E" w:rsidP="00FC5AF4">
      <w:pPr>
        <w:tabs>
          <w:tab w:val="left" w:pos="10488"/>
        </w:tabs>
        <w:autoSpaceDE w:val="0"/>
        <w:autoSpaceDN w:val="0"/>
        <w:adjustRightInd w:val="0"/>
        <w:spacing w:line="276" w:lineRule="auto"/>
        <w:ind w:right="-285" w:firstLine="284"/>
        <w:jc w:val="both"/>
        <w:rPr>
          <w:sz w:val="21"/>
          <w:szCs w:val="21"/>
        </w:rPr>
      </w:pPr>
      <w:r w:rsidRPr="00FC5AF4">
        <w:rPr>
          <w:sz w:val="21"/>
          <w:szCs w:val="21"/>
        </w:rPr>
        <w:t>Способами обеспечения исполнения Контракта являются банковская гарантия, выданная банком и соответствующая требованиям действующего законодательства, или внесение денежных средств на указанный Заказчиком счет, на котором в соответствии с законодательством Российской Федерации учитываются операции со средствами, поступающими Заказчику.</w:t>
      </w:r>
    </w:p>
    <w:p w:rsidR="00BA381E" w:rsidRPr="00FC5AF4" w:rsidRDefault="00BA381E" w:rsidP="00FC5AF4">
      <w:pPr>
        <w:tabs>
          <w:tab w:val="left" w:pos="10488"/>
        </w:tabs>
        <w:autoSpaceDE w:val="0"/>
        <w:autoSpaceDN w:val="0"/>
        <w:adjustRightInd w:val="0"/>
        <w:spacing w:line="276" w:lineRule="auto"/>
        <w:ind w:right="-285" w:firstLine="284"/>
        <w:jc w:val="both"/>
        <w:rPr>
          <w:sz w:val="21"/>
          <w:szCs w:val="21"/>
        </w:rPr>
      </w:pPr>
      <w:r w:rsidRPr="00FC5AF4">
        <w:rPr>
          <w:sz w:val="21"/>
          <w:szCs w:val="21"/>
        </w:rPr>
        <w:t>Способ обеспечения исполнения Контракта определяется участником закупки, с которым заключается Контракт, самостоятельно.</w:t>
      </w:r>
    </w:p>
    <w:p w:rsidR="00BA381E" w:rsidRPr="00FC5AF4" w:rsidRDefault="00BA381E" w:rsidP="00FC5AF4">
      <w:pPr>
        <w:tabs>
          <w:tab w:val="left" w:pos="10488"/>
        </w:tabs>
        <w:spacing w:line="276" w:lineRule="auto"/>
        <w:ind w:right="-285" w:firstLine="284"/>
        <w:jc w:val="both"/>
        <w:rPr>
          <w:sz w:val="21"/>
          <w:szCs w:val="21"/>
        </w:rPr>
      </w:pPr>
      <w:r w:rsidRPr="00FC5AF4">
        <w:rPr>
          <w:sz w:val="21"/>
          <w:szCs w:val="21"/>
        </w:rPr>
        <w:t>11.2. Обеспечение исполнения Контракта предоставляется на срок: при предоставлении банковской гарантии - с момен</w:t>
      </w:r>
      <w:r w:rsidR="00DF5126">
        <w:rPr>
          <w:sz w:val="21"/>
          <w:szCs w:val="21"/>
        </w:rPr>
        <w:t xml:space="preserve">та заключения Контракта по </w:t>
      </w:r>
      <w:r w:rsidR="00916DE9">
        <w:rPr>
          <w:sz w:val="21"/>
          <w:szCs w:val="21"/>
        </w:rPr>
        <w:t>1</w:t>
      </w:r>
      <w:r w:rsidR="00C570C6">
        <w:rPr>
          <w:sz w:val="21"/>
          <w:szCs w:val="21"/>
        </w:rPr>
        <w:t>2</w:t>
      </w:r>
      <w:r w:rsidR="00D2024A">
        <w:rPr>
          <w:sz w:val="21"/>
          <w:szCs w:val="21"/>
        </w:rPr>
        <w:t>.</w:t>
      </w:r>
      <w:r w:rsidR="00916DE9">
        <w:rPr>
          <w:sz w:val="21"/>
          <w:szCs w:val="21"/>
        </w:rPr>
        <w:t>01</w:t>
      </w:r>
      <w:r w:rsidRPr="00FC5AF4">
        <w:rPr>
          <w:sz w:val="21"/>
          <w:szCs w:val="21"/>
        </w:rPr>
        <w:t>.201</w:t>
      </w:r>
      <w:r w:rsidR="00916DE9">
        <w:rPr>
          <w:sz w:val="21"/>
          <w:szCs w:val="21"/>
        </w:rPr>
        <w:t>8</w:t>
      </w:r>
      <w:r w:rsidR="00DF5126">
        <w:rPr>
          <w:sz w:val="21"/>
          <w:szCs w:val="21"/>
        </w:rPr>
        <w:t xml:space="preserve"> </w:t>
      </w:r>
      <w:r w:rsidRPr="00FC5AF4">
        <w:rPr>
          <w:sz w:val="21"/>
          <w:szCs w:val="21"/>
        </w:rPr>
        <w:t>г., при передаче денежных сре</w:t>
      </w:r>
      <w:proofErr w:type="gramStart"/>
      <w:r w:rsidRPr="00FC5AF4">
        <w:rPr>
          <w:sz w:val="21"/>
          <w:szCs w:val="21"/>
        </w:rPr>
        <w:t>дств в з</w:t>
      </w:r>
      <w:proofErr w:type="gramEnd"/>
      <w:r w:rsidRPr="00FC5AF4">
        <w:rPr>
          <w:sz w:val="21"/>
          <w:szCs w:val="21"/>
        </w:rPr>
        <w:t>алог, в том числе в форме вклада (депозита) – с момента заключения Контракта до прекращения обеспеченных залогом обязательств по настоящему Контракту, обеспеченные внесенными денежными средствами обязательства прекращаются:</w:t>
      </w:r>
    </w:p>
    <w:p w:rsidR="00BA381E" w:rsidRPr="00FC5AF4" w:rsidRDefault="00BA381E" w:rsidP="00FC5AF4">
      <w:pPr>
        <w:numPr>
          <w:ilvl w:val="0"/>
          <w:numId w:val="15"/>
        </w:numPr>
        <w:tabs>
          <w:tab w:val="left" w:pos="567"/>
          <w:tab w:val="left" w:pos="10488"/>
        </w:tabs>
        <w:spacing w:line="276" w:lineRule="auto"/>
        <w:ind w:left="0" w:right="-285" w:firstLine="284"/>
        <w:jc w:val="both"/>
        <w:rPr>
          <w:sz w:val="21"/>
          <w:szCs w:val="21"/>
        </w:rPr>
      </w:pPr>
      <w:r w:rsidRPr="00FC5AF4">
        <w:rPr>
          <w:sz w:val="21"/>
          <w:szCs w:val="21"/>
        </w:rPr>
        <w:t>надлежащим исполнением обязательства;</w:t>
      </w:r>
    </w:p>
    <w:p w:rsidR="00BA381E" w:rsidRPr="00FC5AF4" w:rsidRDefault="00BA381E" w:rsidP="00FC5AF4">
      <w:pPr>
        <w:numPr>
          <w:ilvl w:val="0"/>
          <w:numId w:val="15"/>
        </w:numPr>
        <w:tabs>
          <w:tab w:val="left" w:pos="567"/>
          <w:tab w:val="left" w:pos="10488"/>
        </w:tabs>
        <w:spacing w:line="276" w:lineRule="auto"/>
        <w:ind w:left="0" w:right="-285" w:firstLine="284"/>
        <w:jc w:val="both"/>
        <w:rPr>
          <w:sz w:val="21"/>
          <w:szCs w:val="21"/>
        </w:rPr>
      </w:pPr>
      <w:r w:rsidRPr="00FC5AF4">
        <w:rPr>
          <w:sz w:val="21"/>
          <w:szCs w:val="21"/>
        </w:rPr>
        <w:t>при расторжении Контракта;</w:t>
      </w:r>
    </w:p>
    <w:p w:rsidR="00BA381E" w:rsidRPr="00FC5AF4" w:rsidRDefault="00BA381E" w:rsidP="00FC5AF4">
      <w:pPr>
        <w:numPr>
          <w:ilvl w:val="0"/>
          <w:numId w:val="15"/>
        </w:numPr>
        <w:tabs>
          <w:tab w:val="left" w:pos="567"/>
          <w:tab w:val="left" w:pos="10488"/>
        </w:tabs>
        <w:spacing w:line="276" w:lineRule="auto"/>
        <w:ind w:left="0" w:right="-285" w:firstLine="284"/>
        <w:jc w:val="both"/>
        <w:rPr>
          <w:sz w:val="21"/>
          <w:szCs w:val="21"/>
        </w:rPr>
      </w:pPr>
      <w:r w:rsidRPr="00FC5AF4">
        <w:rPr>
          <w:sz w:val="21"/>
          <w:szCs w:val="21"/>
        </w:rPr>
        <w:t>по иным основаниям, предусмотренным законодательством Российской Федерации.</w:t>
      </w:r>
    </w:p>
    <w:p w:rsidR="00BA381E" w:rsidRPr="00FC5AF4" w:rsidRDefault="00BA381E" w:rsidP="00FC5AF4">
      <w:pPr>
        <w:tabs>
          <w:tab w:val="left" w:pos="10488"/>
        </w:tabs>
        <w:autoSpaceDE w:val="0"/>
        <w:autoSpaceDN w:val="0"/>
        <w:adjustRightInd w:val="0"/>
        <w:spacing w:line="276" w:lineRule="auto"/>
        <w:ind w:right="-285" w:firstLine="284"/>
        <w:jc w:val="both"/>
        <w:rPr>
          <w:sz w:val="21"/>
          <w:szCs w:val="21"/>
        </w:rPr>
      </w:pPr>
      <w:r w:rsidRPr="00FC5AF4">
        <w:rPr>
          <w:sz w:val="21"/>
          <w:szCs w:val="21"/>
        </w:rPr>
        <w:lastRenderedPageBreak/>
        <w:t xml:space="preserve">11.3. В </w:t>
      </w:r>
      <w:proofErr w:type="gramStart"/>
      <w:r w:rsidRPr="00FC5AF4">
        <w:rPr>
          <w:sz w:val="21"/>
          <w:szCs w:val="21"/>
        </w:rPr>
        <w:t>случае</w:t>
      </w:r>
      <w:proofErr w:type="gramEnd"/>
      <w:r w:rsidRPr="00FC5AF4">
        <w:rPr>
          <w:sz w:val="21"/>
          <w:szCs w:val="21"/>
        </w:rPr>
        <w:t xml:space="preserve"> если в качестве обеспечения исполнения Контракта Подрядчиком вносятся денежные средства, они должны быть перечислены на лицевой счет Заказчика, на котором в соответствии с законодательством Российской Федерации учитываются операции со средствами, поступающими Заказчику: </w:t>
      </w:r>
    </w:p>
    <w:p w:rsidR="00BA381E" w:rsidRPr="00FC5AF4" w:rsidRDefault="00BA381E" w:rsidP="00FC5AF4">
      <w:pPr>
        <w:tabs>
          <w:tab w:val="left" w:pos="10488"/>
        </w:tabs>
        <w:spacing w:line="276" w:lineRule="auto"/>
        <w:ind w:right="-285" w:firstLine="284"/>
        <w:jc w:val="both"/>
        <w:rPr>
          <w:sz w:val="21"/>
          <w:szCs w:val="21"/>
        </w:rPr>
      </w:pPr>
      <w:r w:rsidRPr="00FC5AF4">
        <w:rPr>
          <w:sz w:val="21"/>
          <w:szCs w:val="21"/>
        </w:rPr>
        <w:t xml:space="preserve">Реквизиты счета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00"/>
        <w:gridCol w:w="8496"/>
      </w:tblGrid>
      <w:tr w:rsidR="00BA381E" w:rsidRPr="00FC5AF4" w:rsidTr="00FC5AF4">
        <w:tc>
          <w:tcPr>
            <w:tcW w:w="2127" w:type="dxa"/>
            <w:shd w:val="clear" w:color="auto" w:fill="auto"/>
          </w:tcPr>
          <w:p w:rsidR="00BA381E" w:rsidRPr="00FC5AF4" w:rsidRDefault="00BA381E" w:rsidP="00FC5AF4">
            <w:pPr>
              <w:tabs>
                <w:tab w:val="left" w:pos="10488"/>
              </w:tabs>
              <w:autoSpaceDE w:val="0"/>
              <w:autoSpaceDN w:val="0"/>
              <w:adjustRightInd w:val="0"/>
              <w:spacing w:line="276" w:lineRule="auto"/>
              <w:ind w:right="-285" w:firstLine="34"/>
              <w:jc w:val="both"/>
              <w:rPr>
                <w:sz w:val="20"/>
              </w:rPr>
            </w:pPr>
            <w:r w:rsidRPr="00FC5AF4">
              <w:rPr>
                <w:sz w:val="20"/>
              </w:rPr>
              <w:t>Банк получателя</w:t>
            </w:r>
          </w:p>
        </w:tc>
        <w:tc>
          <w:tcPr>
            <w:tcW w:w="8646" w:type="dxa"/>
            <w:shd w:val="clear" w:color="auto" w:fill="auto"/>
          </w:tcPr>
          <w:p w:rsidR="00BA381E" w:rsidRPr="00FC5AF4" w:rsidRDefault="00122614" w:rsidP="00FC5AF4">
            <w:pPr>
              <w:tabs>
                <w:tab w:val="left" w:pos="10488"/>
              </w:tabs>
              <w:autoSpaceDE w:val="0"/>
              <w:autoSpaceDN w:val="0"/>
              <w:adjustRightInd w:val="0"/>
              <w:spacing w:line="276" w:lineRule="auto"/>
              <w:ind w:right="-285" w:firstLine="34"/>
              <w:jc w:val="both"/>
              <w:rPr>
                <w:sz w:val="20"/>
              </w:rPr>
            </w:pPr>
            <w:r w:rsidRPr="00FC5AF4">
              <w:rPr>
                <w:sz w:val="20"/>
              </w:rPr>
              <w:t>ОТДЕЛЕНИЕ – НБ УДМУРТСКАЯ РЕСПУБЛИКА Г. ИЖЕВСК</w:t>
            </w:r>
          </w:p>
        </w:tc>
      </w:tr>
      <w:tr w:rsidR="00BA381E" w:rsidRPr="00FC5AF4" w:rsidTr="00FC5AF4">
        <w:tc>
          <w:tcPr>
            <w:tcW w:w="2127" w:type="dxa"/>
            <w:shd w:val="clear" w:color="auto" w:fill="auto"/>
          </w:tcPr>
          <w:p w:rsidR="00BA381E" w:rsidRPr="00FC5AF4" w:rsidRDefault="00BA381E" w:rsidP="00FC5AF4">
            <w:pPr>
              <w:tabs>
                <w:tab w:val="left" w:pos="10488"/>
              </w:tabs>
              <w:autoSpaceDE w:val="0"/>
              <w:autoSpaceDN w:val="0"/>
              <w:adjustRightInd w:val="0"/>
              <w:spacing w:line="276" w:lineRule="auto"/>
              <w:ind w:right="-285" w:firstLine="34"/>
              <w:jc w:val="both"/>
              <w:rPr>
                <w:sz w:val="20"/>
              </w:rPr>
            </w:pPr>
            <w:r w:rsidRPr="00FC5AF4">
              <w:rPr>
                <w:sz w:val="20"/>
              </w:rPr>
              <w:t>БИК</w:t>
            </w:r>
          </w:p>
        </w:tc>
        <w:tc>
          <w:tcPr>
            <w:tcW w:w="8646" w:type="dxa"/>
            <w:shd w:val="clear" w:color="auto" w:fill="auto"/>
          </w:tcPr>
          <w:p w:rsidR="00BA381E" w:rsidRPr="00FC5AF4" w:rsidRDefault="00BA381E" w:rsidP="00FC5AF4">
            <w:pPr>
              <w:tabs>
                <w:tab w:val="left" w:pos="10488"/>
              </w:tabs>
              <w:autoSpaceDE w:val="0"/>
              <w:autoSpaceDN w:val="0"/>
              <w:adjustRightInd w:val="0"/>
              <w:spacing w:line="276" w:lineRule="auto"/>
              <w:ind w:right="-285" w:firstLine="34"/>
              <w:jc w:val="both"/>
              <w:rPr>
                <w:sz w:val="20"/>
              </w:rPr>
            </w:pPr>
            <w:r w:rsidRPr="00FC5AF4">
              <w:rPr>
                <w:sz w:val="20"/>
              </w:rPr>
              <w:t>049401001</w:t>
            </w:r>
          </w:p>
        </w:tc>
      </w:tr>
      <w:tr w:rsidR="00BA381E" w:rsidRPr="00FC5AF4" w:rsidTr="00FC5AF4">
        <w:tc>
          <w:tcPr>
            <w:tcW w:w="2127" w:type="dxa"/>
            <w:shd w:val="clear" w:color="auto" w:fill="auto"/>
          </w:tcPr>
          <w:p w:rsidR="00BA381E" w:rsidRPr="00FC5AF4" w:rsidRDefault="00BA381E" w:rsidP="00FC5AF4">
            <w:pPr>
              <w:tabs>
                <w:tab w:val="left" w:pos="10488"/>
              </w:tabs>
              <w:autoSpaceDE w:val="0"/>
              <w:autoSpaceDN w:val="0"/>
              <w:adjustRightInd w:val="0"/>
              <w:spacing w:line="276" w:lineRule="auto"/>
              <w:ind w:right="-285" w:firstLine="34"/>
              <w:jc w:val="both"/>
              <w:rPr>
                <w:sz w:val="20"/>
              </w:rPr>
            </w:pPr>
            <w:r w:rsidRPr="00FC5AF4">
              <w:rPr>
                <w:sz w:val="20"/>
              </w:rPr>
              <w:t>Получатель</w:t>
            </w:r>
          </w:p>
        </w:tc>
        <w:tc>
          <w:tcPr>
            <w:tcW w:w="8646" w:type="dxa"/>
            <w:shd w:val="clear" w:color="auto" w:fill="auto"/>
          </w:tcPr>
          <w:p w:rsidR="00BA381E" w:rsidRPr="00FC5AF4" w:rsidRDefault="00BA381E" w:rsidP="00FC5AF4">
            <w:pPr>
              <w:tabs>
                <w:tab w:val="left" w:pos="10488"/>
              </w:tabs>
              <w:autoSpaceDE w:val="0"/>
              <w:autoSpaceDN w:val="0"/>
              <w:adjustRightInd w:val="0"/>
              <w:spacing w:line="276" w:lineRule="auto"/>
              <w:ind w:right="-285" w:firstLine="34"/>
              <w:jc w:val="both"/>
              <w:rPr>
                <w:sz w:val="20"/>
              </w:rPr>
            </w:pPr>
            <w:r w:rsidRPr="00FC5AF4">
              <w:rPr>
                <w:sz w:val="20"/>
              </w:rPr>
              <w:t xml:space="preserve">УФК по Удмуртской Республике (Администрация муниципального образования «Красногорский район», </w:t>
            </w:r>
            <w:proofErr w:type="gramStart"/>
            <w:r w:rsidRPr="00FC5AF4">
              <w:rPr>
                <w:sz w:val="20"/>
              </w:rPr>
              <w:t>л</w:t>
            </w:r>
            <w:proofErr w:type="gramEnd"/>
            <w:r w:rsidRPr="00FC5AF4">
              <w:rPr>
                <w:sz w:val="20"/>
              </w:rPr>
              <w:t>/с 05133005550)</w:t>
            </w:r>
          </w:p>
        </w:tc>
      </w:tr>
      <w:tr w:rsidR="00BA381E" w:rsidRPr="00FC5AF4" w:rsidTr="00FC5AF4">
        <w:tc>
          <w:tcPr>
            <w:tcW w:w="2127" w:type="dxa"/>
            <w:shd w:val="clear" w:color="auto" w:fill="auto"/>
          </w:tcPr>
          <w:p w:rsidR="00BA381E" w:rsidRPr="00FC5AF4" w:rsidRDefault="00BA381E" w:rsidP="00FC5AF4">
            <w:pPr>
              <w:tabs>
                <w:tab w:val="left" w:pos="10488"/>
              </w:tabs>
              <w:autoSpaceDE w:val="0"/>
              <w:autoSpaceDN w:val="0"/>
              <w:adjustRightInd w:val="0"/>
              <w:spacing w:line="276" w:lineRule="auto"/>
              <w:ind w:right="-285" w:firstLine="34"/>
              <w:jc w:val="both"/>
              <w:rPr>
                <w:sz w:val="20"/>
              </w:rPr>
            </w:pPr>
            <w:r w:rsidRPr="00FC5AF4">
              <w:rPr>
                <w:sz w:val="20"/>
              </w:rPr>
              <w:t>ИНН/КПП</w:t>
            </w:r>
          </w:p>
        </w:tc>
        <w:tc>
          <w:tcPr>
            <w:tcW w:w="8646" w:type="dxa"/>
            <w:shd w:val="clear" w:color="auto" w:fill="auto"/>
          </w:tcPr>
          <w:p w:rsidR="00BA381E" w:rsidRPr="00FC5AF4" w:rsidRDefault="00BA381E" w:rsidP="00FC5AF4">
            <w:pPr>
              <w:tabs>
                <w:tab w:val="left" w:pos="10488"/>
              </w:tabs>
              <w:autoSpaceDE w:val="0"/>
              <w:autoSpaceDN w:val="0"/>
              <w:adjustRightInd w:val="0"/>
              <w:spacing w:line="276" w:lineRule="auto"/>
              <w:ind w:right="-285" w:firstLine="34"/>
              <w:jc w:val="both"/>
              <w:rPr>
                <w:sz w:val="20"/>
              </w:rPr>
            </w:pPr>
            <w:r w:rsidRPr="00FC5AF4">
              <w:rPr>
                <w:sz w:val="20"/>
              </w:rPr>
              <w:t>1815001093 / 183701001</w:t>
            </w:r>
          </w:p>
        </w:tc>
      </w:tr>
      <w:tr w:rsidR="00BA381E" w:rsidRPr="00FC5AF4" w:rsidTr="00FC5AF4">
        <w:tc>
          <w:tcPr>
            <w:tcW w:w="2127" w:type="dxa"/>
            <w:shd w:val="clear" w:color="auto" w:fill="auto"/>
          </w:tcPr>
          <w:p w:rsidR="00BA381E" w:rsidRPr="00FC5AF4" w:rsidRDefault="00BA381E" w:rsidP="00FC5AF4">
            <w:pPr>
              <w:tabs>
                <w:tab w:val="left" w:pos="10488"/>
              </w:tabs>
              <w:autoSpaceDE w:val="0"/>
              <w:autoSpaceDN w:val="0"/>
              <w:adjustRightInd w:val="0"/>
              <w:spacing w:line="276" w:lineRule="auto"/>
              <w:ind w:right="-285" w:firstLine="34"/>
              <w:jc w:val="both"/>
              <w:rPr>
                <w:sz w:val="20"/>
              </w:rPr>
            </w:pPr>
            <w:proofErr w:type="spellStart"/>
            <w:r w:rsidRPr="00FC5AF4">
              <w:rPr>
                <w:sz w:val="20"/>
              </w:rPr>
              <w:t>Сч</w:t>
            </w:r>
            <w:proofErr w:type="spellEnd"/>
            <w:r w:rsidRPr="00FC5AF4">
              <w:rPr>
                <w:sz w:val="20"/>
              </w:rPr>
              <w:t>. №</w:t>
            </w:r>
          </w:p>
        </w:tc>
        <w:tc>
          <w:tcPr>
            <w:tcW w:w="8646" w:type="dxa"/>
            <w:shd w:val="clear" w:color="auto" w:fill="auto"/>
          </w:tcPr>
          <w:p w:rsidR="00BA381E" w:rsidRPr="00FC5AF4" w:rsidRDefault="00BA381E" w:rsidP="00FC5AF4">
            <w:pPr>
              <w:tabs>
                <w:tab w:val="left" w:pos="10488"/>
              </w:tabs>
              <w:autoSpaceDE w:val="0"/>
              <w:autoSpaceDN w:val="0"/>
              <w:adjustRightInd w:val="0"/>
              <w:spacing w:line="276" w:lineRule="auto"/>
              <w:ind w:right="-285" w:firstLine="34"/>
              <w:jc w:val="both"/>
              <w:rPr>
                <w:sz w:val="20"/>
              </w:rPr>
            </w:pPr>
            <w:r w:rsidRPr="00FC5AF4">
              <w:rPr>
                <w:sz w:val="20"/>
              </w:rPr>
              <w:t>40302810294013000127</w:t>
            </w:r>
          </w:p>
        </w:tc>
      </w:tr>
      <w:tr w:rsidR="00BA381E" w:rsidRPr="00FC5AF4" w:rsidTr="00FC5AF4">
        <w:tc>
          <w:tcPr>
            <w:tcW w:w="2127" w:type="dxa"/>
            <w:shd w:val="clear" w:color="auto" w:fill="auto"/>
          </w:tcPr>
          <w:p w:rsidR="00BA381E" w:rsidRPr="00FC5AF4" w:rsidRDefault="00BA381E" w:rsidP="00FC5AF4">
            <w:pPr>
              <w:tabs>
                <w:tab w:val="left" w:pos="10488"/>
              </w:tabs>
              <w:autoSpaceDE w:val="0"/>
              <w:autoSpaceDN w:val="0"/>
              <w:adjustRightInd w:val="0"/>
              <w:spacing w:line="276" w:lineRule="auto"/>
              <w:ind w:right="-285" w:firstLine="34"/>
              <w:jc w:val="both"/>
              <w:rPr>
                <w:sz w:val="20"/>
              </w:rPr>
            </w:pPr>
            <w:r w:rsidRPr="00FC5AF4">
              <w:rPr>
                <w:sz w:val="20"/>
              </w:rPr>
              <w:t>Назначение платежа</w:t>
            </w:r>
          </w:p>
        </w:tc>
        <w:tc>
          <w:tcPr>
            <w:tcW w:w="8646" w:type="dxa"/>
            <w:shd w:val="clear" w:color="auto" w:fill="auto"/>
          </w:tcPr>
          <w:p w:rsidR="00BA381E" w:rsidRPr="00FC5AF4" w:rsidRDefault="00BA381E" w:rsidP="00FC5AF4">
            <w:pPr>
              <w:tabs>
                <w:tab w:val="left" w:pos="10488"/>
              </w:tabs>
              <w:autoSpaceDE w:val="0"/>
              <w:autoSpaceDN w:val="0"/>
              <w:adjustRightInd w:val="0"/>
              <w:spacing w:line="276" w:lineRule="auto"/>
              <w:ind w:right="-285" w:firstLine="34"/>
              <w:jc w:val="both"/>
              <w:rPr>
                <w:sz w:val="20"/>
              </w:rPr>
            </w:pPr>
            <w:r w:rsidRPr="00FC5AF4">
              <w:rPr>
                <w:sz w:val="20"/>
              </w:rPr>
              <w:t>Финансовое обеспечение исполнения муниципального контракта на …., НДС не облагается.</w:t>
            </w:r>
          </w:p>
        </w:tc>
      </w:tr>
    </w:tbl>
    <w:p w:rsidR="00BA381E" w:rsidRPr="00FC5AF4" w:rsidRDefault="00BA381E" w:rsidP="00FC5AF4">
      <w:pPr>
        <w:tabs>
          <w:tab w:val="left" w:pos="567"/>
          <w:tab w:val="left" w:pos="10488"/>
        </w:tabs>
        <w:spacing w:line="276" w:lineRule="auto"/>
        <w:ind w:right="-285" w:firstLine="284"/>
        <w:jc w:val="both"/>
        <w:rPr>
          <w:color w:val="FF0000"/>
          <w:sz w:val="21"/>
          <w:szCs w:val="21"/>
        </w:rPr>
      </w:pPr>
      <w:r w:rsidRPr="00FC5AF4">
        <w:rPr>
          <w:sz w:val="21"/>
          <w:szCs w:val="21"/>
        </w:rPr>
        <w:t xml:space="preserve">11.4. Денежные средства, внесенные в качестве обеспечения исполнения контракта, возвращаются Подрядчику Заказчиком по окончании срока обеспечения исполнения контракта в течение </w:t>
      </w:r>
      <w:r w:rsidRPr="00FC5AF4">
        <w:rPr>
          <w:bCs/>
          <w:sz w:val="21"/>
          <w:szCs w:val="21"/>
        </w:rPr>
        <w:t>10 календарных дней</w:t>
      </w:r>
      <w:r w:rsidRPr="00FC5AF4">
        <w:rPr>
          <w:sz w:val="21"/>
          <w:szCs w:val="21"/>
        </w:rPr>
        <w:t xml:space="preserve"> со дня получения Заказчиком соответствующего письменного требования Подрядчика. Денежные средства возвращаются на счет, указанный Подрядчиком в его письменном требовании</w:t>
      </w:r>
      <w:r w:rsidRPr="00FC5AF4">
        <w:rPr>
          <w:color w:val="00B050"/>
          <w:sz w:val="21"/>
          <w:szCs w:val="21"/>
        </w:rPr>
        <w:t>.</w:t>
      </w:r>
    </w:p>
    <w:p w:rsidR="00FC5AF4" w:rsidRDefault="00BA381E" w:rsidP="00FC5AF4">
      <w:pPr>
        <w:tabs>
          <w:tab w:val="left" w:pos="10488"/>
        </w:tabs>
        <w:spacing w:line="276" w:lineRule="auto"/>
        <w:ind w:right="-285" w:firstLine="284"/>
        <w:jc w:val="both"/>
        <w:rPr>
          <w:b/>
          <w:sz w:val="21"/>
          <w:szCs w:val="21"/>
        </w:rPr>
      </w:pPr>
      <w:r w:rsidRPr="00FC5AF4">
        <w:rPr>
          <w:bCs/>
          <w:sz w:val="21"/>
          <w:szCs w:val="21"/>
        </w:rPr>
        <w:t xml:space="preserve"> 11.5. В </w:t>
      </w:r>
      <w:proofErr w:type="gramStart"/>
      <w:r w:rsidRPr="00FC5AF4">
        <w:rPr>
          <w:bCs/>
          <w:sz w:val="21"/>
          <w:szCs w:val="21"/>
        </w:rPr>
        <w:t>случае</w:t>
      </w:r>
      <w:proofErr w:type="gramEnd"/>
      <w:r w:rsidRPr="00FC5AF4">
        <w:rPr>
          <w:bCs/>
          <w:sz w:val="21"/>
          <w:szCs w:val="21"/>
        </w:rPr>
        <w:t xml:space="preserve"> не предоставления участником закупки, с которым заключается Контракт, обеспечения исполнения контракта в срок, установленный для заключения Контракта, такой участник считается уклонившимся от заключения Контракта.</w:t>
      </w:r>
    </w:p>
    <w:p w:rsidR="00BA381E" w:rsidRPr="00FC5AF4" w:rsidRDefault="00BA381E" w:rsidP="00FC5AF4">
      <w:pPr>
        <w:tabs>
          <w:tab w:val="left" w:pos="10488"/>
        </w:tabs>
        <w:spacing w:line="276" w:lineRule="auto"/>
        <w:ind w:right="-285"/>
        <w:jc w:val="center"/>
        <w:rPr>
          <w:b/>
          <w:sz w:val="21"/>
          <w:szCs w:val="21"/>
        </w:rPr>
      </w:pPr>
      <w:r w:rsidRPr="00FC5AF4">
        <w:rPr>
          <w:b/>
          <w:sz w:val="21"/>
          <w:szCs w:val="21"/>
        </w:rPr>
        <w:t>12. Срок действия и порядок расторжения Контракта</w:t>
      </w:r>
    </w:p>
    <w:p w:rsidR="00BA381E" w:rsidRPr="00FC5AF4" w:rsidRDefault="00BA381E" w:rsidP="00FC5AF4">
      <w:pPr>
        <w:keepNext/>
        <w:tabs>
          <w:tab w:val="left" w:pos="10488"/>
        </w:tabs>
        <w:spacing w:line="276" w:lineRule="auto"/>
        <w:ind w:right="-285" w:firstLine="284"/>
        <w:jc w:val="both"/>
        <w:rPr>
          <w:sz w:val="21"/>
          <w:szCs w:val="21"/>
        </w:rPr>
      </w:pPr>
      <w:r w:rsidRPr="00FC5AF4">
        <w:rPr>
          <w:sz w:val="21"/>
          <w:szCs w:val="21"/>
        </w:rPr>
        <w:t>12.1. Настоящий Контра</w:t>
      </w:r>
      <w:proofErr w:type="gramStart"/>
      <w:r w:rsidRPr="00FC5AF4">
        <w:rPr>
          <w:sz w:val="21"/>
          <w:szCs w:val="21"/>
        </w:rPr>
        <w:t>кт вст</w:t>
      </w:r>
      <w:proofErr w:type="gramEnd"/>
      <w:r w:rsidRPr="00FC5AF4">
        <w:rPr>
          <w:sz w:val="21"/>
          <w:szCs w:val="21"/>
        </w:rPr>
        <w:t xml:space="preserve">упает в силу с момента его заключения и действует </w:t>
      </w:r>
      <w:r w:rsidR="002B5FE1">
        <w:rPr>
          <w:sz w:val="21"/>
          <w:szCs w:val="21"/>
        </w:rPr>
        <w:t>п</w:t>
      </w:r>
      <w:r w:rsidRPr="00FC5AF4">
        <w:rPr>
          <w:sz w:val="21"/>
          <w:szCs w:val="21"/>
        </w:rPr>
        <w:t xml:space="preserve">о </w:t>
      </w:r>
      <w:r w:rsidR="00916DE9">
        <w:rPr>
          <w:sz w:val="21"/>
          <w:szCs w:val="21"/>
        </w:rPr>
        <w:t>11</w:t>
      </w:r>
      <w:r w:rsidRPr="00FC5AF4">
        <w:rPr>
          <w:sz w:val="21"/>
          <w:szCs w:val="21"/>
        </w:rPr>
        <w:t xml:space="preserve"> </w:t>
      </w:r>
      <w:r w:rsidR="00916DE9">
        <w:rPr>
          <w:sz w:val="21"/>
          <w:szCs w:val="21"/>
        </w:rPr>
        <w:t>дека</w:t>
      </w:r>
      <w:r w:rsidR="002F03AE">
        <w:rPr>
          <w:sz w:val="21"/>
          <w:szCs w:val="21"/>
        </w:rPr>
        <w:t>бря</w:t>
      </w:r>
      <w:r w:rsidR="00DF5126">
        <w:rPr>
          <w:sz w:val="21"/>
          <w:szCs w:val="21"/>
        </w:rPr>
        <w:t xml:space="preserve"> 2017 г.</w:t>
      </w:r>
      <w:r w:rsidRPr="00FC5AF4">
        <w:rPr>
          <w:sz w:val="21"/>
          <w:szCs w:val="21"/>
        </w:rPr>
        <w:t xml:space="preserve">, а в части расчетов и выполнения гарантийных обязательств – до исполнения сторонами своих обязательств в полном объеме.  </w:t>
      </w:r>
    </w:p>
    <w:p w:rsidR="00BA381E" w:rsidRPr="00FC5AF4" w:rsidRDefault="00BA381E" w:rsidP="00FC5AF4">
      <w:pPr>
        <w:tabs>
          <w:tab w:val="left" w:pos="10488"/>
        </w:tabs>
        <w:spacing w:line="276" w:lineRule="auto"/>
        <w:ind w:right="-285" w:firstLine="284"/>
        <w:jc w:val="both"/>
        <w:rPr>
          <w:sz w:val="21"/>
          <w:szCs w:val="21"/>
        </w:rPr>
      </w:pPr>
      <w:r w:rsidRPr="00FC5AF4">
        <w:rPr>
          <w:sz w:val="21"/>
          <w:szCs w:val="21"/>
        </w:rPr>
        <w:t xml:space="preserve">12.2.  </w:t>
      </w:r>
      <w:proofErr w:type="gramStart"/>
      <w:r w:rsidRPr="00FC5AF4">
        <w:rPr>
          <w:sz w:val="21"/>
          <w:szCs w:val="21"/>
        </w:rPr>
        <w:t>Контракт</w:t>
      </w:r>
      <w:proofErr w:type="gramEnd"/>
      <w:r w:rsidRPr="00FC5AF4">
        <w:rPr>
          <w:sz w:val="21"/>
          <w:szCs w:val="21"/>
        </w:rPr>
        <w:t xml:space="preserve">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и в порядке, предусмотренном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BA381E" w:rsidRPr="00FC5AF4" w:rsidRDefault="00BA381E" w:rsidP="00FC5AF4">
      <w:pPr>
        <w:tabs>
          <w:tab w:val="left" w:pos="10488"/>
        </w:tabs>
        <w:autoSpaceDE w:val="0"/>
        <w:autoSpaceDN w:val="0"/>
        <w:adjustRightInd w:val="0"/>
        <w:spacing w:line="276" w:lineRule="auto"/>
        <w:ind w:right="-285" w:firstLine="284"/>
        <w:jc w:val="both"/>
        <w:rPr>
          <w:sz w:val="21"/>
          <w:szCs w:val="21"/>
        </w:rPr>
      </w:pPr>
      <w:r w:rsidRPr="00FC5AF4">
        <w:rPr>
          <w:sz w:val="21"/>
          <w:szCs w:val="21"/>
        </w:rPr>
        <w:t>12.3.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BA381E" w:rsidRPr="00FC5AF4" w:rsidRDefault="00BA381E" w:rsidP="00FC5AF4">
      <w:pPr>
        <w:tabs>
          <w:tab w:val="left" w:pos="10488"/>
        </w:tabs>
        <w:suppressAutoHyphens/>
        <w:spacing w:line="276" w:lineRule="auto"/>
        <w:ind w:right="-285" w:firstLine="284"/>
        <w:jc w:val="both"/>
        <w:rPr>
          <w:sz w:val="21"/>
          <w:szCs w:val="21"/>
        </w:rPr>
      </w:pPr>
      <w:r w:rsidRPr="00FC5AF4">
        <w:rPr>
          <w:sz w:val="21"/>
          <w:szCs w:val="21"/>
        </w:rPr>
        <w:t>12.4. Заказчик обязан принять решение об одностороннем отказе от исполнения настоящего Контракта, если в ходе исполнения настоящего Контракта установлено, что Подрядчик не соответствует установленным документацией о закупке требованиям к участникам закупки или предоставил недостоверную информацию о своем соответствии таким требованиям, что позволило ему стать победителем определения подрядчика.</w:t>
      </w:r>
    </w:p>
    <w:p w:rsidR="00BA381E" w:rsidRPr="00FC5AF4" w:rsidRDefault="00BA381E" w:rsidP="00FC5AF4">
      <w:pPr>
        <w:tabs>
          <w:tab w:val="left" w:pos="10488"/>
        </w:tabs>
        <w:spacing w:line="276" w:lineRule="auto"/>
        <w:ind w:right="-285" w:firstLine="284"/>
        <w:jc w:val="both"/>
        <w:rPr>
          <w:sz w:val="21"/>
          <w:szCs w:val="21"/>
        </w:rPr>
      </w:pPr>
      <w:r w:rsidRPr="00FC5AF4">
        <w:rPr>
          <w:sz w:val="21"/>
          <w:szCs w:val="21"/>
        </w:rPr>
        <w:t>12.5. Прекращение действия настоящего Контракта влечет за собой прекращение обязатель</w:t>
      </w:r>
      <w:proofErr w:type="gramStart"/>
      <w:r w:rsidRPr="00FC5AF4">
        <w:rPr>
          <w:sz w:val="21"/>
          <w:szCs w:val="21"/>
        </w:rPr>
        <w:t>ств ст</w:t>
      </w:r>
      <w:proofErr w:type="gramEnd"/>
      <w:r w:rsidRPr="00FC5AF4">
        <w:rPr>
          <w:sz w:val="21"/>
          <w:szCs w:val="21"/>
        </w:rPr>
        <w:t>орон по нему, но не освобождает от ответственности за его нарушения, если таковые имели место до дня расторжения настоящего Контракта.</w:t>
      </w:r>
    </w:p>
    <w:p w:rsidR="00A237EF" w:rsidRDefault="00A237EF" w:rsidP="00FC5AF4">
      <w:pPr>
        <w:tabs>
          <w:tab w:val="left" w:pos="10488"/>
        </w:tabs>
        <w:spacing w:line="276" w:lineRule="auto"/>
        <w:ind w:right="-285"/>
        <w:jc w:val="center"/>
        <w:rPr>
          <w:b/>
          <w:sz w:val="21"/>
          <w:szCs w:val="21"/>
        </w:rPr>
      </w:pPr>
    </w:p>
    <w:p w:rsidR="00BA381E" w:rsidRPr="00FC5AF4" w:rsidRDefault="00BA381E" w:rsidP="00FC5AF4">
      <w:pPr>
        <w:tabs>
          <w:tab w:val="left" w:pos="10488"/>
        </w:tabs>
        <w:spacing w:line="276" w:lineRule="auto"/>
        <w:ind w:right="-285"/>
        <w:jc w:val="center"/>
        <w:rPr>
          <w:b/>
          <w:sz w:val="21"/>
          <w:szCs w:val="21"/>
        </w:rPr>
      </w:pPr>
      <w:r w:rsidRPr="00FC5AF4">
        <w:rPr>
          <w:b/>
          <w:sz w:val="21"/>
          <w:szCs w:val="21"/>
        </w:rPr>
        <w:t>13. Прочие условия</w:t>
      </w:r>
    </w:p>
    <w:p w:rsidR="00BA381E" w:rsidRPr="00FC5AF4" w:rsidRDefault="00BA381E" w:rsidP="00FC5AF4">
      <w:pPr>
        <w:tabs>
          <w:tab w:val="left" w:pos="10488"/>
        </w:tabs>
        <w:spacing w:line="276" w:lineRule="auto"/>
        <w:ind w:right="-285" w:firstLine="284"/>
        <w:jc w:val="both"/>
        <w:rPr>
          <w:sz w:val="21"/>
          <w:szCs w:val="21"/>
        </w:rPr>
      </w:pPr>
      <w:proofErr w:type="gramStart"/>
      <w:r w:rsidRPr="00FC5AF4">
        <w:rPr>
          <w:sz w:val="21"/>
          <w:szCs w:val="21"/>
        </w:rPr>
        <w:t>13.1.Стороны обязуются соблюдать конфиденциальность в отношении информации, полученной ими друг от друга или ставшей известной им в ходе выполнения работ по настоящему Контракту, не открывать и не разглашать в общем или в частности информацию какой-либо третьей стороне без предварительного письменного согласия другой стороны настоящего Контракта.</w:t>
      </w:r>
      <w:proofErr w:type="gramEnd"/>
    </w:p>
    <w:p w:rsidR="00BA381E" w:rsidRPr="00FC5AF4" w:rsidRDefault="00BA381E" w:rsidP="00FC5AF4">
      <w:pPr>
        <w:tabs>
          <w:tab w:val="left" w:pos="10488"/>
        </w:tabs>
        <w:spacing w:line="276" w:lineRule="auto"/>
        <w:ind w:right="-285" w:firstLine="284"/>
        <w:jc w:val="both"/>
        <w:rPr>
          <w:sz w:val="21"/>
          <w:szCs w:val="21"/>
        </w:rPr>
      </w:pPr>
      <w:r w:rsidRPr="00FC5AF4">
        <w:rPr>
          <w:sz w:val="21"/>
          <w:szCs w:val="21"/>
        </w:rPr>
        <w:t>Настоящее требование не распространяются на случаи раскрытия конфиденциальной информации по запросу уполномоченных организаций в случаях, предусмотренных законодательством Российской Федерации.</w:t>
      </w:r>
    </w:p>
    <w:p w:rsidR="00BA381E" w:rsidRPr="00FC5AF4" w:rsidRDefault="00BA381E" w:rsidP="00FC5AF4">
      <w:pPr>
        <w:tabs>
          <w:tab w:val="left" w:pos="10488"/>
        </w:tabs>
        <w:spacing w:line="276" w:lineRule="auto"/>
        <w:ind w:right="-285" w:firstLine="284"/>
        <w:jc w:val="both"/>
        <w:rPr>
          <w:sz w:val="21"/>
          <w:szCs w:val="21"/>
        </w:rPr>
      </w:pPr>
      <w:r w:rsidRPr="00FC5AF4">
        <w:rPr>
          <w:sz w:val="21"/>
          <w:szCs w:val="21"/>
        </w:rPr>
        <w:t>13.2. Во всем, что не предусмотрено настоящим Контрактом, Стороны руководствуются действующим законодательством Российской Федерации и нормативными правовыми актами Удмуртской Республики.</w:t>
      </w:r>
    </w:p>
    <w:p w:rsidR="00BA381E" w:rsidRPr="00FC5AF4" w:rsidRDefault="00BA381E" w:rsidP="00FC5AF4">
      <w:pPr>
        <w:tabs>
          <w:tab w:val="left" w:pos="10488"/>
        </w:tabs>
        <w:spacing w:line="276" w:lineRule="auto"/>
        <w:ind w:right="-285" w:firstLine="284"/>
        <w:jc w:val="both"/>
        <w:rPr>
          <w:sz w:val="21"/>
          <w:szCs w:val="21"/>
        </w:rPr>
      </w:pPr>
      <w:r w:rsidRPr="00FC5AF4">
        <w:rPr>
          <w:sz w:val="21"/>
          <w:szCs w:val="21"/>
        </w:rPr>
        <w:t xml:space="preserve">13.3. Спорные вопросы, возникающие в ходе исполнения настоящего Контракта, Стороны разрешают путем переговоров. В </w:t>
      </w:r>
      <w:proofErr w:type="gramStart"/>
      <w:r w:rsidRPr="00FC5AF4">
        <w:rPr>
          <w:sz w:val="21"/>
          <w:szCs w:val="21"/>
        </w:rPr>
        <w:t>случае</w:t>
      </w:r>
      <w:proofErr w:type="gramEnd"/>
      <w:r w:rsidRPr="00FC5AF4">
        <w:rPr>
          <w:sz w:val="21"/>
          <w:szCs w:val="21"/>
        </w:rPr>
        <w:t xml:space="preserve"> невозможности разрешения разногласий путем переговоров, споры передаются на разрешение в Арбитражный суд Удмуртской Республики.</w:t>
      </w:r>
    </w:p>
    <w:p w:rsidR="00694009" w:rsidRDefault="00694009" w:rsidP="00694009">
      <w:pPr>
        <w:autoSpaceDE w:val="0"/>
        <w:autoSpaceDN w:val="0"/>
        <w:adjustRightInd w:val="0"/>
        <w:ind w:right="-284"/>
        <w:jc w:val="both"/>
        <w:rPr>
          <w:kern w:val="0"/>
          <w:sz w:val="21"/>
          <w:szCs w:val="21"/>
        </w:rPr>
      </w:pPr>
      <w:r>
        <w:rPr>
          <w:sz w:val="21"/>
          <w:szCs w:val="21"/>
        </w:rPr>
        <w:t xml:space="preserve">     </w:t>
      </w:r>
      <w:r w:rsidR="00BA381E" w:rsidRPr="00FC5AF4">
        <w:rPr>
          <w:sz w:val="21"/>
          <w:szCs w:val="21"/>
        </w:rPr>
        <w:t xml:space="preserve">13.4. </w:t>
      </w:r>
      <w:r w:rsidRPr="004056ED">
        <w:rPr>
          <w:kern w:val="0"/>
          <w:sz w:val="21"/>
          <w:szCs w:val="21"/>
        </w:rPr>
        <w:t>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694009" w:rsidRPr="008D5DDC" w:rsidRDefault="00694009" w:rsidP="00694009">
      <w:pPr>
        <w:autoSpaceDE w:val="0"/>
        <w:autoSpaceDN w:val="0"/>
        <w:adjustRightInd w:val="0"/>
        <w:ind w:right="-284"/>
        <w:jc w:val="both"/>
        <w:rPr>
          <w:kern w:val="0"/>
          <w:sz w:val="21"/>
          <w:szCs w:val="21"/>
        </w:rPr>
      </w:pPr>
      <w:r w:rsidRPr="008D5DDC">
        <w:rPr>
          <w:kern w:val="0"/>
          <w:sz w:val="21"/>
          <w:szCs w:val="21"/>
        </w:rPr>
        <w:t>- при снижении цены контракта без изменения предусмотренных контрактом количества товара, объема работы или услуги, качества поставляемого товара, выполняемой работы, оказываемой услуги и иных условий контракта;</w:t>
      </w:r>
    </w:p>
    <w:p w:rsidR="00694009" w:rsidRPr="008D5DDC" w:rsidRDefault="00694009" w:rsidP="00694009">
      <w:pPr>
        <w:autoSpaceDE w:val="0"/>
        <w:autoSpaceDN w:val="0"/>
        <w:adjustRightInd w:val="0"/>
        <w:ind w:right="-284"/>
        <w:jc w:val="both"/>
        <w:rPr>
          <w:kern w:val="0"/>
          <w:sz w:val="21"/>
          <w:szCs w:val="21"/>
        </w:rPr>
      </w:pPr>
      <w:r w:rsidRPr="008D5DDC">
        <w:rPr>
          <w:kern w:val="0"/>
          <w:sz w:val="21"/>
          <w:szCs w:val="21"/>
        </w:rPr>
        <w:t xml:space="preserve">- если по предложению заказчика увеличиваются предусмотренные контрактом количество товара, объем работы или услуги не более чем на десять процентов или уменьшаются предусмотренные контрактом количество поставляемого </w:t>
      </w:r>
      <w:r w:rsidRPr="008D5DDC">
        <w:rPr>
          <w:kern w:val="0"/>
          <w:sz w:val="21"/>
          <w:szCs w:val="21"/>
        </w:rPr>
        <w:lastRenderedPageBreak/>
        <w:t xml:space="preserve">товара, объем выполняемой работы или оказываемой услуги не более чем на десять процентов. При этом по соглашению сторон допускается изменение с учетом </w:t>
      </w:r>
      <w:proofErr w:type="gramStart"/>
      <w:r w:rsidRPr="008D5DDC">
        <w:rPr>
          <w:kern w:val="0"/>
          <w:sz w:val="21"/>
          <w:szCs w:val="21"/>
        </w:rPr>
        <w:t>положений бюджетного законодательства Российской Федерации цены контракта</w:t>
      </w:r>
      <w:proofErr w:type="gramEnd"/>
      <w:r w:rsidRPr="008D5DDC">
        <w:rPr>
          <w:kern w:val="0"/>
          <w:sz w:val="21"/>
          <w:szCs w:val="21"/>
        </w:rPr>
        <w:t xml:space="preserve"> пропорционально дополнительному количеству товара, дополнительному объему работы или услуги исходя из установленной в контракте цены единицы товара, работы или услуги, но не более чем на десять процентов цены контракта. При уменьшении </w:t>
      </w:r>
      <w:proofErr w:type="gramStart"/>
      <w:r w:rsidRPr="008D5DDC">
        <w:rPr>
          <w:kern w:val="0"/>
          <w:sz w:val="21"/>
          <w:szCs w:val="21"/>
        </w:rPr>
        <w:t>предусмотренных</w:t>
      </w:r>
      <w:proofErr w:type="gramEnd"/>
      <w:r w:rsidRPr="008D5DDC">
        <w:rPr>
          <w:kern w:val="0"/>
          <w:sz w:val="21"/>
          <w:szCs w:val="21"/>
        </w:rPr>
        <w:t xml:space="preserve"> контрактом количества товара, объема работы или услуги стороны контракта обязаны уменьшить цену контракта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694009" w:rsidRPr="004056ED" w:rsidRDefault="00694009" w:rsidP="00694009">
      <w:pPr>
        <w:autoSpaceDE w:val="0"/>
        <w:autoSpaceDN w:val="0"/>
        <w:adjustRightInd w:val="0"/>
        <w:ind w:right="-284"/>
        <w:jc w:val="both"/>
        <w:rPr>
          <w:kern w:val="0"/>
          <w:sz w:val="21"/>
          <w:szCs w:val="21"/>
        </w:rPr>
      </w:pPr>
      <w:r w:rsidRPr="008D5DDC">
        <w:rPr>
          <w:kern w:val="0"/>
          <w:sz w:val="21"/>
          <w:szCs w:val="21"/>
        </w:rPr>
        <w:t xml:space="preserve">- в случаях, предусмотренных пунктом 6 статьи 161 Бюджетного кодекса Российской Федерации, при уменьшении ранее доведенных до муниципального заказчика как получателя бюджетных средств лимитов бюджетных обязательств. При этом муниципальный заказчик в ходе исполнения контракта обеспечивает согласование новых условий контракта, в том числе товара, объема работы или услуги, предусмотренных контрактом при уменьшении цены контракта осуществляется в соответствии с методикой, утвержденной Правительством Российской Федерации. Принятие муниципальным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 объема работы или услуги. В случае наступления обстоятельств, которые предусмотрены настоящим </w:t>
      </w:r>
      <w:proofErr w:type="gramStart"/>
      <w:r w:rsidRPr="008D5DDC">
        <w:rPr>
          <w:kern w:val="0"/>
          <w:sz w:val="21"/>
          <w:szCs w:val="21"/>
        </w:rPr>
        <w:t>пунктом</w:t>
      </w:r>
      <w:proofErr w:type="gramEnd"/>
      <w:r w:rsidRPr="008D5DDC">
        <w:rPr>
          <w:kern w:val="0"/>
          <w:sz w:val="21"/>
          <w:szCs w:val="21"/>
        </w:rPr>
        <w:t xml:space="preserve"> обусловливают невозможность исполнения муниципальным заказчиком бюджетных обязательств, вытекающих из контракта, заказчик исходит из необходимости исполнения в первоочередном порядке обязательств, вытекающих из контракта, предметом которого является поставка товара, необходимого для нормального жизнеобеспечения (в том числе продовольствие, средства для оказания скорой, в том числе скорой специализированной, медицинской помощи в экстренной или неотложной форме, лекарственные </w:t>
      </w:r>
      <w:proofErr w:type="gramStart"/>
      <w:r w:rsidRPr="008D5DDC">
        <w:rPr>
          <w:kern w:val="0"/>
          <w:sz w:val="21"/>
          <w:szCs w:val="21"/>
        </w:rPr>
        <w:t>средства, топливо), и (или) по которому поставщиком (подрядчиком, исполнителем) обязательства исполнены.</w:t>
      </w:r>
      <w:proofErr w:type="gramEnd"/>
    </w:p>
    <w:p w:rsidR="00BA381E" w:rsidRPr="00FC5AF4" w:rsidRDefault="00BA381E" w:rsidP="00694009">
      <w:pPr>
        <w:tabs>
          <w:tab w:val="left" w:pos="10488"/>
        </w:tabs>
        <w:ind w:right="-284" w:firstLine="284"/>
        <w:jc w:val="both"/>
        <w:rPr>
          <w:sz w:val="21"/>
          <w:szCs w:val="21"/>
        </w:rPr>
      </w:pPr>
      <w:r w:rsidRPr="00FC5AF4">
        <w:rPr>
          <w:sz w:val="21"/>
          <w:szCs w:val="21"/>
        </w:rPr>
        <w:t>Любые изменения и дополнения к настоящему Контракту оформляются дополнительным соглашением Сторон в письменной форме.</w:t>
      </w:r>
    </w:p>
    <w:p w:rsidR="00BA381E" w:rsidRPr="00FC5AF4" w:rsidRDefault="00BA381E" w:rsidP="00FC5AF4">
      <w:pPr>
        <w:tabs>
          <w:tab w:val="left" w:pos="10488"/>
        </w:tabs>
        <w:spacing w:line="276" w:lineRule="auto"/>
        <w:ind w:right="-285" w:firstLine="284"/>
        <w:jc w:val="both"/>
        <w:rPr>
          <w:sz w:val="21"/>
          <w:szCs w:val="21"/>
        </w:rPr>
      </w:pPr>
      <w:r w:rsidRPr="00FC5AF4">
        <w:rPr>
          <w:sz w:val="21"/>
          <w:szCs w:val="21"/>
        </w:rPr>
        <w:t>13.5. Настоящий Контракт заключен в электронной форме в порядке, предусмотренном Федеральным законом от 5 апреля 2013 г. № 44-</w:t>
      </w:r>
      <w:r w:rsidRPr="00FC5AF4">
        <w:rPr>
          <w:sz w:val="21"/>
          <w:szCs w:val="21"/>
        </w:rPr>
        <w:softHyphen/>
        <w:t>ФЗ «О контрактной системе в сфере закупок товаров, работ, услуг для обеспечения государственных и муниципальных нужд». (Дополнительно Стороны вправе оформить Контракт в письменном виде в 2 (двух) экземплярах по одному для каждой из Сторон, имеющих такую же юридическую силу, как и Контракт, заключенный в электронной форме).</w:t>
      </w:r>
    </w:p>
    <w:p w:rsidR="00BA381E" w:rsidRPr="00FC5AF4" w:rsidRDefault="00BA381E" w:rsidP="00FC5AF4">
      <w:pPr>
        <w:tabs>
          <w:tab w:val="left" w:pos="10488"/>
        </w:tabs>
        <w:spacing w:line="276" w:lineRule="auto"/>
        <w:ind w:right="-285" w:firstLine="284"/>
        <w:jc w:val="both"/>
        <w:rPr>
          <w:sz w:val="21"/>
          <w:szCs w:val="21"/>
        </w:rPr>
      </w:pPr>
      <w:r w:rsidRPr="00FC5AF4">
        <w:rPr>
          <w:sz w:val="21"/>
          <w:szCs w:val="21"/>
        </w:rPr>
        <w:t>13.6. К настоящему Контракту прилагаются и являются его неотъемлемой частью:</w:t>
      </w:r>
    </w:p>
    <w:p w:rsidR="00BA381E" w:rsidRDefault="00BA381E" w:rsidP="00FC5AF4">
      <w:pPr>
        <w:tabs>
          <w:tab w:val="left" w:pos="10488"/>
        </w:tabs>
        <w:spacing w:line="276" w:lineRule="auto"/>
        <w:ind w:right="-285" w:firstLine="284"/>
        <w:jc w:val="both"/>
        <w:rPr>
          <w:sz w:val="21"/>
          <w:szCs w:val="21"/>
        </w:rPr>
      </w:pPr>
      <w:r w:rsidRPr="00FC5AF4">
        <w:rPr>
          <w:sz w:val="21"/>
          <w:szCs w:val="21"/>
        </w:rPr>
        <w:t xml:space="preserve">Приложения: </w:t>
      </w:r>
    </w:p>
    <w:p w:rsidR="00BA381E" w:rsidRPr="00916DE9" w:rsidRDefault="00916DE9" w:rsidP="00BA381E">
      <w:pPr>
        <w:rPr>
          <w:sz w:val="21"/>
          <w:szCs w:val="21"/>
        </w:rPr>
      </w:pPr>
      <w:r w:rsidRPr="00916DE9">
        <w:rPr>
          <w:sz w:val="21"/>
          <w:szCs w:val="21"/>
        </w:rPr>
        <w:t>Проектная документация.</w:t>
      </w:r>
    </w:p>
    <w:p w:rsidR="00BA381E" w:rsidRPr="007E6E5A" w:rsidRDefault="00BA381E" w:rsidP="00BA381E">
      <w:pPr>
        <w:jc w:val="center"/>
        <w:rPr>
          <w:b/>
          <w:sz w:val="22"/>
          <w:szCs w:val="22"/>
        </w:rPr>
      </w:pPr>
      <w:r w:rsidRPr="007E6E5A">
        <w:rPr>
          <w:b/>
          <w:sz w:val="22"/>
          <w:szCs w:val="22"/>
        </w:rPr>
        <w:t>14.</w:t>
      </w:r>
      <w:r w:rsidR="00FC5AF4">
        <w:rPr>
          <w:b/>
          <w:sz w:val="22"/>
          <w:szCs w:val="22"/>
        </w:rPr>
        <w:t xml:space="preserve"> </w:t>
      </w:r>
      <w:r w:rsidRPr="007E6E5A">
        <w:rPr>
          <w:b/>
          <w:sz w:val="22"/>
          <w:szCs w:val="22"/>
        </w:rPr>
        <w:t>Юридические адреса и реквизиты сторон</w:t>
      </w:r>
    </w:p>
    <w:tbl>
      <w:tblPr>
        <w:tblpPr w:leftFromText="180" w:rightFromText="180" w:vertAnchor="text" w:horzAnchor="margin" w:tblpX="108" w:tblpY="306"/>
        <w:tblW w:w="10206" w:type="dxa"/>
        <w:tblLook w:val="04A0" w:firstRow="1" w:lastRow="0" w:firstColumn="1" w:lastColumn="0" w:noHBand="0" w:noVBand="1"/>
      </w:tblPr>
      <w:tblGrid>
        <w:gridCol w:w="5562"/>
        <w:gridCol w:w="4644"/>
      </w:tblGrid>
      <w:tr w:rsidR="00BA381E" w:rsidRPr="00F172DC" w:rsidTr="00FC5AF4">
        <w:trPr>
          <w:trHeight w:val="3553"/>
        </w:trPr>
        <w:tc>
          <w:tcPr>
            <w:tcW w:w="5562" w:type="dxa"/>
          </w:tcPr>
          <w:p w:rsidR="00BA381E" w:rsidRPr="007E6E5A" w:rsidRDefault="00BA381E" w:rsidP="00FC5AF4">
            <w:pPr>
              <w:jc w:val="center"/>
              <w:rPr>
                <w:b/>
                <w:color w:val="000000"/>
                <w:sz w:val="20"/>
              </w:rPr>
            </w:pPr>
            <w:r w:rsidRPr="007E6E5A">
              <w:rPr>
                <w:sz w:val="20"/>
              </w:rPr>
              <w:br w:type="page"/>
            </w:r>
            <w:r w:rsidRPr="007E6E5A">
              <w:rPr>
                <w:b/>
                <w:sz w:val="20"/>
              </w:rPr>
              <w:t>Заказчик</w:t>
            </w:r>
            <w:r w:rsidRPr="007E6E5A">
              <w:rPr>
                <w:b/>
                <w:color w:val="000000"/>
                <w:sz w:val="20"/>
              </w:rPr>
              <w:t>:</w:t>
            </w:r>
          </w:p>
          <w:p w:rsidR="00BA381E" w:rsidRPr="007E6E5A" w:rsidRDefault="00BA381E" w:rsidP="00FC5AF4">
            <w:pPr>
              <w:autoSpaceDN w:val="0"/>
              <w:adjustRightInd w:val="0"/>
              <w:jc w:val="center"/>
              <w:rPr>
                <w:b/>
                <w:sz w:val="20"/>
              </w:rPr>
            </w:pPr>
            <w:r w:rsidRPr="007E6E5A">
              <w:rPr>
                <w:b/>
                <w:color w:val="000000"/>
                <w:sz w:val="20"/>
              </w:rPr>
              <w:t xml:space="preserve"> </w:t>
            </w:r>
            <w:r w:rsidRPr="007E6E5A">
              <w:rPr>
                <w:b/>
                <w:sz w:val="20"/>
              </w:rPr>
              <w:t xml:space="preserve">Администрация муниципального образования </w:t>
            </w:r>
          </w:p>
          <w:p w:rsidR="00BA381E" w:rsidRPr="007E6E5A" w:rsidRDefault="00BA381E" w:rsidP="00FC5AF4">
            <w:pPr>
              <w:autoSpaceDN w:val="0"/>
              <w:adjustRightInd w:val="0"/>
              <w:jc w:val="center"/>
              <w:rPr>
                <w:b/>
                <w:sz w:val="20"/>
              </w:rPr>
            </w:pPr>
            <w:r w:rsidRPr="007E6E5A">
              <w:rPr>
                <w:b/>
                <w:sz w:val="20"/>
              </w:rPr>
              <w:t>«Красногорский район»</w:t>
            </w:r>
          </w:p>
          <w:p w:rsidR="00BA381E" w:rsidRPr="007E6E5A" w:rsidRDefault="00BA381E" w:rsidP="00FC5AF4">
            <w:pPr>
              <w:autoSpaceDN w:val="0"/>
              <w:adjustRightInd w:val="0"/>
              <w:jc w:val="center"/>
              <w:rPr>
                <w:b/>
                <w:sz w:val="20"/>
              </w:rPr>
            </w:pPr>
          </w:p>
          <w:p w:rsidR="00BA381E" w:rsidRPr="007E6E5A" w:rsidRDefault="00BA381E" w:rsidP="00FC5AF4">
            <w:pPr>
              <w:autoSpaceDN w:val="0"/>
              <w:adjustRightInd w:val="0"/>
              <w:rPr>
                <w:sz w:val="20"/>
              </w:rPr>
            </w:pPr>
            <w:r w:rsidRPr="007E6E5A">
              <w:rPr>
                <w:sz w:val="20"/>
              </w:rPr>
              <w:t xml:space="preserve">ИНН 1815001093, КПП 183701001                          Адрес:427650, Удмуртская Республика, с. Красногорское, ул. Ленина, 64                                     </w:t>
            </w:r>
          </w:p>
          <w:p w:rsidR="00BA381E" w:rsidRPr="007E6E5A" w:rsidRDefault="00BA381E" w:rsidP="00FC5AF4">
            <w:pPr>
              <w:autoSpaceDN w:val="0"/>
              <w:adjustRightInd w:val="0"/>
              <w:rPr>
                <w:sz w:val="20"/>
              </w:rPr>
            </w:pPr>
            <w:r w:rsidRPr="007E6E5A">
              <w:rPr>
                <w:sz w:val="20"/>
              </w:rPr>
              <w:t xml:space="preserve">Тел.\факс 8 (34164) 2-16-00, 2-17-51 </w:t>
            </w:r>
          </w:p>
          <w:p w:rsidR="00122614" w:rsidRDefault="00BA381E" w:rsidP="00FC5AF4">
            <w:pPr>
              <w:autoSpaceDN w:val="0"/>
              <w:adjustRightInd w:val="0"/>
              <w:rPr>
                <w:sz w:val="20"/>
              </w:rPr>
            </w:pPr>
            <w:r w:rsidRPr="007E6E5A">
              <w:rPr>
                <w:sz w:val="20"/>
              </w:rPr>
              <w:t xml:space="preserve">УФК по Удмуртской Республике (Администрация муниципального образования «Красногорский район»  </w:t>
            </w:r>
            <w:proofErr w:type="gramStart"/>
            <w:r w:rsidRPr="007E6E5A">
              <w:rPr>
                <w:sz w:val="20"/>
              </w:rPr>
              <w:t>л</w:t>
            </w:r>
            <w:proofErr w:type="gramEnd"/>
            <w:r w:rsidRPr="007E6E5A">
              <w:rPr>
                <w:sz w:val="20"/>
              </w:rPr>
              <w:t xml:space="preserve">/с 05133005550)  </w:t>
            </w:r>
          </w:p>
          <w:p w:rsidR="00BA381E" w:rsidRPr="007E6E5A" w:rsidRDefault="00BA381E" w:rsidP="00FC5AF4">
            <w:pPr>
              <w:autoSpaceDN w:val="0"/>
              <w:adjustRightInd w:val="0"/>
              <w:rPr>
                <w:sz w:val="20"/>
              </w:rPr>
            </w:pPr>
            <w:proofErr w:type="gramStart"/>
            <w:r w:rsidRPr="007E6E5A">
              <w:rPr>
                <w:sz w:val="20"/>
              </w:rPr>
              <w:t>р</w:t>
            </w:r>
            <w:proofErr w:type="gramEnd"/>
            <w:r w:rsidRPr="007E6E5A">
              <w:rPr>
                <w:sz w:val="20"/>
              </w:rPr>
              <w:t xml:space="preserve">/с 40302810294013000127                             </w:t>
            </w:r>
          </w:p>
          <w:p w:rsidR="00BA381E" w:rsidRPr="007E6E5A" w:rsidRDefault="00122614" w:rsidP="00FC5AF4">
            <w:pPr>
              <w:autoSpaceDN w:val="0"/>
              <w:adjustRightInd w:val="0"/>
              <w:rPr>
                <w:sz w:val="20"/>
              </w:rPr>
            </w:pPr>
            <w:r w:rsidRPr="007E6E5A">
              <w:rPr>
                <w:sz w:val="20"/>
              </w:rPr>
              <w:t xml:space="preserve">ОТДЕЛЕНИЕ - НБ УДМУРТСКАЯ РЕСПУБЛИКА  Г. ИЖЕВСК </w:t>
            </w:r>
          </w:p>
          <w:p w:rsidR="00BA381E" w:rsidRPr="007E6E5A" w:rsidRDefault="00BA381E" w:rsidP="00FC5AF4">
            <w:pPr>
              <w:autoSpaceDN w:val="0"/>
              <w:adjustRightInd w:val="0"/>
              <w:rPr>
                <w:sz w:val="20"/>
              </w:rPr>
            </w:pPr>
            <w:r w:rsidRPr="007E6E5A">
              <w:rPr>
                <w:sz w:val="20"/>
              </w:rPr>
              <w:t>БИК 049401001</w:t>
            </w:r>
          </w:p>
          <w:p w:rsidR="00BA381E" w:rsidRPr="007E6E5A" w:rsidRDefault="00BA381E" w:rsidP="00FC5AF4">
            <w:pPr>
              <w:autoSpaceDN w:val="0"/>
              <w:adjustRightInd w:val="0"/>
              <w:rPr>
                <w:sz w:val="20"/>
              </w:rPr>
            </w:pPr>
            <w:r w:rsidRPr="007E6E5A">
              <w:rPr>
                <w:sz w:val="20"/>
              </w:rPr>
              <w:t xml:space="preserve">Адрес эл. почты: </w:t>
            </w:r>
            <w:hyperlink r:id="rId22" w:history="1">
              <w:r w:rsidRPr="007E6E5A">
                <w:rPr>
                  <w:rStyle w:val="af4"/>
                  <w:sz w:val="20"/>
                  <w:lang w:val="en-US"/>
                </w:rPr>
                <w:t>krasno</w:t>
              </w:r>
              <w:r w:rsidRPr="007E6E5A">
                <w:rPr>
                  <w:rStyle w:val="af4"/>
                  <w:sz w:val="20"/>
                </w:rPr>
                <w:t>2@</w:t>
              </w:r>
              <w:r w:rsidRPr="007E6E5A">
                <w:rPr>
                  <w:rStyle w:val="af4"/>
                  <w:sz w:val="20"/>
                  <w:lang w:val="en-US"/>
                </w:rPr>
                <w:t>udm</w:t>
              </w:r>
              <w:r w:rsidRPr="007E6E5A">
                <w:rPr>
                  <w:rStyle w:val="af4"/>
                  <w:sz w:val="20"/>
                </w:rPr>
                <w:t>.</w:t>
              </w:r>
              <w:r w:rsidRPr="007E6E5A">
                <w:rPr>
                  <w:rStyle w:val="af4"/>
                  <w:sz w:val="20"/>
                  <w:lang w:val="en-US"/>
                </w:rPr>
                <w:t>net</w:t>
              </w:r>
            </w:hyperlink>
            <w:r w:rsidRPr="007E6E5A">
              <w:rPr>
                <w:sz w:val="20"/>
              </w:rPr>
              <w:t xml:space="preserve"> </w:t>
            </w:r>
          </w:p>
          <w:p w:rsidR="00BA381E" w:rsidRPr="007E6E5A" w:rsidRDefault="00BA381E" w:rsidP="00FC5AF4">
            <w:pPr>
              <w:autoSpaceDN w:val="0"/>
              <w:adjustRightInd w:val="0"/>
              <w:rPr>
                <w:sz w:val="20"/>
              </w:rPr>
            </w:pPr>
          </w:p>
          <w:p w:rsidR="00D2024A" w:rsidRDefault="00BA381E" w:rsidP="00FC5AF4">
            <w:pPr>
              <w:autoSpaceDN w:val="0"/>
              <w:adjustRightInd w:val="0"/>
              <w:rPr>
                <w:sz w:val="20"/>
              </w:rPr>
            </w:pPr>
            <w:r w:rsidRPr="007E6E5A">
              <w:rPr>
                <w:sz w:val="20"/>
              </w:rPr>
              <w:t xml:space="preserve"> Глава </w:t>
            </w:r>
            <w:proofErr w:type="gramStart"/>
            <w:r w:rsidR="00D2024A">
              <w:rPr>
                <w:sz w:val="20"/>
              </w:rPr>
              <w:t>муниципального</w:t>
            </w:r>
            <w:proofErr w:type="gramEnd"/>
            <w:r w:rsidR="00D2024A">
              <w:rPr>
                <w:sz w:val="20"/>
              </w:rPr>
              <w:t xml:space="preserve"> </w:t>
            </w:r>
          </w:p>
          <w:p w:rsidR="00BA381E" w:rsidRPr="007E6E5A" w:rsidRDefault="00D2024A" w:rsidP="00FC5AF4">
            <w:pPr>
              <w:autoSpaceDN w:val="0"/>
              <w:adjustRightInd w:val="0"/>
              <w:rPr>
                <w:sz w:val="20"/>
              </w:rPr>
            </w:pPr>
            <w:r>
              <w:rPr>
                <w:sz w:val="20"/>
              </w:rPr>
              <w:t>образования</w:t>
            </w:r>
            <w:r w:rsidR="00BA381E" w:rsidRPr="007E6E5A">
              <w:rPr>
                <w:sz w:val="20"/>
              </w:rPr>
              <w:t xml:space="preserve"> ___</w:t>
            </w:r>
            <w:r>
              <w:rPr>
                <w:sz w:val="20"/>
              </w:rPr>
              <w:t>__________</w:t>
            </w:r>
            <w:r w:rsidR="00BA381E" w:rsidRPr="007E6E5A">
              <w:rPr>
                <w:sz w:val="20"/>
              </w:rPr>
              <w:t>________/</w:t>
            </w:r>
            <w:proofErr w:type="spellStart"/>
            <w:r>
              <w:rPr>
                <w:sz w:val="20"/>
              </w:rPr>
              <w:t>В.С.Корепанов</w:t>
            </w:r>
            <w:proofErr w:type="spellEnd"/>
            <w:r w:rsidR="00BA381E" w:rsidRPr="007E6E5A">
              <w:rPr>
                <w:sz w:val="20"/>
              </w:rPr>
              <w:t>/</w:t>
            </w:r>
          </w:p>
          <w:p w:rsidR="00BA381E" w:rsidRPr="007E6E5A" w:rsidRDefault="00D2024A" w:rsidP="00D2024A">
            <w:pPr>
              <w:rPr>
                <w:sz w:val="20"/>
              </w:rPr>
            </w:pPr>
            <w:r>
              <w:rPr>
                <w:sz w:val="20"/>
              </w:rPr>
              <w:t xml:space="preserve">            </w:t>
            </w:r>
            <w:r w:rsidR="00BA381E" w:rsidRPr="007E6E5A">
              <w:rPr>
                <w:sz w:val="20"/>
              </w:rPr>
              <w:t xml:space="preserve">                 </w:t>
            </w:r>
            <w:r>
              <w:rPr>
                <w:sz w:val="20"/>
              </w:rPr>
              <w:t xml:space="preserve">             </w:t>
            </w:r>
            <w:proofErr w:type="spellStart"/>
            <w:r w:rsidR="00BA381E" w:rsidRPr="007E6E5A">
              <w:rPr>
                <w:sz w:val="20"/>
              </w:rPr>
              <w:t>м.п</w:t>
            </w:r>
            <w:proofErr w:type="spellEnd"/>
            <w:r w:rsidR="00BA381E" w:rsidRPr="007E6E5A">
              <w:rPr>
                <w:sz w:val="20"/>
              </w:rPr>
              <w:t>.</w:t>
            </w:r>
          </w:p>
        </w:tc>
        <w:tc>
          <w:tcPr>
            <w:tcW w:w="4644" w:type="dxa"/>
          </w:tcPr>
          <w:p w:rsidR="00BA381E" w:rsidRPr="007E6E5A" w:rsidRDefault="00BA381E" w:rsidP="00FC5AF4">
            <w:pPr>
              <w:jc w:val="center"/>
              <w:rPr>
                <w:b/>
                <w:color w:val="000000"/>
                <w:sz w:val="20"/>
              </w:rPr>
            </w:pPr>
            <w:r w:rsidRPr="007E6E5A">
              <w:rPr>
                <w:b/>
                <w:color w:val="000000"/>
                <w:sz w:val="20"/>
              </w:rPr>
              <w:t>Подрядчик:</w:t>
            </w:r>
          </w:p>
          <w:p w:rsidR="00BA381E" w:rsidRPr="007E6E5A" w:rsidRDefault="00BA381E" w:rsidP="00FC5AF4">
            <w:pPr>
              <w:jc w:val="center"/>
              <w:rPr>
                <w:b/>
                <w:color w:val="000000"/>
                <w:sz w:val="20"/>
              </w:rPr>
            </w:pPr>
          </w:p>
          <w:p w:rsidR="00BA381E" w:rsidRPr="007E6E5A" w:rsidRDefault="00BA381E" w:rsidP="00FC5AF4">
            <w:pPr>
              <w:jc w:val="center"/>
              <w:rPr>
                <w:b/>
                <w:color w:val="000000"/>
                <w:sz w:val="20"/>
              </w:rPr>
            </w:pPr>
          </w:p>
          <w:p w:rsidR="00BA381E" w:rsidRPr="007E6E5A" w:rsidRDefault="00BA381E" w:rsidP="00FC5AF4">
            <w:pPr>
              <w:jc w:val="center"/>
              <w:rPr>
                <w:b/>
                <w:color w:val="000000"/>
                <w:sz w:val="20"/>
              </w:rPr>
            </w:pPr>
          </w:p>
        </w:tc>
      </w:tr>
    </w:tbl>
    <w:p w:rsidR="00FC5AF4" w:rsidRPr="00FC5AF4" w:rsidRDefault="00FC5AF4" w:rsidP="00FC5AF4"/>
    <w:p w:rsidR="00FC5AF4" w:rsidRDefault="00FC5AF4" w:rsidP="00FC5AF4">
      <w:pPr>
        <w:rPr>
          <w:b/>
          <w:sz w:val="20"/>
        </w:rPr>
      </w:pPr>
    </w:p>
    <w:p w:rsidR="00916DE9" w:rsidRDefault="00916DE9" w:rsidP="00FC5AF4">
      <w:pPr>
        <w:rPr>
          <w:b/>
          <w:sz w:val="20"/>
        </w:rPr>
      </w:pPr>
    </w:p>
    <w:p w:rsidR="00FC5AF4" w:rsidRDefault="00FC5AF4" w:rsidP="0069199C">
      <w:pPr>
        <w:jc w:val="right"/>
        <w:rPr>
          <w:b/>
          <w:sz w:val="20"/>
        </w:rPr>
      </w:pPr>
    </w:p>
    <w:p w:rsidR="00FC5AF4" w:rsidRDefault="00FC5AF4" w:rsidP="0069199C">
      <w:pPr>
        <w:jc w:val="right"/>
        <w:rPr>
          <w:b/>
          <w:sz w:val="20"/>
        </w:rPr>
      </w:pPr>
    </w:p>
    <w:p w:rsidR="00A4527B" w:rsidRDefault="00A4527B" w:rsidP="00BE4651">
      <w:pPr>
        <w:pStyle w:val="af9"/>
        <w:tabs>
          <w:tab w:val="left" w:pos="284"/>
        </w:tabs>
        <w:spacing w:after="0"/>
        <w:ind w:left="6804"/>
        <w:jc w:val="right"/>
        <w:rPr>
          <w:rFonts w:ascii="Times New Roman" w:hAnsi="Times New Roman"/>
          <w:sz w:val="20"/>
          <w:szCs w:val="20"/>
        </w:rPr>
      </w:pPr>
    </w:p>
    <w:p w:rsidR="00A4527B" w:rsidRDefault="00A4527B" w:rsidP="00BE4651">
      <w:pPr>
        <w:pStyle w:val="af9"/>
        <w:tabs>
          <w:tab w:val="left" w:pos="284"/>
        </w:tabs>
        <w:spacing w:after="0"/>
        <w:ind w:left="6804"/>
        <w:jc w:val="right"/>
        <w:rPr>
          <w:rFonts w:ascii="Times New Roman" w:hAnsi="Times New Roman"/>
          <w:sz w:val="20"/>
          <w:szCs w:val="20"/>
        </w:rPr>
      </w:pPr>
    </w:p>
    <w:p w:rsidR="00FC5AF4" w:rsidRDefault="00FC5AF4" w:rsidP="00BE4651">
      <w:pPr>
        <w:pStyle w:val="af9"/>
        <w:tabs>
          <w:tab w:val="left" w:pos="284"/>
        </w:tabs>
        <w:spacing w:after="0"/>
        <w:ind w:left="6804"/>
        <w:jc w:val="right"/>
        <w:rPr>
          <w:rFonts w:ascii="Times New Roman" w:hAnsi="Times New Roman"/>
          <w:sz w:val="20"/>
          <w:szCs w:val="20"/>
        </w:rPr>
      </w:pPr>
      <w:r w:rsidRPr="00FC5AF4">
        <w:rPr>
          <w:rFonts w:ascii="Times New Roman" w:hAnsi="Times New Roman"/>
          <w:sz w:val="20"/>
          <w:szCs w:val="20"/>
        </w:rPr>
        <w:lastRenderedPageBreak/>
        <w:t>Приложение</w:t>
      </w:r>
      <w:r>
        <w:rPr>
          <w:rFonts w:ascii="Times New Roman" w:hAnsi="Times New Roman"/>
          <w:sz w:val="20"/>
          <w:szCs w:val="20"/>
        </w:rPr>
        <w:t xml:space="preserve"> № </w:t>
      </w:r>
      <w:r w:rsidR="000730C1">
        <w:rPr>
          <w:rFonts w:ascii="Times New Roman" w:hAnsi="Times New Roman"/>
          <w:sz w:val="20"/>
          <w:szCs w:val="20"/>
        </w:rPr>
        <w:t>1</w:t>
      </w:r>
      <w:r>
        <w:rPr>
          <w:rFonts w:ascii="Times New Roman" w:hAnsi="Times New Roman"/>
          <w:sz w:val="20"/>
          <w:szCs w:val="20"/>
        </w:rPr>
        <w:t xml:space="preserve"> </w:t>
      </w:r>
    </w:p>
    <w:p w:rsidR="00FC5AF4" w:rsidRDefault="00FC5AF4" w:rsidP="00BE4651">
      <w:pPr>
        <w:pStyle w:val="af9"/>
        <w:tabs>
          <w:tab w:val="left" w:pos="284"/>
        </w:tabs>
        <w:spacing w:after="0"/>
        <w:ind w:left="6804"/>
        <w:jc w:val="right"/>
        <w:rPr>
          <w:rFonts w:ascii="Times New Roman" w:hAnsi="Times New Roman"/>
          <w:sz w:val="20"/>
          <w:szCs w:val="20"/>
        </w:rPr>
      </w:pPr>
      <w:r>
        <w:rPr>
          <w:rFonts w:ascii="Times New Roman" w:hAnsi="Times New Roman"/>
          <w:sz w:val="20"/>
          <w:szCs w:val="20"/>
        </w:rPr>
        <w:t xml:space="preserve">к муниципальному контракту </w:t>
      </w:r>
    </w:p>
    <w:p w:rsidR="00FC5AF4" w:rsidRDefault="00FC5AF4" w:rsidP="00BE4651">
      <w:pPr>
        <w:pStyle w:val="af9"/>
        <w:tabs>
          <w:tab w:val="left" w:pos="284"/>
        </w:tabs>
        <w:spacing w:after="0"/>
        <w:ind w:left="6804"/>
        <w:jc w:val="right"/>
        <w:rPr>
          <w:rFonts w:ascii="Times New Roman" w:hAnsi="Times New Roman"/>
          <w:sz w:val="20"/>
          <w:szCs w:val="20"/>
        </w:rPr>
      </w:pPr>
      <w:r w:rsidRPr="00FC5AF4">
        <w:rPr>
          <w:rFonts w:ascii="Times New Roman" w:hAnsi="Times New Roman"/>
          <w:sz w:val="20"/>
          <w:szCs w:val="20"/>
        </w:rPr>
        <w:t>№___ от «__»</w:t>
      </w:r>
      <w:r>
        <w:rPr>
          <w:rFonts w:ascii="Times New Roman" w:hAnsi="Times New Roman"/>
          <w:sz w:val="20"/>
          <w:szCs w:val="20"/>
        </w:rPr>
        <w:t>___________</w:t>
      </w:r>
      <w:r w:rsidRPr="00FC5AF4">
        <w:rPr>
          <w:rFonts w:ascii="Times New Roman" w:hAnsi="Times New Roman"/>
          <w:sz w:val="20"/>
          <w:szCs w:val="20"/>
        </w:rPr>
        <w:t xml:space="preserve"> 201</w:t>
      </w:r>
      <w:r w:rsidR="00D2024A">
        <w:rPr>
          <w:rFonts w:ascii="Times New Roman" w:hAnsi="Times New Roman"/>
          <w:sz w:val="20"/>
          <w:szCs w:val="20"/>
        </w:rPr>
        <w:t>7</w:t>
      </w:r>
      <w:r w:rsidRPr="00FC5AF4">
        <w:rPr>
          <w:rFonts w:ascii="Times New Roman" w:hAnsi="Times New Roman"/>
          <w:sz w:val="20"/>
          <w:szCs w:val="20"/>
        </w:rPr>
        <w:t xml:space="preserve"> г.</w:t>
      </w:r>
    </w:p>
    <w:p w:rsidR="00A4527B" w:rsidRDefault="00A4527B" w:rsidP="00BE4651">
      <w:pPr>
        <w:pStyle w:val="af9"/>
        <w:tabs>
          <w:tab w:val="left" w:pos="284"/>
        </w:tabs>
        <w:spacing w:after="0"/>
        <w:ind w:left="6804"/>
        <w:jc w:val="right"/>
        <w:rPr>
          <w:rFonts w:ascii="Times New Roman" w:hAnsi="Times New Roman"/>
          <w:sz w:val="20"/>
          <w:szCs w:val="20"/>
        </w:rPr>
      </w:pPr>
    </w:p>
    <w:p w:rsidR="00A4527B" w:rsidRPr="00FC5AF4" w:rsidRDefault="00A4527B" w:rsidP="00BE4651">
      <w:pPr>
        <w:pStyle w:val="af9"/>
        <w:tabs>
          <w:tab w:val="left" w:pos="284"/>
        </w:tabs>
        <w:spacing w:after="0"/>
        <w:ind w:left="6804"/>
        <w:jc w:val="right"/>
        <w:rPr>
          <w:rFonts w:ascii="Times New Roman" w:hAnsi="Times New Roman"/>
          <w:sz w:val="20"/>
          <w:szCs w:val="20"/>
        </w:rPr>
      </w:pPr>
    </w:p>
    <w:p w:rsidR="00A4527B" w:rsidRDefault="00A4527B" w:rsidP="00A4527B">
      <w:pPr>
        <w:jc w:val="center"/>
        <w:rPr>
          <w:b/>
        </w:rPr>
      </w:pPr>
      <w:r w:rsidRPr="00A6382A">
        <w:rPr>
          <w:b/>
        </w:rPr>
        <w:t>ТЕХНИЧЕСКОЕ ЗАДАНИЕ</w:t>
      </w:r>
    </w:p>
    <w:p w:rsidR="00A4527B" w:rsidRPr="00A6382A" w:rsidRDefault="00A4527B" w:rsidP="00A4527B">
      <w:pPr>
        <w:jc w:val="center"/>
        <w:rPr>
          <w:b/>
        </w:rPr>
      </w:pPr>
    </w:p>
    <w:p w:rsidR="00A4527B" w:rsidRDefault="00A4527B" w:rsidP="00A4527B">
      <w:pPr>
        <w:jc w:val="center"/>
      </w:pPr>
      <w:r w:rsidRPr="00B27F82">
        <w:t xml:space="preserve">на </w:t>
      </w:r>
      <w:r>
        <w:t>строительство</w:t>
      </w:r>
      <w:r w:rsidRPr="00B27F82">
        <w:t xml:space="preserve"> </w:t>
      </w:r>
      <w:r>
        <w:t>мачты связи семейства МТ-4 высотой Н=30 м (УР, Красногорский район, д. Бараны)</w:t>
      </w:r>
    </w:p>
    <w:p w:rsidR="00A4527B" w:rsidRPr="00A6382A" w:rsidRDefault="00A4527B" w:rsidP="00A4527B">
      <w:pPr>
        <w:jc w:val="center"/>
      </w:pPr>
      <w:r w:rsidRPr="00A6382A">
        <w:t xml:space="preserve"> Основные сведения</w:t>
      </w:r>
    </w:p>
    <w:p w:rsidR="00A4527B" w:rsidRPr="00E74F15" w:rsidRDefault="00A4527B" w:rsidP="00A4527B">
      <w:pPr>
        <w:spacing w:after="120"/>
        <w:ind w:left="-142" w:firstLine="851"/>
        <w:jc w:val="both"/>
      </w:pPr>
      <w:r w:rsidRPr="00E74F15">
        <w:t xml:space="preserve">Настоящее техническое задание описывает задачу на выполнение работ по строительству АМС для организации радиотелефонной сети сотовой связи ПАО «МегаФон» в </w:t>
      </w:r>
      <w:r>
        <w:t>д. Бараны Красногорского района</w:t>
      </w:r>
      <w:r w:rsidRPr="00B27F82">
        <w:t xml:space="preserve"> </w:t>
      </w:r>
      <w:r w:rsidRPr="00E74F15">
        <w:t>Удмуртской Республики.</w:t>
      </w:r>
    </w:p>
    <w:p w:rsidR="00A4527B" w:rsidRPr="00A4527B" w:rsidRDefault="00A4527B" w:rsidP="004F4993">
      <w:pPr>
        <w:pStyle w:val="af9"/>
        <w:numPr>
          <w:ilvl w:val="0"/>
          <w:numId w:val="24"/>
        </w:numPr>
        <w:spacing w:after="120"/>
        <w:ind w:hanging="862"/>
        <w:contextualSpacing/>
        <w:jc w:val="both"/>
      </w:pPr>
      <w:r w:rsidRPr="00A4527B">
        <w:t>Цель</w:t>
      </w:r>
    </w:p>
    <w:p w:rsidR="00A4527B" w:rsidRPr="00E74F15" w:rsidRDefault="00A4527B" w:rsidP="00A4527B">
      <w:pPr>
        <w:spacing w:after="120"/>
        <w:ind w:left="-142" w:firstLine="851"/>
        <w:jc w:val="both"/>
      </w:pPr>
      <w:r w:rsidRPr="00E74F15">
        <w:t xml:space="preserve">Создание радиотелефонной сети сотовой связи ПАО «МегаФон» в </w:t>
      </w:r>
      <w:r>
        <w:t>д. Бараны Красногорского района</w:t>
      </w:r>
      <w:r w:rsidRPr="00B27F82">
        <w:t xml:space="preserve"> </w:t>
      </w:r>
      <w:r w:rsidRPr="00E74F15">
        <w:t>Удмуртской Республики, для устранения цифрового неравенства в качестве предоставления услуг передачи данных для жителей удаленных и малонаселенных пунктов в Удмуртии.</w:t>
      </w:r>
    </w:p>
    <w:p w:rsidR="00A4527B" w:rsidRPr="00A6382A" w:rsidRDefault="00A4527B" w:rsidP="004F4993">
      <w:pPr>
        <w:pStyle w:val="af9"/>
        <w:numPr>
          <w:ilvl w:val="0"/>
          <w:numId w:val="24"/>
        </w:numPr>
        <w:spacing w:after="120"/>
        <w:ind w:hanging="862"/>
        <w:contextualSpacing/>
        <w:jc w:val="both"/>
        <w:rPr>
          <w:rFonts w:ascii="Times New Roman" w:hAnsi="Times New Roman"/>
        </w:rPr>
      </w:pPr>
      <w:r>
        <w:rPr>
          <w:rFonts w:ascii="Times New Roman" w:hAnsi="Times New Roman"/>
        </w:rPr>
        <w:t>Описание работ</w:t>
      </w:r>
    </w:p>
    <w:p w:rsidR="00A4527B" w:rsidRPr="00A6382A" w:rsidRDefault="00A4527B" w:rsidP="00A4527B">
      <w:pPr>
        <w:pStyle w:val="af9"/>
        <w:numPr>
          <w:ilvl w:val="0"/>
          <w:numId w:val="25"/>
        </w:numPr>
        <w:spacing w:after="120"/>
        <w:ind w:left="1066" w:hanging="357"/>
        <w:contextualSpacing/>
        <w:jc w:val="both"/>
        <w:rPr>
          <w:rFonts w:ascii="Times New Roman" w:hAnsi="Times New Roman"/>
        </w:rPr>
      </w:pPr>
      <w:r>
        <w:rPr>
          <w:rFonts w:ascii="Times New Roman" w:hAnsi="Times New Roman"/>
        </w:rPr>
        <w:t>Работы выполнить исходя из проектной документации, разработанной по заказу Администрации муниципального образования «Красногорский район» ООО «</w:t>
      </w:r>
      <w:proofErr w:type="spellStart"/>
      <w:r>
        <w:rPr>
          <w:rFonts w:ascii="Times New Roman" w:hAnsi="Times New Roman"/>
        </w:rPr>
        <w:t>Маст</w:t>
      </w:r>
      <w:proofErr w:type="spellEnd"/>
      <w:r>
        <w:rPr>
          <w:rFonts w:ascii="Times New Roman" w:hAnsi="Times New Roman"/>
        </w:rPr>
        <w:t>» г. Ижевск 2017 г.</w:t>
      </w:r>
    </w:p>
    <w:p w:rsidR="00A4527B" w:rsidRDefault="00A4527B" w:rsidP="004F4993">
      <w:pPr>
        <w:pStyle w:val="af9"/>
        <w:numPr>
          <w:ilvl w:val="0"/>
          <w:numId w:val="24"/>
        </w:numPr>
        <w:spacing w:after="120"/>
        <w:ind w:left="-142" w:firstLine="0"/>
        <w:jc w:val="both"/>
        <w:rPr>
          <w:rFonts w:ascii="Times New Roman" w:hAnsi="Times New Roman"/>
        </w:rPr>
      </w:pPr>
      <w:r>
        <w:rPr>
          <w:rFonts w:ascii="Times New Roman" w:hAnsi="Times New Roman"/>
        </w:rPr>
        <w:t>Результаты работ</w:t>
      </w:r>
    </w:p>
    <w:p w:rsidR="00A4527B" w:rsidRDefault="00A4527B" w:rsidP="00A4527B">
      <w:pPr>
        <w:pStyle w:val="af9"/>
        <w:numPr>
          <w:ilvl w:val="1"/>
          <w:numId w:val="26"/>
        </w:numPr>
        <w:contextualSpacing/>
        <w:jc w:val="both"/>
        <w:rPr>
          <w:rFonts w:ascii="Times New Roman" w:hAnsi="Times New Roman"/>
        </w:rPr>
      </w:pPr>
      <w:r>
        <w:rPr>
          <w:rFonts w:ascii="Times New Roman" w:hAnsi="Times New Roman"/>
        </w:rPr>
        <w:t xml:space="preserve">АМС, </w:t>
      </w:r>
      <w:proofErr w:type="gramStart"/>
      <w:r>
        <w:rPr>
          <w:rFonts w:ascii="Times New Roman" w:hAnsi="Times New Roman"/>
        </w:rPr>
        <w:t>готовое</w:t>
      </w:r>
      <w:proofErr w:type="gramEnd"/>
      <w:r>
        <w:rPr>
          <w:rFonts w:ascii="Times New Roman" w:hAnsi="Times New Roman"/>
        </w:rPr>
        <w:t xml:space="preserve"> к дальнейшему размещению на нем АФУ;</w:t>
      </w:r>
    </w:p>
    <w:p w:rsidR="00A4527B" w:rsidRDefault="00A4527B" w:rsidP="004F4993">
      <w:pPr>
        <w:pStyle w:val="af9"/>
        <w:numPr>
          <w:ilvl w:val="0"/>
          <w:numId w:val="24"/>
        </w:numPr>
        <w:spacing w:after="120"/>
        <w:ind w:hanging="862"/>
        <w:jc w:val="both"/>
        <w:rPr>
          <w:rFonts w:ascii="Times New Roman" w:hAnsi="Times New Roman"/>
        </w:rPr>
      </w:pPr>
      <w:r>
        <w:rPr>
          <w:rFonts w:ascii="Times New Roman" w:hAnsi="Times New Roman"/>
        </w:rPr>
        <w:t>Сдача-приемка работ</w:t>
      </w:r>
    </w:p>
    <w:p w:rsidR="00A4527B" w:rsidRDefault="00A4527B" w:rsidP="00A4527B">
      <w:pPr>
        <w:pStyle w:val="af9"/>
        <w:ind w:left="0" w:firstLine="709"/>
        <w:jc w:val="both"/>
        <w:rPr>
          <w:rFonts w:ascii="Times New Roman" w:hAnsi="Times New Roman"/>
        </w:rPr>
      </w:pPr>
      <w:r w:rsidRPr="00A6382A">
        <w:rPr>
          <w:rFonts w:ascii="Times New Roman" w:hAnsi="Times New Roman"/>
        </w:rPr>
        <w:t xml:space="preserve">После окончания СМР исполнитель обязан: в </w:t>
      </w:r>
      <w:r>
        <w:rPr>
          <w:rFonts w:ascii="Times New Roman" w:hAnsi="Times New Roman"/>
        </w:rPr>
        <w:t>5-ти</w:t>
      </w:r>
      <w:r w:rsidRPr="00A6382A">
        <w:rPr>
          <w:rFonts w:ascii="Times New Roman" w:hAnsi="Times New Roman"/>
        </w:rPr>
        <w:t xml:space="preserve"> </w:t>
      </w:r>
      <w:proofErr w:type="spellStart"/>
      <w:r w:rsidRPr="00A6382A">
        <w:rPr>
          <w:rFonts w:ascii="Times New Roman" w:hAnsi="Times New Roman"/>
        </w:rPr>
        <w:t>дневны</w:t>
      </w:r>
      <w:r>
        <w:rPr>
          <w:rFonts w:ascii="Times New Roman" w:hAnsi="Times New Roman"/>
        </w:rPr>
        <w:t>й</w:t>
      </w:r>
      <w:proofErr w:type="spellEnd"/>
      <w:r w:rsidRPr="00A6382A">
        <w:rPr>
          <w:rFonts w:ascii="Times New Roman" w:hAnsi="Times New Roman"/>
        </w:rPr>
        <w:t xml:space="preserve"> срок письменно </w:t>
      </w:r>
      <w:r>
        <w:rPr>
          <w:rFonts w:ascii="Times New Roman" w:hAnsi="Times New Roman"/>
        </w:rPr>
        <w:t>уведомить Заказчика и ПАО «МегаФ</w:t>
      </w:r>
      <w:r w:rsidRPr="00A6382A">
        <w:rPr>
          <w:rFonts w:ascii="Times New Roman" w:hAnsi="Times New Roman"/>
        </w:rPr>
        <w:t>он» о готовности к сдаче выполненных работ и назначить дату технической приемки объекта. Участвовать в работе рабочей</w:t>
      </w:r>
      <w:r>
        <w:rPr>
          <w:rFonts w:ascii="Times New Roman" w:hAnsi="Times New Roman"/>
        </w:rPr>
        <w:t xml:space="preserve"> комиссии Заказчика и ПАО «МегаФ</w:t>
      </w:r>
      <w:r w:rsidRPr="00A6382A">
        <w:rPr>
          <w:rFonts w:ascii="Times New Roman" w:hAnsi="Times New Roman"/>
        </w:rPr>
        <w:t xml:space="preserve">он» по приемке законченного строительства объекта. Подготовить 3 комплекта приемо-сдаточной документации. </w:t>
      </w:r>
    </w:p>
    <w:p w:rsidR="004F4993" w:rsidRDefault="004F4993" w:rsidP="004F4993">
      <w:pPr>
        <w:pStyle w:val="af9"/>
        <w:numPr>
          <w:ilvl w:val="0"/>
          <w:numId w:val="24"/>
        </w:numPr>
        <w:spacing w:after="120"/>
        <w:ind w:hanging="862"/>
        <w:jc w:val="both"/>
        <w:rPr>
          <w:rFonts w:ascii="Times New Roman" w:hAnsi="Times New Roman"/>
        </w:rPr>
      </w:pPr>
      <w:r w:rsidRPr="00A4527B">
        <w:rPr>
          <w:rFonts w:ascii="Times New Roman" w:hAnsi="Times New Roman"/>
        </w:rPr>
        <w:t xml:space="preserve">Работы по настоящему Контракту выполняются Подрядчиком в соответствии с проектной документацией «Строительство мачты связи семейства МТ-4 высотой H=30метров (УР, Красногорский р-н, </w:t>
      </w:r>
      <w:proofErr w:type="spellStart"/>
      <w:r w:rsidRPr="00A4527B">
        <w:rPr>
          <w:rFonts w:ascii="Times New Roman" w:hAnsi="Times New Roman"/>
        </w:rPr>
        <w:t>д</w:t>
      </w:r>
      <w:proofErr w:type="gramStart"/>
      <w:r w:rsidRPr="00A4527B">
        <w:rPr>
          <w:rFonts w:ascii="Times New Roman" w:hAnsi="Times New Roman"/>
        </w:rPr>
        <w:t>.Б</w:t>
      </w:r>
      <w:proofErr w:type="gramEnd"/>
      <w:r w:rsidRPr="00A4527B">
        <w:rPr>
          <w:rFonts w:ascii="Times New Roman" w:hAnsi="Times New Roman"/>
        </w:rPr>
        <w:t>араны</w:t>
      </w:r>
      <w:proofErr w:type="spellEnd"/>
      <w:r w:rsidRPr="00A4527B">
        <w:rPr>
          <w:rFonts w:ascii="Times New Roman" w:hAnsi="Times New Roman"/>
        </w:rPr>
        <w:t>»</w:t>
      </w:r>
    </w:p>
    <w:p w:rsidR="00A4527B" w:rsidRDefault="00A4527B" w:rsidP="00A4527B">
      <w:pPr>
        <w:ind w:left="6373"/>
        <w:rPr>
          <w:szCs w:val="24"/>
        </w:rPr>
      </w:pPr>
    </w:p>
    <w:p w:rsidR="00A4527B" w:rsidRDefault="00A4527B" w:rsidP="00A4527B">
      <w:pPr>
        <w:ind w:left="6373"/>
        <w:rPr>
          <w:szCs w:val="24"/>
        </w:rPr>
      </w:pPr>
    </w:p>
    <w:p w:rsidR="00FC5AF4" w:rsidRDefault="00FC5AF4" w:rsidP="00FC5AF4">
      <w:pPr>
        <w:pStyle w:val="af9"/>
        <w:tabs>
          <w:tab w:val="left" w:pos="0"/>
        </w:tabs>
        <w:ind w:left="0"/>
        <w:jc w:val="center"/>
        <w:rPr>
          <w:rFonts w:ascii="Times New Roman" w:hAnsi="Times New Roman"/>
          <w:b/>
        </w:rPr>
      </w:pPr>
    </w:p>
    <w:p w:rsidR="00BE4651" w:rsidRDefault="00BE4651" w:rsidP="00FC5AF4">
      <w:pPr>
        <w:pStyle w:val="af9"/>
        <w:tabs>
          <w:tab w:val="left" w:pos="0"/>
        </w:tabs>
        <w:ind w:left="0"/>
        <w:jc w:val="center"/>
        <w:rPr>
          <w:rFonts w:ascii="Times New Roman" w:hAnsi="Times New Roman"/>
          <w:b/>
        </w:rPr>
      </w:pPr>
    </w:p>
    <w:p w:rsidR="00BE4651" w:rsidRDefault="00BE4651" w:rsidP="00FC5AF4">
      <w:pPr>
        <w:pStyle w:val="af9"/>
        <w:tabs>
          <w:tab w:val="left" w:pos="0"/>
        </w:tabs>
        <w:ind w:left="0"/>
        <w:jc w:val="center"/>
        <w:rPr>
          <w:rFonts w:ascii="Times New Roman" w:hAnsi="Times New Roman"/>
          <w:b/>
        </w:rPr>
      </w:pPr>
    </w:p>
    <w:p w:rsidR="00BE4651" w:rsidRDefault="00BE4651" w:rsidP="00FC5AF4">
      <w:pPr>
        <w:pStyle w:val="af9"/>
        <w:tabs>
          <w:tab w:val="left" w:pos="0"/>
        </w:tabs>
        <w:ind w:left="0"/>
        <w:jc w:val="center"/>
        <w:rPr>
          <w:rFonts w:ascii="Times New Roman" w:hAnsi="Times New Roman"/>
          <w:b/>
        </w:rPr>
      </w:pPr>
    </w:p>
    <w:p w:rsidR="00BE4651" w:rsidRDefault="00BE4651" w:rsidP="00FC5AF4">
      <w:pPr>
        <w:pStyle w:val="af9"/>
        <w:tabs>
          <w:tab w:val="left" w:pos="0"/>
        </w:tabs>
        <w:ind w:left="0"/>
        <w:jc w:val="center"/>
        <w:rPr>
          <w:rFonts w:ascii="Times New Roman" w:hAnsi="Times New Roman"/>
          <w:b/>
        </w:rPr>
      </w:pPr>
    </w:p>
    <w:p w:rsidR="00BE4651" w:rsidRDefault="00BE4651" w:rsidP="00FC5AF4">
      <w:pPr>
        <w:pStyle w:val="af9"/>
        <w:tabs>
          <w:tab w:val="left" w:pos="0"/>
        </w:tabs>
        <w:ind w:left="0"/>
        <w:jc w:val="center"/>
        <w:rPr>
          <w:rFonts w:ascii="Times New Roman" w:hAnsi="Times New Roman"/>
          <w:b/>
        </w:rPr>
      </w:pPr>
    </w:p>
    <w:p w:rsidR="00BE4651" w:rsidRDefault="00BE4651" w:rsidP="00FC5AF4">
      <w:pPr>
        <w:pStyle w:val="af9"/>
        <w:tabs>
          <w:tab w:val="left" w:pos="0"/>
        </w:tabs>
        <w:ind w:left="0"/>
        <w:jc w:val="center"/>
        <w:rPr>
          <w:rFonts w:ascii="Times New Roman" w:hAnsi="Times New Roman"/>
          <w:b/>
        </w:rPr>
      </w:pPr>
    </w:p>
    <w:p w:rsidR="00BE4651" w:rsidRDefault="00BE4651" w:rsidP="00FC5AF4">
      <w:pPr>
        <w:pStyle w:val="af9"/>
        <w:tabs>
          <w:tab w:val="left" w:pos="0"/>
        </w:tabs>
        <w:ind w:left="0"/>
        <w:jc w:val="center"/>
        <w:rPr>
          <w:rFonts w:ascii="Times New Roman" w:hAnsi="Times New Roman"/>
          <w:b/>
        </w:rPr>
      </w:pPr>
    </w:p>
    <w:p w:rsidR="00BE4651" w:rsidRDefault="00BE4651" w:rsidP="00FC5AF4">
      <w:pPr>
        <w:pStyle w:val="af9"/>
        <w:tabs>
          <w:tab w:val="left" w:pos="0"/>
        </w:tabs>
        <w:ind w:left="0"/>
        <w:jc w:val="center"/>
        <w:rPr>
          <w:rFonts w:ascii="Times New Roman" w:hAnsi="Times New Roman"/>
          <w:b/>
        </w:rPr>
      </w:pPr>
    </w:p>
    <w:p w:rsidR="00BE4651" w:rsidRDefault="00BE4651" w:rsidP="00FC5AF4">
      <w:pPr>
        <w:pStyle w:val="af9"/>
        <w:tabs>
          <w:tab w:val="left" w:pos="0"/>
        </w:tabs>
        <w:ind w:left="0"/>
        <w:jc w:val="center"/>
        <w:rPr>
          <w:rFonts w:ascii="Times New Roman" w:hAnsi="Times New Roman"/>
          <w:b/>
        </w:rPr>
      </w:pPr>
    </w:p>
    <w:p w:rsidR="00BE4651" w:rsidRDefault="00BE4651" w:rsidP="00FC5AF4">
      <w:pPr>
        <w:pStyle w:val="af9"/>
        <w:tabs>
          <w:tab w:val="left" w:pos="0"/>
        </w:tabs>
        <w:ind w:left="0"/>
        <w:jc w:val="center"/>
        <w:rPr>
          <w:rFonts w:ascii="Times New Roman" w:hAnsi="Times New Roman"/>
          <w:b/>
        </w:rPr>
      </w:pPr>
    </w:p>
    <w:p w:rsidR="00FC5AF4" w:rsidRDefault="00FC5AF4" w:rsidP="00FC5AF4">
      <w:pPr>
        <w:rPr>
          <w:b/>
          <w:sz w:val="20"/>
        </w:rPr>
      </w:pPr>
    </w:p>
    <w:p w:rsidR="00FC5AF4" w:rsidRPr="00D66F18" w:rsidRDefault="00FC5AF4" w:rsidP="00FC5AF4">
      <w:pPr>
        <w:ind w:right="-2" w:firstLine="709"/>
        <w:jc w:val="right"/>
        <w:rPr>
          <w:b/>
          <w:sz w:val="20"/>
        </w:rPr>
      </w:pPr>
      <w:r>
        <w:rPr>
          <w:b/>
          <w:sz w:val="20"/>
        </w:rPr>
        <w:t xml:space="preserve">Приложение № </w:t>
      </w:r>
      <w:r w:rsidR="003B4BEE">
        <w:rPr>
          <w:b/>
          <w:sz w:val="20"/>
        </w:rPr>
        <w:t>1</w:t>
      </w:r>
      <w:r w:rsidRPr="00D66F18">
        <w:rPr>
          <w:b/>
          <w:sz w:val="20"/>
        </w:rPr>
        <w:t xml:space="preserve"> к аукционной документации</w:t>
      </w:r>
    </w:p>
    <w:p w:rsidR="00FC5AF4" w:rsidRPr="00D66F18" w:rsidRDefault="00FC5AF4" w:rsidP="00FC5AF4">
      <w:pPr>
        <w:ind w:right="-2" w:firstLine="709"/>
        <w:jc w:val="right"/>
        <w:rPr>
          <w:b/>
          <w:sz w:val="20"/>
        </w:rPr>
      </w:pPr>
      <w:r w:rsidRPr="00D66F18">
        <w:rPr>
          <w:b/>
          <w:sz w:val="20"/>
        </w:rPr>
        <w:t>(рекомендуемая форма)</w:t>
      </w:r>
    </w:p>
    <w:p w:rsidR="00FC5AF4" w:rsidRPr="00D66F18" w:rsidRDefault="00FC5AF4" w:rsidP="00FC5AF4">
      <w:pPr>
        <w:ind w:right="-2" w:firstLine="709"/>
        <w:jc w:val="both"/>
        <w:rPr>
          <w:sz w:val="20"/>
        </w:rPr>
      </w:pPr>
    </w:p>
    <w:p w:rsidR="00D2024A" w:rsidRDefault="00D2024A" w:rsidP="00D2024A">
      <w:pPr>
        <w:jc w:val="right"/>
        <w:rPr>
          <w:b/>
          <w:sz w:val="20"/>
        </w:rPr>
      </w:pPr>
    </w:p>
    <w:p w:rsidR="00D2024A" w:rsidRPr="00E51F1B" w:rsidRDefault="00D2024A" w:rsidP="00D2024A">
      <w:pPr>
        <w:ind w:right="-2" w:firstLine="709"/>
        <w:jc w:val="center"/>
        <w:rPr>
          <w:b/>
          <w:szCs w:val="24"/>
        </w:rPr>
      </w:pPr>
      <w:r w:rsidRPr="00E51F1B">
        <w:rPr>
          <w:b/>
          <w:szCs w:val="24"/>
        </w:rPr>
        <w:t>Настоящим декларируем соответствие требованиям, установленным для субъектов малого предпринимательства п.1,2,3 части 1 статьи 4 Федерального закона от 24 июля 2007 г.№209-ФЗ «О развитии малого и среднего предпринимательства в Российской Федерации»:</w:t>
      </w:r>
    </w:p>
    <w:p w:rsidR="00D2024A" w:rsidRPr="009805AA" w:rsidRDefault="00D2024A" w:rsidP="00D2024A">
      <w:pPr>
        <w:ind w:right="-2" w:firstLine="709"/>
        <w:jc w:val="center"/>
        <w:rPr>
          <w:sz w:val="22"/>
          <w:szCs w:val="22"/>
        </w:rPr>
      </w:pPr>
    </w:p>
    <w:p w:rsidR="00D2024A" w:rsidRPr="00B05552" w:rsidRDefault="00D2024A" w:rsidP="00D2024A">
      <w:pPr>
        <w:pStyle w:val="af9"/>
        <w:widowControl w:val="0"/>
        <w:numPr>
          <w:ilvl w:val="0"/>
          <w:numId w:val="23"/>
        </w:numPr>
        <w:tabs>
          <w:tab w:val="left" w:pos="709"/>
        </w:tabs>
        <w:jc w:val="both"/>
        <w:rPr>
          <w:rFonts w:ascii="Times New Roman" w:hAnsi="Times New Roman"/>
        </w:rPr>
      </w:pPr>
      <w:proofErr w:type="gramStart"/>
      <w:r w:rsidRPr="00B05552">
        <w:rPr>
          <w:rFonts w:ascii="Times New Roman" w:hAnsi="Times New Roman"/>
        </w:rPr>
        <w:t xml:space="preserve">Суммарная доля участия Российской Федерации, субъектов Российской Федерации, муниципальных образований, общественных и религиозных организаций (объединений), благотворительных и иных фондов (за исключением суммарной доли участия, входящей в состав активов инвестиционных фондов) в уставном капитале общества с ограниченной ответственностью </w:t>
      </w:r>
      <w:r w:rsidRPr="00E51F1B">
        <w:rPr>
          <w:rFonts w:ascii="Times New Roman" w:hAnsi="Times New Roman"/>
          <w:b/>
          <w:u w:val="single"/>
        </w:rPr>
        <w:t>не превышает двадцать пять процентов</w:t>
      </w:r>
      <w:r w:rsidRPr="00B05552">
        <w:rPr>
          <w:rFonts w:ascii="Times New Roman" w:hAnsi="Times New Roman"/>
        </w:rPr>
        <w:t>, а суммарная доля участия иностранных юридических лиц и (или) юридических лиц, не являющихся субъектами малого и среднего предпринимательства</w:t>
      </w:r>
      <w:proofErr w:type="gramEnd"/>
      <w:r w:rsidRPr="00B05552">
        <w:rPr>
          <w:rFonts w:ascii="Times New Roman" w:hAnsi="Times New Roman"/>
        </w:rPr>
        <w:t xml:space="preserve">, </w:t>
      </w:r>
      <w:r w:rsidRPr="00E51F1B">
        <w:rPr>
          <w:rFonts w:ascii="Times New Roman" w:hAnsi="Times New Roman"/>
          <w:b/>
          <w:u w:val="single"/>
        </w:rPr>
        <w:t>не превышает сорок девять процентов</w:t>
      </w:r>
      <w:r w:rsidRPr="00B05552">
        <w:rPr>
          <w:rFonts w:ascii="Times New Roman" w:hAnsi="Times New Roman"/>
        </w:rPr>
        <w:t>.</w:t>
      </w:r>
    </w:p>
    <w:p w:rsidR="00D2024A" w:rsidRPr="00B05552" w:rsidRDefault="00D2024A" w:rsidP="00D2024A">
      <w:pPr>
        <w:pStyle w:val="af9"/>
        <w:widowControl w:val="0"/>
        <w:numPr>
          <w:ilvl w:val="0"/>
          <w:numId w:val="23"/>
        </w:numPr>
        <w:tabs>
          <w:tab w:val="left" w:pos="709"/>
        </w:tabs>
        <w:jc w:val="both"/>
        <w:rPr>
          <w:rFonts w:ascii="Times New Roman" w:hAnsi="Times New Roman"/>
        </w:rPr>
      </w:pPr>
      <w:r w:rsidRPr="00B05552">
        <w:rPr>
          <w:rFonts w:ascii="Times New Roman" w:hAnsi="Times New Roman"/>
        </w:rPr>
        <w:t xml:space="preserve">Среднесписочная численность работников за предшествующий календарный год хозяйственных обществ, хозяйственных партнерств, производственных кооперативов, потребительских кооперативов, крестьянских (фермерских) хозяйств, индивидуальных предпринимателей </w:t>
      </w:r>
      <w:r w:rsidRPr="00E51F1B">
        <w:rPr>
          <w:rFonts w:ascii="Times New Roman" w:hAnsi="Times New Roman"/>
          <w:b/>
        </w:rPr>
        <w:t>____</w:t>
      </w:r>
      <w:r w:rsidRPr="00E51F1B">
        <w:rPr>
          <w:rFonts w:ascii="Times New Roman" w:hAnsi="Times New Roman"/>
          <w:b/>
          <w:u w:val="single"/>
        </w:rPr>
        <w:t>до 100</w:t>
      </w:r>
      <w:r w:rsidRPr="00E51F1B">
        <w:rPr>
          <w:rFonts w:ascii="Times New Roman" w:hAnsi="Times New Roman"/>
          <w:b/>
        </w:rPr>
        <w:t>__ человек</w:t>
      </w:r>
      <w:r w:rsidRPr="00B05552">
        <w:rPr>
          <w:rFonts w:ascii="Times New Roman" w:hAnsi="Times New Roman"/>
        </w:rPr>
        <w:t>.</w:t>
      </w:r>
    </w:p>
    <w:p w:rsidR="00D2024A" w:rsidRPr="00B05552" w:rsidRDefault="00D2024A" w:rsidP="00D2024A">
      <w:pPr>
        <w:pStyle w:val="af9"/>
        <w:widowControl w:val="0"/>
        <w:numPr>
          <w:ilvl w:val="0"/>
          <w:numId w:val="23"/>
        </w:numPr>
        <w:tabs>
          <w:tab w:val="left" w:pos="709"/>
        </w:tabs>
        <w:jc w:val="both"/>
        <w:rPr>
          <w:rFonts w:ascii="Times New Roman" w:hAnsi="Times New Roman"/>
        </w:rPr>
      </w:pPr>
      <w:proofErr w:type="gramStart"/>
      <w:r w:rsidRPr="00B05552">
        <w:rPr>
          <w:rFonts w:ascii="Times New Roman" w:hAnsi="Times New Roman"/>
        </w:rPr>
        <w:t>Доход хозяйственных обществ, хозяйственных партнерств, производственных кооперативов, потребительских кооперативов, крестьянских (фермерских) хозяйств и индивидуальных предпринимателей, полученный от осуществления предпринимательской деятельности за предшествующий календарный год, который определяется в порядке, установленном законодательством Российской Федерации о налогах и сборах, суммируется по всем осуществляемым видам деятельности и применяется по всем налоговым режимам, не должен превышать предельные значения, установленные Правительством Российской Федерации для каждой категории</w:t>
      </w:r>
      <w:proofErr w:type="gramEnd"/>
      <w:r w:rsidRPr="00B05552">
        <w:rPr>
          <w:rFonts w:ascii="Times New Roman" w:hAnsi="Times New Roman"/>
        </w:rPr>
        <w:t xml:space="preserve"> субъектов малого и среднего </w:t>
      </w:r>
      <w:proofErr w:type="spellStart"/>
      <w:r w:rsidRPr="00B05552">
        <w:rPr>
          <w:rFonts w:ascii="Times New Roman" w:hAnsi="Times New Roman"/>
        </w:rPr>
        <w:t>предпринимательства__</w:t>
      </w:r>
      <w:r w:rsidRPr="00E51F1B">
        <w:rPr>
          <w:rFonts w:ascii="Times New Roman" w:hAnsi="Times New Roman"/>
          <w:b/>
          <w:u w:val="single"/>
        </w:rPr>
        <w:t>до</w:t>
      </w:r>
      <w:proofErr w:type="spellEnd"/>
      <w:r w:rsidRPr="00E51F1B">
        <w:rPr>
          <w:rFonts w:ascii="Times New Roman" w:hAnsi="Times New Roman"/>
          <w:b/>
          <w:u w:val="single"/>
        </w:rPr>
        <w:t xml:space="preserve"> 800</w:t>
      </w:r>
      <w:r w:rsidRPr="00E51F1B">
        <w:rPr>
          <w:rFonts w:ascii="Times New Roman" w:hAnsi="Times New Roman"/>
          <w:b/>
        </w:rPr>
        <w:t>_млн. руб.</w:t>
      </w:r>
    </w:p>
    <w:p w:rsidR="00D2024A" w:rsidRPr="009805AA" w:rsidRDefault="00D2024A" w:rsidP="00D2024A">
      <w:pPr>
        <w:widowControl w:val="0"/>
        <w:tabs>
          <w:tab w:val="left" w:pos="709"/>
        </w:tabs>
        <w:jc w:val="center"/>
        <w:rPr>
          <w:sz w:val="22"/>
          <w:szCs w:val="22"/>
        </w:rPr>
      </w:pPr>
      <w:r w:rsidRPr="009805AA">
        <w:rPr>
          <w:sz w:val="22"/>
          <w:szCs w:val="22"/>
        </w:rPr>
        <w:t>или</w:t>
      </w:r>
    </w:p>
    <w:p w:rsidR="00D2024A" w:rsidRPr="009805AA" w:rsidRDefault="00D2024A" w:rsidP="00D2024A">
      <w:pPr>
        <w:widowControl w:val="0"/>
        <w:tabs>
          <w:tab w:val="left" w:pos="709"/>
        </w:tabs>
        <w:ind w:firstLine="709"/>
        <w:jc w:val="center"/>
        <w:rPr>
          <w:color w:val="000000"/>
          <w:sz w:val="22"/>
          <w:szCs w:val="22"/>
        </w:rPr>
      </w:pPr>
      <w:r w:rsidRPr="009805AA">
        <w:rPr>
          <w:sz w:val="22"/>
          <w:szCs w:val="22"/>
        </w:rPr>
        <w:t xml:space="preserve">Настоящим декларируем </w:t>
      </w:r>
      <w:r w:rsidRPr="009805AA">
        <w:rPr>
          <w:color w:val="000000"/>
          <w:sz w:val="22"/>
          <w:szCs w:val="22"/>
        </w:rPr>
        <w:t>принадлежность  к социально ориентированным некоммерческим организациям (необходимо выбрать один из вариантов)</w:t>
      </w:r>
    </w:p>
    <w:p w:rsidR="00D2024A" w:rsidRPr="009805AA" w:rsidRDefault="00D2024A" w:rsidP="00D2024A">
      <w:pPr>
        <w:widowControl w:val="0"/>
        <w:tabs>
          <w:tab w:val="left" w:pos="709"/>
        </w:tabs>
        <w:ind w:firstLine="709"/>
        <w:jc w:val="center"/>
        <w:rPr>
          <w:color w:val="000000"/>
          <w:sz w:val="22"/>
          <w:szCs w:val="22"/>
        </w:rPr>
      </w:pPr>
    </w:p>
    <w:tbl>
      <w:tblPr>
        <w:tblW w:w="0" w:type="auto"/>
        <w:jc w:val="center"/>
        <w:tblInd w:w="-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60"/>
        <w:gridCol w:w="4480"/>
        <w:gridCol w:w="1530"/>
      </w:tblGrid>
      <w:tr w:rsidR="00D2024A" w:rsidRPr="009805AA" w:rsidTr="005B692D">
        <w:trPr>
          <w:jc w:val="center"/>
        </w:trPr>
        <w:tc>
          <w:tcPr>
            <w:tcW w:w="1260" w:type="dxa"/>
            <w:tcBorders>
              <w:top w:val="single" w:sz="4" w:space="0" w:color="auto"/>
              <w:left w:val="single" w:sz="4" w:space="0" w:color="auto"/>
              <w:bottom w:val="single" w:sz="4" w:space="0" w:color="auto"/>
              <w:right w:val="single" w:sz="4" w:space="0" w:color="auto"/>
            </w:tcBorders>
            <w:hideMark/>
          </w:tcPr>
          <w:p w:rsidR="00D2024A" w:rsidRPr="009805AA" w:rsidRDefault="00D2024A" w:rsidP="005B692D">
            <w:pPr>
              <w:widowControl w:val="0"/>
              <w:tabs>
                <w:tab w:val="left" w:pos="709"/>
              </w:tabs>
              <w:jc w:val="center"/>
              <w:rPr>
                <w:rFonts w:cs="Calibri"/>
                <w:color w:val="000000"/>
                <w:szCs w:val="22"/>
              </w:rPr>
            </w:pPr>
            <w:r w:rsidRPr="009805AA">
              <w:rPr>
                <w:color w:val="000000"/>
                <w:sz w:val="22"/>
                <w:szCs w:val="22"/>
              </w:rPr>
              <w:t>1</w:t>
            </w:r>
          </w:p>
        </w:tc>
        <w:tc>
          <w:tcPr>
            <w:tcW w:w="4480" w:type="dxa"/>
            <w:tcBorders>
              <w:top w:val="single" w:sz="4" w:space="0" w:color="auto"/>
              <w:left w:val="single" w:sz="4" w:space="0" w:color="auto"/>
              <w:bottom w:val="single" w:sz="4" w:space="0" w:color="auto"/>
              <w:right w:val="single" w:sz="4" w:space="0" w:color="auto"/>
            </w:tcBorders>
            <w:hideMark/>
          </w:tcPr>
          <w:p w:rsidR="00D2024A" w:rsidRPr="009805AA" w:rsidRDefault="00D2024A" w:rsidP="005B692D">
            <w:pPr>
              <w:widowControl w:val="0"/>
              <w:tabs>
                <w:tab w:val="left" w:pos="709"/>
              </w:tabs>
              <w:jc w:val="center"/>
              <w:rPr>
                <w:rFonts w:cs="Calibri"/>
                <w:color w:val="000000"/>
                <w:szCs w:val="22"/>
              </w:rPr>
            </w:pPr>
            <w:r w:rsidRPr="009805AA">
              <w:rPr>
                <w:color w:val="000000"/>
                <w:sz w:val="22"/>
                <w:szCs w:val="22"/>
              </w:rPr>
              <w:t>Суммарная доля участия Российской Федерации субъектов Российской Федерации, муниципальных образований в составе учредителей, %</w:t>
            </w:r>
          </w:p>
        </w:tc>
        <w:tc>
          <w:tcPr>
            <w:tcW w:w="1530" w:type="dxa"/>
            <w:tcBorders>
              <w:top w:val="single" w:sz="4" w:space="0" w:color="auto"/>
              <w:left w:val="single" w:sz="4" w:space="0" w:color="auto"/>
              <w:bottom w:val="single" w:sz="4" w:space="0" w:color="auto"/>
              <w:right w:val="single" w:sz="4" w:space="0" w:color="auto"/>
            </w:tcBorders>
          </w:tcPr>
          <w:p w:rsidR="00D2024A" w:rsidRPr="009805AA" w:rsidRDefault="00D2024A" w:rsidP="005B692D">
            <w:pPr>
              <w:widowControl w:val="0"/>
              <w:tabs>
                <w:tab w:val="left" w:pos="709"/>
              </w:tabs>
              <w:jc w:val="center"/>
              <w:rPr>
                <w:rFonts w:cs="Calibri"/>
                <w:color w:val="000000"/>
                <w:szCs w:val="22"/>
              </w:rPr>
            </w:pPr>
          </w:p>
        </w:tc>
      </w:tr>
      <w:tr w:rsidR="00D2024A" w:rsidRPr="009805AA" w:rsidTr="005B692D">
        <w:trPr>
          <w:jc w:val="center"/>
        </w:trPr>
        <w:tc>
          <w:tcPr>
            <w:tcW w:w="1260" w:type="dxa"/>
            <w:tcBorders>
              <w:top w:val="single" w:sz="4" w:space="0" w:color="auto"/>
              <w:left w:val="single" w:sz="4" w:space="0" w:color="auto"/>
              <w:bottom w:val="single" w:sz="4" w:space="0" w:color="auto"/>
              <w:right w:val="single" w:sz="4" w:space="0" w:color="auto"/>
            </w:tcBorders>
            <w:hideMark/>
          </w:tcPr>
          <w:p w:rsidR="00D2024A" w:rsidRPr="009805AA" w:rsidRDefault="00D2024A" w:rsidP="005B692D">
            <w:pPr>
              <w:widowControl w:val="0"/>
              <w:tabs>
                <w:tab w:val="left" w:pos="709"/>
              </w:tabs>
              <w:jc w:val="center"/>
              <w:rPr>
                <w:rFonts w:cs="Calibri"/>
                <w:color w:val="000000"/>
                <w:szCs w:val="22"/>
              </w:rPr>
            </w:pPr>
            <w:r w:rsidRPr="009805AA">
              <w:rPr>
                <w:color w:val="000000"/>
                <w:sz w:val="22"/>
                <w:szCs w:val="22"/>
              </w:rPr>
              <w:t>2</w:t>
            </w:r>
          </w:p>
        </w:tc>
        <w:tc>
          <w:tcPr>
            <w:tcW w:w="4480" w:type="dxa"/>
            <w:tcBorders>
              <w:top w:val="single" w:sz="4" w:space="0" w:color="auto"/>
              <w:left w:val="single" w:sz="4" w:space="0" w:color="auto"/>
              <w:bottom w:val="single" w:sz="4" w:space="0" w:color="auto"/>
              <w:right w:val="single" w:sz="4" w:space="0" w:color="auto"/>
            </w:tcBorders>
            <w:hideMark/>
          </w:tcPr>
          <w:p w:rsidR="00D2024A" w:rsidRPr="009805AA" w:rsidRDefault="00D2024A" w:rsidP="005B692D">
            <w:pPr>
              <w:widowControl w:val="0"/>
              <w:tabs>
                <w:tab w:val="left" w:pos="709"/>
              </w:tabs>
              <w:jc w:val="center"/>
              <w:rPr>
                <w:rFonts w:cs="Calibri"/>
                <w:color w:val="000000"/>
                <w:szCs w:val="22"/>
              </w:rPr>
            </w:pPr>
            <w:r w:rsidRPr="009805AA">
              <w:rPr>
                <w:color w:val="000000"/>
                <w:sz w:val="22"/>
                <w:szCs w:val="22"/>
              </w:rPr>
              <w:t>Осуществляемые в соответствии с учредительными документами виды деятельности</w:t>
            </w:r>
          </w:p>
        </w:tc>
        <w:tc>
          <w:tcPr>
            <w:tcW w:w="1530" w:type="dxa"/>
            <w:tcBorders>
              <w:top w:val="single" w:sz="4" w:space="0" w:color="auto"/>
              <w:left w:val="single" w:sz="4" w:space="0" w:color="auto"/>
              <w:bottom w:val="single" w:sz="4" w:space="0" w:color="auto"/>
              <w:right w:val="single" w:sz="4" w:space="0" w:color="auto"/>
            </w:tcBorders>
          </w:tcPr>
          <w:p w:rsidR="00D2024A" w:rsidRPr="009805AA" w:rsidRDefault="00D2024A" w:rsidP="005B692D">
            <w:pPr>
              <w:widowControl w:val="0"/>
              <w:tabs>
                <w:tab w:val="left" w:pos="709"/>
              </w:tabs>
              <w:jc w:val="center"/>
              <w:rPr>
                <w:rFonts w:cs="Calibri"/>
                <w:color w:val="000000"/>
                <w:szCs w:val="22"/>
              </w:rPr>
            </w:pPr>
          </w:p>
        </w:tc>
      </w:tr>
    </w:tbl>
    <w:p w:rsidR="00D2024A" w:rsidRDefault="00D2024A" w:rsidP="00D2024A">
      <w:pPr>
        <w:jc w:val="right"/>
        <w:rPr>
          <w:b/>
          <w:sz w:val="20"/>
        </w:rPr>
      </w:pPr>
    </w:p>
    <w:p w:rsidR="00D2024A" w:rsidRDefault="00D2024A" w:rsidP="00D2024A">
      <w:pPr>
        <w:jc w:val="right"/>
        <w:rPr>
          <w:b/>
          <w:sz w:val="20"/>
        </w:rPr>
      </w:pPr>
    </w:p>
    <w:p w:rsidR="00D2024A" w:rsidRDefault="00D2024A" w:rsidP="00D2024A">
      <w:pPr>
        <w:jc w:val="right"/>
        <w:rPr>
          <w:b/>
          <w:sz w:val="20"/>
        </w:rPr>
      </w:pPr>
    </w:p>
    <w:p w:rsidR="00D2024A" w:rsidRPr="000E3966" w:rsidRDefault="00D2024A" w:rsidP="00D2024A">
      <w:pPr>
        <w:tabs>
          <w:tab w:val="center" w:pos="7689"/>
        </w:tabs>
        <w:suppressAutoHyphens/>
        <w:ind w:firstLine="284"/>
        <w:jc w:val="both"/>
        <w:rPr>
          <w:bCs/>
          <w:kern w:val="0"/>
          <w:sz w:val="22"/>
          <w:szCs w:val="22"/>
          <w:lang w:eastAsia="ar-SA"/>
        </w:rPr>
      </w:pPr>
    </w:p>
    <w:p w:rsidR="00D2024A" w:rsidRPr="000E3966" w:rsidRDefault="00D2024A" w:rsidP="00D2024A">
      <w:pPr>
        <w:tabs>
          <w:tab w:val="center" w:pos="7689"/>
        </w:tabs>
        <w:suppressAutoHyphens/>
        <w:ind w:firstLine="284"/>
        <w:jc w:val="both"/>
        <w:rPr>
          <w:bCs/>
          <w:kern w:val="0"/>
          <w:sz w:val="22"/>
          <w:szCs w:val="22"/>
          <w:lang w:eastAsia="ar-SA"/>
        </w:rPr>
      </w:pPr>
    </w:p>
    <w:p w:rsidR="00D2024A" w:rsidRPr="000E3966" w:rsidRDefault="00D2024A" w:rsidP="00D2024A">
      <w:pPr>
        <w:widowControl w:val="0"/>
        <w:tabs>
          <w:tab w:val="left" w:pos="709"/>
        </w:tabs>
        <w:suppressAutoHyphens/>
        <w:jc w:val="both"/>
        <w:rPr>
          <w:kern w:val="0"/>
          <w:szCs w:val="24"/>
          <w:lang w:eastAsia="ar-SA"/>
        </w:rPr>
      </w:pPr>
      <w:r w:rsidRPr="000E3966">
        <w:rPr>
          <w:kern w:val="0"/>
          <w:szCs w:val="24"/>
          <w:lang w:eastAsia="ar-SA"/>
        </w:rPr>
        <w:t xml:space="preserve">*___________________ </w:t>
      </w:r>
      <w:r w:rsidRPr="000E3966">
        <w:rPr>
          <w:kern w:val="0"/>
          <w:szCs w:val="24"/>
          <w:lang w:eastAsia="ar-SA"/>
        </w:rPr>
        <w:tab/>
      </w:r>
      <w:r w:rsidRPr="000E3966">
        <w:rPr>
          <w:kern w:val="0"/>
          <w:szCs w:val="24"/>
          <w:lang w:eastAsia="ar-SA"/>
        </w:rPr>
        <w:tab/>
        <w:t>*_______________________       * /___________________/</w:t>
      </w:r>
    </w:p>
    <w:p w:rsidR="00D2024A" w:rsidRPr="000E3966" w:rsidRDefault="00D2024A" w:rsidP="00D2024A">
      <w:pPr>
        <w:widowControl w:val="0"/>
        <w:tabs>
          <w:tab w:val="left" w:pos="709"/>
        </w:tabs>
        <w:suppressAutoHyphens/>
        <w:jc w:val="both"/>
        <w:rPr>
          <w:kern w:val="0"/>
          <w:szCs w:val="24"/>
          <w:lang w:eastAsia="ar-SA"/>
        </w:rPr>
      </w:pPr>
      <w:r w:rsidRPr="000E3966">
        <w:rPr>
          <w:kern w:val="0"/>
          <w:szCs w:val="24"/>
          <w:lang w:eastAsia="ar-SA"/>
        </w:rPr>
        <w:t>(должность)</w:t>
      </w:r>
      <w:r w:rsidRPr="000E3966">
        <w:rPr>
          <w:kern w:val="0"/>
          <w:szCs w:val="24"/>
          <w:lang w:eastAsia="ar-SA"/>
        </w:rPr>
        <w:tab/>
      </w:r>
      <w:r w:rsidRPr="000E3966">
        <w:rPr>
          <w:kern w:val="0"/>
          <w:szCs w:val="24"/>
          <w:lang w:eastAsia="ar-SA"/>
        </w:rPr>
        <w:tab/>
      </w:r>
      <w:r w:rsidRPr="000E3966">
        <w:rPr>
          <w:kern w:val="0"/>
          <w:szCs w:val="24"/>
          <w:lang w:eastAsia="ar-SA"/>
        </w:rPr>
        <w:tab/>
      </w:r>
      <w:r w:rsidRPr="000E3966">
        <w:rPr>
          <w:kern w:val="0"/>
          <w:szCs w:val="24"/>
          <w:lang w:eastAsia="ar-SA"/>
        </w:rPr>
        <w:tab/>
        <w:t>(подпись)</w:t>
      </w:r>
      <w:r w:rsidRPr="000E3966">
        <w:rPr>
          <w:kern w:val="0"/>
          <w:szCs w:val="24"/>
          <w:lang w:eastAsia="ar-SA"/>
        </w:rPr>
        <w:tab/>
      </w:r>
      <w:r w:rsidRPr="000E3966">
        <w:rPr>
          <w:kern w:val="0"/>
          <w:szCs w:val="24"/>
          <w:lang w:eastAsia="ar-SA"/>
        </w:rPr>
        <w:tab/>
        <w:t xml:space="preserve">                     (расшифровка подписи)</w:t>
      </w:r>
    </w:p>
    <w:p w:rsidR="00D2024A" w:rsidRPr="000E3966" w:rsidRDefault="00D2024A" w:rsidP="00D2024A">
      <w:pPr>
        <w:widowControl w:val="0"/>
        <w:tabs>
          <w:tab w:val="left" w:pos="709"/>
        </w:tabs>
        <w:suppressAutoHyphens/>
        <w:jc w:val="both"/>
        <w:rPr>
          <w:kern w:val="0"/>
          <w:szCs w:val="24"/>
          <w:lang w:eastAsia="ar-SA"/>
        </w:rPr>
      </w:pPr>
    </w:p>
    <w:p w:rsidR="00D2024A" w:rsidRPr="000E3966" w:rsidRDefault="00D2024A" w:rsidP="00D2024A">
      <w:pPr>
        <w:suppressAutoHyphens/>
        <w:ind w:firstLine="708"/>
        <w:jc w:val="both"/>
        <w:rPr>
          <w:kern w:val="0"/>
          <w:sz w:val="20"/>
          <w:lang w:eastAsia="ar-SA"/>
        </w:rPr>
      </w:pPr>
    </w:p>
    <w:p w:rsidR="00D2024A" w:rsidRPr="000E3966" w:rsidRDefault="00D2024A" w:rsidP="00D2024A">
      <w:pPr>
        <w:suppressAutoHyphens/>
        <w:rPr>
          <w:kern w:val="0"/>
          <w:sz w:val="18"/>
          <w:szCs w:val="18"/>
          <w:lang w:eastAsia="ar-SA"/>
        </w:rPr>
      </w:pPr>
      <w:r w:rsidRPr="000E3966">
        <w:rPr>
          <w:kern w:val="0"/>
          <w:sz w:val="18"/>
          <w:szCs w:val="18"/>
          <w:lang w:eastAsia="ar-SA"/>
        </w:rPr>
        <w:t>*-поля, необязательные для заполнения</w:t>
      </w:r>
    </w:p>
    <w:p w:rsidR="00D2024A" w:rsidRPr="000E3966" w:rsidRDefault="00D2024A" w:rsidP="00D2024A">
      <w:pPr>
        <w:suppressAutoHyphens/>
        <w:rPr>
          <w:kern w:val="0"/>
          <w:sz w:val="18"/>
          <w:szCs w:val="18"/>
          <w:lang w:eastAsia="ar-SA"/>
        </w:rPr>
      </w:pPr>
    </w:p>
    <w:p w:rsidR="00D2024A" w:rsidRDefault="00D2024A" w:rsidP="00D2024A">
      <w:pPr>
        <w:jc w:val="right"/>
        <w:rPr>
          <w:b/>
          <w:sz w:val="20"/>
        </w:rPr>
      </w:pPr>
    </w:p>
    <w:p w:rsidR="00FC5AF4" w:rsidRDefault="00FC5AF4" w:rsidP="0099090E">
      <w:pPr>
        <w:jc w:val="right"/>
        <w:rPr>
          <w:b/>
          <w:sz w:val="20"/>
        </w:rPr>
      </w:pPr>
    </w:p>
    <w:sectPr w:rsidR="00FC5AF4" w:rsidSect="00FC5AF4">
      <w:headerReference w:type="default" r:id="rId23"/>
      <w:footerReference w:type="default" r:id="rId24"/>
      <w:footerReference w:type="first" r:id="rId25"/>
      <w:pgSz w:w="11906" w:h="16838"/>
      <w:pgMar w:top="0" w:right="851" w:bottom="0" w:left="56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71152" w:rsidRDefault="00171152">
      <w:r>
        <w:separator/>
      </w:r>
    </w:p>
  </w:endnote>
  <w:endnote w:type="continuationSeparator" w:id="0">
    <w:p w:rsidR="00171152" w:rsidRDefault="001711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GaramondC">
    <w:altName w:val="Times New Roman"/>
    <w:panose1 w:val="00000000000000000000"/>
    <w:charset w:val="CC"/>
    <w:family w:val="roman"/>
    <w:notTrueType/>
    <w:pitch w:val="default"/>
    <w:sig w:usb0="00000203" w:usb1="00000000" w:usb2="00000000" w:usb3="00000000" w:csb0="00000005" w:csb1="00000000"/>
  </w:font>
  <w:font w:name="MS Sans Serif">
    <w:altName w:val="Arial"/>
    <w:panose1 w:val="00000000000000000000"/>
    <w:charset w:val="00"/>
    <w:family w:val="swiss"/>
    <w:notTrueType/>
    <w:pitch w:val="variable"/>
    <w:sig w:usb0="00000003" w:usb1="00000000" w:usb2="00000000" w:usb3="00000000" w:csb0="00000001" w:csb1="00000000"/>
  </w:font>
  <w:font w:name="DejaVu Sans">
    <w:charset w:val="CC"/>
    <w:family w:val="swiss"/>
    <w:pitch w:val="variable"/>
    <w:sig w:usb0="E7002EFF" w:usb1="D200FDFF" w:usb2="0A046029" w:usb3="00000000" w:csb0="000001FF" w:csb1="00000000"/>
  </w:font>
  <w:font w:name="font301">
    <w:altName w:val="Times New Roman"/>
    <w:charset w:val="00"/>
    <w:family w:val="auto"/>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Cambria Math">
    <w:panose1 w:val="02040503050406030204"/>
    <w:charset w:val="CC"/>
    <w:family w:val="roman"/>
    <w:pitch w:val="variable"/>
    <w:sig w:usb0="E00002FF" w:usb1="420024FF" w:usb2="0000000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21628" w:rsidRPr="00582A17" w:rsidRDefault="00D21628" w:rsidP="00582A17">
    <w:pPr>
      <w:pStyle w:val="ab"/>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21628" w:rsidRDefault="00D21628">
    <w:pPr>
      <w:jc w:val="center"/>
      <w:rPr>
        <w:szCs w:val="24"/>
      </w:rPr>
    </w:pPr>
    <w:r>
      <w:rPr>
        <w:szCs w:val="24"/>
      </w:rPr>
      <w:t xml:space="preserve">  </w:t>
    </w:r>
  </w:p>
  <w:p w:rsidR="00D21628" w:rsidRDefault="00D21628">
    <w:pPr>
      <w:jc w:val="center"/>
      <w:rPr>
        <w:rFonts w:ascii="Courier New" w:hAnsi="Courier New" w:cs="Courier New"/>
        <w:sz w:val="16"/>
        <w:szCs w:val="16"/>
        <w:lang w:val="en-US"/>
      </w:rPr>
    </w:pPr>
    <w:r>
      <w:rPr>
        <w:rFonts w:ascii="Courier New" w:hAnsi="Courier New" w:cs="Courier New"/>
        <w:spacing w:val="-16"/>
        <w:sz w:val="11"/>
        <w:szCs w:val="11"/>
      </w:rPr>
      <w:t>ПК "БАРС+"  версия  12.095</w:t>
    </w:r>
    <w:r>
      <w:rPr>
        <w:rFonts w:ascii="Courier New" w:hAnsi="Courier New" w:cs="Courier New"/>
        <w:spacing w:val="-16"/>
        <w:sz w:val="16"/>
        <w:szCs w:val="16"/>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71152" w:rsidRDefault="00171152">
      <w:r>
        <w:separator/>
      </w:r>
    </w:p>
  </w:footnote>
  <w:footnote w:type="continuationSeparator" w:id="0">
    <w:p w:rsidR="00171152" w:rsidRDefault="00171152">
      <w:r>
        <w:continuationSeparator/>
      </w:r>
    </w:p>
  </w:footnote>
  <w:footnote w:id="1">
    <w:p w:rsidR="00BA381E" w:rsidRPr="00FC5AF4" w:rsidRDefault="00BA381E" w:rsidP="00BA381E">
      <w:pPr>
        <w:autoSpaceDE w:val="0"/>
        <w:autoSpaceDN w:val="0"/>
        <w:adjustRightInd w:val="0"/>
        <w:ind w:firstLine="540"/>
        <w:rPr>
          <w:sz w:val="18"/>
          <w:szCs w:val="18"/>
        </w:rPr>
      </w:pPr>
      <w:r w:rsidRPr="00FC5AF4">
        <w:rPr>
          <w:rStyle w:val="aff7"/>
          <w:sz w:val="18"/>
          <w:szCs w:val="18"/>
        </w:rPr>
        <w:footnoteRef/>
      </w:r>
      <w:r w:rsidRPr="00FC5AF4">
        <w:rPr>
          <w:sz w:val="18"/>
          <w:szCs w:val="18"/>
        </w:rPr>
        <w:t xml:space="preserve"> Размер штрафа включается в Контракт в виде фиксированной суммы,  рассчитанной исходя из цены Контракта на момент заключения Контракта в соответствии с постановлением Правительства Российской Федерации от 25.11.2013 № 1063.</w:t>
      </w:r>
    </w:p>
  </w:footnote>
  <w:footnote w:id="2">
    <w:p w:rsidR="00BA381E" w:rsidRPr="00FC5AF4" w:rsidRDefault="00BA381E" w:rsidP="00BA381E">
      <w:pPr>
        <w:autoSpaceDE w:val="0"/>
        <w:autoSpaceDN w:val="0"/>
        <w:adjustRightInd w:val="0"/>
        <w:ind w:firstLine="540"/>
        <w:rPr>
          <w:sz w:val="18"/>
          <w:szCs w:val="18"/>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21628" w:rsidRDefault="00D21628">
    <w:pPr>
      <w:pStyle w:val="a8"/>
      <w:tabs>
        <w:tab w:val="left" w:pos="8306"/>
      </w:tabs>
      <w:rPr>
        <w:rFonts w:ascii="Courier New" w:hAnsi="Courier New" w:cs="Courier New"/>
        <w:spacing w:val="-16"/>
        <w:sz w:val="16"/>
        <w:szCs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3"/>
    <w:multiLevelType w:val="singleLevel"/>
    <w:tmpl w:val="00000003"/>
    <w:name w:val="WW8Num2"/>
    <w:lvl w:ilvl="0">
      <w:start w:val="4"/>
      <w:numFmt w:val="decimal"/>
      <w:lvlText w:val="%1."/>
      <w:lvlJc w:val="left"/>
      <w:pPr>
        <w:tabs>
          <w:tab w:val="num" w:pos="0"/>
        </w:tabs>
        <w:ind w:left="3552" w:hanging="360"/>
      </w:pPr>
    </w:lvl>
  </w:abstractNum>
  <w:abstractNum w:abstractNumId="1">
    <w:nsid w:val="0CB94D31"/>
    <w:multiLevelType w:val="hybridMultilevel"/>
    <w:tmpl w:val="42F2D424"/>
    <w:lvl w:ilvl="0" w:tplc="8646BBC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186A3E9D"/>
    <w:multiLevelType w:val="hybridMultilevel"/>
    <w:tmpl w:val="BDD896D4"/>
    <w:lvl w:ilvl="0" w:tplc="8646BBC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19DE1E74"/>
    <w:multiLevelType w:val="hybridMultilevel"/>
    <w:tmpl w:val="FDB825AE"/>
    <w:lvl w:ilvl="0" w:tplc="E33E6E5C">
      <w:start w:val="1"/>
      <w:numFmt w:val="decimal"/>
      <w:lvlText w:val="%1."/>
      <w:lvlJc w:val="left"/>
      <w:pPr>
        <w:ind w:left="840" w:hanging="360"/>
      </w:pPr>
      <w:rPr>
        <w:b w:val="0"/>
      </w:rPr>
    </w:lvl>
    <w:lvl w:ilvl="1" w:tplc="04190019" w:tentative="1">
      <w:start w:val="1"/>
      <w:numFmt w:val="lowerLetter"/>
      <w:lvlText w:val="%2."/>
      <w:lvlJc w:val="left"/>
      <w:pPr>
        <w:ind w:left="1500" w:hanging="360"/>
      </w:pPr>
    </w:lvl>
    <w:lvl w:ilvl="2" w:tplc="0419001B" w:tentative="1">
      <w:start w:val="1"/>
      <w:numFmt w:val="lowerRoman"/>
      <w:lvlText w:val="%3."/>
      <w:lvlJc w:val="right"/>
      <w:pPr>
        <w:ind w:left="2220" w:hanging="180"/>
      </w:pPr>
    </w:lvl>
    <w:lvl w:ilvl="3" w:tplc="0419000F" w:tentative="1">
      <w:start w:val="1"/>
      <w:numFmt w:val="decimal"/>
      <w:lvlText w:val="%4."/>
      <w:lvlJc w:val="left"/>
      <w:pPr>
        <w:ind w:left="2940" w:hanging="360"/>
      </w:pPr>
    </w:lvl>
    <w:lvl w:ilvl="4" w:tplc="04190019" w:tentative="1">
      <w:start w:val="1"/>
      <w:numFmt w:val="lowerLetter"/>
      <w:lvlText w:val="%5."/>
      <w:lvlJc w:val="left"/>
      <w:pPr>
        <w:ind w:left="3660" w:hanging="360"/>
      </w:pPr>
    </w:lvl>
    <w:lvl w:ilvl="5" w:tplc="0419001B" w:tentative="1">
      <w:start w:val="1"/>
      <w:numFmt w:val="lowerRoman"/>
      <w:lvlText w:val="%6."/>
      <w:lvlJc w:val="right"/>
      <w:pPr>
        <w:ind w:left="4380" w:hanging="180"/>
      </w:pPr>
    </w:lvl>
    <w:lvl w:ilvl="6" w:tplc="0419000F" w:tentative="1">
      <w:start w:val="1"/>
      <w:numFmt w:val="decimal"/>
      <w:lvlText w:val="%7."/>
      <w:lvlJc w:val="left"/>
      <w:pPr>
        <w:ind w:left="5100" w:hanging="360"/>
      </w:pPr>
    </w:lvl>
    <w:lvl w:ilvl="7" w:tplc="04190019" w:tentative="1">
      <w:start w:val="1"/>
      <w:numFmt w:val="lowerLetter"/>
      <w:lvlText w:val="%8."/>
      <w:lvlJc w:val="left"/>
      <w:pPr>
        <w:ind w:left="5820" w:hanging="360"/>
      </w:pPr>
    </w:lvl>
    <w:lvl w:ilvl="8" w:tplc="0419001B" w:tentative="1">
      <w:start w:val="1"/>
      <w:numFmt w:val="lowerRoman"/>
      <w:lvlText w:val="%9."/>
      <w:lvlJc w:val="right"/>
      <w:pPr>
        <w:ind w:left="6540" w:hanging="180"/>
      </w:pPr>
    </w:lvl>
  </w:abstractNum>
  <w:abstractNum w:abstractNumId="4">
    <w:nsid w:val="22C819FA"/>
    <w:multiLevelType w:val="hybridMultilevel"/>
    <w:tmpl w:val="A6B01672"/>
    <w:lvl w:ilvl="0" w:tplc="0464EF5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2B730DDC"/>
    <w:multiLevelType w:val="hybridMultilevel"/>
    <w:tmpl w:val="3F423E6A"/>
    <w:lvl w:ilvl="0" w:tplc="46D83428">
      <w:start w:val="1"/>
      <w:numFmt w:val="decimal"/>
      <w:lvlText w:val="%1."/>
      <w:lvlJc w:val="left"/>
      <w:pPr>
        <w:ind w:left="1200" w:hanging="360"/>
      </w:pPr>
      <w:rPr>
        <w:rFonts w:hint="default"/>
      </w:rPr>
    </w:lvl>
    <w:lvl w:ilvl="1" w:tplc="04190019" w:tentative="1">
      <w:start w:val="1"/>
      <w:numFmt w:val="lowerLetter"/>
      <w:lvlText w:val="%2."/>
      <w:lvlJc w:val="left"/>
      <w:pPr>
        <w:ind w:left="1920" w:hanging="360"/>
      </w:pPr>
    </w:lvl>
    <w:lvl w:ilvl="2" w:tplc="0419001B" w:tentative="1">
      <w:start w:val="1"/>
      <w:numFmt w:val="lowerRoman"/>
      <w:lvlText w:val="%3."/>
      <w:lvlJc w:val="right"/>
      <w:pPr>
        <w:ind w:left="2640" w:hanging="180"/>
      </w:pPr>
    </w:lvl>
    <w:lvl w:ilvl="3" w:tplc="0419000F" w:tentative="1">
      <w:start w:val="1"/>
      <w:numFmt w:val="decimal"/>
      <w:lvlText w:val="%4."/>
      <w:lvlJc w:val="left"/>
      <w:pPr>
        <w:ind w:left="3360" w:hanging="360"/>
      </w:pPr>
    </w:lvl>
    <w:lvl w:ilvl="4" w:tplc="04190019" w:tentative="1">
      <w:start w:val="1"/>
      <w:numFmt w:val="lowerLetter"/>
      <w:lvlText w:val="%5."/>
      <w:lvlJc w:val="left"/>
      <w:pPr>
        <w:ind w:left="4080" w:hanging="360"/>
      </w:pPr>
    </w:lvl>
    <w:lvl w:ilvl="5" w:tplc="0419001B" w:tentative="1">
      <w:start w:val="1"/>
      <w:numFmt w:val="lowerRoman"/>
      <w:lvlText w:val="%6."/>
      <w:lvlJc w:val="right"/>
      <w:pPr>
        <w:ind w:left="4800" w:hanging="180"/>
      </w:pPr>
    </w:lvl>
    <w:lvl w:ilvl="6" w:tplc="0419000F" w:tentative="1">
      <w:start w:val="1"/>
      <w:numFmt w:val="decimal"/>
      <w:lvlText w:val="%7."/>
      <w:lvlJc w:val="left"/>
      <w:pPr>
        <w:ind w:left="5520" w:hanging="360"/>
      </w:pPr>
    </w:lvl>
    <w:lvl w:ilvl="7" w:tplc="04190019" w:tentative="1">
      <w:start w:val="1"/>
      <w:numFmt w:val="lowerLetter"/>
      <w:lvlText w:val="%8."/>
      <w:lvlJc w:val="left"/>
      <w:pPr>
        <w:ind w:left="6240" w:hanging="360"/>
      </w:pPr>
    </w:lvl>
    <w:lvl w:ilvl="8" w:tplc="0419001B" w:tentative="1">
      <w:start w:val="1"/>
      <w:numFmt w:val="lowerRoman"/>
      <w:lvlText w:val="%9."/>
      <w:lvlJc w:val="right"/>
      <w:pPr>
        <w:ind w:left="6960" w:hanging="180"/>
      </w:pPr>
    </w:lvl>
  </w:abstractNum>
  <w:abstractNum w:abstractNumId="6">
    <w:nsid w:val="2D3174CC"/>
    <w:multiLevelType w:val="singleLevel"/>
    <w:tmpl w:val="04190001"/>
    <w:lvl w:ilvl="0">
      <w:start w:val="1"/>
      <w:numFmt w:val="bullet"/>
      <w:lvlText w:val=""/>
      <w:lvlJc w:val="left"/>
      <w:pPr>
        <w:ind w:left="360" w:hanging="360"/>
      </w:pPr>
      <w:rPr>
        <w:rFonts w:ascii="Symbol" w:hAnsi="Symbol" w:hint="default"/>
      </w:rPr>
    </w:lvl>
  </w:abstractNum>
  <w:abstractNum w:abstractNumId="7">
    <w:nsid w:val="2EB05B57"/>
    <w:multiLevelType w:val="multilevel"/>
    <w:tmpl w:val="D60E63E8"/>
    <w:lvl w:ilvl="0">
      <w:start w:val="1"/>
      <w:numFmt w:val="decimal"/>
      <w:lvlText w:val="%1."/>
      <w:lvlJc w:val="left"/>
      <w:pPr>
        <w:ind w:left="720" w:hanging="360"/>
      </w:pPr>
    </w:lvl>
    <w:lvl w:ilvl="1">
      <w:start w:val="1"/>
      <w:numFmt w:val="bullet"/>
      <w:lvlText w:val=""/>
      <w:lvlJc w:val="left"/>
      <w:pPr>
        <w:ind w:left="1494" w:hanging="360"/>
      </w:pPr>
      <w:rPr>
        <w:rFonts w:ascii="Symbol" w:hAnsi="Symbol" w:hint="default"/>
      </w:rPr>
    </w:lvl>
    <w:lvl w:ilvl="2">
      <w:start w:val="1"/>
      <w:numFmt w:val="decimal"/>
      <w:isLgl/>
      <w:lvlText w:val="%1.%2.%3."/>
      <w:lvlJc w:val="left"/>
      <w:pPr>
        <w:ind w:left="2628" w:hanging="720"/>
      </w:pPr>
      <w:rPr>
        <w:rFonts w:hint="default"/>
      </w:rPr>
    </w:lvl>
    <w:lvl w:ilvl="3">
      <w:start w:val="1"/>
      <w:numFmt w:val="decimal"/>
      <w:isLgl/>
      <w:lvlText w:val="%1.%2.%3.%4."/>
      <w:lvlJc w:val="left"/>
      <w:pPr>
        <w:ind w:left="3402" w:hanging="720"/>
      </w:pPr>
      <w:rPr>
        <w:rFonts w:hint="default"/>
      </w:rPr>
    </w:lvl>
    <w:lvl w:ilvl="4">
      <w:start w:val="1"/>
      <w:numFmt w:val="decimal"/>
      <w:isLgl/>
      <w:lvlText w:val="%1.%2.%3.%4.%5."/>
      <w:lvlJc w:val="left"/>
      <w:pPr>
        <w:ind w:left="4536" w:hanging="1080"/>
      </w:pPr>
      <w:rPr>
        <w:rFonts w:hint="default"/>
      </w:rPr>
    </w:lvl>
    <w:lvl w:ilvl="5">
      <w:start w:val="1"/>
      <w:numFmt w:val="decimal"/>
      <w:isLgl/>
      <w:lvlText w:val="%1.%2.%3.%4.%5.%6."/>
      <w:lvlJc w:val="left"/>
      <w:pPr>
        <w:ind w:left="5310" w:hanging="1080"/>
      </w:pPr>
      <w:rPr>
        <w:rFonts w:hint="default"/>
      </w:rPr>
    </w:lvl>
    <w:lvl w:ilvl="6">
      <w:start w:val="1"/>
      <w:numFmt w:val="decimal"/>
      <w:isLgl/>
      <w:lvlText w:val="%1.%2.%3.%4.%5.%6.%7."/>
      <w:lvlJc w:val="left"/>
      <w:pPr>
        <w:ind w:left="6444" w:hanging="1440"/>
      </w:pPr>
      <w:rPr>
        <w:rFonts w:hint="default"/>
      </w:rPr>
    </w:lvl>
    <w:lvl w:ilvl="7">
      <w:start w:val="1"/>
      <w:numFmt w:val="decimal"/>
      <w:isLgl/>
      <w:lvlText w:val="%1.%2.%3.%4.%5.%6.%7.%8."/>
      <w:lvlJc w:val="left"/>
      <w:pPr>
        <w:ind w:left="7218" w:hanging="1440"/>
      </w:pPr>
      <w:rPr>
        <w:rFonts w:hint="default"/>
      </w:rPr>
    </w:lvl>
    <w:lvl w:ilvl="8">
      <w:start w:val="1"/>
      <w:numFmt w:val="decimal"/>
      <w:isLgl/>
      <w:lvlText w:val="%1.%2.%3.%4.%5.%6.%7.%8.%9."/>
      <w:lvlJc w:val="left"/>
      <w:pPr>
        <w:ind w:left="8352" w:hanging="1800"/>
      </w:pPr>
      <w:rPr>
        <w:rFonts w:hint="default"/>
      </w:rPr>
    </w:lvl>
  </w:abstractNum>
  <w:abstractNum w:abstractNumId="8">
    <w:nsid w:val="30433862"/>
    <w:multiLevelType w:val="hybridMultilevel"/>
    <w:tmpl w:val="A1BAC7C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35610E73"/>
    <w:multiLevelType w:val="hybridMultilevel"/>
    <w:tmpl w:val="FF42197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37A57CCD"/>
    <w:multiLevelType w:val="hybridMultilevel"/>
    <w:tmpl w:val="50A89544"/>
    <w:lvl w:ilvl="0" w:tplc="04190001">
      <w:start w:val="1"/>
      <w:numFmt w:val="bullet"/>
      <w:lvlText w:val=""/>
      <w:lvlJc w:val="left"/>
      <w:pPr>
        <w:ind w:left="1068" w:hanging="360"/>
      </w:pPr>
      <w:rPr>
        <w:rFonts w:ascii="Symbol" w:hAnsi="Symbol"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1">
    <w:nsid w:val="44AA69AC"/>
    <w:multiLevelType w:val="hybridMultilevel"/>
    <w:tmpl w:val="53B0117A"/>
    <w:lvl w:ilvl="0" w:tplc="C5B2EB9A">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2">
    <w:nsid w:val="4A974FD6"/>
    <w:multiLevelType w:val="multilevel"/>
    <w:tmpl w:val="D458B95C"/>
    <w:lvl w:ilvl="0">
      <w:start w:val="1"/>
      <w:numFmt w:val="decimal"/>
      <w:pStyle w:val="a"/>
      <w:lvlText w:val="%1."/>
      <w:lvlJc w:val="left"/>
      <w:pPr>
        <w:tabs>
          <w:tab w:val="num" w:pos="360"/>
        </w:tabs>
        <w:ind w:left="0" w:firstLine="0"/>
      </w:pPr>
      <w:rPr>
        <w:b/>
        <w:bCs/>
        <w:i w:val="0"/>
        <w:iCs w:val="0"/>
      </w:rPr>
    </w:lvl>
    <w:lvl w:ilvl="1">
      <w:start w:val="1"/>
      <w:numFmt w:val="decimal"/>
      <w:pStyle w:val="1"/>
      <w:lvlText w:val="%2."/>
      <w:lvlJc w:val="left"/>
      <w:pPr>
        <w:tabs>
          <w:tab w:val="num" w:pos="720"/>
        </w:tabs>
        <w:ind w:left="0" w:firstLine="0"/>
      </w:pPr>
      <w:rPr>
        <w:rFonts w:ascii="Times New Roman" w:eastAsia="Times New Roman" w:hAnsi="Times New Roman"/>
      </w:rPr>
    </w:lvl>
    <w:lvl w:ilvl="2">
      <w:start w:val="1"/>
      <w:numFmt w:val="decimal"/>
      <w:pStyle w:val="2"/>
      <w:lvlText w:val="%1.%2.%3."/>
      <w:lvlJc w:val="left"/>
      <w:pPr>
        <w:tabs>
          <w:tab w:val="num" w:pos="1080"/>
        </w:tabs>
        <w:ind w:left="0" w:firstLine="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3">
    <w:nsid w:val="4D50420A"/>
    <w:multiLevelType w:val="hybridMultilevel"/>
    <w:tmpl w:val="7CB49376"/>
    <w:lvl w:ilvl="0" w:tplc="0464EF5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4F3F770A"/>
    <w:multiLevelType w:val="multilevel"/>
    <w:tmpl w:val="48AA34CC"/>
    <w:lvl w:ilvl="0">
      <w:start w:val="1"/>
      <w:numFmt w:val="decimal"/>
      <w:pStyle w:val="10"/>
      <w:lvlText w:val="%1."/>
      <w:lvlJc w:val="left"/>
      <w:rPr>
        <w:rFonts w:hint="default"/>
      </w:rPr>
    </w:lvl>
    <w:lvl w:ilvl="1">
      <w:start w:val="1"/>
      <w:numFmt w:val="decimal"/>
      <w:pStyle w:val="20"/>
      <w:lvlText w:val="%1.%2."/>
      <w:lvlJc w:val="left"/>
      <w:rPr>
        <w:rFonts w:ascii="Times New Roman" w:hAnsi="Times New Roman" w:cs="Times New Roman" w:hint="default"/>
        <w:b w:val="0"/>
        <w:i w:val="0"/>
      </w:rPr>
    </w:lvl>
    <w:lvl w:ilvl="2">
      <w:start w:val="1"/>
      <w:numFmt w:val="decimal"/>
      <w:pStyle w:val="3"/>
      <w:lvlText w:val="%1.%2.%3."/>
      <w:lvlJc w:val="left"/>
      <w:rPr>
        <w:rFonts w:hint="default"/>
        <w:i w:val="0"/>
      </w:rPr>
    </w:lvl>
    <w:lvl w:ilvl="3">
      <w:start w:val="1"/>
      <w:numFmt w:val="decimal"/>
      <w:pStyle w:val="4"/>
      <w:lvlText w:val="%1.%2.%3.%4."/>
      <w:lvlJc w:val="left"/>
      <w:rPr>
        <w:rFonts w:hint="default"/>
      </w:rPr>
    </w:lvl>
    <w:lvl w:ilvl="4">
      <w:start w:val="1"/>
      <w:numFmt w:val="decimal"/>
      <w:pStyle w:val="5"/>
      <w:lvlText w:val="%1.%2.%3.%4.%5."/>
      <w:lvlJc w:val="left"/>
      <w:rPr>
        <w:rFonts w:hint="default"/>
      </w:rPr>
    </w:lvl>
    <w:lvl w:ilvl="5">
      <w:start w:val="1"/>
      <w:numFmt w:val="decimal"/>
      <w:pStyle w:val="6"/>
      <w:lvlText w:val="%1.%2.%3.%4.%5.%6."/>
      <w:lvlJc w:val="left"/>
      <w:rPr>
        <w:rFonts w:hint="default"/>
      </w:rPr>
    </w:lvl>
    <w:lvl w:ilvl="6">
      <w:start w:val="1"/>
      <w:numFmt w:val="decimal"/>
      <w:pStyle w:val="7"/>
      <w:lvlText w:val="%1.%2.%3.%4.%5.%6.%7."/>
      <w:lvlJc w:val="left"/>
      <w:rPr>
        <w:rFonts w:hint="default"/>
      </w:rPr>
    </w:lvl>
    <w:lvl w:ilvl="7">
      <w:start w:val="1"/>
      <w:numFmt w:val="decimal"/>
      <w:pStyle w:val="8"/>
      <w:lvlText w:val="%1.%2.%3.%4.%5.%6.%7.%8."/>
      <w:lvlJc w:val="left"/>
      <w:rPr>
        <w:rFonts w:hint="default"/>
      </w:rPr>
    </w:lvl>
    <w:lvl w:ilvl="8">
      <w:start w:val="1"/>
      <w:numFmt w:val="decimal"/>
      <w:pStyle w:val="9"/>
      <w:lvlText w:val="%1.%2.%3.%4.%5.%6.%7.%8.%9."/>
      <w:lvlJc w:val="left"/>
      <w:rPr>
        <w:rFonts w:hint="default"/>
      </w:rPr>
    </w:lvl>
  </w:abstractNum>
  <w:abstractNum w:abstractNumId="15">
    <w:nsid w:val="50877F1B"/>
    <w:multiLevelType w:val="hybridMultilevel"/>
    <w:tmpl w:val="EEA60A8C"/>
    <w:lvl w:ilvl="0" w:tplc="8646BBC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548B135D"/>
    <w:multiLevelType w:val="multilevel"/>
    <w:tmpl w:val="09AA0078"/>
    <w:lvl w:ilvl="0">
      <w:start w:val="3"/>
      <w:numFmt w:val="decimal"/>
      <w:pStyle w:val="heading1normal"/>
      <w:lvlText w:val="%1."/>
      <w:lvlJc w:val="left"/>
      <w:pPr>
        <w:tabs>
          <w:tab w:val="num" w:pos="585"/>
        </w:tabs>
        <w:ind w:left="585" w:hanging="585"/>
      </w:pPr>
      <w:rPr>
        <w:rFonts w:hint="default"/>
      </w:rPr>
    </w:lvl>
    <w:lvl w:ilvl="1">
      <w:start w:val="1"/>
      <w:numFmt w:val="decimal"/>
      <w:lvlText w:val="%1.%2."/>
      <w:lvlJc w:val="left"/>
      <w:pPr>
        <w:tabs>
          <w:tab w:val="num" w:pos="437"/>
        </w:tabs>
        <w:ind w:left="437" w:hanging="720"/>
      </w:pPr>
      <w:rPr>
        <w:rFonts w:hint="default"/>
      </w:rPr>
    </w:lvl>
    <w:lvl w:ilvl="2">
      <w:start w:val="1"/>
      <w:numFmt w:val="decimal"/>
      <w:lvlText w:val="%1.%2.%3."/>
      <w:lvlJc w:val="left"/>
      <w:pPr>
        <w:tabs>
          <w:tab w:val="num" w:pos="154"/>
        </w:tabs>
        <w:ind w:left="154" w:hanging="720"/>
      </w:pPr>
      <w:rPr>
        <w:rFonts w:hint="default"/>
      </w:rPr>
    </w:lvl>
    <w:lvl w:ilvl="3">
      <w:start w:val="1"/>
      <w:numFmt w:val="decimal"/>
      <w:lvlText w:val="%1.%2.%3.%4."/>
      <w:lvlJc w:val="left"/>
      <w:pPr>
        <w:tabs>
          <w:tab w:val="num" w:pos="231"/>
        </w:tabs>
        <w:ind w:left="231" w:hanging="1080"/>
      </w:pPr>
      <w:rPr>
        <w:rFonts w:hint="default"/>
      </w:rPr>
    </w:lvl>
    <w:lvl w:ilvl="4">
      <w:start w:val="1"/>
      <w:numFmt w:val="decimal"/>
      <w:lvlText w:val="%1.%2.%3.%4.%5."/>
      <w:lvlJc w:val="left"/>
      <w:pPr>
        <w:tabs>
          <w:tab w:val="num" w:pos="-52"/>
        </w:tabs>
        <w:ind w:left="-52" w:hanging="1080"/>
      </w:pPr>
      <w:rPr>
        <w:rFonts w:hint="default"/>
      </w:rPr>
    </w:lvl>
    <w:lvl w:ilvl="5">
      <w:start w:val="1"/>
      <w:numFmt w:val="decimal"/>
      <w:lvlText w:val="%1.%2.%3.%4.%5.%6."/>
      <w:lvlJc w:val="left"/>
      <w:pPr>
        <w:tabs>
          <w:tab w:val="num" w:pos="25"/>
        </w:tabs>
        <w:ind w:left="25" w:hanging="1440"/>
      </w:pPr>
      <w:rPr>
        <w:rFonts w:hint="default"/>
      </w:rPr>
    </w:lvl>
    <w:lvl w:ilvl="6">
      <w:start w:val="1"/>
      <w:numFmt w:val="decimal"/>
      <w:lvlText w:val="%1.%2.%3.%4.%5.%6.%7."/>
      <w:lvlJc w:val="left"/>
      <w:pPr>
        <w:tabs>
          <w:tab w:val="num" w:pos="-258"/>
        </w:tabs>
        <w:ind w:left="-258" w:hanging="1440"/>
      </w:pPr>
      <w:rPr>
        <w:rFonts w:hint="default"/>
      </w:rPr>
    </w:lvl>
    <w:lvl w:ilvl="7">
      <w:start w:val="1"/>
      <w:numFmt w:val="decimal"/>
      <w:lvlText w:val="%1.%2.%3.%4.%5.%6.%7.%8."/>
      <w:lvlJc w:val="left"/>
      <w:pPr>
        <w:tabs>
          <w:tab w:val="num" w:pos="-181"/>
        </w:tabs>
        <w:ind w:left="-181" w:hanging="1800"/>
      </w:pPr>
      <w:rPr>
        <w:rFonts w:hint="default"/>
      </w:rPr>
    </w:lvl>
    <w:lvl w:ilvl="8">
      <w:start w:val="1"/>
      <w:numFmt w:val="decimal"/>
      <w:lvlText w:val="%1.%2.%3.%4.%5.%6.%7.%8.%9."/>
      <w:lvlJc w:val="left"/>
      <w:pPr>
        <w:tabs>
          <w:tab w:val="num" w:pos="-464"/>
        </w:tabs>
        <w:ind w:left="-464" w:hanging="1800"/>
      </w:pPr>
      <w:rPr>
        <w:rFonts w:hint="default"/>
      </w:rPr>
    </w:lvl>
  </w:abstractNum>
  <w:abstractNum w:abstractNumId="17">
    <w:nsid w:val="55322589"/>
    <w:multiLevelType w:val="multilevel"/>
    <w:tmpl w:val="D3AC0056"/>
    <w:lvl w:ilvl="0">
      <w:start w:val="1"/>
      <w:numFmt w:val="decimal"/>
      <w:lvlText w:val="%1."/>
      <w:lvlJc w:val="left"/>
      <w:pPr>
        <w:ind w:left="720" w:hanging="360"/>
      </w:pPr>
    </w:lvl>
    <w:lvl w:ilvl="1">
      <w:start w:val="1"/>
      <w:numFmt w:val="decimal"/>
      <w:isLgl/>
      <w:lvlText w:val="%1.%2."/>
      <w:lvlJc w:val="left"/>
      <w:pPr>
        <w:ind w:left="1494" w:hanging="360"/>
      </w:pPr>
      <w:rPr>
        <w:rFonts w:hint="default"/>
      </w:rPr>
    </w:lvl>
    <w:lvl w:ilvl="2">
      <w:start w:val="1"/>
      <w:numFmt w:val="decimal"/>
      <w:isLgl/>
      <w:lvlText w:val="%1.%2.%3."/>
      <w:lvlJc w:val="left"/>
      <w:pPr>
        <w:ind w:left="2628" w:hanging="720"/>
      </w:pPr>
      <w:rPr>
        <w:rFonts w:hint="default"/>
      </w:rPr>
    </w:lvl>
    <w:lvl w:ilvl="3">
      <w:start w:val="1"/>
      <w:numFmt w:val="decimal"/>
      <w:isLgl/>
      <w:lvlText w:val="%1.%2.%3.%4."/>
      <w:lvlJc w:val="left"/>
      <w:pPr>
        <w:ind w:left="3402" w:hanging="720"/>
      </w:pPr>
      <w:rPr>
        <w:rFonts w:hint="default"/>
      </w:rPr>
    </w:lvl>
    <w:lvl w:ilvl="4">
      <w:start w:val="1"/>
      <w:numFmt w:val="decimal"/>
      <w:isLgl/>
      <w:lvlText w:val="%1.%2.%3.%4.%5."/>
      <w:lvlJc w:val="left"/>
      <w:pPr>
        <w:ind w:left="4536" w:hanging="1080"/>
      </w:pPr>
      <w:rPr>
        <w:rFonts w:hint="default"/>
      </w:rPr>
    </w:lvl>
    <w:lvl w:ilvl="5">
      <w:start w:val="1"/>
      <w:numFmt w:val="decimal"/>
      <w:isLgl/>
      <w:lvlText w:val="%1.%2.%3.%4.%5.%6."/>
      <w:lvlJc w:val="left"/>
      <w:pPr>
        <w:ind w:left="5310" w:hanging="1080"/>
      </w:pPr>
      <w:rPr>
        <w:rFonts w:hint="default"/>
      </w:rPr>
    </w:lvl>
    <w:lvl w:ilvl="6">
      <w:start w:val="1"/>
      <w:numFmt w:val="decimal"/>
      <w:isLgl/>
      <w:lvlText w:val="%1.%2.%3.%4.%5.%6.%7."/>
      <w:lvlJc w:val="left"/>
      <w:pPr>
        <w:ind w:left="6444" w:hanging="1440"/>
      </w:pPr>
      <w:rPr>
        <w:rFonts w:hint="default"/>
      </w:rPr>
    </w:lvl>
    <w:lvl w:ilvl="7">
      <w:start w:val="1"/>
      <w:numFmt w:val="decimal"/>
      <w:isLgl/>
      <w:lvlText w:val="%1.%2.%3.%4.%5.%6.%7.%8."/>
      <w:lvlJc w:val="left"/>
      <w:pPr>
        <w:ind w:left="7218" w:hanging="1440"/>
      </w:pPr>
      <w:rPr>
        <w:rFonts w:hint="default"/>
      </w:rPr>
    </w:lvl>
    <w:lvl w:ilvl="8">
      <w:start w:val="1"/>
      <w:numFmt w:val="decimal"/>
      <w:isLgl/>
      <w:lvlText w:val="%1.%2.%3.%4.%5.%6.%7.%8.%9."/>
      <w:lvlJc w:val="left"/>
      <w:pPr>
        <w:ind w:left="8352" w:hanging="1800"/>
      </w:pPr>
      <w:rPr>
        <w:rFonts w:hint="default"/>
      </w:rPr>
    </w:lvl>
  </w:abstractNum>
  <w:abstractNum w:abstractNumId="18">
    <w:nsid w:val="578B258B"/>
    <w:multiLevelType w:val="hybridMultilevel"/>
    <w:tmpl w:val="C712A3A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58155F80"/>
    <w:multiLevelType w:val="hybridMultilevel"/>
    <w:tmpl w:val="2D465BC6"/>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0">
    <w:nsid w:val="5F307F55"/>
    <w:multiLevelType w:val="hybridMultilevel"/>
    <w:tmpl w:val="84E0E420"/>
    <w:lvl w:ilvl="0" w:tplc="C5B2EB9A">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1">
    <w:nsid w:val="61DE5E18"/>
    <w:multiLevelType w:val="hybridMultilevel"/>
    <w:tmpl w:val="39607B34"/>
    <w:lvl w:ilvl="0" w:tplc="8646BBC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63F4653F"/>
    <w:multiLevelType w:val="hybridMultilevel"/>
    <w:tmpl w:val="E7E628D8"/>
    <w:lvl w:ilvl="0" w:tplc="66A6899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64625F4A"/>
    <w:multiLevelType w:val="hybridMultilevel"/>
    <w:tmpl w:val="E94C87B8"/>
    <w:lvl w:ilvl="0" w:tplc="8646BBC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71C146CF"/>
    <w:multiLevelType w:val="multilevel"/>
    <w:tmpl w:val="D71CEA90"/>
    <w:lvl w:ilvl="0">
      <w:start w:val="1"/>
      <w:numFmt w:val="decimal"/>
      <w:lvlText w:val="%1."/>
      <w:lvlJc w:val="left"/>
      <w:pPr>
        <w:ind w:left="780" w:hanging="360"/>
      </w:pPr>
      <w:rPr>
        <w:b/>
      </w:rPr>
    </w:lvl>
    <w:lvl w:ilvl="1">
      <w:start w:val="4"/>
      <w:numFmt w:val="decimal"/>
      <w:isLgl/>
      <w:lvlText w:val="%1.%2."/>
      <w:lvlJc w:val="left"/>
      <w:pPr>
        <w:ind w:left="1935" w:hanging="1215"/>
      </w:pPr>
      <w:rPr>
        <w:rFonts w:hint="default"/>
        <w:b/>
      </w:rPr>
    </w:lvl>
    <w:lvl w:ilvl="2">
      <w:start w:val="1"/>
      <w:numFmt w:val="decimal"/>
      <w:isLgl/>
      <w:lvlText w:val="%1.%2.%3."/>
      <w:lvlJc w:val="left"/>
      <w:pPr>
        <w:ind w:left="2235" w:hanging="1215"/>
      </w:pPr>
      <w:rPr>
        <w:rFonts w:hint="default"/>
        <w:b/>
      </w:rPr>
    </w:lvl>
    <w:lvl w:ilvl="3">
      <w:start w:val="1"/>
      <w:numFmt w:val="decimal"/>
      <w:isLgl/>
      <w:lvlText w:val="%1.%2.%3.%4."/>
      <w:lvlJc w:val="left"/>
      <w:pPr>
        <w:ind w:left="2535" w:hanging="1215"/>
      </w:pPr>
      <w:rPr>
        <w:rFonts w:hint="default"/>
        <w:b/>
      </w:rPr>
    </w:lvl>
    <w:lvl w:ilvl="4">
      <w:start w:val="1"/>
      <w:numFmt w:val="decimal"/>
      <w:isLgl/>
      <w:lvlText w:val="%1.%2.%3.%4.%5."/>
      <w:lvlJc w:val="left"/>
      <w:pPr>
        <w:ind w:left="2835" w:hanging="1215"/>
      </w:pPr>
      <w:rPr>
        <w:rFonts w:hint="default"/>
        <w:b/>
      </w:rPr>
    </w:lvl>
    <w:lvl w:ilvl="5">
      <w:start w:val="1"/>
      <w:numFmt w:val="decimal"/>
      <w:isLgl/>
      <w:lvlText w:val="%1.%2.%3.%4.%5.%6."/>
      <w:lvlJc w:val="left"/>
      <w:pPr>
        <w:ind w:left="3135" w:hanging="1215"/>
      </w:pPr>
      <w:rPr>
        <w:rFonts w:hint="default"/>
        <w:b/>
      </w:rPr>
    </w:lvl>
    <w:lvl w:ilvl="6">
      <w:start w:val="1"/>
      <w:numFmt w:val="decimal"/>
      <w:isLgl/>
      <w:lvlText w:val="%1.%2.%3.%4.%5.%6.%7."/>
      <w:lvlJc w:val="left"/>
      <w:pPr>
        <w:ind w:left="3660" w:hanging="1440"/>
      </w:pPr>
      <w:rPr>
        <w:rFonts w:hint="default"/>
        <w:b/>
      </w:rPr>
    </w:lvl>
    <w:lvl w:ilvl="7">
      <w:start w:val="1"/>
      <w:numFmt w:val="decimal"/>
      <w:isLgl/>
      <w:lvlText w:val="%1.%2.%3.%4.%5.%6.%7.%8."/>
      <w:lvlJc w:val="left"/>
      <w:pPr>
        <w:ind w:left="3960" w:hanging="1440"/>
      </w:pPr>
      <w:rPr>
        <w:rFonts w:hint="default"/>
        <w:b/>
      </w:rPr>
    </w:lvl>
    <w:lvl w:ilvl="8">
      <w:start w:val="1"/>
      <w:numFmt w:val="decimal"/>
      <w:isLgl/>
      <w:lvlText w:val="%1.%2.%3.%4.%5.%6.%7.%8.%9."/>
      <w:lvlJc w:val="left"/>
      <w:pPr>
        <w:ind w:left="4620" w:hanging="1800"/>
      </w:pPr>
      <w:rPr>
        <w:rFonts w:hint="default"/>
        <w:b/>
      </w:rPr>
    </w:lvl>
  </w:abstractNum>
  <w:abstractNum w:abstractNumId="25">
    <w:nsid w:val="7604438C"/>
    <w:multiLevelType w:val="multilevel"/>
    <w:tmpl w:val="411AEBD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nsid w:val="78715194"/>
    <w:multiLevelType w:val="hybridMultilevel"/>
    <w:tmpl w:val="53DCA132"/>
    <w:lvl w:ilvl="0" w:tplc="8646BBC8">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7AEB4DD5"/>
    <w:multiLevelType w:val="hybridMultilevel"/>
    <w:tmpl w:val="3D6EFBFC"/>
    <w:lvl w:ilvl="0" w:tplc="8646BBC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6"/>
  </w:num>
  <w:num w:numId="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4"/>
  </w:num>
  <w:num w:numId="4">
    <w:abstractNumId w:val="6"/>
  </w:num>
  <w:num w:numId="5">
    <w:abstractNumId w:val="9"/>
  </w:num>
  <w:num w:numId="6">
    <w:abstractNumId w:val="26"/>
  </w:num>
  <w:num w:numId="7">
    <w:abstractNumId w:val="23"/>
  </w:num>
  <w:num w:numId="8">
    <w:abstractNumId w:val="15"/>
  </w:num>
  <w:num w:numId="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3"/>
  </w:num>
  <w:num w:numId="11">
    <w:abstractNumId w:val="4"/>
  </w:num>
  <w:num w:numId="12">
    <w:abstractNumId w:val="27"/>
  </w:num>
  <w:num w:numId="13">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
  </w:num>
  <w:num w:numId="16">
    <w:abstractNumId w:val="25"/>
  </w:num>
  <w:num w:numId="17">
    <w:abstractNumId w:val="2"/>
  </w:num>
  <w:num w:numId="18">
    <w:abstractNumId w:val="22"/>
  </w:num>
  <w:num w:numId="19">
    <w:abstractNumId w:val="21"/>
  </w:num>
  <w:num w:numId="20">
    <w:abstractNumId w:val="24"/>
  </w:num>
  <w:num w:numId="21">
    <w:abstractNumId w:val="3"/>
  </w:num>
  <w:num w:numId="22">
    <w:abstractNumId w:val="5"/>
  </w:num>
  <w:num w:numId="23">
    <w:abstractNumId w:val="8"/>
  </w:num>
  <w:num w:numId="24">
    <w:abstractNumId w:val="17"/>
  </w:num>
  <w:num w:numId="25">
    <w:abstractNumId w:val="10"/>
  </w:num>
  <w:num w:numId="26">
    <w:abstractNumId w:val="7"/>
  </w:num>
  <w:num w:numId="27">
    <w:abstractNumId w:val="18"/>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A6854"/>
    <w:rsid w:val="0000051B"/>
    <w:rsid w:val="0000163D"/>
    <w:rsid w:val="00001AF3"/>
    <w:rsid w:val="00007DEC"/>
    <w:rsid w:val="0001129D"/>
    <w:rsid w:val="00011AC5"/>
    <w:rsid w:val="00011D34"/>
    <w:rsid w:val="00011D95"/>
    <w:rsid w:val="00011FE8"/>
    <w:rsid w:val="000136F9"/>
    <w:rsid w:val="00020A95"/>
    <w:rsid w:val="000233B4"/>
    <w:rsid w:val="00023DA3"/>
    <w:rsid w:val="000247FC"/>
    <w:rsid w:val="0003096F"/>
    <w:rsid w:val="0003113E"/>
    <w:rsid w:val="00035BE7"/>
    <w:rsid w:val="00040EAD"/>
    <w:rsid w:val="00043987"/>
    <w:rsid w:val="00043ACA"/>
    <w:rsid w:val="00060096"/>
    <w:rsid w:val="000601EE"/>
    <w:rsid w:val="00060373"/>
    <w:rsid w:val="0006069A"/>
    <w:rsid w:val="00064086"/>
    <w:rsid w:val="000674FC"/>
    <w:rsid w:val="0007033B"/>
    <w:rsid w:val="000730C1"/>
    <w:rsid w:val="00073CED"/>
    <w:rsid w:val="000758A0"/>
    <w:rsid w:val="00076FD9"/>
    <w:rsid w:val="00077402"/>
    <w:rsid w:val="00081ABA"/>
    <w:rsid w:val="00087EFF"/>
    <w:rsid w:val="0009769F"/>
    <w:rsid w:val="00097FA1"/>
    <w:rsid w:val="000A0DA4"/>
    <w:rsid w:val="000A3ABB"/>
    <w:rsid w:val="000A6957"/>
    <w:rsid w:val="000A718F"/>
    <w:rsid w:val="000A78C7"/>
    <w:rsid w:val="000A7D24"/>
    <w:rsid w:val="000B2321"/>
    <w:rsid w:val="000B2E95"/>
    <w:rsid w:val="000B5FC7"/>
    <w:rsid w:val="000B7DB3"/>
    <w:rsid w:val="000C12B7"/>
    <w:rsid w:val="000C29D0"/>
    <w:rsid w:val="000C48D0"/>
    <w:rsid w:val="000D402E"/>
    <w:rsid w:val="000E1A1A"/>
    <w:rsid w:val="000E26E4"/>
    <w:rsid w:val="000E34C3"/>
    <w:rsid w:val="000E4CBD"/>
    <w:rsid w:val="000E66D8"/>
    <w:rsid w:val="000F0277"/>
    <w:rsid w:val="000F0F53"/>
    <w:rsid w:val="000F2209"/>
    <w:rsid w:val="000F5F58"/>
    <w:rsid w:val="000F7ECC"/>
    <w:rsid w:val="00100121"/>
    <w:rsid w:val="00100D6A"/>
    <w:rsid w:val="001026EB"/>
    <w:rsid w:val="00104523"/>
    <w:rsid w:val="00104EEE"/>
    <w:rsid w:val="00105D44"/>
    <w:rsid w:val="0011028A"/>
    <w:rsid w:val="00111C1A"/>
    <w:rsid w:val="00115FC0"/>
    <w:rsid w:val="001168F9"/>
    <w:rsid w:val="00117444"/>
    <w:rsid w:val="00117866"/>
    <w:rsid w:val="00117E6E"/>
    <w:rsid w:val="00122614"/>
    <w:rsid w:val="00123F05"/>
    <w:rsid w:val="00124AE0"/>
    <w:rsid w:val="001275A8"/>
    <w:rsid w:val="00132A29"/>
    <w:rsid w:val="0013517D"/>
    <w:rsid w:val="0014036E"/>
    <w:rsid w:val="00142ADA"/>
    <w:rsid w:val="001443E0"/>
    <w:rsid w:val="00144891"/>
    <w:rsid w:val="001452F4"/>
    <w:rsid w:val="00145804"/>
    <w:rsid w:val="00146120"/>
    <w:rsid w:val="0015082E"/>
    <w:rsid w:val="0015114E"/>
    <w:rsid w:val="00151831"/>
    <w:rsid w:val="00151D67"/>
    <w:rsid w:val="00154B40"/>
    <w:rsid w:val="001561F3"/>
    <w:rsid w:val="00157642"/>
    <w:rsid w:val="00161492"/>
    <w:rsid w:val="001637F4"/>
    <w:rsid w:val="00166F90"/>
    <w:rsid w:val="00167074"/>
    <w:rsid w:val="00171152"/>
    <w:rsid w:val="00171E59"/>
    <w:rsid w:val="00173C4B"/>
    <w:rsid w:val="0017459D"/>
    <w:rsid w:val="00175764"/>
    <w:rsid w:val="0018172F"/>
    <w:rsid w:val="00181969"/>
    <w:rsid w:val="001848D6"/>
    <w:rsid w:val="00187271"/>
    <w:rsid w:val="00192455"/>
    <w:rsid w:val="00192CA3"/>
    <w:rsid w:val="001932E0"/>
    <w:rsid w:val="00193C7F"/>
    <w:rsid w:val="001952D4"/>
    <w:rsid w:val="00196E5C"/>
    <w:rsid w:val="001A1398"/>
    <w:rsid w:val="001A13A7"/>
    <w:rsid w:val="001A6A61"/>
    <w:rsid w:val="001A6DE0"/>
    <w:rsid w:val="001B4B59"/>
    <w:rsid w:val="001B4BC8"/>
    <w:rsid w:val="001B52E8"/>
    <w:rsid w:val="001B7DFF"/>
    <w:rsid w:val="001C3699"/>
    <w:rsid w:val="001C41F2"/>
    <w:rsid w:val="001C58BB"/>
    <w:rsid w:val="001C598A"/>
    <w:rsid w:val="001C67E8"/>
    <w:rsid w:val="001D1156"/>
    <w:rsid w:val="001D1E73"/>
    <w:rsid w:val="001D209D"/>
    <w:rsid w:val="001D3585"/>
    <w:rsid w:val="001E288C"/>
    <w:rsid w:val="001E4086"/>
    <w:rsid w:val="001E582D"/>
    <w:rsid w:val="001E71E8"/>
    <w:rsid w:val="001F16F4"/>
    <w:rsid w:val="001F35CD"/>
    <w:rsid w:val="0020031C"/>
    <w:rsid w:val="002038F7"/>
    <w:rsid w:val="00203E2F"/>
    <w:rsid w:val="00204A2D"/>
    <w:rsid w:val="00205529"/>
    <w:rsid w:val="00205BB6"/>
    <w:rsid w:val="00211D8C"/>
    <w:rsid w:val="00222D08"/>
    <w:rsid w:val="0022414D"/>
    <w:rsid w:val="00224210"/>
    <w:rsid w:val="002244B9"/>
    <w:rsid w:val="00244C38"/>
    <w:rsid w:val="002455CE"/>
    <w:rsid w:val="00245BB0"/>
    <w:rsid w:val="002470A3"/>
    <w:rsid w:val="002474A3"/>
    <w:rsid w:val="00251539"/>
    <w:rsid w:val="00251AD5"/>
    <w:rsid w:val="00251DAD"/>
    <w:rsid w:val="00252BDE"/>
    <w:rsid w:val="00254D35"/>
    <w:rsid w:val="002576AA"/>
    <w:rsid w:val="002602DE"/>
    <w:rsid w:val="00262E16"/>
    <w:rsid w:val="00263817"/>
    <w:rsid w:val="00264A25"/>
    <w:rsid w:val="002658AD"/>
    <w:rsid w:val="00266A8C"/>
    <w:rsid w:val="00266D7C"/>
    <w:rsid w:val="00272E0C"/>
    <w:rsid w:val="00273CF4"/>
    <w:rsid w:val="0027519D"/>
    <w:rsid w:val="00276092"/>
    <w:rsid w:val="00276CA4"/>
    <w:rsid w:val="00276E15"/>
    <w:rsid w:val="002770C1"/>
    <w:rsid w:val="002810AF"/>
    <w:rsid w:val="0028130E"/>
    <w:rsid w:val="002837DC"/>
    <w:rsid w:val="00291203"/>
    <w:rsid w:val="00291F15"/>
    <w:rsid w:val="0029374F"/>
    <w:rsid w:val="00295CBC"/>
    <w:rsid w:val="00296876"/>
    <w:rsid w:val="002A0301"/>
    <w:rsid w:val="002A27C8"/>
    <w:rsid w:val="002A4D7F"/>
    <w:rsid w:val="002A4DF5"/>
    <w:rsid w:val="002A6D9C"/>
    <w:rsid w:val="002B0343"/>
    <w:rsid w:val="002B2B05"/>
    <w:rsid w:val="002B5609"/>
    <w:rsid w:val="002B5FE1"/>
    <w:rsid w:val="002B6CBC"/>
    <w:rsid w:val="002B7D2D"/>
    <w:rsid w:val="002C0939"/>
    <w:rsid w:val="002C118F"/>
    <w:rsid w:val="002C15CC"/>
    <w:rsid w:val="002C2957"/>
    <w:rsid w:val="002C470A"/>
    <w:rsid w:val="002D13E4"/>
    <w:rsid w:val="002D4D74"/>
    <w:rsid w:val="002D6875"/>
    <w:rsid w:val="002E77E5"/>
    <w:rsid w:val="002E78BF"/>
    <w:rsid w:val="002E7BC2"/>
    <w:rsid w:val="002F03AE"/>
    <w:rsid w:val="002F1809"/>
    <w:rsid w:val="002F2F7A"/>
    <w:rsid w:val="002F4BED"/>
    <w:rsid w:val="002F59F4"/>
    <w:rsid w:val="003005D5"/>
    <w:rsid w:val="00302F41"/>
    <w:rsid w:val="003038DB"/>
    <w:rsid w:val="00305EDA"/>
    <w:rsid w:val="00310501"/>
    <w:rsid w:val="00311B35"/>
    <w:rsid w:val="00311F02"/>
    <w:rsid w:val="00314A0D"/>
    <w:rsid w:val="00317249"/>
    <w:rsid w:val="00320EB7"/>
    <w:rsid w:val="00325599"/>
    <w:rsid w:val="00327560"/>
    <w:rsid w:val="003333F4"/>
    <w:rsid w:val="0033439A"/>
    <w:rsid w:val="003346B5"/>
    <w:rsid w:val="00337770"/>
    <w:rsid w:val="00343348"/>
    <w:rsid w:val="0034589E"/>
    <w:rsid w:val="00351805"/>
    <w:rsid w:val="00352617"/>
    <w:rsid w:val="00361C74"/>
    <w:rsid w:val="00365706"/>
    <w:rsid w:val="00366541"/>
    <w:rsid w:val="003675B8"/>
    <w:rsid w:val="0037014D"/>
    <w:rsid w:val="0037228A"/>
    <w:rsid w:val="00376156"/>
    <w:rsid w:val="00377B4C"/>
    <w:rsid w:val="00380BBA"/>
    <w:rsid w:val="00380EE5"/>
    <w:rsid w:val="00391243"/>
    <w:rsid w:val="0039157E"/>
    <w:rsid w:val="00393080"/>
    <w:rsid w:val="003A02D8"/>
    <w:rsid w:val="003A07E2"/>
    <w:rsid w:val="003A430C"/>
    <w:rsid w:val="003A4768"/>
    <w:rsid w:val="003A4BAC"/>
    <w:rsid w:val="003A7BBB"/>
    <w:rsid w:val="003B1694"/>
    <w:rsid w:val="003B4BEE"/>
    <w:rsid w:val="003C014D"/>
    <w:rsid w:val="003C2607"/>
    <w:rsid w:val="003C283C"/>
    <w:rsid w:val="003C5C8E"/>
    <w:rsid w:val="003C5D2D"/>
    <w:rsid w:val="003C69AF"/>
    <w:rsid w:val="003E53C6"/>
    <w:rsid w:val="003E7793"/>
    <w:rsid w:val="003F724C"/>
    <w:rsid w:val="004006A4"/>
    <w:rsid w:val="00401C99"/>
    <w:rsid w:val="0040497D"/>
    <w:rsid w:val="004049CE"/>
    <w:rsid w:val="004056ED"/>
    <w:rsid w:val="004065AF"/>
    <w:rsid w:val="00406A07"/>
    <w:rsid w:val="00414723"/>
    <w:rsid w:val="00415A36"/>
    <w:rsid w:val="004175BE"/>
    <w:rsid w:val="00417769"/>
    <w:rsid w:val="00420A3E"/>
    <w:rsid w:val="00420A7E"/>
    <w:rsid w:val="00423C0D"/>
    <w:rsid w:val="00424073"/>
    <w:rsid w:val="00427025"/>
    <w:rsid w:val="004277EA"/>
    <w:rsid w:val="00427E42"/>
    <w:rsid w:val="004311D1"/>
    <w:rsid w:val="004329B1"/>
    <w:rsid w:val="0043468C"/>
    <w:rsid w:val="00435E29"/>
    <w:rsid w:val="00442D25"/>
    <w:rsid w:val="00443D9B"/>
    <w:rsid w:val="0044597F"/>
    <w:rsid w:val="00446F52"/>
    <w:rsid w:val="004501B1"/>
    <w:rsid w:val="004518A0"/>
    <w:rsid w:val="00451B01"/>
    <w:rsid w:val="00452995"/>
    <w:rsid w:val="004617BA"/>
    <w:rsid w:val="00462EEF"/>
    <w:rsid w:val="00462F70"/>
    <w:rsid w:val="00470100"/>
    <w:rsid w:val="004725E7"/>
    <w:rsid w:val="004739F9"/>
    <w:rsid w:val="00474E8A"/>
    <w:rsid w:val="004767BF"/>
    <w:rsid w:val="00477597"/>
    <w:rsid w:val="004803B7"/>
    <w:rsid w:val="004836BC"/>
    <w:rsid w:val="00483A75"/>
    <w:rsid w:val="00483BD6"/>
    <w:rsid w:val="0048482F"/>
    <w:rsid w:val="004875F0"/>
    <w:rsid w:val="00490038"/>
    <w:rsid w:val="00490BBE"/>
    <w:rsid w:val="00492BAB"/>
    <w:rsid w:val="0049519A"/>
    <w:rsid w:val="00495F92"/>
    <w:rsid w:val="00496787"/>
    <w:rsid w:val="004A0E75"/>
    <w:rsid w:val="004A31D7"/>
    <w:rsid w:val="004A36BF"/>
    <w:rsid w:val="004A50FB"/>
    <w:rsid w:val="004B0C34"/>
    <w:rsid w:val="004B3283"/>
    <w:rsid w:val="004B34D4"/>
    <w:rsid w:val="004B3912"/>
    <w:rsid w:val="004B6014"/>
    <w:rsid w:val="004C0461"/>
    <w:rsid w:val="004C09D4"/>
    <w:rsid w:val="004C1BF3"/>
    <w:rsid w:val="004C5B89"/>
    <w:rsid w:val="004C7AC2"/>
    <w:rsid w:val="004C7BBE"/>
    <w:rsid w:val="004C7C6A"/>
    <w:rsid w:val="004D545F"/>
    <w:rsid w:val="004D6AA8"/>
    <w:rsid w:val="004E146D"/>
    <w:rsid w:val="004E3129"/>
    <w:rsid w:val="004E56DD"/>
    <w:rsid w:val="004E69C4"/>
    <w:rsid w:val="004F09BB"/>
    <w:rsid w:val="004F1143"/>
    <w:rsid w:val="004F339B"/>
    <w:rsid w:val="004F4993"/>
    <w:rsid w:val="004F5B8D"/>
    <w:rsid w:val="004F5CD5"/>
    <w:rsid w:val="004F5E00"/>
    <w:rsid w:val="004F63EB"/>
    <w:rsid w:val="004F79A3"/>
    <w:rsid w:val="00501624"/>
    <w:rsid w:val="00502E48"/>
    <w:rsid w:val="0050458A"/>
    <w:rsid w:val="0050633C"/>
    <w:rsid w:val="0050751B"/>
    <w:rsid w:val="00512E08"/>
    <w:rsid w:val="0051533D"/>
    <w:rsid w:val="00516B64"/>
    <w:rsid w:val="00526FE8"/>
    <w:rsid w:val="0053189E"/>
    <w:rsid w:val="0053562D"/>
    <w:rsid w:val="005405BD"/>
    <w:rsid w:val="00542E6B"/>
    <w:rsid w:val="00543A3A"/>
    <w:rsid w:val="00543AE0"/>
    <w:rsid w:val="00545A75"/>
    <w:rsid w:val="0054757A"/>
    <w:rsid w:val="00547F09"/>
    <w:rsid w:val="00550BCB"/>
    <w:rsid w:val="00551F84"/>
    <w:rsid w:val="005546EF"/>
    <w:rsid w:val="00556E70"/>
    <w:rsid w:val="0056122B"/>
    <w:rsid w:val="00564080"/>
    <w:rsid w:val="005641F5"/>
    <w:rsid w:val="00565972"/>
    <w:rsid w:val="00565F63"/>
    <w:rsid w:val="0056671B"/>
    <w:rsid w:val="0057545D"/>
    <w:rsid w:val="00575B0F"/>
    <w:rsid w:val="00576CBD"/>
    <w:rsid w:val="005770FB"/>
    <w:rsid w:val="00582A17"/>
    <w:rsid w:val="00582A8A"/>
    <w:rsid w:val="00585A98"/>
    <w:rsid w:val="00585B4D"/>
    <w:rsid w:val="00595208"/>
    <w:rsid w:val="005A3510"/>
    <w:rsid w:val="005A3D49"/>
    <w:rsid w:val="005A5D15"/>
    <w:rsid w:val="005B00CF"/>
    <w:rsid w:val="005B0E95"/>
    <w:rsid w:val="005B15B6"/>
    <w:rsid w:val="005B3C7B"/>
    <w:rsid w:val="005B4556"/>
    <w:rsid w:val="005B4EE5"/>
    <w:rsid w:val="005B5663"/>
    <w:rsid w:val="005C41D7"/>
    <w:rsid w:val="005C5262"/>
    <w:rsid w:val="005C7461"/>
    <w:rsid w:val="005D10D9"/>
    <w:rsid w:val="005E4C2C"/>
    <w:rsid w:val="005F1D0A"/>
    <w:rsid w:val="005F2FB9"/>
    <w:rsid w:val="005F4F70"/>
    <w:rsid w:val="005F67BB"/>
    <w:rsid w:val="005F70B5"/>
    <w:rsid w:val="00600D88"/>
    <w:rsid w:val="00600EC3"/>
    <w:rsid w:val="006056CC"/>
    <w:rsid w:val="006108E2"/>
    <w:rsid w:val="00613A99"/>
    <w:rsid w:val="0061434C"/>
    <w:rsid w:val="00616298"/>
    <w:rsid w:val="0063213F"/>
    <w:rsid w:val="00646C15"/>
    <w:rsid w:val="0065096A"/>
    <w:rsid w:val="006513E6"/>
    <w:rsid w:val="00652B48"/>
    <w:rsid w:val="00654CC5"/>
    <w:rsid w:val="00654DEF"/>
    <w:rsid w:val="00662D53"/>
    <w:rsid w:val="006642BF"/>
    <w:rsid w:val="00665A31"/>
    <w:rsid w:val="00670B21"/>
    <w:rsid w:val="00670C4F"/>
    <w:rsid w:val="006746AF"/>
    <w:rsid w:val="006813F9"/>
    <w:rsid w:val="0068194F"/>
    <w:rsid w:val="00681B00"/>
    <w:rsid w:val="00682DAD"/>
    <w:rsid w:val="00683DDC"/>
    <w:rsid w:val="00686268"/>
    <w:rsid w:val="00690A32"/>
    <w:rsid w:val="0069199C"/>
    <w:rsid w:val="006924BF"/>
    <w:rsid w:val="00693327"/>
    <w:rsid w:val="00694009"/>
    <w:rsid w:val="006A06AA"/>
    <w:rsid w:val="006A325F"/>
    <w:rsid w:val="006A336A"/>
    <w:rsid w:val="006A4661"/>
    <w:rsid w:val="006A71BA"/>
    <w:rsid w:val="006B083D"/>
    <w:rsid w:val="006B1FBF"/>
    <w:rsid w:val="006B4C8D"/>
    <w:rsid w:val="006B5260"/>
    <w:rsid w:val="006C26BE"/>
    <w:rsid w:val="006C4AC4"/>
    <w:rsid w:val="006D07E4"/>
    <w:rsid w:val="006D50BA"/>
    <w:rsid w:val="006D59DA"/>
    <w:rsid w:val="006D611A"/>
    <w:rsid w:val="006D6701"/>
    <w:rsid w:val="006E543A"/>
    <w:rsid w:val="006E6926"/>
    <w:rsid w:val="006E6AB8"/>
    <w:rsid w:val="006F204F"/>
    <w:rsid w:val="006F3F78"/>
    <w:rsid w:val="00701100"/>
    <w:rsid w:val="0070342B"/>
    <w:rsid w:val="0070652C"/>
    <w:rsid w:val="007118A8"/>
    <w:rsid w:val="007159C0"/>
    <w:rsid w:val="00716509"/>
    <w:rsid w:val="00716E9E"/>
    <w:rsid w:val="00721B95"/>
    <w:rsid w:val="00725C9C"/>
    <w:rsid w:val="00727601"/>
    <w:rsid w:val="00727E93"/>
    <w:rsid w:val="00730A4B"/>
    <w:rsid w:val="0073330B"/>
    <w:rsid w:val="0073390B"/>
    <w:rsid w:val="00733CA2"/>
    <w:rsid w:val="00734218"/>
    <w:rsid w:val="00742B9F"/>
    <w:rsid w:val="007450D5"/>
    <w:rsid w:val="00751DA9"/>
    <w:rsid w:val="00756B1A"/>
    <w:rsid w:val="00760C9B"/>
    <w:rsid w:val="007628BF"/>
    <w:rsid w:val="00764F1A"/>
    <w:rsid w:val="00765D96"/>
    <w:rsid w:val="00765DEE"/>
    <w:rsid w:val="0077084A"/>
    <w:rsid w:val="0077132D"/>
    <w:rsid w:val="007715F0"/>
    <w:rsid w:val="00772896"/>
    <w:rsid w:val="00775268"/>
    <w:rsid w:val="007804A6"/>
    <w:rsid w:val="00780655"/>
    <w:rsid w:val="00780893"/>
    <w:rsid w:val="0078094A"/>
    <w:rsid w:val="00783215"/>
    <w:rsid w:val="00785D42"/>
    <w:rsid w:val="0078667F"/>
    <w:rsid w:val="00787412"/>
    <w:rsid w:val="00787962"/>
    <w:rsid w:val="00792793"/>
    <w:rsid w:val="0079482B"/>
    <w:rsid w:val="00795DC6"/>
    <w:rsid w:val="00796702"/>
    <w:rsid w:val="007A48F7"/>
    <w:rsid w:val="007A59C2"/>
    <w:rsid w:val="007B080A"/>
    <w:rsid w:val="007B3E52"/>
    <w:rsid w:val="007B7F35"/>
    <w:rsid w:val="007C0E5E"/>
    <w:rsid w:val="007C19A0"/>
    <w:rsid w:val="007C3B3D"/>
    <w:rsid w:val="007C3D50"/>
    <w:rsid w:val="007D03C1"/>
    <w:rsid w:val="007D7001"/>
    <w:rsid w:val="007D70C9"/>
    <w:rsid w:val="007E2834"/>
    <w:rsid w:val="007E77BA"/>
    <w:rsid w:val="007E7F9E"/>
    <w:rsid w:val="007F4F6B"/>
    <w:rsid w:val="0080134D"/>
    <w:rsid w:val="00804914"/>
    <w:rsid w:val="00805EB3"/>
    <w:rsid w:val="0080608F"/>
    <w:rsid w:val="00811B82"/>
    <w:rsid w:val="00812F43"/>
    <w:rsid w:val="00816C73"/>
    <w:rsid w:val="00817383"/>
    <w:rsid w:val="008173D1"/>
    <w:rsid w:val="00817D7B"/>
    <w:rsid w:val="008208CE"/>
    <w:rsid w:val="00822DF7"/>
    <w:rsid w:val="00823D05"/>
    <w:rsid w:val="00824777"/>
    <w:rsid w:val="00827B30"/>
    <w:rsid w:val="008312C1"/>
    <w:rsid w:val="00831859"/>
    <w:rsid w:val="00834B65"/>
    <w:rsid w:val="008411C7"/>
    <w:rsid w:val="008450DF"/>
    <w:rsid w:val="00845341"/>
    <w:rsid w:val="0084614B"/>
    <w:rsid w:val="00846FCE"/>
    <w:rsid w:val="00847519"/>
    <w:rsid w:val="008478BF"/>
    <w:rsid w:val="00847EAC"/>
    <w:rsid w:val="0085031E"/>
    <w:rsid w:val="008518E0"/>
    <w:rsid w:val="00851E63"/>
    <w:rsid w:val="0085446B"/>
    <w:rsid w:val="00854C7C"/>
    <w:rsid w:val="00855E8E"/>
    <w:rsid w:val="00860A93"/>
    <w:rsid w:val="008610BC"/>
    <w:rsid w:val="00861BB1"/>
    <w:rsid w:val="008623BB"/>
    <w:rsid w:val="00867140"/>
    <w:rsid w:val="00867337"/>
    <w:rsid w:val="00867912"/>
    <w:rsid w:val="0086791D"/>
    <w:rsid w:val="00873CC8"/>
    <w:rsid w:val="00874D81"/>
    <w:rsid w:val="00877E4E"/>
    <w:rsid w:val="00881749"/>
    <w:rsid w:val="00887A36"/>
    <w:rsid w:val="00887B99"/>
    <w:rsid w:val="00894810"/>
    <w:rsid w:val="00894AB7"/>
    <w:rsid w:val="00896658"/>
    <w:rsid w:val="008A0818"/>
    <w:rsid w:val="008A2B8E"/>
    <w:rsid w:val="008A3BBA"/>
    <w:rsid w:val="008A3E7F"/>
    <w:rsid w:val="008A7C15"/>
    <w:rsid w:val="008B12A0"/>
    <w:rsid w:val="008B4AFB"/>
    <w:rsid w:val="008B560B"/>
    <w:rsid w:val="008B592D"/>
    <w:rsid w:val="008B5F4D"/>
    <w:rsid w:val="008C0800"/>
    <w:rsid w:val="008C1EC7"/>
    <w:rsid w:val="008C3889"/>
    <w:rsid w:val="008C48E2"/>
    <w:rsid w:val="008C495E"/>
    <w:rsid w:val="008C4F68"/>
    <w:rsid w:val="008C5DD4"/>
    <w:rsid w:val="008C71C2"/>
    <w:rsid w:val="008D1222"/>
    <w:rsid w:val="008D428A"/>
    <w:rsid w:val="008D5B60"/>
    <w:rsid w:val="008D5C8E"/>
    <w:rsid w:val="008D5DDC"/>
    <w:rsid w:val="008D6962"/>
    <w:rsid w:val="008E059E"/>
    <w:rsid w:val="008E5781"/>
    <w:rsid w:val="008E5BCB"/>
    <w:rsid w:val="008E6856"/>
    <w:rsid w:val="008E6A1B"/>
    <w:rsid w:val="008E77DB"/>
    <w:rsid w:val="008F09A4"/>
    <w:rsid w:val="008F5BAF"/>
    <w:rsid w:val="00901720"/>
    <w:rsid w:val="0090399F"/>
    <w:rsid w:val="00910911"/>
    <w:rsid w:val="00912758"/>
    <w:rsid w:val="009133B4"/>
    <w:rsid w:val="0091573E"/>
    <w:rsid w:val="009157E5"/>
    <w:rsid w:val="00916DE9"/>
    <w:rsid w:val="00920ED6"/>
    <w:rsid w:val="00924AE3"/>
    <w:rsid w:val="00926958"/>
    <w:rsid w:val="0093139C"/>
    <w:rsid w:val="00935FE2"/>
    <w:rsid w:val="00936475"/>
    <w:rsid w:val="009371CE"/>
    <w:rsid w:val="0094074A"/>
    <w:rsid w:val="00942BDA"/>
    <w:rsid w:val="00947660"/>
    <w:rsid w:val="00947AAD"/>
    <w:rsid w:val="009518FE"/>
    <w:rsid w:val="00951C9B"/>
    <w:rsid w:val="00953694"/>
    <w:rsid w:val="009539A9"/>
    <w:rsid w:val="009579E6"/>
    <w:rsid w:val="00960D4F"/>
    <w:rsid w:val="0096523E"/>
    <w:rsid w:val="00965629"/>
    <w:rsid w:val="00974CB1"/>
    <w:rsid w:val="00975115"/>
    <w:rsid w:val="00977842"/>
    <w:rsid w:val="00980475"/>
    <w:rsid w:val="00984C37"/>
    <w:rsid w:val="0099090E"/>
    <w:rsid w:val="00996D6F"/>
    <w:rsid w:val="009971C1"/>
    <w:rsid w:val="009A0B92"/>
    <w:rsid w:val="009A0F89"/>
    <w:rsid w:val="009A140C"/>
    <w:rsid w:val="009A168C"/>
    <w:rsid w:val="009A2C29"/>
    <w:rsid w:val="009A455D"/>
    <w:rsid w:val="009A4AEC"/>
    <w:rsid w:val="009A5672"/>
    <w:rsid w:val="009A5F4E"/>
    <w:rsid w:val="009A7C5B"/>
    <w:rsid w:val="009B1F3A"/>
    <w:rsid w:val="009B2DDF"/>
    <w:rsid w:val="009B5620"/>
    <w:rsid w:val="009B74CB"/>
    <w:rsid w:val="009C1551"/>
    <w:rsid w:val="009D187A"/>
    <w:rsid w:val="009D1ADB"/>
    <w:rsid w:val="009D2742"/>
    <w:rsid w:val="009D2E41"/>
    <w:rsid w:val="009D457E"/>
    <w:rsid w:val="009D5AE9"/>
    <w:rsid w:val="009E14D1"/>
    <w:rsid w:val="009E165A"/>
    <w:rsid w:val="009E2953"/>
    <w:rsid w:val="009E5A88"/>
    <w:rsid w:val="009E6265"/>
    <w:rsid w:val="009F5291"/>
    <w:rsid w:val="009F5CE7"/>
    <w:rsid w:val="00A02692"/>
    <w:rsid w:val="00A04C9A"/>
    <w:rsid w:val="00A058BB"/>
    <w:rsid w:val="00A12E2C"/>
    <w:rsid w:val="00A142FD"/>
    <w:rsid w:val="00A148D4"/>
    <w:rsid w:val="00A15294"/>
    <w:rsid w:val="00A175D8"/>
    <w:rsid w:val="00A1795B"/>
    <w:rsid w:val="00A20BEA"/>
    <w:rsid w:val="00A23402"/>
    <w:rsid w:val="00A237EF"/>
    <w:rsid w:val="00A259A2"/>
    <w:rsid w:val="00A25EC5"/>
    <w:rsid w:val="00A27773"/>
    <w:rsid w:val="00A3046C"/>
    <w:rsid w:val="00A305DD"/>
    <w:rsid w:val="00A32230"/>
    <w:rsid w:val="00A326F9"/>
    <w:rsid w:val="00A3514D"/>
    <w:rsid w:val="00A36EC9"/>
    <w:rsid w:val="00A40ADD"/>
    <w:rsid w:val="00A4478E"/>
    <w:rsid w:val="00A4527B"/>
    <w:rsid w:val="00A45701"/>
    <w:rsid w:val="00A468C8"/>
    <w:rsid w:val="00A521C0"/>
    <w:rsid w:val="00A62BB6"/>
    <w:rsid w:val="00A640E3"/>
    <w:rsid w:val="00A672AE"/>
    <w:rsid w:val="00A766EC"/>
    <w:rsid w:val="00A774AB"/>
    <w:rsid w:val="00A81179"/>
    <w:rsid w:val="00A83007"/>
    <w:rsid w:val="00A83316"/>
    <w:rsid w:val="00A9308E"/>
    <w:rsid w:val="00A96FE4"/>
    <w:rsid w:val="00A976FB"/>
    <w:rsid w:val="00AA00E4"/>
    <w:rsid w:val="00AA101A"/>
    <w:rsid w:val="00AA31E7"/>
    <w:rsid w:val="00AA3F1B"/>
    <w:rsid w:val="00AA499C"/>
    <w:rsid w:val="00AA7813"/>
    <w:rsid w:val="00AB3060"/>
    <w:rsid w:val="00AB42F8"/>
    <w:rsid w:val="00AB4AA8"/>
    <w:rsid w:val="00AB7E8A"/>
    <w:rsid w:val="00AC058A"/>
    <w:rsid w:val="00AD1B98"/>
    <w:rsid w:val="00AD3E47"/>
    <w:rsid w:val="00AD73C3"/>
    <w:rsid w:val="00AE09F6"/>
    <w:rsid w:val="00AE1872"/>
    <w:rsid w:val="00AE24C4"/>
    <w:rsid w:val="00AE4DEC"/>
    <w:rsid w:val="00AE7222"/>
    <w:rsid w:val="00AF28E1"/>
    <w:rsid w:val="00AF4FFB"/>
    <w:rsid w:val="00AF630E"/>
    <w:rsid w:val="00B00E0C"/>
    <w:rsid w:val="00B01F92"/>
    <w:rsid w:val="00B02BAC"/>
    <w:rsid w:val="00B1035C"/>
    <w:rsid w:val="00B127E7"/>
    <w:rsid w:val="00B13218"/>
    <w:rsid w:val="00B140C1"/>
    <w:rsid w:val="00B14F0C"/>
    <w:rsid w:val="00B21620"/>
    <w:rsid w:val="00B240D1"/>
    <w:rsid w:val="00B2728B"/>
    <w:rsid w:val="00B275DC"/>
    <w:rsid w:val="00B27B4E"/>
    <w:rsid w:val="00B317CA"/>
    <w:rsid w:val="00B3598B"/>
    <w:rsid w:val="00B512FC"/>
    <w:rsid w:val="00B531A1"/>
    <w:rsid w:val="00B5427C"/>
    <w:rsid w:val="00B549E0"/>
    <w:rsid w:val="00B5557A"/>
    <w:rsid w:val="00B558DA"/>
    <w:rsid w:val="00B55CB5"/>
    <w:rsid w:val="00B55E93"/>
    <w:rsid w:val="00B56351"/>
    <w:rsid w:val="00B5642D"/>
    <w:rsid w:val="00B56EDB"/>
    <w:rsid w:val="00B57E41"/>
    <w:rsid w:val="00B64673"/>
    <w:rsid w:val="00B6524B"/>
    <w:rsid w:val="00B6603C"/>
    <w:rsid w:val="00B667F9"/>
    <w:rsid w:val="00B751AA"/>
    <w:rsid w:val="00B75F05"/>
    <w:rsid w:val="00B849BE"/>
    <w:rsid w:val="00B87623"/>
    <w:rsid w:val="00B95900"/>
    <w:rsid w:val="00BA381E"/>
    <w:rsid w:val="00BA3D14"/>
    <w:rsid w:val="00BA4080"/>
    <w:rsid w:val="00BA6854"/>
    <w:rsid w:val="00BB50EF"/>
    <w:rsid w:val="00BB543C"/>
    <w:rsid w:val="00BB552B"/>
    <w:rsid w:val="00BB67FC"/>
    <w:rsid w:val="00BB6FA1"/>
    <w:rsid w:val="00BB7139"/>
    <w:rsid w:val="00BC6826"/>
    <w:rsid w:val="00BD355F"/>
    <w:rsid w:val="00BD58B0"/>
    <w:rsid w:val="00BD58BD"/>
    <w:rsid w:val="00BD7FDF"/>
    <w:rsid w:val="00BE16A6"/>
    <w:rsid w:val="00BE20FE"/>
    <w:rsid w:val="00BE22FB"/>
    <w:rsid w:val="00BE4651"/>
    <w:rsid w:val="00BE5731"/>
    <w:rsid w:val="00BF31F4"/>
    <w:rsid w:val="00BF459D"/>
    <w:rsid w:val="00BF5DAF"/>
    <w:rsid w:val="00BF6BE1"/>
    <w:rsid w:val="00C00316"/>
    <w:rsid w:val="00C00DAE"/>
    <w:rsid w:val="00C051E3"/>
    <w:rsid w:val="00C05336"/>
    <w:rsid w:val="00C05E2C"/>
    <w:rsid w:val="00C06773"/>
    <w:rsid w:val="00C1532A"/>
    <w:rsid w:val="00C15334"/>
    <w:rsid w:val="00C17E3D"/>
    <w:rsid w:val="00C2376D"/>
    <w:rsid w:val="00C23AEF"/>
    <w:rsid w:val="00C23C2B"/>
    <w:rsid w:val="00C258D1"/>
    <w:rsid w:val="00C25F9C"/>
    <w:rsid w:val="00C27D12"/>
    <w:rsid w:val="00C32403"/>
    <w:rsid w:val="00C3390E"/>
    <w:rsid w:val="00C34220"/>
    <w:rsid w:val="00C35B54"/>
    <w:rsid w:val="00C367EF"/>
    <w:rsid w:val="00C36A0D"/>
    <w:rsid w:val="00C371ED"/>
    <w:rsid w:val="00C406FD"/>
    <w:rsid w:val="00C44AA1"/>
    <w:rsid w:val="00C4626C"/>
    <w:rsid w:val="00C5098F"/>
    <w:rsid w:val="00C53CED"/>
    <w:rsid w:val="00C53FB3"/>
    <w:rsid w:val="00C55C7D"/>
    <w:rsid w:val="00C570C6"/>
    <w:rsid w:val="00C606B6"/>
    <w:rsid w:val="00C61AED"/>
    <w:rsid w:val="00C64A7F"/>
    <w:rsid w:val="00C6516D"/>
    <w:rsid w:val="00C6548D"/>
    <w:rsid w:val="00C672F3"/>
    <w:rsid w:val="00C721FF"/>
    <w:rsid w:val="00C739EA"/>
    <w:rsid w:val="00C752F7"/>
    <w:rsid w:val="00C77219"/>
    <w:rsid w:val="00C7759E"/>
    <w:rsid w:val="00C8012F"/>
    <w:rsid w:val="00C80D1A"/>
    <w:rsid w:val="00C86F2C"/>
    <w:rsid w:val="00C90417"/>
    <w:rsid w:val="00C95171"/>
    <w:rsid w:val="00CA0F68"/>
    <w:rsid w:val="00CA3C04"/>
    <w:rsid w:val="00CA40A1"/>
    <w:rsid w:val="00CB1548"/>
    <w:rsid w:val="00CB18DB"/>
    <w:rsid w:val="00CB6CE2"/>
    <w:rsid w:val="00CC33B8"/>
    <w:rsid w:val="00CC4A82"/>
    <w:rsid w:val="00CC5A68"/>
    <w:rsid w:val="00CC5C06"/>
    <w:rsid w:val="00CD477F"/>
    <w:rsid w:val="00CD5425"/>
    <w:rsid w:val="00CE0E1B"/>
    <w:rsid w:val="00CE48E4"/>
    <w:rsid w:val="00CE55D0"/>
    <w:rsid w:val="00CF79D9"/>
    <w:rsid w:val="00D022D4"/>
    <w:rsid w:val="00D049CE"/>
    <w:rsid w:val="00D05F27"/>
    <w:rsid w:val="00D1727B"/>
    <w:rsid w:val="00D2024A"/>
    <w:rsid w:val="00D21628"/>
    <w:rsid w:val="00D2229A"/>
    <w:rsid w:val="00D24860"/>
    <w:rsid w:val="00D301E9"/>
    <w:rsid w:val="00D32482"/>
    <w:rsid w:val="00D34E80"/>
    <w:rsid w:val="00D45592"/>
    <w:rsid w:val="00D46B20"/>
    <w:rsid w:val="00D47D95"/>
    <w:rsid w:val="00D512E9"/>
    <w:rsid w:val="00D5175D"/>
    <w:rsid w:val="00D60C97"/>
    <w:rsid w:val="00D64DB5"/>
    <w:rsid w:val="00D66F18"/>
    <w:rsid w:val="00D701CC"/>
    <w:rsid w:val="00D739A6"/>
    <w:rsid w:val="00D73D4A"/>
    <w:rsid w:val="00D74805"/>
    <w:rsid w:val="00D80618"/>
    <w:rsid w:val="00D812C8"/>
    <w:rsid w:val="00D815C7"/>
    <w:rsid w:val="00D827AA"/>
    <w:rsid w:val="00D84B42"/>
    <w:rsid w:val="00D954D3"/>
    <w:rsid w:val="00D96E1C"/>
    <w:rsid w:val="00D9702C"/>
    <w:rsid w:val="00DA092C"/>
    <w:rsid w:val="00DA0E78"/>
    <w:rsid w:val="00DA6976"/>
    <w:rsid w:val="00DA6B95"/>
    <w:rsid w:val="00DA6F6E"/>
    <w:rsid w:val="00DB1210"/>
    <w:rsid w:val="00DB3B2F"/>
    <w:rsid w:val="00DC0C99"/>
    <w:rsid w:val="00DC14E0"/>
    <w:rsid w:val="00DC3DE5"/>
    <w:rsid w:val="00DC517C"/>
    <w:rsid w:val="00DC52A7"/>
    <w:rsid w:val="00DD08D2"/>
    <w:rsid w:val="00DD1A6E"/>
    <w:rsid w:val="00DD386E"/>
    <w:rsid w:val="00DD7286"/>
    <w:rsid w:val="00DE4B3A"/>
    <w:rsid w:val="00DE4DEB"/>
    <w:rsid w:val="00DE704E"/>
    <w:rsid w:val="00DF1AFD"/>
    <w:rsid w:val="00DF225B"/>
    <w:rsid w:val="00DF5126"/>
    <w:rsid w:val="00DF6D4D"/>
    <w:rsid w:val="00E00901"/>
    <w:rsid w:val="00E03780"/>
    <w:rsid w:val="00E04499"/>
    <w:rsid w:val="00E058FF"/>
    <w:rsid w:val="00E11623"/>
    <w:rsid w:val="00E1457E"/>
    <w:rsid w:val="00E20D12"/>
    <w:rsid w:val="00E2163A"/>
    <w:rsid w:val="00E227D3"/>
    <w:rsid w:val="00E24115"/>
    <w:rsid w:val="00E26D3A"/>
    <w:rsid w:val="00E3013F"/>
    <w:rsid w:val="00E33C21"/>
    <w:rsid w:val="00E34A50"/>
    <w:rsid w:val="00E35966"/>
    <w:rsid w:val="00E37EED"/>
    <w:rsid w:val="00E415DA"/>
    <w:rsid w:val="00E44276"/>
    <w:rsid w:val="00E47494"/>
    <w:rsid w:val="00E47756"/>
    <w:rsid w:val="00E50555"/>
    <w:rsid w:val="00E50D6A"/>
    <w:rsid w:val="00E52C02"/>
    <w:rsid w:val="00E52DF0"/>
    <w:rsid w:val="00E55D30"/>
    <w:rsid w:val="00E572FA"/>
    <w:rsid w:val="00E613A8"/>
    <w:rsid w:val="00E635CB"/>
    <w:rsid w:val="00E63BAE"/>
    <w:rsid w:val="00E667F6"/>
    <w:rsid w:val="00E67CC8"/>
    <w:rsid w:val="00E8098E"/>
    <w:rsid w:val="00E873A5"/>
    <w:rsid w:val="00E908E9"/>
    <w:rsid w:val="00E933E4"/>
    <w:rsid w:val="00E943FD"/>
    <w:rsid w:val="00E94D99"/>
    <w:rsid w:val="00E94E75"/>
    <w:rsid w:val="00E950B2"/>
    <w:rsid w:val="00E9522B"/>
    <w:rsid w:val="00E9576D"/>
    <w:rsid w:val="00EA0E42"/>
    <w:rsid w:val="00EA1BA6"/>
    <w:rsid w:val="00EA2CA9"/>
    <w:rsid w:val="00EA3CEB"/>
    <w:rsid w:val="00EA5525"/>
    <w:rsid w:val="00EA61B7"/>
    <w:rsid w:val="00EA641D"/>
    <w:rsid w:val="00EB3502"/>
    <w:rsid w:val="00EB4695"/>
    <w:rsid w:val="00EB61DC"/>
    <w:rsid w:val="00EB6C92"/>
    <w:rsid w:val="00EB7722"/>
    <w:rsid w:val="00EB77CF"/>
    <w:rsid w:val="00EC11E3"/>
    <w:rsid w:val="00EC1674"/>
    <w:rsid w:val="00EC1930"/>
    <w:rsid w:val="00EC1E9A"/>
    <w:rsid w:val="00EC271C"/>
    <w:rsid w:val="00EC2E71"/>
    <w:rsid w:val="00EC386F"/>
    <w:rsid w:val="00EC3FFE"/>
    <w:rsid w:val="00EC7001"/>
    <w:rsid w:val="00ED0AF2"/>
    <w:rsid w:val="00ED0CBF"/>
    <w:rsid w:val="00ED1558"/>
    <w:rsid w:val="00ED554B"/>
    <w:rsid w:val="00ED7A76"/>
    <w:rsid w:val="00EE316D"/>
    <w:rsid w:val="00EF0C37"/>
    <w:rsid w:val="00EF2190"/>
    <w:rsid w:val="00EF2C9B"/>
    <w:rsid w:val="00EF322D"/>
    <w:rsid w:val="00F0073B"/>
    <w:rsid w:val="00F0148C"/>
    <w:rsid w:val="00F02B8B"/>
    <w:rsid w:val="00F03DF0"/>
    <w:rsid w:val="00F0614E"/>
    <w:rsid w:val="00F1482F"/>
    <w:rsid w:val="00F167A9"/>
    <w:rsid w:val="00F16B9D"/>
    <w:rsid w:val="00F17DF3"/>
    <w:rsid w:val="00F2192A"/>
    <w:rsid w:val="00F227E2"/>
    <w:rsid w:val="00F235C9"/>
    <w:rsid w:val="00F23F2F"/>
    <w:rsid w:val="00F246AE"/>
    <w:rsid w:val="00F24D69"/>
    <w:rsid w:val="00F25E2D"/>
    <w:rsid w:val="00F25F3E"/>
    <w:rsid w:val="00F306FC"/>
    <w:rsid w:val="00F30939"/>
    <w:rsid w:val="00F340F7"/>
    <w:rsid w:val="00F3647F"/>
    <w:rsid w:val="00F36976"/>
    <w:rsid w:val="00F379FB"/>
    <w:rsid w:val="00F4071F"/>
    <w:rsid w:val="00F40F11"/>
    <w:rsid w:val="00F40F20"/>
    <w:rsid w:val="00F41CA7"/>
    <w:rsid w:val="00F42C2E"/>
    <w:rsid w:val="00F437FD"/>
    <w:rsid w:val="00F46A92"/>
    <w:rsid w:val="00F50039"/>
    <w:rsid w:val="00F54C5F"/>
    <w:rsid w:val="00F551B0"/>
    <w:rsid w:val="00F55A2C"/>
    <w:rsid w:val="00F560EF"/>
    <w:rsid w:val="00F616BA"/>
    <w:rsid w:val="00F6250D"/>
    <w:rsid w:val="00F62982"/>
    <w:rsid w:val="00F64CDF"/>
    <w:rsid w:val="00F6512D"/>
    <w:rsid w:val="00F65B9D"/>
    <w:rsid w:val="00F73188"/>
    <w:rsid w:val="00F73A2E"/>
    <w:rsid w:val="00F779F4"/>
    <w:rsid w:val="00F800A0"/>
    <w:rsid w:val="00F851BF"/>
    <w:rsid w:val="00F85443"/>
    <w:rsid w:val="00F85E05"/>
    <w:rsid w:val="00F87772"/>
    <w:rsid w:val="00F92468"/>
    <w:rsid w:val="00F92612"/>
    <w:rsid w:val="00F936FD"/>
    <w:rsid w:val="00F93B98"/>
    <w:rsid w:val="00FA232D"/>
    <w:rsid w:val="00FA33F4"/>
    <w:rsid w:val="00FA3B29"/>
    <w:rsid w:val="00FA4CC0"/>
    <w:rsid w:val="00FA5AF7"/>
    <w:rsid w:val="00FA5B5C"/>
    <w:rsid w:val="00FB254A"/>
    <w:rsid w:val="00FB2D42"/>
    <w:rsid w:val="00FC2437"/>
    <w:rsid w:val="00FC2661"/>
    <w:rsid w:val="00FC5AF4"/>
    <w:rsid w:val="00FC76DA"/>
    <w:rsid w:val="00FD2B2A"/>
    <w:rsid w:val="00FD2E06"/>
    <w:rsid w:val="00FD401A"/>
    <w:rsid w:val="00FD5F12"/>
    <w:rsid w:val="00FE07FC"/>
    <w:rsid w:val="00FE37DF"/>
    <w:rsid w:val="00FE5E24"/>
    <w:rsid w:val="00FE66A0"/>
    <w:rsid w:val="00FF279B"/>
    <w:rsid w:val="00FF2D27"/>
    <w:rsid w:val="00FF7A2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header" w:uiPriority="0"/>
    <w:lsdException w:name="caption" w:uiPriority="0" w:qFormat="1"/>
    <w:lsdException w:name="envelope return" w:uiPriority="0"/>
    <w:lsdException w:name="page number" w:uiPriority="0"/>
    <w:lsdException w:name="List" w:uiPriority="0"/>
    <w:lsdException w:name="List 2" w:uiPriority="0"/>
    <w:lsdException w:name="Title" w:semiHidden="0" w:uiPriority="10" w:unhideWhenUsed="0" w:qFormat="1"/>
    <w:lsdException w:name="Default Paragraph Font" w:uiPriority="1"/>
    <w:lsdException w:name="Body Text" w:uiPriority="0"/>
    <w:lsdException w:name="Body Text Indent" w:uiPriority="0"/>
    <w:lsdException w:name="List Continue" w:uiPriority="0"/>
    <w:lsdException w:name="List Continue 2"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Strong" w:semiHidden="0" w:uiPriority="22" w:unhideWhenUsed="0" w:qFormat="1"/>
    <w:lsdException w:name="Emphasis" w:semiHidden="0" w:uiPriority="0" w:unhideWhenUsed="0" w:qFormat="1"/>
    <w:lsdException w:name="HTML Preformatted" w:uiPriority="0"/>
    <w:lsdException w:name="Table Simple 1" w:uiPriority="0"/>
    <w:lsdException w:name="Table Grid"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6746AF"/>
    <w:pPr>
      <w:spacing w:after="0" w:line="240" w:lineRule="auto"/>
    </w:pPr>
    <w:rPr>
      <w:rFonts w:ascii="Times New Roman" w:eastAsia="Times New Roman" w:hAnsi="Times New Roman" w:cs="Times New Roman"/>
      <w:kern w:val="28"/>
      <w:sz w:val="24"/>
      <w:szCs w:val="20"/>
      <w:lang w:eastAsia="ru-RU"/>
    </w:rPr>
  </w:style>
  <w:style w:type="paragraph" w:styleId="10">
    <w:name w:val="heading 1"/>
    <w:aliases w:val="Заголовок 1 Знак Знак Знак Знак Знак Знак Знак Знак Знак,H1,H1 Знак,Заголовок 1 Знак Знак Знак Знак Знак Знак Знак Знак Знак Знак Знак,Document Header1,Заголовок 1 Знак2 Знак,Заголовок 1 Знак1 Знак Знак,Заголовок 1 Знак Знак Знак Знак"/>
    <w:basedOn w:val="a0"/>
    <w:next w:val="a0"/>
    <w:link w:val="11"/>
    <w:uiPriority w:val="9"/>
    <w:qFormat/>
    <w:rsid w:val="00565972"/>
    <w:pPr>
      <w:keepNext/>
      <w:numPr>
        <w:numId w:val="3"/>
      </w:numPr>
      <w:spacing w:before="240" w:after="60" w:line="360" w:lineRule="auto"/>
      <w:ind w:left="708" w:hanging="708"/>
      <w:jc w:val="center"/>
      <w:outlineLvl w:val="0"/>
    </w:pPr>
    <w:rPr>
      <w:b/>
      <w:sz w:val="28"/>
    </w:rPr>
  </w:style>
  <w:style w:type="paragraph" w:styleId="20">
    <w:name w:val="heading 2"/>
    <w:basedOn w:val="a0"/>
    <w:next w:val="a0"/>
    <w:link w:val="21"/>
    <w:uiPriority w:val="9"/>
    <w:qFormat/>
    <w:rsid w:val="00565972"/>
    <w:pPr>
      <w:keepNext/>
      <w:numPr>
        <w:ilvl w:val="1"/>
        <w:numId w:val="3"/>
      </w:numPr>
      <w:spacing w:before="240" w:after="60"/>
      <w:outlineLvl w:val="1"/>
    </w:pPr>
    <w:rPr>
      <w:rFonts w:ascii="Arial" w:hAnsi="Arial"/>
      <w:b/>
      <w:i/>
    </w:rPr>
  </w:style>
  <w:style w:type="paragraph" w:styleId="3">
    <w:name w:val="heading 3"/>
    <w:basedOn w:val="a0"/>
    <w:next w:val="a0"/>
    <w:link w:val="30"/>
    <w:uiPriority w:val="9"/>
    <w:qFormat/>
    <w:rsid w:val="00565972"/>
    <w:pPr>
      <w:keepNext/>
      <w:numPr>
        <w:ilvl w:val="2"/>
        <w:numId w:val="3"/>
      </w:numPr>
      <w:spacing w:before="240" w:after="60"/>
      <w:outlineLvl w:val="2"/>
    </w:pPr>
    <w:rPr>
      <w:rFonts w:ascii="Arial" w:hAnsi="Arial"/>
    </w:rPr>
  </w:style>
  <w:style w:type="paragraph" w:styleId="4">
    <w:name w:val="heading 4"/>
    <w:basedOn w:val="a0"/>
    <w:next w:val="a0"/>
    <w:link w:val="40"/>
    <w:uiPriority w:val="9"/>
    <w:qFormat/>
    <w:rsid w:val="00565972"/>
    <w:pPr>
      <w:keepNext/>
      <w:numPr>
        <w:ilvl w:val="3"/>
        <w:numId w:val="3"/>
      </w:numPr>
      <w:spacing w:line="360" w:lineRule="auto"/>
      <w:jc w:val="right"/>
      <w:outlineLvl w:val="3"/>
    </w:pPr>
    <w:rPr>
      <w:b/>
      <w:sz w:val="26"/>
    </w:rPr>
  </w:style>
  <w:style w:type="paragraph" w:styleId="5">
    <w:name w:val="heading 5"/>
    <w:basedOn w:val="a0"/>
    <w:next w:val="a0"/>
    <w:link w:val="50"/>
    <w:uiPriority w:val="9"/>
    <w:qFormat/>
    <w:rsid w:val="00565972"/>
    <w:pPr>
      <w:keepNext/>
      <w:numPr>
        <w:ilvl w:val="4"/>
        <w:numId w:val="3"/>
      </w:numPr>
      <w:jc w:val="center"/>
      <w:outlineLvl w:val="4"/>
    </w:pPr>
    <w:rPr>
      <w:b/>
    </w:rPr>
  </w:style>
  <w:style w:type="paragraph" w:styleId="6">
    <w:name w:val="heading 6"/>
    <w:basedOn w:val="a0"/>
    <w:next w:val="a0"/>
    <w:link w:val="60"/>
    <w:uiPriority w:val="9"/>
    <w:qFormat/>
    <w:rsid w:val="00565972"/>
    <w:pPr>
      <w:keepNext/>
      <w:numPr>
        <w:ilvl w:val="5"/>
        <w:numId w:val="3"/>
      </w:numPr>
      <w:jc w:val="center"/>
      <w:outlineLvl w:val="5"/>
    </w:pPr>
    <w:rPr>
      <w:b/>
      <w:sz w:val="32"/>
    </w:rPr>
  </w:style>
  <w:style w:type="paragraph" w:styleId="7">
    <w:name w:val="heading 7"/>
    <w:basedOn w:val="a0"/>
    <w:next w:val="a0"/>
    <w:link w:val="70"/>
    <w:uiPriority w:val="9"/>
    <w:qFormat/>
    <w:rsid w:val="00565972"/>
    <w:pPr>
      <w:keepNext/>
      <w:numPr>
        <w:ilvl w:val="6"/>
        <w:numId w:val="3"/>
      </w:numPr>
      <w:jc w:val="center"/>
      <w:outlineLvl w:val="6"/>
    </w:pPr>
    <w:rPr>
      <w:b/>
      <w:sz w:val="28"/>
    </w:rPr>
  </w:style>
  <w:style w:type="paragraph" w:styleId="8">
    <w:name w:val="heading 8"/>
    <w:basedOn w:val="a0"/>
    <w:next w:val="a0"/>
    <w:link w:val="80"/>
    <w:uiPriority w:val="9"/>
    <w:qFormat/>
    <w:rsid w:val="00565972"/>
    <w:pPr>
      <w:keepNext/>
      <w:numPr>
        <w:ilvl w:val="7"/>
        <w:numId w:val="3"/>
      </w:numPr>
      <w:jc w:val="right"/>
      <w:outlineLvl w:val="7"/>
    </w:pPr>
    <w:rPr>
      <w:b/>
    </w:rPr>
  </w:style>
  <w:style w:type="paragraph" w:styleId="9">
    <w:name w:val="heading 9"/>
    <w:basedOn w:val="a0"/>
    <w:next w:val="a0"/>
    <w:link w:val="90"/>
    <w:uiPriority w:val="9"/>
    <w:qFormat/>
    <w:rsid w:val="00565972"/>
    <w:pPr>
      <w:keepNext/>
      <w:numPr>
        <w:ilvl w:val="8"/>
        <w:numId w:val="3"/>
      </w:numPr>
      <w:jc w:val="right"/>
      <w:outlineLvl w:val="8"/>
    </w:pPr>
    <w:rPr>
      <w:b/>
      <w:sz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Body Text"/>
    <w:aliases w:val="Основной текст Знак Знак,Знак"/>
    <w:basedOn w:val="a0"/>
    <w:link w:val="a5"/>
    <w:rsid w:val="00565972"/>
    <w:pPr>
      <w:jc w:val="both"/>
    </w:pPr>
  </w:style>
  <w:style w:type="character" w:customStyle="1" w:styleId="a5">
    <w:name w:val="Основной текст Знак"/>
    <w:aliases w:val="Основной текст Знак Знак Знак,Знак Знак"/>
    <w:basedOn w:val="a1"/>
    <w:link w:val="a4"/>
    <w:rsid w:val="00565972"/>
    <w:rPr>
      <w:rFonts w:ascii="Times New Roman" w:eastAsia="Times New Roman" w:hAnsi="Times New Roman" w:cs="Times New Roman"/>
      <w:kern w:val="28"/>
      <w:sz w:val="24"/>
      <w:szCs w:val="20"/>
      <w:lang w:eastAsia="ru-RU"/>
    </w:rPr>
  </w:style>
  <w:style w:type="paragraph" w:customStyle="1" w:styleId="ConsNonformat">
    <w:name w:val="ConsNonformat"/>
    <w:rsid w:val="00565972"/>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6">
    <w:name w:val="Body Text Indent"/>
    <w:aliases w:val="текст,Основной текст с отступом Знак1 Знак,Основной текст с отступом Знак1 Знак Знак Знак,Основной текст с отступом Знак Знак Знак Знак Знак Знак"/>
    <w:basedOn w:val="a0"/>
    <w:link w:val="a7"/>
    <w:unhideWhenUsed/>
    <w:rsid w:val="00565972"/>
    <w:pPr>
      <w:spacing w:after="120"/>
      <w:ind w:left="283"/>
    </w:pPr>
  </w:style>
  <w:style w:type="character" w:customStyle="1" w:styleId="a7">
    <w:name w:val="Основной текст с отступом Знак"/>
    <w:aliases w:val="текст Знак,Основной текст с отступом Знак1 Знак Знак,Основной текст с отступом Знак1 Знак Знак Знак Знак,Основной текст с отступом Знак Знак Знак Знак Знак Знак Знак"/>
    <w:basedOn w:val="a1"/>
    <w:link w:val="a6"/>
    <w:rsid w:val="00565972"/>
    <w:rPr>
      <w:rFonts w:ascii="Times New Roman" w:eastAsia="Times New Roman" w:hAnsi="Times New Roman" w:cs="Times New Roman"/>
      <w:kern w:val="28"/>
      <w:sz w:val="24"/>
      <w:szCs w:val="20"/>
      <w:lang w:eastAsia="ru-RU"/>
    </w:rPr>
  </w:style>
  <w:style w:type="character" w:customStyle="1" w:styleId="11">
    <w:name w:val="Заголовок 1 Знак"/>
    <w:aliases w:val="Заголовок 1 Знак Знак Знак Знак Знак Знак Знак Знак Знак Знак,H1 Знак1,H1 Знак Знак,Заголовок 1 Знак Знак Знак Знак Знак Знак Знак Знак Знак Знак Знак Знак,Document Header1 Знак,Заголовок 1 Знак2 Знак Знак"/>
    <w:basedOn w:val="a1"/>
    <w:link w:val="10"/>
    <w:uiPriority w:val="9"/>
    <w:rsid w:val="00565972"/>
    <w:rPr>
      <w:rFonts w:ascii="Times New Roman" w:eastAsia="Times New Roman" w:hAnsi="Times New Roman" w:cs="Times New Roman"/>
      <w:b/>
      <w:kern w:val="28"/>
      <w:sz w:val="28"/>
      <w:szCs w:val="20"/>
      <w:lang w:eastAsia="ru-RU"/>
    </w:rPr>
  </w:style>
  <w:style w:type="character" w:customStyle="1" w:styleId="21">
    <w:name w:val="Заголовок 2 Знак"/>
    <w:basedOn w:val="a1"/>
    <w:link w:val="20"/>
    <w:uiPriority w:val="9"/>
    <w:rsid w:val="00565972"/>
    <w:rPr>
      <w:rFonts w:ascii="Arial" w:eastAsia="Times New Roman" w:hAnsi="Arial" w:cs="Times New Roman"/>
      <w:b/>
      <w:i/>
      <w:kern w:val="28"/>
      <w:sz w:val="24"/>
      <w:szCs w:val="20"/>
      <w:lang w:eastAsia="ru-RU"/>
    </w:rPr>
  </w:style>
  <w:style w:type="character" w:customStyle="1" w:styleId="30">
    <w:name w:val="Заголовок 3 Знак"/>
    <w:basedOn w:val="a1"/>
    <w:link w:val="3"/>
    <w:uiPriority w:val="9"/>
    <w:rsid w:val="00565972"/>
    <w:rPr>
      <w:rFonts w:ascii="Arial" w:eastAsia="Times New Roman" w:hAnsi="Arial" w:cs="Times New Roman"/>
      <w:kern w:val="28"/>
      <w:sz w:val="24"/>
      <w:szCs w:val="20"/>
      <w:lang w:eastAsia="ru-RU"/>
    </w:rPr>
  </w:style>
  <w:style w:type="character" w:customStyle="1" w:styleId="40">
    <w:name w:val="Заголовок 4 Знак"/>
    <w:basedOn w:val="a1"/>
    <w:link w:val="4"/>
    <w:uiPriority w:val="9"/>
    <w:rsid w:val="00565972"/>
    <w:rPr>
      <w:rFonts w:ascii="Times New Roman" w:eastAsia="Times New Roman" w:hAnsi="Times New Roman" w:cs="Times New Roman"/>
      <w:b/>
      <w:kern w:val="28"/>
      <w:sz w:val="26"/>
      <w:szCs w:val="20"/>
      <w:lang w:eastAsia="ru-RU"/>
    </w:rPr>
  </w:style>
  <w:style w:type="character" w:customStyle="1" w:styleId="50">
    <w:name w:val="Заголовок 5 Знак"/>
    <w:basedOn w:val="a1"/>
    <w:link w:val="5"/>
    <w:uiPriority w:val="9"/>
    <w:rsid w:val="00565972"/>
    <w:rPr>
      <w:rFonts w:ascii="Times New Roman" w:eastAsia="Times New Roman" w:hAnsi="Times New Roman" w:cs="Times New Roman"/>
      <w:b/>
      <w:kern w:val="28"/>
      <w:sz w:val="24"/>
      <w:szCs w:val="20"/>
      <w:lang w:eastAsia="ru-RU"/>
    </w:rPr>
  </w:style>
  <w:style w:type="character" w:customStyle="1" w:styleId="60">
    <w:name w:val="Заголовок 6 Знак"/>
    <w:basedOn w:val="a1"/>
    <w:link w:val="6"/>
    <w:uiPriority w:val="9"/>
    <w:rsid w:val="00565972"/>
    <w:rPr>
      <w:rFonts w:ascii="Times New Roman" w:eastAsia="Times New Roman" w:hAnsi="Times New Roman" w:cs="Times New Roman"/>
      <w:b/>
      <w:kern w:val="28"/>
      <w:sz w:val="32"/>
      <w:szCs w:val="20"/>
      <w:lang w:eastAsia="ru-RU"/>
    </w:rPr>
  </w:style>
  <w:style w:type="character" w:customStyle="1" w:styleId="70">
    <w:name w:val="Заголовок 7 Знак"/>
    <w:basedOn w:val="a1"/>
    <w:link w:val="7"/>
    <w:uiPriority w:val="9"/>
    <w:rsid w:val="00565972"/>
    <w:rPr>
      <w:rFonts w:ascii="Times New Roman" w:eastAsia="Times New Roman" w:hAnsi="Times New Roman" w:cs="Times New Roman"/>
      <w:b/>
      <w:kern w:val="28"/>
      <w:sz w:val="28"/>
      <w:szCs w:val="20"/>
      <w:lang w:eastAsia="ru-RU"/>
    </w:rPr>
  </w:style>
  <w:style w:type="character" w:customStyle="1" w:styleId="80">
    <w:name w:val="Заголовок 8 Знак"/>
    <w:basedOn w:val="a1"/>
    <w:link w:val="8"/>
    <w:uiPriority w:val="9"/>
    <w:rsid w:val="00565972"/>
    <w:rPr>
      <w:rFonts w:ascii="Times New Roman" w:eastAsia="Times New Roman" w:hAnsi="Times New Roman" w:cs="Times New Roman"/>
      <w:b/>
      <w:kern w:val="28"/>
      <w:sz w:val="24"/>
      <w:szCs w:val="20"/>
      <w:lang w:eastAsia="ru-RU"/>
    </w:rPr>
  </w:style>
  <w:style w:type="character" w:customStyle="1" w:styleId="90">
    <w:name w:val="Заголовок 9 Знак"/>
    <w:basedOn w:val="a1"/>
    <w:link w:val="9"/>
    <w:uiPriority w:val="9"/>
    <w:rsid w:val="00565972"/>
    <w:rPr>
      <w:rFonts w:ascii="Times New Roman" w:eastAsia="Times New Roman" w:hAnsi="Times New Roman" w:cs="Times New Roman"/>
      <w:b/>
      <w:kern w:val="28"/>
      <w:sz w:val="32"/>
      <w:szCs w:val="20"/>
      <w:lang w:eastAsia="ru-RU"/>
    </w:rPr>
  </w:style>
  <w:style w:type="paragraph" w:styleId="a8">
    <w:name w:val="header"/>
    <w:aliases w:val="Linie,header"/>
    <w:basedOn w:val="a0"/>
    <w:link w:val="a9"/>
    <w:rsid w:val="00565972"/>
    <w:pPr>
      <w:tabs>
        <w:tab w:val="center" w:pos="4153"/>
        <w:tab w:val="right" w:pos="8306"/>
      </w:tabs>
    </w:pPr>
  </w:style>
  <w:style w:type="character" w:customStyle="1" w:styleId="a9">
    <w:name w:val="Верхний колонтитул Знак"/>
    <w:aliases w:val="Linie Знак,header Знак"/>
    <w:basedOn w:val="a1"/>
    <w:link w:val="a8"/>
    <w:rsid w:val="00565972"/>
    <w:rPr>
      <w:rFonts w:ascii="Times New Roman" w:eastAsia="Times New Roman" w:hAnsi="Times New Roman" w:cs="Times New Roman"/>
      <w:kern w:val="28"/>
      <w:sz w:val="24"/>
      <w:szCs w:val="20"/>
      <w:lang w:eastAsia="ru-RU"/>
    </w:rPr>
  </w:style>
  <w:style w:type="character" w:styleId="aa">
    <w:name w:val="page number"/>
    <w:basedOn w:val="a1"/>
    <w:rsid w:val="00565972"/>
  </w:style>
  <w:style w:type="paragraph" w:styleId="ab">
    <w:name w:val="footer"/>
    <w:basedOn w:val="a0"/>
    <w:link w:val="ac"/>
    <w:uiPriority w:val="99"/>
    <w:rsid w:val="00565972"/>
    <w:pPr>
      <w:tabs>
        <w:tab w:val="center" w:pos="4153"/>
        <w:tab w:val="right" w:pos="8306"/>
      </w:tabs>
    </w:pPr>
    <w:rPr>
      <w:lang w:val="x-none" w:eastAsia="x-none"/>
    </w:rPr>
  </w:style>
  <w:style w:type="character" w:customStyle="1" w:styleId="ac">
    <w:name w:val="Нижний колонтитул Знак"/>
    <w:basedOn w:val="a1"/>
    <w:link w:val="ab"/>
    <w:uiPriority w:val="99"/>
    <w:rsid w:val="00565972"/>
    <w:rPr>
      <w:rFonts w:ascii="Times New Roman" w:eastAsia="Times New Roman" w:hAnsi="Times New Roman" w:cs="Times New Roman"/>
      <w:kern w:val="28"/>
      <w:sz w:val="24"/>
      <w:szCs w:val="20"/>
      <w:lang w:val="x-none" w:eastAsia="x-none"/>
    </w:rPr>
  </w:style>
  <w:style w:type="paragraph" w:styleId="22">
    <w:name w:val="Body Text Indent 2"/>
    <w:aliases w:val=" Знак"/>
    <w:basedOn w:val="a0"/>
    <w:link w:val="23"/>
    <w:rsid w:val="00565972"/>
    <w:pPr>
      <w:ind w:firstLine="567"/>
      <w:jc w:val="both"/>
    </w:pPr>
  </w:style>
  <w:style w:type="character" w:customStyle="1" w:styleId="23">
    <w:name w:val="Основной текст с отступом 2 Знак"/>
    <w:aliases w:val=" Знак Знак"/>
    <w:basedOn w:val="a1"/>
    <w:link w:val="22"/>
    <w:rsid w:val="00565972"/>
    <w:rPr>
      <w:rFonts w:ascii="Times New Roman" w:eastAsia="Times New Roman" w:hAnsi="Times New Roman" w:cs="Times New Roman"/>
      <w:kern w:val="28"/>
      <w:sz w:val="24"/>
      <w:szCs w:val="20"/>
      <w:lang w:eastAsia="ru-RU"/>
    </w:rPr>
  </w:style>
  <w:style w:type="paragraph" w:styleId="31">
    <w:name w:val="Body Text Indent 3"/>
    <w:basedOn w:val="a0"/>
    <w:link w:val="32"/>
    <w:rsid w:val="00565972"/>
    <w:pPr>
      <w:ind w:firstLine="465"/>
      <w:jc w:val="both"/>
    </w:pPr>
  </w:style>
  <w:style w:type="character" w:customStyle="1" w:styleId="32">
    <w:name w:val="Основной текст с отступом 3 Знак"/>
    <w:basedOn w:val="a1"/>
    <w:link w:val="31"/>
    <w:rsid w:val="00565972"/>
    <w:rPr>
      <w:rFonts w:ascii="Times New Roman" w:eastAsia="Times New Roman" w:hAnsi="Times New Roman" w:cs="Times New Roman"/>
      <w:kern w:val="28"/>
      <w:sz w:val="24"/>
      <w:szCs w:val="20"/>
      <w:lang w:eastAsia="ru-RU"/>
    </w:rPr>
  </w:style>
  <w:style w:type="paragraph" w:styleId="12">
    <w:name w:val="toc 1"/>
    <w:basedOn w:val="a0"/>
    <w:next w:val="a0"/>
    <w:autoRedefine/>
    <w:semiHidden/>
    <w:rsid w:val="00565972"/>
    <w:pPr>
      <w:jc w:val="center"/>
    </w:pPr>
    <w:rPr>
      <w:bCs/>
    </w:rPr>
  </w:style>
  <w:style w:type="paragraph" w:styleId="24">
    <w:name w:val="toc 2"/>
    <w:basedOn w:val="a0"/>
    <w:next w:val="a0"/>
    <w:autoRedefine/>
    <w:semiHidden/>
    <w:rsid w:val="00565972"/>
    <w:pPr>
      <w:ind w:left="240"/>
    </w:pPr>
  </w:style>
  <w:style w:type="paragraph" w:styleId="33">
    <w:name w:val="toc 3"/>
    <w:basedOn w:val="a0"/>
    <w:next w:val="a0"/>
    <w:autoRedefine/>
    <w:semiHidden/>
    <w:rsid w:val="00565972"/>
    <w:pPr>
      <w:ind w:left="480"/>
    </w:pPr>
  </w:style>
  <w:style w:type="paragraph" w:styleId="41">
    <w:name w:val="toc 4"/>
    <w:basedOn w:val="a0"/>
    <w:next w:val="a0"/>
    <w:autoRedefine/>
    <w:semiHidden/>
    <w:rsid w:val="00565972"/>
    <w:pPr>
      <w:ind w:left="720"/>
    </w:pPr>
  </w:style>
  <w:style w:type="paragraph" w:styleId="51">
    <w:name w:val="toc 5"/>
    <w:basedOn w:val="a0"/>
    <w:next w:val="a0"/>
    <w:autoRedefine/>
    <w:semiHidden/>
    <w:rsid w:val="00565972"/>
    <w:pPr>
      <w:ind w:left="960"/>
    </w:pPr>
  </w:style>
  <w:style w:type="paragraph" w:styleId="61">
    <w:name w:val="toc 6"/>
    <w:basedOn w:val="a0"/>
    <w:next w:val="a0"/>
    <w:autoRedefine/>
    <w:semiHidden/>
    <w:rsid w:val="00565972"/>
    <w:pPr>
      <w:widowControl w:val="0"/>
      <w:tabs>
        <w:tab w:val="num" w:pos="0"/>
      </w:tabs>
      <w:jc w:val="center"/>
    </w:pPr>
    <w:rPr>
      <w:b/>
      <w:bCs/>
    </w:rPr>
  </w:style>
  <w:style w:type="paragraph" w:styleId="71">
    <w:name w:val="toc 7"/>
    <w:basedOn w:val="a0"/>
    <w:next w:val="a0"/>
    <w:autoRedefine/>
    <w:semiHidden/>
    <w:rsid w:val="00565972"/>
    <w:pPr>
      <w:ind w:left="1440"/>
    </w:pPr>
  </w:style>
  <w:style w:type="paragraph" w:styleId="81">
    <w:name w:val="toc 8"/>
    <w:basedOn w:val="a0"/>
    <w:next w:val="a0"/>
    <w:autoRedefine/>
    <w:semiHidden/>
    <w:rsid w:val="00565972"/>
    <w:pPr>
      <w:ind w:left="1680"/>
    </w:pPr>
  </w:style>
  <w:style w:type="paragraph" w:styleId="91">
    <w:name w:val="toc 9"/>
    <w:basedOn w:val="a0"/>
    <w:next w:val="a0"/>
    <w:autoRedefine/>
    <w:semiHidden/>
    <w:rsid w:val="00565972"/>
    <w:pPr>
      <w:ind w:left="1920"/>
    </w:pPr>
  </w:style>
  <w:style w:type="paragraph" w:styleId="ad">
    <w:name w:val="List"/>
    <w:basedOn w:val="a0"/>
    <w:rsid w:val="00565972"/>
    <w:pPr>
      <w:ind w:left="283" w:hanging="283"/>
    </w:pPr>
    <w:rPr>
      <w:kern w:val="0"/>
      <w:lang w:val="en-US"/>
    </w:rPr>
  </w:style>
  <w:style w:type="paragraph" w:styleId="ae">
    <w:name w:val="caption"/>
    <w:basedOn w:val="a0"/>
    <w:next w:val="a0"/>
    <w:qFormat/>
    <w:rsid w:val="00565972"/>
    <w:pPr>
      <w:jc w:val="right"/>
    </w:pPr>
    <w:rPr>
      <w:b/>
      <w:sz w:val="28"/>
    </w:rPr>
  </w:style>
  <w:style w:type="paragraph" w:customStyle="1" w:styleId="FR1">
    <w:name w:val="FR1"/>
    <w:rsid w:val="00565972"/>
    <w:pPr>
      <w:widowControl w:val="0"/>
      <w:autoSpaceDE w:val="0"/>
      <w:autoSpaceDN w:val="0"/>
      <w:adjustRightInd w:val="0"/>
      <w:spacing w:after="0" w:line="300" w:lineRule="auto"/>
      <w:ind w:left="80" w:firstLine="740"/>
    </w:pPr>
    <w:rPr>
      <w:rFonts w:ascii="Arial" w:eastAsia="Times New Roman" w:hAnsi="Arial" w:cs="Times New Roman"/>
      <w:sz w:val="24"/>
      <w:szCs w:val="20"/>
      <w:lang w:eastAsia="ru-RU"/>
    </w:rPr>
  </w:style>
  <w:style w:type="paragraph" w:customStyle="1" w:styleId="ConsNormal">
    <w:name w:val="ConsNormal"/>
    <w:rsid w:val="00565972"/>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f">
    <w:name w:val="Balloon Text"/>
    <w:basedOn w:val="a0"/>
    <w:link w:val="af0"/>
    <w:uiPriority w:val="99"/>
    <w:semiHidden/>
    <w:rsid w:val="00565972"/>
    <w:rPr>
      <w:rFonts w:ascii="Tahoma" w:hAnsi="Tahoma"/>
      <w:kern w:val="0"/>
      <w:sz w:val="16"/>
    </w:rPr>
  </w:style>
  <w:style w:type="character" w:customStyle="1" w:styleId="af0">
    <w:name w:val="Текст выноски Знак"/>
    <w:basedOn w:val="a1"/>
    <w:link w:val="af"/>
    <w:uiPriority w:val="99"/>
    <w:semiHidden/>
    <w:rsid w:val="00565972"/>
    <w:rPr>
      <w:rFonts w:ascii="Tahoma" w:eastAsia="Times New Roman" w:hAnsi="Tahoma" w:cs="Times New Roman"/>
      <w:sz w:val="16"/>
      <w:szCs w:val="20"/>
      <w:lang w:eastAsia="ru-RU"/>
    </w:rPr>
  </w:style>
  <w:style w:type="paragraph" w:styleId="25">
    <w:name w:val="Body Text 2"/>
    <w:basedOn w:val="a0"/>
    <w:link w:val="26"/>
    <w:rsid w:val="00565972"/>
    <w:pPr>
      <w:jc w:val="both"/>
    </w:pPr>
    <w:rPr>
      <w:kern w:val="0"/>
      <w:lang w:val="x-none" w:eastAsia="x-none"/>
    </w:rPr>
  </w:style>
  <w:style w:type="character" w:customStyle="1" w:styleId="26">
    <w:name w:val="Основной текст 2 Знак"/>
    <w:basedOn w:val="a1"/>
    <w:link w:val="25"/>
    <w:rsid w:val="00565972"/>
    <w:rPr>
      <w:rFonts w:ascii="Times New Roman" w:eastAsia="Times New Roman" w:hAnsi="Times New Roman" w:cs="Times New Roman"/>
      <w:sz w:val="24"/>
      <w:szCs w:val="20"/>
      <w:lang w:val="x-none" w:eastAsia="x-none"/>
    </w:rPr>
  </w:style>
  <w:style w:type="paragraph" w:styleId="34">
    <w:name w:val="Body Text 3"/>
    <w:basedOn w:val="a0"/>
    <w:link w:val="35"/>
    <w:rsid w:val="00565972"/>
    <w:pPr>
      <w:jc w:val="both"/>
    </w:pPr>
    <w:rPr>
      <w:kern w:val="0"/>
      <w:sz w:val="28"/>
    </w:rPr>
  </w:style>
  <w:style w:type="character" w:customStyle="1" w:styleId="35">
    <w:name w:val="Основной текст 3 Знак"/>
    <w:basedOn w:val="a1"/>
    <w:link w:val="34"/>
    <w:rsid w:val="00565972"/>
    <w:rPr>
      <w:rFonts w:ascii="Times New Roman" w:eastAsia="Times New Roman" w:hAnsi="Times New Roman" w:cs="Times New Roman"/>
      <w:sz w:val="28"/>
      <w:szCs w:val="20"/>
      <w:lang w:eastAsia="ru-RU"/>
    </w:rPr>
  </w:style>
  <w:style w:type="paragraph" w:customStyle="1" w:styleId="310">
    <w:name w:val="Основной текст 31"/>
    <w:basedOn w:val="a0"/>
    <w:rsid w:val="00565972"/>
    <w:pPr>
      <w:spacing w:before="120"/>
      <w:jc w:val="center"/>
    </w:pPr>
    <w:rPr>
      <w:kern w:val="0"/>
    </w:rPr>
  </w:style>
  <w:style w:type="paragraph" w:styleId="af1">
    <w:name w:val="Block Text"/>
    <w:basedOn w:val="a0"/>
    <w:rsid w:val="00565972"/>
    <w:pPr>
      <w:ind w:left="360" w:right="-7"/>
      <w:jc w:val="both"/>
    </w:pPr>
    <w:rPr>
      <w:bCs/>
      <w:color w:val="FF6600"/>
      <w:sz w:val="28"/>
    </w:rPr>
  </w:style>
  <w:style w:type="paragraph" w:styleId="af2">
    <w:name w:val="Title"/>
    <w:basedOn w:val="a0"/>
    <w:link w:val="af3"/>
    <w:uiPriority w:val="10"/>
    <w:qFormat/>
    <w:rsid w:val="00565972"/>
    <w:pPr>
      <w:widowControl w:val="0"/>
      <w:jc w:val="center"/>
    </w:pPr>
    <w:rPr>
      <w:b/>
      <w:kern w:val="0"/>
      <w:sz w:val="28"/>
      <w:lang w:val="x-none" w:eastAsia="x-none"/>
    </w:rPr>
  </w:style>
  <w:style w:type="character" w:customStyle="1" w:styleId="af3">
    <w:name w:val="Название Знак"/>
    <w:basedOn w:val="a1"/>
    <w:link w:val="af2"/>
    <w:uiPriority w:val="10"/>
    <w:rsid w:val="00565972"/>
    <w:rPr>
      <w:rFonts w:ascii="Times New Roman" w:eastAsia="Times New Roman" w:hAnsi="Times New Roman" w:cs="Times New Roman"/>
      <w:b/>
      <w:sz w:val="28"/>
      <w:szCs w:val="20"/>
      <w:lang w:val="x-none" w:eastAsia="x-none"/>
    </w:rPr>
  </w:style>
  <w:style w:type="paragraph" w:customStyle="1" w:styleId="ConsCell">
    <w:name w:val="ConsCell"/>
    <w:rsid w:val="00565972"/>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styleId="af4">
    <w:name w:val="Hyperlink"/>
    <w:rsid w:val="00565972"/>
    <w:rPr>
      <w:color w:val="0000FF"/>
      <w:u w:val="single"/>
    </w:rPr>
  </w:style>
  <w:style w:type="paragraph" w:customStyle="1" w:styleId="13">
    <w:name w:val="Обычный1"/>
    <w:basedOn w:val="a0"/>
    <w:rsid w:val="00565972"/>
    <w:pPr>
      <w:spacing w:after="17"/>
      <w:jc w:val="both"/>
    </w:pPr>
    <w:rPr>
      <w:rFonts w:eastAsia="Arial Unicode MS"/>
      <w:kern w:val="0"/>
      <w:szCs w:val="24"/>
    </w:rPr>
  </w:style>
  <w:style w:type="paragraph" w:styleId="af5">
    <w:name w:val="List Continue"/>
    <w:basedOn w:val="a0"/>
    <w:rsid w:val="00565972"/>
    <w:pPr>
      <w:spacing w:after="120"/>
      <w:ind w:left="283"/>
    </w:pPr>
    <w:rPr>
      <w:kern w:val="0"/>
      <w:szCs w:val="24"/>
    </w:rPr>
  </w:style>
  <w:style w:type="paragraph" w:styleId="27">
    <w:name w:val="List 2"/>
    <w:basedOn w:val="a0"/>
    <w:rsid w:val="00565972"/>
    <w:pPr>
      <w:ind w:left="566" w:hanging="283"/>
    </w:pPr>
    <w:rPr>
      <w:kern w:val="0"/>
      <w:szCs w:val="24"/>
    </w:rPr>
  </w:style>
  <w:style w:type="paragraph" w:styleId="HTML">
    <w:name w:val="HTML Preformatted"/>
    <w:basedOn w:val="a0"/>
    <w:link w:val="HTML0"/>
    <w:rsid w:val="005659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kern w:val="0"/>
      <w:sz w:val="20"/>
    </w:rPr>
  </w:style>
  <w:style w:type="character" w:customStyle="1" w:styleId="HTML0">
    <w:name w:val="Стандартный HTML Знак"/>
    <w:basedOn w:val="a1"/>
    <w:link w:val="HTML"/>
    <w:rsid w:val="00565972"/>
    <w:rPr>
      <w:rFonts w:ascii="Arial Unicode MS" w:eastAsia="Arial Unicode MS" w:hAnsi="Arial Unicode MS" w:cs="Arial Unicode MS"/>
      <w:sz w:val="20"/>
      <w:szCs w:val="20"/>
      <w:lang w:eastAsia="ru-RU"/>
    </w:rPr>
  </w:style>
  <w:style w:type="paragraph" w:styleId="28">
    <w:name w:val="List Continue 2"/>
    <w:basedOn w:val="a0"/>
    <w:rsid w:val="00565972"/>
    <w:pPr>
      <w:spacing w:after="120"/>
      <w:ind w:left="566"/>
    </w:pPr>
    <w:rPr>
      <w:kern w:val="0"/>
      <w:szCs w:val="24"/>
    </w:rPr>
  </w:style>
  <w:style w:type="paragraph" w:styleId="af6">
    <w:name w:val="Normal (Web)"/>
    <w:aliases w:val="Обычный (Web),Обычный (веб)1,Обычный (веб)11,Обычный (веб)2,Обычный (веб)21,Обычный (веб)111,Знак Знак4,Знак Знак5"/>
    <w:basedOn w:val="a0"/>
    <w:uiPriority w:val="99"/>
    <w:rsid w:val="00565972"/>
    <w:pPr>
      <w:spacing w:before="100" w:beforeAutospacing="1" w:after="100" w:afterAutospacing="1"/>
    </w:pPr>
    <w:rPr>
      <w:rFonts w:ascii="Arial Unicode MS" w:eastAsia="Arial Unicode MS" w:hAnsi="Arial Unicode MS" w:cs="Arial Unicode MS"/>
      <w:kern w:val="0"/>
      <w:szCs w:val="24"/>
    </w:rPr>
  </w:style>
  <w:style w:type="paragraph" w:styleId="af7">
    <w:name w:val="Subtitle"/>
    <w:basedOn w:val="a0"/>
    <w:link w:val="af8"/>
    <w:qFormat/>
    <w:rsid w:val="00565972"/>
    <w:rPr>
      <w:sz w:val="22"/>
    </w:rPr>
  </w:style>
  <w:style w:type="character" w:customStyle="1" w:styleId="af8">
    <w:name w:val="Подзаголовок Знак"/>
    <w:basedOn w:val="a1"/>
    <w:link w:val="af7"/>
    <w:rsid w:val="00565972"/>
    <w:rPr>
      <w:rFonts w:ascii="Times New Roman" w:eastAsia="Times New Roman" w:hAnsi="Times New Roman" w:cs="Times New Roman"/>
      <w:kern w:val="28"/>
      <w:szCs w:val="20"/>
      <w:lang w:eastAsia="ru-RU"/>
    </w:rPr>
  </w:style>
  <w:style w:type="paragraph" w:customStyle="1" w:styleId="ConsPlusNormal">
    <w:name w:val="ConsPlusNormal"/>
    <w:link w:val="ConsPlusNormal0"/>
    <w:uiPriority w:val="99"/>
    <w:rsid w:val="00565972"/>
    <w:pPr>
      <w:widowControl w:val="0"/>
      <w:autoSpaceDE w:val="0"/>
      <w:autoSpaceDN w:val="0"/>
      <w:adjustRightInd w:val="0"/>
      <w:spacing w:after="0" w:line="240" w:lineRule="auto"/>
      <w:ind w:firstLine="720"/>
    </w:pPr>
    <w:rPr>
      <w:rFonts w:ascii="Arial" w:eastAsia="Times New Roman" w:hAnsi="Arial" w:cs="Times New Roman"/>
      <w:sz w:val="16"/>
      <w:szCs w:val="16"/>
      <w:lang w:eastAsia="ru-RU"/>
    </w:rPr>
  </w:style>
  <w:style w:type="paragraph" w:customStyle="1" w:styleId="Iauiue">
    <w:name w:val="Iau?iue"/>
    <w:rsid w:val="00565972"/>
    <w:pPr>
      <w:spacing w:after="0" w:line="240" w:lineRule="auto"/>
    </w:pPr>
    <w:rPr>
      <w:rFonts w:ascii="Times New Roman" w:eastAsia="Times New Roman" w:hAnsi="Times New Roman" w:cs="Times New Roman"/>
      <w:sz w:val="20"/>
      <w:szCs w:val="20"/>
      <w:lang w:val="en-US" w:eastAsia="ru-RU"/>
    </w:rPr>
  </w:style>
  <w:style w:type="paragraph" w:customStyle="1" w:styleId="29">
    <w:name w:val="Обычный2"/>
    <w:rsid w:val="00565972"/>
    <w:pPr>
      <w:widowControl w:val="0"/>
      <w:spacing w:after="0" w:line="300" w:lineRule="auto"/>
      <w:ind w:firstLine="580"/>
    </w:pPr>
    <w:rPr>
      <w:rFonts w:ascii="Times New Roman" w:eastAsia="Times New Roman" w:hAnsi="Times New Roman" w:cs="Times New Roman"/>
      <w:snapToGrid w:val="0"/>
      <w:szCs w:val="20"/>
      <w:lang w:eastAsia="ru-RU"/>
    </w:rPr>
  </w:style>
  <w:style w:type="paragraph" w:customStyle="1" w:styleId="14">
    <w:name w:val="Обычный1"/>
    <w:rsid w:val="00565972"/>
    <w:pPr>
      <w:widowControl w:val="0"/>
      <w:spacing w:before="120" w:after="120" w:line="240" w:lineRule="auto"/>
      <w:ind w:firstLine="567"/>
      <w:jc w:val="both"/>
    </w:pPr>
    <w:rPr>
      <w:rFonts w:ascii="Times New Roman" w:eastAsia="Times New Roman" w:hAnsi="Times New Roman" w:cs="Times New Roman"/>
      <w:sz w:val="24"/>
      <w:szCs w:val="24"/>
      <w:lang w:eastAsia="ru-RU"/>
    </w:rPr>
  </w:style>
  <w:style w:type="paragraph" w:customStyle="1" w:styleId="02statia2">
    <w:name w:val="02statia2"/>
    <w:basedOn w:val="a0"/>
    <w:rsid w:val="00565972"/>
    <w:pPr>
      <w:spacing w:before="120" w:line="320" w:lineRule="atLeast"/>
      <w:ind w:left="2020" w:hanging="880"/>
      <w:jc w:val="both"/>
    </w:pPr>
    <w:rPr>
      <w:rFonts w:ascii="GaramondNarrowC" w:hAnsi="GaramondNarrowC"/>
      <w:color w:val="000000"/>
      <w:kern w:val="0"/>
      <w:sz w:val="21"/>
      <w:szCs w:val="21"/>
    </w:rPr>
  </w:style>
  <w:style w:type="paragraph" w:customStyle="1" w:styleId="36">
    <w:name w:val="Стиль3 Знак"/>
    <w:basedOn w:val="22"/>
    <w:rsid w:val="00565972"/>
    <w:pPr>
      <w:widowControl w:val="0"/>
      <w:tabs>
        <w:tab w:val="num" w:pos="227"/>
      </w:tabs>
      <w:adjustRightInd w:val="0"/>
      <w:ind w:firstLine="0"/>
    </w:pPr>
    <w:rPr>
      <w:kern w:val="0"/>
    </w:rPr>
  </w:style>
  <w:style w:type="paragraph" w:customStyle="1" w:styleId="ConsPlusNonformat">
    <w:name w:val="ConsPlusNonformat"/>
    <w:rsid w:val="00565972"/>
    <w:pPr>
      <w:widowControl w:val="0"/>
      <w:autoSpaceDE w:val="0"/>
      <w:autoSpaceDN w:val="0"/>
      <w:adjustRightInd w:val="0"/>
      <w:spacing w:after="0" w:line="240" w:lineRule="auto"/>
    </w:pPr>
    <w:rPr>
      <w:rFonts w:ascii="Courier New" w:eastAsia="Times New Roman" w:hAnsi="Courier New" w:cs="Courier New"/>
      <w:sz w:val="16"/>
      <w:szCs w:val="16"/>
      <w:lang w:eastAsia="ru-RU"/>
    </w:rPr>
  </w:style>
  <w:style w:type="paragraph" w:customStyle="1" w:styleId="ConsPlusTitle">
    <w:name w:val="ConsPlusTitle"/>
    <w:rsid w:val="00565972"/>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03zagolovok2">
    <w:name w:val="03zagolovok2"/>
    <w:basedOn w:val="a0"/>
    <w:rsid w:val="00565972"/>
    <w:pPr>
      <w:keepNext/>
      <w:spacing w:before="360" w:after="120" w:line="360" w:lineRule="atLeast"/>
      <w:outlineLvl w:val="1"/>
    </w:pPr>
    <w:rPr>
      <w:rFonts w:ascii="GaramondC" w:hAnsi="GaramondC"/>
      <w:b/>
      <w:color w:val="000000"/>
      <w:kern w:val="0"/>
      <w:sz w:val="28"/>
      <w:szCs w:val="28"/>
    </w:rPr>
  </w:style>
  <w:style w:type="paragraph" w:styleId="af9">
    <w:name w:val="List Paragraph"/>
    <w:basedOn w:val="a0"/>
    <w:link w:val="afa"/>
    <w:uiPriority w:val="34"/>
    <w:qFormat/>
    <w:rsid w:val="00565972"/>
    <w:pPr>
      <w:spacing w:after="200" w:line="276" w:lineRule="auto"/>
      <w:ind w:left="720"/>
    </w:pPr>
    <w:rPr>
      <w:rFonts w:ascii="Calibri" w:eastAsia="Calibri" w:hAnsi="Calibri"/>
      <w:kern w:val="0"/>
      <w:sz w:val="22"/>
      <w:szCs w:val="22"/>
      <w:lang w:eastAsia="en-US"/>
    </w:rPr>
  </w:style>
  <w:style w:type="paragraph" w:styleId="afb">
    <w:name w:val="No Spacing"/>
    <w:uiPriority w:val="99"/>
    <w:qFormat/>
    <w:rsid w:val="00565972"/>
    <w:pPr>
      <w:spacing w:after="0" w:line="240" w:lineRule="auto"/>
    </w:pPr>
    <w:rPr>
      <w:rFonts w:ascii="Calibri" w:eastAsia="Calibri" w:hAnsi="Calibri" w:cs="Times New Roman"/>
    </w:rPr>
  </w:style>
  <w:style w:type="paragraph" w:customStyle="1" w:styleId="a">
    <w:name w:val="Пункты договора"/>
    <w:basedOn w:val="a0"/>
    <w:rsid w:val="00565972"/>
    <w:pPr>
      <w:widowControl w:val="0"/>
      <w:numPr>
        <w:numId w:val="2"/>
      </w:numPr>
      <w:autoSpaceDE w:val="0"/>
      <w:autoSpaceDN w:val="0"/>
      <w:adjustRightInd w:val="0"/>
      <w:spacing w:before="120" w:after="120"/>
      <w:jc w:val="both"/>
    </w:pPr>
    <w:rPr>
      <w:b/>
      <w:bCs/>
      <w:kern w:val="0"/>
      <w:szCs w:val="24"/>
    </w:rPr>
  </w:style>
  <w:style w:type="paragraph" w:customStyle="1" w:styleId="1">
    <w:name w:val="Пункты договора 1"/>
    <w:basedOn w:val="a"/>
    <w:rsid w:val="00565972"/>
    <w:pPr>
      <w:numPr>
        <w:ilvl w:val="1"/>
      </w:numPr>
      <w:tabs>
        <w:tab w:val="clear" w:pos="720"/>
        <w:tab w:val="num" w:pos="360"/>
        <w:tab w:val="num" w:pos="1080"/>
        <w:tab w:val="num" w:pos="1440"/>
      </w:tabs>
      <w:spacing w:before="0" w:after="60"/>
      <w:ind w:left="1440" w:hanging="360"/>
    </w:pPr>
    <w:rPr>
      <w:b w:val="0"/>
      <w:bCs w:val="0"/>
    </w:rPr>
  </w:style>
  <w:style w:type="paragraph" w:customStyle="1" w:styleId="2">
    <w:name w:val="Пункты договора 2"/>
    <w:basedOn w:val="a"/>
    <w:rsid w:val="00565972"/>
    <w:pPr>
      <w:numPr>
        <w:ilvl w:val="2"/>
      </w:numPr>
      <w:tabs>
        <w:tab w:val="clear" w:pos="1080"/>
        <w:tab w:val="num" w:pos="360"/>
        <w:tab w:val="num" w:pos="2160"/>
      </w:tabs>
      <w:spacing w:before="0" w:after="60"/>
      <w:ind w:left="2160" w:hanging="180"/>
    </w:pPr>
    <w:rPr>
      <w:b w:val="0"/>
      <w:bCs w:val="0"/>
    </w:rPr>
  </w:style>
  <w:style w:type="paragraph" w:customStyle="1" w:styleId="02statia1">
    <w:name w:val="02statia1"/>
    <w:basedOn w:val="a0"/>
    <w:rsid w:val="00565972"/>
    <w:pPr>
      <w:keepNext/>
      <w:spacing w:before="280" w:line="320" w:lineRule="atLeast"/>
      <w:ind w:left="1134" w:right="851" w:hanging="578"/>
      <w:outlineLvl w:val="2"/>
    </w:pPr>
    <w:rPr>
      <w:rFonts w:ascii="GaramondNarrowC" w:hAnsi="GaramondNarrowC"/>
      <w:b/>
      <w:kern w:val="0"/>
      <w:szCs w:val="24"/>
    </w:rPr>
  </w:style>
  <w:style w:type="paragraph" w:customStyle="1" w:styleId="15">
    <w:name w:val="Абзац списка1"/>
    <w:basedOn w:val="a0"/>
    <w:rsid w:val="00565972"/>
    <w:pPr>
      <w:spacing w:after="200" w:line="276" w:lineRule="auto"/>
      <w:ind w:left="720"/>
    </w:pPr>
    <w:rPr>
      <w:rFonts w:ascii="Calibri" w:hAnsi="Calibri"/>
      <w:kern w:val="0"/>
      <w:sz w:val="22"/>
      <w:szCs w:val="22"/>
      <w:lang w:eastAsia="en-US"/>
    </w:rPr>
  </w:style>
  <w:style w:type="paragraph" w:customStyle="1" w:styleId="311">
    <w:name w:val="Основной текст с отступом 31"/>
    <w:basedOn w:val="a0"/>
    <w:rsid w:val="00565972"/>
    <w:pPr>
      <w:suppressAutoHyphens/>
      <w:ind w:firstLine="708"/>
      <w:jc w:val="both"/>
    </w:pPr>
    <w:rPr>
      <w:kern w:val="0"/>
      <w:szCs w:val="24"/>
      <w:lang w:eastAsia="ar-SA"/>
    </w:rPr>
  </w:style>
  <w:style w:type="paragraph" w:customStyle="1" w:styleId="afc">
    <w:name w:val="Списки"/>
    <w:basedOn w:val="a0"/>
    <w:rsid w:val="00565972"/>
    <w:pPr>
      <w:tabs>
        <w:tab w:val="left" w:pos="1260"/>
      </w:tabs>
      <w:spacing w:before="120" w:after="120"/>
      <w:jc w:val="both"/>
    </w:pPr>
    <w:rPr>
      <w:kern w:val="0"/>
      <w:szCs w:val="28"/>
    </w:rPr>
  </w:style>
  <w:style w:type="paragraph" w:styleId="2a">
    <w:name w:val="envelope return"/>
    <w:basedOn w:val="a0"/>
    <w:rsid w:val="00565972"/>
    <w:pPr>
      <w:spacing w:after="60"/>
      <w:jc w:val="both"/>
    </w:pPr>
    <w:rPr>
      <w:rFonts w:ascii="Arial" w:hAnsi="Arial" w:cs="Arial"/>
      <w:kern w:val="0"/>
      <w:sz w:val="20"/>
    </w:rPr>
  </w:style>
  <w:style w:type="paragraph" w:customStyle="1" w:styleId="Heading">
    <w:name w:val="Heading"/>
    <w:rsid w:val="00565972"/>
    <w:pPr>
      <w:overflowPunct w:val="0"/>
      <w:autoSpaceDE w:val="0"/>
      <w:autoSpaceDN w:val="0"/>
      <w:adjustRightInd w:val="0"/>
      <w:spacing w:after="0" w:line="240" w:lineRule="auto"/>
      <w:textAlignment w:val="baseline"/>
    </w:pPr>
    <w:rPr>
      <w:rFonts w:ascii="Arial" w:eastAsia="Times New Roman" w:hAnsi="Arial" w:cs="Times New Roman"/>
      <w:b/>
      <w:szCs w:val="20"/>
      <w:lang w:eastAsia="ru-RU"/>
    </w:rPr>
  </w:style>
  <w:style w:type="table" w:styleId="afd">
    <w:name w:val="Table Grid"/>
    <w:basedOn w:val="a2"/>
    <w:rsid w:val="00565972"/>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6">
    <w:name w:val="Знак Знак Знак1 Знак"/>
    <w:basedOn w:val="a0"/>
    <w:rsid w:val="00565972"/>
    <w:pPr>
      <w:spacing w:before="100" w:beforeAutospacing="1" w:after="100" w:afterAutospacing="1"/>
    </w:pPr>
    <w:rPr>
      <w:rFonts w:ascii="Tahoma" w:hAnsi="Tahoma"/>
      <w:kern w:val="0"/>
      <w:sz w:val="20"/>
      <w:lang w:val="en-US" w:eastAsia="en-US"/>
    </w:rPr>
  </w:style>
  <w:style w:type="paragraph" w:customStyle="1" w:styleId="210">
    <w:name w:val="Основной текст 21"/>
    <w:rsid w:val="00565972"/>
    <w:pPr>
      <w:widowControl w:val="0"/>
      <w:suppressAutoHyphens/>
      <w:spacing w:before="120" w:after="0" w:line="100" w:lineRule="atLeast"/>
      <w:jc w:val="both"/>
    </w:pPr>
    <w:rPr>
      <w:rFonts w:ascii="Times New Roman" w:eastAsia="DejaVu Sans" w:hAnsi="Times New Roman" w:cs="font301"/>
      <w:kern w:val="1"/>
      <w:sz w:val="24"/>
      <w:szCs w:val="20"/>
      <w:lang w:eastAsia="ar-SA"/>
    </w:rPr>
  </w:style>
  <w:style w:type="character" w:customStyle="1" w:styleId="64">
    <w:name w:val="Основной текст (6)4"/>
    <w:rsid w:val="00565972"/>
    <w:rPr>
      <w:rFonts w:ascii="Verdana" w:hAnsi="Verdana" w:cs="Verdana"/>
      <w:spacing w:val="0"/>
      <w:sz w:val="18"/>
      <w:szCs w:val="18"/>
      <w:u w:val="single"/>
    </w:rPr>
  </w:style>
  <w:style w:type="paragraph" w:customStyle="1" w:styleId="17">
    <w:name w:val="Название объекта1"/>
    <w:basedOn w:val="a0"/>
    <w:rsid w:val="00565972"/>
    <w:pPr>
      <w:widowControl w:val="0"/>
      <w:jc w:val="center"/>
    </w:pPr>
    <w:rPr>
      <w:b/>
      <w:snapToGrid w:val="0"/>
      <w:kern w:val="0"/>
    </w:rPr>
  </w:style>
  <w:style w:type="character" w:styleId="afe">
    <w:name w:val="Emphasis"/>
    <w:qFormat/>
    <w:rsid w:val="00565972"/>
    <w:rPr>
      <w:i/>
      <w:iCs/>
    </w:rPr>
  </w:style>
  <w:style w:type="paragraph" w:customStyle="1" w:styleId="Normalunindented">
    <w:name w:val="Normal unindented"/>
    <w:qFormat/>
    <w:rsid w:val="00565972"/>
    <w:pPr>
      <w:spacing w:before="120" w:after="120"/>
      <w:jc w:val="both"/>
    </w:pPr>
    <w:rPr>
      <w:rFonts w:ascii="Times New Roman" w:eastAsia="Times New Roman" w:hAnsi="Times New Roman" w:cs="Times New Roman"/>
      <w:lang w:eastAsia="ru-RU"/>
    </w:rPr>
  </w:style>
  <w:style w:type="paragraph" w:customStyle="1" w:styleId="heading1normal">
    <w:name w:val="heading 1 normal"/>
    <w:basedOn w:val="a0"/>
    <w:next w:val="a0"/>
    <w:uiPriority w:val="9"/>
    <w:qFormat/>
    <w:rsid w:val="00565972"/>
    <w:pPr>
      <w:numPr>
        <w:numId w:val="1"/>
      </w:numPr>
      <w:spacing w:before="120" w:after="120" w:line="276" w:lineRule="auto"/>
      <w:jc w:val="both"/>
      <w:outlineLvl w:val="0"/>
    </w:pPr>
    <w:rPr>
      <w:kern w:val="0"/>
      <w:sz w:val="22"/>
      <w:szCs w:val="22"/>
    </w:rPr>
  </w:style>
  <w:style w:type="paragraph" w:customStyle="1" w:styleId="heading1normalunnumbered">
    <w:name w:val="heading 1 normal unnumbered"/>
    <w:basedOn w:val="a0"/>
    <w:next w:val="a0"/>
    <w:uiPriority w:val="9"/>
    <w:qFormat/>
    <w:rsid w:val="00565972"/>
    <w:pPr>
      <w:spacing w:before="120" w:after="120" w:line="276" w:lineRule="auto"/>
      <w:ind w:firstLine="708"/>
      <w:jc w:val="both"/>
      <w:outlineLvl w:val="0"/>
    </w:pPr>
    <w:rPr>
      <w:kern w:val="0"/>
      <w:sz w:val="22"/>
      <w:szCs w:val="22"/>
    </w:rPr>
  </w:style>
  <w:style w:type="paragraph" w:customStyle="1" w:styleId="Warning">
    <w:name w:val="Warning"/>
    <w:basedOn w:val="a0"/>
    <w:next w:val="a0"/>
    <w:uiPriority w:val="29"/>
    <w:qFormat/>
    <w:rsid w:val="00565972"/>
    <w:pPr>
      <w:spacing w:before="120" w:after="120" w:line="276" w:lineRule="auto"/>
      <w:ind w:firstLine="708"/>
      <w:jc w:val="both"/>
    </w:pPr>
    <w:rPr>
      <w:i/>
      <w:iCs/>
      <w:color w:val="E36C0A"/>
      <w:kern w:val="0"/>
      <w:sz w:val="22"/>
      <w:szCs w:val="22"/>
    </w:rPr>
  </w:style>
  <w:style w:type="character" w:customStyle="1" w:styleId="ConsPlusNormal0">
    <w:name w:val="ConsPlusNormal Знак"/>
    <w:link w:val="ConsPlusNormal"/>
    <w:uiPriority w:val="99"/>
    <w:locked/>
    <w:rsid w:val="00565972"/>
    <w:rPr>
      <w:rFonts w:ascii="Arial" w:eastAsia="Times New Roman" w:hAnsi="Arial" w:cs="Times New Roman"/>
      <w:sz w:val="16"/>
      <w:szCs w:val="16"/>
      <w:lang w:eastAsia="ru-RU"/>
    </w:rPr>
  </w:style>
  <w:style w:type="character" w:customStyle="1" w:styleId="f">
    <w:name w:val="f"/>
    <w:rsid w:val="00565972"/>
  </w:style>
  <w:style w:type="paragraph" w:customStyle="1" w:styleId="aff">
    <w:name w:val="Пункт"/>
    <w:basedOn w:val="a0"/>
    <w:rsid w:val="00565972"/>
    <w:pPr>
      <w:tabs>
        <w:tab w:val="left" w:pos="360"/>
      </w:tabs>
      <w:suppressAutoHyphens/>
      <w:spacing w:line="360" w:lineRule="auto"/>
      <w:jc w:val="both"/>
    </w:pPr>
    <w:rPr>
      <w:kern w:val="0"/>
      <w:sz w:val="28"/>
      <w:lang w:eastAsia="ar-SA"/>
    </w:rPr>
  </w:style>
  <w:style w:type="table" w:customStyle="1" w:styleId="18">
    <w:name w:val="Сетка таблицы1"/>
    <w:basedOn w:val="a2"/>
    <w:next w:val="afd"/>
    <w:uiPriority w:val="59"/>
    <w:rsid w:val="0056597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Cell">
    <w:name w:val="ConsPlusCell"/>
    <w:uiPriority w:val="99"/>
    <w:rsid w:val="00565972"/>
    <w:pPr>
      <w:autoSpaceDE w:val="0"/>
      <w:autoSpaceDN w:val="0"/>
      <w:adjustRightInd w:val="0"/>
      <w:spacing w:after="0" w:line="240" w:lineRule="auto"/>
    </w:pPr>
    <w:rPr>
      <w:rFonts w:ascii="Arial" w:eastAsia="Times New Roman" w:hAnsi="Arial" w:cs="Arial"/>
      <w:sz w:val="20"/>
      <w:szCs w:val="20"/>
      <w:lang w:eastAsia="ru-RU"/>
    </w:rPr>
  </w:style>
  <w:style w:type="numbering" w:customStyle="1" w:styleId="19">
    <w:name w:val="Нет списка1"/>
    <w:next w:val="a3"/>
    <w:semiHidden/>
    <w:rsid w:val="005A3D49"/>
  </w:style>
  <w:style w:type="paragraph" w:customStyle="1" w:styleId="320">
    <w:name w:val="Основной текст 32"/>
    <w:basedOn w:val="a0"/>
    <w:rsid w:val="005A3D49"/>
    <w:pPr>
      <w:spacing w:before="120"/>
      <w:jc w:val="center"/>
    </w:pPr>
    <w:rPr>
      <w:kern w:val="0"/>
    </w:rPr>
  </w:style>
  <w:style w:type="paragraph" w:customStyle="1" w:styleId="37">
    <w:name w:val="Обычный3"/>
    <w:basedOn w:val="a0"/>
    <w:rsid w:val="005A3D49"/>
    <w:pPr>
      <w:spacing w:after="17"/>
      <w:jc w:val="both"/>
    </w:pPr>
    <w:rPr>
      <w:rFonts w:eastAsia="Arial Unicode MS"/>
      <w:kern w:val="0"/>
      <w:szCs w:val="24"/>
    </w:rPr>
  </w:style>
  <w:style w:type="paragraph" w:customStyle="1" w:styleId="42">
    <w:name w:val="Обычный4"/>
    <w:rsid w:val="005A3D49"/>
    <w:pPr>
      <w:widowControl w:val="0"/>
      <w:spacing w:after="0" w:line="300" w:lineRule="auto"/>
      <w:ind w:firstLine="580"/>
    </w:pPr>
    <w:rPr>
      <w:rFonts w:ascii="Times New Roman" w:eastAsia="Times New Roman" w:hAnsi="Times New Roman" w:cs="Times New Roman"/>
      <w:snapToGrid w:val="0"/>
      <w:szCs w:val="20"/>
      <w:lang w:eastAsia="ru-RU"/>
    </w:rPr>
  </w:style>
  <w:style w:type="paragraph" w:customStyle="1" w:styleId="2b">
    <w:name w:val="Абзац списка2"/>
    <w:basedOn w:val="a0"/>
    <w:rsid w:val="005A3D49"/>
    <w:pPr>
      <w:spacing w:after="200" w:line="276" w:lineRule="auto"/>
      <w:ind w:left="720"/>
    </w:pPr>
    <w:rPr>
      <w:rFonts w:ascii="Calibri" w:hAnsi="Calibri"/>
      <w:kern w:val="0"/>
      <w:sz w:val="22"/>
      <w:szCs w:val="22"/>
      <w:lang w:eastAsia="en-US"/>
    </w:rPr>
  </w:style>
  <w:style w:type="table" w:customStyle="1" w:styleId="2c">
    <w:name w:val="Сетка таблицы2"/>
    <w:basedOn w:val="a2"/>
    <w:next w:val="afd"/>
    <w:rsid w:val="005A3D49"/>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a">
    <w:name w:val="Знак Знак Знак1 Знак"/>
    <w:basedOn w:val="a0"/>
    <w:rsid w:val="005A3D49"/>
    <w:pPr>
      <w:spacing w:before="100" w:beforeAutospacing="1" w:after="100" w:afterAutospacing="1"/>
    </w:pPr>
    <w:rPr>
      <w:rFonts w:ascii="Tahoma" w:hAnsi="Tahoma"/>
      <w:kern w:val="0"/>
      <w:sz w:val="20"/>
      <w:lang w:val="en-US" w:eastAsia="en-US"/>
    </w:rPr>
  </w:style>
  <w:style w:type="paragraph" w:customStyle="1" w:styleId="2d">
    <w:name w:val="Название объекта2"/>
    <w:basedOn w:val="a0"/>
    <w:rsid w:val="005A3D49"/>
    <w:pPr>
      <w:widowControl w:val="0"/>
      <w:jc w:val="center"/>
    </w:pPr>
    <w:rPr>
      <w:b/>
      <w:snapToGrid w:val="0"/>
      <w:kern w:val="0"/>
    </w:rPr>
  </w:style>
  <w:style w:type="table" w:customStyle="1" w:styleId="110">
    <w:name w:val="Сетка таблицы11"/>
    <w:basedOn w:val="a2"/>
    <w:next w:val="afd"/>
    <w:uiPriority w:val="59"/>
    <w:rsid w:val="005A3D4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0">
    <w:name w:val="Основной шрифт"/>
    <w:uiPriority w:val="99"/>
    <w:rsid w:val="00727601"/>
  </w:style>
  <w:style w:type="paragraph" w:styleId="aff1">
    <w:name w:val="Plain Text"/>
    <w:basedOn w:val="a0"/>
    <w:link w:val="aff2"/>
    <w:uiPriority w:val="99"/>
    <w:rsid w:val="00727601"/>
    <w:pPr>
      <w:autoSpaceDE w:val="0"/>
      <w:autoSpaceDN w:val="0"/>
    </w:pPr>
    <w:rPr>
      <w:rFonts w:ascii="Courier New" w:hAnsi="Courier New" w:cs="Courier New"/>
      <w:kern w:val="0"/>
      <w:sz w:val="20"/>
    </w:rPr>
  </w:style>
  <w:style w:type="character" w:customStyle="1" w:styleId="aff2">
    <w:name w:val="Текст Знак"/>
    <w:basedOn w:val="a1"/>
    <w:link w:val="aff1"/>
    <w:uiPriority w:val="99"/>
    <w:rsid w:val="00727601"/>
    <w:rPr>
      <w:rFonts w:ascii="Courier New" w:eastAsia="Times New Roman" w:hAnsi="Courier New" w:cs="Courier New"/>
      <w:sz w:val="20"/>
      <w:szCs w:val="20"/>
      <w:lang w:eastAsia="ru-RU"/>
    </w:rPr>
  </w:style>
  <w:style w:type="character" w:styleId="aff3">
    <w:name w:val="FollowedHyperlink"/>
    <w:basedOn w:val="a1"/>
    <w:uiPriority w:val="99"/>
    <w:semiHidden/>
    <w:unhideWhenUsed/>
    <w:rsid w:val="00780655"/>
    <w:rPr>
      <w:color w:val="800080"/>
      <w:u w:val="single"/>
    </w:rPr>
  </w:style>
  <w:style w:type="paragraph" w:customStyle="1" w:styleId="font0">
    <w:name w:val="font0"/>
    <w:basedOn w:val="a0"/>
    <w:rsid w:val="00780655"/>
    <w:pPr>
      <w:spacing w:before="100" w:beforeAutospacing="1" w:after="100" w:afterAutospacing="1"/>
    </w:pPr>
    <w:rPr>
      <w:rFonts w:ascii="Calibri" w:hAnsi="Calibri"/>
      <w:color w:val="000000"/>
      <w:kern w:val="0"/>
      <w:sz w:val="22"/>
      <w:szCs w:val="22"/>
    </w:rPr>
  </w:style>
  <w:style w:type="paragraph" w:customStyle="1" w:styleId="font5">
    <w:name w:val="font5"/>
    <w:basedOn w:val="a0"/>
    <w:rsid w:val="00780655"/>
    <w:pPr>
      <w:spacing w:before="100" w:beforeAutospacing="1" w:after="100" w:afterAutospacing="1"/>
    </w:pPr>
    <w:rPr>
      <w:rFonts w:ascii="Calibri" w:hAnsi="Calibri"/>
      <w:b/>
      <w:bCs/>
      <w:color w:val="000000"/>
      <w:kern w:val="0"/>
      <w:sz w:val="22"/>
      <w:szCs w:val="22"/>
    </w:rPr>
  </w:style>
  <w:style w:type="paragraph" w:customStyle="1" w:styleId="xl65">
    <w:name w:val="xl65"/>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kern w:val="0"/>
      <w:szCs w:val="24"/>
    </w:rPr>
  </w:style>
  <w:style w:type="paragraph" w:customStyle="1" w:styleId="xl66">
    <w:name w:val="xl66"/>
    <w:basedOn w:val="a0"/>
    <w:rsid w:val="007806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kern w:val="0"/>
      <w:szCs w:val="24"/>
    </w:rPr>
  </w:style>
  <w:style w:type="paragraph" w:customStyle="1" w:styleId="xl67">
    <w:name w:val="xl67"/>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68">
    <w:name w:val="xl68"/>
    <w:basedOn w:val="a0"/>
    <w:rsid w:val="00780655"/>
    <w:pPr>
      <w:pBdr>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69">
    <w:name w:val="xl69"/>
    <w:basedOn w:val="a0"/>
    <w:rsid w:val="00780655"/>
    <w:pPr>
      <w:spacing w:before="100" w:beforeAutospacing="1" w:after="100" w:afterAutospacing="1"/>
    </w:pPr>
    <w:rPr>
      <w:kern w:val="0"/>
      <w:szCs w:val="24"/>
    </w:rPr>
  </w:style>
  <w:style w:type="paragraph" w:customStyle="1" w:styleId="xl70">
    <w:name w:val="xl70"/>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kern w:val="0"/>
      <w:szCs w:val="24"/>
    </w:rPr>
  </w:style>
  <w:style w:type="paragraph" w:customStyle="1" w:styleId="xl71">
    <w:name w:val="xl71"/>
    <w:basedOn w:val="a0"/>
    <w:rsid w:val="007806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kern w:val="0"/>
      <w:szCs w:val="24"/>
    </w:rPr>
  </w:style>
  <w:style w:type="paragraph" w:customStyle="1" w:styleId="xl72">
    <w:name w:val="xl72"/>
    <w:basedOn w:val="a0"/>
    <w:rsid w:val="00780655"/>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kern w:val="0"/>
      <w:szCs w:val="24"/>
    </w:rPr>
  </w:style>
  <w:style w:type="paragraph" w:customStyle="1" w:styleId="xl73">
    <w:name w:val="xl73"/>
    <w:basedOn w:val="a0"/>
    <w:rsid w:val="00780655"/>
    <w:pPr>
      <w:pBdr>
        <w:top w:val="single" w:sz="4" w:space="0" w:color="auto"/>
        <w:left w:val="single" w:sz="4" w:space="0" w:color="auto"/>
        <w:right w:val="single" w:sz="4" w:space="0" w:color="auto"/>
      </w:pBdr>
      <w:spacing w:before="100" w:beforeAutospacing="1" w:after="100" w:afterAutospacing="1"/>
    </w:pPr>
    <w:rPr>
      <w:kern w:val="0"/>
      <w:szCs w:val="24"/>
    </w:rPr>
  </w:style>
  <w:style w:type="paragraph" w:customStyle="1" w:styleId="xl74">
    <w:name w:val="xl74"/>
    <w:basedOn w:val="a0"/>
    <w:rsid w:val="00780655"/>
    <w:pPr>
      <w:pBdr>
        <w:top w:val="single" w:sz="4" w:space="0" w:color="auto"/>
        <w:left w:val="single" w:sz="4" w:space="0" w:color="auto"/>
        <w:bottom w:val="single" w:sz="4" w:space="0" w:color="auto"/>
      </w:pBdr>
      <w:spacing w:before="100" w:beforeAutospacing="1" w:after="100" w:afterAutospacing="1"/>
      <w:jc w:val="center"/>
    </w:pPr>
    <w:rPr>
      <w:kern w:val="0"/>
      <w:szCs w:val="24"/>
    </w:rPr>
  </w:style>
  <w:style w:type="paragraph" w:customStyle="1" w:styleId="xl75">
    <w:name w:val="xl75"/>
    <w:basedOn w:val="a0"/>
    <w:rsid w:val="00780655"/>
    <w:pPr>
      <w:pBdr>
        <w:top w:val="single" w:sz="4" w:space="0" w:color="auto"/>
        <w:left w:val="single" w:sz="4" w:space="0" w:color="auto"/>
        <w:bottom w:val="single" w:sz="4" w:space="0" w:color="auto"/>
      </w:pBdr>
      <w:shd w:val="clear" w:color="000000" w:fill="FFFFFF"/>
      <w:spacing w:before="100" w:beforeAutospacing="1" w:after="100" w:afterAutospacing="1"/>
    </w:pPr>
    <w:rPr>
      <w:kern w:val="0"/>
      <w:szCs w:val="24"/>
    </w:rPr>
  </w:style>
  <w:style w:type="paragraph" w:customStyle="1" w:styleId="xl76">
    <w:name w:val="xl76"/>
    <w:basedOn w:val="a0"/>
    <w:rsid w:val="00780655"/>
    <w:pPr>
      <w:pBdr>
        <w:top w:val="single" w:sz="4" w:space="0" w:color="auto"/>
        <w:left w:val="single" w:sz="4" w:space="0" w:color="auto"/>
      </w:pBdr>
      <w:shd w:val="clear" w:color="000000" w:fill="FFFFFF"/>
      <w:spacing w:before="100" w:beforeAutospacing="1" w:after="100" w:afterAutospacing="1"/>
    </w:pPr>
    <w:rPr>
      <w:kern w:val="0"/>
      <w:szCs w:val="24"/>
    </w:rPr>
  </w:style>
  <w:style w:type="paragraph" w:customStyle="1" w:styleId="xl77">
    <w:name w:val="xl77"/>
    <w:basedOn w:val="a0"/>
    <w:rsid w:val="00780655"/>
    <w:pPr>
      <w:pBdr>
        <w:left w:val="single" w:sz="4" w:space="0" w:color="auto"/>
      </w:pBdr>
      <w:shd w:val="clear" w:color="000000" w:fill="FFFFFF"/>
      <w:spacing w:before="100" w:beforeAutospacing="1" w:after="100" w:afterAutospacing="1"/>
    </w:pPr>
    <w:rPr>
      <w:color w:val="000000"/>
      <w:kern w:val="0"/>
      <w:szCs w:val="24"/>
    </w:rPr>
  </w:style>
  <w:style w:type="paragraph" w:customStyle="1" w:styleId="xl78">
    <w:name w:val="xl78"/>
    <w:basedOn w:val="a0"/>
    <w:rsid w:val="00780655"/>
    <w:pPr>
      <w:pBdr>
        <w:left w:val="single" w:sz="4" w:space="0" w:color="auto"/>
      </w:pBdr>
      <w:shd w:val="clear" w:color="000000" w:fill="FFFFFF"/>
      <w:spacing w:before="100" w:beforeAutospacing="1" w:after="100" w:afterAutospacing="1"/>
    </w:pPr>
    <w:rPr>
      <w:kern w:val="0"/>
      <w:szCs w:val="24"/>
    </w:rPr>
  </w:style>
  <w:style w:type="paragraph" w:customStyle="1" w:styleId="xl79">
    <w:name w:val="xl79"/>
    <w:basedOn w:val="a0"/>
    <w:rsid w:val="00780655"/>
    <w:pPr>
      <w:pBdr>
        <w:left w:val="single" w:sz="4" w:space="0" w:color="auto"/>
      </w:pBdr>
      <w:spacing w:before="100" w:beforeAutospacing="1" w:after="100" w:afterAutospacing="1"/>
    </w:pPr>
    <w:rPr>
      <w:kern w:val="0"/>
      <w:szCs w:val="24"/>
    </w:rPr>
  </w:style>
  <w:style w:type="paragraph" w:customStyle="1" w:styleId="xl80">
    <w:name w:val="xl80"/>
    <w:basedOn w:val="a0"/>
    <w:rsid w:val="00780655"/>
    <w:pPr>
      <w:pBdr>
        <w:left w:val="single" w:sz="4" w:space="0" w:color="auto"/>
      </w:pBdr>
      <w:spacing w:before="100" w:beforeAutospacing="1" w:after="100" w:afterAutospacing="1"/>
    </w:pPr>
    <w:rPr>
      <w:color w:val="000000"/>
      <w:kern w:val="0"/>
      <w:szCs w:val="24"/>
    </w:rPr>
  </w:style>
  <w:style w:type="paragraph" w:customStyle="1" w:styleId="xl81">
    <w:name w:val="xl81"/>
    <w:basedOn w:val="a0"/>
    <w:rsid w:val="00780655"/>
    <w:pPr>
      <w:pBdr>
        <w:left w:val="single" w:sz="4" w:space="0" w:color="auto"/>
        <w:bottom w:val="single" w:sz="4" w:space="0" w:color="auto"/>
      </w:pBdr>
      <w:spacing w:before="100" w:beforeAutospacing="1" w:after="100" w:afterAutospacing="1"/>
    </w:pPr>
    <w:rPr>
      <w:color w:val="000000"/>
      <w:kern w:val="0"/>
      <w:szCs w:val="24"/>
    </w:rPr>
  </w:style>
  <w:style w:type="paragraph" w:customStyle="1" w:styleId="xl82">
    <w:name w:val="xl82"/>
    <w:basedOn w:val="a0"/>
    <w:rsid w:val="00780655"/>
    <w:pPr>
      <w:pBdr>
        <w:top w:val="single" w:sz="4" w:space="0" w:color="auto"/>
        <w:left w:val="single" w:sz="4" w:space="0" w:color="auto"/>
        <w:bottom w:val="single" w:sz="4" w:space="0" w:color="auto"/>
      </w:pBdr>
      <w:spacing w:before="100" w:beforeAutospacing="1" w:after="100" w:afterAutospacing="1"/>
    </w:pPr>
    <w:rPr>
      <w:kern w:val="0"/>
      <w:szCs w:val="24"/>
    </w:rPr>
  </w:style>
  <w:style w:type="paragraph" w:customStyle="1" w:styleId="xl83">
    <w:name w:val="xl83"/>
    <w:basedOn w:val="a0"/>
    <w:rsid w:val="00780655"/>
    <w:pPr>
      <w:pBdr>
        <w:top w:val="single" w:sz="4" w:space="0" w:color="auto"/>
        <w:left w:val="single" w:sz="4" w:space="0" w:color="auto"/>
        <w:bottom w:val="single" w:sz="4" w:space="0" w:color="auto"/>
      </w:pBdr>
      <w:spacing w:before="100" w:beforeAutospacing="1" w:after="100" w:afterAutospacing="1"/>
    </w:pPr>
    <w:rPr>
      <w:color w:val="000000"/>
      <w:kern w:val="0"/>
      <w:szCs w:val="24"/>
    </w:rPr>
  </w:style>
  <w:style w:type="paragraph" w:customStyle="1" w:styleId="xl84">
    <w:name w:val="xl84"/>
    <w:basedOn w:val="a0"/>
    <w:rsid w:val="00780655"/>
    <w:pPr>
      <w:pBdr>
        <w:top w:val="single" w:sz="4" w:space="0" w:color="auto"/>
        <w:left w:val="single" w:sz="4" w:space="0" w:color="auto"/>
      </w:pBdr>
      <w:spacing w:before="100" w:beforeAutospacing="1" w:after="100" w:afterAutospacing="1"/>
    </w:pPr>
    <w:rPr>
      <w:color w:val="000000"/>
      <w:kern w:val="0"/>
      <w:szCs w:val="24"/>
    </w:rPr>
  </w:style>
  <w:style w:type="paragraph" w:customStyle="1" w:styleId="xl85">
    <w:name w:val="xl85"/>
    <w:basedOn w:val="a0"/>
    <w:rsid w:val="00780655"/>
    <w:pPr>
      <w:pBdr>
        <w:top w:val="single" w:sz="4" w:space="0" w:color="auto"/>
      </w:pBdr>
      <w:spacing w:before="100" w:beforeAutospacing="1" w:after="100" w:afterAutospacing="1"/>
    </w:pPr>
    <w:rPr>
      <w:kern w:val="0"/>
      <w:szCs w:val="24"/>
    </w:rPr>
  </w:style>
  <w:style w:type="paragraph" w:customStyle="1" w:styleId="xl86">
    <w:name w:val="xl86"/>
    <w:basedOn w:val="a0"/>
    <w:rsid w:val="00780655"/>
    <w:pPr>
      <w:pBdr>
        <w:bottom w:val="single" w:sz="4" w:space="0" w:color="auto"/>
      </w:pBdr>
      <w:spacing w:before="100" w:beforeAutospacing="1" w:after="100" w:afterAutospacing="1"/>
    </w:pPr>
    <w:rPr>
      <w:kern w:val="0"/>
      <w:szCs w:val="24"/>
    </w:rPr>
  </w:style>
  <w:style w:type="paragraph" w:customStyle="1" w:styleId="xl87">
    <w:name w:val="xl87"/>
    <w:basedOn w:val="a0"/>
    <w:rsid w:val="00780655"/>
    <w:pPr>
      <w:pBdr>
        <w:left w:val="single" w:sz="4" w:space="0" w:color="auto"/>
        <w:bottom w:val="single" w:sz="4" w:space="0" w:color="auto"/>
      </w:pBdr>
      <w:spacing w:before="100" w:beforeAutospacing="1" w:after="100" w:afterAutospacing="1"/>
    </w:pPr>
    <w:rPr>
      <w:kern w:val="0"/>
      <w:szCs w:val="24"/>
    </w:rPr>
  </w:style>
  <w:style w:type="paragraph" w:customStyle="1" w:styleId="xl88">
    <w:name w:val="xl88"/>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89">
    <w:name w:val="xl89"/>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90">
    <w:name w:val="xl90"/>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91">
    <w:name w:val="xl91"/>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i/>
      <w:iCs/>
      <w:kern w:val="0"/>
      <w:szCs w:val="24"/>
    </w:rPr>
  </w:style>
  <w:style w:type="paragraph" w:customStyle="1" w:styleId="xl92">
    <w:name w:val="xl92"/>
    <w:basedOn w:val="a0"/>
    <w:rsid w:val="00780655"/>
    <w:pPr>
      <w:pBdr>
        <w:top w:val="single" w:sz="4" w:space="0" w:color="auto"/>
        <w:left w:val="single" w:sz="4" w:space="0" w:color="auto"/>
        <w:right w:val="single" w:sz="4" w:space="0" w:color="auto"/>
      </w:pBdr>
      <w:shd w:val="clear" w:color="000000" w:fill="FFFFFF"/>
      <w:spacing w:before="100" w:beforeAutospacing="1" w:after="100" w:afterAutospacing="1"/>
    </w:pPr>
    <w:rPr>
      <w:kern w:val="0"/>
      <w:szCs w:val="24"/>
    </w:rPr>
  </w:style>
  <w:style w:type="paragraph" w:customStyle="1" w:styleId="xl93">
    <w:name w:val="xl93"/>
    <w:basedOn w:val="a0"/>
    <w:rsid w:val="00780655"/>
    <w:pPr>
      <w:pBdr>
        <w:left w:val="single" w:sz="4" w:space="0" w:color="auto"/>
        <w:right w:val="single" w:sz="4" w:space="0" w:color="auto"/>
      </w:pBdr>
      <w:spacing w:before="100" w:beforeAutospacing="1" w:after="100" w:afterAutospacing="1"/>
    </w:pPr>
    <w:rPr>
      <w:kern w:val="0"/>
      <w:szCs w:val="24"/>
    </w:rPr>
  </w:style>
  <w:style w:type="paragraph" w:customStyle="1" w:styleId="xl94">
    <w:name w:val="xl94"/>
    <w:basedOn w:val="a0"/>
    <w:rsid w:val="00780655"/>
    <w:pPr>
      <w:pBdr>
        <w:top w:val="single" w:sz="4" w:space="0" w:color="auto"/>
        <w:left w:val="single" w:sz="4" w:space="0" w:color="auto"/>
        <w:right w:val="single" w:sz="4" w:space="0" w:color="auto"/>
      </w:pBdr>
      <w:spacing w:before="100" w:beforeAutospacing="1" w:after="100" w:afterAutospacing="1"/>
    </w:pPr>
    <w:rPr>
      <w:kern w:val="0"/>
      <w:szCs w:val="24"/>
    </w:rPr>
  </w:style>
  <w:style w:type="paragraph" w:customStyle="1" w:styleId="xl95">
    <w:name w:val="xl95"/>
    <w:basedOn w:val="a0"/>
    <w:rsid w:val="00780655"/>
    <w:pPr>
      <w:pBdr>
        <w:left w:val="single" w:sz="4" w:space="0" w:color="auto"/>
        <w:right w:val="single" w:sz="4" w:space="0" w:color="auto"/>
      </w:pBdr>
      <w:spacing w:before="100" w:beforeAutospacing="1" w:after="100" w:afterAutospacing="1"/>
    </w:pPr>
    <w:rPr>
      <w:kern w:val="0"/>
      <w:szCs w:val="24"/>
    </w:rPr>
  </w:style>
  <w:style w:type="paragraph" w:customStyle="1" w:styleId="xl96">
    <w:name w:val="xl96"/>
    <w:basedOn w:val="a0"/>
    <w:rsid w:val="00780655"/>
    <w:pPr>
      <w:pBdr>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97">
    <w:name w:val="xl97"/>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98">
    <w:name w:val="xl98"/>
    <w:basedOn w:val="a0"/>
    <w:rsid w:val="00780655"/>
    <w:pPr>
      <w:pBdr>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99">
    <w:name w:val="xl99"/>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00">
    <w:name w:val="xl100"/>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1">
    <w:name w:val="xl101"/>
    <w:basedOn w:val="a0"/>
    <w:rsid w:val="00780655"/>
    <w:pPr>
      <w:pBdr>
        <w:left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2">
    <w:name w:val="xl102"/>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3">
    <w:name w:val="xl103"/>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i/>
      <w:iCs/>
      <w:kern w:val="0"/>
      <w:szCs w:val="24"/>
    </w:rPr>
  </w:style>
  <w:style w:type="paragraph" w:customStyle="1" w:styleId="xl104">
    <w:name w:val="xl104"/>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5">
    <w:name w:val="xl105"/>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6">
    <w:name w:val="xl106"/>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7">
    <w:name w:val="xl107"/>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8">
    <w:name w:val="xl108"/>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9">
    <w:name w:val="xl109"/>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10">
    <w:name w:val="xl110"/>
    <w:basedOn w:val="a0"/>
    <w:rsid w:val="00780655"/>
    <w:pPr>
      <w:pBdr>
        <w:top w:val="single" w:sz="4" w:space="0" w:color="auto"/>
        <w:left w:val="single" w:sz="4" w:space="0" w:color="auto"/>
      </w:pBdr>
      <w:spacing w:before="100" w:beforeAutospacing="1" w:after="100" w:afterAutospacing="1"/>
      <w:jc w:val="center"/>
      <w:textAlignment w:val="center"/>
    </w:pPr>
    <w:rPr>
      <w:b/>
      <w:bCs/>
      <w:kern w:val="0"/>
      <w:szCs w:val="24"/>
    </w:rPr>
  </w:style>
  <w:style w:type="paragraph" w:customStyle="1" w:styleId="xl111">
    <w:name w:val="xl111"/>
    <w:basedOn w:val="a0"/>
    <w:rsid w:val="00780655"/>
    <w:pPr>
      <w:pBdr>
        <w:left w:val="single" w:sz="4" w:space="0" w:color="auto"/>
        <w:bottom w:val="single" w:sz="4" w:space="0" w:color="auto"/>
      </w:pBdr>
      <w:spacing w:before="100" w:beforeAutospacing="1" w:after="100" w:afterAutospacing="1"/>
      <w:jc w:val="center"/>
      <w:textAlignment w:val="center"/>
    </w:pPr>
    <w:rPr>
      <w:b/>
      <w:bCs/>
      <w:kern w:val="0"/>
      <w:szCs w:val="24"/>
    </w:rPr>
  </w:style>
  <w:style w:type="paragraph" w:customStyle="1" w:styleId="xl112">
    <w:name w:val="xl112"/>
    <w:basedOn w:val="a0"/>
    <w:rsid w:val="00780655"/>
    <w:pPr>
      <w:spacing w:before="100" w:beforeAutospacing="1" w:after="100" w:afterAutospacing="1"/>
      <w:jc w:val="center"/>
      <w:textAlignment w:val="center"/>
    </w:pPr>
    <w:rPr>
      <w:kern w:val="0"/>
      <w:szCs w:val="24"/>
    </w:rPr>
  </w:style>
  <w:style w:type="paragraph" w:customStyle="1" w:styleId="xl113">
    <w:name w:val="xl113"/>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4">
    <w:name w:val="xl114"/>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5">
    <w:name w:val="xl115"/>
    <w:basedOn w:val="a0"/>
    <w:rsid w:val="007806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kern w:val="0"/>
      <w:szCs w:val="24"/>
    </w:rPr>
  </w:style>
  <w:style w:type="paragraph" w:customStyle="1" w:styleId="xl116">
    <w:name w:val="xl116"/>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7">
    <w:name w:val="xl117"/>
    <w:basedOn w:val="a0"/>
    <w:rsid w:val="00780655"/>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kern w:val="0"/>
      <w:szCs w:val="24"/>
    </w:rPr>
  </w:style>
  <w:style w:type="paragraph" w:customStyle="1" w:styleId="xl118">
    <w:name w:val="xl118"/>
    <w:basedOn w:val="a0"/>
    <w:rsid w:val="00780655"/>
    <w:pPr>
      <w:pBdr>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9">
    <w:name w:val="xl119"/>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20">
    <w:name w:val="xl120"/>
    <w:basedOn w:val="a0"/>
    <w:rsid w:val="00780655"/>
    <w:pPr>
      <w:pBdr>
        <w:right w:val="single" w:sz="4" w:space="0" w:color="auto"/>
      </w:pBdr>
      <w:spacing w:before="100" w:beforeAutospacing="1" w:after="100" w:afterAutospacing="1"/>
      <w:jc w:val="center"/>
      <w:textAlignment w:val="center"/>
    </w:pPr>
    <w:rPr>
      <w:kern w:val="0"/>
      <w:szCs w:val="24"/>
    </w:rPr>
  </w:style>
  <w:style w:type="paragraph" w:customStyle="1" w:styleId="xl121">
    <w:name w:val="xl121"/>
    <w:basedOn w:val="a0"/>
    <w:rsid w:val="00780655"/>
    <w:pPr>
      <w:pBdr>
        <w:left w:val="single" w:sz="4" w:space="0" w:color="auto"/>
      </w:pBdr>
      <w:spacing w:before="100" w:beforeAutospacing="1" w:after="100" w:afterAutospacing="1"/>
      <w:jc w:val="center"/>
      <w:textAlignment w:val="center"/>
    </w:pPr>
    <w:rPr>
      <w:kern w:val="0"/>
      <w:szCs w:val="24"/>
    </w:rPr>
  </w:style>
  <w:style w:type="paragraph" w:customStyle="1" w:styleId="xl122">
    <w:name w:val="xl122"/>
    <w:basedOn w:val="a0"/>
    <w:rsid w:val="00780655"/>
    <w:pPr>
      <w:pBdr>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23">
    <w:name w:val="xl123"/>
    <w:basedOn w:val="a0"/>
    <w:rsid w:val="00780655"/>
    <w:pPr>
      <w:pBdr>
        <w:left w:val="single" w:sz="4" w:space="0" w:color="auto"/>
        <w:bottom w:val="single" w:sz="4" w:space="0" w:color="auto"/>
      </w:pBdr>
      <w:spacing w:before="100" w:beforeAutospacing="1" w:after="100" w:afterAutospacing="1"/>
      <w:jc w:val="center"/>
      <w:textAlignment w:val="center"/>
    </w:pPr>
    <w:rPr>
      <w:kern w:val="0"/>
      <w:szCs w:val="24"/>
    </w:rPr>
  </w:style>
  <w:style w:type="paragraph" w:customStyle="1" w:styleId="xl124">
    <w:name w:val="xl124"/>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table" w:styleId="1b">
    <w:name w:val="Table Simple 1"/>
    <w:basedOn w:val="a2"/>
    <w:rsid w:val="00A02692"/>
    <w:rPr>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e">
    <w:name w:val="Нет списка2"/>
    <w:next w:val="a3"/>
    <w:uiPriority w:val="99"/>
    <w:semiHidden/>
    <w:unhideWhenUsed/>
    <w:rsid w:val="00646C15"/>
  </w:style>
  <w:style w:type="table" w:customStyle="1" w:styleId="38">
    <w:name w:val="Сетка таблицы3"/>
    <w:basedOn w:val="a2"/>
    <w:next w:val="afd"/>
    <w:rsid w:val="00646C15"/>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Сетка таблицы12"/>
    <w:basedOn w:val="a2"/>
    <w:next w:val="afd"/>
    <w:uiPriority w:val="59"/>
    <w:rsid w:val="00646C1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
    <w:name w:val="Нет списка11"/>
    <w:next w:val="a3"/>
    <w:semiHidden/>
    <w:rsid w:val="00646C15"/>
  </w:style>
  <w:style w:type="table" w:customStyle="1" w:styleId="211">
    <w:name w:val="Сетка таблицы21"/>
    <w:basedOn w:val="a2"/>
    <w:next w:val="afd"/>
    <w:rsid w:val="00646C15"/>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
    <w:name w:val="Сетка таблицы111"/>
    <w:basedOn w:val="a2"/>
    <w:next w:val="afd"/>
    <w:uiPriority w:val="59"/>
    <w:rsid w:val="00646C1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
    <w:name w:val="Простая таблица 11"/>
    <w:basedOn w:val="a2"/>
    <w:next w:val="1b"/>
    <w:rsid w:val="00646C15"/>
    <w:rPr>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39">
    <w:name w:val="Нет списка3"/>
    <w:next w:val="a3"/>
    <w:uiPriority w:val="99"/>
    <w:semiHidden/>
    <w:unhideWhenUsed/>
    <w:rsid w:val="00AE7222"/>
  </w:style>
  <w:style w:type="table" w:customStyle="1" w:styleId="43">
    <w:name w:val="Сетка таблицы4"/>
    <w:basedOn w:val="a2"/>
    <w:next w:val="afd"/>
    <w:rsid w:val="00AE7222"/>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Сетка таблицы13"/>
    <w:basedOn w:val="a2"/>
    <w:next w:val="afd"/>
    <w:uiPriority w:val="59"/>
    <w:rsid w:val="00AE722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
    <w:name w:val="Нет списка12"/>
    <w:next w:val="a3"/>
    <w:semiHidden/>
    <w:rsid w:val="00AE7222"/>
  </w:style>
  <w:style w:type="table" w:customStyle="1" w:styleId="220">
    <w:name w:val="Сетка таблицы22"/>
    <w:basedOn w:val="a2"/>
    <w:next w:val="afd"/>
    <w:rsid w:val="00AE7222"/>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0">
    <w:name w:val="Сетка таблицы112"/>
    <w:basedOn w:val="a2"/>
    <w:next w:val="afd"/>
    <w:uiPriority w:val="59"/>
    <w:rsid w:val="00AE722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
    <w:name w:val="Простая таблица 12"/>
    <w:basedOn w:val="a2"/>
    <w:next w:val="1b"/>
    <w:rsid w:val="00AE7222"/>
    <w:rPr>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2">
    <w:name w:val="Сетка таблицы5"/>
    <w:basedOn w:val="a2"/>
    <w:next w:val="afd"/>
    <w:rsid w:val="0006069A"/>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0">
    <w:name w:val="Сетка таблицы14"/>
    <w:basedOn w:val="a2"/>
    <w:next w:val="afd"/>
    <w:rsid w:val="008518E0"/>
    <w:pPr>
      <w:spacing w:after="0" w:line="240" w:lineRule="auto"/>
    </w:pPr>
    <w:rPr>
      <w:rFonts w:ascii="MS Sans Serif" w:eastAsia="Times New Roman" w:hAnsi="MS Sans Serif"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0">
    <w:name w:val="Сетка таблицы15"/>
    <w:basedOn w:val="a2"/>
    <w:next w:val="afd"/>
    <w:rsid w:val="004049CE"/>
    <w:pPr>
      <w:spacing w:after="0" w:line="240" w:lineRule="auto"/>
    </w:pPr>
    <w:rPr>
      <w:rFonts w:ascii="MS Sans Serif" w:eastAsia="Times New Roman" w:hAnsi="MS Sans Serif"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
    <w:name w:val="Сетка таблицы6"/>
    <w:basedOn w:val="a2"/>
    <w:next w:val="afd"/>
    <w:rsid w:val="00DF6D4D"/>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4">
    <w:name w:val="Body Text First Indent"/>
    <w:basedOn w:val="a4"/>
    <w:link w:val="aff5"/>
    <w:uiPriority w:val="99"/>
    <w:semiHidden/>
    <w:unhideWhenUsed/>
    <w:rsid w:val="00A96FE4"/>
    <w:pPr>
      <w:ind w:firstLine="360"/>
      <w:jc w:val="left"/>
    </w:pPr>
  </w:style>
  <w:style w:type="character" w:customStyle="1" w:styleId="aff5">
    <w:name w:val="Красная строка Знак"/>
    <w:basedOn w:val="a5"/>
    <w:link w:val="aff4"/>
    <w:uiPriority w:val="99"/>
    <w:semiHidden/>
    <w:rsid w:val="00A96FE4"/>
    <w:rPr>
      <w:rFonts w:ascii="Times New Roman" w:eastAsia="Times New Roman" w:hAnsi="Times New Roman" w:cs="Times New Roman"/>
      <w:kern w:val="28"/>
      <w:sz w:val="24"/>
      <w:szCs w:val="20"/>
      <w:lang w:eastAsia="ru-RU"/>
    </w:rPr>
  </w:style>
  <w:style w:type="table" w:customStyle="1" w:styleId="72">
    <w:name w:val="Сетка таблицы7"/>
    <w:basedOn w:val="a2"/>
    <w:next w:val="afd"/>
    <w:uiPriority w:val="59"/>
    <w:rsid w:val="00D512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0"/>
    <w:rsid w:val="00E227D3"/>
    <w:rPr>
      <w:kern w:val="0"/>
      <w:sz w:val="20"/>
      <w:lang w:val="en-US" w:eastAsia="en-US"/>
    </w:rPr>
  </w:style>
  <w:style w:type="character" w:styleId="aff6">
    <w:name w:val="Strong"/>
    <w:basedOn w:val="a1"/>
    <w:uiPriority w:val="22"/>
    <w:qFormat/>
    <w:rsid w:val="00E227D3"/>
    <w:rPr>
      <w:b/>
      <w:bCs/>
    </w:rPr>
  </w:style>
  <w:style w:type="numbering" w:customStyle="1" w:styleId="44">
    <w:name w:val="Нет списка4"/>
    <w:next w:val="a3"/>
    <w:uiPriority w:val="99"/>
    <w:semiHidden/>
    <w:unhideWhenUsed/>
    <w:rsid w:val="0033439A"/>
  </w:style>
  <w:style w:type="table" w:customStyle="1" w:styleId="160">
    <w:name w:val="Сетка таблицы16"/>
    <w:basedOn w:val="a2"/>
    <w:next w:val="afd"/>
    <w:rsid w:val="00730A4B"/>
    <w:pPr>
      <w:spacing w:after="0" w:line="240" w:lineRule="auto"/>
    </w:pPr>
    <w:rPr>
      <w:rFonts w:ascii="MS Sans Serif" w:eastAsiaTheme="minorEastAsia" w:hAnsi="MS Sans Serif"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meter">
    <w:name w:val="parameter"/>
    <w:basedOn w:val="a0"/>
    <w:rsid w:val="00F73A2E"/>
    <w:pPr>
      <w:spacing w:before="100" w:beforeAutospacing="1" w:after="100" w:afterAutospacing="1"/>
    </w:pPr>
    <w:rPr>
      <w:kern w:val="0"/>
      <w:szCs w:val="24"/>
    </w:rPr>
  </w:style>
  <w:style w:type="table" w:customStyle="1" w:styleId="113">
    <w:name w:val="Сетка таблицы113"/>
    <w:basedOn w:val="a2"/>
    <w:next w:val="afd"/>
    <w:rsid w:val="00205BB6"/>
    <w:pPr>
      <w:spacing w:after="0" w:line="240" w:lineRule="auto"/>
    </w:pPr>
    <w:rPr>
      <w:rFonts w:ascii="MS Sans Serif" w:eastAsiaTheme="minorEastAsia" w:hAnsi="MS Sans Serif"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
    <w:name w:val="Сетка таблицы114"/>
    <w:basedOn w:val="a2"/>
    <w:next w:val="afd"/>
    <w:rsid w:val="00244C38"/>
    <w:pPr>
      <w:spacing w:after="0" w:line="240" w:lineRule="auto"/>
    </w:pPr>
    <w:rPr>
      <w:rFonts w:ascii="MS Sans Serif" w:eastAsiaTheme="minorEastAsia" w:hAnsi="MS Sans Serif"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
    <w:name w:val="Сетка таблицы115"/>
    <w:basedOn w:val="a2"/>
    <w:next w:val="afd"/>
    <w:rsid w:val="00496787"/>
    <w:pPr>
      <w:spacing w:after="0" w:line="240" w:lineRule="auto"/>
    </w:pPr>
    <w:rPr>
      <w:rFonts w:ascii="MS Sans Serif" w:eastAsiaTheme="minorEastAsia" w:hAnsi="MS Sans Serif"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6">
    <w:name w:val="Сетка таблицы116"/>
    <w:basedOn w:val="a2"/>
    <w:next w:val="afd"/>
    <w:rsid w:val="00A326F9"/>
    <w:pPr>
      <w:spacing w:after="0" w:line="240" w:lineRule="auto"/>
    </w:pPr>
    <w:rPr>
      <w:rFonts w:ascii="MS Sans Serif" w:eastAsiaTheme="minorEastAsia" w:hAnsi="MS Sans Serif"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7">
    <w:name w:val="Сетка таблицы117"/>
    <w:basedOn w:val="a2"/>
    <w:next w:val="afd"/>
    <w:rsid w:val="005C41D7"/>
    <w:pPr>
      <w:spacing w:after="0" w:line="240" w:lineRule="auto"/>
    </w:pPr>
    <w:rPr>
      <w:rFonts w:ascii="MS Sans Serif" w:eastAsiaTheme="minorEastAsia" w:hAnsi="MS Sans Serif"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
    <w:name w:val="Сетка таблицы8"/>
    <w:basedOn w:val="a2"/>
    <w:next w:val="afd"/>
    <w:rsid w:val="009A4AE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3">
    <w:name w:val="Нет списка5"/>
    <w:next w:val="a3"/>
    <w:uiPriority w:val="99"/>
    <w:semiHidden/>
    <w:unhideWhenUsed/>
    <w:rsid w:val="002A6D9C"/>
  </w:style>
  <w:style w:type="character" w:customStyle="1" w:styleId="iceouttxt6">
    <w:name w:val="iceouttxt6"/>
    <w:basedOn w:val="a1"/>
    <w:rsid w:val="004056ED"/>
    <w:rPr>
      <w:rFonts w:ascii="Arial" w:hAnsi="Arial" w:cs="Arial" w:hint="default"/>
      <w:color w:val="666666"/>
      <w:sz w:val="17"/>
      <w:szCs w:val="17"/>
    </w:rPr>
  </w:style>
  <w:style w:type="character" w:customStyle="1" w:styleId="blk">
    <w:name w:val="blk"/>
    <w:basedOn w:val="a1"/>
    <w:rsid w:val="00BA381E"/>
    <w:rPr>
      <w:rFonts w:cs="Times New Roman"/>
    </w:rPr>
  </w:style>
  <w:style w:type="character" w:customStyle="1" w:styleId="afa">
    <w:name w:val="Абзац списка Знак"/>
    <w:link w:val="af9"/>
    <w:uiPriority w:val="34"/>
    <w:locked/>
    <w:rsid w:val="00BA381E"/>
    <w:rPr>
      <w:rFonts w:ascii="Calibri" w:eastAsia="Calibri" w:hAnsi="Calibri" w:cs="Times New Roman"/>
    </w:rPr>
  </w:style>
  <w:style w:type="character" w:styleId="aff7">
    <w:name w:val="footnote reference"/>
    <w:basedOn w:val="a1"/>
    <w:uiPriority w:val="99"/>
    <w:semiHidden/>
    <w:unhideWhenUsed/>
    <w:rsid w:val="00BA381E"/>
    <w:rPr>
      <w:vertAlign w:val="superscript"/>
    </w:rPr>
  </w:style>
  <w:style w:type="character" w:customStyle="1" w:styleId="aff8">
    <w:name w:val="Основной текст_"/>
    <w:basedOn w:val="a1"/>
    <w:link w:val="1c"/>
    <w:rsid w:val="00F17DF3"/>
    <w:rPr>
      <w:rFonts w:ascii="Tahoma" w:eastAsia="Tahoma" w:hAnsi="Tahoma" w:cs="Tahoma"/>
      <w:sz w:val="20"/>
      <w:szCs w:val="20"/>
      <w:shd w:val="clear" w:color="auto" w:fill="FFFFFF"/>
    </w:rPr>
  </w:style>
  <w:style w:type="paragraph" w:customStyle="1" w:styleId="1c">
    <w:name w:val="Основной текст1"/>
    <w:basedOn w:val="a0"/>
    <w:link w:val="aff8"/>
    <w:rsid w:val="00F17DF3"/>
    <w:pPr>
      <w:shd w:val="clear" w:color="auto" w:fill="FFFFFF"/>
      <w:spacing w:line="0" w:lineRule="atLeast"/>
    </w:pPr>
    <w:rPr>
      <w:rFonts w:ascii="Tahoma" w:eastAsia="Tahoma" w:hAnsi="Tahoma" w:cs="Tahoma"/>
      <w:kern w:val="0"/>
      <w:sz w:val="20"/>
      <w:lang w:eastAsia="en-US"/>
    </w:rPr>
  </w:style>
  <w:style w:type="paragraph" w:customStyle="1" w:styleId="aff9">
    <w:name w:val="Содержимое таблицы"/>
    <w:basedOn w:val="a0"/>
    <w:rsid w:val="003A02D8"/>
    <w:pPr>
      <w:widowControl w:val="0"/>
      <w:suppressLineNumbers/>
      <w:suppressAutoHyphens/>
    </w:pPr>
    <w:rPr>
      <w:rFonts w:ascii="Arial" w:eastAsia="Lucida Sans Unicode" w:hAnsi="Arial"/>
      <w:kern w:val="1"/>
      <w:sz w:val="20"/>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header" w:uiPriority="0"/>
    <w:lsdException w:name="caption" w:uiPriority="0" w:qFormat="1"/>
    <w:lsdException w:name="envelope return" w:uiPriority="0"/>
    <w:lsdException w:name="page number" w:uiPriority="0"/>
    <w:lsdException w:name="List" w:uiPriority="0"/>
    <w:lsdException w:name="List 2" w:uiPriority="0"/>
    <w:lsdException w:name="Title" w:semiHidden="0" w:uiPriority="10" w:unhideWhenUsed="0" w:qFormat="1"/>
    <w:lsdException w:name="Default Paragraph Font" w:uiPriority="1"/>
    <w:lsdException w:name="Body Text" w:uiPriority="0"/>
    <w:lsdException w:name="Body Text Indent" w:uiPriority="0"/>
    <w:lsdException w:name="List Continue" w:uiPriority="0"/>
    <w:lsdException w:name="List Continue 2"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Strong" w:semiHidden="0" w:uiPriority="22" w:unhideWhenUsed="0" w:qFormat="1"/>
    <w:lsdException w:name="Emphasis" w:semiHidden="0" w:uiPriority="0" w:unhideWhenUsed="0" w:qFormat="1"/>
    <w:lsdException w:name="HTML Preformatted" w:uiPriority="0"/>
    <w:lsdException w:name="Table Simple 1" w:uiPriority="0"/>
    <w:lsdException w:name="Table Grid"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6746AF"/>
    <w:pPr>
      <w:spacing w:after="0" w:line="240" w:lineRule="auto"/>
    </w:pPr>
    <w:rPr>
      <w:rFonts w:ascii="Times New Roman" w:eastAsia="Times New Roman" w:hAnsi="Times New Roman" w:cs="Times New Roman"/>
      <w:kern w:val="28"/>
      <w:sz w:val="24"/>
      <w:szCs w:val="20"/>
      <w:lang w:eastAsia="ru-RU"/>
    </w:rPr>
  </w:style>
  <w:style w:type="paragraph" w:styleId="10">
    <w:name w:val="heading 1"/>
    <w:aliases w:val="Заголовок 1 Знак Знак Знак Знак Знак Знак Знак Знак Знак,H1,H1 Знак,Заголовок 1 Знак Знак Знак Знак Знак Знак Знак Знак Знак Знак Знак,Document Header1,Заголовок 1 Знак2 Знак,Заголовок 1 Знак1 Знак Знак,Заголовок 1 Знак Знак Знак Знак"/>
    <w:basedOn w:val="a0"/>
    <w:next w:val="a0"/>
    <w:link w:val="11"/>
    <w:uiPriority w:val="9"/>
    <w:qFormat/>
    <w:rsid w:val="00565972"/>
    <w:pPr>
      <w:keepNext/>
      <w:numPr>
        <w:numId w:val="3"/>
      </w:numPr>
      <w:spacing w:before="240" w:after="60" w:line="360" w:lineRule="auto"/>
      <w:ind w:left="708" w:hanging="708"/>
      <w:jc w:val="center"/>
      <w:outlineLvl w:val="0"/>
    </w:pPr>
    <w:rPr>
      <w:b/>
      <w:sz w:val="28"/>
    </w:rPr>
  </w:style>
  <w:style w:type="paragraph" w:styleId="20">
    <w:name w:val="heading 2"/>
    <w:basedOn w:val="a0"/>
    <w:next w:val="a0"/>
    <w:link w:val="21"/>
    <w:uiPriority w:val="9"/>
    <w:qFormat/>
    <w:rsid w:val="00565972"/>
    <w:pPr>
      <w:keepNext/>
      <w:numPr>
        <w:ilvl w:val="1"/>
        <w:numId w:val="3"/>
      </w:numPr>
      <w:spacing w:before="240" w:after="60"/>
      <w:outlineLvl w:val="1"/>
    </w:pPr>
    <w:rPr>
      <w:rFonts w:ascii="Arial" w:hAnsi="Arial"/>
      <w:b/>
      <w:i/>
    </w:rPr>
  </w:style>
  <w:style w:type="paragraph" w:styleId="3">
    <w:name w:val="heading 3"/>
    <w:basedOn w:val="a0"/>
    <w:next w:val="a0"/>
    <w:link w:val="30"/>
    <w:uiPriority w:val="9"/>
    <w:qFormat/>
    <w:rsid w:val="00565972"/>
    <w:pPr>
      <w:keepNext/>
      <w:numPr>
        <w:ilvl w:val="2"/>
        <w:numId w:val="3"/>
      </w:numPr>
      <w:spacing w:before="240" w:after="60"/>
      <w:outlineLvl w:val="2"/>
    </w:pPr>
    <w:rPr>
      <w:rFonts w:ascii="Arial" w:hAnsi="Arial"/>
    </w:rPr>
  </w:style>
  <w:style w:type="paragraph" w:styleId="4">
    <w:name w:val="heading 4"/>
    <w:basedOn w:val="a0"/>
    <w:next w:val="a0"/>
    <w:link w:val="40"/>
    <w:uiPriority w:val="9"/>
    <w:qFormat/>
    <w:rsid w:val="00565972"/>
    <w:pPr>
      <w:keepNext/>
      <w:numPr>
        <w:ilvl w:val="3"/>
        <w:numId w:val="3"/>
      </w:numPr>
      <w:spacing w:line="360" w:lineRule="auto"/>
      <w:jc w:val="right"/>
      <w:outlineLvl w:val="3"/>
    </w:pPr>
    <w:rPr>
      <w:b/>
      <w:sz w:val="26"/>
    </w:rPr>
  </w:style>
  <w:style w:type="paragraph" w:styleId="5">
    <w:name w:val="heading 5"/>
    <w:basedOn w:val="a0"/>
    <w:next w:val="a0"/>
    <w:link w:val="50"/>
    <w:uiPriority w:val="9"/>
    <w:qFormat/>
    <w:rsid w:val="00565972"/>
    <w:pPr>
      <w:keepNext/>
      <w:numPr>
        <w:ilvl w:val="4"/>
        <w:numId w:val="3"/>
      </w:numPr>
      <w:jc w:val="center"/>
      <w:outlineLvl w:val="4"/>
    </w:pPr>
    <w:rPr>
      <w:b/>
    </w:rPr>
  </w:style>
  <w:style w:type="paragraph" w:styleId="6">
    <w:name w:val="heading 6"/>
    <w:basedOn w:val="a0"/>
    <w:next w:val="a0"/>
    <w:link w:val="60"/>
    <w:uiPriority w:val="9"/>
    <w:qFormat/>
    <w:rsid w:val="00565972"/>
    <w:pPr>
      <w:keepNext/>
      <w:numPr>
        <w:ilvl w:val="5"/>
        <w:numId w:val="3"/>
      </w:numPr>
      <w:jc w:val="center"/>
      <w:outlineLvl w:val="5"/>
    </w:pPr>
    <w:rPr>
      <w:b/>
      <w:sz w:val="32"/>
    </w:rPr>
  </w:style>
  <w:style w:type="paragraph" w:styleId="7">
    <w:name w:val="heading 7"/>
    <w:basedOn w:val="a0"/>
    <w:next w:val="a0"/>
    <w:link w:val="70"/>
    <w:uiPriority w:val="9"/>
    <w:qFormat/>
    <w:rsid w:val="00565972"/>
    <w:pPr>
      <w:keepNext/>
      <w:numPr>
        <w:ilvl w:val="6"/>
        <w:numId w:val="3"/>
      </w:numPr>
      <w:jc w:val="center"/>
      <w:outlineLvl w:val="6"/>
    </w:pPr>
    <w:rPr>
      <w:b/>
      <w:sz w:val="28"/>
    </w:rPr>
  </w:style>
  <w:style w:type="paragraph" w:styleId="8">
    <w:name w:val="heading 8"/>
    <w:basedOn w:val="a0"/>
    <w:next w:val="a0"/>
    <w:link w:val="80"/>
    <w:uiPriority w:val="9"/>
    <w:qFormat/>
    <w:rsid w:val="00565972"/>
    <w:pPr>
      <w:keepNext/>
      <w:numPr>
        <w:ilvl w:val="7"/>
        <w:numId w:val="3"/>
      </w:numPr>
      <w:jc w:val="right"/>
      <w:outlineLvl w:val="7"/>
    </w:pPr>
    <w:rPr>
      <w:b/>
    </w:rPr>
  </w:style>
  <w:style w:type="paragraph" w:styleId="9">
    <w:name w:val="heading 9"/>
    <w:basedOn w:val="a0"/>
    <w:next w:val="a0"/>
    <w:link w:val="90"/>
    <w:uiPriority w:val="9"/>
    <w:qFormat/>
    <w:rsid w:val="00565972"/>
    <w:pPr>
      <w:keepNext/>
      <w:numPr>
        <w:ilvl w:val="8"/>
        <w:numId w:val="3"/>
      </w:numPr>
      <w:jc w:val="right"/>
      <w:outlineLvl w:val="8"/>
    </w:pPr>
    <w:rPr>
      <w:b/>
      <w:sz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Body Text"/>
    <w:aliases w:val="Основной текст Знак Знак,Знак"/>
    <w:basedOn w:val="a0"/>
    <w:link w:val="a5"/>
    <w:rsid w:val="00565972"/>
    <w:pPr>
      <w:jc w:val="both"/>
    </w:pPr>
  </w:style>
  <w:style w:type="character" w:customStyle="1" w:styleId="a5">
    <w:name w:val="Основной текст Знак"/>
    <w:aliases w:val="Основной текст Знак Знак Знак,Знак Знак"/>
    <w:basedOn w:val="a1"/>
    <w:link w:val="a4"/>
    <w:rsid w:val="00565972"/>
    <w:rPr>
      <w:rFonts w:ascii="Times New Roman" w:eastAsia="Times New Roman" w:hAnsi="Times New Roman" w:cs="Times New Roman"/>
      <w:kern w:val="28"/>
      <w:sz w:val="24"/>
      <w:szCs w:val="20"/>
      <w:lang w:eastAsia="ru-RU"/>
    </w:rPr>
  </w:style>
  <w:style w:type="paragraph" w:customStyle="1" w:styleId="ConsNonformat">
    <w:name w:val="ConsNonformat"/>
    <w:rsid w:val="00565972"/>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6">
    <w:name w:val="Body Text Indent"/>
    <w:aliases w:val="текст,Основной текст с отступом Знак1 Знак,Основной текст с отступом Знак1 Знак Знак Знак,Основной текст с отступом Знак Знак Знак Знак Знак Знак"/>
    <w:basedOn w:val="a0"/>
    <w:link w:val="a7"/>
    <w:unhideWhenUsed/>
    <w:rsid w:val="00565972"/>
    <w:pPr>
      <w:spacing w:after="120"/>
      <w:ind w:left="283"/>
    </w:pPr>
  </w:style>
  <w:style w:type="character" w:customStyle="1" w:styleId="a7">
    <w:name w:val="Основной текст с отступом Знак"/>
    <w:aliases w:val="текст Знак,Основной текст с отступом Знак1 Знак Знак,Основной текст с отступом Знак1 Знак Знак Знак Знак,Основной текст с отступом Знак Знак Знак Знак Знак Знак Знак"/>
    <w:basedOn w:val="a1"/>
    <w:link w:val="a6"/>
    <w:rsid w:val="00565972"/>
    <w:rPr>
      <w:rFonts w:ascii="Times New Roman" w:eastAsia="Times New Roman" w:hAnsi="Times New Roman" w:cs="Times New Roman"/>
      <w:kern w:val="28"/>
      <w:sz w:val="24"/>
      <w:szCs w:val="20"/>
      <w:lang w:eastAsia="ru-RU"/>
    </w:rPr>
  </w:style>
  <w:style w:type="character" w:customStyle="1" w:styleId="11">
    <w:name w:val="Заголовок 1 Знак"/>
    <w:aliases w:val="Заголовок 1 Знак Знак Знак Знак Знак Знак Знак Знак Знак Знак,H1 Знак1,H1 Знак Знак,Заголовок 1 Знак Знак Знак Знак Знак Знак Знак Знак Знак Знак Знак Знак,Document Header1 Знак,Заголовок 1 Знак2 Знак Знак"/>
    <w:basedOn w:val="a1"/>
    <w:link w:val="10"/>
    <w:uiPriority w:val="9"/>
    <w:rsid w:val="00565972"/>
    <w:rPr>
      <w:rFonts w:ascii="Times New Roman" w:eastAsia="Times New Roman" w:hAnsi="Times New Roman" w:cs="Times New Roman"/>
      <w:b/>
      <w:kern w:val="28"/>
      <w:sz w:val="28"/>
      <w:szCs w:val="20"/>
      <w:lang w:eastAsia="ru-RU"/>
    </w:rPr>
  </w:style>
  <w:style w:type="character" w:customStyle="1" w:styleId="21">
    <w:name w:val="Заголовок 2 Знак"/>
    <w:basedOn w:val="a1"/>
    <w:link w:val="20"/>
    <w:uiPriority w:val="9"/>
    <w:rsid w:val="00565972"/>
    <w:rPr>
      <w:rFonts w:ascii="Arial" w:eastAsia="Times New Roman" w:hAnsi="Arial" w:cs="Times New Roman"/>
      <w:b/>
      <w:i/>
      <w:kern w:val="28"/>
      <w:sz w:val="24"/>
      <w:szCs w:val="20"/>
      <w:lang w:eastAsia="ru-RU"/>
    </w:rPr>
  </w:style>
  <w:style w:type="character" w:customStyle="1" w:styleId="30">
    <w:name w:val="Заголовок 3 Знак"/>
    <w:basedOn w:val="a1"/>
    <w:link w:val="3"/>
    <w:uiPriority w:val="9"/>
    <w:rsid w:val="00565972"/>
    <w:rPr>
      <w:rFonts w:ascii="Arial" w:eastAsia="Times New Roman" w:hAnsi="Arial" w:cs="Times New Roman"/>
      <w:kern w:val="28"/>
      <w:sz w:val="24"/>
      <w:szCs w:val="20"/>
      <w:lang w:eastAsia="ru-RU"/>
    </w:rPr>
  </w:style>
  <w:style w:type="character" w:customStyle="1" w:styleId="40">
    <w:name w:val="Заголовок 4 Знак"/>
    <w:basedOn w:val="a1"/>
    <w:link w:val="4"/>
    <w:uiPriority w:val="9"/>
    <w:rsid w:val="00565972"/>
    <w:rPr>
      <w:rFonts w:ascii="Times New Roman" w:eastAsia="Times New Roman" w:hAnsi="Times New Roman" w:cs="Times New Roman"/>
      <w:b/>
      <w:kern w:val="28"/>
      <w:sz w:val="26"/>
      <w:szCs w:val="20"/>
      <w:lang w:eastAsia="ru-RU"/>
    </w:rPr>
  </w:style>
  <w:style w:type="character" w:customStyle="1" w:styleId="50">
    <w:name w:val="Заголовок 5 Знак"/>
    <w:basedOn w:val="a1"/>
    <w:link w:val="5"/>
    <w:uiPriority w:val="9"/>
    <w:rsid w:val="00565972"/>
    <w:rPr>
      <w:rFonts w:ascii="Times New Roman" w:eastAsia="Times New Roman" w:hAnsi="Times New Roman" w:cs="Times New Roman"/>
      <w:b/>
      <w:kern w:val="28"/>
      <w:sz w:val="24"/>
      <w:szCs w:val="20"/>
      <w:lang w:eastAsia="ru-RU"/>
    </w:rPr>
  </w:style>
  <w:style w:type="character" w:customStyle="1" w:styleId="60">
    <w:name w:val="Заголовок 6 Знак"/>
    <w:basedOn w:val="a1"/>
    <w:link w:val="6"/>
    <w:uiPriority w:val="9"/>
    <w:rsid w:val="00565972"/>
    <w:rPr>
      <w:rFonts w:ascii="Times New Roman" w:eastAsia="Times New Roman" w:hAnsi="Times New Roman" w:cs="Times New Roman"/>
      <w:b/>
      <w:kern w:val="28"/>
      <w:sz w:val="32"/>
      <w:szCs w:val="20"/>
      <w:lang w:eastAsia="ru-RU"/>
    </w:rPr>
  </w:style>
  <w:style w:type="character" w:customStyle="1" w:styleId="70">
    <w:name w:val="Заголовок 7 Знак"/>
    <w:basedOn w:val="a1"/>
    <w:link w:val="7"/>
    <w:uiPriority w:val="9"/>
    <w:rsid w:val="00565972"/>
    <w:rPr>
      <w:rFonts w:ascii="Times New Roman" w:eastAsia="Times New Roman" w:hAnsi="Times New Roman" w:cs="Times New Roman"/>
      <w:b/>
      <w:kern w:val="28"/>
      <w:sz w:val="28"/>
      <w:szCs w:val="20"/>
      <w:lang w:eastAsia="ru-RU"/>
    </w:rPr>
  </w:style>
  <w:style w:type="character" w:customStyle="1" w:styleId="80">
    <w:name w:val="Заголовок 8 Знак"/>
    <w:basedOn w:val="a1"/>
    <w:link w:val="8"/>
    <w:uiPriority w:val="9"/>
    <w:rsid w:val="00565972"/>
    <w:rPr>
      <w:rFonts w:ascii="Times New Roman" w:eastAsia="Times New Roman" w:hAnsi="Times New Roman" w:cs="Times New Roman"/>
      <w:b/>
      <w:kern w:val="28"/>
      <w:sz w:val="24"/>
      <w:szCs w:val="20"/>
      <w:lang w:eastAsia="ru-RU"/>
    </w:rPr>
  </w:style>
  <w:style w:type="character" w:customStyle="1" w:styleId="90">
    <w:name w:val="Заголовок 9 Знак"/>
    <w:basedOn w:val="a1"/>
    <w:link w:val="9"/>
    <w:uiPriority w:val="9"/>
    <w:rsid w:val="00565972"/>
    <w:rPr>
      <w:rFonts w:ascii="Times New Roman" w:eastAsia="Times New Roman" w:hAnsi="Times New Roman" w:cs="Times New Roman"/>
      <w:b/>
      <w:kern w:val="28"/>
      <w:sz w:val="32"/>
      <w:szCs w:val="20"/>
      <w:lang w:eastAsia="ru-RU"/>
    </w:rPr>
  </w:style>
  <w:style w:type="paragraph" w:styleId="a8">
    <w:name w:val="header"/>
    <w:aliases w:val="Linie,header"/>
    <w:basedOn w:val="a0"/>
    <w:link w:val="a9"/>
    <w:rsid w:val="00565972"/>
    <w:pPr>
      <w:tabs>
        <w:tab w:val="center" w:pos="4153"/>
        <w:tab w:val="right" w:pos="8306"/>
      </w:tabs>
    </w:pPr>
  </w:style>
  <w:style w:type="character" w:customStyle="1" w:styleId="a9">
    <w:name w:val="Верхний колонтитул Знак"/>
    <w:aliases w:val="Linie Знак,header Знак"/>
    <w:basedOn w:val="a1"/>
    <w:link w:val="a8"/>
    <w:rsid w:val="00565972"/>
    <w:rPr>
      <w:rFonts w:ascii="Times New Roman" w:eastAsia="Times New Roman" w:hAnsi="Times New Roman" w:cs="Times New Roman"/>
      <w:kern w:val="28"/>
      <w:sz w:val="24"/>
      <w:szCs w:val="20"/>
      <w:lang w:eastAsia="ru-RU"/>
    </w:rPr>
  </w:style>
  <w:style w:type="character" w:styleId="aa">
    <w:name w:val="page number"/>
    <w:basedOn w:val="a1"/>
    <w:rsid w:val="00565972"/>
  </w:style>
  <w:style w:type="paragraph" w:styleId="ab">
    <w:name w:val="footer"/>
    <w:basedOn w:val="a0"/>
    <w:link w:val="ac"/>
    <w:uiPriority w:val="99"/>
    <w:rsid w:val="00565972"/>
    <w:pPr>
      <w:tabs>
        <w:tab w:val="center" w:pos="4153"/>
        <w:tab w:val="right" w:pos="8306"/>
      </w:tabs>
    </w:pPr>
    <w:rPr>
      <w:lang w:val="x-none" w:eastAsia="x-none"/>
    </w:rPr>
  </w:style>
  <w:style w:type="character" w:customStyle="1" w:styleId="ac">
    <w:name w:val="Нижний колонтитул Знак"/>
    <w:basedOn w:val="a1"/>
    <w:link w:val="ab"/>
    <w:uiPriority w:val="99"/>
    <w:rsid w:val="00565972"/>
    <w:rPr>
      <w:rFonts w:ascii="Times New Roman" w:eastAsia="Times New Roman" w:hAnsi="Times New Roman" w:cs="Times New Roman"/>
      <w:kern w:val="28"/>
      <w:sz w:val="24"/>
      <w:szCs w:val="20"/>
      <w:lang w:val="x-none" w:eastAsia="x-none"/>
    </w:rPr>
  </w:style>
  <w:style w:type="paragraph" w:styleId="22">
    <w:name w:val="Body Text Indent 2"/>
    <w:aliases w:val=" Знак"/>
    <w:basedOn w:val="a0"/>
    <w:link w:val="23"/>
    <w:rsid w:val="00565972"/>
    <w:pPr>
      <w:ind w:firstLine="567"/>
      <w:jc w:val="both"/>
    </w:pPr>
  </w:style>
  <w:style w:type="character" w:customStyle="1" w:styleId="23">
    <w:name w:val="Основной текст с отступом 2 Знак"/>
    <w:aliases w:val=" Знак Знак"/>
    <w:basedOn w:val="a1"/>
    <w:link w:val="22"/>
    <w:rsid w:val="00565972"/>
    <w:rPr>
      <w:rFonts w:ascii="Times New Roman" w:eastAsia="Times New Roman" w:hAnsi="Times New Roman" w:cs="Times New Roman"/>
      <w:kern w:val="28"/>
      <w:sz w:val="24"/>
      <w:szCs w:val="20"/>
      <w:lang w:eastAsia="ru-RU"/>
    </w:rPr>
  </w:style>
  <w:style w:type="paragraph" w:styleId="31">
    <w:name w:val="Body Text Indent 3"/>
    <w:basedOn w:val="a0"/>
    <w:link w:val="32"/>
    <w:rsid w:val="00565972"/>
    <w:pPr>
      <w:ind w:firstLine="465"/>
      <w:jc w:val="both"/>
    </w:pPr>
  </w:style>
  <w:style w:type="character" w:customStyle="1" w:styleId="32">
    <w:name w:val="Основной текст с отступом 3 Знак"/>
    <w:basedOn w:val="a1"/>
    <w:link w:val="31"/>
    <w:rsid w:val="00565972"/>
    <w:rPr>
      <w:rFonts w:ascii="Times New Roman" w:eastAsia="Times New Roman" w:hAnsi="Times New Roman" w:cs="Times New Roman"/>
      <w:kern w:val="28"/>
      <w:sz w:val="24"/>
      <w:szCs w:val="20"/>
      <w:lang w:eastAsia="ru-RU"/>
    </w:rPr>
  </w:style>
  <w:style w:type="paragraph" w:styleId="12">
    <w:name w:val="toc 1"/>
    <w:basedOn w:val="a0"/>
    <w:next w:val="a0"/>
    <w:autoRedefine/>
    <w:semiHidden/>
    <w:rsid w:val="00565972"/>
    <w:pPr>
      <w:jc w:val="center"/>
    </w:pPr>
    <w:rPr>
      <w:bCs/>
    </w:rPr>
  </w:style>
  <w:style w:type="paragraph" w:styleId="24">
    <w:name w:val="toc 2"/>
    <w:basedOn w:val="a0"/>
    <w:next w:val="a0"/>
    <w:autoRedefine/>
    <w:semiHidden/>
    <w:rsid w:val="00565972"/>
    <w:pPr>
      <w:ind w:left="240"/>
    </w:pPr>
  </w:style>
  <w:style w:type="paragraph" w:styleId="33">
    <w:name w:val="toc 3"/>
    <w:basedOn w:val="a0"/>
    <w:next w:val="a0"/>
    <w:autoRedefine/>
    <w:semiHidden/>
    <w:rsid w:val="00565972"/>
    <w:pPr>
      <w:ind w:left="480"/>
    </w:pPr>
  </w:style>
  <w:style w:type="paragraph" w:styleId="41">
    <w:name w:val="toc 4"/>
    <w:basedOn w:val="a0"/>
    <w:next w:val="a0"/>
    <w:autoRedefine/>
    <w:semiHidden/>
    <w:rsid w:val="00565972"/>
    <w:pPr>
      <w:ind w:left="720"/>
    </w:pPr>
  </w:style>
  <w:style w:type="paragraph" w:styleId="51">
    <w:name w:val="toc 5"/>
    <w:basedOn w:val="a0"/>
    <w:next w:val="a0"/>
    <w:autoRedefine/>
    <w:semiHidden/>
    <w:rsid w:val="00565972"/>
    <w:pPr>
      <w:ind w:left="960"/>
    </w:pPr>
  </w:style>
  <w:style w:type="paragraph" w:styleId="61">
    <w:name w:val="toc 6"/>
    <w:basedOn w:val="a0"/>
    <w:next w:val="a0"/>
    <w:autoRedefine/>
    <w:semiHidden/>
    <w:rsid w:val="00565972"/>
    <w:pPr>
      <w:widowControl w:val="0"/>
      <w:tabs>
        <w:tab w:val="num" w:pos="0"/>
      </w:tabs>
      <w:jc w:val="center"/>
    </w:pPr>
    <w:rPr>
      <w:b/>
      <w:bCs/>
    </w:rPr>
  </w:style>
  <w:style w:type="paragraph" w:styleId="71">
    <w:name w:val="toc 7"/>
    <w:basedOn w:val="a0"/>
    <w:next w:val="a0"/>
    <w:autoRedefine/>
    <w:semiHidden/>
    <w:rsid w:val="00565972"/>
    <w:pPr>
      <w:ind w:left="1440"/>
    </w:pPr>
  </w:style>
  <w:style w:type="paragraph" w:styleId="81">
    <w:name w:val="toc 8"/>
    <w:basedOn w:val="a0"/>
    <w:next w:val="a0"/>
    <w:autoRedefine/>
    <w:semiHidden/>
    <w:rsid w:val="00565972"/>
    <w:pPr>
      <w:ind w:left="1680"/>
    </w:pPr>
  </w:style>
  <w:style w:type="paragraph" w:styleId="91">
    <w:name w:val="toc 9"/>
    <w:basedOn w:val="a0"/>
    <w:next w:val="a0"/>
    <w:autoRedefine/>
    <w:semiHidden/>
    <w:rsid w:val="00565972"/>
    <w:pPr>
      <w:ind w:left="1920"/>
    </w:pPr>
  </w:style>
  <w:style w:type="paragraph" w:styleId="ad">
    <w:name w:val="List"/>
    <w:basedOn w:val="a0"/>
    <w:rsid w:val="00565972"/>
    <w:pPr>
      <w:ind w:left="283" w:hanging="283"/>
    </w:pPr>
    <w:rPr>
      <w:kern w:val="0"/>
      <w:lang w:val="en-US"/>
    </w:rPr>
  </w:style>
  <w:style w:type="paragraph" w:styleId="ae">
    <w:name w:val="caption"/>
    <w:basedOn w:val="a0"/>
    <w:next w:val="a0"/>
    <w:qFormat/>
    <w:rsid w:val="00565972"/>
    <w:pPr>
      <w:jc w:val="right"/>
    </w:pPr>
    <w:rPr>
      <w:b/>
      <w:sz w:val="28"/>
    </w:rPr>
  </w:style>
  <w:style w:type="paragraph" w:customStyle="1" w:styleId="FR1">
    <w:name w:val="FR1"/>
    <w:rsid w:val="00565972"/>
    <w:pPr>
      <w:widowControl w:val="0"/>
      <w:autoSpaceDE w:val="0"/>
      <w:autoSpaceDN w:val="0"/>
      <w:adjustRightInd w:val="0"/>
      <w:spacing w:after="0" w:line="300" w:lineRule="auto"/>
      <w:ind w:left="80" w:firstLine="740"/>
    </w:pPr>
    <w:rPr>
      <w:rFonts w:ascii="Arial" w:eastAsia="Times New Roman" w:hAnsi="Arial" w:cs="Times New Roman"/>
      <w:sz w:val="24"/>
      <w:szCs w:val="20"/>
      <w:lang w:eastAsia="ru-RU"/>
    </w:rPr>
  </w:style>
  <w:style w:type="paragraph" w:customStyle="1" w:styleId="ConsNormal">
    <w:name w:val="ConsNormal"/>
    <w:rsid w:val="00565972"/>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f">
    <w:name w:val="Balloon Text"/>
    <w:basedOn w:val="a0"/>
    <w:link w:val="af0"/>
    <w:uiPriority w:val="99"/>
    <w:semiHidden/>
    <w:rsid w:val="00565972"/>
    <w:rPr>
      <w:rFonts w:ascii="Tahoma" w:hAnsi="Tahoma"/>
      <w:kern w:val="0"/>
      <w:sz w:val="16"/>
    </w:rPr>
  </w:style>
  <w:style w:type="character" w:customStyle="1" w:styleId="af0">
    <w:name w:val="Текст выноски Знак"/>
    <w:basedOn w:val="a1"/>
    <w:link w:val="af"/>
    <w:uiPriority w:val="99"/>
    <w:semiHidden/>
    <w:rsid w:val="00565972"/>
    <w:rPr>
      <w:rFonts w:ascii="Tahoma" w:eastAsia="Times New Roman" w:hAnsi="Tahoma" w:cs="Times New Roman"/>
      <w:sz w:val="16"/>
      <w:szCs w:val="20"/>
      <w:lang w:eastAsia="ru-RU"/>
    </w:rPr>
  </w:style>
  <w:style w:type="paragraph" w:styleId="25">
    <w:name w:val="Body Text 2"/>
    <w:basedOn w:val="a0"/>
    <w:link w:val="26"/>
    <w:rsid w:val="00565972"/>
    <w:pPr>
      <w:jc w:val="both"/>
    </w:pPr>
    <w:rPr>
      <w:kern w:val="0"/>
      <w:lang w:val="x-none" w:eastAsia="x-none"/>
    </w:rPr>
  </w:style>
  <w:style w:type="character" w:customStyle="1" w:styleId="26">
    <w:name w:val="Основной текст 2 Знак"/>
    <w:basedOn w:val="a1"/>
    <w:link w:val="25"/>
    <w:rsid w:val="00565972"/>
    <w:rPr>
      <w:rFonts w:ascii="Times New Roman" w:eastAsia="Times New Roman" w:hAnsi="Times New Roman" w:cs="Times New Roman"/>
      <w:sz w:val="24"/>
      <w:szCs w:val="20"/>
      <w:lang w:val="x-none" w:eastAsia="x-none"/>
    </w:rPr>
  </w:style>
  <w:style w:type="paragraph" w:styleId="34">
    <w:name w:val="Body Text 3"/>
    <w:basedOn w:val="a0"/>
    <w:link w:val="35"/>
    <w:rsid w:val="00565972"/>
    <w:pPr>
      <w:jc w:val="both"/>
    </w:pPr>
    <w:rPr>
      <w:kern w:val="0"/>
      <w:sz w:val="28"/>
    </w:rPr>
  </w:style>
  <w:style w:type="character" w:customStyle="1" w:styleId="35">
    <w:name w:val="Основной текст 3 Знак"/>
    <w:basedOn w:val="a1"/>
    <w:link w:val="34"/>
    <w:rsid w:val="00565972"/>
    <w:rPr>
      <w:rFonts w:ascii="Times New Roman" w:eastAsia="Times New Roman" w:hAnsi="Times New Roman" w:cs="Times New Roman"/>
      <w:sz w:val="28"/>
      <w:szCs w:val="20"/>
      <w:lang w:eastAsia="ru-RU"/>
    </w:rPr>
  </w:style>
  <w:style w:type="paragraph" w:customStyle="1" w:styleId="310">
    <w:name w:val="Основной текст 31"/>
    <w:basedOn w:val="a0"/>
    <w:rsid w:val="00565972"/>
    <w:pPr>
      <w:spacing w:before="120"/>
      <w:jc w:val="center"/>
    </w:pPr>
    <w:rPr>
      <w:kern w:val="0"/>
    </w:rPr>
  </w:style>
  <w:style w:type="paragraph" w:styleId="af1">
    <w:name w:val="Block Text"/>
    <w:basedOn w:val="a0"/>
    <w:rsid w:val="00565972"/>
    <w:pPr>
      <w:ind w:left="360" w:right="-7"/>
      <w:jc w:val="both"/>
    </w:pPr>
    <w:rPr>
      <w:bCs/>
      <w:color w:val="FF6600"/>
      <w:sz w:val="28"/>
    </w:rPr>
  </w:style>
  <w:style w:type="paragraph" w:styleId="af2">
    <w:name w:val="Title"/>
    <w:basedOn w:val="a0"/>
    <w:link w:val="af3"/>
    <w:uiPriority w:val="10"/>
    <w:qFormat/>
    <w:rsid w:val="00565972"/>
    <w:pPr>
      <w:widowControl w:val="0"/>
      <w:jc w:val="center"/>
    </w:pPr>
    <w:rPr>
      <w:b/>
      <w:kern w:val="0"/>
      <w:sz w:val="28"/>
      <w:lang w:val="x-none" w:eastAsia="x-none"/>
    </w:rPr>
  </w:style>
  <w:style w:type="character" w:customStyle="1" w:styleId="af3">
    <w:name w:val="Название Знак"/>
    <w:basedOn w:val="a1"/>
    <w:link w:val="af2"/>
    <w:uiPriority w:val="10"/>
    <w:rsid w:val="00565972"/>
    <w:rPr>
      <w:rFonts w:ascii="Times New Roman" w:eastAsia="Times New Roman" w:hAnsi="Times New Roman" w:cs="Times New Roman"/>
      <w:b/>
      <w:sz w:val="28"/>
      <w:szCs w:val="20"/>
      <w:lang w:val="x-none" w:eastAsia="x-none"/>
    </w:rPr>
  </w:style>
  <w:style w:type="paragraph" w:customStyle="1" w:styleId="ConsCell">
    <w:name w:val="ConsCell"/>
    <w:rsid w:val="00565972"/>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styleId="af4">
    <w:name w:val="Hyperlink"/>
    <w:rsid w:val="00565972"/>
    <w:rPr>
      <w:color w:val="0000FF"/>
      <w:u w:val="single"/>
    </w:rPr>
  </w:style>
  <w:style w:type="paragraph" w:customStyle="1" w:styleId="13">
    <w:name w:val="Обычный1"/>
    <w:basedOn w:val="a0"/>
    <w:rsid w:val="00565972"/>
    <w:pPr>
      <w:spacing w:after="17"/>
      <w:jc w:val="both"/>
    </w:pPr>
    <w:rPr>
      <w:rFonts w:eastAsia="Arial Unicode MS"/>
      <w:kern w:val="0"/>
      <w:szCs w:val="24"/>
    </w:rPr>
  </w:style>
  <w:style w:type="paragraph" w:styleId="af5">
    <w:name w:val="List Continue"/>
    <w:basedOn w:val="a0"/>
    <w:rsid w:val="00565972"/>
    <w:pPr>
      <w:spacing w:after="120"/>
      <w:ind w:left="283"/>
    </w:pPr>
    <w:rPr>
      <w:kern w:val="0"/>
      <w:szCs w:val="24"/>
    </w:rPr>
  </w:style>
  <w:style w:type="paragraph" w:styleId="27">
    <w:name w:val="List 2"/>
    <w:basedOn w:val="a0"/>
    <w:rsid w:val="00565972"/>
    <w:pPr>
      <w:ind w:left="566" w:hanging="283"/>
    </w:pPr>
    <w:rPr>
      <w:kern w:val="0"/>
      <w:szCs w:val="24"/>
    </w:rPr>
  </w:style>
  <w:style w:type="paragraph" w:styleId="HTML">
    <w:name w:val="HTML Preformatted"/>
    <w:basedOn w:val="a0"/>
    <w:link w:val="HTML0"/>
    <w:rsid w:val="005659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kern w:val="0"/>
      <w:sz w:val="20"/>
    </w:rPr>
  </w:style>
  <w:style w:type="character" w:customStyle="1" w:styleId="HTML0">
    <w:name w:val="Стандартный HTML Знак"/>
    <w:basedOn w:val="a1"/>
    <w:link w:val="HTML"/>
    <w:rsid w:val="00565972"/>
    <w:rPr>
      <w:rFonts w:ascii="Arial Unicode MS" w:eastAsia="Arial Unicode MS" w:hAnsi="Arial Unicode MS" w:cs="Arial Unicode MS"/>
      <w:sz w:val="20"/>
      <w:szCs w:val="20"/>
      <w:lang w:eastAsia="ru-RU"/>
    </w:rPr>
  </w:style>
  <w:style w:type="paragraph" w:styleId="28">
    <w:name w:val="List Continue 2"/>
    <w:basedOn w:val="a0"/>
    <w:rsid w:val="00565972"/>
    <w:pPr>
      <w:spacing w:after="120"/>
      <w:ind w:left="566"/>
    </w:pPr>
    <w:rPr>
      <w:kern w:val="0"/>
      <w:szCs w:val="24"/>
    </w:rPr>
  </w:style>
  <w:style w:type="paragraph" w:styleId="af6">
    <w:name w:val="Normal (Web)"/>
    <w:aliases w:val="Обычный (Web),Обычный (веб)1,Обычный (веб)11,Обычный (веб)2,Обычный (веб)21,Обычный (веб)111,Знак Знак4,Знак Знак5"/>
    <w:basedOn w:val="a0"/>
    <w:uiPriority w:val="99"/>
    <w:rsid w:val="00565972"/>
    <w:pPr>
      <w:spacing w:before="100" w:beforeAutospacing="1" w:after="100" w:afterAutospacing="1"/>
    </w:pPr>
    <w:rPr>
      <w:rFonts w:ascii="Arial Unicode MS" w:eastAsia="Arial Unicode MS" w:hAnsi="Arial Unicode MS" w:cs="Arial Unicode MS"/>
      <w:kern w:val="0"/>
      <w:szCs w:val="24"/>
    </w:rPr>
  </w:style>
  <w:style w:type="paragraph" w:styleId="af7">
    <w:name w:val="Subtitle"/>
    <w:basedOn w:val="a0"/>
    <w:link w:val="af8"/>
    <w:qFormat/>
    <w:rsid w:val="00565972"/>
    <w:rPr>
      <w:sz w:val="22"/>
    </w:rPr>
  </w:style>
  <w:style w:type="character" w:customStyle="1" w:styleId="af8">
    <w:name w:val="Подзаголовок Знак"/>
    <w:basedOn w:val="a1"/>
    <w:link w:val="af7"/>
    <w:rsid w:val="00565972"/>
    <w:rPr>
      <w:rFonts w:ascii="Times New Roman" w:eastAsia="Times New Roman" w:hAnsi="Times New Roman" w:cs="Times New Roman"/>
      <w:kern w:val="28"/>
      <w:szCs w:val="20"/>
      <w:lang w:eastAsia="ru-RU"/>
    </w:rPr>
  </w:style>
  <w:style w:type="paragraph" w:customStyle="1" w:styleId="ConsPlusNormal">
    <w:name w:val="ConsPlusNormal"/>
    <w:link w:val="ConsPlusNormal0"/>
    <w:uiPriority w:val="99"/>
    <w:rsid w:val="00565972"/>
    <w:pPr>
      <w:widowControl w:val="0"/>
      <w:autoSpaceDE w:val="0"/>
      <w:autoSpaceDN w:val="0"/>
      <w:adjustRightInd w:val="0"/>
      <w:spacing w:after="0" w:line="240" w:lineRule="auto"/>
      <w:ind w:firstLine="720"/>
    </w:pPr>
    <w:rPr>
      <w:rFonts w:ascii="Arial" w:eastAsia="Times New Roman" w:hAnsi="Arial" w:cs="Times New Roman"/>
      <w:sz w:val="16"/>
      <w:szCs w:val="16"/>
      <w:lang w:eastAsia="ru-RU"/>
    </w:rPr>
  </w:style>
  <w:style w:type="paragraph" w:customStyle="1" w:styleId="Iauiue">
    <w:name w:val="Iau?iue"/>
    <w:rsid w:val="00565972"/>
    <w:pPr>
      <w:spacing w:after="0" w:line="240" w:lineRule="auto"/>
    </w:pPr>
    <w:rPr>
      <w:rFonts w:ascii="Times New Roman" w:eastAsia="Times New Roman" w:hAnsi="Times New Roman" w:cs="Times New Roman"/>
      <w:sz w:val="20"/>
      <w:szCs w:val="20"/>
      <w:lang w:val="en-US" w:eastAsia="ru-RU"/>
    </w:rPr>
  </w:style>
  <w:style w:type="paragraph" w:customStyle="1" w:styleId="29">
    <w:name w:val="Обычный2"/>
    <w:rsid w:val="00565972"/>
    <w:pPr>
      <w:widowControl w:val="0"/>
      <w:spacing w:after="0" w:line="300" w:lineRule="auto"/>
      <w:ind w:firstLine="580"/>
    </w:pPr>
    <w:rPr>
      <w:rFonts w:ascii="Times New Roman" w:eastAsia="Times New Roman" w:hAnsi="Times New Roman" w:cs="Times New Roman"/>
      <w:snapToGrid w:val="0"/>
      <w:szCs w:val="20"/>
      <w:lang w:eastAsia="ru-RU"/>
    </w:rPr>
  </w:style>
  <w:style w:type="paragraph" w:customStyle="1" w:styleId="14">
    <w:name w:val="Обычный1"/>
    <w:rsid w:val="00565972"/>
    <w:pPr>
      <w:widowControl w:val="0"/>
      <w:spacing w:before="120" w:after="120" w:line="240" w:lineRule="auto"/>
      <w:ind w:firstLine="567"/>
      <w:jc w:val="both"/>
    </w:pPr>
    <w:rPr>
      <w:rFonts w:ascii="Times New Roman" w:eastAsia="Times New Roman" w:hAnsi="Times New Roman" w:cs="Times New Roman"/>
      <w:sz w:val="24"/>
      <w:szCs w:val="24"/>
      <w:lang w:eastAsia="ru-RU"/>
    </w:rPr>
  </w:style>
  <w:style w:type="paragraph" w:customStyle="1" w:styleId="02statia2">
    <w:name w:val="02statia2"/>
    <w:basedOn w:val="a0"/>
    <w:rsid w:val="00565972"/>
    <w:pPr>
      <w:spacing w:before="120" w:line="320" w:lineRule="atLeast"/>
      <w:ind w:left="2020" w:hanging="880"/>
      <w:jc w:val="both"/>
    </w:pPr>
    <w:rPr>
      <w:rFonts w:ascii="GaramondNarrowC" w:hAnsi="GaramondNarrowC"/>
      <w:color w:val="000000"/>
      <w:kern w:val="0"/>
      <w:sz w:val="21"/>
      <w:szCs w:val="21"/>
    </w:rPr>
  </w:style>
  <w:style w:type="paragraph" w:customStyle="1" w:styleId="36">
    <w:name w:val="Стиль3 Знак"/>
    <w:basedOn w:val="22"/>
    <w:rsid w:val="00565972"/>
    <w:pPr>
      <w:widowControl w:val="0"/>
      <w:tabs>
        <w:tab w:val="num" w:pos="227"/>
      </w:tabs>
      <w:adjustRightInd w:val="0"/>
      <w:ind w:firstLine="0"/>
    </w:pPr>
    <w:rPr>
      <w:kern w:val="0"/>
    </w:rPr>
  </w:style>
  <w:style w:type="paragraph" w:customStyle="1" w:styleId="ConsPlusNonformat">
    <w:name w:val="ConsPlusNonformat"/>
    <w:rsid w:val="00565972"/>
    <w:pPr>
      <w:widowControl w:val="0"/>
      <w:autoSpaceDE w:val="0"/>
      <w:autoSpaceDN w:val="0"/>
      <w:adjustRightInd w:val="0"/>
      <w:spacing w:after="0" w:line="240" w:lineRule="auto"/>
    </w:pPr>
    <w:rPr>
      <w:rFonts w:ascii="Courier New" w:eastAsia="Times New Roman" w:hAnsi="Courier New" w:cs="Courier New"/>
      <w:sz w:val="16"/>
      <w:szCs w:val="16"/>
      <w:lang w:eastAsia="ru-RU"/>
    </w:rPr>
  </w:style>
  <w:style w:type="paragraph" w:customStyle="1" w:styleId="ConsPlusTitle">
    <w:name w:val="ConsPlusTitle"/>
    <w:rsid w:val="00565972"/>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03zagolovok2">
    <w:name w:val="03zagolovok2"/>
    <w:basedOn w:val="a0"/>
    <w:rsid w:val="00565972"/>
    <w:pPr>
      <w:keepNext/>
      <w:spacing w:before="360" w:after="120" w:line="360" w:lineRule="atLeast"/>
      <w:outlineLvl w:val="1"/>
    </w:pPr>
    <w:rPr>
      <w:rFonts w:ascii="GaramondC" w:hAnsi="GaramondC"/>
      <w:b/>
      <w:color w:val="000000"/>
      <w:kern w:val="0"/>
      <w:sz w:val="28"/>
      <w:szCs w:val="28"/>
    </w:rPr>
  </w:style>
  <w:style w:type="paragraph" w:styleId="af9">
    <w:name w:val="List Paragraph"/>
    <w:basedOn w:val="a0"/>
    <w:link w:val="afa"/>
    <w:uiPriority w:val="34"/>
    <w:qFormat/>
    <w:rsid w:val="00565972"/>
    <w:pPr>
      <w:spacing w:after="200" w:line="276" w:lineRule="auto"/>
      <w:ind w:left="720"/>
    </w:pPr>
    <w:rPr>
      <w:rFonts w:ascii="Calibri" w:eastAsia="Calibri" w:hAnsi="Calibri"/>
      <w:kern w:val="0"/>
      <w:sz w:val="22"/>
      <w:szCs w:val="22"/>
      <w:lang w:eastAsia="en-US"/>
    </w:rPr>
  </w:style>
  <w:style w:type="paragraph" w:styleId="afb">
    <w:name w:val="No Spacing"/>
    <w:uiPriority w:val="99"/>
    <w:qFormat/>
    <w:rsid w:val="00565972"/>
    <w:pPr>
      <w:spacing w:after="0" w:line="240" w:lineRule="auto"/>
    </w:pPr>
    <w:rPr>
      <w:rFonts w:ascii="Calibri" w:eastAsia="Calibri" w:hAnsi="Calibri" w:cs="Times New Roman"/>
    </w:rPr>
  </w:style>
  <w:style w:type="paragraph" w:customStyle="1" w:styleId="a">
    <w:name w:val="Пункты договора"/>
    <w:basedOn w:val="a0"/>
    <w:rsid w:val="00565972"/>
    <w:pPr>
      <w:widowControl w:val="0"/>
      <w:numPr>
        <w:numId w:val="2"/>
      </w:numPr>
      <w:autoSpaceDE w:val="0"/>
      <w:autoSpaceDN w:val="0"/>
      <w:adjustRightInd w:val="0"/>
      <w:spacing w:before="120" w:after="120"/>
      <w:jc w:val="both"/>
    </w:pPr>
    <w:rPr>
      <w:b/>
      <w:bCs/>
      <w:kern w:val="0"/>
      <w:szCs w:val="24"/>
    </w:rPr>
  </w:style>
  <w:style w:type="paragraph" w:customStyle="1" w:styleId="1">
    <w:name w:val="Пункты договора 1"/>
    <w:basedOn w:val="a"/>
    <w:rsid w:val="00565972"/>
    <w:pPr>
      <w:numPr>
        <w:ilvl w:val="1"/>
      </w:numPr>
      <w:tabs>
        <w:tab w:val="clear" w:pos="720"/>
        <w:tab w:val="num" w:pos="360"/>
        <w:tab w:val="num" w:pos="1080"/>
        <w:tab w:val="num" w:pos="1440"/>
      </w:tabs>
      <w:spacing w:before="0" w:after="60"/>
      <w:ind w:left="1440" w:hanging="360"/>
    </w:pPr>
    <w:rPr>
      <w:b w:val="0"/>
      <w:bCs w:val="0"/>
    </w:rPr>
  </w:style>
  <w:style w:type="paragraph" w:customStyle="1" w:styleId="2">
    <w:name w:val="Пункты договора 2"/>
    <w:basedOn w:val="a"/>
    <w:rsid w:val="00565972"/>
    <w:pPr>
      <w:numPr>
        <w:ilvl w:val="2"/>
      </w:numPr>
      <w:tabs>
        <w:tab w:val="clear" w:pos="1080"/>
        <w:tab w:val="num" w:pos="360"/>
        <w:tab w:val="num" w:pos="2160"/>
      </w:tabs>
      <w:spacing w:before="0" w:after="60"/>
      <w:ind w:left="2160" w:hanging="180"/>
    </w:pPr>
    <w:rPr>
      <w:b w:val="0"/>
      <w:bCs w:val="0"/>
    </w:rPr>
  </w:style>
  <w:style w:type="paragraph" w:customStyle="1" w:styleId="02statia1">
    <w:name w:val="02statia1"/>
    <w:basedOn w:val="a0"/>
    <w:rsid w:val="00565972"/>
    <w:pPr>
      <w:keepNext/>
      <w:spacing w:before="280" w:line="320" w:lineRule="atLeast"/>
      <w:ind w:left="1134" w:right="851" w:hanging="578"/>
      <w:outlineLvl w:val="2"/>
    </w:pPr>
    <w:rPr>
      <w:rFonts w:ascii="GaramondNarrowC" w:hAnsi="GaramondNarrowC"/>
      <w:b/>
      <w:kern w:val="0"/>
      <w:szCs w:val="24"/>
    </w:rPr>
  </w:style>
  <w:style w:type="paragraph" w:customStyle="1" w:styleId="15">
    <w:name w:val="Абзац списка1"/>
    <w:basedOn w:val="a0"/>
    <w:rsid w:val="00565972"/>
    <w:pPr>
      <w:spacing w:after="200" w:line="276" w:lineRule="auto"/>
      <w:ind w:left="720"/>
    </w:pPr>
    <w:rPr>
      <w:rFonts w:ascii="Calibri" w:hAnsi="Calibri"/>
      <w:kern w:val="0"/>
      <w:sz w:val="22"/>
      <w:szCs w:val="22"/>
      <w:lang w:eastAsia="en-US"/>
    </w:rPr>
  </w:style>
  <w:style w:type="paragraph" w:customStyle="1" w:styleId="311">
    <w:name w:val="Основной текст с отступом 31"/>
    <w:basedOn w:val="a0"/>
    <w:rsid w:val="00565972"/>
    <w:pPr>
      <w:suppressAutoHyphens/>
      <w:ind w:firstLine="708"/>
      <w:jc w:val="both"/>
    </w:pPr>
    <w:rPr>
      <w:kern w:val="0"/>
      <w:szCs w:val="24"/>
      <w:lang w:eastAsia="ar-SA"/>
    </w:rPr>
  </w:style>
  <w:style w:type="paragraph" w:customStyle="1" w:styleId="afc">
    <w:name w:val="Списки"/>
    <w:basedOn w:val="a0"/>
    <w:rsid w:val="00565972"/>
    <w:pPr>
      <w:tabs>
        <w:tab w:val="left" w:pos="1260"/>
      </w:tabs>
      <w:spacing w:before="120" w:after="120"/>
      <w:jc w:val="both"/>
    </w:pPr>
    <w:rPr>
      <w:kern w:val="0"/>
      <w:szCs w:val="28"/>
    </w:rPr>
  </w:style>
  <w:style w:type="paragraph" w:styleId="2a">
    <w:name w:val="envelope return"/>
    <w:basedOn w:val="a0"/>
    <w:rsid w:val="00565972"/>
    <w:pPr>
      <w:spacing w:after="60"/>
      <w:jc w:val="both"/>
    </w:pPr>
    <w:rPr>
      <w:rFonts w:ascii="Arial" w:hAnsi="Arial" w:cs="Arial"/>
      <w:kern w:val="0"/>
      <w:sz w:val="20"/>
    </w:rPr>
  </w:style>
  <w:style w:type="paragraph" w:customStyle="1" w:styleId="Heading">
    <w:name w:val="Heading"/>
    <w:rsid w:val="00565972"/>
    <w:pPr>
      <w:overflowPunct w:val="0"/>
      <w:autoSpaceDE w:val="0"/>
      <w:autoSpaceDN w:val="0"/>
      <w:adjustRightInd w:val="0"/>
      <w:spacing w:after="0" w:line="240" w:lineRule="auto"/>
      <w:textAlignment w:val="baseline"/>
    </w:pPr>
    <w:rPr>
      <w:rFonts w:ascii="Arial" w:eastAsia="Times New Roman" w:hAnsi="Arial" w:cs="Times New Roman"/>
      <w:b/>
      <w:szCs w:val="20"/>
      <w:lang w:eastAsia="ru-RU"/>
    </w:rPr>
  </w:style>
  <w:style w:type="table" w:styleId="afd">
    <w:name w:val="Table Grid"/>
    <w:basedOn w:val="a2"/>
    <w:rsid w:val="00565972"/>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6">
    <w:name w:val="Знак Знак Знак1 Знак"/>
    <w:basedOn w:val="a0"/>
    <w:rsid w:val="00565972"/>
    <w:pPr>
      <w:spacing w:before="100" w:beforeAutospacing="1" w:after="100" w:afterAutospacing="1"/>
    </w:pPr>
    <w:rPr>
      <w:rFonts w:ascii="Tahoma" w:hAnsi="Tahoma"/>
      <w:kern w:val="0"/>
      <w:sz w:val="20"/>
      <w:lang w:val="en-US" w:eastAsia="en-US"/>
    </w:rPr>
  </w:style>
  <w:style w:type="paragraph" w:customStyle="1" w:styleId="210">
    <w:name w:val="Основной текст 21"/>
    <w:rsid w:val="00565972"/>
    <w:pPr>
      <w:widowControl w:val="0"/>
      <w:suppressAutoHyphens/>
      <w:spacing w:before="120" w:after="0" w:line="100" w:lineRule="atLeast"/>
      <w:jc w:val="both"/>
    </w:pPr>
    <w:rPr>
      <w:rFonts w:ascii="Times New Roman" w:eastAsia="DejaVu Sans" w:hAnsi="Times New Roman" w:cs="font301"/>
      <w:kern w:val="1"/>
      <w:sz w:val="24"/>
      <w:szCs w:val="20"/>
      <w:lang w:eastAsia="ar-SA"/>
    </w:rPr>
  </w:style>
  <w:style w:type="character" w:customStyle="1" w:styleId="64">
    <w:name w:val="Основной текст (6)4"/>
    <w:rsid w:val="00565972"/>
    <w:rPr>
      <w:rFonts w:ascii="Verdana" w:hAnsi="Verdana" w:cs="Verdana"/>
      <w:spacing w:val="0"/>
      <w:sz w:val="18"/>
      <w:szCs w:val="18"/>
      <w:u w:val="single"/>
    </w:rPr>
  </w:style>
  <w:style w:type="paragraph" w:customStyle="1" w:styleId="17">
    <w:name w:val="Название объекта1"/>
    <w:basedOn w:val="a0"/>
    <w:rsid w:val="00565972"/>
    <w:pPr>
      <w:widowControl w:val="0"/>
      <w:jc w:val="center"/>
    </w:pPr>
    <w:rPr>
      <w:b/>
      <w:snapToGrid w:val="0"/>
      <w:kern w:val="0"/>
    </w:rPr>
  </w:style>
  <w:style w:type="character" w:styleId="afe">
    <w:name w:val="Emphasis"/>
    <w:qFormat/>
    <w:rsid w:val="00565972"/>
    <w:rPr>
      <w:i/>
      <w:iCs/>
    </w:rPr>
  </w:style>
  <w:style w:type="paragraph" w:customStyle="1" w:styleId="Normalunindented">
    <w:name w:val="Normal unindented"/>
    <w:qFormat/>
    <w:rsid w:val="00565972"/>
    <w:pPr>
      <w:spacing w:before="120" w:after="120"/>
      <w:jc w:val="both"/>
    </w:pPr>
    <w:rPr>
      <w:rFonts w:ascii="Times New Roman" w:eastAsia="Times New Roman" w:hAnsi="Times New Roman" w:cs="Times New Roman"/>
      <w:lang w:eastAsia="ru-RU"/>
    </w:rPr>
  </w:style>
  <w:style w:type="paragraph" w:customStyle="1" w:styleId="heading1normal">
    <w:name w:val="heading 1 normal"/>
    <w:basedOn w:val="a0"/>
    <w:next w:val="a0"/>
    <w:uiPriority w:val="9"/>
    <w:qFormat/>
    <w:rsid w:val="00565972"/>
    <w:pPr>
      <w:numPr>
        <w:numId w:val="1"/>
      </w:numPr>
      <w:spacing w:before="120" w:after="120" w:line="276" w:lineRule="auto"/>
      <w:jc w:val="both"/>
      <w:outlineLvl w:val="0"/>
    </w:pPr>
    <w:rPr>
      <w:kern w:val="0"/>
      <w:sz w:val="22"/>
      <w:szCs w:val="22"/>
    </w:rPr>
  </w:style>
  <w:style w:type="paragraph" w:customStyle="1" w:styleId="heading1normalunnumbered">
    <w:name w:val="heading 1 normal unnumbered"/>
    <w:basedOn w:val="a0"/>
    <w:next w:val="a0"/>
    <w:uiPriority w:val="9"/>
    <w:qFormat/>
    <w:rsid w:val="00565972"/>
    <w:pPr>
      <w:spacing w:before="120" w:after="120" w:line="276" w:lineRule="auto"/>
      <w:ind w:firstLine="708"/>
      <w:jc w:val="both"/>
      <w:outlineLvl w:val="0"/>
    </w:pPr>
    <w:rPr>
      <w:kern w:val="0"/>
      <w:sz w:val="22"/>
      <w:szCs w:val="22"/>
    </w:rPr>
  </w:style>
  <w:style w:type="paragraph" w:customStyle="1" w:styleId="Warning">
    <w:name w:val="Warning"/>
    <w:basedOn w:val="a0"/>
    <w:next w:val="a0"/>
    <w:uiPriority w:val="29"/>
    <w:qFormat/>
    <w:rsid w:val="00565972"/>
    <w:pPr>
      <w:spacing w:before="120" w:after="120" w:line="276" w:lineRule="auto"/>
      <w:ind w:firstLine="708"/>
      <w:jc w:val="both"/>
    </w:pPr>
    <w:rPr>
      <w:i/>
      <w:iCs/>
      <w:color w:val="E36C0A"/>
      <w:kern w:val="0"/>
      <w:sz w:val="22"/>
      <w:szCs w:val="22"/>
    </w:rPr>
  </w:style>
  <w:style w:type="character" w:customStyle="1" w:styleId="ConsPlusNormal0">
    <w:name w:val="ConsPlusNormal Знак"/>
    <w:link w:val="ConsPlusNormal"/>
    <w:uiPriority w:val="99"/>
    <w:locked/>
    <w:rsid w:val="00565972"/>
    <w:rPr>
      <w:rFonts w:ascii="Arial" w:eastAsia="Times New Roman" w:hAnsi="Arial" w:cs="Times New Roman"/>
      <w:sz w:val="16"/>
      <w:szCs w:val="16"/>
      <w:lang w:eastAsia="ru-RU"/>
    </w:rPr>
  </w:style>
  <w:style w:type="character" w:customStyle="1" w:styleId="f">
    <w:name w:val="f"/>
    <w:rsid w:val="00565972"/>
  </w:style>
  <w:style w:type="paragraph" w:customStyle="1" w:styleId="aff">
    <w:name w:val="Пункт"/>
    <w:basedOn w:val="a0"/>
    <w:rsid w:val="00565972"/>
    <w:pPr>
      <w:tabs>
        <w:tab w:val="left" w:pos="360"/>
      </w:tabs>
      <w:suppressAutoHyphens/>
      <w:spacing w:line="360" w:lineRule="auto"/>
      <w:jc w:val="both"/>
    </w:pPr>
    <w:rPr>
      <w:kern w:val="0"/>
      <w:sz w:val="28"/>
      <w:lang w:eastAsia="ar-SA"/>
    </w:rPr>
  </w:style>
  <w:style w:type="table" w:customStyle="1" w:styleId="18">
    <w:name w:val="Сетка таблицы1"/>
    <w:basedOn w:val="a2"/>
    <w:next w:val="afd"/>
    <w:uiPriority w:val="59"/>
    <w:rsid w:val="0056597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Cell">
    <w:name w:val="ConsPlusCell"/>
    <w:uiPriority w:val="99"/>
    <w:rsid w:val="00565972"/>
    <w:pPr>
      <w:autoSpaceDE w:val="0"/>
      <w:autoSpaceDN w:val="0"/>
      <w:adjustRightInd w:val="0"/>
      <w:spacing w:after="0" w:line="240" w:lineRule="auto"/>
    </w:pPr>
    <w:rPr>
      <w:rFonts w:ascii="Arial" w:eastAsia="Times New Roman" w:hAnsi="Arial" w:cs="Arial"/>
      <w:sz w:val="20"/>
      <w:szCs w:val="20"/>
      <w:lang w:eastAsia="ru-RU"/>
    </w:rPr>
  </w:style>
  <w:style w:type="numbering" w:customStyle="1" w:styleId="19">
    <w:name w:val="Нет списка1"/>
    <w:next w:val="a3"/>
    <w:semiHidden/>
    <w:rsid w:val="005A3D49"/>
  </w:style>
  <w:style w:type="paragraph" w:customStyle="1" w:styleId="320">
    <w:name w:val="Основной текст 32"/>
    <w:basedOn w:val="a0"/>
    <w:rsid w:val="005A3D49"/>
    <w:pPr>
      <w:spacing w:before="120"/>
      <w:jc w:val="center"/>
    </w:pPr>
    <w:rPr>
      <w:kern w:val="0"/>
    </w:rPr>
  </w:style>
  <w:style w:type="paragraph" w:customStyle="1" w:styleId="37">
    <w:name w:val="Обычный3"/>
    <w:basedOn w:val="a0"/>
    <w:rsid w:val="005A3D49"/>
    <w:pPr>
      <w:spacing w:after="17"/>
      <w:jc w:val="both"/>
    </w:pPr>
    <w:rPr>
      <w:rFonts w:eastAsia="Arial Unicode MS"/>
      <w:kern w:val="0"/>
      <w:szCs w:val="24"/>
    </w:rPr>
  </w:style>
  <w:style w:type="paragraph" w:customStyle="1" w:styleId="42">
    <w:name w:val="Обычный4"/>
    <w:rsid w:val="005A3D49"/>
    <w:pPr>
      <w:widowControl w:val="0"/>
      <w:spacing w:after="0" w:line="300" w:lineRule="auto"/>
      <w:ind w:firstLine="580"/>
    </w:pPr>
    <w:rPr>
      <w:rFonts w:ascii="Times New Roman" w:eastAsia="Times New Roman" w:hAnsi="Times New Roman" w:cs="Times New Roman"/>
      <w:snapToGrid w:val="0"/>
      <w:szCs w:val="20"/>
      <w:lang w:eastAsia="ru-RU"/>
    </w:rPr>
  </w:style>
  <w:style w:type="paragraph" w:customStyle="1" w:styleId="2b">
    <w:name w:val="Абзац списка2"/>
    <w:basedOn w:val="a0"/>
    <w:rsid w:val="005A3D49"/>
    <w:pPr>
      <w:spacing w:after="200" w:line="276" w:lineRule="auto"/>
      <w:ind w:left="720"/>
    </w:pPr>
    <w:rPr>
      <w:rFonts w:ascii="Calibri" w:hAnsi="Calibri"/>
      <w:kern w:val="0"/>
      <w:sz w:val="22"/>
      <w:szCs w:val="22"/>
      <w:lang w:eastAsia="en-US"/>
    </w:rPr>
  </w:style>
  <w:style w:type="table" w:customStyle="1" w:styleId="2c">
    <w:name w:val="Сетка таблицы2"/>
    <w:basedOn w:val="a2"/>
    <w:next w:val="afd"/>
    <w:rsid w:val="005A3D49"/>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a">
    <w:name w:val="Знак Знак Знак1 Знак"/>
    <w:basedOn w:val="a0"/>
    <w:rsid w:val="005A3D49"/>
    <w:pPr>
      <w:spacing w:before="100" w:beforeAutospacing="1" w:after="100" w:afterAutospacing="1"/>
    </w:pPr>
    <w:rPr>
      <w:rFonts w:ascii="Tahoma" w:hAnsi="Tahoma"/>
      <w:kern w:val="0"/>
      <w:sz w:val="20"/>
      <w:lang w:val="en-US" w:eastAsia="en-US"/>
    </w:rPr>
  </w:style>
  <w:style w:type="paragraph" w:customStyle="1" w:styleId="2d">
    <w:name w:val="Название объекта2"/>
    <w:basedOn w:val="a0"/>
    <w:rsid w:val="005A3D49"/>
    <w:pPr>
      <w:widowControl w:val="0"/>
      <w:jc w:val="center"/>
    </w:pPr>
    <w:rPr>
      <w:b/>
      <w:snapToGrid w:val="0"/>
      <w:kern w:val="0"/>
    </w:rPr>
  </w:style>
  <w:style w:type="table" w:customStyle="1" w:styleId="110">
    <w:name w:val="Сетка таблицы11"/>
    <w:basedOn w:val="a2"/>
    <w:next w:val="afd"/>
    <w:uiPriority w:val="59"/>
    <w:rsid w:val="005A3D4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0">
    <w:name w:val="Основной шрифт"/>
    <w:uiPriority w:val="99"/>
    <w:rsid w:val="00727601"/>
  </w:style>
  <w:style w:type="paragraph" w:styleId="aff1">
    <w:name w:val="Plain Text"/>
    <w:basedOn w:val="a0"/>
    <w:link w:val="aff2"/>
    <w:uiPriority w:val="99"/>
    <w:rsid w:val="00727601"/>
    <w:pPr>
      <w:autoSpaceDE w:val="0"/>
      <w:autoSpaceDN w:val="0"/>
    </w:pPr>
    <w:rPr>
      <w:rFonts w:ascii="Courier New" w:hAnsi="Courier New" w:cs="Courier New"/>
      <w:kern w:val="0"/>
      <w:sz w:val="20"/>
    </w:rPr>
  </w:style>
  <w:style w:type="character" w:customStyle="1" w:styleId="aff2">
    <w:name w:val="Текст Знак"/>
    <w:basedOn w:val="a1"/>
    <w:link w:val="aff1"/>
    <w:uiPriority w:val="99"/>
    <w:rsid w:val="00727601"/>
    <w:rPr>
      <w:rFonts w:ascii="Courier New" w:eastAsia="Times New Roman" w:hAnsi="Courier New" w:cs="Courier New"/>
      <w:sz w:val="20"/>
      <w:szCs w:val="20"/>
      <w:lang w:eastAsia="ru-RU"/>
    </w:rPr>
  </w:style>
  <w:style w:type="character" w:styleId="aff3">
    <w:name w:val="FollowedHyperlink"/>
    <w:basedOn w:val="a1"/>
    <w:uiPriority w:val="99"/>
    <w:semiHidden/>
    <w:unhideWhenUsed/>
    <w:rsid w:val="00780655"/>
    <w:rPr>
      <w:color w:val="800080"/>
      <w:u w:val="single"/>
    </w:rPr>
  </w:style>
  <w:style w:type="paragraph" w:customStyle="1" w:styleId="font0">
    <w:name w:val="font0"/>
    <w:basedOn w:val="a0"/>
    <w:rsid w:val="00780655"/>
    <w:pPr>
      <w:spacing w:before="100" w:beforeAutospacing="1" w:after="100" w:afterAutospacing="1"/>
    </w:pPr>
    <w:rPr>
      <w:rFonts w:ascii="Calibri" w:hAnsi="Calibri"/>
      <w:color w:val="000000"/>
      <w:kern w:val="0"/>
      <w:sz w:val="22"/>
      <w:szCs w:val="22"/>
    </w:rPr>
  </w:style>
  <w:style w:type="paragraph" w:customStyle="1" w:styleId="font5">
    <w:name w:val="font5"/>
    <w:basedOn w:val="a0"/>
    <w:rsid w:val="00780655"/>
    <w:pPr>
      <w:spacing w:before="100" w:beforeAutospacing="1" w:after="100" w:afterAutospacing="1"/>
    </w:pPr>
    <w:rPr>
      <w:rFonts w:ascii="Calibri" w:hAnsi="Calibri"/>
      <w:b/>
      <w:bCs/>
      <w:color w:val="000000"/>
      <w:kern w:val="0"/>
      <w:sz w:val="22"/>
      <w:szCs w:val="22"/>
    </w:rPr>
  </w:style>
  <w:style w:type="paragraph" w:customStyle="1" w:styleId="xl65">
    <w:name w:val="xl65"/>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kern w:val="0"/>
      <w:szCs w:val="24"/>
    </w:rPr>
  </w:style>
  <w:style w:type="paragraph" w:customStyle="1" w:styleId="xl66">
    <w:name w:val="xl66"/>
    <w:basedOn w:val="a0"/>
    <w:rsid w:val="007806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kern w:val="0"/>
      <w:szCs w:val="24"/>
    </w:rPr>
  </w:style>
  <w:style w:type="paragraph" w:customStyle="1" w:styleId="xl67">
    <w:name w:val="xl67"/>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68">
    <w:name w:val="xl68"/>
    <w:basedOn w:val="a0"/>
    <w:rsid w:val="00780655"/>
    <w:pPr>
      <w:pBdr>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69">
    <w:name w:val="xl69"/>
    <w:basedOn w:val="a0"/>
    <w:rsid w:val="00780655"/>
    <w:pPr>
      <w:spacing w:before="100" w:beforeAutospacing="1" w:after="100" w:afterAutospacing="1"/>
    </w:pPr>
    <w:rPr>
      <w:kern w:val="0"/>
      <w:szCs w:val="24"/>
    </w:rPr>
  </w:style>
  <w:style w:type="paragraph" w:customStyle="1" w:styleId="xl70">
    <w:name w:val="xl70"/>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kern w:val="0"/>
      <w:szCs w:val="24"/>
    </w:rPr>
  </w:style>
  <w:style w:type="paragraph" w:customStyle="1" w:styleId="xl71">
    <w:name w:val="xl71"/>
    <w:basedOn w:val="a0"/>
    <w:rsid w:val="007806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kern w:val="0"/>
      <w:szCs w:val="24"/>
    </w:rPr>
  </w:style>
  <w:style w:type="paragraph" w:customStyle="1" w:styleId="xl72">
    <w:name w:val="xl72"/>
    <w:basedOn w:val="a0"/>
    <w:rsid w:val="00780655"/>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kern w:val="0"/>
      <w:szCs w:val="24"/>
    </w:rPr>
  </w:style>
  <w:style w:type="paragraph" w:customStyle="1" w:styleId="xl73">
    <w:name w:val="xl73"/>
    <w:basedOn w:val="a0"/>
    <w:rsid w:val="00780655"/>
    <w:pPr>
      <w:pBdr>
        <w:top w:val="single" w:sz="4" w:space="0" w:color="auto"/>
        <w:left w:val="single" w:sz="4" w:space="0" w:color="auto"/>
        <w:right w:val="single" w:sz="4" w:space="0" w:color="auto"/>
      </w:pBdr>
      <w:spacing w:before="100" w:beforeAutospacing="1" w:after="100" w:afterAutospacing="1"/>
    </w:pPr>
    <w:rPr>
      <w:kern w:val="0"/>
      <w:szCs w:val="24"/>
    </w:rPr>
  </w:style>
  <w:style w:type="paragraph" w:customStyle="1" w:styleId="xl74">
    <w:name w:val="xl74"/>
    <w:basedOn w:val="a0"/>
    <w:rsid w:val="00780655"/>
    <w:pPr>
      <w:pBdr>
        <w:top w:val="single" w:sz="4" w:space="0" w:color="auto"/>
        <w:left w:val="single" w:sz="4" w:space="0" w:color="auto"/>
        <w:bottom w:val="single" w:sz="4" w:space="0" w:color="auto"/>
      </w:pBdr>
      <w:spacing w:before="100" w:beforeAutospacing="1" w:after="100" w:afterAutospacing="1"/>
      <w:jc w:val="center"/>
    </w:pPr>
    <w:rPr>
      <w:kern w:val="0"/>
      <w:szCs w:val="24"/>
    </w:rPr>
  </w:style>
  <w:style w:type="paragraph" w:customStyle="1" w:styleId="xl75">
    <w:name w:val="xl75"/>
    <w:basedOn w:val="a0"/>
    <w:rsid w:val="00780655"/>
    <w:pPr>
      <w:pBdr>
        <w:top w:val="single" w:sz="4" w:space="0" w:color="auto"/>
        <w:left w:val="single" w:sz="4" w:space="0" w:color="auto"/>
        <w:bottom w:val="single" w:sz="4" w:space="0" w:color="auto"/>
      </w:pBdr>
      <w:shd w:val="clear" w:color="000000" w:fill="FFFFFF"/>
      <w:spacing w:before="100" w:beforeAutospacing="1" w:after="100" w:afterAutospacing="1"/>
    </w:pPr>
    <w:rPr>
      <w:kern w:val="0"/>
      <w:szCs w:val="24"/>
    </w:rPr>
  </w:style>
  <w:style w:type="paragraph" w:customStyle="1" w:styleId="xl76">
    <w:name w:val="xl76"/>
    <w:basedOn w:val="a0"/>
    <w:rsid w:val="00780655"/>
    <w:pPr>
      <w:pBdr>
        <w:top w:val="single" w:sz="4" w:space="0" w:color="auto"/>
        <w:left w:val="single" w:sz="4" w:space="0" w:color="auto"/>
      </w:pBdr>
      <w:shd w:val="clear" w:color="000000" w:fill="FFFFFF"/>
      <w:spacing w:before="100" w:beforeAutospacing="1" w:after="100" w:afterAutospacing="1"/>
    </w:pPr>
    <w:rPr>
      <w:kern w:val="0"/>
      <w:szCs w:val="24"/>
    </w:rPr>
  </w:style>
  <w:style w:type="paragraph" w:customStyle="1" w:styleId="xl77">
    <w:name w:val="xl77"/>
    <w:basedOn w:val="a0"/>
    <w:rsid w:val="00780655"/>
    <w:pPr>
      <w:pBdr>
        <w:left w:val="single" w:sz="4" w:space="0" w:color="auto"/>
      </w:pBdr>
      <w:shd w:val="clear" w:color="000000" w:fill="FFFFFF"/>
      <w:spacing w:before="100" w:beforeAutospacing="1" w:after="100" w:afterAutospacing="1"/>
    </w:pPr>
    <w:rPr>
      <w:color w:val="000000"/>
      <w:kern w:val="0"/>
      <w:szCs w:val="24"/>
    </w:rPr>
  </w:style>
  <w:style w:type="paragraph" w:customStyle="1" w:styleId="xl78">
    <w:name w:val="xl78"/>
    <w:basedOn w:val="a0"/>
    <w:rsid w:val="00780655"/>
    <w:pPr>
      <w:pBdr>
        <w:left w:val="single" w:sz="4" w:space="0" w:color="auto"/>
      </w:pBdr>
      <w:shd w:val="clear" w:color="000000" w:fill="FFFFFF"/>
      <w:spacing w:before="100" w:beforeAutospacing="1" w:after="100" w:afterAutospacing="1"/>
    </w:pPr>
    <w:rPr>
      <w:kern w:val="0"/>
      <w:szCs w:val="24"/>
    </w:rPr>
  </w:style>
  <w:style w:type="paragraph" w:customStyle="1" w:styleId="xl79">
    <w:name w:val="xl79"/>
    <w:basedOn w:val="a0"/>
    <w:rsid w:val="00780655"/>
    <w:pPr>
      <w:pBdr>
        <w:left w:val="single" w:sz="4" w:space="0" w:color="auto"/>
      </w:pBdr>
      <w:spacing w:before="100" w:beforeAutospacing="1" w:after="100" w:afterAutospacing="1"/>
    </w:pPr>
    <w:rPr>
      <w:kern w:val="0"/>
      <w:szCs w:val="24"/>
    </w:rPr>
  </w:style>
  <w:style w:type="paragraph" w:customStyle="1" w:styleId="xl80">
    <w:name w:val="xl80"/>
    <w:basedOn w:val="a0"/>
    <w:rsid w:val="00780655"/>
    <w:pPr>
      <w:pBdr>
        <w:left w:val="single" w:sz="4" w:space="0" w:color="auto"/>
      </w:pBdr>
      <w:spacing w:before="100" w:beforeAutospacing="1" w:after="100" w:afterAutospacing="1"/>
    </w:pPr>
    <w:rPr>
      <w:color w:val="000000"/>
      <w:kern w:val="0"/>
      <w:szCs w:val="24"/>
    </w:rPr>
  </w:style>
  <w:style w:type="paragraph" w:customStyle="1" w:styleId="xl81">
    <w:name w:val="xl81"/>
    <w:basedOn w:val="a0"/>
    <w:rsid w:val="00780655"/>
    <w:pPr>
      <w:pBdr>
        <w:left w:val="single" w:sz="4" w:space="0" w:color="auto"/>
        <w:bottom w:val="single" w:sz="4" w:space="0" w:color="auto"/>
      </w:pBdr>
      <w:spacing w:before="100" w:beforeAutospacing="1" w:after="100" w:afterAutospacing="1"/>
    </w:pPr>
    <w:rPr>
      <w:color w:val="000000"/>
      <w:kern w:val="0"/>
      <w:szCs w:val="24"/>
    </w:rPr>
  </w:style>
  <w:style w:type="paragraph" w:customStyle="1" w:styleId="xl82">
    <w:name w:val="xl82"/>
    <w:basedOn w:val="a0"/>
    <w:rsid w:val="00780655"/>
    <w:pPr>
      <w:pBdr>
        <w:top w:val="single" w:sz="4" w:space="0" w:color="auto"/>
        <w:left w:val="single" w:sz="4" w:space="0" w:color="auto"/>
        <w:bottom w:val="single" w:sz="4" w:space="0" w:color="auto"/>
      </w:pBdr>
      <w:spacing w:before="100" w:beforeAutospacing="1" w:after="100" w:afterAutospacing="1"/>
    </w:pPr>
    <w:rPr>
      <w:kern w:val="0"/>
      <w:szCs w:val="24"/>
    </w:rPr>
  </w:style>
  <w:style w:type="paragraph" w:customStyle="1" w:styleId="xl83">
    <w:name w:val="xl83"/>
    <w:basedOn w:val="a0"/>
    <w:rsid w:val="00780655"/>
    <w:pPr>
      <w:pBdr>
        <w:top w:val="single" w:sz="4" w:space="0" w:color="auto"/>
        <w:left w:val="single" w:sz="4" w:space="0" w:color="auto"/>
        <w:bottom w:val="single" w:sz="4" w:space="0" w:color="auto"/>
      </w:pBdr>
      <w:spacing w:before="100" w:beforeAutospacing="1" w:after="100" w:afterAutospacing="1"/>
    </w:pPr>
    <w:rPr>
      <w:color w:val="000000"/>
      <w:kern w:val="0"/>
      <w:szCs w:val="24"/>
    </w:rPr>
  </w:style>
  <w:style w:type="paragraph" w:customStyle="1" w:styleId="xl84">
    <w:name w:val="xl84"/>
    <w:basedOn w:val="a0"/>
    <w:rsid w:val="00780655"/>
    <w:pPr>
      <w:pBdr>
        <w:top w:val="single" w:sz="4" w:space="0" w:color="auto"/>
        <w:left w:val="single" w:sz="4" w:space="0" w:color="auto"/>
      </w:pBdr>
      <w:spacing w:before="100" w:beforeAutospacing="1" w:after="100" w:afterAutospacing="1"/>
    </w:pPr>
    <w:rPr>
      <w:color w:val="000000"/>
      <w:kern w:val="0"/>
      <w:szCs w:val="24"/>
    </w:rPr>
  </w:style>
  <w:style w:type="paragraph" w:customStyle="1" w:styleId="xl85">
    <w:name w:val="xl85"/>
    <w:basedOn w:val="a0"/>
    <w:rsid w:val="00780655"/>
    <w:pPr>
      <w:pBdr>
        <w:top w:val="single" w:sz="4" w:space="0" w:color="auto"/>
      </w:pBdr>
      <w:spacing w:before="100" w:beforeAutospacing="1" w:after="100" w:afterAutospacing="1"/>
    </w:pPr>
    <w:rPr>
      <w:kern w:val="0"/>
      <w:szCs w:val="24"/>
    </w:rPr>
  </w:style>
  <w:style w:type="paragraph" w:customStyle="1" w:styleId="xl86">
    <w:name w:val="xl86"/>
    <w:basedOn w:val="a0"/>
    <w:rsid w:val="00780655"/>
    <w:pPr>
      <w:pBdr>
        <w:bottom w:val="single" w:sz="4" w:space="0" w:color="auto"/>
      </w:pBdr>
      <w:spacing w:before="100" w:beforeAutospacing="1" w:after="100" w:afterAutospacing="1"/>
    </w:pPr>
    <w:rPr>
      <w:kern w:val="0"/>
      <w:szCs w:val="24"/>
    </w:rPr>
  </w:style>
  <w:style w:type="paragraph" w:customStyle="1" w:styleId="xl87">
    <w:name w:val="xl87"/>
    <w:basedOn w:val="a0"/>
    <w:rsid w:val="00780655"/>
    <w:pPr>
      <w:pBdr>
        <w:left w:val="single" w:sz="4" w:space="0" w:color="auto"/>
        <w:bottom w:val="single" w:sz="4" w:space="0" w:color="auto"/>
      </w:pBdr>
      <w:spacing w:before="100" w:beforeAutospacing="1" w:after="100" w:afterAutospacing="1"/>
    </w:pPr>
    <w:rPr>
      <w:kern w:val="0"/>
      <w:szCs w:val="24"/>
    </w:rPr>
  </w:style>
  <w:style w:type="paragraph" w:customStyle="1" w:styleId="xl88">
    <w:name w:val="xl88"/>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89">
    <w:name w:val="xl89"/>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90">
    <w:name w:val="xl90"/>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91">
    <w:name w:val="xl91"/>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i/>
      <w:iCs/>
      <w:kern w:val="0"/>
      <w:szCs w:val="24"/>
    </w:rPr>
  </w:style>
  <w:style w:type="paragraph" w:customStyle="1" w:styleId="xl92">
    <w:name w:val="xl92"/>
    <w:basedOn w:val="a0"/>
    <w:rsid w:val="00780655"/>
    <w:pPr>
      <w:pBdr>
        <w:top w:val="single" w:sz="4" w:space="0" w:color="auto"/>
        <w:left w:val="single" w:sz="4" w:space="0" w:color="auto"/>
        <w:right w:val="single" w:sz="4" w:space="0" w:color="auto"/>
      </w:pBdr>
      <w:shd w:val="clear" w:color="000000" w:fill="FFFFFF"/>
      <w:spacing w:before="100" w:beforeAutospacing="1" w:after="100" w:afterAutospacing="1"/>
    </w:pPr>
    <w:rPr>
      <w:kern w:val="0"/>
      <w:szCs w:val="24"/>
    </w:rPr>
  </w:style>
  <w:style w:type="paragraph" w:customStyle="1" w:styleId="xl93">
    <w:name w:val="xl93"/>
    <w:basedOn w:val="a0"/>
    <w:rsid w:val="00780655"/>
    <w:pPr>
      <w:pBdr>
        <w:left w:val="single" w:sz="4" w:space="0" w:color="auto"/>
        <w:right w:val="single" w:sz="4" w:space="0" w:color="auto"/>
      </w:pBdr>
      <w:spacing w:before="100" w:beforeAutospacing="1" w:after="100" w:afterAutospacing="1"/>
    </w:pPr>
    <w:rPr>
      <w:kern w:val="0"/>
      <w:szCs w:val="24"/>
    </w:rPr>
  </w:style>
  <w:style w:type="paragraph" w:customStyle="1" w:styleId="xl94">
    <w:name w:val="xl94"/>
    <w:basedOn w:val="a0"/>
    <w:rsid w:val="00780655"/>
    <w:pPr>
      <w:pBdr>
        <w:top w:val="single" w:sz="4" w:space="0" w:color="auto"/>
        <w:left w:val="single" w:sz="4" w:space="0" w:color="auto"/>
        <w:right w:val="single" w:sz="4" w:space="0" w:color="auto"/>
      </w:pBdr>
      <w:spacing w:before="100" w:beforeAutospacing="1" w:after="100" w:afterAutospacing="1"/>
    </w:pPr>
    <w:rPr>
      <w:kern w:val="0"/>
      <w:szCs w:val="24"/>
    </w:rPr>
  </w:style>
  <w:style w:type="paragraph" w:customStyle="1" w:styleId="xl95">
    <w:name w:val="xl95"/>
    <w:basedOn w:val="a0"/>
    <w:rsid w:val="00780655"/>
    <w:pPr>
      <w:pBdr>
        <w:left w:val="single" w:sz="4" w:space="0" w:color="auto"/>
        <w:right w:val="single" w:sz="4" w:space="0" w:color="auto"/>
      </w:pBdr>
      <w:spacing w:before="100" w:beforeAutospacing="1" w:after="100" w:afterAutospacing="1"/>
    </w:pPr>
    <w:rPr>
      <w:kern w:val="0"/>
      <w:szCs w:val="24"/>
    </w:rPr>
  </w:style>
  <w:style w:type="paragraph" w:customStyle="1" w:styleId="xl96">
    <w:name w:val="xl96"/>
    <w:basedOn w:val="a0"/>
    <w:rsid w:val="00780655"/>
    <w:pPr>
      <w:pBdr>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97">
    <w:name w:val="xl97"/>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98">
    <w:name w:val="xl98"/>
    <w:basedOn w:val="a0"/>
    <w:rsid w:val="00780655"/>
    <w:pPr>
      <w:pBdr>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99">
    <w:name w:val="xl99"/>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00">
    <w:name w:val="xl100"/>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1">
    <w:name w:val="xl101"/>
    <w:basedOn w:val="a0"/>
    <w:rsid w:val="00780655"/>
    <w:pPr>
      <w:pBdr>
        <w:left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2">
    <w:name w:val="xl102"/>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3">
    <w:name w:val="xl103"/>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i/>
      <w:iCs/>
      <w:kern w:val="0"/>
      <w:szCs w:val="24"/>
    </w:rPr>
  </w:style>
  <w:style w:type="paragraph" w:customStyle="1" w:styleId="xl104">
    <w:name w:val="xl104"/>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5">
    <w:name w:val="xl105"/>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6">
    <w:name w:val="xl106"/>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7">
    <w:name w:val="xl107"/>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8">
    <w:name w:val="xl108"/>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9">
    <w:name w:val="xl109"/>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10">
    <w:name w:val="xl110"/>
    <w:basedOn w:val="a0"/>
    <w:rsid w:val="00780655"/>
    <w:pPr>
      <w:pBdr>
        <w:top w:val="single" w:sz="4" w:space="0" w:color="auto"/>
        <w:left w:val="single" w:sz="4" w:space="0" w:color="auto"/>
      </w:pBdr>
      <w:spacing w:before="100" w:beforeAutospacing="1" w:after="100" w:afterAutospacing="1"/>
      <w:jc w:val="center"/>
      <w:textAlignment w:val="center"/>
    </w:pPr>
    <w:rPr>
      <w:b/>
      <w:bCs/>
      <w:kern w:val="0"/>
      <w:szCs w:val="24"/>
    </w:rPr>
  </w:style>
  <w:style w:type="paragraph" w:customStyle="1" w:styleId="xl111">
    <w:name w:val="xl111"/>
    <w:basedOn w:val="a0"/>
    <w:rsid w:val="00780655"/>
    <w:pPr>
      <w:pBdr>
        <w:left w:val="single" w:sz="4" w:space="0" w:color="auto"/>
        <w:bottom w:val="single" w:sz="4" w:space="0" w:color="auto"/>
      </w:pBdr>
      <w:spacing w:before="100" w:beforeAutospacing="1" w:after="100" w:afterAutospacing="1"/>
      <w:jc w:val="center"/>
      <w:textAlignment w:val="center"/>
    </w:pPr>
    <w:rPr>
      <w:b/>
      <w:bCs/>
      <w:kern w:val="0"/>
      <w:szCs w:val="24"/>
    </w:rPr>
  </w:style>
  <w:style w:type="paragraph" w:customStyle="1" w:styleId="xl112">
    <w:name w:val="xl112"/>
    <w:basedOn w:val="a0"/>
    <w:rsid w:val="00780655"/>
    <w:pPr>
      <w:spacing w:before="100" w:beforeAutospacing="1" w:after="100" w:afterAutospacing="1"/>
      <w:jc w:val="center"/>
      <w:textAlignment w:val="center"/>
    </w:pPr>
    <w:rPr>
      <w:kern w:val="0"/>
      <w:szCs w:val="24"/>
    </w:rPr>
  </w:style>
  <w:style w:type="paragraph" w:customStyle="1" w:styleId="xl113">
    <w:name w:val="xl113"/>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4">
    <w:name w:val="xl114"/>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5">
    <w:name w:val="xl115"/>
    <w:basedOn w:val="a0"/>
    <w:rsid w:val="007806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kern w:val="0"/>
      <w:szCs w:val="24"/>
    </w:rPr>
  </w:style>
  <w:style w:type="paragraph" w:customStyle="1" w:styleId="xl116">
    <w:name w:val="xl116"/>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7">
    <w:name w:val="xl117"/>
    <w:basedOn w:val="a0"/>
    <w:rsid w:val="00780655"/>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kern w:val="0"/>
      <w:szCs w:val="24"/>
    </w:rPr>
  </w:style>
  <w:style w:type="paragraph" w:customStyle="1" w:styleId="xl118">
    <w:name w:val="xl118"/>
    <w:basedOn w:val="a0"/>
    <w:rsid w:val="00780655"/>
    <w:pPr>
      <w:pBdr>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9">
    <w:name w:val="xl119"/>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20">
    <w:name w:val="xl120"/>
    <w:basedOn w:val="a0"/>
    <w:rsid w:val="00780655"/>
    <w:pPr>
      <w:pBdr>
        <w:right w:val="single" w:sz="4" w:space="0" w:color="auto"/>
      </w:pBdr>
      <w:spacing w:before="100" w:beforeAutospacing="1" w:after="100" w:afterAutospacing="1"/>
      <w:jc w:val="center"/>
      <w:textAlignment w:val="center"/>
    </w:pPr>
    <w:rPr>
      <w:kern w:val="0"/>
      <w:szCs w:val="24"/>
    </w:rPr>
  </w:style>
  <w:style w:type="paragraph" w:customStyle="1" w:styleId="xl121">
    <w:name w:val="xl121"/>
    <w:basedOn w:val="a0"/>
    <w:rsid w:val="00780655"/>
    <w:pPr>
      <w:pBdr>
        <w:left w:val="single" w:sz="4" w:space="0" w:color="auto"/>
      </w:pBdr>
      <w:spacing w:before="100" w:beforeAutospacing="1" w:after="100" w:afterAutospacing="1"/>
      <w:jc w:val="center"/>
      <w:textAlignment w:val="center"/>
    </w:pPr>
    <w:rPr>
      <w:kern w:val="0"/>
      <w:szCs w:val="24"/>
    </w:rPr>
  </w:style>
  <w:style w:type="paragraph" w:customStyle="1" w:styleId="xl122">
    <w:name w:val="xl122"/>
    <w:basedOn w:val="a0"/>
    <w:rsid w:val="00780655"/>
    <w:pPr>
      <w:pBdr>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23">
    <w:name w:val="xl123"/>
    <w:basedOn w:val="a0"/>
    <w:rsid w:val="00780655"/>
    <w:pPr>
      <w:pBdr>
        <w:left w:val="single" w:sz="4" w:space="0" w:color="auto"/>
        <w:bottom w:val="single" w:sz="4" w:space="0" w:color="auto"/>
      </w:pBdr>
      <w:spacing w:before="100" w:beforeAutospacing="1" w:after="100" w:afterAutospacing="1"/>
      <w:jc w:val="center"/>
      <w:textAlignment w:val="center"/>
    </w:pPr>
    <w:rPr>
      <w:kern w:val="0"/>
      <w:szCs w:val="24"/>
    </w:rPr>
  </w:style>
  <w:style w:type="paragraph" w:customStyle="1" w:styleId="xl124">
    <w:name w:val="xl124"/>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table" w:styleId="1b">
    <w:name w:val="Table Simple 1"/>
    <w:basedOn w:val="a2"/>
    <w:rsid w:val="00A02692"/>
    <w:rPr>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e">
    <w:name w:val="Нет списка2"/>
    <w:next w:val="a3"/>
    <w:uiPriority w:val="99"/>
    <w:semiHidden/>
    <w:unhideWhenUsed/>
    <w:rsid w:val="00646C15"/>
  </w:style>
  <w:style w:type="table" w:customStyle="1" w:styleId="38">
    <w:name w:val="Сетка таблицы3"/>
    <w:basedOn w:val="a2"/>
    <w:next w:val="afd"/>
    <w:rsid w:val="00646C15"/>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Сетка таблицы12"/>
    <w:basedOn w:val="a2"/>
    <w:next w:val="afd"/>
    <w:uiPriority w:val="59"/>
    <w:rsid w:val="00646C1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
    <w:name w:val="Нет списка11"/>
    <w:next w:val="a3"/>
    <w:semiHidden/>
    <w:rsid w:val="00646C15"/>
  </w:style>
  <w:style w:type="table" w:customStyle="1" w:styleId="211">
    <w:name w:val="Сетка таблицы21"/>
    <w:basedOn w:val="a2"/>
    <w:next w:val="afd"/>
    <w:rsid w:val="00646C15"/>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
    <w:name w:val="Сетка таблицы111"/>
    <w:basedOn w:val="a2"/>
    <w:next w:val="afd"/>
    <w:uiPriority w:val="59"/>
    <w:rsid w:val="00646C1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
    <w:name w:val="Простая таблица 11"/>
    <w:basedOn w:val="a2"/>
    <w:next w:val="1b"/>
    <w:rsid w:val="00646C15"/>
    <w:rPr>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39">
    <w:name w:val="Нет списка3"/>
    <w:next w:val="a3"/>
    <w:uiPriority w:val="99"/>
    <w:semiHidden/>
    <w:unhideWhenUsed/>
    <w:rsid w:val="00AE7222"/>
  </w:style>
  <w:style w:type="table" w:customStyle="1" w:styleId="43">
    <w:name w:val="Сетка таблицы4"/>
    <w:basedOn w:val="a2"/>
    <w:next w:val="afd"/>
    <w:rsid w:val="00AE7222"/>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Сетка таблицы13"/>
    <w:basedOn w:val="a2"/>
    <w:next w:val="afd"/>
    <w:uiPriority w:val="59"/>
    <w:rsid w:val="00AE722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
    <w:name w:val="Нет списка12"/>
    <w:next w:val="a3"/>
    <w:semiHidden/>
    <w:rsid w:val="00AE7222"/>
  </w:style>
  <w:style w:type="table" w:customStyle="1" w:styleId="220">
    <w:name w:val="Сетка таблицы22"/>
    <w:basedOn w:val="a2"/>
    <w:next w:val="afd"/>
    <w:rsid w:val="00AE7222"/>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0">
    <w:name w:val="Сетка таблицы112"/>
    <w:basedOn w:val="a2"/>
    <w:next w:val="afd"/>
    <w:uiPriority w:val="59"/>
    <w:rsid w:val="00AE722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
    <w:name w:val="Простая таблица 12"/>
    <w:basedOn w:val="a2"/>
    <w:next w:val="1b"/>
    <w:rsid w:val="00AE7222"/>
    <w:rPr>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2">
    <w:name w:val="Сетка таблицы5"/>
    <w:basedOn w:val="a2"/>
    <w:next w:val="afd"/>
    <w:rsid w:val="0006069A"/>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0">
    <w:name w:val="Сетка таблицы14"/>
    <w:basedOn w:val="a2"/>
    <w:next w:val="afd"/>
    <w:rsid w:val="008518E0"/>
    <w:pPr>
      <w:spacing w:after="0" w:line="240" w:lineRule="auto"/>
    </w:pPr>
    <w:rPr>
      <w:rFonts w:ascii="MS Sans Serif" w:eastAsia="Times New Roman" w:hAnsi="MS Sans Serif"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0">
    <w:name w:val="Сетка таблицы15"/>
    <w:basedOn w:val="a2"/>
    <w:next w:val="afd"/>
    <w:rsid w:val="004049CE"/>
    <w:pPr>
      <w:spacing w:after="0" w:line="240" w:lineRule="auto"/>
    </w:pPr>
    <w:rPr>
      <w:rFonts w:ascii="MS Sans Serif" w:eastAsia="Times New Roman" w:hAnsi="MS Sans Serif"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
    <w:name w:val="Сетка таблицы6"/>
    <w:basedOn w:val="a2"/>
    <w:next w:val="afd"/>
    <w:rsid w:val="00DF6D4D"/>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4">
    <w:name w:val="Body Text First Indent"/>
    <w:basedOn w:val="a4"/>
    <w:link w:val="aff5"/>
    <w:uiPriority w:val="99"/>
    <w:semiHidden/>
    <w:unhideWhenUsed/>
    <w:rsid w:val="00A96FE4"/>
    <w:pPr>
      <w:ind w:firstLine="360"/>
      <w:jc w:val="left"/>
    </w:pPr>
  </w:style>
  <w:style w:type="character" w:customStyle="1" w:styleId="aff5">
    <w:name w:val="Красная строка Знак"/>
    <w:basedOn w:val="a5"/>
    <w:link w:val="aff4"/>
    <w:uiPriority w:val="99"/>
    <w:semiHidden/>
    <w:rsid w:val="00A96FE4"/>
    <w:rPr>
      <w:rFonts w:ascii="Times New Roman" w:eastAsia="Times New Roman" w:hAnsi="Times New Roman" w:cs="Times New Roman"/>
      <w:kern w:val="28"/>
      <w:sz w:val="24"/>
      <w:szCs w:val="20"/>
      <w:lang w:eastAsia="ru-RU"/>
    </w:rPr>
  </w:style>
  <w:style w:type="table" w:customStyle="1" w:styleId="72">
    <w:name w:val="Сетка таблицы7"/>
    <w:basedOn w:val="a2"/>
    <w:next w:val="afd"/>
    <w:uiPriority w:val="59"/>
    <w:rsid w:val="00D512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0"/>
    <w:rsid w:val="00E227D3"/>
    <w:rPr>
      <w:kern w:val="0"/>
      <w:sz w:val="20"/>
      <w:lang w:val="en-US" w:eastAsia="en-US"/>
    </w:rPr>
  </w:style>
  <w:style w:type="character" w:styleId="aff6">
    <w:name w:val="Strong"/>
    <w:basedOn w:val="a1"/>
    <w:uiPriority w:val="22"/>
    <w:qFormat/>
    <w:rsid w:val="00E227D3"/>
    <w:rPr>
      <w:b/>
      <w:bCs/>
    </w:rPr>
  </w:style>
  <w:style w:type="numbering" w:customStyle="1" w:styleId="44">
    <w:name w:val="Нет списка4"/>
    <w:next w:val="a3"/>
    <w:uiPriority w:val="99"/>
    <w:semiHidden/>
    <w:unhideWhenUsed/>
    <w:rsid w:val="0033439A"/>
  </w:style>
  <w:style w:type="table" w:customStyle="1" w:styleId="160">
    <w:name w:val="Сетка таблицы16"/>
    <w:basedOn w:val="a2"/>
    <w:next w:val="afd"/>
    <w:rsid w:val="00730A4B"/>
    <w:pPr>
      <w:spacing w:after="0" w:line="240" w:lineRule="auto"/>
    </w:pPr>
    <w:rPr>
      <w:rFonts w:ascii="MS Sans Serif" w:eastAsiaTheme="minorEastAsia" w:hAnsi="MS Sans Serif"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meter">
    <w:name w:val="parameter"/>
    <w:basedOn w:val="a0"/>
    <w:rsid w:val="00F73A2E"/>
    <w:pPr>
      <w:spacing w:before="100" w:beforeAutospacing="1" w:after="100" w:afterAutospacing="1"/>
    </w:pPr>
    <w:rPr>
      <w:kern w:val="0"/>
      <w:szCs w:val="24"/>
    </w:rPr>
  </w:style>
  <w:style w:type="table" w:customStyle="1" w:styleId="113">
    <w:name w:val="Сетка таблицы113"/>
    <w:basedOn w:val="a2"/>
    <w:next w:val="afd"/>
    <w:rsid w:val="00205BB6"/>
    <w:pPr>
      <w:spacing w:after="0" w:line="240" w:lineRule="auto"/>
    </w:pPr>
    <w:rPr>
      <w:rFonts w:ascii="MS Sans Serif" w:eastAsiaTheme="minorEastAsia" w:hAnsi="MS Sans Serif"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
    <w:name w:val="Сетка таблицы114"/>
    <w:basedOn w:val="a2"/>
    <w:next w:val="afd"/>
    <w:rsid w:val="00244C38"/>
    <w:pPr>
      <w:spacing w:after="0" w:line="240" w:lineRule="auto"/>
    </w:pPr>
    <w:rPr>
      <w:rFonts w:ascii="MS Sans Serif" w:eastAsiaTheme="minorEastAsia" w:hAnsi="MS Sans Serif"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
    <w:name w:val="Сетка таблицы115"/>
    <w:basedOn w:val="a2"/>
    <w:next w:val="afd"/>
    <w:rsid w:val="00496787"/>
    <w:pPr>
      <w:spacing w:after="0" w:line="240" w:lineRule="auto"/>
    </w:pPr>
    <w:rPr>
      <w:rFonts w:ascii="MS Sans Serif" w:eastAsiaTheme="minorEastAsia" w:hAnsi="MS Sans Serif"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6">
    <w:name w:val="Сетка таблицы116"/>
    <w:basedOn w:val="a2"/>
    <w:next w:val="afd"/>
    <w:rsid w:val="00A326F9"/>
    <w:pPr>
      <w:spacing w:after="0" w:line="240" w:lineRule="auto"/>
    </w:pPr>
    <w:rPr>
      <w:rFonts w:ascii="MS Sans Serif" w:eastAsiaTheme="minorEastAsia" w:hAnsi="MS Sans Serif"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7">
    <w:name w:val="Сетка таблицы117"/>
    <w:basedOn w:val="a2"/>
    <w:next w:val="afd"/>
    <w:rsid w:val="005C41D7"/>
    <w:pPr>
      <w:spacing w:after="0" w:line="240" w:lineRule="auto"/>
    </w:pPr>
    <w:rPr>
      <w:rFonts w:ascii="MS Sans Serif" w:eastAsiaTheme="minorEastAsia" w:hAnsi="MS Sans Serif"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
    <w:name w:val="Сетка таблицы8"/>
    <w:basedOn w:val="a2"/>
    <w:next w:val="afd"/>
    <w:rsid w:val="009A4AE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3">
    <w:name w:val="Нет списка5"/>
    <w:next w:val="a3"/>
    <w:uiPriority w:val="99"/>
    <w:semiHidden/>
    <w:unhideWhenUsed/>
    <w:rsid w:val="002A6D9C"/>
  </w:style>
  <w:style w:type="character" w:customStyle="1" w:styleId="iceouttxt6">
    <w:name w:val="iceouttxt6"/>
    <w:basedOn w:val="a1"/>
    <w:rsid w:val="004056ED"/>
    <w:rPr>
      <w:rFonts w:ascii="Arial" w:hAnsi="Arial" w:cs="Arial" w:hint="default"/>
      <w:color w:val="666666"/>
      <w:sz w:val="17"/>
      <w:szCs w:val="17"/>
    </w:rPr>
  </w:style>
  <w:style w:type="character" w:customStyle="1" w:styleId="blk">
    <w:name w:val="blk"/>
    <w:basedOn w:val="a1"/>
    <w:rsid w:val="00BA381E"/>
    <w:rPr>
      <w:rFonts w:cs="Times New Roman"/>
    </w:rPr>
  </w:style>
  <w:style w:type="character" w:customStyle="1" w:styleId="afa">
    <w:name w:val="Абзац списка Знак"/>
    <w:link w:val="af9"/>
    <w:uiPriority w:val="34"/>
    <w:locked/>
    <w:rsid w:val="00BA381E"/>
    <w:rPr>
      <w:rFonts w:ascii="Calibri" w:eastAsia="Calibri" w:hAnsi="Calibri" w:cs="Times New Roman"/>
    </w:rPr>
  </w:style>
  <w:style w:type="character" w:styleId="aff7">
    <w:name w:val="footnote reference"/>
    <w:basedOn w:val="a1"/>
    <w:uiPriority w:val="99"/>
    <w:semiHidden/>
    <w:unhideWhenUsed/>
    <w:rsid w:val="00BA381E"/>
    <w:rPr>
      <w:vertAlign w:val="superscript"/>
    </w:rPr>
  </w:style>
  <w:style w:type="character" w:customStyle="1" w:styleId="aff8">
    <w:name w:val="Основной текст_"/>
    <w:basedOn w:val="a1"/>
    <w:link w:val="1c"/>
    <w:rsid w:val="00F17DF3"/>
    <w:rPr>
      <w:rFonts w:ascii="Tahoma" w:eastAsia="Tahoma" w:hAnsi="Tahoma" w:cs="Tahoma"/>
      <w:sz w:val="20"/>
      <w:szCs w:val="20"/>
      <w:shd w:val="clear" w:color="auto" w:fill="FFFFFF"/>
    </w:rPr>
  </w:style>
  <w:style w:type="paragraph" w:customStyle="1" w:styleId="1c">
    <w:name w:val="Основной текст1"/>
    <w:basedOn w:val="a0"/>
    <w:link w:val="aff8"/>
    <w:rsid w:val="00F17DF3"/>
    <w:pPr>
      <w:shd w:val="clear" w:color="auto" w:fill="FFFFFF"/>
      <w:spacing w:line="0" w:lineRule="atLeast"/>
    </w:pPr>
    <w:rPr>
      <w:rFonts w:ascii="Tahoma" w:eastAsia="Tahoma" w:hAnsi="Tahoma" w:cs="Tahoma"/>
      <w:kern w:val="0"/>
      <w:sz w:val="20"/>
      <w:lang w:eastAsia="en-US"/>
    </w:rPr>
  </w:style>
  <w:style w:type="paragraph" w:customStyle="1" w:styleId="aff9">
    <w:name w:val="Содержимое таблицы"/>
    <w:basedOn w:val="a0"/>
    <w:rsid w:val="003A02D8"/>
    <w:pPr>
      <w:widowControl w:val="0"/>
      <w:suppressLineNumbers/>
      <w:suppressAutoHyphens/>
    </w:pPr>
    <w:rPr>
      <w:rFonts w:ascii="Arial" w:eastAsia="Lucida Sans Unicode" w:hAnsi="Arial"/>
      <w:kern w:val="1"/>
      <w:sz w:val="20"/>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6175937">
      <w:bodyDiv w:val="1"/>
      <w:marLeft w:val="0"/>
      <w:marRight w:val="0"/>
      <w:marTop w:val="0"/>
      <w:marBottom w:val="0"/>
      <w:divBdr>
        <w:top w:val="none" w:sz="0" w:space="0" w:color="auto"/>
        <w:left w:val="none" w:sz="0" w:space="0" w:color="auto"/>
        <w:bottom w:val="none" w:sz="0" w:space="0" w:color="auto"/>
        <w:right w:val="none" w:sz="0" w:space="0" w:color="auto"/>
      </w:divBdr>
    </w:div>
    <w:div w:id="358508988">
      <w:bodyDiv w:val="1"/>
      <w:marLeft w:val="0"/>
      <w:marRight w:val="0"/>
      <w:marTop w:val="0"/>
      <w:marBottom w:val="0"/>
      <w:divBdr>
        <w:top w:val="none" w:sz="0" w:space="0" w:color="auto"/>
        <w:left w:val="none" w:sz="0" w:space="0" w:color="auto"/>
        <w:bottom w:val="none" w:sz="0" w:space="0" w:color="auto"/>
        <w:right w:val="none" w:sz="0" w:space="0" w:color="auto"/>
      </w:divBdr>
    </w:div>
    <w:div w:id="633564787">
      <w:bodyDiv w:val="1"/>
      <w:marLeft w:val="0"/>
      <w:marRight w:val="0"/>
      <w:marTop w:val="0"/>
      <w:marBottom w:val="0"/>
      <w:divBdr>
        <w:top w:val="none" w:sz="0" w:space="0" w:color="auto"/>
        <w:left w:val="none" w:sz="0" w:space="0" w:color="auto"/>
        <w:bottom w:val="none" w:sz="0" w:space="0" w:color="auto"/>
        <w:right w:val="none" w:sz="0" w:space="0" w:color="auto"/>
      </w:divBdr>
    </w:div>
    <w:div w:id="705913817">
      <w:bodyDiv w:val="1"/>
      <w:marLeft w:val="0"/>
      <w:marRight w:val="0"/>
      <w:marTop w:val="0"/>
      <w:marBottom w:val="0"/>
      <w:divBdr>
        <w:top w:val="none" w:sz="0" w:space="0" w:color="auto"/>
        <w:left w:val="none" w:sz="0" w:space="0" w:color="auto"/>
        <w:bottom w:val="none" w:sz="0" w:space="0" w:color="auto"/>
        <w:right w:val="none" w:sz="0" w:space="0" w:color="auto"/>
      </w:divBdr>
    </w:div>
    <w:div w:id="1284581563">
      <w:bodyDiv w:val="1"/>
      <w:marLeft w:val="0"/>
      <w:marRight w:val="0"/>
      <w:marTop w:val="0"/>
      <w:marBottom w:val="0"/>
      <w:divBdr>
        <w:top w:val="none" w:sz="0" w:space="0" w:color="auto"/>
        <w:left w:val="none" w:sz="0" w:space="0" w:color="auto"/>
        <w:bottom w:val="none" w:sz="0" w:space="0" w:color="auto"/>
        <w:right w:val="none" w:sz="0" w:space="0" w:color="auto"/>
      </w:divBdr>
    </w:div>
    <w:div w:id="1486508284">
      <w:bodyDiv w:val="1"/>
      <w:marLeft w:val="0"/>
      <w:marRight w:val="0"/>
      <w:marTop w:val="0"/>
      <w:marBottom w:val="0"/>
      <w:divBdr>
        <w:top w:val="none" w:sz="0" w:space="0" w:color="auto"/>
        <w:left w:val="none" w:sz="0" w:space="0" w:color="auto"/>
        <w:bottom w:val="none" w:sz="0" w:space="0" w:color="auto"/>
        <w:right w:val="none" w:sz="0" w:space="0" w:color="auto"/>
      </w:divBdr>
    </w:div>
    <w:div w:id="1609771889">
      <w:bodyDiv w:val="1"/>
      <w:marLeft w:val="0"/>
      <w:marRight w:val="0"/>
      <w:marTop w:val="0"/>
      <w:marBottom w:val="0"/>
      <w:divBdr>
        <w:top w:val="none" w:sz="0" w:space="0" w:color="auto"/>
        <w:left w:val="none" w:sz="0" w:space="0" w:color="auto"/>
        <w:bottom w:val="none" w:sz="0" w:space="0" w:color="auto"/>
        <w:right w:val="none" w:sz="0" w:space="0" w:color="auto"/>
      </w:divBdr>
    </w:div>
    <w:div w:id="20965908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B4222A4784C72B00C79743E9399F5060B37CF07B0994A2F703D7B567BC9E952E9375CD7329OFhAH" TargetMode="External"/><Relationship Id="rId18" Type="http://schemas.openxmlformats.org/officeDocument/2006/relationships/hyperlink" Target="consultantplus://offline/ref=C1AF47EAB3D806AD40274452B938F4583F3F8748E5FD707109228C2501g9I"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4.png"/><Relationship Id="rId7" Type="http://schemas.openxmlformats.org/officeDocument/2006/relationships/footnotes" Target="footnotes.xml"/><Relationship Id="rId12" Type="http://schemas.openxmlformats.org/officeDocument/2006/relationships/hyperlink" Target="consultantplus://offline/ref=2C61525400C13E5945A7E4A5DAAD18A8D63ADD530D4D88B48B78EB87961D231A38280E86CABA5BA5SDF8G" TargetMode="External"/><Relationship Id="rId17" Type="http://schemas.openxmlformats.org/officeDocument/2006/relationships/image" Target="media/image1.emf"/><Relationship Id="rId25"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consultantplus://offline/ref=B2C81E79D7520D380D3BFF2E286715D8093A746E0A8857C7F74E948EB5A48EBC4A530B1722A2D759eFBDG" TargetMode="External"/><Relationship Id="rId20" Type="http://schemas.openxmlformats.org/officeDocument/2006/relationships/image" Target="media/image3.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zakupki.gov.ru" TargetMode="External"/><Relationship Id="rId24"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yperlink" Target="consultantplus://offline/ref=B4222A4784C72B00C79743E9399F5060B37CF77F0F95A2F703D7B567BC9E952E9375CD7729F8OBh1H" TargetMode="External"/><Relationship Id="rId23" Type="http://schemas.openxmlformats.org/officeDocument/2006/relationships/header" Target="header1.xml"/><Relationship Id="rId10" Type="http://schemas.openxmlformats.org/officeDocument/2006/relationships/hyperlink" Target="http://www.sberbank-ast.ru/" TargetMode="External"/><Relationship Id="rId19"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hyperlink" Target="mailto:mnl@mo-krasno.ru" TargetMode="External"/><Relationship Id="rId14" Type="http://schemas.openxmlformats.org/officeDocument/2006/relationships/hyperlink" Target="consultantplus://offline/ref=B4222A4784C72B00C79743E9399F5060B37CF77F0F95A2F703D7B567BC9E952E9375CD7729FAOBh6H" TargetMode="External"/><Relationship Id="rId22" Type="http://schemas.openxmlformats.org/officeDocument/2006/relationships/hyperlink" Target="mailto:krasno2@udm.net" TargetMode="External"/><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F02A54-6625-4CB5-A18D-E7C438D74E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26</Pages>
  <Words>12814</Words>
  <Characters>73041</Characters>
  <Application>Microsoft Office Word</Application>
  <DocSecurity>0</DocSecurity>
  <Lines>608</Lines>
  <Paragraphs>171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85684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cp:revision>
  <cp:lastPrinted>2017-09-19T06:19:00Z</cp:lastPrinted>
  <dcterms:created xsi:type="dcterms:W3CDTF">2017-09-19T06:18:00Z</dcterms:created>
  <dcterms:modified xsi:type="dcterms:W3CDTF">2017-09-19T06:19:00Z</dcterms:modified>
</cp:coreProperties>
</file>