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39" w:rsidRDefault="00270439" w:rsidP="00270439">
      <w:pPr>
        <w:ind w:left="6096"/>
      </w:pPr>
      <w:r>
        <w:t>УТВЕРЖДЕНО</w:t>
      </w:r>
    </w:p>
    <w:p w:rsidR="00270439" w:rsidRDefault="00270439" w:rsidP="00270439">
      <w:pPr>
        <w:ind w:left="6096"/>
      </w:pPr>
      <w:r>
        <w:t>постановлением Администрации</w:t>
      </w:r>
    </w:p>
    <w:p w:rsidR="00270439" w:rsidRDefault="00270439" w:rsidP="00270439">
      <w:pPr>
        <w:ind w:left="6096"/>
      </w:pPr>
      <w:r>
        <w:t xml:space="preserve">муниципального образования </w:t>
      </w:r>
    </w:p>
    <w:p w:rsidR="00270439" w:rsidRDefault="00270439" w:rsidP="00270439">
      <w:pPr>
        <w:ind w:left="6096"/>
      </w:pPr>
      <w:r>
        <w:t>«Архангельское»</w:t>
      </w:r>
    </w:p>
    <w:p w:rsidR="00270439" w:rsidRDefault="00693377" w:rsidP="00270439">
      <w:pPr>
        <w:ind w:left="6096"/>
      </w:pPr>
      <w:r>
        <w:t>от 28</w:t>
      </w:r>
      <w:r w:rsidR="00270439">
        <w:t>.05.2021 года № 25</w:t>
      </w:r>
    </w:p>
    <w:p w:rsidR="00270439" w:rsidRDefault="00270439" w:rsidP="00270439">
      <w:pPr>
        <w:jc w:val="center"/>
      </w:pPr>
      <w:r>
        <w:t>ИНФОРМАЦИОННОЕ СООБЩЕНИЕ</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b/>
          <w:bCs/>
          <w:color w:val="auto"/>
        </w:rPr>
        <w:t>Администрация муниципального образования «Архангельское» сообщает о проведении открытого по составу участников и по форме подачи предложений о цене имущества аукциона по продаже объектов недвижимого имущества, находящихся в собственности муниципального образования «Архангельское», в электронной форме</w:t>
      </w:r>
    </w:p>
    <w:p w:rsidR="00270439" w:rsidRDefault="00270439" w:rsidP="00270439">
      <w:pPr>
        <w:ind w:firstLine="426"/>
        <w:jc w:val="both"/>
        <w:rPr>
          <w:rFonts w:eastAsia="Times New Roman"/>
          <w:b/>
          <w:bCs/>
          <w:color w:val="auto"/>
        </w:rPr>
      </w:pPr>
      <w:r>
        <w:rPr>
          <w:rFonts w:eastAsia="Times New Roman"/>
          <w:b/>
          <w:bCs/>
          <w:color w:val="auto"/>
        </w:rPr>
        <w:t xml:space="preserve">Объект продаж: </w:t>
      </w:r>
    </w:p>
    <w:p w:rsidR="00270439" w:rsidRDefault="00270439" w:rsidP="00693377">
      <w:pPr>
        <w:jc w:val="both"/>
      </w:pPr>
      <w:r>
        <w:rPr>
          <w:b/>
          <w:i/>
          <w:sz w:val="28"/>
          <w:szCs w:val="28"/>
        </w:rPr>
        <w:t xml:space="preserve">- </w:t>
      </w:r>
      <w:r>
        <w:rPr>
          <w:b/>
        </w:rPr>
        <w:t>Лот№1:</w:t>
      </w:r>
      <w:r>
        <w:rPr>
          <w:b/>
          <w:sz w:val="28"/>
          <w:szCs w:val="28"/>
        </w:rPr>
        <w:t xml:space="preserve"> </w:t>
      </w:r>
      <w:r>
        <w:rPr>
          <w:b/>
        </w:rPr>
        <w:t xml:space="preserve">Мастерская техобслуживания, </w:t>
      </w:r>
      <w:r>
        <w:t xml:space="preserve">назначение: нежилое здание, 1-этажное, общая площадь 335,2 </w:t>
      </w:r>
      <w:proofErr w:type="spellStart"/>
      <w:r>
        <w:t>кв</w:t>
      </w:r>
      <w:proofErr w:type="gramStart"/>
      <w:r>
        <w:t>.м</w:t>
      </w:r>
      <w:proofErr w:type="spellEnd"/>
      <w:proofErr w:type="gramEnd"/>
      <w:r>
        <w:t>,  1969 года постройки, кадастровый номер 18:15:023002:363</w:t>
      </w:r>
      <w:r>
        <w:rPr>
          <w:rFonts w:eastAsia="Times New Roman"/>
          <w:bCs/>
          <w:color w:val="auto"/>
        </w:rPr>
        <w:t xml:space="preserve">, </w:t>
      </w:r>
      <w:r>
        <w:t>расположенная по адресу: Удмуртская Республика, Красногорский район, с. Архангельское, ул. Новая, 5А;</w:t>
      </w:r>
    </w:p>
    <w:p w:rsidR="00270439" w:rsidRDefault="00270439" w:rsidP="00693377">
      <w:pPr>
        <w:jc w:val="both"/>
      </w:pPr>
      <w:r>
        <w:t xml:space="preserve">- </w:t>
      </w:r>
      <w:r>
        <w:rPr>
          <w:b/>
        </w:rPr>
        <w:t xml:space="preserve">Лот №2: КЗС, </w:t>
      </w:r>
      <w:r>
        <w:t xml:space="preserve">назначение: нежилое здание, 1-этажное, общая площадь 294,9 </w:t>
      </w:r>
      <w:proofErr w:type="spellStart"/>
      <w:r>
        <w:t>кв</w:t>
      </w:r>
      <w:proofErr w:type="gramStart"/>
      <w:r>
        <w:t>.м</w:t>
      </w:r>
      <w:proofErr w:type="spellEnd"/>
      <w:proofErr w:type="gramEnd"/>
      <w:r>
        <w:t>,  1977 года постройки, кадастровый номер 18:15:062001:208</w:t>
      </w:r>
      <w:r>
        <w:rPr>
          <w:rFonts w:eastAsia="Times New Roman"/>
          <w:bCs/>
          <w:color w:val="auto"/>
        </w:rPr>
        <w:t xml:space="preserve">, </w:t>
      </w:r>
      <w:r>
        <w:t>расположенная по адресу: Удмуртская Республика, Красногорский район, д. Новый караул, ул. Верхняя, 1А;</w:t>
      </w:r>
    </w:p>
    <w:p w:rsidR="00270439" w:rsidRDefault="00270439" w:rsidP="00693377">
      <w:pPr>
        <w:jc w:val="both"/>
      </w:pPr>
      <w:r>
        <w:t xml:space="preserve">- </w:t>
      </w:r>
      <w:r>
        <w:rPr>
          <w:b/>
        </w:rPr>
        <w:t>Лот №3:</w:t>
      </w:r>
      <w:r>
        <w:t xml:space="preserve"> </w:t>
      </w:r>
      <w:r>
        <w:rPr>
          <w:b/>
        </w:rPr>
        <w:t>Гараж</w:t>
      </w:r>
      <w:r>
        <w:t xml:space="preserve">, назначение: нежилое здание, 1-этажное, общая площадь 272,6 </w:t>
      </w:r>
      <w:proofErr w:type="spellStart"/>
      <w:r>
        <w:t>кв</w:t>
      </w:r>
      <w:proofErr w:type="gramStart"/>
      <w:r>
        <w:t>.м</w:t>
      </w:r>
      <w:proofErr w:type="spellEnd"/>
      <w:proofErr w:type="gramEnd"/>
      <w:r>
        <w:t>,  1990 года постройки, кадастровый номер 18:15:062001:207</w:t>
      </w:r>
      <w:r>
        <w:rPr>
          <w:rFonts w:eastAsia="Times New Roman"/>
          <w:bCs/>
          <w:color w:val="auto"/>
        </w:rPr>
        <w:t xml:space="preserve">, </w:t>
      </w:r>
      <w:r>
        <w:t>расположенная по адресу: Удмуртская Республика, Красногорский район, д. Новый Караул, ул. Центральная, 7.</w:t>
      </w:r>
    </w:p>
    <w:p w:rsidR="00270439" w:rsidRDefault="00270439" w:rsidP="00693377">
      <w:pPr>
        <w:jc w:val="both"/>
        <w:rPr>
          <w:rFonts w:eastAsia="Times New Roman"/>
          <w:b/>
          <w:bCs/>
          <w:color w:val="auto"/>
        </w:rPr>
      </w:pPr>
      <w:r>
        <w:rPr>
          <w:rFonts w:eastAsia="Times New Roman"/>
          <w:b/>
          <w:bCs/>
          <w:color w:val="auto"/>
        </w:rPr>
        <w:t>Лот№1: Начальная цена продажи – 307 500,00 руб. (без НДС).</w:t>
      </w:r>
    </w:p>
    <w:p w:rsidR="00270439" w:rsidRDefault="00270439" w:rsidP="00693377">
      <w:pPr>
        <w:jc w:val="both"/>
        <w:rPr>
          <w:rFonts w:ascii="Segoe UI" w:eastAsia="Times New Roman" w:hAnsi="Segoe UI" w:cs="Segoe UI"/>
          <w:b/>
          <w:color w:val="auto"/>
          <w:sz w:val="18"/>
          <w:szCs w:val="18"/>
        </w:rPr>
      </w:pPr>
      <w:r>
        <w:rPr>
          <w:rFonts w:eastAsia="Times New Roman"/>
          <w:b/>
          <w:bCs/>
          <w:color w:val="auto"/>
        </w:rPr>
        <w:t>Размер задатка – 61 500,00 руб.</w:t>
      </w:r>
    </w:p>
    <w:p w:rsidR="00270439" w:rsidRDefault="00270439" w:rsidP="00693377">
      <w:pPr>
        <w:widowControl/>
        <w:suppressAutoHyphens w:val="0"/>
        <w:jc w:val="both"/>
        <w:textAlignment w:val="baseline"/>
        <w:rPr>
          <w:rFonts w:eastAsia="Times New Roman"/>
          <w:color w:val="auto"/>
        </w:rPr>
      </w:pPr>
      <w:r>
        <w:rPr>
          <w:rFonts w:eastAsia="Times New Roman"/>
          <w:b/>
          <w:bCs/>
          <w:color w:val="auto"/>
        </w:rPr>
        <w:t>Величина повышения начальной цены («шаг аукциона») – 15 375,00 руб.</w:t>
      </w:r>
      <w:r>
        <w:rPr>
          <w:rFonts w:eastAsia="Times New Roman"/>
          <w:color w:val="auto"/>
        </w:rPr>
        <w:t> </w:t>
      </w:r>
    </w:p>
    <w:p w:rsidR="00270439" w:rsidRDefault="00270439" w:rsidP="00693377">
      <w:pPr>
        <w:jc w:val="both"/>
        <w:rPr>
          <w:rFonts w:eastAsia="Times New Roman"/>
          <w:b/>
          <w:bCs/>
          <w:color w:val="auto"/>
        </w:rPr>
      </w:pPr>
      <w:r>
        <w:rPr>
          <w:rFonts w:eastAsia="Times New Roman"/>
          <w:b/>
          <w:color w:val="auto"/>
        </w:rPr>
        <w:t>Лот№2:</w:t>
      </w:r>
      <w:r>
        <w:rPr>
          <w:rFonts w:eastAsia="Times New Roman"/>
          <w:b/>
          <w:bCs/>
          <w:color w:val="auto"/>
        </w:rPr>
        <w:t xml:space="preserve"> Начальная цена продажи – 99 167,00 руб. (без НДС).</w:t>
      </w:r>
    </w:p>
    <w:p w:rsidR="00270439" w:rsidRDefault="00270439" w:rsidP="00693377">
      <w:pPr>
        <w:jc w:val="both"/>
        <w:rPr>
          <w:rFonts w:ascii="Segoe UI" w:eastAsia="Times New Roman" w:hAnsi="Segoe UI" w:cs="Segoe UI"/>
          <w:b/>
          <w:color w:val="auto"/>
          <w:sz w:val="18"/>
          <w:szCs w:val="18"/>
        </w:rPr>
      </w:pPr>
      <w:r>
        <w:rPr>
          <w:rFonts w:eastAsia="Times New Roman"/>
          <w:b/>
          <w:bCs/>
          <w:color w:val="auto"/>
        </w:rPr>
        <w:t>Размер задатка – 19 833,40 руб.</w:t>
      </w:r>
    </w:p>
    <w:p w:rsidR="00270439" w:rsidRDefault="00270439" w:rsidP="00693377">
      <w:pPr>
        <w:widowControl/>
        <w:suppressAutoHyphens w:val="0"/>
        <w:jc w:val="both"/>
        <w:textAlignment w:val="baseline"/>
        <w:rPr>
          <w:rFonts w:eastAsia="Times New Roman"/>
          <w:color w:val="auto"/>
        </w:rPr>
      </w:pPr>
      <w:r>
        <w:rPr>
          <w:rFonts w:eastAsia="Times New Roman"/>
          <w:b/>
          <w:bCs/>
          <w:color w:val="auto"/>
        </w:rPr>
        <w:t>Величина повышения начальной цены («шаг аукциона») – 4 958,35 руб.</w:t>
      </w:r>
      <w:r>
        <w:rPr>
          <w:rFonts w:eastAsia="Times New Roman"/>
          <w:color w:val="auto"/>
        </w:rPr>
        <w:t> </w:t>
      </w:r>
    </w:p>
    <w:p w:rsidR="00270439" w:rsidRDefault="00270439" w:rsidP="00693377">
      <w:pPr>
        <w:jc w:val="both"/>
        <w:rPr>
          <w:rFonts w:eastAsia="Times New Roman"/>
          <w:b/>
          <w:bCs/>
          <w:color w:val="auto"/>
        </w:rPr>
      </w:pPr>
      <w:r>
        <w:rPr>
          <w:rFonts w:eastAsia="Times New Roman"/>
          <w:b/>
          <w:color w:val="auto"/>
        </w:rPr>
        <w:t>Лот№3:</w:t>
      </w:r>
      <w:r>
        <w:rPr>
          <w:rFonts w:eastAsia="Times New Roman"/>
          <w:b/>
          <w:bCs/>
          <w:color w:val="auto"/>
        </w:rPr>
        <w:t xml:space="preserve"> Начальная цена продажи – 261 667,00 руб. (без НДС).</w:t>
      </w:r>
    </w:p>
    <w:p w:rsidR="00270439" w:rsidRDefault="00270439" w:rsidP="00693377">
      <w:pPr>
        <w:jc w:val="both"/>
        <w:rPr>
          <w:rFonts w:ascii="Segoe UI" w:eastAsia="Times New Roman" w:hAnsi="Segoe UI" w:cs="Segoe UI"/>
          <w:b/>
          <w:color w:val="auto"/>
          <w:sz w:val="18"/>
          <w:szCs w:val="18"/>
        </w:rPr>
      </w:pPr>
      <w:r>
        <w:rPr>
          <w:rFonts w:eastAsia="Times New Roman"/>
          <w:b/>
          <w:bCs/>
          <w:color w:val="auto"/>
        </w:rPr>
        <w:t>Размер задатка – 52 333,40 руб.</w:t>
      </w:r>
    </w:p>
    <w:p w:rsidR="00270439" w:rsidRDefault="00270439" w:rsidP="00270439">
      <w:pPr>
        <w:widowControl/>
        <w:suppressAutoHyphens w:val="0"/>
        <w:textAlignment w:val="baseline"/>
        <w:rPr>
          <w:rFonts w:eastAsia="Times New Roman"/>
          <w:color w:val="auto"/>
        </w:rPr>
      </w:pPr>
      <w:r>
        <w:rPr>
          <w:rFonts w:eastAsia="Times New Roman"/>
          <w:b/>
          <w:bCs/>
          <w:color w:val="auto"/>
        </w:rPr>
        <w:t>Величина повышения начальной цены («шаг аукциона») – 13 083,35 руб.</w:t>
      </w:r>
      <w:r>
        <w:rPr>
          <w:rFonts w:eastAsia="Times New Roman"/>
          <w:color w:val="auto"/>
        </w:rPr>
        <w:t> </w:t>
      </w:r>
    </w:p>
    <w:p w:rsidR="00270439" w:rsidRDefault="00270439" w:rsidP="00270439">
      <w:pPr>
        <w:widowControl/>
        <w:suppressAutoHyphens w:val="0"/>
        <w:ind w:firstLine="426"/>
        <w:jc w:val="both"/>
        <w:textAlignment w:val="baseline"/>
        <w:rPr>
          <w:color w:val="auto"/>
        </w:rPr>
      </w:pPr>
      <w:r>
        <w:rPr>
          <w:rFonts w:eastAsia="Times New Roman"/>
          <w:color w:val="auto"/>
        </w:rPr>
        <w:t>Продажа проводится</w:t>
      </w:r>
      <w:r>
        <w:t xml:space="preserve"> на основании прогнозного плана приватизации объектов муниципальной собственности муниципального образования «Архангельское» на 2021 год, утвержденного решением Совета депутатов муниципального образования «Архангельское</w:t>
      </w:r>
      <w:r>
        <w:rPr>
          <w:color w:val="auto"/>
        </w:rPr>
        <w:t xml:space="preserve">» от 28.04.2021 года № 228, </w:t>
      </w:r>
      <w:r>
        <w:t>постановления Администрации муниципального образования «Архангельское</w:t>
      </w:r>
      <w:r>
        <w:rPr>
          <w:sz w:val="28"/>
        </w:rPr>
        <w:t xml:space="preserve"> </w:t>
      </w:r>
      <w:r w:rsidR="00693377">
        <w:rPr>
          <w:color w:val="auto"/>
        </w:rPr>
        <w:t>от 28</w:t>
      </w:r>
      <w:r>
        <w:rPr>
          <w:color w:val="auto"/>
        </w:rPr>
        <w:t>.05.2021 г. №25.</w:t>
      </w:r>
    </w:p>
    <w:p w:rsidR="00270439" w:rsidRDefault="00270439" w:rsidP="00270439">
      <w:pPr>
        <w:widowControl/>
        <w:suppressAutoHyphens w:val="0"/>
        <w:ind w:firstLine="426"/>
        <w:jc w:val="both"/>
        <w:textAlignment w:val="baseline"/>
        <w:rPr>
          <w:rFonts w:eastAsia="Times New Roman"/>
          <w:color w:val="FF0000"/>
        </w:rPr>
      </w:pPr>
      <w:r>
        <w:rPr>
          <w:rFonts w:eastAsia="Times New Roman"/>
          <w:b/>
          <w:color w:val="auto"/>
        </w:rPr>
        <w:t>Информация о предыдущих торгах</w:t>
      </w:r>
      <w:r>
        <w:rPr>
          <w:rFonts w:eastAsia="Times New Roman"/>
          <w:color w:val="auto"/>
        </w:rPr>
        <w:t>: не проводились.</w:t>
      </w:r>
    </w:p>
    <w:p w:rsidR="00270439" w:rsidRDefault="00270439" w:rsidP="00270439">
      <w:pPr>
        <w:widowControl/>
        <w:suppressAutoHyphens w:val="0"/>
        <w:ind w:firstLine="426"/>
        <w:jc w:val="both"/>
        <w:textAlignment w:val="baseline"/>
        <w:rPr>
          <w:rFonts w:eastAsia="Times New Roman"/>
          <w:b/>
          <w:color w:val="auto"/>
        </w:rPr>
      </w:pPr>
      <w:r>
        <w:rPr>
          <w:rFonts w:eastAsia="Times New Roman"/>
          <w:b/>
          <w:color w:val="auto"/>
        </w:rPr>
        <w:t xml:space="preserve">Техническое состояние: </w:t>
      </w:r>
      <w:r>
        <w:rPr>
          <w:rFonts w:eastAsia="Times New Roman"/>
          <w:color w:val="auto"/>
        </w:rPr>
        <w:t xml:space="preserve">Здания в удовлетворительном </w:t>
      </w:r>
      <w:proofErr w:type="gramStart"/>
      <w:r>
        <w:rPr>
          <w:rFonts w:eastAsia="Times New Roman"/>
          <w:color w:val="auto"/>
        </w:rPr>
        <w:t>состоянии</w:t>
      </w:r>
      <w:proofErr w:type="gramEnd"/>
      <w:r>
        <w:rPr>
          <w:rFonts w:eastAsia="Times New Roman"/>
          <w:color w:val="auto"/>
        </w:rPr>
        <w:t>,  нуждаются в капитальном ремонте.</w:t>
      </w:r>
    </w:p>
    <w:p w:rsidR="00270439" w:rsidRPr="009A1E85" w:rsidRDefault="00270439" w:rsidP="009A1E85">
      <w:pPr>
        <w:pStyle w:val="a4"/>
        <w:widowControl/>
        <w:numPr>
          <w:ilvl w:val="0"/>
          <w:numId w:val="1"/>
        </w:numPr>
        <w:suppressAutoHyphens w:val="0"/>
        <w:jc w:val="center"/>
        <w:textAlignment w:val="baseline"/>
        <w:rPr>
          <w:rFonts w:eastAsia="Times New Roman"/>
          <w:b/>
          <w:bCs/>
          <w:color w:val="auto"/>
        </w:rPr>
      </w:pPr>
      <w:r w:rsidRPr="009A1E85">
        <w:rPr>
          <w:rFonts w:eastAsia="Times New Roman"/>
          <w:b/>
          <w:bCs/>
          <w:color w:val="auto"/>
        </w:rPr>
        <w:t>Общие положения</w:t>
      </w:r>
    </w:p>
    <w:p w:rsidR="009A1E85" w:rsidRPr="009A1E85" w:rsidRDefault="009A1E85" w:rsidP="009A1E85">
      <w:pPr>
        <w:pStyle w:val="a4"/>
        <w:widowControl/>
        <w:suppressAutoHyphens w:val="0"/>
        <w:ind w:left="1146"/>
        <w:textAlignment w:val="baseline"/>
        <w:rPr>
          <w:rFonts w:eastAsia="Times New Roman"/>
          <w:b/>
          <w:bCs/>
          <w:color w:val="auto"/>
        </w:rPr>
      </w:pPr>
    </w:p>
    <w:p w:rsidR="00270439" w:rsidRDefault="00270439" w:rsidP="00270439">
      <w:pPr>
        <w:widowControl/>
        <w:suppressAutoHyphens w:val="0"/>
        <w:ind w:firstLine="426"/>
        <w:jc w:val="both"/>
        <w:textAlignment w:val="baseline"/>
      </w:pPr>
      <w:r>
        <w:rPr>
          <w:rFonts w:eastAsia="Times New Roman"/>
          <w:color w:val="auto"/>
        </w:rPr>
        <w:t xml:space="preserve">Продажа на аукционе проводится в соответствии с </w:t>
      </w:r>
      <w:r>
        <w:t>Федеральным законом от 21.12.2001года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w:t>
      </w:r>
    </w:p>
    <w:p w:rsidR="00270439" w:rsidRDefault="00270439" w:rsidP="00270439">
      <w:pPr>
        <w:widowControl/>
        <w:suppressAutoHyphens w:val="0"/>
        <w:ind w:firstLine="426"/>
        <w:jc w:val="both"/>
        <w:textAlignment w:val="baseline"/>
        <w:rPr>
          <w:rFonts w:eastAsia="Times New Roman"/>
          <w:color w:val="auto"/>
        </w:rPr>
      </w:pPr>
      <w:r>
        <w:rPr>
          <w:rFonts w:eastAsia="Times New Roman"/>
          <w:color w:val="auto"/>
        </w:rPr>
        <w:t xml:space="preserve">Все вопросы, касающиеся проведения аукциона, не нашедшие отражения в </w:t>
      </w:r>
      <w:proofErr w:type="gramStart"/>
      <w:r>
        <w:rPr>
          <w:rFonts w:eastAsia="Times New Roman"/>
          <w:color w:val="auto"/>
        </w:rPr>
        <w:t>настоящем</w:t>
      </w:r>
      <w:proofErr w:type="gramEnd"/>
      <w:r>
        <w:rPr>
          <w:rFonts w:eastAsia="Times New Roman"/>
          <w:color w:val="auto"/>
        </w:rPr>
        <w:t xml:space="preserve"> информационном сообщении, регулируются в соответствии с требованиями законодательства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1. Собственник выставляемого на продажу муниципального имущества</w:t>
      </w:r>
      <w:r>
        <w:rPr>
          <w:rFonts w:eastAsia="Times New Roman"/>
          <w:color w:val="auto"/>
        </w:rPr>
        <w:t>: муниципальное образование «Архангельское»</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lastRenderedPageBreak/>
        <w:t xml:space="preserve">2. Продавец: </w:t>
      </w:r>
      <w:r>
        <w:rPr>
          <w:rFonts w:eastAsia="Times New Roman"/>
          <w:color w:val="auto"/>
        </w:rPr>
        <w:t>Администрация муниципального образования «Архангельское»</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3. Оператор электронной площадки: </w:t>
      </w:r>
      <w:r>
        <w:rPr>
          <w:rFonts w:eastAsia="Times New Roman"/>
          <w:color w:val="auto"/>
        </w:rPr>
        <w:t>Общество с ограниченной ответственностью «РТС-тендер» (ООО «РТС-тендер»).</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Адрес - 121151, г. Москва, наб. Тараса Шевченко, 23А, сектор B, 25 этаж</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Сайт - </w:t>
      </w:r>
      <w:hyperlink r:id="rId6" w:history="1">
        <w:r>
          <w:rPr>
            <w:rStyle w:val="a3"/>
            <w:rFonts w:eastAsia="Times New Roman"/>
          </w:rPr>
          <w:t>https://www.rts-tender.ru/</w:t>
        </w:r>
      </w:hyperlink>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4. Способ приватизации: </w:t>
      </w:r>
      <w:r>
        <w:rPr>
          <w:rFonts w:eastAsia="Times New Roman"/>
          <w:color w:val="auto"/>
        </w:rPr>
        <w:t>продажа на аукционе в электронной форме.</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5. Дата и время начала приема заявок на приобретение имущества</w:t>
      </w:r>
      <w:r w:rsidR="00081393">
        <w:rPr>
          <w:rFonts w:eastAsia="Times New Roman"/>
          <w:color w:val="auto"/>
        </w:rPr>
        <w:t>: 01</w:t>
      </w:r>
      <w:r>
        <w:rPr>
          <w:rFonts w:eastAsia="Times New Roman"/>
          <w:color w:val="auto"/>
        </w:rPr>
        <w:t xml:space="preserve"> </w:t>
      </w:r>
      <w:r w:rsidR="00081393">
        <w:rPr>
          <w:rFonts w:eastAsia="Times New Roman"/>
          <w:color w:val="auto"/>
        </w:rPr>
        <w:t>июня</w:t>
      </w:r>
      <w:r>
        <w:rPr>
          <w:rFonts w:eastAsia="Times New Roman"/>
          <w:color w:val="auto"/>
        </w:rPr>
        <w:t xml:space="preserve"> 2021 года с 08-00 (по московскому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6. Дата и время окончания приема заявок на приобретение имущества: </w:t>
      </w:r>
      <w:r>
        <w:rPr>
          <w:rFonts w:eastAsia="Times New Roman"/>
          <w:bCs/>
          <w:color w:val="auto"/>
        </w:rPr>
        <w:t>2</w:t>
      </w:r>
      <w:r w:rsidR="00081393">
        <w:rPr>
          <w:rFonts w:eastAsia="Times New Roman"/>
          <w:bCs/>
          <w:color w:val="auto"/>
        </w:rPr>
        <w:t>8</w:t>
      </w:r>
      <w:r>
        <w:rPr>
          <w:rFonts w:eastAsia="Times New Roman"/>
          <w:color w:val="auto"/>
        </w:rPr>
        <w:t xml:space="preserve"> июня 2021 года в 13-00 (по московскому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7. Место приема заявок: </w:t>
      </w:r>
      <w:r>
        <w:rPr>
          <w:rFonts w:eastAsia="Times New Roman"/>
          <w:color w:val="auto"/>
        </w:rPr>
        <w:t xml:space="preserve">Заявки на участие в </w:t>
      </w:r>
      <w:proofErr w:type="gramStart"/>
      <w:r>
        <w:rPr>
          <w:rFonts w:eastAsia="Times New Roman"/>
          <w:color w:val="auto"/>
        </w:rPr>
        <w:t>аукционе</w:t>
      </w:r>
      <w:proofErr w:type="gramEnd"/>
      <w:r>
        <w:rPr>
          <w:rFonts w:eastAsia="Times New Roman"/>
          <w:color w:val="auto"/>
        </w:rPr>
        <w:t xml:space="preserve"> подаются в электронной форме на электронной торговой площадке ООО «РТС-тендер» (</w:t>
      </w:r>
      <w:hyperlink r:id="rId7" w:history="1">
        <w:r>
          <w:rPr>
            <w:rStyle w:val="a3"/>
            <w:rFonts w:eastAsia="Times New Roman"/>
          </w:rPr>
          <w:t>https://www.rts-tender.ru/</w:t>
        </w:r>
      </w:hyperlink>
      <w:r>
        <w:rPr>
          <w:rFonts w:eastAsia="Times New Roman"/>
          <w:color w:val="auto"/>
        </w:rPr>
        <w:t>).</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8. Дата и время определения участников аукциона: </w:t>
      </w:r>
      <w:r>
        <w:rPr>
          <w:rFonts w:eastAsia="Times New Roman"/>
          <w:bCs/>
          <w:color w:val="auto"/>
        </w:rPr>
        <w:t>2</w:t>
      </w:r>
      <w:r w:rsidR="00081393">
        <w:rPr>
          <w:rFonts w:eastAsia="Times New Roman"/>
          <w:bCs/>
          <w:color w:val="auto"/>
        </w:rPr>
        <w:t>8</w:t>
      </w:r>
      <w:r>
        <w:rPr>
          <w:rFonts w:eastAsia="Times New Roman"/>
          <w:color w:val="auto"/>
        </w:rPr>
        <w:t xml:space="preserve"> июня 2021 года с 14-00 (по московскому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9. Дата проведения аукциона и подведения итогов:</w:t>
      </w:r>
      <w:r w:rsidR="00081393">
        <w:rPr>
          <w:rFonts w:eastAsia="Times New Roman"/>
          <w:color w:val="auto"/>
        </w:rPr>
        <w:t xml:space="preserve"> 30</w:t>
      </w:r>
      <w:r>
        <w:rPr>
          <w:rFonts w:eastAsia="Times New Roman"/>
          <w:color w:val="auto"/>
        </w:rPr>
        <w:t xml:space="preserve"> июня 2021 года 13-00 (по московскому времени). Предложения о цене имущества </w:t>
      </w:r>
      <w:proofErr w:type="gramStart"/>
      <w:r>
        <w:rPr>
          <w:rFonts w:eastAsia="Times New Roman"/>
          <w:color w:val="auto"/>
        </w:rPr>
        <w:t>заявляются</w:t>
      </w:r>
      <w:proofErr w:type="gramEnd"/>
      <w:r>
        <w:rPr>
          <w:rFonts w:eastAsia="Times New Roman"/>
          <w:color w:val="auto"/>
        </w:rPr>
        <w:t xml:space="preserve"> участниками аукциона открыто в ходе проведения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b/>
          <w:bCs/>
          <w:color w:val="auto"/>
        </w:rPr>
        <w:t xml:space="preserve">10. Порядок ознакомления с иной информацией </w:t>
      </w:r>
      <w:r>
        <w:rPr>
          <w:rFonts w:eastAsia="Times New Roman"/>
          <w:color w:val="auto"/>
        </w:rPr>
        <w:t>- Продавец предоставляет каждому претенденту возможность предварительного ознакомления с формой заявки, условиями договора купли-продажи, а также информацией о порядке предварительного ознакомления с объектом продажи.</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 xml:space="preserve">С дополнительной информацией об участии в аукционе, о порядке проведения аукциона, претенденты могут ознакомиться на официальном сайте </w:t>
      </w:r>
      <w:r>
        <w:t>муниципального образования «Красногорский район» в разделе «Муниципальное образование «Архангельское» (mo-krasno.ru/</w:t>
      </w:r>
      <w:proofErr w:type="spellStart"/>
      <w:r>
        <w:t>poseleniy</w:t>
      </w:r>
      <w:proofErr w:type="spellEnd"/>
      <w:r>
        <w:t>/</w:t>
      </w:r>
      <w:proofErr w:type="spellStart"/>
      <w:r>
        <w:t>arhangelskoe</w:t>
      </w:r>
      <w:proofErr w:type="spellEnd"/>
      <w:r>
        <w:t>/mo-arkhangelskoe.html)</w:t>
      </w:r>
      <w:r>
        <w:rPr>
          <w:rFonts w:eastAsia="Times New Roman"/>
          <w:color w:val="auto"/>
        </w:rPr>
        <w:t xml:space="preserve">, официальном сайте Российской Федерации в сети «Интернет» </w:t>
      </w:r>
      <w:hyperlink r:id="rId8" w:history="1">
        <w:r>
          <w:rPr>
            <w:rStyle w:val="a3"/>
            <w:rFonts w:eastAsia="Times New Roman"/>
          </w:rPr>
          <w:t>www.torgi.gov.ru</w:t>
        </w:r>
      </w:hyperlink>
      <w:r>
        <w:rPr>
          <w:rFonts w:eastAsia="Times New Roman"/>
          <w:color w:val="auto"/>
        </w:rPr>
        <w:t xml:space="preserve">, на сайте в сети «Интернет» оператора электронной площадки </w:t>
      </w:r>
      <w:hyperlink r:id="rId9" w:history="1">
        <w:r>
          <w:rPr>
            <w:rStyle w:val="a3"/>
            <w:rFonts w:eastAsia="Times New Roman"/>
          </w:rPr>
          <w:t>https://www.rts-tender.ru/</w:t>
        </w:r>
      </w:hyperlink>
      <w:r>
        <w:rPr>
          <w:rFonts w:eastAsia="Times New Roman"/>
          <w:color w:val="auto"/>
        </w:rPr>
        <w:t>, а также по адресу:</w:t>
      </w:r>
      <w:proofErr w:type="gramEnd"/>
      <w:r>
        <w:rPr>
          <w:rFonts w:eastAsia="Times New Roman"/>
          <w:color w:val="auto"/>
        </w:rPr>
        <w:t xml:space="preserve"> Удмуртская Республика, Красногорский район, с. Архангельское, ул. Новая, д.4, в рабочие дни с 8.00 час</w:t>
      </w:r>
      <w:proofErr w:type="gramStart"/>
      <w:r>
        <w:rPr>
          <w:rFonts w:eastAsia="Times New Roman"/>
          <w:color w:val="auto"/>
        </w:rPr>
        <w:t>.</w:t>
      </w:r>
      <w:proofErr w:type="gramEnd"/>
      <w:r>
        <w:rPr>
          <w:rFonts w:eastAsia="Times New Roman"/>
          <w:color w:val="auto"/>
        </w:rPr>
        <w:t xml:space="preserve"> </w:t>
      </w:r>
      <w:proofErr w:type="gramStart"/>
      <w:r>
        <w:rPr>
          <w:rFonts w:eastAsia="Times New Roman"/>
          <w:color w:val="auto"/>
        </w:rPr>
        <w:t>д</w:t>
      </w:r>
      <w:proofErr w:type="gramEnd"/>
      <w:r>
        <w:rPr>
          <w:rFonts w:eastAsia="Times New Roman"/>
          <w:color w:val="auto"/>
        </w:rPr>
        <w:t>о 15.00 час. по московскому времени. Телефон для справок: 8(34164)30524.</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 xml:space="preserve">Такой запрос в </w:t>
      </w:r>
      <w:proofErr w:type="gramStart"/>
      <w:r>
        <w:rPr>
          <w:rFonts w:eastAsia="Times New Roman"/>
          <w:color w:val="auto"/>
        </w:rPr>
        <w:t>режиме</w:t>
      </w:r>
      <w:proofErr w:type="gramEnd"/>
      <w:r>
        <w:rPr>
          <w:rFonts w:eastAsia="Times New Roman"/>
          <w:color w:val="auto"/>
        </w:rPr>
        <w:t xml:space="preserve">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9A1E85" w:rsidRDefault="009A1E85"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lang w:val="en-US"/>
        </w:rPr>
        <w:t>II</w:t>
      </w:r>
      <w:r>
        <w:rPr>
          <w:rFonts w:eastAsia="Times New Roman"/>
          <w:b/>
          <w:bCs/>
          <w:color w:val="auto"/>
        </w:rPr>
        <w:t>. Порядок подачи заявок на приобретение имущества</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1. Общие условия</w:t>
      </w:r>
    </w:p>
    <w:p w:rsidR="00270439" w:rsidRDefault="00270439" w:rsidP="00270439">
      <w:pPr>
        <w:widowControl/>
        <w:suppressAutoHyphens w:val="0"/>
        <w:ind w:firstLine="709"/>
        <w:jc w:val="both"/>
        <w:textAlignment w:val="baseline"/>
        <w:rPr>
          <w:rFonts w:eastAsia="Times New Roman"/>
          <w:color w:val="auto"/>
        </w:rPr>
      </w:pPr>
      <w:proofErr w:type="gramStart"/>
      <w:r>
        <w:rPr>
          <w:rFonts w:eastAsia="Times New Roman"/>
          <w:color w:val="auto"/>
        </w:rPr>
        <w:t xml:space="preserve">Для обеспечения доступа к участию в аукционе по продаже муниципального имущества в электронной форме претендентам, ранее не зарегистрированным на электронной площадке, необходимо пройти регистрацию в соответствии с Регламентом электронной площадки Организатора торгов на сайте </w:t>
      </w:r>
      <w:hyperlink r:id="rId10" w:history="1">
        <w:r>
          <w:rPr>
            <w:rStyle w:val="a3"/>
            <w:rFonts w:eastAsia="Times New Roman"/>
            <w:lang w:val="en-US"/>
          </w:rPr>
          <w:t>www</w:t>
        </w:r>
        <w:r>
          <w:rPr>
            <w:rStyle w:val="a3"/>
            <w:rFonts w:eastAsia="Times New Roman"/>
          </w:rPr>
          <w:t>.</w:t>
        </w:r>
        <w:proofErr w:type="spellStart"/>
        <w:r>
          <w:rPr>
            <w:rStyle w:val="a3"/>
            <w:rFonts w:eastAsia="Times New Roman"/>
            <w:lang w:val="en-US"/>
          </w:rPr>
          <w:t>rts</w:t>
        </w:r>
        <w:proofErr w:type="spellEnd"/>
        <w:r>
          <w:rPr>
            <w:rStyle w:val="a3"/>
            <w:rFonts w:eastAsia="Times New Roman"/>
          </w:rPr>
          <w:t>-</w:t>
        </w:r>
        <w:r>
          <w:rPr>
            <w:rStyle w:val="a3"/>
            <w:rFonts w:eastAsia="Times New Roman"/>
            <w:lang w:val="en-US"/>
          </w:rPr>
          <w:t>tender</w:t>
        </w:r>
        <w:r>
          <w:rPr>
            <w:rStyle w:val="a3"/>
            <w:rFonts w:eastAsia="Times New Roman"/>
          </w:rPr>
          <w:t>.</w:t>
        </w:r>
        <w:proofErr w:type="spellStart"/>
        <w:r>
          <w:rPr>
            <w:rStyle w:val="a3"/>
            <w:rFonts w:eastAsia="Times New Roman"/>
            <w:lang w:val="en-US"/>
          </w:rPr>
          <w:t>ru</w:t>
        </w:r>
        <w:proofErr w:type="spellEnd"/>
      </w:hyperlink>
      <w:r>
        <w:rPr>
          <w:rFonts w:eastAsia="Times New Roman"/>
          <w:color w:val="auto"/>
        </w:rPr>
        <w:t>. Регистрация на электронной площадке осуществляется без взимания платы.</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lastRenderedPageBreak/>
        <w:t>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1" w:tgtFrame="_blank" w:history="1">
        <w:r>
          <w:rPr>
            <w:rStyle w:val="a3"/>
            <w:rFonts w:eastAsia="Times New Roman"/>
            <w:color w:val="auto"/>
            <w:u w:val="none"/>
          </w:rPr>
          <w:t>законом</w:t>
        </w:r>
      </w:hyperlink>
      <w:r>
        <w:rPr>
          <w:rFonts w:ascii="Segoe UI" w:eastAsia="Times New Roman" w:hAnsi="Segoe UI" w:cs="Segoe UI"/>
          <w:color w:val="auto"/>
          <w:sz w:val="18"/>
          <w:szCs w:val="18"/>
        </w:rPr>
        <w:t xml:space="preserve"> </w:t>
      </w:r>
      <w:r>
        <w:rPr>
          <w:rFonts w:eastAsia="Times New Roman"/>
          <w:color w:val="auto"/>
        </w:rPr>
        <w:t>о приватизации от 21 декабря 2001 г. № 178-ФЗ «О приватизации государственного и муниципального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Одно лицо имеет право подать только одну заявку.</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 приеме заявок от претендентов оператор электронной площадки обеспечивает:</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 регистрацию заявок и прилагаемых к ним документов в </w:t>
      </w:r>
      <w:proofErr w:type="gramStart"/>
      <w:r>
        <w:rPr>
          <w:rFonts w:eastAsia="Times New Roman"/>
          <w:color w:val="auto"/>
        </w:rPr>
        <w:t>журнале</w:t>
      </w:r>
      <w:proofErr w:type="gramEnd"/>
      <w:r>
        <w:rPr>
          <w:rFonts w:eastAsia="Times New Roman"/>
          <w:color w:val="auto"/>
        </w:rPr>
        <w:t xml:space="preserve"> приема заявок. Каждой заявке присваивается номер с указанием даты и времени приема;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Pr>
          <w:rFonts w:eastAsia="Times New Roman"/>
          <w:color w:val="auto"/>
        </w:rPr>
        <w:t>уведомления</w:t>
      </w:r>
      <w:proofErr w:type="gramEnd"/>
      <w:r>
        <w:rPr>
          <w:rFonts w:eastAsia="Times New Roman"/>
          <w:color w:val="auto"/>
        </w:rPr>
        <w:t xml:space="preserve"> с приложением электронных копий зарегистрированной заявки и прилагаемых к ней документов.</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Заявки с прилагаемыми к ним документами, поданные с нарушением установленного срока, на электронной площадке не регистрируются.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случае отзыва Претендентом заявки, уведомление об отзыве заявки в течение одного часа поступает в «личный кабинет» Продавца, о чем Претенденту направляется соответствующее уведомление.</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Покупателями муниципального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Покупателями муниципального имущества могут быть любые физические и юридические лица, за исключением: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государственных и муниципальных унитарных предприятий, государственных и муниципальных учреждений;</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 юридических лиц, в уставном </w:t>
      </w:r>
      <w:proofErr w:type="gramStart"/>
      <w:r>
        <w:rPr>
          <w:rFonts w:eastAsia="Times New Roman"/>
          <w:color w:val="auto"/>
        </w:rPr>
        <w:t>капитале</w:t>
      </w:r>
      <w:proofErr w:type="gramEnd"/>
      <w:r>
        <w:rPr>
          <w:rFonts w:eastAsia="Times New Roman"/>
          <w:color w:val="auto"/>
        </w:rPr>
        <w:t xml:space="preserve"> которых доля Российской Федерации, субъектов Российской Федерации и муниципальных образований превышает 25 процентов;</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eastAsia="Times New Roman"/>
          <w:color w:val="auto"/>
        </w:rPr>
        <w:lastRenderedPageBreak/>
        <w:t xml:space="preserve">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rFonts w:eastAsia="Times New Roman"/>
          <w:color w:val="auto"/>
        </w:rPr>
        <w:t>бенефициарных</w:t>
      </w:r>
      <w:proofErr w:type="spellEnd"/>
      <w:r>
        <w:rPr>
          <w:rFonts w:eastAsia="Times New Roman"/>
          <w:color w:val="auto"/>
        </w:rPr>
        <w:t xml:space="preserve"> владельцах и контролирующих лицах в порядке, установленном Правительством Российской</w:t>
      </w:r>
      <w:proofErr w:type="gramEnd"/>
      <w:r>
        <w:rPr>
          <w:rFonts w:eastAsia="Times New Roman"/>
          <w:color w:val="auto"/>
        </w:rPr>
        <w:t xml:space="preserve"> Федерации.</w:t>
      </w:r>
    </w:p>
    <w:p w:rsidR="009A1E85" w:rsidRDefault="009A1E85"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2. Порядок внесения задатка и его возврата</w:t>
      </w:r>
    </w:p>
    <w:p w:rsidR="00270439" w:rsidRDefault="00270439" w:rsidP="00270439">
      <w:pPr>
        <w:suppressAutoHyphens w:val="0"/>
        <w:autoSpaceDE w:val="0"/>
        <w:autoSpaceDN w:val="0"/>
        <w:adjustRightInd w:val="0"/>
        <w:ind w:firstLine="709"/>
        <w:jc w:val="both"/>
        <w:rPr>
          <w:rFonts w:eastAsia="Times New Roman"/>
          <w:bCs/>
        </w:rPr>
      </w:pPr>
      <w:r>
        <w:rPr>
          <w:rFonts w:eastAsia="Times New Roman"/>
          <w:bCs/>
        </w:rPr>
        <w:t>Данное сообщение о перечислении задатка является публичной офертой в соответствии со ст.437 Гражданского кодекса Российской Федерации.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270439" w:rsidRDefault="00270439" w:rsidP="00270439">
      <w:pPr>
        <w:suppressAutoHyphens w:val="0"/>
        <w:autoSpaceDE w:val="0"/>
        <w:autoSpaceDN w:val="0"/>
        <w:adjustRightInd w:val="0"/>
        <w:ind w:firstLine="709"/>
        <w:jc w:val="both"/>
        <w:rPr>
          <w:rFonts w:eastAsia="Times New Roman"/>
          <w:bCs/>
        </w:rPr>
      </w:pPr>
      <w:r>
        <w:rPr>
          <w:rFonts w:eastAsia="Times New Roman"/>
          <w:bCs/>
        </w:rPr>
        <w:t xml:space="preserve">Для участия в </w:t>
      </w:r>
      <w:proofErr w:type="gramStart"/>
      <w:r>
        <w:rPr>
          <w:rFonts w:eastAsia="Times New Roman"/>
          <w:bCs/>
        </w:rPr>
        <w:t>аукционе</w:t>
      </w:r>
      <w:proofErr w:type="gramEnd"/>
      <w:r>
        <w:rPr>
          <w:rFonts w:eastAsia="Times New Roman"/>
          <w:bCs/>
        </w:rPr>
        <w:t xml:space="preserve"> претенденты перечисляют задаток в размере 20% от начальной цены имущества.</w:t>
      </w:r>
    </w:p>
    <w:p w:rsidR="00270439" w:rsidRDefault="00270439" w:rsidP="00270439">
      <w:pPr>
        <w:suppressAutoHyphens w:val="0"/>
        <w:autoSpaceDE w:val="0"/>
        <w:autoSpaceDN w:val="0"/>
        <w:adjustRightInd w:val="0"/>
        <w:ind w:firstLine="709"/>
        <w:jc w:val="both"/>
        <w:rPr>
          <w:rFonts w:eastAsia="Times New Roman"/>
          <w:color w:val="auto"/>
        </w:rPr>
      </w:pPr>
      <w:r>
        <w:rPr>
          <w:rFonts w:eastAsia="Times New Roman"/>
          <w:bCs/>
        </w:rPr>
        <w:t xml:space="preserve">Перечисление задатка для участия в </w:t>
      </w:r>
      <w:proofErr w:type="gramStart"/>
      <w:r>
        <w:rPr>
          <w:rFonts w:eastAsia="Times New Roman"/>
          <w:bCs/>
        </w:rPr>
        <w:t>аукционе</w:t>
      </w:r>
      <w:proofErr w:type="gramEnd"/>
      <w:r>
        <w:rPr>
          <w:rFonts w:eastAsia="Times New Roman"/>
          <w:bCs/>
        </w:rPr>
        <w:t xml:space="preserve"> и возврат задатка осуществляются с учетом особенностей, установленных регламентом электронной </w:t>
      </w:r>
      <w:r>
        <w:rPr>
          <w:rFonts w:eastAsia="Times New Roman"/>
          <w:bCs/>
          <w:color w:val="auto"/>
        </w:rPr>
        <w:t xml:space="preserve">площадки </w:t>
      </w:r>
      <w:r>
        <w:rPr>
          <w:rFonts w:eastAsia="Times New Roman"/>
          <w:color w:val="auto"/>
        </w:rPr>
        <w:t>ООО «РТС-тендер».</w:t>
      </w:r>
    </w:p>
    <w:p w:rsidR="00270439" w:rsidRDefault="00270439" w:rsidP="00270439">
      <w:pPr>
        <w:suppressAutoHyphens w:val="0"/>
        <w:autoSpaceDE w:val="0"/>
        <w:autoSpaceDN w:val="0"/>
        <w:adjustRightInd w:val="0"/>
        <w:ind w:firstLine="709"/>
        <w:jc w:val="both"/>
        <w:rPr>
          <w:rFonts w:eastAsia="Times New Roman"/>
          <w:b/>
          <w:bCs/>
          <w:color w:val="auto"/>
        </w:rPr>
      </w:pPr>
      <w:r>
        <w:rPr>
          <w:rFonts w:eastAsia="Times New Roman"/>
          <w:b/>
          <w:bCs/>
          <w:color w:val="auto"/>
        </w:rPr>
        <w:t xml:space="preserve">Задаток перечисляется на реквизиты оператора электронной площадки: </w:t>
      </w:r>
    </w:p>
    <w:tbl>
      <w:tblPr>
        <w:tblW w:w="0" w:type="auto"/>
        <w:tblCellSpacing w:w="15" w:type="dxa"/>
        <w:tblInd w:w="782" w:type="dxa"/>
        <w:tblBorders>
          <w:insideH w:val="single" w:sz="4" w:space="0" w:color="auto"/>
          <w:insideV w:val="single" w:sz="4" w:space="0" w:color="auto"/>
        </w:tblBorders>
        <w:tblLook w:val="04A0" w:firstRow="1" w:lastRow="0" w:firstColumn="1" w:lastColumn="0" w:noHBand="0" w:noVBand="1"/>
      </w:tblPr>
      <w:tblGrid>
        <w:gridCol w:w="2371"/>
        <w:gridCol w:w="6897"/>
      </w:tblGrid>
      <w:tr w:rsidR="00270439" w:rsidTr="00270439">
        <w:trPr>
          <w:trHeight w:val="380"/>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Получатель</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ООО «РТС-тендер»</w:t>
            </w:r>
          </w:p>
        </w:tc>
      </w:tr>
      <w:tr w:rsidR="00270439" w:rsidTr="00270439">
        <w:trPr>
          <w:trHeight w:val="395"/>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498"/>
              <w:jc w:val="both"/>
              <w:rPr>
                <w:rFonts w:eastAsia="Times New Roman"/>
                <w:bCs/>
                <w:lang w:eastAsia="en-US"/>
              </w:rPr>
            </w:pPr>
            <w:r>
              <w:rPr>
                <w:rFonts w:eastAsia="Times New Roman"/>
                <w:bCs/>
                <w:lang w:eastAsia="en-US"/>
              </w:rPr>
              <w:t>Наименование банка</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Филиал «Корпоративный» ПАО «</w:t>
            </w:r>
            <w:proofErr w:type="spellStart"/>
            <w:r>
              <w:rPr>
                <w:rFonts w:eastAsia="Times New Roman"/>
                <w:bCs/>
                <w:lang w:eastAsia="en-US"/>
              </w:rPr>
              <w:t>Совкомбанк</w:t>
            </w:r>
            <w:proofErr w:type="spellEnd"/>
            <w:r>
              <w:rPr>
                <w:rFonts w:eastAsia="Times New Roman"/>
                <w:bCs/>
                <w:lang w:eastAsia="en-US"/>
              </w:rPr>
              <w:t xml:space="preserve">» </w:t>
            </w:r>
          </w:p>
        </w:tc>
      </w:tr>
      <w:tr w:rsidR="00270439" w:rsidTr="00270439">
        <w:trPr>
          <w:trHeight w:val="348"/>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Расчетный счёт</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40702810512030016362</w:t>
            </w:r>
          </w:p>
        </w:tc>
      </w:tr>
      <w:tr w:rsidR="00270439" w:rsidTr="00270439">
        <w:trPr>
          <w:trHeight w:val="394"/>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Корр. счёт</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30101810445250000360</w:t>
            </w:r>
          </w:p>
        </w:tc>
      </w:tr>
      <w:tr w:rsidR="00270439" w:rsidTr="00270439">
        <w:trPr>
          <w:trHeight w:val="348"/>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БИК</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044525360</w:t>
            </w:r>
          </w:p>
        </w:tc>
      </w:tr>
      <w:tr w:rsidR="00270439" w:rsidTr="00270439">
        <w:trPr>
          <w:trHeight w:val="340"/>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ИНН</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7710357167</w:t>
            </w:r>
          </w:p>
        </w:tc>
      </w:tr>
      <w:tr w:rsidR="00270439" w:rsidTr="00270439">
        <w:trPr>
          <w:trHeight w:val="347"/>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КПП</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lang w:eastAsia="en-US"/>
              </w:rPr>
            </w:pPr>
            <w:r>
              <w:rPr>
                <w:rFonts w:eastAsia="Times New Roman"/>
                <w:bCs/>
                <w:lang w:eastAsia="en-US"/>
              </w:rPr>
              <w:t>773001001</w:t>
            </w:r>
          </w:p>
        </w:tc>
      </w:tr>
      <w:tr w:rsidR="00270439" w:rsidTr="00270439">
        <w:trPr>
          <w:trHeight w:val="600"/>
          <w:tblCellSpacing w:w="15" w:type="dxa"/>
        </w:trPr>
        <w:tc>
          <w:tcPr>
            <w:tcW w:w="2415"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hanging="782"/>
              <w:jc w:val="both"/>
              <w:rPr>
                <w:rFonts w:eastAsia="Times New Roman"/>
                <w:bCs/>
                <w:lang w:eastAsia="en-US"/>
              </w:rPr>
            </w:pPr>
            <w:r>
              <w:rPr>
                <w:rFonts w:eastAsia="Times New Roman"/>
                <w:bCs/>
                <w:lang w:eastAsia="en-US"/>
              </w:rPr>
              <w:t>Назначение платежа</w:t>
            </w:r>
          </w:p>
        </w:tc>
        <w:tc>
          <w:tcPr>
            <w:tcW w:w="7308" w:type="dxa"/>
            <w:tcBorders>
              <w:top w:val="single" w:sz="4" w:space="0" w:color="auto"/>
              <w:left w:val="single" w:sz="4" w:space="0" w:color="auto"/>
              <w:bottom w:val="single" w:sz="4" w:space="0" w:color="auto"/>
              <w:right w:val="single" w:sz="4" w:space="0" w:color="auto"/>
            </w:tcBorders>
            <w:tcMar>
              <w:top w:w="15" w:type="dxa"/>
              <w:left w:w="600" w:type="dxa"/>
              <w:bottom w:w="15" w:type="dxa"/>
              <w:right w:w="15" w:type="dxa"/>
            </w:tcMar>
            <w:vAlign w:val="center"/>
            <w:hideMark/>
          </w:tcPr>
          <w:p w:rsidR="00270439" w:rsidRDefault="00270439">
            <w:pPr>
              <w:tabs>
                <w:tab w:val="left" w:pos="284"/>
              </w:tabs>
              <w:suppressAutoHyphens w:val="0"/>
              <w:autoSpaceDE w:val="0"/>
              <w:autoSpaceDN w:val="0"/>
              <w:adjustRightInd w:val="0"/>
              <w:spacing w:line="276" w:lineRule="auto"/>
              <w:ind w:left="284"/>
              <w:jc w:val="both"/>
              <w:rPr>
                <w:rFonts w:eastAsia="Times New Roman"/>
                <w:bCs/>
                <w:sz w:val="20"/>
                <w:szCs w:val="20"/>
                <w:lang w:eastAsia="en-US"/>
              </w:rPr>
            </w:pPr>
            <w:r>
              <w:rPr>
                <w:rFonts w:eastAsia="Times New Roman"/>
                <w:bCs/>
                <w:sz w:val="20"/>
                <w:szCs w:val="20"/>
                <w:lang w:eastAsia="en-US"/>
              </w:rPr>
              <w:t xml:space="preserve">Внесение гарантийного обеспечения по Соглашению о внесении гарантийного </w:t>
            </w:r>
            <w:r>
              <w:rPr>
                <w:rFonts w:eastAsia="Times New Roman"/>
                <w:bCs/>
                <w:sz w:val="20"/>
                <w:szCs w:val="20"/>
                <w:lang w:eastAsia="en-US"/>
              </w:rPr>
              <w:br/>
              <w:t xml:space="preserve">обеспечения, № аналитического счета _________, без НДС. </w:t>
            </w:r>
          </w:p>
        </w:tc>
      </w:tr>
    </w:tbl>
    <w:p w:rsidR="00270439" w:rsidRDefault="00270439" w:rsidP="00270439">
      <w:pPr>
        <w:tabs>
          <w:tab w:val="left" w:pos="284"/>
        </w:tabs>
        <w:suppressAutoHyphens w:val="0"/>
        <w:autoSpaceDE w:val="0"/>
        <w:autoSpaceDN w:val="0"/>
        <w:adjustRightInd w:val="0"/>
        <w:ind w:left="284"/>
        <w:jc w:val="both"/>
        <w:rPr>
          <w:rFonts w:eastAsia="Times New Roman"/>
          <w:bCs/>
        </w:rPr>
      </w:pPr>
    </w:p>
    <w:p w:rsidR="00270439" w:rsidRDefault="00270439" w:rsidP="00270439">
      <w:pPr>
        <w:widowControl/>
        <w:suppressAutoHyphens w:val="0"/>
        <w:ind w:firstLine="750"/>
        <w:jc w:val="both"/>
        <w:textAlignment w:val="baseline"/>
        <w:rPr>
          <w:rFonts w:eastAsia="Times New Roman"/>
          <w:b/>
          <w:bCs/>
          <w:color w:val="auto"/>
        </w:rPr>
      </w:pPr>
      <w:r>
        <w:rPr>
          <w:rFonts w:eastAsia="Times New Roman"/>
          <w:b/>
          <w:bCs/>
          <w:color w:val="auto"/>
        </w:rPr>
        <w:t>Срок внесения задатка:</w:t>
      </w:r>
      <w:r>
        <w:rPr>
          <w:rFonts w:eastAsia="Times New Roman"/>
          <w:bCs/>
          <w:color w:val="auto"/>
        </w:rPr>
        <w:t xml:space="preserve"> </w:t>
      </w:r>
      <w:r>
        <w:rPr>
          <w:rFonts w:eastAsia="Times New Roman"/>
          <w:color w:val="auto"/>
        </w:rPr>
        <w:t xml:space="preserve">Задаток должен поступить на счет </w:t>
      </w:r>
      <w:r>
        <w:rPr>
          <w:rFonts w:eastAsia="Times New Roman"/>
          <w:b/>
          <w:bCs/>
          <w:color w:val="auto"/>
        </w:rPr>
        <w:t>не позднее 13.00 часов по московскому времени 2</w:t>
      </w:r>
      <w:r w:rsidR="009A1E85">
        <w:rPr>
          <w:rFonts w:eastAsia="Times New Roman"/>
          <w:b/>
          <w:bCs/>
          <w:color w:val="auto"/>
        </w:rPr>
        <w:t>8</w:t>
      </w:r>
      <w:r>
        <w:rPr>
          <w:rFonts w:eastAsia="Times New Roman"/>
          <w:b/>
          <w:bCs/>
          <w:color w:val="auto"/>
        </w:rPr>
        <w:t xml:space="preserve"> июня 2021 г.</w:t>
      </w:r>
    </w:p>
    <w:p w:rsidR="00270439" w:rsidRDefault="00270439" w:rsidP="00270439">
      <w:pPr>
        <w:tabs>
          <w:tab w:val="left" w:pos="851"/>
        </w:tabs>
        <w:suppressAutoHyphens w:val="0"/>
        <w:autoSpaceDE w:val="0"/>
        <w:autoSpaceDN w:val="0"/>
        <w:adjustRightInd w:val="0"/>
        <w:jc w:val="both"/>
        <w:rPr>
          <w:rFonts w:eastAsia="Times New Roman"/>
          <w:b/>
          <w:bCs/>
          <w:u w:val="single"/>
        </w:rPr>
      </w:pPr>
      <w:r>
        <w:rPr>
          <w:rFonts w:eastAsia="Times New Roman"/>
          <w:color w:val="auto"/>
        </w:rPr>
        <w:tab/>
      </w:r>
      <w:r>
        <w:rPr>
          <w:rFonts w:eastAsia="Times New Roman"/>
          <w:b/>
          <w:color w:val="auto"/>
          <w:u w:val="single"/>
        </w:rPr>
        <w:t>Для обеспечения своевременного поступления задатка на счет Оператора электронной площадки  следует учитывать, что платежи разносятся по счетам каждый рабочий день по факту поступления средств по банковским выпискам (то есть банковский день + рабочий день).</w:t>
      </w:r>
    </w:p>
    <w:p w:rsidR="00270439" w:rsidRDefault="00270439" w:rsidP="00270439">
      <w:pPr>
        <w:widowControl/>
        <w:suppressAutoHyphens w:val="0"/>
        <w:ind w:firstLine="750"/>
        <w:jc w:val="both"/>
        <w:textAlignment w:val="baseline"/>
        <w:rPr>
          <w:rFonts w:eastAsia="Times New Roman"/>
          <w:bCs/>
          <w:color w:val="auto"/>
        </w:rPr>
      </w:pPr>
      <w:r>
        <w:rPr>
          <w:rFonts w:eastAsia="Times New Roman"/>
          <w:bCs/>
          <w:color w:val="auto"/>
        </w:rPr>
        <w:t>В случае отзыва претендентом заявки: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 в установленном </w:t>
      </w:r>
      <w:proofErr w:type="gramStart"/>
      <w:r>
        <w:rPr>
          <w:rFonts w:eastAsia="Times New Roman"/>
          <w:color w:val="auto"/>
        </w:rPr>
        <w:t>порядке</w:t>
      </w:r>
      <w:proofErr w:type="gramEnd"/>
      <w:r>
        <w:rPr>
          <w:rFonts w:eastAsia="Times New Roman"/>
          <w:color w:val="auto"/>
        </w:rPr>
        <w:t xml:space="preserve"> до даты и времени окончания подачи (приема) заявок, поступивший от претендента задаток подлежит возврату в срок не позднее, чем 5(пять) дней со дня поступления уведомления об отзыве заявки;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 позднее даты и времени окончания подачи (приема) заявок задаток возвращается в течение 5(пяти) дней </w:t>
      </w:r>
      <w:proofErr w:type="gramStart"/>
      <w:r>
        <w:rPr>
          <w:rFonts w:eastAsia="Times New Roman"/>
          <w:color w:val="auto"/>
        </w:rPr>
        <w:t>с даты подведения</w:t>
      </w:r>
      <w:proofErr w:type="gramEnd"/>
      <w:r>
        <w:rPr>
          <w:rFonts w:eastAsia="Times New Roman"/>
          <w:color w:val="auto"/>
        </w:rPr>
        <w:t xml:space="preserve"> итогов аукциона.</w:t>
      </w:r>
    </w:p>
    <w:p w:rsidR="00270439" w:rsidRDefault="00270439" w:rsidP="00270439">
      <w:pPr>
        <w:widowControl/>
        <w:suppressAutoHyphens w:val="0"/>
        <w:ind w:firstLine="709"/>
        <w:jc w:val="both"/>
        <w:textAlignment w:val="baseline"/>
        <w:rPr>
          <w:rFonts w:eastAsia="Times New Roman"/>
          <w:color w:val="auto"/>
        </w:rPr>
      </w:pPr>
      <w:r>
        <w:rPr>
          <w:rFonts w:eastAsia="Times New Roman"/>
          <w:color w:val="auto"/>
        </w:rPr>
        <w:t xml:space="preserve">Участникам, за исключением победителя аукциона, внесенный задаток возвращается в течение 5(пяти) дней </w:t>
      </w:r>
      <w:proofErr w:type="gramStart"/>
      <w:r>
        <w:rPr>
          <w:rFonts w:eastAsia="Times New Roman"/>
          <w:color w:val="auto"/>
        </w:rPr>
        <w:t>с даты подведения</w:t>
      </w:r>
      <w:proofErr w:type="gramEnd"/>
      <w:r>
        <w:rPr>
          <w:rFonts w:eastAsia="Times New Roman"/>
          <w:color w:val="auto"/>
        </w:rPr>
        <w:t xml:space="preserve"> итогов аукциона.</w:t>
      </w:r>
    </w:p>
    <w:p w:rsidR="00270439" w:rsidRDefault="00270439" w:rsidP="00270439">
      <w:pPr>
        <w:widowControl/>
        <w:suppressAutoHyphens w:val="0"/>
        <w:ind w:firstLine="709"/>
        <w:jc w:val="both"/>
        <w:textAlignment w:val="baseline"/>
        <w:rPr>
          <w:rFonts w:eastAsia="Times New Roman"/>
          <w:color w:val="auto"/>
        </w:rPr>
      </w:pPr>
      <w:r>
        <w:rPr>
          <w:rFonts w:eastAsia="Times New Roman"/>
          <w:color w:val="auto"/>
        </w:rPr>
        <w:t xml:space="preserve">Претендентам, не допущенным к участию в </w:t>
      </w:r>
      <w:proofErr w:type="gramStart"/>
      <w:r>
        <w:rPr>
          <w:rFonts w:eastAsia="Times New Roman"/>
          <w:color w:val="auto"/>
        </w:rPr>
        <w:t>аукционе</w:t>
      </w:r>
      <w:proofErr w:type="gramEnd"/>
      <w:r>
        <w:rPr>
          <w:rFonts w:eastAsia="Times New Roman"/>
          <w:color w:val="auto"/>
        </w:rPr>
        <w:t>, внесенный задаток возвращается в течение 5(пяти) дней со дня подписания протокола о признании претендентов участниками.</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 xml:space="preserve">Задаток победителя аукциона засчитывается в счет оплаты приобретаемого имущества и подлежит перечислению в установленном </w:t>
      </w:r>
      <w:proofErr w:type="gramStart"/>
      <w:r>
        <w:rPr>
          <w:rFonts w:eastAsia="Times New Roman"/>
          <w:color w:val="auto"/>
        </w:rPr>
        <w:t>порядке</w:t>
      </w:r>
      <w:proofErr w:type="gramEnd"/>
      <w:r>
        <w:rPr>
          <w:rFonts w:eastAsia="Times New Roman"/>
          <w:color w:val="auto"/>
        </w:rPr>
        <w:t xml:space="preserve"> в бюджет муниципального образования «Архангельское» в течение 5 (пяти) календарных дней со </w:t>
      </w:r>
      <w:r>
        <w:rPr>
          <w:rFonts w:eastAsia="Times New Roman"/>
          <w:color w:val="auto"/>
        </w:rPr>
        <w:lastRenderedPageBreak/>
        <w:t>дня истечения срока, установленного для заключения договора купли-продажи имущества.</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270439" w:rsidRDefault="00270439" w:rsidP="00270439">
      <w:pPr>
        <w:widowControl/>
        <w:suppressAutoHyphens w:val="0"/>
        <w:ind w:firstLine="720"/>
        <w:jc w:val="both"/>
        <w:textAlignment w:val="baseline"/>
        <w:rPr>
          <w:rFonts w:eastAsia="Times New Roman"/>
          <w:color w:val="auto"/>
        </w:rPr>
      </w:pPr>
      <w:r>
        <w:rPr>
          <w:rFonts w:eastAsia="Times New Roman"/>
          <w:color w:val="auto"/>
        </w:rPr>
        <w:t xml:space="preserve">Данное информационное сообщение является публичной офертой для заключения договора о задатке в соответствии со </w:t>
      </w:r>
      <w:hyperlink r:id="rId12" w:tgtFrame="_blank" w:history="1">
        <w:r>
          <w:rPr>
            <w:rStyle w:val="a3"/>
            <w:rFonts w:eastAsia="Times New Roman"/>
            <w:color w:val="auto"/>
            <w:u w:val="none"/>
          </w:rPr>
          <w:t>статьей 437</w:t>
        </w:r>
      </w:hyperlink>
      <w:r>
        <w:rPr>
          <w:rFonts w:ascii="Segoe UI" w:eastAsia="Times New Roman" w:hAnsi="Segoe UI" w:cs="Segoe UI"/>
          <w:color w:val="auto"/>
          <w:sz w:val="18"/>
          <w:szCs w:val="18"/>
        </w:rPr>
        <w:t xml:space="preserve"> </w:t>
      </w:r>
      <w:r>
        <w:rPr>
          <w:rFonts w:eastAsia="Times New Roman"/>
          <w:color w:val="auto"/>
        </w:rPr>
        <w:t>Гражданского кодекса Российской Федерации, и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70439" w:rsidRDefault="00270439" w:rsidP="00270439">
      <w:pPr>
        <w:widowControl/>
        <w:suppressAutoHyphens w:val="0"/>
        <w:ind w:left="30" w:firstLine="720"/>
        <w:jc w:val="center"/>
        <w:textAlignment w:val="baseline"/>
        <w:rPr>
          <w:rFonts w:eastAsia="Times New Roman"/>
          <w:b/>
          <w:bCs/>
          <w:color w:val="auto"/>
        </w:rPr>
      </w:pPr>
    </w:p>
    <w:p w:rsidR="00270439" w:rsidRDefault="00270439" w:rsidP="00270439">
      <w:pPr>
        <w:widowControl/>
        <w:suppressAutoHyphens w:val="0"/>
        <w:ind w:left="30" w:firstLine="720"/>
        <w:jc w:val="center"/>
        <w:textAlignment w:val="baseline"/>
        <w:rPr>
          <w:rFonts w:eastAsia="Times New Roman"/>
          <w:b/>
          <w:bCs/>
          <w:color w:val="auto"/>
        </w:rPr>
      </w:pPr>
      <w:r>
        <w:rPr>
          <w:rFonts w:eastAsia="Times New Roman"/>
          <w:b/>
          <w:bCs/>
          <w:color w:val="auto"/>
        </w:rPr>
        <w:t xml:space="preserve">3. Перечень документов для участия в </w:t>
      </w:r>
      <w:proofErr w:type="gramStart"/>
      <w:r>
        <w:rPr>
          <w:rFonts w:eastAsia="Times New Roman"/>
          <w:b/>
          <w:bCs/>
          <w:color w:val="auto"/>
        </w:rPr>
        <w:t>аукцио</w:t>
      </w:r>
      <w:r w:rsidR="009A1E85">
        <w:rPr>
          <w:rFonts w:eastAsia="Times New Roman"/>
          <w:b/>
          <w:bCs/>
          <w:color w:val="auto"/>
        </w:rPr>
        <w:t>не</w:t>
      </w:r>
      <w:proofErr w:type="gramEnd"/>
      <w:r w:rsidR="009A1E85">
        <w:rPr>
          <w:rFonts w:eastAsia="Times New Roman"/>
          <w:b/>
          <w:bCs/>
          <w:color w:val="auto"/>
        </w:rPr>
        <w:t xml:space="preserve"> и требования к их оформлению</w:t>
      </w:r>
    </w:p>
    <w:p w:rsidR="00270439" w:rsidRDefault="00270439" w:rsidP="00270439">
      <w:pPr>
        <w:widowControl/>
        <w:suppressAutoHyphens w:val="0"/>
        <w:ind w:left="30" w:firstLine="720"/>
        <w:jc w:val="both"/>
        <w:textAlignment w:val="baseline"/>
        <w:rPr>
          <w:rFonts w:eastAsia="Times New Roman"/>
          <w:color w:val="auto"/>
        </w:rPr>
      </w:pPr>
      <w:proofErr w:type="gramStart"/>
      <w:r>
        <w:rPr>
          <w:rFonts w:eastAsia="Times New Roman"/>
          <w:color w:val="auto"/>
        </w:rPr>
        <w:t>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roofErr w:type="gramEnd"/>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w:t>
      </w:r>
      <w:proofErr w:type="gramStart"/>
      <w:r>
        <w:rPr>
          <w:rFonts w:eastAsia="Times New Roman"/>
          <w:color w:val="auto"/>
        </w:rPr>
        <w:t>порядке</w:t>
      </w:r>
      <w:proofErr w:type="gramEnd"/>
      <w:r>
        <w:rPr>
          <w:rFonts w:eastAsia="Times New Roman"/>
          <w:color w:val="auto"/>
        </w:rPr>
        <w:t>, или нотариально заверенная копия такой доверенности.</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В случае</w:t>
      </w:r>
      <w:proofErr w:type="gramStart"/>
      <w:r>
        <w:rPr>
          <w:rFonts w:eastAsia="Times New Roman"/>
          <w:color w:val="auto"/>
        </w:rPr>
        <w:t>,</w:t>
      </w:r>
      <w:proofErr w:type="gramEnd"/>
      <w:r>
        <w:rPr>
          <w:rFonts w:eastAsia="Times New Roman"/>
          <w:color w:val="auto"/>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b/>
          <w:color w:val="auto"/>
        </w:rPr>
        <w:t>Юридические лица предоставляют</w:t>
      </w:r>
      <w:r>
        <w:rPr>
          <w:rFonts w:eastAsia="Times New Roman"/>
          <w:color w:val="auto"/>
        </w:rPr>
        <w:t>:</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заверенные копии учредительных документов;</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color w:val="auto"/>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270439" w:rsidRDefault="00270439" w:rsidP="00270439">
      <w:pPr>
        <w:widowControl/>
        <w:suppressAutoHyphens w:val="0"/>
        <w:ind w:left="30" w:firstLine="720"/>
        <w:jc w:val="both"/>
        <w:textAlignment w:val="baseline"/>
        <w:rPr>
          <w:rFonts w:eastAsia="Times New Roman"/>
          <w:color w:val="auto"/>
        </w:rPr>
      </w:pPr>
      <w:r>
        <w:rPr>
          <w:rFonts w:eastAsia="Times New Roman"/>
          <w:b/>
          <w:color w:val="auto"/>
        </w:rPr>
        <w:t>Физические лица, в том числе индивидуальные предприниматели,</w:t>
      </w:r>
      <w:r>
        <w:rPr>
          <w:rFonts w:eastAsia="Times New Roman"/>
          <w:color w:val="auto"/>
        </w:rPr>
        <w:t xml:space="preserve"> предоставляют:</w:t>
      </w:r>
    </w:p>
    <w:p w:rsidR="00270439" w:rsidRDefault="00270439" w:rsidP="00270439">
      <w:pPr>
        <w:widowControl/>
        <w:suppressAutoHyphens w:val="0"/>
        <w:ind w:left="30" w:firstLine="720"/>
        <w:jc w:val="both"/>
        <w:textAlignment w:val="baseline"/>
        <w:rPr>
          <w:rFonts w:ascii="Segoe UI" w:eastAsia="Times New Roman" w:hAnsi="Segoe UI" w:cs="Segoe UI"/>
          <w:color w:val="auto"/>
          <w:sz w:val="18"/>
          <w:szCs w:val="18"/>
        </w:rPr>
      </w:pPr>
      <w:r>
        <w:rPr>
          <w:rFonts w:eastAsia="Times New Roman"/>
          <w:color w:val="auto"/>
        </w:rPr>
        <w:t>- копию документа, удостоверяющего личность, или копии всех его листов.</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К документам должна прилагаться опись представленных документов, подписанная претендентом или его уполномоченным представителем.</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 xml:space="preserve">Документы, представляемые иностранными лицами, должны быть легализованы в установленном </w:t>
      </w:r>
      <w:proofErr w:type="gramStart"/>
      <w:r>
        <w:rPr>
          <w:rFonts w:eastAsia="Times New Roman"/>
          <w:color w:val="auto"/>
        </w:rPr>
        <w:t>порядке</w:t>
      </w:r>
      <w:proofErr w:type="gramEnd"/>
      <w:r>
        <w:rPr>
          <w:rFonts w:eastAsia="Times New Roman"/>
          <w:color w:val="auto"/>
        </w:rPr>
        <w:t xml:space="preserve"> и иметь нотариально заверенный перевод на русский язык.</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 xml:space="preserve">Заявки подаются одновременно с полным комплектом документов, установленным в </w:t>
      </w:r>
      <w:proofErr w:type="gramStart"/>
      <w:r>
        <w:rPr>
          <w:rFonts w:eastAsia="Times New Roman"/>
          <w:color w:val="auto"/>
        </w:rPr>
        <w:t>настоящем</w:t>
      </w:r>
      <w:proofErr w:type="gramEnd"/>
      <w:r>
        <w:rPr>
          <w:rFonts w:eastAsia="Times New Roman"/>
          <w:color w:val="auto"/>
        </w:rPr>
        <w:t xml:space="preserve"> информационном сообщении.</w:t>
      </w:r>
    </w:p>
    <w:p w:rsidR="00270439" w:rsidRDefault="00270439" w:rsidP="00270439">
      <w:pPr>
        <w:widowControl/>
        <w:suppressAutoHyphens w:val="0"/>
        <w:ind w:firstLine="540"/>
        <w:jc w:val="both"/>
        <w:textAlignment w:val="baseline"/>
        <w:rPr>
          <w:rFonts w:eastAsia="Times New Roman"/>
          <w:color w:val="auto"/>
        </w:rPr>
      </w:pPr>
      <w:r>
        <w:rPr>
          <w:rFonts w:eastAsia="Times New Roman"/>
          <w:color w:val="auto"/>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rsidR="00270439" w:rsidRDefault="00270439" w:rsidP="00270439">
      <w:pPr>
        <w:widowControl/>
        <w:suppressAutoHyphens w:val="0"/>
        <w:ind w:firstLine="540"/>
        <w:jc w:val="both"/>
        <w:textAlignment w:val="baseline"/>
        <w:rPr>
          <w:rFonts w:eastAsia="Times New Roman"/>
          <w:color w:val="auto"/>
        </w:rPr>
      </w:pPr>
      <w:proofErr w:type="gramStart"/>
      <w:r>
        <w:rPr>
          <w:rFonts w:eastAsia="Times New Roman"/>
          <w:color w:val="auto"/>
        </w:rPr>
        <w:t xml:space="preserve">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r>
        <w:rPr>
          <w:rFonts w:eastAsia="Times New Roman"/>
          <w:color w:val="auto"/>
        </w:rPr>
        <w:lastRenderedPageBreak/>
        <w:t>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Times New Roman"/>
          <w:color w:val="auto"/>
        </w:rPr>
        <w:t xml:space="preserve"> Данное правило не применяется для договора купли-продажи имущества, который заключается сторонами в простой письменной форме.</w:t>
      </w:r>
    </w:p>
    <w:p w:rsidR="00270439" w:rsidRDefault="00270439" w:rsidP="00270439">
      <w:pPr>
        <w:widowControl/>
        <w:suppressAutoHyphens w:val="0"/>
        <w:ind w:firstLine="540"/>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lang w:val="en-US"/>
        </w:rPr>
        <w:t>III</w:t>
      </w:r>
      <w:r>
        <w:rPr>
          <w:rFonts w:eastAsia="Times New Roman"/>
          <w:b/>
          <w:bCs/>
          <w:color w:val="auto"/>
        </w:rPr>
        <w:t>. Порядок проведения аукциона</w:t>
      </w:r>
    </w:p>
    <w:p w:rsidR="00270439" w:rsidRDefault="00270439" w:rsidP="00270439">
      <w:pPr>
        <w:widowControl/>
        <w:suppressAutoHyphens w:val="0"/>
        <w:jc w:val="both"/>
        <w:textAlignment w:val="baseline"/>
        <w:rPr>
          <w:rFonts w:eastAsia="Times New Roman"/>
          <w:b/>
          <w:bCs/>
          <w:color w:val="auto"/>
        </w:rPr>
      </w:pP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Для участия в </w:t>
      </w:r>
      <w:proofErr w:type="gramStart"/>
      <w:r>
        <w:rPr>
          <w:rFonts w:eastAsia="Times New Roman"/>
          <w:color w:val="auto"/>
        </w:rPr>
        <w:t>аукционе</w:t>
      </w:r>
      <w:proofErr w:type="gramEnd"/>
      <w:r>
        <w:rPr>
          <w:rFonts w:eastAsia="Times New Roman"/>
          <w:color w:val="auto"/>
        </w:rPr>
        <w:t xml:space="preserve">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В день определения участников, указанный в информационном </w:t>
      </w:r>
      <w:proofErr w:type="gramStart"/>
      <w:r>
        <w:rPr>
          <w:rFonts w:eastAsia="Times New Roman"/>
          <w:color w:val="auto"/>
        </w:rPr>
        <w:t>сообщении</w:t>
      </w:r>
      <w:proofErr w:type="gramEnd"/>
      <w:r>
        <w:rPr>
          <w:rFonts w:eastAsia="Times New Roman"/>
          <w:color w:val="auto"/>
        </w:rPr>
        <w:t xml:space="preserve">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Процедура аукциона проводится в день и время, указанные в информационном </w:t>
      </w:r>
      <w:proofErr w:type="gramStart"/>
      <w:r>
        <w:rPr>
          <w:rFonts w:eastAsia="Times New Roman"/>
          <w:color w:val="auto"/>
        </w:rPr>
        <w:t>сообщении</w:t>
      </w:r>
      <w:proofErr w:type="gramEnd"/>
      <w:r>
        <w:rPr>
          <w:rFonts w:eastAsia="Times New Roman"/>
          <w:color w:val="auto"/>
        </w:rPr>
        <w:t xml:space="preserve">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Со времени начала проведения процедуры аукциона оператором электронной площадки размещается: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w:t>
      </w:r>
      <w:r>
        <w:rPr>
          <w:rFonts w:eastAsia="Times New Roman"/>
          <w:color w:val="auto"/>
        </w:rPr>
        <w:lastRenderedPageBreak/>
        <w:t>цене имущества следующее предложение не поступило, аукцион с помощью программно-аппаратных средств электронной площадки завершается;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 этом программными средствами электронной площадки обеспечивается: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б) уведомление участника в </w:t>
      </w:r>
      <w:proofErr w:type="gramStart"/>
      <w:r>
        <w:rPr>
          <w:rFonts w:eastAsia="Times New Roman"/>
          <w:color w:val="auto"/>
        </w:rPr>
        <w:t>случае</w:t>
      </w:r>
      <w:proofErr w:type="gramEnd"/>
      <w:r>
        <w:rPr>
          <w:rFonts w:eastAsia="Times New Roman"/>
          <w:color w:val="auto"/>
        </w:rPr>
        <w:t>, если предложение этого участника о цене имущества не может быть принято в связи с подачей аналогичного предложения ранее другим участником.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Победителем признается участник, предложивший наиболее высокую цену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Ход проведения процедуры аукциона фиксируется оператором электронной площадки в электронном </w:t>
      </w:r>
      <w:proofErr w:type="gramStart"/>
      <w:r>
        <w:rPr>
          <w:rFonts w:eastAsia="Times New Roman"/>
          <w:color w:val="auto"/>
        </w:rPr>
        <w:t>журнале</w:t>
      </w:r>
      <w:proofErr w:type="gramEnd"/>
      <w:r>
        <w:rPr>
          <w:rFonts w:eastAsia="Times New Roman"/>
          <w:color w:val="auto"/>
        </w:rPr>
        <w:t>,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Pr>
          <w:rFonts w:eastAsia="Times New Roman"/>
          <w:color w:val="auto"/>
        </w:rPr>
        <w:t xml:space="preserve"> позднее рабочего дня, следующего за днем подведения итогов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Процедура аукциона считается завершенной со времени подписания Продавцом протокола об итогах аукциона.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Аукцион признается </w:t>
      </w:r>
      <w:proofErr w:type="gramStart"/>
      <w:r>
        <w:rPr>
          <w:rFonts w:eastAsia="Times New Roman"/>
          <w:color w:val="auto"/>
        </w:rPr>
        <w:t>несостоявшимся</w:t>
      </w:r>
      <w:proofErr w:type="gramEnd"/>
      <w:r>
        <w:rPr>
          <w:rFonts w:eastAsia="Times New Roman"/>
          <w:color w:val="auto"/>
        </w:rPr>
        <w:t xml:space="preserve"> в следующих случаях:</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не было подано ни одной заявки на участие либо ни один из претендентов не признан участником;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принято решение о признании только одного претендента участником;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ни один из участников не сделал предложение о начальной цене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Решение о признан</w:t>
      </w:r>
      <w:proofErr w:type="gramStart"/>
      <w:r>
        <w:rPr>
          <w:rFonts w:eastAsia="Times New Roman"/>
          <w:color w:val="auto"/>
        </w:rPr>
        <w:t>ии ау</w:t>
      </w:r>
      <w:proofErr w:type="gramEnd"/>
      <w:r>
        <w:rPr>
          <w:rFonts w:eastAsia="Times New Roman"/>
          <w:color w:val="auto"/>
        </w:rPr>
        <w:t>кциона несостоявшимся оформляется протоколом.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а) наименование имущества и иные позволяющие его индивидуализировать сведения (спецификация лота);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б) цена сделки;</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фамилия, имя, отчество физического лица или наименование юридического лица - победителя.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В течение 5 рабочих дней со дня подведения итогов аукциона с победителем заключается договор купли-продажи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Претендент не допускается к участию в </w:t>
      </w:r>
      <w:proofErr w:type="gramStart"/>
      <w:r>
        <w:rPr>
          <w:rFonts w:eastAsia="Times New Roman"/>
          <w:color w:val="auto"/>
        </w:rPr>
        <w:t>аукционе</w:t>
      </w:r>
      <w:proofErr w:type="gramEnd"/>
      <w:r>
        <w:rPr>
          <w:rFonts w:eastAsia="Times New Roman"/>
          <w:color w:val="auto"/>
        </w:rPr>
        <w:t xml:space="preserve"> по следующим основаниям: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lastRenderedPageBreak/>
        <w:t xml:space="preserve">- представленные документы не подтверждают право претендента быть покупателем в </w:t>
      </w:r>
      <w:proofErr w:type="gramStart"/>
      <w:r>
        <w:rPr>
          <w:rFonts w:eastAsia="Times New Roman"/>
          <w:color w:val="auto"/>
        </w:rPr>
        <w:t>соответствии</w:t>
      </w:r>
      <w:proofErr w:type="gramEnd"/>
      <w:r>
        <w:rPr>
          <w:rFonts w:eastAsia="Times New Roman"/>
          <w:color w:val="auto"/>
        </w:rPr>
        <w:t xml:space="preserve"> с </w:t>
      </w:r>
      <w:hyperlink r:id="rId13" w:tgtFrame="_blank" w:history="1">
        <w:r>
          <w:rPr>
            <w:rStyle w:val="a3"/>
            <w:rFonts w:eastAsia="Times New Roman"/>
            <w:color w:val="auto"/>
            <w:u w:val="none"/>
          </w:rPr>
          <w:t>законодательством</w:t>
        </w:r>
      </w:hyperlink>
      <w:r>
        <w:rPr>
          <w:rFonts w:eastAsia="Times New Roman"/>
          <w:color w:val="auto"/>
          <w:sz w:val="18"/>
          <w:szCs w:val="18"/>
        </w:rPr>
        <w:t xml:space="preserve"> </w:t>
      </w:r>
      <w:r>
        <w:rPr>
          <w:rFonts w:eastAsia="Times New Roman"/>
          <w:color w:val="auto"/>
        </w:rPr>
        <w:t>Российской Федерации;</w:t>
      </w:r>
    </w:p>
    <w:p w:rsidR="00270439" w:rsidRDefault="00270439" w:rsidP="00270439">
      <w:pPr>
        <w:widowControl/>
        <w:suppressAutoHyphens w:val="0"/>
        <w:ind w:firstLine="705"/>
        <w:jc w:val="both"/>
        <w:textAlignment w:val="baseline"/>
        <w:rPr>
          <w:rFonts w:eastAsia="Times New Roman"/>
          <w:color w:val="auto"/>
        </w:rPr>
      </w:pPr>
      <w:proofErr w:type="gramStart"/>
      <w:r>
        <w:rPr>
          <w:rFonts w:eastAsia="Times New Roman"/>
          <w:color w:val="auto"/>
        </w:rPr>
        <w:t>- представлены не все документы в соответствии с перечнем, указанным в информационном сообщении о проведении указанного аукциона (за исключением предложения о цене продаваемого на аукционе имущества), или они оформлены не в соответствии с законодательством Российской Федерации;</w:t>
      </w:r>
      <w:proofErr w:type="gramEnd"/>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заявка подана лицом, не уполномоченным претендентом на осуществление таких действий;</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не подтверждено поступление задатка на счет в установленный срок.</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 xml:space="preserve">Перечень указанных оснований отказа претенденту в </w:t>
      </w:r>
      <w:proofErr w:type="gramStart"/>
      <w:r>
        <w:rPr>
          <w:rFonts w:eastAsia="Times New Roman"/>
          <w:color w:val="auto"/>
        </w:rPr>
        <w:t>участии</w:t>
      </w:r>
      <w:proofErr w:type="gramEnd"/>
      <w:r>
        <w:rPr>
          <w:rFonts w:eastAsia="Times New Roman"/>
          <w:color w:val="auto"/>
        </w:rPr>
        <w:t xml:space="preserve"> в аукционе является исчерпывающим.</w:t>
      </w:r>
    </w:p>
    <w:p w:rsidR="00270439" w:rsidRDefault="00270439" w:rsidP="00270439">
      <w:pPr>
        <w:widowControl/>
        <w:suppressAutoHyphens w:val="0"/>
        <w:ind w:firstLine="705"/>
        <w:jc w:val="both"/>
        <w:textAlignment w:val="baseline"/>
        <w:rPr>
          <w:rFonts w:eastAsia="Times New Roman"/>
          <w:color w:val="auto"/>
        </w:rPr>
      </w:pPr>
      <w:r>
        <w:rPr>
          <w:rFonts w:eastAsia="Times New Roman"/>
          <w:color w:val="auto"/>
        </w:rPr>
        <w:t>До признания претендента участником аукциона он имеет право отозвать зарегистрированную заявку.</w:t>
      </w:r>
    </w:p>
    <w:p w:rsidR="00270439" w:rsidRDefault="00270439" w:rsidP="00270439">
      <w:pPr>
        <w:widowControl/>
        <w:suppressAutoHyphens w:val="0"/>
        <w:ind w:firstLine="705"/>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lang w:val="en-US"/>
        </w:rPr>
        <w:t>I</w:t>
      </w:r>
      <w:r>
        <w:rPr>
          <w:rFonts w:eastAsia="Times New Roman"/>
          <w:b/>
          <w:bCs/>
          <w:color w:val="auto"/>
        </w:rPr>
        <w:t>V. Порядок заключения договора купли-продажи и оплаты имущества</w:t>
      </w:r>
    </w:p>
    <w:p w:rsidR="00270439" w:rsidRDefault="00270439" w:rsidP="00270439">
      <w:pPr>
        <w:widowControl/>
        <w:suppressAutoHyphens w:val="0"/>
        <w:ind w:firstLine="705"/>
        <w:jc w:val="both"/>
        <w:textAlignment w:val="baseline"/>
        <w:rPr>
          <w:rFonts w:eastAsia="Times New Roman"/>
          <w:b/>
          <w:bCs/>
          <w:color w:val="auto"/>
        </w:rPr>
      </w:pP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rPr>
        <w:t xml:space="preserve">В течение пяти рабочих дней </w:t>
      </w:r>
      <w:proofErr w:type="gramStart"/>
      <w:r>
        <w:rPr>
          <w:rFonts w:eastAsia="Times New Roman"/>
          <w:color w:val="auto"/>
        </w:rPr>
        <w:t>с даты подведения</w:t>
      </w:r>
      <w:proofErr w:type="gramEnd"/>
      <w:r>
        <w:rPr>
          <w:rFonts w:eastAsia="Times New Roman"/>
          <w:color w:val="auto"/>
        </w:rPr>
        <w:t xml:space="preserve"> итогов аукциона с победителем заключается договор купли-продажи.</w:t>
      </w:r>
      <w:r>
        <w:rPr>
          <w:rFonts w:eastAsia="Times New Roman"/>
          <w:color w:val="auto"/>
          <w:shd w:val="clear" w:color="auto" w:fill="FFFFFF"/>
        </w:rPr>
        <w:t xml:space="preserve"> Договор купли-продажи имущества может быть заключен в форме электронного документа.</w:t>
      </w: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shd w:val="clear" w:color="auto" w:fill="FFFFFF"/>
        </w:rPr>
        <w:t>При уклонении или отказе победителя аукциона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shd w:val="clear" w:color="auto" w:fill="FFFFFF"/>
        </w:rPr>
        <w:t xml:space="preserve">Ответственность покупателя в </w:t>
      </w:r>
      <w:proofErr w:type="gramStart"/>
      <w:r>
        <w:rPr>
          <w:rFonts w:eastAsia="Times New Roman"/>
          <w:color w:val="auto"/>
          <w:shd w:val="clear" w:color="auto" w:fill="FFFFFF"/>
        </w:rPr>
        <w:t>случае</w:t>
      </w:r>
      <w:proofErr w:type="gramEnd"/>
      <w:r>
        <w:rPr>
          <w:rFonts w:eastAsia="Times New Roman"/>
          <w:color w:val="auto"/>
          <w:shd w:val="clear" w:color="auto" w:fill="FFFFFF"/>
        </w:rPr>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270439" w:rsidRDefault="00270439" w:rsidP="00270439">
      <w:pPr>
        <w:widowControl/>
        <w:suppressAutoHyphens w:val="0"/>
        <w:autoSpaceDE w:val="0"/>
        <w:autoSpaceDN w:val="0"/>
        <w:adjustRightInd w:val="0"/>
        <w:ind w:firstLine="709"/>
        <w:jc w:val="both"/>
        <w:rPr>
          <w:rFonts w:eastAsia="Times New Roman"/>
          <w:color w:val="auto"/>
          <w:shd w:val="clear" w:color="auto" w:fill="FFFFFF"/>
        </w:rPr>
      </w:pPr>
      <w:r>
        <w:rPr>
          <w:rFonts w:eastAsia="Times New Roman"/>
          <w:color w:val="auto"/>
          <w:shd w:val="clear" w:color="auto" w:fill="FFFFFF"/>
        </w:rPr>
        <w:t xml:space="preserve">Покупатель в течение десяти календарных дней </w:t>
      </w:r>
      <w:proofErr w:type="gramStart"/>
      <w:r>
        <w:rPr>
          <w:rFonts w:eastAsia="Times New Roman"/>
          <w:color w:val="auto"/>
          <w:shd w:val="clear" w:color="auto" w:fill="FFFFFF"/>
        </w:rPr>
        <w:t>с даты заключения</w:t>
      </w:r>
      <w:proofErr w:type="gramEnd"/>
      <w:r>
        <w:rPr>
          <w:rFonts w:eastAsia="Times New Roman"/>
          <w:color w:val="auto"/>
          <w:shd w:val="clear" w:color="auto" w:fill="FFFFFF"/>
        </w:rPr>
        <w:t xml:space="preserve"> договора купли-продажи оплачивает стоимость имущества.</w:t>
      </w:r>
    </w:p>
    <w:p w:rsidR="00270439" w:rsidRDefault="00270439" w:rsidP="00270439">
      <w:pPr>
        <w:widowControl/>
        <w:suppressAutoHyphens w:val="0"/>
        <w:ind w:firstLine="540"/>
        <w:jc w:val="both"/>
        <w:textAlignment w:val="baseline"/>
        <w:rPr>
          <w:rFonts w:eastAsia="Times New Roman"/>
          <w:b/>
          <w:color w:val="auto"/>
        </w:rPr>
      </w:pPr>
      <w:r>
        <w:rPr>
          <w:rFonts w:eastAsia="Times New Roman"/>
          <w:b/>
          <w:color w:val="auto"/>
        </w:rPr>
        <w:t>Реквизиты для оплаты имущества:</w:t>
      </w:r>
    </w:p>
    <w:p w:rsidR="00270439" w:rsidRDefault="00270439" w:rsidP="00270439">
      <w:pPr>
        <w:widowControl/>
        <w:suppressAutoHyphens w:val="0"/>
        <w:ind w:firstLine="540"/>
        <w:jc w:val="both"/>
        <w:textAlignment w:val="baseline"/>
        <w:rPr>
          <w:b/>
          <w:bCs/>
          <w:i/>
          <w:u w:val="single"/>
          <w:lang w:eastAsia="en-US"/>
        </w:rPr>
      </w:pPr>
      <w:r>
        <w:rPr>
          <w:b/>
          <w:bCs/>
          <w:i/>
          <w:u w:val="single"/>
          <w:lang w:eastAsia="en-US"/>
        </w:rPr>
        <w:t xml:space="preserve">За нежилое здание </w:t>
      </w:r>
    </w:p>
    <w:p w:rsidR="00270439" w:rsidRDefault="00270439" w:rsidP="00270439">
      <w:pPr>
        <w:ind w:firstLine="567"/>
        <w:jc w:val="both"/>
        <w:rPr>
          <w:bCs/>
          <w:lang w:eastAsia="en-US"/>
        </w:rPr>
      </w:pPr>
      <w:r>
        <w:rPr>
          <w:bCs/>
          <w:lang w:eastAsia="en-US"/>
        </w:rPr>
        <w:t>Банк получателя:  Отделение - НБ УДМУРТСКАЯ  РЕСП.  БАНКА РОССИИ//УФК по Удмуртской Республике г. Ижевск</w:t>
      </w:r>
    </w:p>
    <w:p w:rsidR="00270439" w:rsidRDefault="00270439" w:rsidP="00270439">
      <w:pPr>
        <w:ind w:firstLine="567"/>
        <w:jc w:val="both"/>
        <w:rPr>
          <w:bCs/>
          <w:lang w:eastAsia="en-US"/>
        </w:rPr>
      </w:pPr>
      <w:r>
        <w:rPr>
          <w:bCs/>
          <w:lang w:eastAsia="en-US"/>
        </w:rPr>
        <w:t>БИК 019401100</w:t>
      </w:r>
    </w:p>
    <w:p w:rsidR="00270439" w:rsidRDefault="00270439" w:rsidP="00270439">
      <w:pPr>
        <w:ind w:firstLine="567"/>
        <w:jc w:val="both"/>
        <w:rPr>
          <w:bCs/>
          <w:lang w:eastAsia="en-US"/>
        </w:rPr>
      </w:pPr>
      <w:r>
        <w:rPr>
          <w:bCs/>
          <w:lang w:eastAsia="en-US"/>
        </w:rPr>
        <w:t>Единый казначейский счет 40102810545370000081</w:t>
      </w:r>
    </w:p>
    <w:p w:rsidR="00270439" w:rsidRDefault="00270439" w:rsidP="00270439">
      <w:pPr>
        <w:ind w:firstLine="567"/>
        <w:jc w:val="both"/>
        <w:rPr>
          <w:bCs/>
          <w:lang w:eastAsia="en-US"/>
        </w:rPr>
      </w:pPr>
      <w:r>
        <w:rPr>
          <w:bCs/>
          <w:lang w:eastAsia="en-US"/>
        </w:rPr>
        <w:t xml:space="preserve">Получатель: УФК по Удмуртской Республике (Администрация муниципального образования «Архангельское» Лицевой счет 03528150211) </w:t>
      </w:r>
    </w:p>
    <w:p w:rsidR="00270439" w:rsidRDefault="00270439" w:rsidP="00270439">
      <w:pPr>
        <w:ind w:firstLine="567"/>
        <w:jc w:val="both"/>
        <w:rPr>
          <w:bCs/>
          <w:lang w:eastAsia="en-US"/>
        </w:rPr>
      </w:pPr>
      <w:proofErr w:type="gramStart"/>
      <w:r>
        <w:rPr>
          <w:bCs/>
          <w:lang w:eastAsia="en-US"/>
        </w:rPr>
        <w:t>р</w:t>
      </w:r>
      <w:proofErr w:type="gramEnd"/>
      <w:r>
        <w:rPr>
          <w:bCs/>
          <w:lang w:eastAsia="en-US"/>
        </w:rPr>
        <w:t>\с 03231643946304111300</w:t>
      </w:r>
    </w:p>
    <w:p w:rsidR="00270439" w:rsidRDefault="00270439" w:rsidP="00270439">
      <w:pPr>
        <w:ind w:firstLine="567"/>
        <w:jc w:val="both"/>
        <w:rPr>
          <w:bCs/>
          <w:lang w:eastAsia="en-US"/>
        </w:rPr>
      </w:pPr>
      <w:r>
        <w:rPr>
          <w:bCs/>
          <w:lang w:eastAsia="en-US"/>
        </w:rPr>
        <w:t xml:space="preserve">ИНН 1815906092   КПП 183701001    </w:t>
      </w:r>
    </w:p>
    <w:p w:rsidR="00270439" w:rsidRDefault="00270439" w:rsidP="00270439">
      <w:pPr>
        <w:jc w:val="both"/>
        <w:rPr>
          <w:rFonts w:eastAsia="Calibri"/>
          <w:lang w:eastAsia="en-US"/>
        </w:rPr>
      </w:pPr>
      <w:r>
        <w:rPr>
          <w:bCs/>
          <w:lang w:eastAsia="en-US"/>
        </w:rPr>
        <w:t xml:space="preserve"> КБК </w:t>
      </w:r>
      <w:r w:rsidR="00435E93">
        <w:rPr>
          <w:rFonts w:eastAsia="Times New Roman"/>
        </w:rPr>
        <w:t>528</w:t>
      </w:r>
      <w:r w:rsidR="00435E93">
        <w:rPr>
          <w:bCs/>
          <w:lang w:eastAsia="en-US"/>
        </w:rPr>
        <w:t>11402053100000410</w:t>
      </w:r>
      <w:r>
        <w:rPr>
          <w:bCs/>
          <w:lang w:eastAsia="en-US"/>
        </w:rPr>
        <w:t>, (</w:t>
      </w:r>
      <w:r>
        <w:rPr>
          <w:rFonts w:eastAsia="Calibri"/>
          <w:lang w:eastAsia="en-US"/>
        </w:rPr>
        <w:t>Доходы от реализации недвижимого муниципального имущества).</w:t>
      </w:r>
    </w:p>
    <w:p w:rsidR="00270439" w:rsidRDefault="00270439" w:rsidP="00270439">
      <w:pPr>
        <w:widowControl/>
        <w:suppressAutoHyphens w:val="0"/>
        <w:ind w:firstLine="540"/>
        <w:jc w:val="both"/>
        <w:textAlignment w:val="baseline"/>
        <w:rPr>
          <w:rFonts w:eastAsia="Times New Roman"/>
          <w:b/>
          <w:bCs/>
          <w:i/>
          <w:color w:val="auto"/>
          <w:u w:val="single"/>
        </w:rPr>
      </w:pPr>
      <w:r>
        <w:rPr>
          <w:rFonts w:eastAsia="Times New Roman"/>
          <w:b/>
          <w:bCs/>
          <w:i/>
          <w:color w:val="auto"/>
          <w:u w:val="single"/>
        </w:rPr>
        <w:t xml:space="preserve">Покупатель обязан </w:t>
      </w:r>
      <w:proofErr w:type="gramStart"/>
      <w:r>
        <w:rPr>
          <w:rFonts w:eastAsia="Times New Roman"/>
          <w:b/>
          <w:bCs/>
          <w:i/>
          <w:color w:val="auto"/>
          <w:u w:val="single"/>
        </w:rPr>
        <w:t>рассчитать и уплатить</w:t>
      </w:r>
      <w:proofErr w:type="gramEnd"/>
      <w:r>
        <w:rPr>
          <w:rFonts w:eastAsia="Times New Roman"/>
          <w:b/>
          <w:bCs/>
          <w:i/>
          <w:color w:val="auto"/>
          <w:u w:val="single"/>
        </w:rPr>
        <w:t xml:space="preserve"> в бюджет соответствующую сумму НДС в следующем порядке:</w:t>
      </w:r>
    </w:p>
    <w:p w:rsidR="00270439" w:rsidRDefault="00270439" w:rsidP="00270439">
      <w:pPr>
        <w:widowControl/>
        <w:suppressAutoHyphens w:val="0"/>
        <w:ind w:firstLine="540"/>
        <w:jc w:val="both"/>
        <w:textAlignment w:val="baseline"/>
        <w:rPr>
          <w:rFonts w:eastAsia="Times New Roman"/>
          <w:bCs/>
          <w:i/>
          <w:color w:val="auto"/>
          <w:u w:val="single"/>
        </w:rPr>
      </w:pPr>
      <w:r>
        <w:rPr>
          <w:rFonts w:eastAsia="Times New Roman"/>
          <w:b/>
          <w:bCs/>
          <w:i/>
          <w:color w:val="auto"/>
          <w:u w:val="single"/>
        </w:rPr>
        <w:t xml:space="preserve">1. </w:t>
      </w:r>
      <w:r>
        <w:rPr>
          <w:rFonts w:eastAsia="Times New Roman"/>
          <w:bCs/>
          <w:i/>
          <w:color w:val="auto"/>
          <w:u w:val="single"/>
        </w:rPr>
        <w:t xml:space="preserve">В случае если Покупателем является </w:t>
      </w:r>
      <w:r>
        <w:rPr>
          <w:rFonts w:eastAsia="Times New Roman"/>
          <w:b/>
          <w:bCs/>
          <w:i/>
          <w:color w:val="auto"/>
          <w:sz w:val="28"/>
          <w:szCs w:val="28"/>
          <w:u w:val="single"/>
        </w:rPr>
        <w:t>юридическое лицо</w:t>
      </w:r>
      <w:r>
        <w:rPr>
          <w:rFonts w:eastAsia="Times New Roman"/>
          <w:bCs/>
          <w:i/>
          <w:color w:val="auto"/>
          <w:u w:val="single"/>
        </w:rPr>
        <w:t xml:space="preserve"> или </w:t>
      </w:r>
      <w:proofErr w:type="gramStart"/>
      <w:r>
        <w:rPr>
          <w:rFonts w:eastAsia="Times New Roman"/>
          <w:bCs/>
          <w:i/>
          <w:color w:val="auto"/>
          <w:u w:val="single"/>
        </w:rPr>
        <w:t>индивидуальный</w:t>
      </w:r>
      <w:proofErr w:type="gramEnd"/>
      <w:r>
        <w:rPr>
          <w:rFonts w:eastAsia="Times New Roman"/>
          <w:bCs/>
          <w:i/>
          <w:color w:val="auto"/>
          <w:u w:val="single"/>
        </w:rPr>
        <w:t xml:space="preserve"> предприниматель, Покупатель обязан </w:t>
      </w:r>
      <w:proofErr w:type="gramStart"/>
      <w:r>
        <w:rPr>
          <w:rFonts w:eastAsia="Times New Roman"/>
          <w:bCs/>
          <w:i/>
          <w:color w:val="auto"/>
          <w:u w:val="single"/>
        </w:rPr>
        <w:t>исчислить расчетным методом и уплатить</w:t>
      </w:r>
      <w:proofErr w:type="gramEnd"/>
      <w:r>
        <w:rPr>
          <w:rFonts w:eastAsia="Times New Roman"/>
          <w:bCs/>
          <w:i/>
          <w:color w:val="auto"/>
          <w:u w:val="single"/>
        </w:rPr>
        <w:t xml:space="preserve"> в бюджет соответствующую сумму НДС в порядке, установленном законодательством Российской Федерации.</w:t>
      </w:r>
    </w:p>
    <w:p w:rsidR="00270439" w:rsidRDefault="00270439" w:rsidP="00270439">
      <w:pPr>
        <w:widowControl/>
        <w:suppressAutoHyphens w:val="0"/>
        <w:ind w:firstLine="540"/>
        <w:jc w:val="both"/>
        <w:textAlignment w:val="baseline"/>
        <w:rPr>
          <w:rFonts w:eastAsia="Times New Roman"/>
          <w:bCs/>
          <w:i/>
          <w:color w:val="auto"/>
          <w:u w:val="single"/>
        </w:rPr>
      </w:pPr>
      <w:r>
        <w:rPr>
          <w:rFonts w:eastAsia="Times New Roman"/>
          <w:b/>
          <w:bCs/>
          <w:i/>
          <w:color w:val="auto"/>
          <w:u w:val="single"/>
        </w:rPr>
        <w:t xml:space="preserve">2. </w:t>
      </w:r>
      <w:r>
        <w:rPr>
          <w:rFonts w:eastAsia="Times New Roman"/>
          <w:bCs/>
          <w:i/>
          <w:color w:val="auto"/>
          <w:u w:val="single"/>
        </w:rPr>
        <w:t xml:space="preserve">В случае если Покупателем является </w:t>
      </w:r>
      <w:r>
        <w:rPr>
          <w:rFonts w:eastAsia="Times New Roman"/>
          <w:b/>
          <w:bCs/>
          <w:i/>
          <w:color w:val="auto"/>
          <w:sz w:val="28"/>
          <w:szCs w:val="28"/>
          <w:u w:val="single"/>
        </w:rPr>
        <w:t>физическое лицо</w:t>
      </w:r>
      <w:r>
        <w:rPr>
          <w:rFonts w:eastAsia="Times New Roman"/>
          <w:bCs/>
          <w:i/>
          <w:color w:val="auto"/>
          <w:u w:val="single"/>
        </w:rPr>
        <w:t>, Покупатель уплачивает соответствующую сумму НДС на счет Продавца по реквизитам, указанным в договоре купли-продажи. Функции налогового агента по перечислению суммы НДС в бюджет возлагаются на Продавца.</w:t>
      </w:r>
    </w:p>
    <w:p w:rsidR="00270439" w:rsidRDefault="00270439" w:rsidP="00270439">
      <w:pPr>
        <w:widowControl/>
        <w:suppressAutoHyphens w:val="0"/>
        <w:ind w:left="270" w:right="195"/>
        <w:jc w:val="center"/>
        <w:textAlignment w:val="baseline"/>
        <w:rPr>
          <w:rFonts w:eastAsia="Times New Roman"/>
          <w:b/>
          <w:bCs/>
          <w:color w:val="auto"/>
        </w:rPr>
      </w:pPr>
    </w:p>
    <w:p w:rsidR="00270439" w:rsidRDefault="00270439" w:rsidP="00270439">
      <w:pPr>
        <w:widowControl/>
        <w:suppressAutoHyphens w:val="0"/>
        <w:ind w:right="-3"/>
        <w:jc w:val="center"/>
        <w:textAlignment w:val="baseline"/>
        <w:rPr>
          <w:rFonts w:eastAsia="Times New Roman"/>
          <w:b/>
          <w:bCs/>
          <w:color w:val="auto"/>
        </w:rPr>
      </w:pPr>
      <w:r>
        <w:rPr>
          <w:rFonts w:eastAsia="Times New Roman"/>
          <w:b/>
          <w:bCs/>
          <w:color w:val="auto"/>
        </w:rPr>
        <w:lastRenderedPageBreak/>
        <w:t>V. Переход права собственности на имущество</w:t>
      </w:r>
    </w:p>
    <w:p w:rsidR="009A1E85" w:rsidRDefault="009A1E85" w:rsidP="00270439">
      <w:pPr>
        <w:widowControl/>
        <w:suppressAutoHyphens w:val="0"/>
        <w:ind w:right="-3"/>
        <w:jc w:val="center"/>
        <w:textAlignment w:val="baseline"/>
        <w:rPr>
          <w:rFonts w:eastAsia="Times New Roman"/>
          <w:b/>
          <w:bCs/>
          <w:color w:val="auto"/>
        </w:rPr>
      </w:pPr>
    </w:p>
    <w:p w:rsidR="00270439" w:rsidRDefault="00270439" w:rsidP="00270439">
      <w:pPr>
        <w:widowControl/>
        <w:suppressAutoHyphens w:val="0"/>
        <w:ind w:right="195" w:firstLine="567"/>
        <w:jc w:val="both"/>
        <w:textAlignment w:val="baseline"/>
        <w:rPr>
          <w:rFonts w:eastAsia="Times New Roman"/>
          <w:color w:val="auto"/>
        </w:rPr>
      </w:pPr>
      <w:r>
        <w:rPr>
          <w:rFonts w:eastAsia="Times New Roman"/>
          <w:color w:val="auto"/>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270439" w:rsidRDefault="00270439" w:rsidP="00270439">
      <w:pPr>
        <w:widowControl/>
        <w:suppressAutoHyphens w:val="0"/>
        <w:ind w:right="195" w:firstLine="567"/>
        <w:jc w:val="both"/>
        <w:textAlignment w:val="baseline"/>
        <w:rPr>
          <w:rFonts w:eastAsia="Times New Roman"/>
          <w:color w:val="auto"/>
        </w:rPr>
      </w:pPr>
      <w:r>
        <w:rPr>
          <w:rFonts w:eastAsia="Times New Roman"/>
          <w:color w:val="auto"/>
        </w:rPr>
        <w:t>Расходы по государственной регистрации права собственности на имущество в полном объеме возлагаются на Покупателя.</w:t>
      </w:r>
    </w:p>
    <w:p w:rsidR="00270439" w:rsidRDefault="00270439" w:rsidP="00270439">
      <w:pPr>
        <w:widowControl/>
        <w:suppressAutoHyphens w:val="0"/>
        <w:ind w:right="195" w:firstLine="567"/>
        <w:jc w:val="both"/>
        <w:textAlignment w:val="baseline"/>
        <w:rPr>
          <w:rFonts w:eastAsia="Times New Roman"/>
          <w:color w:val="auto"/>
        </w:rPr>
      </w:pPr>
    </w:p>
    <w:p w:rsidR="00270439" w:rsidRDefault="00270439" w:rsidP="00270439">
      <w:pPr>
        <w:widowControl/>
        <w:suppressAutoHyphens w:val="0"/>
        <w:ind w:right="-3"/>
        <w:jc w:val="center"/>
        <w:textAlignment w:val="baseline"/>
        <w:rPr>
          <w:rFonts w:eastAsia="Times New Roman"/>
          <w:b/>
          <w:bCs/>
          <w:color w:val="auto"/>
        </w:rPr>
      </w:pPr>
      <w:r>
        <w:rPr>
          <w:rFonts w:eastAsia="Times New Roman"/>
          <w:b/>
          <w:bCs/>
          <w:color w:val="auto"/>
        </w:rPr>
        <w:t>VI. Заключительные положения</w:t>
      </w:r>
    </w:p>
    <w:p w:rsidR="00270439" w:rsidRDefault="00270439" w:rsidP="00270439">
      <w:pPr>
        <w:widowControl/>
        <w:suppressAutoHyphens w:val="0"/>
        <w:ind w:right="-3"/>
        <w:jc w:val="both"/>
        <w:textAlignment w:val="baseline"/>
        <w:rPr>
          <w:rFonts w:eastAsia="Times New Roman"/>
          <w:b/>
          <w:bCs/>
          <w:color w:val="auto"/>
        </w:rPr>
      </w:pPr>
    </w:p>
    <w:p w:rsidR="009A1E85" w:rsidRDefault="00270439" w:rsidP="00270439">
      <w:pPr>
        <w:widowControl/>
        <w:suppressAutoHyphens w:val="0"/>
        <w:ind w:right="-3" w:firstLine="567"/>
        <w:jc w:val="both"/>
        <w:textAlignment w:val="baseline"/>
        <w:rPr>
          <w:rFonts w:eastAsia="Times New Roman"/>
          <w:color w:val="auto"/>
        </w:rPr>
      </w:pPr>
      <w:r>
        <w:rPr>
          <w:rFonts w:eastAsia="Times New Roman"/>
          <w:color w:val="auto"/>
        </w:rPr>
        <w:t xml:space="preserve">Все иные вопросы, касающиеся проведения продажи имущества, не нашедшие отражения в </w:t>
      </w:r>
      <w:proofErr w:type="gramStart"/>
      <w:r>
        <w:rPr>
          <w:rFonts w:eastAsia="Times New Roman"/>
          <w:color w:val="auto"/>
        </w:rPr>
        <w:t>настоящем</w:t>
      </w:r>
      <w:proofErr w:type="gramEnd"/>
      <w:r>
        <w:rPr>
          <w:rFonts w:eastAsia="Times New Roman"/>
          <w:color w:val="auto"/>
        </w:rPr>
        <w:t xml:space="preserve"> информационном сообщении, регулируются действующим законодательством Российской Федерации.</w:t>
      </w:r>
    </w:p>
    <w:p w:rsidR="00270439" w:rsidRDefault="00270439" w:rsidP="00270439">
      <w:pPr>
        <w:widowControl/>
        <w:suppressAutoHyphens w:val="0"/>
        <w:ind w:right="-3" w:firstLine="567"/>
        <w:jc w:val="both"/>
        <w:textAlignment w:val="baseline"/>
        <w:rPr>
          <w:rFonts w:eastAsia="Times New Roman"/>
          <w:color w:val="auto"/>
        </w:rPr>
      </w:pPr>
      <w:r>
        <w:rPr>
          <w:rFonts w:eastAsia="Times New Roman"/>
          <w:color w:val="auto"/>
        </w:rPr>
        <w:br w:type="page"/>
      </w:r>
      <w:r>
        <w:rPr>
          <w:rFonts w:eastAsia="Times New Roman"/>
          <w:color w:val="auto"/>
        </w:rPr>
        <w:lastRenderedPageBreak/>
        <w:t>Приложение 1</w:t>
      </w:r>
    </w:p>
    <w:p w:rsidR="00270439" w:rsidRDefault="00270439" w:rsidP="00270439">
      <w:pPr>
        <w:widowControl/>
        <w:suppressAutoHyphens w:val="0"/>
        <w:ind w:left="4820"/>
        <w:jc w:val="both"/>
        <w:textAlignment w:val="baseline"/>
        <w:rPr>
          <w:rFonts w:eastAsia="Times New Roman"/>
          <w:color w:val="auto"/>
        </w:rPr>
      </w:pPr>
      <w:r>
        <w:rPr>
          <w:rFonts w:eastAsia="Times New Roman"/>
          <w:color w:val="auto"/>
        </w:rPr>
        <w:t>В Администрацию</w:t>
      </w:r>
    </w:p>
    <w:p w:rsidR="00270439" w:rsidRDefault="00270439" w:rsidP="00270439">
      <w:pPr>
        <w:widowControl/>
        <w:suppressAutoHyphens w:val="0"/>
        <w:ind w:left="4820"/>
        <w:jc w:val="both"/>
        <w:textAlignment w:val="baseline"/>
        <w:rPr>
          <w:rFonts w:eastAsia="Times New Roman"/>
          <w:color w:val="auto"/>
        </w:rPr>
      </w:pPr>
      <w:r>
        <w:rPr>
          <w:rFonts w:eastAsia="Times New Roman"/>
          <w:color w:val="auto"/>
        </w:rPr>
        <w:t>муниципального образования</w:t>
      </w:r>
    </w:p>
    <w:p w:rsidR="00270439" w:rsidRDefault="00270439" w:rsidP="00270439">
      <w:pPr>
        <w:widowControl/>
        <w:suppressAutoHyphens w:val="0"/>
        <w:ind w:left="4820"/>
        <w:jc w:val="both"/>
        <w:textAlignment w:val="baseline"/>
        <w:rPr>
          <w:rFonts w:eastAsia="Times New Roman"/>
          <w:color w:val="auto"/>
        </w:rPr>
      </w:pPr>
      <w:r>
        <w:rPr>
          <w:rFonts w:eastAsia="Times New Roman"/>
          <w:color w:val="auto"/>
        </w:rPr>
        <w:t>«Архангельское» (продавцу имущества)</w:t>
      </w:r>
    </w:p>
    <w:p w:rsidR="00270439" w:rsidRDefault="00270439" w:rsidP="00270439">
      <w:pPr>
        <w:widowControl/>
        <w:suppressAutoHyphens w:val="0"/>
        <w:jc w:val="right"/>
        <w:textAlignment w:val="baseline"/>
        <w:rPr>
          <w:rFonts w:eastAsia="Times New Roman"/>
          <w:color w:val="auto"/>
        </w:rPr>
      </w:pPr>
    </w:p>
    <w:p w:rsidR="00270439" w:rsidRDefault="00270439" w:rsidP="00270439">
      <w:pPr>
        <w:widowControl/>
        <w:suppressAutoHyphens w:val="0"/>
        <w:jc w:val="center"/>
        <w:textAlignment w:val="baseline"/>
        <w:rPr>
          <w:rFonts w:eastAsia="Times New Roman"/>
          <w:color w:val="auto"/>
        </w:rPr>
      </w:pPr>
      <w:r>
        <w:rPr>
          <w:rFonts w:eastAsia="Times New Roman"/>
          <w:color w:val="auto"/>
        </w:rPr>
        <w:t>ЗАЯВКА</w:t>
      </w:r>
    </w:p>
    <w:p w:rsidR="00270439" w:rsidRDefault="00270439" w:rsidP="00270439">
      <w:pPr>
        <w:widowControl/>
        <w:suppressAutoHyphens w:val="0"/>
        <w:jc w:val="center"/>
        <w:textAlignment w:val="baseline"/>
        <w:rPr>
          <w:rFonts w:eastAsia="Times New Roman"/>
          <w:color w:val="auto"/>
        </w:rPr>
      </w:pPr>
      <w:r>
        <w:rPr>
          <w:rFonts w:eastAsia="Times New Roman"/>
          <w:color w:val="auto"/>
        </w:rPr>
        <w:t>на участие в продаже имущества, находящегося</w:t>
      </w:r>
    </w:p>
    <w:p w:rsidR="00270439" w:rsidRDefault="00270439" w:rsidP="00270439">
      <w:pPr>
        <w:widowControl/>
        <w:suppressAutoHyphens w:val="0"/>
        <w:jc w:val="center"/>
        <w:textAlignment w:val="baseline"/>
        <w:rPr>
          <w:rFonts w:eastAsia="Times New Roman"/>
          <w:color w:val="auto"/>
        </w:rPr>
      </w:pPr>
      <w:r>
        <w:rPr>
          <w:rFonts w:eastAsia="Times New Roman"/>
          <w:color w:val="auto"/>
        </w:rPr>
        <w:t xml:space="preserve">в собственности муниципального образования </w:t>
      </w:r>
    </w:p>
    <w:p w:rsidR="00270439" w:rsidRDefault="00270439" w:rsidP="00270439">
      <w:pPr>
        <w:widowControl/>
        <w:suppressAutoHyphens w:val="0"/>
        <w:jc w:val="center"/>
        <w:textAlignment w:val="baseline"/>
        <w:rPr>
          <w:rFonts w:eastAsia="Times New Roman"/>
          <w:color w:val="auto"/>
        </w:rPr>
      </w:pPr>
      <w:r>
        <w:rPr>
          <w:rFonts w:eastAsia="Times New Roman"/>
          <w:color w:val="auto"/>
        </w:rPr>
        <w:t>«Архангельское» на аукционе в электронной форме</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sz w:val="21"/>
          <w:szCs w:val="21"/>
        </w:rPr>
        <w:t> </w:t>
      </w:r>
      <w:r>
        <w:rPr>
          <w:rFonts w:eastAsia="Times New Roman"/>
          <w:color w:val="auto"/>
          <w:sz w:val="18"/>
          <w:szCs w:val="18"/>
        </w:rPr>
        <w:t>(наименование организатора торгов)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2"/>
          <w:szCs w:val="22"/>
        </w:rPr>
        <w:t>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b/>
          <w:bCs/>
          <w:color w:val="auto"/>
        </w:rPr>
        <w:t>Претендент</w:t>
      </w:r>
      <w:r>
        <w:rPr>
          <w:rFonts w:eastAsia="Times New Roman"/>
          <w:color w:val="auto"/>
          <w:sz w:val="22"/>
          <w:szCs w:val="22"/>
        </w:rPr>
        <w:t> </w:t>
      </w:r>
      <w:r>
        <w:rPr>
          <w:rFonts w:eastAsia="Times New Roman"/>
          <w:color w:val="auto"/>
          <w:sz w:val="16"/>
          <w:szCs w:val="16"/>
        </w:rPr>
        <w:t>___________________________________________________________________________________________________ </w:t>
      </w:r>
    </w:p>
    <w:p w:rsidR="00270439" w:rsidRDefault="00270439" w:rsidP="00270439">
      <w:pPr>
        <w:widowControl/>
        <w:suppressAutoHyphens w:val="0"/>
        <w:ind w:left="1410" w:right="-150"/>
        <w:jc w:val="center"/>
        <w:textAlignment w:val="baseline"/>
        <w:rPr>
          <w:rFonts w:ascii="Segoe UI" w:eastAsia="Times New Roman" w:hAnsi="Segoe UI" w:cs="Segoe UI"/>
          <w:color w:val="auto"/>
          <w:sz w:val="18"/>
          <w:szCs w:val="18"/>
        </w:rPr>
      </w:pPr>
      <w:r>
        <w:rPr>
          <w:rFonts w:eastAsia="Times New Roman"/>
          <w:color w:val="auto"/>
          <w:sz w:val="18"/>
          <w:szCs w:val="18"/>
        </w:rPr>
        <w:t>(Ф.И.О. для физического лица или индивидуального предпринимателя, наименование с указанием организационно-правовой формы для юридического лица) </w:t>
      </w:r>
    </w:p>
    <w:p w:rsidR="00270439" w:rsidRDefault="00270439" w:rsidP="00270439">
      <w:pPr>
        <w:widowControl/>
        <w:suppressAutoHyphens w:val="0"/>
        <w:textAlignment w:val="baseline"/>
        <w:rPr>
          <w:rFonts w:eastAsia="Times New Roman"/>
          <w:color w:val="auto"/>
          <w:sz w:val="22"/>
          <w:szCs w:val="22"/>
        </w:rPr>
      </w:pP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2"/>
          <w:szCs w:val="22"/>
        </w:rPr>
        <w:t xml:space="preserve">в </w:t>
      </w:r>
      <w:proofErr w:type="gramStart"/>
      <w:r>
        <w:rPr>
          <w:rFonts w:eastAsia="Times New Roman"/>
          <w:color w:val="auto"/>
          <w:sz w:val="22"/>
          <w:szCs w:val="22"/>
        </w:rPr>
        <w:t>лице</w:t>
      </w:r>
      <w:proofErr w:type="gramEnd"/>
      <w:r>
        <w:rPr>
          <w:rFonts w:eastAsia="Times New Roman"/>
          <w:color w:val="auto"/>
          <w:sz w:val="22"/>
          <w:szCs w:val="22"/>
        </w:rPr>
        <w:t> </w:t>
      </w:r>
      <w:r>
        <w:rPr>
          <w:rFonts w:eastAsia="Times New Roman"/>
          <w:color w:val="auto"/>
          <w:sz w:val="16"/>
          <w:szCs w:val="16"/>
        </w:rPr>
        <w:t>___________________________________________________________________________________________________________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sz w:val="18"/>
          <w:szCs w:val="18"/>
        </w:rPr>
        <w:t>(Ф.И.О.)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b/>
          <w:bCs/>
          <w:color w:val="auto"/>
        </w:rPr>
        <w:t>действующего на основании</w:t>
      </w:r>
      <w:proofErr w:type="gramStart"/>
      <w:r>
        <w:rPr>
          <w:rFonts w:eastAsia="Times New Roman"/>
          <w:b/>
          <w:bCs/>
          <w:color w:val="auto"/>
          <w:sz w:val="17"/>
          <w:szCs w:val="17"/>
          <w:vertAlign w:val="superscript"/>
        </w:rPr>
        <w:t>1</w:t>
      </w:r>
      <w:proofErr w:type="gramEnd"/>
      <w:r>
        <w:rPr>
          <w:rFonts w:eastAsia="Times New Roman"/>
          <w:color w:val="auto"/>
          <w:sz w:val="16"/>
          <w:szCs w:val="16"/>
        </w:rPr>
        <w:t>________________________________________________________________________________ </w:t>
      </w:r>
    </w:p>
    <w:p w:rsidR="00270439" w:rsidRDefault="00270439" w:rsidP="00270439">
      <w:pPr>
        <w:widowControl/>
        <w:suppressAutoHyphens w:val="0"/>
        <w:ind w:left="3105"/>
        <w:jc w:val="center"/>
        <w:textAlignment w:val="baseline"/>
        <w:rPr>
          <w:rFonts w:ascii="Segoe UI" w:eastAsia="Times New Roman" w:hAnsi="Segoe UI" w:cs="Segoe UI"/>
          <w:color w:val="auto"/>
          <w:sz w:val="18"/>
          <w:szCs w:val="18"/>
        </w:rPr>
      </w:pPr>
      <w:r>
        <w:rPr>
          <w:rFonts w:eastAsia="Times New Roman"/>
          <w:color w:val="auto"/>
          <w:sz w:val="20"/>
          <w:szCs w:val="20"/>
        </w:rPr>
        <w:t>(</w:t>
      </w:r>
      <w:r>
        <w:rPr>
          <w:rFonts w:eastAsia="Times New Roman"/>
          <w:color w:val="auto"/>
          <w:sz w:val="18"/>
          <w:szCs w:val="18"/>
        </w:rPr>
        <w:t>Устав, Положение и т.д</w:t>
      </w:r>
      <w:r>
        <w:rPr>
          <w:rFonts w:eastAsia="Times New Roman"/>
          <w:color w:val="auto"/>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1"/>
      </w:tblGrid>
      <w:tr w:rsidR="00270439" w:rsidTr="00270439">
        <w:trPr>
          <w:trHeight w:val="1110"/>
        </w:trPr>
        <w:tc>
          <w:tcPr>
            <w:tcW w:w="982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b/>
                <w:bCs/>
                <w:color w:val="auto"/>
                <w:sz w:val="20"/>
                <w:szCs w:val="20"/>
                <w:lang w:eastAsia="en-US"/>
              </w:rPr>
              <w:t>(заполняется</w:t>
            </w:r>
            <w:r>
              <w:rPr>
                <w:rFonts w:eastAsia="Times New Roman"/>
                <w:color w:val="auto"/>
                <w:sz w:val="20"/>
                <w:szCs w:val="20"/>
                <w:lang w:eastAsia="en-US"/>
              </w:rPr>
              <w:t> </w:t>
            </w:r>
            <w:r>
              <w:rPr>
                <w:rFonts w:eastAsia="Times New Roman"/>
                <w:b/>
                <w:bCs/>
                <w:color w:val="auto"/>
                <w:sz w:val="20"/>
                <w:szCs w:val="20"/>
                <w:lang w:eastAsia="en-US"/>
              </w:rPr>
              <w:t>физическим лицом, индивидуальным предпринимателем)</w:t>
            </w:r>
            <w:r>
              <w:rPr>
                <w:rFonts w:eastAsia="Times New Roman"/>
                <w:color w:val="auto"/>
                <w:sz w:val="20"/>
                <w:szCs w:val="20"/>
                <w:lang w:eastAsia="en-US"/>
              </w:rPr>
              <w:t>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Паспортные данные: серия…………№ …………., дата выдачи</w:t>
            </w:r>
            <w:proofErr w:type="gramStart"/>
            <w:r>
              <w:rPr>
                <w:rFonts w:eastAsia="Times New Roman"/>
                <w:color w:val="auto"/>
                <w:lang w:eastAsia="en-US"/>
              </w:rPr>
              <w:t xml:space="preserve"> «…....» ………………..……..</w:t>
            </w:r>
            <w:proofErr w:type="gramEnd"/>
            <w:r>
              <w:rPr>
                <w:rFonts w:eastAsia="Times New Roman"/>
                <w:color w:val="auto"/>
                <w:lang w:eastAsia="en-US"/>
              </w:rPr>
              <w:t>г.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 xml:space="preserve">кем </w:t>
            </w:r>
            <w:proofErr w:type="gramStart"/>
            <w:r>
              <w:rPr>
                <w:rFonts w:eastAsia="Times New Roman"/>
                <w:color w:val="auto"/>
                <w:lang w:eastAsia="en-US"/>
              </w:rPr>
              <w:t>выдан</w:t>
            </w:r>
            <w:proofErr w:type="gramEnd"/>
            <w:r>
              <w:rPr>
                <w:rFonts w:eastAsia="Times New Roman"/>
                <w:color w:val="auto"/>
                <w:lang w:eastAsia="en-US"/>
              </w:rPr>
              <w:t xml:space="preserve">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жительства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пребывания…………………………...…………………………......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Контактный телефон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Дата регистрации в качестве индивидуального предпринимателя</w:t>
            </w:r>
            <w:proofErr w:type="gramStart"/>
            <w:r>
              <w:rPr>
                <w:rFonts w:eastAsia="Times New Roman"/>
                <w:color w:val="auto"/>
                <w:lang w:eastAsia="en-US"/>
              </w:rPr>
              <w:t>: «…....» …………………...</w:t>
            </w:r>
            <w:proofErr w:type="gramEnd"/>
            <w:r>
              <w:rPr>
                <w:rFonts w:eastAsia="Times New Roman"/>
                <w:color w:val="auto"/>
                <w:lang w:eastAsia="en-US"/>
              </w:rPr>
              <w:t>г.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ОГРН индивидуального предпринимателя №…………………………………………...……...… </w:t>
            </w:r>
          </w:p>
        </w:tc>
      </w:tr>
      <w:tr w:rsidR="00270439" w:rsidTr="00270439">
        <w:trPr>
          <w:trHeight w:val="1020"/>
        </w:trPr>
        <w:tc>
          <w:tcPr>
            <w:tcW w:w="982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b/>
                <w:bCs/>
                <w:color w:val="auto"/>
                <w:sz w:val="20"/>
                <w:szCs w:val="20"/>
                <w:lang w:eastAsia="en-US"/>
              </w:rPr>
              <w:t>(заполняется юридическим лицом)</w:t>
            </w:r>
            <w:r>
              <w:rPr>
                <w:rFonts w:eastAsia="Times New Roman"/>
                <w:color w:val="auto"/>
                <w:sz w:val="20"/>
                <w:szCs w:val="20"/>
                <w:lang w:eastAsia="en-US"/>
              </w:rPr>
              <w:t>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местонахождения………………………………………………………………………………...…..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Почтовый адрес………………………………………………………………………………………………......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Контактный телефон….…..………………………………………………………………………………………...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ИНН №…………………………………………ОГРН №………………………………………...… </w:t>
            </w:r>
          </w:p>
        </w:tc>
      </w:tr>
      <w:tr w:rsidR="00270439" w:rsidTr="00270439">
        <w:trPr>
          <w:trHeight w:val="1170"/>
        </w:trPr>
        <w:tc>
          <w:tcPr>
            <w:tcW w:w="9825" w:type="dxa"/>
            <w:tcBorders>
              <w:top w:val="double" w:sz="18" w:space="0" w:color="C0C0C0"/>
              <w:left w:val="double" w:sz="18" w:space="0" w:color="C0C0C0"/>
              <w:bottom w:val="double" w:sz="18" w:space="0" w:color="C0C0C0"/>
              <w:right w:val="double" w:sz="18" w:space="0" w:color="C0C0C0"/>
            </w:tcBorders>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b/>
                <w:bCs/>
                <w:color w:val="auto"/>
                <w:lang w:eastAsia="en-US"/>
              </w:rPr>
              <w:lastRenderedPageBreak/>
              <w:t>Представитель Претендента</w:t>
            </w:r>
            <w:proofErr w:type="gramStart"/>
            <w:r>
              <w:rPr>
                <w:rFonts w:eastAsia="Times New Roman"/>
                <w:b/>
                <w:bCs/>
                <w:color w:val="auto"/>
                <w:sz w:val="19"/>
                <w:szCs w:val="19"/>
                <w:vertAlign w:val="superscript"/>
                <w:lang w:eastAsia="en-US"/>
              </w:rPr>
              <w:t>2</w:t>
            </w:r>
            <w:proofErr w:type="gramEnd"/>
            <w:r>
              <w:rPr>
                <w:rFonts w:eastAsia="Times New Roman"/>
                <w:color w:val="auto"/>
                <w:lang w:eastAsia="en-US"/>
              </w:rPr>
              <w:t>……………………………………………………………………………………...… </w:t>
            </w:r>
          </w:p>
          <w:p w:rsidR="00270439" w:rsidRDefault="00270439">
            <w:pPr>
              <w:widowControl/>
              <w:suppressAutoHyphens w:val="0"/>
              <w:spacing w:line="276" w:lineRule="auto"/>
              <w:ind w:left="1485"/>
              <w:jc w:val="center"/>
              <w:textAlignment w:val="baseline"/>
              <w:rPr>
                <w:rFonts w:eastAsia="Times New Roman"/>
                <w:color w:val="auto"/>
                <w:lang w:eastAsia="en-US"/>
              </w:rPr>
            </w:pPr>
            <w:r>
              <w:rPr>
                <w:rFonts w:eastAsia="Times New Roman"/>
                <w:color w:val="auto"/>
                <w:sz w:val="18"/>
                <w:szCs w:val="18"/>
                <w:lang w:eastAsia="en-US"/>
              </w:rPr>
              <w:t>(Ф.И.О.)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Действует на основании доверенности от «…..»…………20..….г., №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Паспортные данные представителя: серия ……№ ………., дата выдачи</w:t>
            </w:r>
            <w:proofErr w:type="gramStart"/>
            <w:r>
              <w:rPr>
                <w:rFonts w:eastAsia="Times New Roman"/>
                <w:color w:val="auto"/>
                <w:lang w:eastAsia="en-US"/>
              </w:rPr>
              <w:t xml:space="preserve"> «…....» ….……….....</w:t>
            </w:r>
            <w:proofErr w:type="gramEnd"/>
            <w:r>
              <w:rPr>
                <w:rFonts w:eastAsia="Times New Roman"/>
                <w:color w:val="auto"/>
                <w:lang w:eastAsia="en-US"/>
              </w:rPr>
              <w:t>г.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кем выдан</w:t>
            </w:r>
            <w:proofErr w:type="gramStart"/>
            <w:r>
              <w:rPr>
                <w:rFonts w:eastAsia="Times New Roman"/>
                <w:color w:val="auto"/>
                <w:lang w:eastAsia="en-US"/>
              </w:rPr>
              <w:t xml:space="preserve"> .</w:t>
            </w:r>
            <w:proofErr w:type="gramEnd"/>
            <w:r>
              <w:rPr>
                <w:rFonts w:eastAsia="Times New Roman"/>
                <w:color w:val="auto"/>
                <w:lang w:eastAsia="en-US"/>
              </w:rPr>
              <w:t>.………………………………………….……………………………..……………...….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жительства …………………………………………...…………......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Адрес регистрации по месту пребывания………………...…………………………………...…... </w:t>
            </w: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Контактный телефон ……..…………………………………………………………………………. </w:t>
            </w:r>
          </w:p>
        </w:tc>
      </w:tr>
    </w:tbl>
    <w:p w:rsidR="00270439" w:rsidRDefault="00270439" w:rsidP="00270439">
      <w:pPr>
        <w:widowControl/>
        <w:suppressAutoHyphens w:val="0"/>
        <w:ind w:firstLine="705"/>
        <w:jc w:val="both"/>
        <w:textAlignment w:val="baseline"/>
        <w:rPr>
          <w:rFonts w:ascii="Segoe UI" w:eastAsia="Times New Roman" w:hAnsi="Segoe UI" w:cs="Segoe UI"/>
          <w:color w:val="auto"/>
          <w:sz w:val="18"/>
          <w:szCs w:val="18"/>
        </w:rPr>
      </w:pPr>
      <w:r>
        <w:rPr>
          <w:rFonts w:eastAsia="Times New Roman"/>
          <w:color w:val="auto"/>
          <w:sz w:val="8"/>
          <w:szCs w:val="8"/>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b/>
          <w:bCs/>
          <w:color w:val="auto"/>
        </w:rPr>
        <w:t>принял решение об участии в продаже имущества (лота) на аукционе:</w:t>
      </w:r>
      <w:r>
        <w:rPr>
          <w:rFonts w:eastAsia="Times New Roman"/>
          <w:color w:val="auto"/>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4"/>
          <w:szCs w:val="4"/>
        </w:rPr>
        <w:t>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Дата аукциона: ………..……………. № лота………………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Наименование имущества (лота)…………........................................................................................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Адрес (местонахождение) имущества (лота) ………….………………………………………......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rPr>
        <w:t>………………………………………………………………………………………………………… </w:t>
      </w:r>
      <w:r>
        <w:rPr>
          <w:rFonts w:eastAsia="Times New Roman"/>
          <w:color w:val="auto"/>
          <w:sz w:val="8"/>
          <w:szCs w:val="8"/>
        </w:rPr>
        <w:t>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rPr>
        <w:t xml:space="preserve">и обязуется обеспечить поступление задатка в </w:t>
      </w:r>
      <w:proofErr w:type="gramStart"/>
      <w:r>
        <w:rPr>
          <w:rFonts w:eastAsia="Times New Roman"/>
          <w:color w:val="auto"/>
        </w:rPr>
        <w:t>размере</w:t>
      </w:r>
      <w:proofErr w:type="gramEnd"/>
      <w:r>
        <w:rPr>
          <w:rFonts w:eastAsia="Times New Roman"/>
          <w:color w:val="auto"/>
        </w:rPr>
        <w:t>_______________________</w:t>
      </w:r>
      <w:r w:rsidR="009A1E85">
        <w:rPr>
          <w:rFonts w:eastAsia="Times New Roman"/>
          <w:color w:val="auto"/>
        </w:rPr>
        <w:t>_______________</w:t>
      </w:r>
      <w:r>
        <w:rPr>
          <w:rFonts w:eastAsia="Times New Roman"/>
          <w:color w:val="auto"/>
        </w:rPr>
        <w:t>______</w:t>
      </w:r>
      <w:proofErr w:type="spellStart"/>
      <w:r>
        <w:rPr>
          <w:rFonts w:eastAsia="Times New Roman"/>
          <w:color w:val="auto"/>
        </w:rPr>
        <w:t>руб</w:t>
      </w:r>
      <w:proofErr w:type="spellEnd"/>
      <w:r>
        <w:rPr>
          <w:rFonts w:eastAsia="Times New Roman"/>
          <w:color w:val="auto"/>
        </w:rPr>
        <w:t>.  </w:t>
      </w:r>
    </w:p>
    <w:p w:rsidR="00270439" w:rsidRDefault="00270439" w:rsidP="009A1E85">
      <w:pPr>
        <w:widowControl/>
        <w:suppressAutoHyphens w:val="0"/>
        <w:ind w:left="5670" w:right="420"/>
        <w:textAlignment w:val="baseline"/>
        <w:rPr>
          <w:rFonts w:ascii="Segoe UI" w:eastAsia="Times New Roman" w:hAnsi="Segoe UI" w:cs="Segoe UI"/>
          <w:color w:val="auto"/>
          <w:sz w:val="18"/>
          <w:szCs w:val="18"/>
        </w:rPr>
      </w:pPr>
      <w:r>
        <w:rPr>
          <w:rFonts w:eastAsia="Times New Roman"/>
          <w:color w:val="auto"/>
          <w:sz w:val="18"/>
          <w:szCs w:val="18"/>
        </w:rPr>
        <w:t>(сумма прописью)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rPr>
        <w:t xml:space="preserve">в сроки и в </w:t>
      </w:r>
      <w:proofErr w:type="gramStart"/>
      <w:r>
        <w:rPr>
          <w:rFonts w:eastAsia="Times New Roman"/>
          <w:color w:val="auto"/>
        </w:rPr>
        <w:t>порядке</w:t>
      </w:r>
      <w:proofErr w:type="gramEnd"/>
      <w:r>
        <w:rPr>
          <w:rFonts w:eastAsia="Times New Roman"/>
          <w:color w:val="auto"/>
        </w:rPr>
        <w:t>, установленные в информационном сообщении. </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1. Претендент обязуется:</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 xml:space="preserve">1.1. </w:t>
      </w:r>
      <w:proofErr w:type="gramStart"/>
      <w:r>
        <w:rPr>
          <w:rFonts w:eastAsia="Times New Roman"/>
          <w:color w:val="auto"/>
        </w:rPr>
        <w:t xml:space="preserve">Соблюдать условия аукциона, содержащиеся в информационном сообщении о проведении аукциона, размещенном на сайте организатора торгов, продавца – на официальном сайте </w:t>
      </w:r>
      <w:r>
        <w:t>муниципального образования «Красногорский район» в разделе «Муниципальное образование «Архангельское» (mo-krasno.ru/</w:t>
      </w:r>
      <w:proofErr w:type="spellStart"/>
      <w:r>
        <w:t>poseleniy</w:t>
      </w:r>
      <w:proofErr w:type="spellEnd"/>
      <w:r>
        <w:t>/</w:t>
      </w:r>
      <w:proofErr w:type="spellStart"/>
      <w:r>
        <w:t>arhangelskoe</w:t>
      </w:r>
      <w:proofErr w:type="spellEnd"/>
      <w:r>
        <w:t>/mo-arkhangelskoe.html),</w:t>
      </w:r>
      <w:r>
        <w:rPr>
          <w:rFonts w:eastAsia="Times New Roman"/>
          <w:color w:val="auto"/>
        </w:rPr>
        <w:t xml:space="preserve"> официальном сайте Российской Федерации в сети «Интернет» для размещения информации о проведении торгов (</w:t>
      </w:r>
      <w:hyperlink r:id="rId14" w:tgtFrame="_blank" w:history="1">
        <w:r>
          <w:rPr>
            <w:rStyle w:val="a3"/>
            <w:rFonts w:eastAsia="Times New Roman"/>
          </w:rPr>
          <w:t>www.torgi.gov.ru</w:t>
        </w:r>
      </w:hyperlink>
      <w:r>
        <w:rPr>
          <w:rFonts w:eastAsia="Times New Roman"/>
          <w:color w:val="auto"/>
        </w:rPr>
        <w:t>), а также порядок проведения аукциона, установленный Федеральным законом от</w:t>
      </w:r>
      <w:proofErr w:type="gramEnd"/>
      <w:r>
        <w:rPr>
          <w:rFonts w:eastAsia="Times New Roman"/>
          <w:color w:val="auto"/>
        </w:rPr>
        <w:t xml:space="preserve"> 21 декабря 2001 года № 178-ФЗ «О приватизации государственного и муниципального имущества»,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года № 860.</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1.2. В случае признания победителем аукциона заключить с продавцом договор купли-продажи не позднее пяти рабочих дней со дня подведения итогов аукциона, в соответствии с порядком и требованиями, установленными в информационном сообщении и договоре купли-продажи.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1.3. Произвести оплату стоимости имущества, установленной по результатам аукциона, в сроки и на счет, установленные договором купли-продажи.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2. Задаток победителя аукциона засчитывается в счет оплаты приобретаемого имущества (лота).</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lastRenderedPageBreak/>
        <w:t>3. Претендент извещен о том, что он вправе отозвать настоящую Заявку в порядке и в сроки, установленные в информационном сообщении.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4. Ответственность за достоверность представленных документов и информации несет Претендент.</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5. Претендент подтверждает, что соответствует требованиям, установленным статьей 5 Федерального закона от 21 декабря 2001 года № 178-ФЗ «О приватизации государственного и муниципального имущества» (далее – Закон), и не является:</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 государственным, муниципальным унитарным предприятием, государственным, муниципальным учреждением;</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 xml:space="preserve">- юридическим лицом, в уставном </w:t>
      </w:r>
      <w:proofErr w:type="gramStart"/>
      <w:r>
        <w:rPr>
          <w:rFonts w:eastAsia="Times New Roman"/>
          <w:color w:val="auto"/>
        </w:rPr>
        <w:t>капитале</w:t>
      </w:r>
      <w:proofErr w:type="gramEnd"/>
      <w:r>
        <w:rPr>
          <w:rFonts w:eastAsia="Times New Roman"/>
          <w:color w:val="auto"/>
        </w:rPr>
        <w:t xml:space="preserve"> которого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270439" w:rsidRDefault="00270439" w:rsidP="00270439">
      <w:pPr>
        <w:widowControl/>
        <w:suppressAutoHyphens w:val="0"/>
        <w:ind w:firstLine="555"/>
        <w:jc w:val="both"/>
        <w:textAlignment w:val="baseline"/>
        <w:rPr>
          <w:rFonts w:eastAsia="Times New Roman"/>
          <w:color w:val="auto"/>
        </w:rPr>
      </w:pPr>
      <w:proofErr w:type="gramStart"/>
      <w:r>
        <w:rPr>
          <w:rFonts w:eastAsia="Times New Roman"/>
          <w:color w:val="auto"/>
        </w:rPr>
        <w:t xml:space="preserve">-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rFonts w:eastAsia="Times New Roman"/>
          <w:color w:val="auto"/>
        </w:rPr>
        <w:t>бенефициарных</w:t>
      </w:r>
      <w:proofErr w:type="spellEnd"/>
      <w:r>
        <w:rPr>
          <w:rFonts w:eastAsia="Times New Roman"/>
          <w:color w:val="auto"/>
        </w:rPr>
        <w:t xml:space="preserve"> владельцах и контролирующих лицах в порядке, установленном Правительством Российской</w:t>
      </w:r>
      <w:proofErr w:type="gramEnd"/>
      <w:r>
        <w:rPr>
          <w:rFonts w:eastAsia="Times New Roman"/>
          <w:color w:val="auto"/>
        </w:rPr>
        <w:t xml:space="preserve"> Федерации.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6. 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w:t>
      </w:r>
    </w:p>
    <w:p w:rsidR="00270439" w:rsidRDefault="00270439" w:rsidP="00270439">
      <w:pPr>
        <w:widowControl/>
        <w:suppressAutoHyphens w:val="0"/>
        <w:ind w:firstLine="555"/>
        <w:jc w:val="both"/>
        <w:textAlignment w:val="baseline"/>
        <w:rPr>
          <w:rFonts w:eastAsia="Times New Roman"/>
          <w:color w:val="auto"/>
        </w:rPr>
      </w:pPr>
      <w:r>
        <w:rPr>
          <w:rFonts w:eastAsia="Times New Roman"/>
          <w:color w:val="auto"/>
        </w:rPr>
        <w:t>7. В соответствии с Федеральным законом от 27 июля 2006 года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270439" w:rsidRDefault="00270439" w:rsidP="00270439">
      <w:pPr>
        <w:widowControl/>
        <w:suppressAutoHyphens w:val="0"/>
        <w:ind w:firstLine="555"/>
        <w:jc w:val="both"/>
        <w:textAlignment w:val="baseline"/>
        <w:rPr>
          <w:rFonts w:eastAsia="Times New Roman"/>
          <w:b/>
          <w:bCs/>
          <w:color w:val="auto"/>
        </w:rPr>
      </w:pPr>
      <w:r>
        <w:rPr>
          <w:rFonts w:eastAsia="Times New Roman"/>
          <w:b/>
          <w:bCs/>
          <w:color w:val="auto"/>
        </w:rPr>
        <w:t>Платежные реквизиты Претендента:</w:t>
      </w:r>
    </w:p>
    <w:p w:rsidR="00270439" w:rsidRDefault="00270439" w:rsidP="00270439">
      <w:pPr>
        <w:widowControl/>
        <w:suppressAutoHyphens w:val="0"/>
        <w:ind w:firstLine="555"/>
        <w:jc w:val="both"/>
        <w:textAlignment w:val="baseline"/>
        <w:rPr>
          <w:rFonts w:eastAsia="Times New Roman"/>
          <w:color w:val="auto"/>
          <w:sz w:val="16"/>
          <w:szCs w:val="16"/>
        </w:rPr>
      </w:pPr>
      <w:r>
        <w:rPr>
          <w:rFonts w:eastAsia="Times New Roman"/>
          <w:color w:val="auto"/>
          <w:sz w:val="16"/>
          <w:szCs w:val="16"/>
        </w:rPr>
        <w:t>______________________________________________________________________________________________________________</w:t>
      </w:r>
    </w:p>
    <w:p w:rsidR="00270439" w:rsidRDefault="00270439" w:rsidP="00270439">
      <w:pPr>
        <w:widowControl/>
        <w:suppressAutoHyphens w:val="0"/>
        <w:ind w:firstLine="555"/>
        <w:jc w:val="both"/>
        <w:textAlignment w:val="baseline"/>
        <w:rPr>
          <w:rFonts w:ascii="Segoe UI" w:eastAsia="Times New Roman" w:hAnsi="Segoe UI" w:cs="Segoe UI"/>
          <w:color w:val="auto"/>
          <w:sz w:val="18"/>
          <w:szCs w:val="18"/>
        </w:rPr>
      </w:pPr>
      <w:r>
        <w:rPr>
          <w:rFonts w:eastAsia="Times New Roman"/>
          <w:b/>
          <w:bCs/>
          <w:color w:val="auto"/>
          <w:sz w:val="18"/>
          <w:szCs w:val="18"/>
        </w:rPr>
        <w:t>(Ф.И.О. для физического лица или индивидуального предпринимателя, наименование с указанием организационно-правовой формы для юридического лица)</w:t>
      </w:r>
      <w:r>
        <w:rPr>
          <w:rFonts w:eastAsia="Times New Roman"/>
          <w:color w:val="auto"/>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75"/>
        <w:gridCol w:w="675"/>
        <w:gridCol w:w="675"/>
        <w:gridCol w:w="675"/>
        <w:gridCol w:w="675"/>
        <w:gridCol w:w="675"/>
        <w:gridCol w:w="675"/>
        <w:gridCol w:w="675"/>
        <w:gridCol w:w="675"/>
        <w:gridCol w:w="675"/>
        <w:gridCol w:w="465"/>
        <w:gridCol w:w="435"/>
      </w:tblGrid>
      <w:tr w:rsidR="00270439" w:rsidTr="00270439">
        <w:trPr>
          <w:trHeight w:val="180"/>
        </w:trPr>
        <w:tc>
          <w:tcPr>
            <w:tcW w:w="1830"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180" w:lineRule="atLeast"/>
              <w:textAlignment w:val="baseline"/>
              <w:rPr>
                <w:rFonts w:eastAsia="Times New Roman"/>
                <w:color w:val="auto"/>
                <w:lang w:eastAsia="en-US"/>
              </w:rPr>
            </w:pPr>
            <w:r>
              <w:rPr>
                <w:rFonts w:eastAsia="Times New Roman"/>
                <w:color w:val="auto"/>
                <w:sz w:val="20"/>
                <w:szCs w:val="20"/>
                <w:lang w:eastAsia="en-US"/>
              </w:rPr>
              <w:t>ИНН </w:t>
            </w:r>
            <w:r>
              <w:rPr>
                <w:rFonts w:eastAsia="Times New Roman"/>
                <w:color w:val="auto"/>
                <w:sz w:val="19"/>
                <w:szCs w:val="19"/>
                <w:lang w:eastAsia="en-US"/>
              </w:rPr>
              <w:t>Претендента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180" w:lineRule="atLeast"/>
              <w:jc w:val="center"/>
              <w:textAlignment w:val="baseline"/>
              <w:rPr>
                <w:rFonts w:eastAsia="Times New Roman"/>
                <w:color w:val="auto"/>
                <w:lang w:eastAsia="en-US"/>
              </w:rPr>
            </w:pPr>
            <w:r>
              <w:rPr>
                <w:rFonts w:eastAsia="Times New Roman"/>
                <w:color w:val="auto"/>
                <w:sz w:val="18"/>
                <w:szCs w:val="18"/>
                <w:lang w:eastAsia="en-US"/>
              </w:rPr>
              <w:t> </w:t>
            </w:r>
          </w:p>
        </w:tc>
      </w:tr>
      <w:tr w:rsidR="00270439" w:rsidTr="00270439">
        <w:tc>
          <w:tcPr>
            <w:tcW w:w="1830"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sz w:val="20"/>
                <w:szCs w:val="20"/>
                <w:lang w:eastAsia="en-US"/>
              </w:rPr>
              <w:t>КПП</w:t>
            </w:r>
            <w:r>
              <w:rPr>
                <w:rFonts w:eastAsia="Times New Roman"/>
                <w:color w:val="auto"/>
                <w:sz w:val="16"/>
                <w:szCs w:val="16"/>
                <w:vertAlign w:val="superscript"/>
                <w:lang w:eastAsia="en-US"/>
              </w:rPr>
              <w:t> </w:t>
            </w:r>
            <w:r>
              <w:rPr>
                <w:rFonts w:eastAsia="Times New Roman"/>
                <w:color w:val="auto"/>
                <w:sz w:val="19"/>
                <w:szCs w:val="19"/>
                <w:lang w:eastAsia="en-US"/>
              </w:rPr>
              <w:t>Претендента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67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double" w:sz="18" w:space="0" w:color="C0C0C0"/>
            </w:tcBorders>
            <w:vAlign w:val="center"/>
            <w:hideMark/>
          </w:tcPr>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sz w:val="18"/>
                <w:szCs w:val="18"/>
                <w:lang w:eastAsia="en-US"/>
              </w:rPr>
              <w:t> </w:t>
            </w:r>
          </w:p>
        </w:tc>
      </w:tr>
    </w:tbl>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0"/>
          <w:szCs w:val="20"/>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16"/>
          <w:szCs w:val="16"/>
        </w:rPr>
        <w:t>___________________________________________________________________________________________________________________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sz w:val="20"/>
          <w:szCs w:val="20"/>
        </w:rPr>
        <w:t xml:space="preserve">(наименование банка </w:t>
      </w:r>
      <w:proofErr w:type="gramStart"/>
      <w:r>
        <w:rPr>
          <w:rFonts w:eastAsia="Times New Roman"/>
          <w:color w:val="auto"/>
          <w:sz w:val="20"/>
          <w:szCs w:val="20"/>
        </w:rPr>
        <w:t>в</w:t>
      </w:r>
      <w:proofErr w:type="gramEnd"/>
      <w:r>
        <w:rPr>
          <w:rFonts w:eastAsia="Times New Roman"/>
          <w:color w:val="auto"/>
          <w:sz w:val="20"/>
          <w:szCs w:val="20"/>
        </w:rPr>
        <w:t xml:space="preserve"> котором у </w:t>
      </w:r>
      <w:r>
        <w:rPr>
          <w:rFonts w:eastAsia="Times New Roman"/>
          <w:color w:val="auto"/>
          <w:sz w:val="19"/>
          <w:szCs w:val="19"/>
        </w:rPr>
        <w:t>Претендента </w:t>
      </w:r>
      <w:r>
        <w:rPr>
          <w:rFonts w:eastAsia="Times New Roman"/>
          <w:color w:val="auto"/>
          <w:sz w:val="20"/>
          <w:szCs w:val="20"/>
        </w:rPr>
        <w:t>открыт счет; название города, где находится банк</w:t>
      </w:r>
      <w:r>
        <w:rPr>
          <w:rFonts w:eastAsia="Times New Roman"/>
          <w:color w:val="auto"/>
          <w:sz w:val="22"/>
          <w:szCs w:val="22"/>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6"/>
          <w:szCs w:val="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189"/>
        <w:gridCol w:w="215"/>
        <w:gridCol w:w="193"/>
        <w:gridCol w:w="211"/>
        <w:gridCol w:w="193"/>
        <w:gridCol w:w="212"/>
        <w:gridCol w:w="194"/>
        <w:gridCol w:w="212"/>
        <w:gridCol w:w="194"/>
        <w:gridCol w:w="212"/>
        <w:gridCol w:w="194"/>
        <w:gridCol w:w="212"/>
        <w:gridCol w:w="194"/>
        <w:gridCol w:w="212"/>
        <w:gridCol w:w="194"/>
        <w:gridCol w:w="212"/>
        <w:gridCol w:w="194"/>
        <w:gridCol w:w="159"/>
        <w:gridCol w:w="168"/>
        <w:gridCol w:w="268"/>
        <w:gridCol w:w="138"/>
        <w:gridCol w:w="406"/>
        <w:gridCol w:w="406"/>
        <w:gridCol w:w="406"/>
        <w:gridCol w:w="406"/>
        <w:gridCol w:w="406"/>
        <w:gridCol w:w="446"/>
        <w:gridCol w:w="406"/>
        <w:gridCol w:w="299"/>
        <w:gridCol w:w="260"/>
        <w:gridCol w:w="406"/>
        <w:gridCol w:w="425"/>
      </w:tblGrid>
      <w:tr w:rsidR="00270439" w:rsidTr="00270439">
        <w:trPr>
          <w:trHeight w:val="210"/>
        </w:trPr>
        <w:tc>
          <w:tcPr>
            <w:tcW w:w="1245" w:type="dxa"/>
            <w:gridSpan w:val="2"/>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proofErr w:type="gramStart"/>
            <w:r>
              <w:rPr>
                <w:rFonts w:eastAsia="Times New Roman"/>
                <w:color w:val="auto"/>
                <w:sz w:val="20"/>
                <w:szCs w:val="20"/>
                <w:lang w:eastAsia="en-US"/>
              </w:rPr>
              <w:t>р</w:t>
            </w:r>
            <w:proofErr w:type="gramEnd"/>
            <w:r>
              <w:rPr>
                <w:rFonts w:eastAsia="Times New Roman"/>
                <w:color w:val="auto"/>
                <w:sz w:val="20"/>
                <w:szCs w:val="20"/>
                <w:lang w:eastAsia="en-US"/>
              </w:rPr>
              <w:t>/с или (л/с)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4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8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1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27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0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50"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25"/>
        </w:trPr>
        <w:tc>
          <w:tcPr>
            <w:tcW w:w="1245" w:type="dxa"/>
            <w:gridSpan w:val="2"/>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25" w:lineRule="atLeast"/>
              <w:textAlignment w:val="baseline"/>
              <w:rPr>
                <w:rFonts w:eastAsia="Times New Roman"/>
                <w:color w:val="auto"/>
                <w:lang w:eastAsia="en-US"/>
              </w:rPr>
            </w:pPr>
            <w:r>
              <w:rPr>
                <w:rFonts w:eastAsia="Times New Roman"/>
                <w:color w:val="auto"/>
                <w:sz w:val="20"/>
                <w:szCs w:val="20"/>
                <w:lang w:eastAsia="en-US"/>
              </w:rPr>
              <w:t>к/с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4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8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15"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27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00" w:type="dxa"/>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25"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50" w:type="dxa"/>
            <w:tcBorders>
              <w:top w:val="nil"/>
              <w:left w:val="double" w:sz="18" w:space="0" w:color="C0C0C0"/>
              <w:bottom w:val="double" w:sz="18" w:space="0" w:color="C0C0C0"/>
              <w:right w:val="nil"/>
            </w:tcBorders>
            <w:hideMark/>
          </w:tcPr>
          <w:p w:rsidR="00270439" w:rsidRDefault="00270439">
            <w:pPr>
              <w:widowControl/>
              <w:suppressAutoHyphens w:val="0"/>
              <w:spacing w:line="225"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10"/>
        </w:trPr>
        <w:tc>
          <w:tcPr>
            <w:tcW w:w="1035"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ИНН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7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6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725" w:type="dxa"/>
            <w:gridSpan w:val="12"/>
            <w:tcBorders>
              <w:top w:val="nil"/>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10"/>
        </w:trPr>
        <w:tc>
          <w:tcPr>
            <w:tcW w:w="1035"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БИК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7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725" w:type="dxa"/>
            <w:gridSpan w:val="13"/>
            <w:tcBorders>
              <w:top w:val="nil"/>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nil"/>
              <w:left w:val="nil"/>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r w:rsidR="00270439" w:rsidTr="00270439">
        <w:trPr>
          <w:trHeight w:val="210"/>
        </w:trPr>
        <w:tc>
          <w:tcPr>
            <w:tcW w:w="1035" w:type="dxa"/>
            <w:tcBorders>
              <w:top w:val="double" w:sz="18" w:space="0" w:color="C0C0C0"/>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КПП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3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375" w:type="dxa"/>
            <w:gridSpan w:val="2"/>
            <w:tcBorders>
              <w:top w:val="double" w:sz="18" w:space="0" w:color="C0C0C0"/>
              <w:left w:val="double" w:sz="18" w:space="0" w:color="C0C0C0"/>
              <w:bottom w:val="double" w:sz="18" w:space="0" w:color="C0C0C0"/>
              <w:right w:val="nil"/>
            </w:tcBorders>
            <w:vAlign w:val="center"/>
            <w:hideMark/>
          </w:tcPr>
          <w:p w:rsidR="00270439" w:rsidRDefault="00270439">
            <w:pPr>
              <w:widowControl/>
              <w:suppressAutoHyphens w:val="0"/>
              <w:spacing w:line="210" w:lineRule="atLeast"/>
              <w:jc w:val="center"/>
              <w:textAlignment w:val="baseline"/>
              <w:rPr>
                <w:rFonts w:eastAsia="Times New Roman"/>
                <w:color w:val="auto"/>
                <w:lang w:eastAsia="en-US"/>
              </w:rPr>
            </w:pPr>
            <w:r>
              <w:rPr>
                <w:rFonts w:eastAsia="Times New Roman"/>
                <w:color w:val="auto"/>
                <w:sz w:val="18"/>
                <w:szCs w:val="18"/>
                <w:lang w:eastAsia="en-US"/>
              </w:rPr>
              <w:t> </w:t>
            </w:r>
          </w:p>
        </w:tc>
        <w:tc>
          <w:tcPr>
            <w:tcW w:w="4725" w:type="dxa"/>
            <w:gridSpan w:val="13"/>
            <w:tcBorders>
              <w:top w:val="nil"/>
              <w:left w:val="double" w:sz="18" w:space="0" w:color="C0C0C0"/>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c>
          <w:tcPr>
            <w:tcW w:w="465" w:type="dxa"/>
            <w:tcBorders>
              <w:top w:val="nil"/>
              <w:left w:val="nil"/>
              <w:bottom w:val="double" w:sz="18" w:space="0" w:color="C0C0C0"/>
              <w:right w:val="nil"/>
            </w:tcBorders>
            <w:hideMark/>
          </w:tcPr>
          <w:p w:rsidR="00270439" w:rsidRDefault="00270439">
            <w:pPr>
              <w:widowControl/>
              <w:suppressAutoHyphens w:val="0"/>
              <w:spacing w:line="210" w:lineRule="atLeast"/>
              <w:textAlignment w:val="baseline"/>
              <w:rPr>
                <w:rFonts w:eastAsia="Times New Roman"/>
                <w:color w:val="auto"/>
                <w:lang w:eastAsia="en-US"/>
              </w:rPr>
            </w:pPr>
            <w:r>
              <w:rPr>
                <w:rFonts w:eastAsia="Times New Roman"/>
                <w:color w:val="auto"/>
                <w:sz w:val="18"/>
                <w:szCs w:val="18"/>
                <w:lang w:eastAsia="en-US"/>
              </w:rPr>
              <w:t> </w:t>
            </w:r>
          </w:p>
        </w:tc>
      </w:tr>
    </w:tbl>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sz w:val="16"/>
          <w:szCs w:val="16"/>
        </w:rPr>
        <w:t>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rPr>
        <w:t>Подпись Претендента  </w:t>
      </w:r>
    </w:p>
    <w:p w:rsidR="00270439" w:rsidRDefault="00270439" w:rsidP="00270439">
      <w:pPr>
        <w:widowControl/>
        <w:suppressAutoHyphens w:val="0"/>
        <w:jc w:val="both"/>
        <w:textAlignment w:val="baseline"/>
        <w:rPr>
          <w:rFonts w:ascii="Segoe UI" w:eastAsia="Times New Roman" w:hAnsi="Segoe UI" w:cs="Segoe UI"/>
          <w:color w:val="auto"/>
          <w:sz w:val="18"/>
          <w:szCs w:val="18"/>
        </w:rPr>
      </w:pPr>
      <w:r>
        <w:rPr>
          <w:rFonts w:eastAsia="Times New Roman"/>
          <w:color w:val="auto"/>
        </w:rPr>
        <w:t>(его полномочного представителя</w:t>
      </w:r>
      <w:proofErr w:type="gramStart"/>
      <w:r>
        <w:rPr>
          <w:rFonts w:eastAsia="Times New Roman"/>
          <w:color w:val="auto"/>
        </w:rPr>
        <w:t>)     _______________ (___________________________) </w:t>
      </w:r>
      <w:proofErr w:type="gramEnd"/>
    </w:p>
    <w:p w:rsidR="00270439" w:rsidRDefault="00270439" w:rsidP="00270439">
      <w:pPr>
        <w:widowControl/>
        <w:suppressAutoHyphens w:val="0"/>
        <w:ind w:left="1425"/>
        <w:jc w:val="center"/>
        <w:textAlignment w:val="baseline"/>
        <w:rPr>
          <w:rFonts w:ascii="Segoe UI" w:eastAsia="Times New Roman" w:hAnsi="Segoe UI" w:cs="Segoe UI"/>
          <w:color w:val="auto"/>
          <w:sz w:val="18"/>
          <w:szCs w:val="18"/>
        </w:rPr>
      </w:pPr>
      <w:r>
        <w:rPr>
          <w:rFonts w:eastAsia="Times New Roman"/>
          <w:color w:val="auto"/>
        </w:rPr>
        <w:t>«___»_________20___г. </w:t>
      </w:r>
    </w:p>
    <w:p w:rsidR="00270439" w:rsidRDefault="00270439" w:rsidP="00270439">
      <w:pPr>
        <w:widowControl/>
        <w:suppressAutoHyphens w:val="0"/>
        <w:jc w:val="center"/>
        <w:textAlignment w:val="baseline"/>
        <w:rPr>
          <w:rFonts w:ascii="Segoe UI" w:eastAsia="Times New Roman" w:hAnsi="Segoe UI" w:cs="Segoe UI"/>
          <w:color w:val="auto"/>
          <w:sz w:val="18"/>
          <w:szCs w:val="18"/>
        </w:rPr>
      </w:pPr>
      <w:r>
        <w:rPr>
          <w:rFonts w:eastAsia="Times New Roman"/>
          <w:color w:val="auto"/>
        </w:rPr>
        <w:t>    МП </w:t>
      </w:r>
      <w:r>
        <w:rPr>
          <w:rFonts w:eastAsia="Times New Roman"/>
          <w:color w:val="auto"/>
          <w:sz w:val="18"/>
          <w:szCs w:val="18"/>
        </w:rPr>
        <w:t>(при наличии) </w:t>
      </w:r>
    </w:p>
    <w:p w:rsidR="00270439" w:rsidRDefault="00270439" w:rsidP="00270439">
      <w:pPr>
        <w:widowControl/>
        <w:suppressAutoHyphens w:val="0"/>
        <w:jc w:val="right"/>
        <w:textAlignment w:val="baseline"/>
        <w:rPr>
          <w:rFonts w:eastAsia="Times New Roman"/>
          <w:color w:val="auto"/>
          <w:sz w:val="18"/>
          <w:szCs w:val="18"/>
        </w:rPr>
      </w:pPr>
      <w:r>
        <w:rPr>
          <w:rFonts w:eastAsia="Times New Roman"/>
          <w:color w:val="auto"/>
          <w:sz w:val="18"/>
          <w:szCs w:val="18"/>
        </w:rPr>
        <w:br w:type="page"/>
      </w:r>
      <w:r>
        <w:rPr>
          <w:rFonts w:eastAsia="Times New Roman"/>
          <w:color w:val="auto"/>
        </w:rPr>
        <w:lastRenderedPageBreak/>
        <w:t>Приложение 2</w:t>
      </w:r>
    </w:p>
    <w:p w:rsidR="00270439" w:rsidRDefault="00270439" w:rsidP="00270439">
      <w:pPr>
        <w:widowControl/>
        <w:suppressAutoHyphens w:val="0"/>
        <w:ind w:left="6237"/>
        <w:jc w:val="right"/>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ДОГОВОР №</w:t>
      </w: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 xml:space="preserve">купли-продажи муниципального имущества </w:t>
      </w:r>
    </w:p>
    <w:p w:rsidR="00270439" w:rsidRDefault="00270439" w:rsidP="00270439">
      <w:pPr>
        <w:widowControl/>
        <w:suppressAutoHyphens w:val="0"/>
        <w:jc w:val="center"/>
        <w:textAlignment w:val="baseline"/>
        <w:rPr>
          <w:rFonts w:eastAsia="Times New Roman"/>
          <w:color w:val="auto"/>
          <w:sz w:val="22"/>
          <w:szCs w:val="22"/>
        </w:rPr>
      </w:pPr>
      <w:r>
        <w:rPr>
          <w:rFonts w:eastAsia="Times New Roman"/>
          <w:color w:val="auto"/>
          <w:sz w:val="22"/>
          <w:szCs w:val="22"/>
        </w:rPr>
        <w:t>с. Архангельское Удмуртской Республики                                               ______________2021г.</w:t>
      </w:r>
    </w:p>
    <w:p w:rsidR="00270439" w:rsidRDefault="00270439" w:rsidP="00270439">
      <w:pPr>
        <w:widowControl/>
        <w:suppressAutoHyphens w:val="0"/>
        <w:jc w:val="center"/>
        <w:textAlignment w:val="baseline"/>
        <w:rPr>
          <w:rFonts w:eastAsia="Times New Roman"/>
          <w:color w:val="auto"/>
          <w:sz w:val="22"/>
          <w:szCs w:val="22"/>
        </w:rPr>
      </w:pPr>
    </w:p>
    <w:p w:rsidR="00270439" w:rsidRDefault="00270439" w:rsidP="00270439">
      <w:pPr>
        <w:widowControl/>
        <w:suppressAutoHyphens w:val="0"/>
        <w:ind w:firstLine="705"/>
        <w:jc w:val="both"/>
        <w:textAlignment w:val="baseline"/>
        <w:rPr>
          <w:rFonts w:eastAsia="Times New Roman"/>
          <w:color w:val="auto"/>
        </w:rPr>
      </w:pPr>
      <w:r>
        <w:rPr>
          <w:rFonts w:eastAsia="Calibri"/>
          <w:lang w:eastAsia="en-US"/>
        </w:rPr>
        <w:t xml:space="preserve">Администрация муниципального образования «Архангельское», действующая от имени муниципального образования «Архангельское», именуемая в дальнейшем </w:t>
      </w:r>
      <w:r>
        <w:rPr>
          <w:rFonts w:eastAsia="Calibri"/>
          <w:b/>
          <w:lang w:eastAsia="en-US"/>
        </w:rPr>
        <w:t>«Продавец»</w:t>
      </w:r>
      <w:r>
        <w:rPr>
          <w:rFonts w:eastAsia="Calibri"/>
          <w:lang w:eastAsia="en-US"/>
        </w:rPr>
        <w:t>, в лице ____________________________,  действующего на основании Устава</w:t>
      </w:r>
      <w:r>
        <w:rPr>
          <w:rFonts w:eastAsia="Times New Roman"/>
          <w:color w:val="auto"/>
        </w:rPr>
        <w:t xml:space="preserve">, с одной стороны, и _______________________ в лице _________________, </w:t>
      </w:r>
      <w:proofErr w:type="spellStart"/>
      <w:r>
        <w:rPr>
          <w:rFonts w:eastAsia="Times New Roman"/>
          <w:color w:val="auto"/>
        </w:rPr>
        <w:t>действующ</w:t>
      </w:r>
      <w:proofErr w:type="spellEnd"/>
      <w:r>
        <w:rPr>
          <w:rFonts w:eastAsia="Times New Roman"/>
          <w:color w:val="auto"/>
        </w:rPr>
        <w:t>____ на основании _________________, именуем____ в дальнейшем «Покупатель», с другой стороны, на основании протокола аукциона от _________2021 г. № _____ заключили настоящий договор о нижеследующем:</w:t>
      </w:r>
    </w:p>
    <w:p w:rsidR="00270439" w:rsidRDefault="00270439" w:rsidP="00270439">
      <w:pPr>
        <w:widowControl/>
        <w:suppressAutoHyphens w:val="0"/>
        <w:ind w:firstLine="705"/>
        <w:jc w:val="both"/>
        <w:textAlignment w:val="baseline"/>
        <w:rPr>
          <w:rFonts w:eastAsia="Times New Roman"/>
          <w:color w:val="auto"/>
        </w:rPr>
      </w:pPr>
    </w:p>
    <w:p w:rsidR="00270439" w:rsidRDefault="00270439" w:rsidP="00270439">
      <w:pPr>
        <w:widowControl/>
        <w:suppressAutoHyphens w:val="0"/>
        <w:ind w:firstLine="705"/>
        <w:jc w:val="center"/>
        <w:textAlignment w:val="baseline"/>
        <w:rPr>
          <w:rFonts w:eastAsia="Times New Roman"/>
          <w:b/>
          <w:bCs/>
          <w:color w:val="auto"/>
        </w:rPr>
      </w:pPr>
      <w:r>
        <w:rPr>
          <w:rFonts w:eastAsia="Times New Roman"/>
          <w:b/>
          <w:bCs/>
          <w:color w:val="auto"/>
        </w:rPr>
        <w:t>1. ПРЕДМЕТ ДОГОВОРА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1.1. Продавец продает, а Покупатель приобретает на условиях, изложенных в настоящем договоре, муниципальное недвижимое имущество:_________________________________</w:t>
      </w:r>
    </w:p>
    <w:p w:rsidR="00270439" w:rsidRDefault="00270439" w:rsidP="00270439">
      <w:pPr>
        <w:widowControl/>
        <w:suppressAutoHyphens w:val="0"/>
        <w:jc w:val="both"/>
        <w:textAlignment w:val="baseline"/>
        <w:rPr>
          <w:i/>
          <w:sz w:val="28"/>
          <w:szCs w:val="28"/>
        </w:rPr>
      </w:pPr>
      <w:r>
        <w:rPr>
          <w:rFonts w:eastAsia="Times New Roman"/>
          <w:color w:val="auto"/>
        </w:rPr>
        <w:t>_____________________________________________________________________________</w:t>
      </w:r>
    </w:p>
    <w:p w:rsidR="00270439" w:rsidRDefault="00270439" w:rsidP="00270439">
      <w:pPr>
        <w:jc w:val="both"/>
        <w:rPr>
          <w:color w:val="auto"/>
        </w:rPr>
      </w:pPr>
      <w:r>
        <w:rPr>
          <w:color w:val="auto"/>
        </w:rPr>
        <w:t xml:space="preserve">1.2. Нежилое здание _________________________________указанное в </w:t>
      </w:r>
      <w:proofErr w:type="gramStart"/>
      <w:r>
        <w:rPr>
          <w:color w:val="auto"/>
        </w:rPr>
        <w:t>пункте</w:t>
      </w:r>
      <w:proofErr w:type="gramEnd"/>
      <w:r>
        <w:rPr>
          <w:color w:val="auto"/>
        </w:rPr>
        <w:t xml:space="preserve"> 1.1 настоящего договора принадлежит на праве собственности муниципальному образованию «Архангельское»,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запись регистрации №____________________________________________.</w:t>
      </w:r>
    </w:p>
    <w:p w:rsidR="00270439" w:rsidRDefault="00270439" w:rsidP="00270439">
      <w:pPr>
        <w:jc w:val="both"/>
        <w:rPr>
          <w:color w:val="auto"/>
        </w:rPr>
      </w:pPr>
      <w:r>
        <w:rPr>
          <w:color w:val="auto"/>
        </w:rPr>
        <w:t xml:space="preserve"> </w:t>
      </w:r>
    </w:p>
    <w:p w:rsidR="00270439" w:rsidRDefault="00270439" w:rsidP="00270439">
      <w:pPr>
        <w:widowControl/>
        <w:suppressAutoHyphens w:val="0"/>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2. СТОИМОСТЬ И ПОРЯДОК ОПЛАТЫ</w:t>
      </w:r>
    </w:p>
    <w:p w:rsidR="00270439" w:rsidRDefault="00270439" w:rsidP="00270439">
      <w:pPr>
        <w:widowControl/>
        <w:suppressAutoHyphens w:val="0"/>
        <w:ind w:firstLine="540"/>
        <w:jc w:val="both"/>
        <w:textAlignment w:val="baseline"/>
        <w:rPr>
          <w:rFonts w:eastAsia="Times New Roman"/>
          <w:color w:val="auto"/>
        </w:rPr>
      </w:pPr>
    </w:p>
    <w:p w:rsidR="00270439" w:rsidRDefault="00270439" w:rsidP="00270439">
      <w:pPr>
        <w:widowControl/>
        <w:suppressAutoHyphens w:val="0"/>
        <w:jc w:val="both"/>
        <w:textAlignment w:val="baseline"/>
        <w:rPr>
          <w:rFonts w:eastAsia="Times New Roman"/>
          <w:color w:val="auto"/>
        </w:rPr>
      </w:pPr>
      <w:r>
        <w:rPr>
          <w:rFonts w:eastAsia="Times New Roman"/>
          <w:color w:val="auto"/>
        </w:rPr>
        <w:t>2.1. Установленная по итогам аукциона стоимость имущества составляет ____________________________ рублей, без учета НДС.</w:t>
      </w:r>
    </w:p>
    <w:p w:rsidR="00270439" w:rsidRDefault="00270439" w:rsidP="00270439">
      <w:pPr>
        <w:jc w:val="both"/>
        <w:rPr>
          <w:rFonts w:eastAsia="Times New Roman"/>
          <w:color w:val="auto"/>
        </w:rPr>
      </w:pPr>
      <w:r>
        <w:rPr>
          <w:rFonts w:eastAsia="Times New Roman"/>
          <w:color w:val="auto"/>
        </w:rPr>
        <w:t xml:space="preserve">2.2. Задаток, внесенный Покупателем в сумме ____________ рублей, засчитывается в оплату имущества. За вычетом указанной суммы задатка Покупатель обязан уплатить Продавцу ___________________рублей, которые вносятся в течение 10 дней с момента заключения договора по следующим реквизитам: </w:t>
      </w:r>
    </w:p>
    <w:p w:rsidR="00270439" w:rsidRDefault="00270439" w:rsidP="00270439">
      <w:pPr>
        <w:widowControl/>
        <w:suppressAutoHyphens w:val="0"/>
        <w:ind w:firstLine="540"/>
        <w:jc w:val="both"/>
        <w:textAlignment w:val="baseline"/>
        <w:rPr>
          <w:rFonts w:eastAsia="Times New Roman"/>
          <w:b/>
          <w:color w:val="auto"/>
        </w:rPr>
      </w:pPr>
      <w:r>
        <w:rPr>
          <w:rFonts w:eastAsia="Times New Roman"/>
          <w:b/>
          <w:color w:val="auto"/>
        </w:rPr>
        <w:t>Реквизиты для оплаты имущества:</w:t>
      </w:r>
    </w:p>
    <w:p w:rsidR="00270439" w:rsidRDefault="00270439" w:rsidP="00270439">
      <w:pPr>
        <w:ind w:firstLine="567"/>
        <w:jc w:val="both"/>
        <w:rPr>
          <w:bCs/>
          <w:i/>
          <w:lang w:eastAsia="en-US"/>
        </w:rPr>
      </w:pPr>
      <w:r>
        <w:rPr>
          <w:bCs/>
          <w:i/>
          <w:lang w:eastAsia="en-US"/>
        </w:rPr>
        <w:t>Банк получателя:  Отделение - НБ УДМУРТСКАЯ  РЕСП.  БАНКА РОССИИ//УФК по Удмуртской Республике г. Ижевск</w:t>
      </w:r>
    </w:p>
    <w:p w:rsidR="00270439" w:rsidRDefault="00270439" w:rsidP="00270439">
      <w:pPr>
        <w:ind w:firstLine="567"/>
        <w:jc w:val="both"/>
        <w:rPr>
          <w:bCs/>
          <w:i/>
          <w:lang w:eastAsia="en-US"/>
        </w:rPr>
      </w:pPr>
      <w:r>
        <w:rPr>
          <w:bCs/>
          <w:i/>
          <w:lang w:eastAsia="en-US"/>
        </w:rPr>
        <w:t>БИК 019401100</w:t>
      </w:r>
    </w:p>
    <w:p w:rsidR="00270439" w:rsidRDefault="00270439" w:rsidP="00270439">
      <w:pPr>
        <w:ind w:firstLine="567"/>
        <w:jc w:val="both"/>
        <w:rPr>
          <w:bCs/>
          <w:i/>
          <w:lang w:eastAsia="en-US"/>
        </w:rPr>
      </w:pPr>
      <w:r>
        <w:rPr>
          <w:bCs/>
          <w:i/>
          <w:lang w:eastAsia="en-US"/>
        </w:rPr>
        <w:t>Единый казначейский счет 40102810545370000081</w:t>
      </w:r>
    </w:p>
    <w:p w:rsidR="00270439" w:rsidRDefault="00270439" w:rsidP="00270439">
      <w:pPr>
        <w:ind w:firstLine="567"/>
        <w:jc w:val="both"/>
        <w:rPr>
          <w:bCs/>
          <w:i/>
          <w:lang w:eastAsia="en-US"/>
        </w:rPr>
      </w:pPr>
      <w:r>
        <w:rPr>
          <w:bCs/>
          <w:i/>
          <w:lang w:eastAsia="en-US"/>
        </w:rPr>
        <w:t xml:space="preserve">Получатель: УФК по Удмуртской Республике (Администрация муниципального образования «Архангельское» Лицевой счет 03528150211) </w:t>
      </w:r>
    </w:p>
    <w:p w:rsidR="00270439" w:rsidRDefault="00270439" w:rsidP="00270439">
      <w:pPr>
        <w:ind w:firstLine="567"/>
        <w:jc w:val="both"/>
        <w:rPr>
          <w:bCs/>
          <w:i/>
          <w:lang w:eastAsia="en-US"/>
        </w:rPr>
      </w:pPr>
      <w:proofErr w:type="gramStart"/>
      <w:r>
        <w:rPr>
          <w:bCs/>
          <w:i/>
          <w:lang w:eastAsia="en-US"/>
        </w:rPr>
        <w:t>р</w:t>
      </w:r>
      <w:proofErr w:type="gramEnd"/>
      <w:r>
        <w:rPr>
          <w:bCs/>
          <w:i/>
          <w:lang w:eastAsia="en-US"/>
        </w:rPr>
        <w:t>\с 03231643946304111300</w:t>
      </w:r>
    </w:p>
    <w:p w:rsidR="00270439" w:rsidRDefault="00270439" w:rsidP="00270439">
      <w:pPr>
        <w:ind w:firstLine="567"/>
        <w:jc w:val="both"/>
        <w:rPr>
          <w:bCs/>
          <w:i/>
          <w:lang w:eastAsia="en-US"/>
        </w:rPr>
      </w:pPr>
      <w:r>
        <w:rPr>
          <w:bCs/>
          <w:i/>
          <w:lang w:eastAsia="en-US"/>
        </w:rPr>
        <w:t xml:space="preserve">ИНН 1815906092   КПП 183701001    </w:t>
      </w:r>
    </w:p>
    <w:p w:rsidR="00270439" w:rsidRDefault="00270439" w:rsidP="00270439">
      <w:pPr>
        <w:jc w:val="both"/>
        <w:rPr>
          <w:rFonts w:eastAsia="Calibri"/>
          <w:i/>
          <w:lang w:eastAsia="en-US"/>
        </w:rPr>
      </w:pPr>
      <w:r>
        <w:rPr>
          <w:bCs/>
          <w:i/>
          <w:lang w:eastAsia="en-US"/>
        </w:rPr>
        <w:t xml:space="preserve"> КБК </w:t>
      </w:r>
      <w:r w:rsidR="00435E93" w:rsidRPr="00435E93">
        <w:rPr>
          <w:rFonts w:eastAsia="Times New Roman"/>
          <w:i/>
        </w:rPr>
        <w:t>528</w:t>
      </w:r>
      <w:r w:rsidR="00435E93" w:rsidRPr="00435E93">
        <w:rPr>
          <w:bCs/>
          <w:i/>
          <w:lang w:eastAsia="en-US"/>
        </w:rPr>
        <w:t>114020531</w:t>
      </w:r>
      <w:r w:rsidR="00435E93" w:rsidRPr="00435E93">
        <w:rPr>
          <w:bCs/>
          <w:i/>
          <w:lang w:eastAsia="en-US"/>
        </w:rPr>
        <w:t>000004</w:t>
      </w:r>
      <w:r w:rsidR="00435E93" w:rsidRPr="00435E93">
        <w:rPr>
          <w:bCs/>
          <w:i/>
          <w:lang w:eastAsia="en-US"/>
        </w:rPr>
        <w:t>10</w:t>
      </w:r>
      <w:r>
        <w:rPr>
          <w:bCs/>
          <w:i/>
          <w:lang w:eastAsia="en-US"/>
        </w:rPr>
        <w:t>, (</w:t>
      </w:r>
      <w:r>
        <w:rPr>
          <w:rFonts w:eastAsia="Calibri"/>
          <w:i/>
          <w:lang w:eastAsia="en-US"/>
        </w:rPr>
        <w:t>Доходы от реализации недвижимого муниципального имущества).</w:t>
      </w:r>
    </w:p>
    <w:p w:rsidR="00270439" w:rsidRDefault="00270439" w:rsidP="00270439">
      <w:pPr>
        <w:widowControl/>
        <w:suppressAutoHyphens w:val="0"/>
        <w:jc w:val="both"/>
        <w:textAlignment w:val="baseline"/>
        <w:rPr>
          <w:rFonts w:eastAsia="Times New Roman"/>
          <w:color w:val="auto"/>
        </w:rPr>
      </w:pPr>
    </w:p>
    <w:p w:rsidR="00270439" w:rsidRDefault="00270439" w:rsidP="00270439">
      <w:pPr>
        <w:widowControl/>
        <w:suppressAutoHyphens w:val="0"/>
        <w:jc w:val="both"/>
        <w:textAlignment w:val="baseline"/>
        <w:rPr>
          <w:rFonts w:eastAsia="Times New Roman"/>
          <w:b/>
          <w:bCs/>
          <w:i/>
          <w:color w:val="auto"/>
        </w:rPr>
      </w:pPr>
      <w:r>
        <w:rPr>
          <w:rFonts w:eastAsia="Times New Roman"/>
          <w:color w:val="auto"/>
        </w:rPr>
        <w:t xml:space="preserve">2.3. </w:t>
      </w:r>
      <w:r>
        <w:rPr>
          <w:rFonts w:eastAsia="Times New Roman"/>
          <w:b/>
          <w:bCs/>
          <w:i/>
          <w:color w:val="auto"/>
        </w:rPr>
        <w:t>В соответствии с п. 3 ст.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 не являющихся индивидуальными предпринимателями. Функции налогового агента при продаже муниципального  имущества физическому лицу выполняет Продавец.</w:t>
      </w:r>
    </w:p>
    <w:p w:rsidR="00270439" w:rsidRDefault="00270439" w:rsidP="00270439">
      <w:pPr>
        <w:widowControl/>
        <w:suppressAutoHyphens w:val="0"/>
        <w:ind w:firstLine="540"/>
        <w:jc w:val="both"/>
        <w:textAlignment w:val="baseline"/>
        <w:rPr>
          <w:rFonts w:eastAsia="Times New Roman"/>
          <w:bCs/>
          <w:i/>
          <w:color w:val="auto"/>
        </w:rPr>
      </w:pPr>
      <w:r>
        <w:rPr>
          <w:rFonts w:eastAsia="Times New Roman"/>
          <w:bCs/>
          <w:i/>
          <w:color w:val="auto"/>
        </w:rPr>
        <w:lastRenderedPageBreak/>
        <w:t>Покупатель обязан уплатить в бюджет соответствующую сумму НДС в следующем порядке:</w:t>
      </w:r>
    </w:p>
    <w:p w:rsidR="00270439" w:rsidRDefault="00270439" w:rsidP="00270439">
      <w:pPr>
        <w:widowControl/>
        <w:suppressAutoHyphens w:val="0"/>
        <w:jc w:val="both"/>
        <w:textAlignment w:val="baseline"/>
        <w:rPr>
          <w:rFonts w:eastAsia="Times New Roman"/>
          <w:b/>
          <w:bCs/>
          <w:i/>
          <w:color w:val="auto"/>
        </w:rPr>
      </w:pPr>
      <w:r>
        <w:rPr>
          <w:rFonts w:eastAsia="Times New Roman"/>
          <w:b/>
          <w:bCs/>
          <w:i/>
          <w:color w:val="auto"/>
        </w:rPr>
        <w:t xml:space="preserve">- в </w:t>
      </w:r>
      <w:proofErr w:type="gramStart"/>
      <w:r>
        <w:rPr>
          <w:rFonts w:eastAsia="Times New Roman"/>
          <w:b/>
          <w:bCs/>
          <w:i/>
          <w:color w:val="auto"/>
        </w:rPr>
        <w:t>случае</w:t>
      </w:r>
      <w:proofErr w:type="gramEnd"/>
      <w:r>
        <w:rPr>
          <w:rFonts w:eastAsia="Times New Roman"/>
          <w:b/>
          <w:bCs/>
          <w:i/>
          <w:color w:val="auto"/>
        </w:rPr>
        <w:t xml:space="preserve"> если Покупателем является юридическое лицо или индивидуальный предприниматель, Покупатель обязан исчислить расчетным методом и уплатить в бюджет соответствующую сумму НДС в порядке, установленном законодательством Российской Федерации;</w:t>
      </w:r>
    </w:p>
    <w:p w:rsidR="00270439" w:rsidRDefault="00270439" w:rsidP="00270439">
      <w:pPr>
        <w:widowControl/>
        <w:suppressAutoHyphens w:val="0"/>
        <w:jc w:val="both"/>
        <w:textAlignment w:val="baseline"/>
        <w:rPr>
          <w:rFonts w:eastAsia="Times New Roman"/>
          <w:b/>
          <w:bCs/>
          <w:i/>
          <w:color w:val="auto"/>
        </w:rPr>
      </w:pPr>
      <w:r>
        <w:rPr>
          <w:rFonts w:eastAsia="Times New Roman"/>
          <w:b/>
          <w:bCs/>
          <w:i/>
          <w:color w:val="auto"/>
        </w:rPr>
        <w:t xml:space="preserve">- в </w:t>
      </w:r>
      <w:proofErr w:type="gramStart"/>
      <w:r>
        <w:rPr>
          <w:rFonts w:eastAsia="Times New Roman"/>
          <w:b/>
          <w:bCs/>
          <w:i/>
          <w:color w:val="auto"/>
        </w:rPr>
        <w:t>случае</w:t>
      </w:r>
      <w:proofErr w:type="gramEnd"/>
      <w:r>
        <w:rPr>
          <w:rFonts w:eastAsia="Times New Roman"/>
          <w:b/>
          <w:bCs/>
          <w:i/>
          <w:color w:val="auto"/>
        </w:rPr>
        <w:t xml:space="preserve"> если Покупателем является физическое лицо, Покупатель уплачивает соответствующую сумму НДС на счет Продавца в течение 10 дней со дня заключения договора. Функции налогового агента по перечислению суммы НДС в бюджет возлагаются на Продавца.</w:t>
      </w:r>
    </w:p>
    <w:p w:rsidR="00270439" w:rsidRDefault="00270439" w:rsidP="00270439">
      <w:pPr>
        <w:widowControl/>
        <w:suppressAutoHyphens w:val="0"/>
        <w:ind w:firstLine="851"/>
        <w:jc w:val="both"/>
        <w:textAlignment w:val="baseline"/>
        <w:rPr>
          <w:rFonts w:eastAsia="Times New Roman"/>
          <w:b/>
          <w:color w:val="auto"/>
          <w:sz w:val="28"/>
          <w:szCs w:val="28"/>
        </w:rPr>
      </w:pPr>
      <w:r>
        <w:rPr>
          <w:rFonts w:eastAsia="Times New Roman"/>
          <w:b/>
          <w:color w:val="auto"/>
          <w:sz w:val="28"/>
          <w:szCs w:val="28"/>
        </w:rPr>
        <w:t>Реквизиты для перечисления НДС (для физических лиц):</w:t>
      </w:r>
    </w:p>
    <w:p w:rsidR="00270439" w:rsidRDefault="00270439" w:rsidP="00270439">
      <w:pPr>
        <w:suppressAutoHyphens w:val="0"/>
        <w:jc w:val="both"/>
        <w:rPr>
          <w:rFonts w:eastAsia="Times New Roman"/>
          <w:color w:val="auto"/>
        </w:rPr>
      </w:pPr>
      <w:r>
        <w:rPr>
          <w:rFonts w:eastAsia="Times New Roman"/>
          <w:color w:val="auto"/>
        </w:rPr>
        <w:t xml:space="preserve">УФК по Удмуртской Республике (Администрация муниципального образования «Архангельское») </w:t>
      </w:r>
    </w:p>
    <w:p w:rsidR="00270439" w:rsidRDefault="00270439" w:rsidP="00270439">
      <w:pPr>
        <w:suppressAutoHyphens w:val="0"/>
        <w:jc w:val="both"/>
        <w:rPr>
          <w:rFonts w:eastAsia="Times New Roman"/>
          <w:color w:val="auto"/>
        </w:rPr>
      </w:pPr>
      <w:r>
        <w:rPr>
          <w:rFonts w:eastAsia="Times New Roman"/>
          <w:color w:val="auto"/>
        </w:rPr>
        <w:t xml:space="preserve">ИНН 1815906092   КПП 183701001    </w:t>
      </w:r>
    </w:p>
    <w:p w:rsidR="00270439" w:rsidRDefault="00270439" w:rsidP="00270439">
      <w:pPr>
        <w:suppressAutoHyphens w:val="0"/>
        <w:jc w:val="both"/>
        <w:rPr>
          <w:rFonts w:eastAsia="Times New Roman"/>
          <w:color w:val="auto"/>
        </w:rPr>
      </w:pPr>
      <w:r>
        <w:rPr>
          <w:rFonts w:eastAsia="Times New Roman"/>
          <w:color w:val="auto"/>
        </w:rPr>
        <w:t>Единый казначейский счет 40102810545370000081</w:t>
      </w:r>
    </w:p>
    <w:p w:rsidR="00270439" w:rsidRDefault="00270439" w:rsidP="00270439">
      <w:pPr>
        <w:suppressAutoHyphens w:val="0"/>
        <w:jc w:val="both"/>
        <w:rPr>
          <w:rFonts w:eastAsia="Times New Roman"/>
          <w:color w:val="auto"/>
        </w:rPr>
      </w:pPr>
      <w:r>
        <w:rPr>
          <w:rFonts w:eastAsia="Times New Roman"/>
          <w:color w:val="auto"/>
        </w:rPr>
        <w:t>Банк получателя:  Отделение - НБ УДМУРТСКАЯ  РЕСПУБЛИКА  БАНКА РОССИИ//УФК по Удмуртской Республике г. Ижевск</w:t>
      </w:r>
    </w:p>
    <w:p w:rsidR="00270439" w:rsidRDefault="00270439" w:rsidP="00270439">
      <w:pPr>
        <w:suppressAutoHyphens w:val="0"/>
        <w:jc w:val="both"/>
        <w:rPr>
          <w:rFonts w:eastAsia="Times New Roman"/>
          <w:color w:val="auto"/>
        </w:rPr>
      </w:pPr>
      <w:r>
        <w:rPr>
          <w:rFonts w:eastAsia="Times New Roman"/>
          <w:color w:val="auto"/>
        </w:rPr>
        <w:t>БИК 019401100</w:t>
      </w:r>
    </w:p>
    <w:p w:rsidR="00270439" w:rsidRDefault="00270439" w:rsidP="00270439">
      <w:pPr>
        <w:suppressAutoHyphens w:val="0"/>
        <w:jc w:val="both"/>
        <w:rPr>
          <w:rFonts w:eastAsia="Times New Roman"/>
          <w:color w:val="auto"/>
        </w:rPr>
      </w:pPr>
      <w:proofErr w:type="gramStart"/>
      <w:r>
        <w:rPr>
          <w:rFonts w:eastAsia="Times New Roman"/>
          <w:color w:val="auto"/>
        </w:rPr>
        <w:t>р</w:t>
      </w:r>
      <w:proofErr w:type="gramEnd"/>
      <w:r>
        <w:rPr>
          <w:rFonts w:eastAsia="Times New Roman"/>
          <w:color w:val="auto"/>
        </w:rPr>
        <w:t>\с 03231643946304111300</w:t>
      </w:r>
    </w:p>
    <w:p w:rsidR="00270439" w:rsidRDefault="00270439" w:rsidP="00270439">
      <w:pPr>
        <w:rPr>
          <w:rFonts w:ascii="Segoe UI" w:eastAsia="Times New Roman" w:hAnsi="Segoe UI" w:cs="Segoe UI"/>
          <w:color w:val="auto"/>
          <w:sz w:val="18"/>
          <w:szCs w:val="18"/>
        </w:rPr>
      </w:pPr>
      <w:r>
        <w:rPr>
          <w:b/>
          <w:i/>
        </w:rPr>
        <w:t>В назначении платежа указать: НДС.</w:t>
      </w:r>
    </w:p>
    <w:p w:rsidR="00270439" w:rsidRDefault="00270439" w:rsidP="00270439">
      <w:pPr>
        <w:widowControl/>
        <w:suppressAutoHyphens w:val="0"/>
        <w:jc w:val="both"/>
        <w:textAlignment w:val="baseline"/>
        <w:rPr>
          <w:rFonts w:eastAsia="Times New Roman"/>
          <w:color w:val="auto"/>
        </w:rPr>
      </w:pPr>
      <w:r>
        <w:rPr>
          <w:rFonts w:eastAsia="Times New Roman"/>
          <w:color w:val="auto"/>
        </w:rPr>
        <w:t>2.4. Моментом надлежащего исполнения обязанности по уплате стоимости имущества, указанного в пункте 1.1, является поступление денежных средств на счет в суммах и сроках, указанных в пунктах 2.2 и 2.3 настоящего Договора.</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3. ОСОБЫЕ УСЛОВИЯ ДОГОВОРА</w:t>
      </w:r>
    </w:p>
    <w:p w:rsidR="00270439" w:rsidRDefault="00270439" w:rsidP="00270439">
      <w:pPr>
        <w:widowControl/>
        <w:suppressAutoHyphens w:val="0"/>
        <w:ind w:firstLine="708"/>
        <w:jc w:val="both"/>
        <w:rPr>
          <w:rFonts w:eastAsia="Times New Roman"/>
          <w:color w:val="auto"/>
        </w:rPr>
      </w:pPr>
      <w:r>
        <w:rPr>
          <w:rFonts w:eastAsia="Times New Roman"/>
          <w:color w:val="auto"/>
        </w:rPr>
        <w:t>3.1. Продавец подтверждает, что:</w:t>
      </w:r>
    </w:p>
    <w:p w:rsidR="00270439" w:rsidRDefault="00270439" w:rsidP="00270439">
      <w:pPr>
        <w:widowControl/>
        <w:suppressAutoHyphens w:val="0"/>
        <w:ind w:firstLine="708"/>
        <w:jc w:val="both"/>
        <w:rPr>
          <w:rFonts w:eastAsia="Times New Roman"/>
          <w:color w:val="auto"/>
        </w:rPr>
      </w:pPr>
      <w:r>
        <w:rPr>
          <w:rFonts w:eastAsia="Times New Roman"/>
          <w:color w:val="auto"/>
        </w:rPr>
        <w:t>- он обладает всеми правами, необходимыми для передачи Покупателю права собственности на имущество, продаваемое по настоящему Договору;</w:t>
      </w:r>
    </w:p>
    <w:p w:rsidR="00270439" w:rsidRDefault="00270439" w:rsidP="00270439">
      <w:pPr>
        <w:widowControl/>
        <w:suppressAutoHyphens w:val="0"/>
        <w:ind w:firstLine="708"/>
        <w:jc w:val="both"/>
        <w:rPr>
          <w:rFonts w:eastAsia="Times New Roman"/>
          <w:color w:val="auto"/>
        </w:rPr>
      </w:pPr>
      <w:r>
        <w:rPr>
          <w:rFonts w:eastAsia="Times New Roman"/>
          <w:color w:val="auto"/>
        </w:rPr>
        <w:t>- имущество не обременено каким-либо залогом или иными правами третьих лиц, а также никто не предъявлял Продавцу (Собственнику) каких-либо претензий об установлении в отношении имущества каких-либо подобных прав;</w:t>
      </w:r>
    </w:p>
    <w:p w:rsidR="00270439" w:rsidRDefault="00270439" w:rsidP="00270439">
      <w:pPr>
        <w:widowControl/>
        <w:suppressAutoHyphens w:val="0"/>
        <w:ind w:firstLine="708"/>
        <w:jc w:val="both"/>
        <w:rPr>
          <w:rFonts w:eastAsia="Times New Roman"/>
          <w:color w:val="auto"/>
        </w:rPr>
      </w:pPr>
      <w:r>
        <w:rPr>
          <w:rFonts w:eastAsia="Times New Roman"/>
          <w:color w:val="auto"/>
        </w:rPr>
        <w:t>- имущество будет передано Продавцом Покупателю со всеми удостоверяемыми ими правами;</w:t>
      </w:r>
    </w:p>
    <w:p w:rsidR="00270439" w:rsidRDefault="00270439" w:rsidP="00270439">
      <w:pPr>
        <w:widowControl/>
        <w:suppressAutoHyphens w:val="0"/>
        <w:ind w:firstLine="708"/>
        <w:jc w:val="both"/>
        <w:rPr>
          <w:rFonts w:eastAsia="Times New Roman"/>
          <w:color w:val="auto"/>
        </w:rPr>
      </w:pPr>
      <w:r>
        <w:rPr>
          <w:rFonts w:eastAsia="Times New Roman"/>
          <w:color w:val="auto"/>
        </w:rPr>
        <w:t>- Продавец до перехода права собственности на имущество к Покупателю не совершит действий по отчуждению, обременению и передаче его во владение (управление) третьих лиц.</w:t>
      </w:r>
    </w:p>
    <w:p w:rsidR="00270439" w:rsidRDefault="00270439" w:rsidP="00270439">
      <w:pPr>
        <w:suppressAutoHyphens w:val="0"/>
        <w:autoSpaceDE w:val="0"/>
        <w:autoSpaceDN w:val="0"/>
        <w:adjustRightInd w:val="0"/>
        <w:ind w:firstLine="708"/>
        <w:jc w:val="both"/>
        <w:rPr>
          <w:rFonts w:eastAsia="Times New Roman"/>
          <w:color w:val="auto"/>
        </w:rPr>
      </w:pPr>
      <w:r>
        <w:rPr>
          <w:rFonts w:eastAsia="Times New Roman"/>
          <w:color w:val="auto"/>
        </w:rPr>
        <w:t xml:space="preserve">3.2.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 кадастра и картографии по Удмуртской Республике. Основанием государственной регистрации такого имущества является договор купли-продажи недвижимого имущества, а также акты приема-передачи имущества. </w:t>
      </w:r>
    </w:p>
    <w:p w:rsidR="00270439" w:rsidRDefault="00270439" w:rsidP="00270439">
      <w:pPr>
        <w:widowControl/>
        <w:suppressAutoHyphens w:val="0"/>
        <w:ind w:firstLine="708"/>
        <w:jc w:val="both"/>
        <w:rPr>
          <w:rFonts w:eastAsia="Times New Roman"/>
          <w:color w:val="auto"/>
        </w:rPr>
      </w:pPr>
      <w:r>
        <w:rPr>
          <w:rFonts w:eastAsia="Times New Roman"/>
          <w:color w:val="auto"/>
        </w:rPr>
        <w:t>3.3. После получения окончательного платежа, Продавец в тот же день представляет Покупателю акт приема - передачи.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           3.4. Риск случайной гибели или случайного повреждения имущества, указанного в пункте 1.1 настоящего договора, несет Покупатель с момента подписания акта приема-передачи.</w:t>
      </w: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4. ОТВЕТСТВЕННОСТЬ СТОРОН</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both"/>
        <w:textAlignment w:val="baseline"/>
        <w:rPr>
          <w:rFonts w:eastAsia="Times New Roman"/>
          <w:color w:val="auto"/>
        </w:rPr>
      </w:pPr>
      <w:r>
        <w:rPr>
          <w:rFonts w:eastAsia="Times New Roman"/>
          <w:bCs/>
          <w:color w:val="auto"/>
        </w:rPr>
        <w:t>4</w:t>
      </w:r>
      <w:r>
        <w:rPr>
          <w:rFonts w:eastAsia="Times New Roman"/>
          <w:color w:val="auto"/>
        </w:rPr>
        <w:t>.1. В случае просрочки оплаты Покупатель уплачивает пени в размере 1/300 ключевой ставки Банка России за каждый день просрочки.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4.2. Ответственность, не предусмотренную настоящим договором, стороны несут в </w:t>
      </w:r>
      <w:proofErr w:type="gramStart"/>
      <w:r>
        <w:rPr>
          <w:rFonts w:eastAsia="Times New Roman"/>
          <w:color w:val="auto"/>
        </w:rPr>
        <w:t>соответствии</w:t>
      </w:r>
      <w:proofErr w:type="gramEnd"/>
      <w:r>
        <w:rPr>
          <w:rFonts w:eastAsia="Times New Roman"/>
          <w:color w:val="auto"/>
        </w:rPr>
        <w:t xml:space="preserve"> с действующим законодательством Российской Федерации.</w:t>
      </w:r>
    </w:p>
    <w:p w:rsidR="00270439" w:rsidRDefault="00270439" w:rsidP="00270439">
      <w:pPr>
        <w:widowControl/>
        <w:suppressAutoHyphens w:val="0"/>
        <w:jc w:val="both"/>
        <w:textAlignment w:val="baseline"/>
        <w:rPr>
          <w:rFonts w:eastAsia="Times New Roman"/>
          <w:color w:val="auto"/>
        </w:rPr>
      </w:pPr>
      <w:r>
        <w:rPr>
          <w:rFonts w:eastAsia="Times New Roman"/>
          <w:color w:val="auto"/>
        </w:rPr>
        <w:lastRenderedPageBreak/>
        <w:t>4.3. Неисполнение Покупателем условий, предусмотренных настоящим договором, является основанием для расторжения договора.</w:t>
      </w:r>
    </w:p>
    <w:p w:rsidR="00270439" w:rsidRDefault="00270439" w:rsidP="00270439">
      <w:pPr>
        <w:widowControl/>
        <w:suppressAutoHyphens w:val="0"/>
        <w:jc w:val="both"/>
        <w:textAlignment w:val="baseline"/>
        <w:rPr>
          <w:rFonts w:eastAsia="Times New Roman"/>
          <w:color w:val="auto"/>
        </w:rPr>
      </w:pPr>
    </w:p>
    <w:p w:rsidR="00270439" w:rsidRDefault="00270439" w:rsidP="00270439">
      <w:pPr>
        <w:widowControl/>
        <w:suppressAutoHyphens w:val="0"/>
        <w:jc w:val="center"/>
        <w:textAlignment w:val="baseline"/>
        <w:rPr>
          <w:rFonts w:eastAsia="Times New Roman"/>
          <w:b/>
          <w:bCs/>
          <w:color w:val="auto"/>
          <w:sz w:val="22"/>
          <w:szCs w:val="22"/>
        </w:rPr>
      </w:pPr>
      <w:r>
        <w:rPr>
          <w:rFonts w:eastAsia="Times New Roman"/>
          <w:b/>
          <w:bCs/>
          <w:color w:val="auto"/>
          <w:sz w:val="22"/>
          <w:szCs w:val="22"/>
        </w:rPr>
        <w:t>5. ПРОЧИЕ УСЛОВИЯ ДОГОВОРА</w:t>
      </w:r>
    </w:p>
    <w:p w:rsidR="00270439" w:rsidRDefault="00270439" w:rsidP="00270439">
      <w:pPr>
        <w:widowControl/>
        <w:suppressAutoHyphens w:val="0"/>
        <w:jc w:val="center"/>
        <w:textAlignment w:val="baseline"/>
        <w:rPr>
          <w:rFonts w:eastAsia="Times New Roman"/>
          <w:b/>
          <w:bCs/>
          <w:color w:val="auto"/>
          <w:sz w:val="22"/>
          <w:szCs w:val="22"/>
        </w:rPr>
      </w:pPr>
    </w:p>
    <w:p w:rsidR="00270439" w:rsidRDefault="00270439" w:rsidP="00270439">
      <w:pPr>
        <w:widowControl/>
        <w:suppressAutoHyphens w:val="0"/>
        <w:jc w:val="both"/>
        <w:textAlignment w:val="baseline"/>
        <w:rPr>
          <w:rFonts w:eastAsia="Times New Roman"/>
          <w:color w:val="auto"/>
        </w:rPr>
      </w:pPr>
      <w:r>
        <w:rPr>
          <w:rFonts w:eastAsia="Times New Roman"/>
          <w:color w:val="auto"/>
        </w:rPr>
        <w:t>5.1. Расходы по регистрации перехода права собственности несет Покупатель.</w:t>
      </w:r>
    </w:p>
    <w:p w:rsidR="00270439" w:rsidRDefault="00270439" w:rsidP="00270439">
      <w:pPr>
        <w:widowControl/>
        <w:suppressAutoHyphens w:val="0"/>
        <w:jc w:val="both"/>
        <w:textAlignment w:val="baseline"/>
        <w:rPr>
          <w:rFonts w:eastAsia="Times New Roman"/>
          <w:color w:val="auto"/>
        </w:rPr>
      </w:pPr>
      <w:r>
        <w:rPr>
          <w:rFonts w:eastAsia="Times New Roman"/>
          <w:color w:val="auto"/>
        </w:rPr>
        <w:t>5.2. Содержание статей 209, 210 Гражданского кодекса Российской Федерации, а также правовые последствия заключаемого договора сторонам известны.</w:t>
      </w:r>
    </w:p>
    <w:p w:rsidR="00270439" w:rsidRDefault="00270439" w:rsidP="00270439">
      <w:pPr>
        <w:widowControl/>
        <w:suppressAutoHyphens w:val="0"/>
        <w:jc w:val="both"/>
        <w:textAlignment w:val="baseline"/>
        <w:rPr>
          <w:rFonts w:eastAsia="Times New Roman"/>
          <w:color w:val="auto"/>
        </w:rPr>
      </w:pPr>
      <w:r>
        <w:rPr>
          <w:rFonts w:eastAsia="Times New Roman"/>
          <w:color w:val="auto"/>
        </w:rPr>
        <w:t>5.3. Споры, возникшие при исполнении настоящего договора, разрешаются в судебном порядке.</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5.4. Настоящий договор составлен в 3-х </w:t>
      </w:r>
      <w:proofErr w:type="gramStart"/>
      <w:r>
        <w:rPr>
          <w:rFonts w:eastAsia="Times New Roman"/>
          <w:color w:val="auto"/>
        </w:rPr>
        <w:t>экземплярах</w:t>
      </w:r>
      <w:proofErr w:type="gramEnd"/>
      <w:r>
        <w:rPr>
          <w:rFonts w:eastAsia="Times New Roman"/>
          <w:color w:val="auto"/>
        </w:rPr>
        <w:t>, имеющих равную юридическую силу:</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Продавца,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Покупателя,</w:t>
      </w:r>
    </w:p>
    <w:p w:rsidR="00270439" w:rsidRDefault="00270439" w:rsidP="00270439">
      <w:pPr>
        <w:widowControl/>
        <w:suppressAutoHyphens w:val="0"/>
        <w:jc w:val="both"/>
        <w:textAlignment w:val="baseline"/>
        <w:rPr>
          <w:rFonts w:eastAsia="Times New Roman"/>
          <w:color w:val="auto"/>
        </w:rPr>
      </w:pPr>
      <w:r>
        <w:rPr>
          <w:rFonts w:eastAsia="Times New Roman"/>
          <w:color w:val="auto"/>
        </w:rPr>
        <w:t>-для регистрирующего органа.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5.5. Все изменения и дополнения к настоящему договору составляются в письменной форме, </w:t>
      </w:r>
      <w:proofErr w:type="gramStart"/>
      <w:r>
        <w:rPr>
          <w:rFonts w:eastAsia="Times New Roman"/>
          <w:color w:val="auto"/>
        </w:rPr>
        <w:t>заверяются печатями и подписями сторон и являются</w:t>
      </w:r>
      <w:proofErr w:type="gramEnd"/>
      <w:r>
        <w:rPr>
          <w:rFonts w:eastAsia="Times New Roman"/>
          <w:color w:val="auto"/>
        </w:rPr>
        <w:t xml:space="preserve"> неотъемлемой частью настоящего договора.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К договору прилагаются:</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xml:space="preserve">1)  Приложение 1 - Акт приема – передачи имущества на ___ </w:t>
      </w:r>
      <w:proofErr w:type="gramStart"/>
      <w:r>
        <w:rPr>
          <w:rFonts w:eastAsia="Times New Roman"/>
          <w:color w:val="auto"/>
        </w:rPr>
        <w:t>л</w:t>
      </w:r>
      <w:proofErr w:type="gramEnd"/>
      <w:r>
        <w:rPr>
          <w:rFonts w:eastAsia="Times New Roman"/>
          <w:color w:val="auto"/>
        </w:rPr>
        <w:t>.</w:t>
      </w:r>
    </w:p>
    <w:p w:rsidR="00270439" w:rsidRDefault="00270439" w:rsidP="00270439">
      <w:pPr>
        <w:widowControl/>
        <w:suppressAutoHyphens w:val="0"/>
        <w:jc w:val="both"/>
        <w:textAlignment w:val="baseline"/>
        <w:rPr>
          <w:rFonts w:eastAsia="Times New Roman"/>
          <w:color w:val="auto"/>
        </w:rPr>
      </w:pPr>
      <w:r>
        <w:rPr>
          <w:rFonts w:eastAsia="Times New Roman"/>
          <w:color w:val="auto"/>
        </w:rPr>
        <w:t>2) Приложение 2 - Протокол об итогах продажи от «____» _____________20__года № _________ на ___</w:t>
      </w:r>
      <w:proofErr w:type="gramStart"/>
      <w:r>
        <w:rPr>
          <w:rFonts w:eastAsia="Times New Roman"/>
          <w:color w:val="auto"/>
        </w:rPr>
        <w:t>л</w:t>
      </w:r>
      <w:proofErr w:type="gramEnd"/>
      <w:r>
        <w:rPr>
          <w:rFonts w:eastAsia="Times New Roman"/>
          <w:color w:val="auto"/>
        </w:rPr>
        <w:t xml:space="preserve">.  </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center"/>
        <w:textAlignment w:val="baseline"/>
        <w:rPr>
          <w:rFonts w:eastAsia="Times New Roman"/>
          <w:b/>
          <w:bCs/>
          <w:color w:val="auto"/>
        </w:rPr>
      </w:pPr>
      <w:r>
        <w:rPr>
          <w:rFonts w:eastAsia="Times New Roman"/>
          <w:b/>
          <w:bCs/>
          <w:color w:val="auto"/>
        </w:rPr>
        <w:t>6. АДРЕСА И РЕКВИЗИТЫ СТОРОН</w:t>
      </w:r>
    </w:p>
    <w:p w:rsidR="00270439" w:rsidRDefault="00270439" w:rsidP="00270439">
      <w:pPr>
        <w:widowControl/>
        <w:suppressAutoHyphens w:val="0"/>
        <w:jc w:val="center"/>
        <w:textAlignment w:val="baseline"/>
        <w:rPr>
          <w:rFonts w:eastAsia="Times New Roman"/>
          <w:b/>
          <w:bCs/>
          <w:color w:val="auto"/>
        </w:rPr>
      </w:pPr>
    </w:p>
    <w:p w:rsidR="00270439" w:rsidRDefault="00270439" w:rsidP="00270439">
      <w:pPr>
        <w:widowControl/>
        <w:suppressAutoHyphens w:val="0"/>
        <w:jc w:val="both"/>
        <w:textAlignment w:val="baseline"/>
        <w:rPr>
          <w:rFonts w:eastAsia="Times New Roman"/>
          <w:b/>
          <w:bCs/>
          <w:color w:val="auto"/>
        </w:rPr>
      </w:pPr>
      <w:r>
        <w:rPr>
          <w:rFonts w:eastAsia="Times New Roman"/>
          <w:color w:val="auto"/>
        </w:rPr>
        <w:t xml:space="preserve">6.1. </w:t>
      </w:r>
      <w:r>
        <w:rPr>
          <w:rFonts w:eastAsia="Times New Roman"/>
          <w:b/>
          <w:bCs/>
          <w:color w:val="auto"/>
        </w:rPr>
        <w:t xml:space="preserve">Администрация муниципального образования «Архангельское» </w:t>
      </w:r>
      <w:r w:rsidR="00435E93">
        <w:rPr>
          <w:rFonts w:eastAsia="Times New Roman"/>
          <w:color w:val="auto"/>
        </w:rPr>
        <w:t>427650</w:t>
      </w:r>
      <w:r>
        <w:rPr>
          <w:rFonts w:eastAsia="Times New Roman"/>
          <w:color w:val="auto"/>
        </w:rPr>
        <w:t>,Удмуртская Республика, Красногорский район</w:t>
      </w:r>
      <w:r>
        <w:rPr>
          <w:rFonts w:eastAsia="Times New Roman"/>
          <w:b/>
          <w:bCs/>
          <w:color w:val="auto"/>
        </w:rPr>
        <w:t xml:space="preserve">, </w:t>
      </w:r>
      <w:proofErr w:type="spellStart"/>
      <w:r>
        <w:rPr>
          <w:rFonts w:eastAsia="Times New Roman"/>
          <w:color w:val="auto"/>
        </w:rPr>
        <w:t>с</w:t>
      </w:r>
      <w:proofErr w:type="gramStart"/>
      <w:r>
        <w:rPr>
          <w:rFonts w:eastAsia="Times New Roman"/>
          <w:color w:val="auto"/>
        </w:rPr>
        <w:t>.А</w:t>
      </w:r>
      <w:proofErr w:type="gramEnd"/>
      <w:r>
        <w:rPr>
          <w:rFonts w:eastAsia="Times New Roman"/>
          <w:color w:val="auto"/>
        </w:rPr>
        <w:t>рхангельское</w:t>
      </w:r>
      <w:proofErr w:type="spellEnd"/>
      <w:r>
        <w:rPr>
          <w:rFonts w:eastAsia="Times New Roman"/>
          <w:color w:val="auto"/>
        </w:rPr>
        <w:t>, ул.Новая,д.4,</w:t>
      </w:r>
    </w:p>
    <w:p w:rsidR="00270439" w:rsidRDefault="00270439" w:rsidP="00270439">
      <w:pPr>
        <w:suppressAutoHyphens w:val="0"/>
        <w:autoSpaceDE w:val="0"/>
        <w:autoSpaceDN w:val="0"/>
        <w:jc w:val="both"/>
        <w:rPr>
          <w:rFonts w:eastAsia="Times New Roman"/>
          <w:color w:val="auto"/>
        </w:rPr>
      </w:pPr>
      <w:r>
        <w:rPr>
          <w:rFonts w:eastAsia="Times New Roman"/>
          <w:color w:val="auto"/>
        </w:rPr>
        <w:t>тел.8341-64-30524, ИНН 1815906092, КПП 183701001</w:t>
      </w:r>
    </w:p>
    <w:p w:rsidR="00270439" w:rsidRDefault="00270439" w:rsidP="00270439">
      <w:pPr>
        <w:suppressAutoHyphens w:val="0"/>
        <w:autoSpaceDE w:val="0"/>
        <w:autoSpaceDN w:val="0"/>
        <w:jc w:val="both"/>
        <w:rPr>
          <w:rFonts w:eastAsia="Times New Roman"/>
          <w:color w:val="auto"/>
        </w:rPr>
      </w:pPr>
    </w:p>
    <w:p w:rsidR="00270439" w:rsidRDefault="00270439" w:rsidP="00270439">
      <w:pPr>
        <w:suppressAutoHyphens w:val="0"/>
        <w:autoSpaceDE w:val="0"/>
        <w:autoSpaceDN w:val="0"/>
        <w:jc w:val="both"/>
        <w:rPr>
          <w:rFonts w:eastAsia="Times New Roman"/>
          <w:color w:val="auto"/>
        </w:rPr>
      </w:pPr>
      <w:r>
        <w:rPr>
          <w:rFonts w:eastAsia="Times New Roman"/>
          <w:color w:val="auto"/>
        </w:rPr>
        <w:t>6.2. Покупатель: _______________________________________________________</w:t>
      </w:r>
    </w:p>
    <w:tbl>
      <w:tblPr>
        <w:tblW w:w="9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675"/>
        <w:gridCol w:w="4425"/>
      </w:tblGrid>
      <w:tr w:rsidR="00270439" w:rsidTr="00270439">
        <w:tc>
          <w:tcPr>
            <w:tcW w:w="4320" w:type="dxa"/>
            <w:tcBorders>
              <w:top w:val="nil"/>
              <w:left w:val="nil"/>
              <w:bottom w:val="nil"/>
              <w:right w:val="nil"/>
            </w:tcBorders>
          </w:tcPr>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lang w:eastAsia="en-US"/>
              </w:rPr>
              <w:t>От Продавца:</w:t>
            </w:r>
          </w:p>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textAlignment w:val="baseline"/>
              <w:rPr>
                <w:rFonts w:eastAsia="Times New Roman"/>
                <w:color w:val="auto"/>
                <w:lang w:eastAsia="en-US"/>
              </w:rPr>
            </w:pPr>
            <w:r>
              <w:rPr>
                <w:rFonts w:eastAsia="Times New Roman"/>
                <w:color w:val="auto"/>
                <w:lang w:eastAsia="en-US"/>
              </w:rPr>
              <w:t xml:space="preserve">_______________________________ </w:t>
            </w:r>
          </w:p>
        </w:tc>
        <w:tc>
          <w:tcPr>
            <w:tcW w:w="675" w:type="dxa"/>
            <w:tcBorders>
              <w:top w:val="nil"/>
              <w:left w:val="nil"/>
              <w:bottom w:val="nil"/>
              <w:right w:val="nil"/>
            </w:tcBorders>
            <w:hideMark/>
          </w:tcPr>
          <w:p w:rsidR="00270439" w:rsidRDefault="00270439">
            <w:pPr>
              <w:widowControl/>
              <w:suppressAutoHyphens w:val="0"/>
              <w:spacing w:line="276" w:lineRule="auto"/>
              <w:jc w:val="both"/>
              <w:textAlignment w:val="baseline"/>
              <w:rPr>
                <w:rFonts w:eastAsia="Times New Roman"/>
                <w:color w:val="auto"/>
                <w:lang w:eastAsia="en-US"/>
              </w:rPr>
            </w:pPr>
            <w:r>
              <w:rPr>
                <w:rFonts w:eastAsia="Times New Roman"/>
                <w:color w:val="auto"/>
                <w:lang w:eastAsia="en-US"/>
              </w:rPr>
              <w:t> </w:t>
            </w:r>
          </w:p>
        </w:tc>
        <w:tc>
          <w:tcPr>
            <w:tcW w:w="4425" w:type="dxa"/>
            <w:tcBorders>
              <w:top w:val="nil"/>
              <w:left w:val="nil"/>
              <w:bottom w:val="nil"/>
              <w:right w:val="nil"/>
            </w:tcBorders>
          </w:tcPr>
          <w:p w:rsidR="00270439" w:rsidRDefault="00270439">
            <w:pPr>
              <w:widowControl/>
              <w:suppressAutoHyphens w:val="0"/>
              <w:spacing w:line="276" w:lineRule="auto"/>
              <w:jc w:val="center"/>
              <w:textAlignment w:val="baseline"/>
              <w:rPr>
                <w:rFonts w:eastAsia="Times New Roman"/>
                <w:color w:val="auto"/>
                <w:lang w:eastAsia="en-US"/>
              </w:rPr>
            </w:pPr>
          </w:p>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lang w:eastAsia="en-US"/>
              </w:rPr>
              <w:t>От Покупателя:</w:t>
            </w:r>
          </w:p>
          <w:p w:rsidR="00270439" w:rsidRDefault="00270439">
            <w:pPr>
              <w:widowControl/>
              <w:suppressAutoHyphens w:val="0"/>
              <w:spacing w:line="276" w:lineRule="auto"/>
              <w:jc w:val="center"/>
              <w:textAlignment w:val="baseline"/>
              <w:rPr>
                <w:rFonts w:eastAsia="Times New Roman"/>
                <w:color w:val="auto"/>
                <w:lang w:eastAsia="en-US"/>
              </w:rPr>
            </w:pPr>
            <w:r>
              <w:rPr>
                <w:rFonts w:eastAsia="Times New Roman"/>
                <w:color w:val="auto"/>
                <w:lang w:eastAsia="en-US"/>
              </w:rPr>
              <w:t> </w:t>
            </w:r>
          </w:p>
          <w:p w:rsidR="00270439" w:rsidRDefault="00270439">
            <w:pPr>
              <w:tabs>
                <w:tab w:val="left" w:pos="1395"/>
              </w:tabs>
              <w:spacing w:line="276" w:lineRule="auto"/>
              <w:rPr>
                <w:rFonts w:eastAsia="Times New Roman"/>
                <w:lang w:eastAsia="en-US"/>
              </w:rPr>
            </w:pPr>
          </w:p>
          <w:p w:rsidR="00270439" w:rsidRDefault="00270439">
            <w:pPr>
              <w:tabs>
                <w:tab w:val="left" w:pos="1395"/>
              </w:tabs>
              <w:spacing w:line="276" w:lineRule="auto"/>
              <w:rPr>
                <w:rFonts w:eastAsia="Times New Roman"/>
                <w:lang w:eastAsia="en-US"/>
              </w:rPr>
            </w:pPr>
            <w:r>
              <w:rPr>
                <w:rFonts w:eastAsia="Times New Roman"/>
                <w:lang w:eastAsia="en-US"/>
              </w:rPr>
              <w:t xml:space="preserve">            __________________________</w:t>
            </w:r>
          </w:p>
        </w:tc>
      </w:tr>
    </w:tbl>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0"/>
          <w:szCs w:val="20"/>
        </w:rPr>
        <w:t> </w:t>
      </w:r>
    </w:p>
    <w:p w:rsidR="00270439" w:rsidRDefault="00270439" w:rsidP="00270439">
      <w:pPr>
        <w:widowControl/>
        <w:suppressAutoHyphens w:val="0"/>
        <w:textAlignment w:val="baseline"/>
        <w:rPr>
          <w:rFonts w:ascii="Segoe UI" w:eastAsia="Times New Roman" w:hAnsi="Segoe UI" w:cs="Segoe UI"/>
          <w:color w:val="auto"/>
          <w:sz w:val="18"/>
          <w:szCs w:val="18"/>
        </w:rPr>
      </w:pPr>
      <w:r>
        <w:rPr>
          <w:rFonts w:eastAsia="Times New Roman"/>
          <w:color w:val="auto"/>
          <w:sz w:val="20"/>
          <w:szCs w:val="20"/>
        </w:rPr>
        <w:t> </w:t>
      </w:r>
    </w:p>
    <w:p w:rsidR="00270439" w:rsidRDefault="00270439" w:rsidP="00270439">
      <w:pPr>
        <w:widowControl/>
        <w:suppressAutoHyphens w:val="0"/>
        <w:textAlignment w:val="baseline"/>
        <w:rPr>
          <w:rFonts w:eastAsia="Times New Roman"/>
          <w:color w:val="auto"/>
        </w:rPr>
      </w:pPr>
      <w:r>
        <w:rPr>
          <w:rFonts w:eastAsia="Times New Roman"/>
          <w:color w:val="auto"/>
        </w:rPr>
        <w:t> </w:t>
      </w: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textAlignment w:val="baseline"/>
        <w:rPr>
          <w:rFonts w:eastAsia="Times New Roman"/>
          <w:color w:val="auto"/>
        </w:rPr>
      </w:pPr>
    </w:p>
    <w:p w:rsidR="00270439" w:rsidRDefault="00270439" w:rsidP="00270439">
      <w:pPr>
        <w:widowControl/>
        <w:suppressAutoHyphens w:val="0"/>
        <w:jc w:val="center"/>
        <w:textAlignment w:val="baseline"/>
        <w:rPr>
          <w:b/>
          <w:bCs/>
          <w:color w:val="auto"/>
          <w:sz w:val="28"/>
          <w:szCs w:val="28"/>
        </w:rPr>
      </w:pPr>
      <w:r>
        <w:rPr>
          <w:rFonts w:eastAsia="Times New Roman"/>
          <w:color w:val="auto"/>
        </w:rPr>
        <w:br w:type="page"/>
      </w:r>
      <w:r>
        <w:rPr>
          <w:b/>
          <w:bCs/>
          <w:color w:val="auto"/>
          <w:sz w:val="28"/>
          <w:szCs w:val="28"/>
        </w:rPr>
        <w:lastRenderedPageBreak/>
        <w:t>Акт приема-передачи</w:t>
      </w:r>
    </w:p>
    <w:p w:rsidR="00270439" w:rsidRDefault="00270439" w:rsidP="00270439">
      <w:pPr>
        <w:jc w:val="both"/>
        <w:rPr>
          <w:b/>
          <w:bCs/>
          <w:color w:val="auto"/>
        </w:rPr>
      </w:pPr>
      <w:r>
        <w:rPr>
          <w:b/>
          <w:bCs/>
          <w:color w:val="auto"/>
        </w:rPr>
        <w:t xml:space="preserve"> </w:t>
      </w:r>
    </w:p>
    <w:p w:rsidR="00270439" w:rsidRDefault="00270439" w:rsidP="00270439">
      <w:pPr>
        <w:jc w:val="both"/>
        <w:rPr>
          <w:b/>
          <w:bCs/>
          <w:color w:val="auto"/>
        </w:rPr>
      </w:pPr>
      <w:r>
        <w:rPr>
          <w:b/>
          <w:bCs/>
          <w:color w:val="auto"/>
        </w:rPr>
        <w:t>с. Архангельское                                                                     «_____» ______________ 2021 г.</w:t>
      </w:r>
    </w:p>
    <w:p w:rsidR="00270439" w:rsidRDefault="00270439" w:rsidP="00270439">
      <w:pPr>
        <w:jc w:val="both"/>
        <w:rPr>
          <w:b/>
          <w:bCs/>
          <w:color w:val="auto"/>
        </w:rPr>
      </w:pPr>
    </w:p>
    <w:p w:rsidR="00270439" w:rsidRDefault="00270439" w:rsidP="00270439">
      <w:pPr>
        <w:widowControl/>
        <w:suppressAutoHyphens w:val="0"/>
        <w:ind w:firstLine="705"/>
        <w:jc w:val="both"/>
        <w:textAlignment w:val="baseline"/>
        <w:rPr>
          <w:rFonts w:ascii="Segoe UI" w:eastAsia="Times New Roman" w:hAnsi="Segoe UI" w:cs="Segoe UI"/>
          <w:color w:val="auto"/>
          <w:sz w:val="18"/>
          <w:szCs w:val="18"/>
        </w:rPr>
      </w:pPr>
      <w:proofErr w:type="gramStart"/>
      <w:r>
        <w:rPr>
          <w:rFonts w:eastAsia="Calibri"/>
          <w:lang w:eastAsia="en-US"/>
        </w:rPr>
        <w:t xml:space="preserve">Администрация муниципального образования «Архангельское», действующая от имени муниципального образования «Архангельское», именуемая в дальнейшем </w:t>
      </w:r>
      <w:r>
        <w:rPr>
          <w:rFonts w:eastAsia="Calibri"/>
          <w:b/>
          <w:lang w:eastAsia="en-US"/>
        </w:rPr>
        <w:t>«Продавец»</w:t>
      </w:r>
      <w:r>
        <w:rPr>
          <w:rFonts w:eastAsia="Calibri"/>
          <w:lang w:eastAsia="en-US"/>
        </w:rPr>
        <w:t>, в лице ___________________________________, действующего на основании Устава</w:t>
      </w:r>
      <w:r>
        <w:rPr>
          <w:rFonts w:eastAsia="Times New Roman"/>
          <w:color w:val="auto"/>
        </w:rPr>
        <w:t xml:space="preserve">, с одной стороны, и _______________________ в лице _________________, </w:t>
      </w:r>
      <w:proofErr w:type="spellStart"/>
      <w:r>
        <w:rPr>
          <w:rFonts w:eastAsia="Times New Roman"/>
          <w:color w:val="auto"/>
        </w:rPr>
        <w:t>действующ</w:t>
      </w:r>
      <w:proofErr w:type="spellEnd"/>
      <w:r>
        <w:rPr>
          <w:rFonts w:eastAsia="Times New Roman"/>
          <w:color w:val="auto"/>
        </w:rPr>
        <w:t xml:space="preserve">____ на основании _________________, именуем____ в дальнейшем «Покупатель», с другой стороны, на основании протокола аукциона от _________2021 г. № _____ заключили </w:t>
      </w:r>
      <w:r>
        <w:rPr>
          <w:color w:val="auto"/>
        </w:rPr>
        <w:t>настоящий передаточный акт:</w:t>
      </w:r>
      <w:proofErr w:type="gramEnd"/>
    </w:p>
    <w:p w:rsidR="00270439" w:rsidRDefault="00270439" w:rsidP="00270439">
      <w:pPr>
        <w:tabs>
          <w:tab w:val="left" w:pos="993"/>
        </w:tabs>
        <w:jc w:val="both"/>
      </w:pPr>
      <w:r>
        <w:rPr>
          <w:color w:val="auto"/>
        </w:rPr>
        <w:t>1. Продавец передал, а Покупатель принял в собственность следующее недвижимое имущество:___________________________________________________________________</w:t>
      </w:r>
    </w:p>
    <w:p w:rsidR="00270439" w:rsidRDefault="00270439" w:rsidP="00270439">
      <w:pPr>
        <w:ind w:firstLine="426"/>
        <w:jc w:val="both"/>
        <w:rPr>
          <w:color w:val="auto"/>
        </w:rPr>
      </w:pPr>
      <w:r>
        <w:rPr>
          <w:color w:val="auto"/>
        </w:rPr>
        <w:t>2. В соответствии с договором купли-продажи от ____________2021 года № __</w:t>
      </w:r>
    </w:p>
    <w:p w:rsidR="00270439" w:rsidRDefault="00270439" w:rsidP="00270439">
      <w:pPr>
        <w:jc w:val="both"/>
        <w:rPr>
          <w:color w:val="auto"/>
        </w:rPr>
      </w:pPr>
      <w:r>
        <w:rPr>
          <w:color w:val="auto"/>
        </w:rPr>
        <w:t>Продавец передал необходимые документы на имущество.</w:t>
      </w:r>
    </w:p>
    <w:p w:rsidR="00270439" w:rsidRDefault="00270439" w:rsidP="00270439">
      <w:pPr>
        <w:jc w:val="both"/>
        <w:rPr>
          <w:color w:val="auto"/>
        </w:rPr>
      </w:pPr>
      <w:r>
        <w:rPr>
          <w:color w:val="auto"/>
        </w:rPr>
        <w:t>3. Претензий у Покупателя по принимаемому имуществу нет.</w:t>
      </w:r>
    </w:p>
    <w:p w:rsidR="00270439" w:rsidRDefault="00270439" w:rsidP="00270439">
      <w:pPr>
        <w:jc w:val="both"/>
        <w:rPr>
          <w:color w:val="auto"/>
        </w:rPr>
      </w:pPr>
      <w:r>
        <w:rPr>
          <w:color w:val="auto"/>
        </w:rPr>
        <w:t xml:space="preserve">4. Денежный расчет произведен согласно условиям Договора купли-продажи </w:t>
      </w:r>
      <w:proofErr w:type="gramStart"/>
      <w:r>
        <w:rPr>
          <w:color w:val="auto"/>
        </w:rPr>
        <w:t>от</w:t>
      </w:r>
      <w:proofErr w:type="gramEnd"/>
      <w:r>
        <w:rPr>
          <w:color w:val="auto"/>
        </w:rPr>
        <w:t xml:space="preserve"> ___________ №___.</w:t>
      </w:r>
    </w:p>
    <w:p w:rsidR="00270439" w:rsidRDefault="00270439" w:rsidP="00270439">
      <w:pPr>
        <w:jc w:val="both"/>
        <w:rPr>
          <w:color w:val="auto"/>
        </w:rPr>
      </w:pPr>
      <w:r>
        <w:rPr>
          <w:color w:val="auto"/>
        </w:rPr>
        <w:t>5. Риск случайной гибели или повреждения имущества переходит на Покупателя с момента подписания настоящего акта.</w:t>
      </w:r>
    </w:p>
    <w:p w:rsidR="00270439" w:rsidRDefault="00270439" w:rsidP="00270439">
      <w:pPr>
        <w:widowControl/>
        <w:suppressAutoHyphens w:val="0"/>
        <w:jc w:val="both"/>
        <w:textAlignment w:val="baseline"/>
        <w:rPr>
          <w:rFonts w:eastAsia="Times New Roman"/>
          <w:color w:val="auto"/>
        </w:rPr>
      </w:pPr>
      <w:r>
        <w:rPr>
          <w:color w:val="auto"/>
        </w:rPr>
        <w:t xml:space="preserve">6. Настоящий акт составлен в трех экземплярах, </w:t>
      </w:r>
      <w:r>
        <w:rPr>
          <w:rFonts w:eastAsia="Times New Roman"/>
          <w:color w:val="auto"/>
        </w:rPr>
        <w:t>имеющих равную юридическую силу:</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Продавца,</w:t>
      </w:r>
    </w:p>
    <w:p w:rsidR="00270439" w:rsidRDefault="00270439" w:rsidP="00270439">
      <w:pPr>
        <w:widowControl/>
        <w:suppressAutoHyphens w:val="0"/>
        <w:jc w:val="both"/>
        <w:textAlignment w:val="baseline"/>
        <w:rPr>
          <w:rFonts w:eastAsia="Times New Roman"/>
          <w:color w:val="auto"/>
        </w:rPr>
      </w:pPr>
      <w:r>
        <w:rPr>
          <w:rFonts w:eastAsia="Times New Roman"/>
          <w:color w:val="auto"/>
        </w:rPr>
        <w:t>- для Покупателя,</w:t>
      </w:r>
    </w:p>
    <w:p w:rsidR="00270439" w:rsidRDefault="00270439" w:rsidP="00270439">
      <w:pPr>
        <w:widowControl/>
        <w:suppressAutoHyphens w:val="0"/>
        <w:jc w:val="both"/>
        <w:textAlignment w:val="baseline"/>
        <w:rPr>
          <w:color w:val="auto"/>
        </w:rPr>
      </w:pPr>
      <w:r>
        <w:rPr>
          <w:rFonts w:eastAsia="Times New Roman"/>
          <w:color w:val="auto"/>
        </w:rPr>
        <w:t>- для регистрирующего органа.</w:t>
      </w:r>
    </w:p>
    <w:p w:rsidR="00270439" w:rsidRDefault="00270439" w:rsidP="00270439">
      <w:pPr>
        <w:ind w:left="360"/>
        <w:jc w:val="both"/>
        <w:rPr>
          <w:color w:val="auto"/>
        </w:rPr>
      </w:pPr>
    </w:p>
    <w:p w:rsidR="00270439" w:rsidRDefault="00270439" w:rsidP="00270439">
      <w:pPr>
        <w:ind w:left="360"/>
        <w:jc w:val="center"/>
        <w:rPr>
          <w:color w:val="auto"/>
        </w:rPr>
      </w:pPr>
      <w:r>
        <w:rPr>
          <w:color w:val="auto"/>
        </w:rPr>
        <w:t>РЕКВИЗИТЫ И ПОДПИСИ СТОРОН:</w:t>
      </w:r>
    </w:p>
    <w:p w:rsidR="00270439" w:rsidRDefault="00270439" w:rsidP="00270439">
      <w:pPr>
        <w:ind w:left="360"/>
        <w:jc w:val="both"/>
        <w:rPr>
          <w:color w:val="auto"/>
        </w:rPr>
      </w:pPr>
    </w:p>
    <w:tbl>
      <w:tblPr>
        <w:tblW w:w="9360" w:type="dxa"/>
        <w:tblInd w:w="637" w:type="dxa"/>
        <w:tblLayout w:type="fixed"/>
        <w:tblCellMar>
          <w:left w:w="70" w:type="dxa"/>
          <w:right w:w="70" w:type="dxa"/>
        </w:tblCellMar>
        <w:tblLook w:val="04A0" w:firstRow="1" w:lastRow="0" w:firstColumn="1" w:lastColumn="0" w:noHBand="0" w:noVBand="1"/>
      </w:tblPr>
      <w:tblGrid>
        <w:gridCol w:w="4964"/>
        <w:gridCol w:w="4396"/>
      </w:tblGrid>
      <w:tr w:rsidR="00270439" w:rsidTr="00270439">
        <w:trPr>
          <w:cantSplit/>
        </w:trPr>
        <w:tc>
          <w:tcPr>
            <w:tcW w:w="4962" w:type="dxa"/>
          </w:tcPr>
          <w:p w:rsidR="00270439" w:rsidRDefault="00270439">
            <w:pPr>
              <w:suppressAutoHyphens w:val="0"/>
              <w:autoSpaceDE w:val="0"/>
              <w:autoSpaceDN w:val="0"/>
              <w:spacing w:line="276" w:lineRule="auto"/>
              <w:rPr>
                <w:rFonts w:eastAsia="Times New Roman"/>
                <w:b/>
                <w:bCs/>
                <w:color w:val="auto"/>
                <w:lang w:eastAsia="en-US"/>
              </w:rPr>
            </w:pPr>
            <w:r>
              <w:rPr>
                <w:rFonts w:eastAsia="Times New Roman"/>
                <w:b/>
                <w:bCs/>
                <w:color w:val="auto"/>
                <w:lang w:eastAsia="en-US"/>
              </w:rPr>
              <w:t>ПРОДАВЕЦ</w:t>
            </w:r>
          </w:p>
          <w:p w:rsidR="00270439" w:rsidRDefault="00270439">
            <w:pPr>
              <w:suppressAutoHyphens w:val="0"/>
              <w:autoSpaceDE w:val="0"/>
              <w:autoSpaceDN w:val="0"/>
              <w:spacing w:line="276" w:lineRule="auto"/>
              <w:rPr>
                <w:rFonts w:eastAsia="Times New Roman"/>
                <w:b/>
                <w:bCs/>
                <w:color w:val="auto"/>
                <w:lang w:eastAsia="en-US"/>
              </w:rPr>
            </w:pPr>
          </w:p>
          <w:p w:rsidR="00270439" w:rsidRDefault="00270439">
            <w:pPr>
              <w:suppressAutoHyphens w:val="0"/>
              <w:autoSpaceDE w:val="0"/>
              <w:autoSpaceDN w:val="0"/>
              <w:spacing w:line="276" w:lineRule="auto"/>
              <w:rPr>
                <w:rFonts w:eastAsia="Times New Roman"/>
                <w:b/>
                <w:bCs/>
                <w:color w:val="auto"/>
                <w:lang w:eastAsia="en-US"/>
              </w:rPr>
            </w:pPr>
            <w:r>
              <w:rPr>
                <w:rFonts w:eastAsia="Times New Roman"/>
                <w:b/>
                <w:bCs/>
                <w:color w:val="auto"/>
                <w:lang w:eastAsia="en-US"/>
              </w:rPr>
              <w:t xml:space="preserve">Администрация муниципального образования «Архангельское» </w:t>
            </w:r>
          </w:p>
          <w:p w:rsidR="00270439" w:rsidRDefault="00435E93">
            <w:pPr>
              <w:suppressAutoHyphens w:val="0"/>
              <w:autoSpaceDE w:val="0"/>
              <w:autoSpaceDN w:val="0"/>
              <w:spacing w:line="276" w:lineRule="auto"/>
              <w:rPr>
                <w:rFonts w:eastAsia="Times New Roman"/>
                <w:color w:val="auto"/>
                <w:lang w:eastAsia="en-US"/>
              </w:rPr>
            </w:pPr>
            <w:r>
              <w:rPr>
                <w:rFonts w:eastAsia="Times New Roman"/>
                <w:color w:val="auto"/>
                <w:lang w:eastAsia="en-US"/>
              </w:rPr>
              <w:t>427</w:t>
            </w:r>
            <w:r w:rsidR="00765C0B">
              <w:rPr>
                <w:rFonts w:eastAsia="Times New Roman"/>
                <w:color w:val="auto"/>
                <w:lang w:eastAsia="en-US"/>
              </w:rPr>
              <w:t>65</w:t>
            </w:r>
            <w:r>
              <w:rPr>
                <w:rFonts w:eastAsia="Times New Roman"/>
                <w:color w:val="auto"/>
                <w:lang w:eastAsia="en-US"/>
              </w:rPr>
              <w:t>0</w:t>
            </w:r>
            <w:r w:rsidR="00270439">
              <w:rPr>
                <w:rFonts w:eastAsia="Times New Roman"/>
                <w:color w:val="auto"/>
                <w:lang w:eastAsia="en-US"/>
              </w:rPr>
              <w:t>,Удмуртская Республика, Красногорский район,</w:t>
            </w:r>
            <w:r w:rsidR="00765C0B">
              <w:rPr>
                <w:rFonts w:eastAsia="Times New Roman"/>
                <w:color w:val="auto"/>
                <w:lang w:eastAsia="en-US"/>
              </w:rPr>
              <w:t xml:space="preserve"> с. Архангельское, ул</w:t>
            </w:r>
            <w:proofErr w:type="gramStart"/>
            <w:r w:rsidR="00765C0B">
              <w:rPr>
                <w:rFonts w:eastAsia="Times New Roman"/>
                <w:color w:val="auto"/>
                <w:lang w:eastAsia="en-US"/>
              </w:rPr>
              <w:t>.Н</w:t>
            </w:r>
            <w:proofErr w:type="gramEnd"/>
            <w:r w:rsidR="00765C0B">
              <w:rPr>
                <w:rFonts w:eastAsia="Times New Roman"/>
                <w:color w:val="auto"/>
                <w:lang w:eastAsia="en-US"/>
              </w:rPr>
              <w:t>овая,д.4</w:t>
            </w:r>
            <w:r w:rsidR="00270439">
              <w:rPr>
                <w:rFonts w:eastAsia="Times New Roman"/>
                <w:color w:val="auto"/>
                <w:lang w:eastAsia="en-US"/>
              </w:rPr>
              <w:t>,</w:t>
            </w: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тел.8341-64-30524</w:t>
            </w: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ИНН 1815906092, КПП 183701001</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____________________________</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“_____” ______________ 2021г.</w:t>
            </w:r>
          </w:p>
          <w:p w:rsidR="00270439" w:rsidRDefault="00270439">
            <w:pPr>
              <w:suppressAutoHyphens w:val="0"/>
              <w:autoSpaceDE w:val="0"/>
              <w:autoSpaceDN w:val="0"/>
              <w:spacing w:line="276" w:lineRule="auto"/>
              <w:rPr>
                <w:rFonts w:eastAsia="Times New Roman"/>
                <w:b/>
                <w:bCs/>
                <w:color w:val="auto"/>
                <w:lang w:eastAsia="en-US"/>
              </w:rPr>
            </w:pPr>
          </w:p>
        </w:tc>
        <w:tc>
          <w:tcPr>
            <w:tcW w:w="4394" w:type="dxa"/>
          </w:tcPr>
          <w:p w:rsidR="00270439" w:rsidRDefault="00270439">
            <w:pPr>
              <w:suppressAutoHyphens w:val="0"/>
              <w:autoSpaceDE w:val="0"/>
              <w:autoSpaceDN w:val="0"/>
              <w:spacing w:line="276" w:lineRule="auto"/>
              <w:rPr>
                <w:rFonts w:eastAsia="Times New Roman"/>
                <w:b/>
                <w:bCs/>
                <w:color w:val="auto"/>
                <w:lang w:eastAsia="en-US"/>
              </w:rPr>
            </w:pPr>
            <w:r>
              <w:rPr>
                <w:rFonts w:eastAsia="Times New Roman"/>
                <w:b/>
                <w:bCs/>
                <w:color w:val="auto"/>
                <w:lang w:eastAsia="en-US"/>
              </w:rPr>
              <w:t xml:space="preserve">        ПОКУПАТЕЛЬ</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u w:val="single"/>
                <w:lang w:eastAsia="en-US"/>
              </w:rPr>
            </w:pPr>
          </w:p>
          <w:p w:rsidR="00270439" w:rsidRDefault="00270439">
            <w:pPr>
              <w:suppressAutoHyphens w:val="0"/>
              <w:autoSpaceDE w:val="0"/>
              <w:autoSpaceDN w:val="0"/>
              <w:spacing w:line="276" w:lineRule="auto"/>
              <w:rPr>
                <w:rFonts w:eastAsia="Times New Roman"/>
                <w:color w:val="auto"/>
                <w:u w:val="single"/>
                <w:lang w:eastAsia="en-US"/>
              </w:rPr>
            </w:pPr>
            <w:r>
              <w:rPr>
                <w:rFonts w:eastAsia="Times New Roman"/>
                <w:color w:val="auto"/>
                <w:lang w:eastAsia="en-US"/>
              </w:rPr>
              <w:t>______________/___________________</w:t>
            </w:r>
            <w:r>
              <w:rPr>
                <w:rFonts w:eastAsia="Times New Roman"/>
                <w:color w:val="auto"/>
                <w:u w:val="single"/>
                <w:lang w:eastAsia="en-US"/>
              </w:rPr>
              <w:t>/</w:t>
            </w:r>
          </w:p>
          <w:p w:rsidR="00270439" w:rsidRDefault="00270439">
            <w:pPr>
              <w:suppressAutoHyphens w:val="0"/>
              <w:autoSpaceDE w:val="0"/>
              <w:autoSpaceDN w:val="0"/>
              <w:spacing w:line="276" w:lineRule="auto"/>
              <w:rPr>
                <w:rFonts w:eastAsia="Times New Roman"/>
                <w:color w:val="auto"/>
                <w:lang w:eastAsia="en-US"/>
              </w:rPr>
            </w:pPr>
          </w:p>
          <w:p w:rsidR="00270439" w:rsidRDefault="00270439">
            <w:pPr>
              <w:suppressAutoHyphens w:val="0"/>
              <w:autoSpaceDE w:val="0"/>
              <w:autoSpaceDN w:val="0"/>
              <w:spacing w:line="276" w:lineRule="auto"/>
              <w:rPr>
                <w:rFonts w:eastAsia="Times New Roman"/>
                <w:color w:val="auto"/>
                <w:lang w:eastAsia="en-US"/>
              </w:rPr>
            </w:pPr>
            <w:r>
              <w:rPr>
                <w:rFonts w:eastAsia="Times New Roman"/>
                <w:color w:val="auto"/>
                <w:lang w:eastAsia="en-US"/>
              </w:rPr>
              <w:t>“_____” ______________ 2021г.</w:t>
            </w:r>
          </w:p>
          <w:p w:rsidR="00270439" w:rsidRDefault="00270439">
            <w:pPr>
              <w:suppressAutoHyphens w:val="0"/>
              <w:autoSpaceDE w:val="0"/>
              <w:autoSpaceDN w:val="0"/>
              <w:spacing w:line="276" w:lineRule="auto"/>
              <w:rPr>
                <w:rFonts w:eastAsia="Times New Roman"/>
                <w:b/>
                <w:bCs/>
                <w:color w:val="auto"/>
                <w:lang w:eastAsia="en-US"/>
              </w:rPr>
            </w:pPr>
          </w:p>
        </w:tc>
      </w:tr>
    </w:tbl>
    <w:p w:rsidR="00270439" w:rsidRDefault="00270439" w:rsidP="00270439">
      <w:pPr>
        <w:jc w:val="both"/>
        <w:rPr>
          <w:rFonts w:eastAsia="Courier New"/>
        </w:rPr>
      </w:pPr>
    </w:p>
    <w:p w:rsidR="00270439" w:rsidRDefault="00270439" w:rsidP="00270439">
      <w:pPr>
        <w:widowControl/>
        <w:suppressAutoHyphens w:val="0"/>
        <w:jc w:val="center"/>
        <w:textAlignment w:val="baseline"/>
        <w:rPr>
          <w:rFonts w:eastAsia="Courier New"/>
        </w:rPr>
      </w:pPr>
      <w:r>
        <w:rPr>
          <w:rFonts w:eastAsia="Courier New"/>
        </w:rPr>
        <w:t xml:space="preserve"> </w:t>
      </w:r>
    </w:p>
    <w:p w:rsidR="00270439" w:rsidRDefault="00270439" w:rsidP="00270439"/>
    <w:p w:rsidR="00693377" w:rsidRDefault="00693377">
      <w:bookmarkStart w:id="0" w:name="_GoBack"/>
      <w:bookmarkEnd w:id="0"/>
    </w:p>
    <w:sectPr w:rsidR="00693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405E2"/>
    <w:multiLevelType w:val="hybridMultilevel"/>
    <w:tmpl w:val="98DCBF0C"/>
    <w:lvl w:ilvl="0" w:tplc="524EDCC2">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39"/>
    <w:rsid w:val="00081393"/>
    <w:rsid w:val="00270439"/>
    <w:rsid w:val="0042636C"/>
    <w:rsid w:val="00435E93"/>
    <w:rsid w:val="00693377"/>
    <w:rsid w:val="00765C0B"/>
    <w:rsid w:val="009A1E85"/>
    <w:rsid w:val="00B1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39"/>
    <w:pPr>
      <w:widowControl w:val="0"/>
      <w:suppressAutoHyphens/>
      <w:spacing w:after="0" w:line="240" w:lineRule="auto"/>
    </w:pPr>
    <w:rPr>
      <w:rFonts w:ascii="Times New Roman" w:eastAsia="Lucida Sans Unicode"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0439"/>
    <w:rPr>
      <w:color w:val="0000FF"/>
      <w:u w:val="single"/>
    </w:rPr>
  </w:style>
  <w:style w:type="paragraph" w:styleId="a4">
    <w:name w:val="List Paragraph"/>
    <w:basedOn w:val="a"/>
    <w:uiPriority w:val="34"/>
    <w:qFormat/>
    <w:rsid w:val="009A1E85"/>
    <w:pPr>
      <w:ind w:left="720"/>
      <w:contextualSpacing/>
    </w:pPr>
  </w:style>
  <w:style w:type="paragraph" w:styleId="a5">
    <w:name w:val="Balloon Text"/>
    <w:basedOn w:val="a"/>
    <w:link w:val="a6"/>
    <w:uiPriority w:val="99"/>
    <w:semiHidden/>
    <w:unhideWhenUsed/>
    <w:rsid w:val="00435E93"/>
    <w:rPr>
      <w:rFonts w:ascii="Tahoma" w:hAnsi="Tahoma" w:cs="Tahoma"/>
      <w:sz w:val="16"/>
      <w:szCs w:val="16"/>
    </w:rPr>
  </w:style>
  <w:style w:type="character" w:customStyle="1" w:styleId="a6">
    <w:name w:val="Текст выноски Знак"/>
    <w:basedOn w:val="a0"/>
    <w:link w:val="a5"/>
    <w:uiPriority w:val="99"/>
    <w:semiHidden/>
    <w:rsid w:val="00435E93"/>
    <w:rPr>
      <w:rFonts w:ascii="Tahoma" w:eastAsia="Lucida Sans Unicode"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39"/>
    <w:pPr>
      <w:widowControl w:val="0"/>
      <w:suppressAutoHyphens/>
      <w:spacing w:after="0" w:line="240" w:lineRule="auto"/>
    </w:pPr>
    <w:rPr>
      <w:rFonts w:ascii="Times New Roman" w:eastAsia="Lucida Sans Unicode"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0439"/>
    <w:rPr>
      <w:color w:val="0000FF"/>
      <w:u w:val="single"/>
    </w:rPr>
  </w:style>
  <w:style w:type="paragraph" w:styleId="a4">
    <w:name w:val="List Paragraph"/>
    <w:basedOn w:val="a"/>
    <w:uiPriority w:val="34"/>
    <w:qFormat/>
    <w:rsid w:val="009A1E85"/>
    <w:pPr>
      <w:ind w:left="720"/>
      <w:contextualSpacing/>
    </w:pPr>
  </w:style>
  <w:style w:type="paragraph" w:styleId="a5">
    <w:name w:val="Balloon Text"/>
    <w:basedOn w:val="a"/>
    <w:link w:val="a6"/>
    <w:uiPriority w:val="99"/>
    <w:semiHidden/>
    <w:unhideWhenUsed/>
    <w:rsid w:val="00435E93"/>
    <w:rPr>
      <w:rFonts w:ascii="Tahoma" w:hAnsi="Tahoma" w:cs="Tahoma"/>
      <w:sz w:val="16"/>
      <w:szCs w:val="16"/>
    </w:rPr>
  </w:style>
  <w:style w:type="character" w:customStyle="1" w:styleId="a6">
    <w:name w:val="Текст выноски Знак"/>
    <w:basedOn w:val="a0"/>
    <w:link w:val="a5"/>
    <w:uiPriority w:val="99"/>
    <w:semiHidden/>
    <w:rsid w:val="00435E93"/>
    <w:rPr>
      <w:rFonts w:ascii="Tahoma" w:eastAsia="Lucida Sans Unicode"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ppData\Roaming\Microsoft\Word\www.torgi.gov.ru" TargetMode="External"/><Relationship Id="rId13" Type="http://schemas.openxmlformats.org/officeDocument/2006/relationships/hyperlink" Target="http://consultantplus/offline/ref=F5EE9C12BBDD8CE3F7D316D2C743C3624A22F10457D419BFD838E4318B50EDBE0048337F915319A6U6RDF" TargetMode="External"/><Relationship Id="rId3" Type="http://schemas.microsoft.com/office/2007/relationships/stylesWithEffects" Target="stylesWithEffects.xml"/><Relationship Id="rId7" Type="http://schemas.openxmlformats.org/officeDocument/2006/relationships/hyperlink" Target="https://www.rts-tender.ru/" TargetMode="External"/><Relationship Id="rId12" Type="http://schemas.openxmlformats.org/officeDocument/2006/relationships/hyperlink" Target="http://consultantplus/offline/main?base=LAW;n=112770;fld=134;dst=1020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ts-tender.ru/" TargetMode="External"/><Relationship Id="rId11" Type="http://schemas.openxmlformats.org/officeDocument/2006/relationships/hyperlink" Target="http://consultantplus/offline/ref=8608A915A77589369BD2B7F347595D5ABC538B22E06FA735FD52FF4C23570E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6191</Words>
  <Characters>35289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2021-05-28T11:04:00Z</cp:lastPrinted>
  <dcterms:created xsi:type="dcterms:W3CDTF">2021-05-21T05:10:00Z</dcterms:created>
  <dcterms:modified xsi:type="dcterms:W3CDTF">2021-05-28T11:04:00Z</dcterms:modified>
</cp:coreProperties>
</file>