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E1" w:rsidRPr="00B57FE1" w:rsidRDefault="00B57FE1" w:rsidP="00B57FE1">
      <w:pPr>
        <w:spacing w:before="100" w:beforeAutospacing="1" w:after="100" w:afterAutospacing="1"/>
        <w:jc w:val="center"/>
        <w:rPr>
          <w:b/>
          <w:kern w:val="0"/>
          <w:sz w:val="22"/>
          <w:szCs w:val="22"/>
        </w:rPr>
      </w:pPr>
      <w:bookmarkStart w:id="0" w:name="_GoBack"/>
      <w:r w:rsidRPr="00B57FE1">
        <w:rPr>
          <w:b/>
          <w:kern w:val="0"/>
          <w:sz w:val="22"/>
          <w:szCs w:val="22"/>
        </w:rPr>
        <w:t>Протокол рассмотрения и оценки заявок на участие в запросе котировок</w:t>
      </w:r>
    </w:p>
    <w:p w:rsidR="00B57FE1" w:rsidRPr="00B57FE1" w:rsidRDefault="00B57FE1" w:rsidP="00B57FE1">
      <w:pPr>
        <w:spacing w:before="100" w:beforeAutospacing="1" w:after="100" w:afterAutospacing="1"/>
        <w:jc w:val="center"/>
        <w:rPr>
          <w:b/>
          <w:kern w:val="0"/>
          <w:sz w:val="22"/>
          <w:szCs w:val="22"/>
        </w:rPr>
      </w:pPr>
      <w:r w:rsidRPr="00B57FE1">
        <w:rPr>
          <w:b/>
          <w:kern w:val="0"/>
          <w:sz w:val="22"/>
          <w:szCs w:val="22"/>
        </w:rPr>
        <w:t>от 24.04.2015 №П</w:t>
      </w:r>
      <w:proofErr w:type="gramStart"/>
      <w:r w:rsidRPr="00B57FE1">
        <w:rPr>
          <w:b/>
          <w:kern w:val="0"/>
          <w:sz w:val="22"/>
          <w:szCs w:val="22"/>
        </w:rPr>
        <w:t>1</w:t>
      </w:r>
      <w:proofErr w:type="gramEnd"/>
      <w:r w:rsidRPr="00B57FE1">
        <w:rPr>
          <w:b/>
          <w:kern w:val="0"/>
          <w:sz w:val="22"/>
          <w:szCs w:val="22"/>
        </w:rPr>
        <w:t xml:space="preserve"> для закупки №0113300024615000021</w:t>
      </w:r>
      <w:bookmarkEnd w:id="0"/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B57FE1" w:rsidRPr="00B57FE1" w:rsidTr="00B57FE1">
        <w:tc>
          <w:tcPr>
            <w:tcW w:w="250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B57FE1" w:rsidRPr="00B57FE1" w:rsidTr="00B57FE1"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B57FE1">
              <w:rPr>
                <w:kern w:val="0"/>
                <w:sz w:val="22"/>
                <w:szCs w:val="22"/>
              </w:rPr>
              <w:t>каб</w:t>
            </w:r>
            <w:proofErr w:type="spellEnd"/>
            <w:r w:rsidRPr="00B57FE1">
              <w:rPr>
                <w:kern w:val="0"/>
                <w:sz w:val="22"/>
                <w:szCs w:val="22"/>
              </w:rPr>
              <w:t xml:space="preserve">. №19 здание Администрации муниципального образования «Красногорский район» </w:t>
            </w:r>
          </w:p>
        </w:tc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24 апреля 2015</w:t>
            </w:r>
          </w:p>
        </w:tc>
      </w:tr>
      <w:tr w:rsidR="00B57FE1" w:rsidRPr="00B57FE1" w:rsidTr="00B57FE1"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spacing w:before="100" w:beforeAutospacing="1" w:after="100" w:afterAutospacing="1"/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spacing w:before="100" w:beforeAutospacing="1" w:after="100" w:afterAutospacing="1"/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(дата подписания протокола)</w:t>
            </w:r>
          </w:p>
        </w:tc>
      </w:tr>
    </w:tbl>
    <w:p w:rsidR="00B57FE1" w:rsidRPr="00B57FE1" w:rsidRDefault="00B57FE1" w:rsidP="00B57FE1">
      <w:pPr>
        <w:rPr>
          <w:kern w:val="0"/>
          <w:sz w:val="22"/>
          <w:szCs w:val="22"/>
        </w:rPr>
      </w:pPr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1. Повестка дня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№0113300024615000021 от 17.04.2015)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24 апреля 2015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B57FE1">
        <w:rPr>
          <w:kern w:val="0"/>
          <w:sz w:val="22"/>
          <w:szCs w:val="22"/>
        </w:rPr>
        <w:t>каб</w:t>
      </w:r>
      <w:proofErr w:type="spellEnd"/>
      <w:r w:rsidRPr="00B57FE1">
        <w:rPr>
          <w:kern w:val="0"/>
          <w:sz w:val="22"/>
          <w:szCs w:val="22"/>
        </w:rPr>
        <w:t>. №19 здание Администрации муниципального образования «Красногорский район»</w:t>
      </w:r>
      <w:proofErr w:type="gramStart"/>
      <w:r w:rsidRPr="00B57FE1">
        <w:rPr>
          <w:kern w:val="0"/>
          <w:sz w:val="22"/>
          <w:szCs w:val="22"/>
        </w:rPr>
        <w:t xml:space="preserve"> .</w:t>
      </w:r>
      <w:proofErr w:type="gramEnd"/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2. Существенные условия контракта</w:t>
      </w:r>
    </w:p>
    <w:p w:rsidR="00B57FE1" w:rsidRPr="00B57FE1" w:rsidRDefault="00B57FE1" w:rsidP="00B57FE1">
      <w:pPr>
        <w:rPr>
          <w:kern w:val="0"/>
          <w:sz w:val="22"/>
          <w:szCs w:val="22"/>
        </w:rPr>
      </w:pP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Номер и наименование объекта закупки: </w:t>
      </w:r>
      <w:r w:rsidRPr="00B57FE1">
        <w:rPr>
          <w:kern w:val="0"/>
          <w:sz w:val="22"/>
          <w:szCs w:val="22"/>
          <w:u w:val="single"/>
        </w:rPr>
        <w:t>Закупка №0113300024615000021 «Выполнение работ по объекту: "Капитальный ремонт кровли жилого дома, находящегося по адресу: Удмуртская Республика, Красногорский район, с. Красногорское, ул. Свободы, д.4, кв.1"»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Начальная (максимальная) цена контракта: </w:t>
      </w:r>
      <w:r w:rsidRPr="00B57FE1">
        <w:rPr>
          <w:kern w:val="0"/>
          <w:sz w:val="22"/>
          <w:szCs w:val="22"/>
          <w:u w:val="single"/>
        </w:rPr>
        <w:t>99161.00 Российский рубль (девяносто девять тысяч сто шестьдесят один рубль ноль копеек)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Источник финансирования: </w:t>
      </w:r>
      <w:r w:rsidRPr="00B57FE1">
        <w:rPr>
          <w:kern w:val="0"/>
          <w:sz w:val="22"/>
          <w:szCs w:val="22"/>
          <w:u w:val="single"/>
        </w:rPr>
        <w:t>Бюджет муниципального образования "Красногорский район"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Место доставки товара, выполнения работы или оказания услуги: </w:t>
      </w:r>
      <w:r w:rsidRPr="00B57FE1">
        <w:rPr>
          <w:kern w:val="0"/>
          <w:sz w:val="22"/>
          <w:szCs w:val="22"/>
          <w:u w:val="single"/>
        </w:rPr>
        <w:t xml:space="preserve">Российская федерация, Удмуртская </w:t>
      </w:r>
      <w:proofErr w:type="spellStart"/>
      <w:proofErr w:type="gramStart"/>
      <w:r w:rsidRPr="00B57FE1">
        <w:rPr>
          <w:kern w:val="0"/>
          <w:sz w:val="22"/>
          <w:szCs w:val="22"/>
          <w:u w:val="single"/>
        </w:rPr>
        <w:t>Респ</w:t>
      </w:r>
      <w:proofErr w:type="spellEnd"/>
      <w:proofErr w:type="gramEnd"/>
      <w:r w:rsidRPr="00B57FE1">
        <w:rPr>
          <w:kern w:val="0"/>
          <w:sz w:val="22"/>
          <w:szCs w:val="22"/>
          <w:u w:val="single"/>
        </w:rPr>
        <w:t xml:space="preserve">, Красногорский р-н, Красногорское с, ул. Свободы, д. 4, кв. 1. 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B57FE1">
        <w:rPr>
          <w:kern w:val="0"/>
          <w:sz w:val="22"/>
          <w:szCs w:val="22"/>
          <w:u w:val="single"/>
        </w:rPr>
        <w:t>Начало выполнения работ – с момента заключения муниципального контракта. Окончание – 31 июля 2015 г.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Преимущества, предоставляемые заказчиком: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  <w:u w:val="single"/>
        </w:rPr>
        <w:t xml:space="preserve">не </w:t>
      </w:r>
      <w:proofErr w:type="gramStart"/>
      <w:r w:rsidRPr="00B57FE1">
        <w:rPr>
          <w:kern w:val="0"/>
          <w:sz w:val="22"/>
          <w:szCs w:val="22"/>
          <w:u w:val="single"/>
        </w:rPr>
        <w:t>установлены</w:t>
      </w:r>
      <w:proofErr w:type="gramEnd"/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Требования, предъявляемые к участникам: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  <w:u w:val="single"/>
        </w:rPr>
        <w:lastRenderedPageBreak/>
        <w:t>Единые требования к участникам (в соответствии с пунктом 1 части 1 Статьи 31 Федерального закона № 44-ФЗ).</w:t>
      </w:r>
    </w:p>
    <w:p w:rsidR="00B57FE1" w:rsidRPr="00B57FE1" w:rsidRDefault="00B57FE1" w:rsidP="00B57FE1">
      <w:pPr>
        <w:rPr>
          <w:kern w:val="0"/>
          <w:sz w:val="22"/>
          <w:szCs w:val="22"/>
        </w:rPr>
      </w:pPr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3. Информация о заказчике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4. Сведения о комиссии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Комиссия: </w:t>
      </w:r>
      <w:r w:rsidRPr="00B57FE1">
        <w:rPr>
          <w:kern w:val="0"/>
          <w:sz w:val="22"/>
          <w:szCs w:val="22"/>
          <w:u w:val="single"/>
        </w:rPr>
        <w:t>Котировочная комиссия по размещению заказов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На </w:t>
      </w:r>
      <w:proofErr w:type="gramStart"/>
      <w:r w:rsidRPr="00B57FE1">
        <w:rPr>
          <w:kern w:val="0"/>
          <w:sz w:val="22"/>
          <w:szCs w:val="22"/>
        </w:rPr>
        <w:t>заседании</w:t>
      </w:r>
      <w:proofErr w:type="gramEnd"/>
      <w:r w:rsidRPr="00B57FE1">
        <w:rPr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Председатель комиссии: </w:t>
      </w:r>
      <w:r w:rsidRPr="00B57FE1">
        <w:rPr>
          <w:kern w:val="0"/>
          <w:sz w:val="22"/>
          <w:szCs w:val="22"/>
          <w:u w:val="single"/>
        </w:rPr>
        <w:t>Сухих Елена Ивановна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Член комиссии: </w:t>
      </w:r>
      <w:r w:rsidRPr="00B57FE1">
        <w:rPr>
          <w:kern w:val="0"/>
          <w:sz w:val="22"/>
          <w:szCs w:val="22"/>
          <w:u w:val="single"/>
        </w:rPr>
        <w:t>Салтыков Сергей Вячеславович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Член комиссии: </w:t>
      </w:r>
      <w:r w:rsidRPr="00B57FE1">
        <w:rPr>
          <w:kern w:val="0"/>
          <w:sz w:val="22"/>
          <w:szCs w:val="22"/>
          <w:u w:val="single"/>
        </w:rPr>
        <w:t>Сигова Тамара Петровна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Секретарь комиссии: </w:t>
      </w:r>
      <w:r w:rsidRPr="00B57FE1">
        <w:rPr>
          <w:kern w:val="0"/>
          <w:sz w:val="22"/>
          <w:szCs w:val="22"/>
          <w:u w:val="single"/>
        </w:rPr>
        <w:t>Гагарина Анастасия Андреевна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Количество присутствовавших членов комиссии: </w:t>
      </w:r>
      <w:r w:rsidRPr="00B57FE1">
        <w:rPr>
          <w:kern w:val="0"/>
          <w:sz w:val="22"/>
          <w:szCs w:val="22"/>
          <w:u w:val="single"/>
        </w:rPr>
        <w:t>4 (четыре)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из </w:t>
      </w:r>
      <w:proofErr w:type="gramStart"/>
      <w:r w:rsidRPr="00B57FE1">
        <w:rPr>
          <w:kern w:val="0"/>
          <w:sz w:val="22"/>
          <w:szCs w:val="22"/>
        </w:rPr>
        <w:t>них</w:t>
      </w:r>
      <w:proofErr w:type="gramEnd"/>
      <w:r w:rsidRPr="00B57FE1">
        <w:rPr>
          <w:kern w:val="0"/>
          <w:sz w:val="22"/>
          <w:szCs w:val="22"/>
        </w:rPr>
        <w:t xml:space="preserve"> не голосующие члены комиссии отсутствуют.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000"/>
        <w:gridCol w:w="4258"/>
        <w:gridCol w:w="1433"/>
        <w:gridCol w:w="1399"/>
      </w:tblGrid>
      <w:tr w:rsidR="00B57FE1" w:rsidRPr="00B57FE1" w:rsidTr="00B57FE1">
        <w:tc>
          <w:tcPr>
            <w:tcW w:w="50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B57FE1">
              <w:rPr>
                <w:b/>
                <w:bCs/>
                <w:kern w:val="0"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B57FE1">
              <w:rPr>
                <w:b/>
                <w:bCs/>
                <w:kern w:val="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B57FE1">
              <w:rPr>
                <w:b/>
                <w:bCs/>
                <w:kern w:val="0"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B57FE1">
              <w:rPr>
                <w:b/>
                <w:bCs/>
                <w:kern w:val="0"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B57FE1">
              <w:rPr>
                <w:b/>
                <w:bCs/>
                <w:kern w:val="0"/>
                <w:sz w:val="22"/>
                <w:szCs w:val="22"/>
              </w:rPr>
              <w:t>Результаты рассмотрения заявок</w:t>
            </w:r>
          </w:p>
        </w:tc>
      </w:tr>
      <w:tr w:rsidR="00B57FE1" w:rsidRPr="00B57FE1" w:rsidTr="00B57FE1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20.04.2015 13:06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Индивидуальный предприниматель Филиппов Михаил Леонидович</w:t>
            </w:r>
            <w:r w:rsidRPr="00B57FE1">
              <w:rPr>
                <w:kern w:val="0"/>
                <w:sz w:val="22"/>
                <w:szCs w:val="22"/>
              </w:rPr>
              <w:br/>
              <w:t>ИНН: 181500560359</w:t>
            </w:r>
            <w:r w:rsidRPr="00B57FE1">
              <w:rPr>
                <w:kern w:val="0"/>
                <w:sz w:val="22"/>
                <w:szCs w:val="22"/>
              </w:rPr>
              <w:br/>
              <w:t>Почтовый адрес: Удмуртская Республика, Красногорский район, с. Красногорское, ул. Труда, д. 35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99161.00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</w:tbl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5.2 Информация о признании запроса котировок </w:t>
      </w:r>
      <w:proofErr w:type="gramStart"/>
      <w:r w:rsidRPr="00B57FE1">
        <w:rPr>
          <w:kern w:val="0"/>
          <w:sz w:val="22"/>
          <w:szCs w:val="22"/>
        </w:rPr>
        <w:t>несостоявшимся</w:t>
      </w:r>
      <w:proofErr w:type="gramEnd"/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 xml:space="preserve"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</w:t>
      </w:r>
      <w:r w:rsidRPr="00B57FE1">
        <w:rPr>
          <w:kern w:val="0"/>
          <w:sz w:val="22"/>
          <w:szCs w:val="22"/>
        </w:rPr>
        <w:lastRenderedPageBreak/>
        <w:t>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B57FE1">
        <w:rPr>
          <w:kern w:val="0"/>
          <w:sz w:val="22"/>
          <w:szCs w:val="22"/>
        </w:rPr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6. Публикация и хранение протокола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57FE1" w:rsidRPr="00B57FE1" w:rsidRDefault="00B57FE1" w:rsidP="00B57FE1">
      <w:pPr>
        <w:rPr>
          <w:kern w:val="0"/>
          <w:sz w:val="22"/>
          <w:szCs w:val="22"/>
        </w:rPr>
      </w:pPr>
    </w:p>
    <w:p w:rsidR="00B57FE1" w:rsidRPr="00B57FE1" w:rsidRDefault="00B57FE1" w:rsidP="00B57FE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B57FE1">
        <w:rPr>
          <w:b/>
          <w:bCs/>
          <w:kern w:val="0"/>
          <w:sz w:val="22"/>
          <w:szCs w:val="22"/>
        </w:rPr>
        <w:t>7. Приложения к протоколу</w:t>
      </w: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Приложения к протоколу отсутствуют.</w:t>
      </w:r>
    </w:p>
    <w:p w:rsidR="00B57FE1" w:rsidRPr="00B57FE1" w:rsidRDefault="00B57FE1" w:rsidP="00B57FE1">
      <w:pPr>
        <w:rPr>
          <w:kern w:val="0"/>
          <w:sz w:val="22"/>
          <w:szCs w:val="22"/>
        </w:rPr>
      </w:pPr>
    </w:p>
    <w:p w:rsidR="00B57FE1" w:rsidRPr="00B57FE1" w:rsidRDefault="00B57FE1" w:rsidP="00B57FE1">
      <w:pPr>
        <w:spacing w:before="100" w:beforeAutospacing="1" w:after="100" w:afterAutospacing="1"/>
        <w:rPr>
          <w:kern w:val="0"/>
          <w:sz w:val="22"/>
          <w:szCs w:val="22"/>
        </w:rPr>
      </w:pPr>
      <w:r w:rsidRPr="00B57FE1">
        <w:rPr>
          <w:kern w:val="0"/>
          <w:sz w:val="22"/>
          <w:szCs w:val="22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354"/>
        <w:gridCol w:w="3261"/>
      </w:tblGrid>
      <w:tr w:rsidR="00B57FE1" w:rsidRPr="00B57FE1" w:rsidTr="00B57FE1">
        <w:tc>
          <w:tcPr>
            <w:tcW w:w="1999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B57FE1" w:rsidRPr="00B57FE1" w:rsidTr="00B57FE1"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Председатель комиссии</w:t>
            </w: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Сухих Елена Ивановна</w:t>
            </w:r>
          </w:p>
        </w:tc>
      </w:tr>
      <w:tr w:rsidR="00B57FE1" w:rsidRPr="00B57FE1" w:rsidTr="00B57FE1">
        <w:trPr>
          <w:trHeight w:val="450"/>
        </w:trPr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</w:tr>
      <w:tr w:rsidR="00B57FE1" w:rsidRPr="00B57FE1" w:rsidTr="00B57FE1"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Салтыков Сергей Вячеславович</w:t>
            </w:r>
          </w:p>
        </w:tc>
      </w:tr>
      <w:tr w:rsidR="00B57FE1" w:rsidRPr="00B57FE1" w:rsidTr="00B57FE1">
        <w:trPr>
          <w:trHeight w:val="450"/>
        </w:trPr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</w:tr>
      <w:tr w:rsidR="00B57FE1" w:rsidRPr="00B57FE1" w:rsidTr="00B57FE1"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Сигова Тамара Петровна</w:t>
            </w:r>
          </w:p>
        </w:tc>
      </w:tr>
      <w:tr w:rsidR="00B57FE1" w:rsidRPr="00B57FE1" w:rsidTr="00B57FE1">
        <w:trPr>
          <w:trHeight w:val="450"/>
        </w:trPr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</w:tr>
      <w:tr w:rsidR="00B57FE1" w:rsidRPr="00B57FE1" w:rsidTr="00B57FE1"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Секретарь комиссии</w:t>
            </w: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Гагарина Анастасия Андреевна</w:t>
            </w:r>
          </w:p>
        </w:tc>
      </w:tr>
      <w:tr w:rsidR="00B57FE1" w:rsidRPr="00B57FE1" w:rsidTr="00B57FE1">
        <w:trPr>
          <w:trHeight w:val="450"/>
        </w:trPr>
        <w:tc>
          <w:tcPr>
            <w:tcW w:w="0" w:type="auto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258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  <w:r w:rsidRPr="00B57FE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57FE1" w:rsidRPr="00B57FE1" w:rsidRDefault="00B57FE1" w:rsidP="00B57FE1">
            <w:pPr>
              <w:rPr>
                <w:kern w:val="0"/>
                <w:sz w:val="22"/>
                <w:szCs w:val="22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A4"/>
    <w:rsid w:val="006B38A4"/>
    <w:rsid w:val="006D412C"/>
    <w:rsid w:val="00B57FE1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57FE1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B57FE1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B57FE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B57FE1"/>
    <w:pPr>
      <w:spacing w:before="100" w:beforeAutospacing="1" w:after="100" w:afterAutospacing="1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57FE1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B57FE1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B57FE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B57FE1"/>
    <w:pPr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66">
          <w:marLeft w:val="0"/>
          <w:marRight w:val="0"/>
          <w:marTop w:val="5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4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816</Words>
  <Characters>4657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dcterms:created xsi:type="dcterms:W3CDTF">2015-05-19T07:17:00Z</dcterms:created>
  <dcterms:modified xsi:type="dcterms:W3CDTF">2015-05-19T07:23:00Z</dcterms:modified>
</cp:coreProperties>
</file>