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2F1917" w:rsidRPr="002F1917" w:rsidRDefault="002F1917" w:rsidP="002F1917">
      <w:pPr>
        <w:jc w:val="right"/>
        <w:rPr>
          <w:b/>
          <w:sz w:val="20"/>
          <w:szCs w:val="20"/>
        </w:rPr>
      </w:pPr>
      <w:r w:rsidRPr="002F1917">
        <w:rPr>
          <w:b/>
          <w:sz w:val="20"/>
          <w:szCs w:val="20"/>
        </w:rPr>
        <w:t>Утверждено</w:t>
      </w:r>
    </w:p>
    <w:p w:rsidR="002F1917" w:rsidRPr="002F1917" w:rsidRDefault="002F1917" w:rsidP="002F1917">
      <w:pPr>
        <w:jc w:val="right"/>
        <w:rPr>
          <w:b/>
          <w:sz w:val="20"/>
          <w:szCs w:val="20"/>
        </w:rPr>
      </w:pPr>
      <w:r w:rsidRPr="002F1917">
        <w:rPr>
          <w:b/>
          <w:sz w:val="20"/>
          <w:szCs w:val="20"/>
        </w:rPr>
        <w:t xml:space="preserve"> приказом Директора</w:t>
      </w:r>
    </w:p>
    <w:p w:rsidR="002F1917" w:rsidRPr="002F1917" w:rsidRDefault="002F1917" w:rsidP="002F1917">
      <w:pPr>
        <w:jc w:val="right"/>
        <w:rPr>
          <w:b/>
          <w:sz w:val="20"/>
          <w:szCs w:val="20"/>
        </w:rPr>
      </w:pPr>
      <w:r w:rsidRPr="002F1917">
        <w:rPr>
          <w:b/>
          <w:sz w:val="20"/>
          <w:szCs w:val="20"/>
        </w:rPr>
        <w:t>МКУ «Красногорский детский дом»</w:t>
      </w:r>
    </w:p>
    <w:p w:rsidR="002F1917" w:rsidRPr="002F1917" w:rsidRDefault="002F1917" w:rsidP="002F1917">
      <w:pPr>
        <w:jc w:val="right"/>
        <w:rPr>
          <w:b/>
          <w:sz w:val="20"/>
          <w:szCs w:val="20"/>
        </w:rPr>
      </w:pPr>
      <w:r w:rsidRPr="002F1917">
        <w:rPr>
          <w:b/>
          <w:sz w:val="20"/>
          <w:szCs w:val="20"/>
        </w:rPr>
        <w:t xml:space="preserve"> от «__» _________ 2016 г.  №______</w:t>
      </w:r>
    </w:p>
    <w:p w:rsidR="00BE7313" w:rsidRDefault="002F1917" w:rsidP="002F1917">
      <w:pPr>
        <w:jc w:val="right"/>
        <w:rPr>
          <w:b/>
          <w:sz w:val="20"/>
          <w:szCs w:val="20"/>
        </w:rPr>
      </w:pPr>
      <w:r w:rsidRPr="002F1917">
        <w:rPr>
          <w:b/>
          <w:sz w:val="20"/>
          <w:szCs w:val="20"/>
        </w:rPr>
        <w:t xml:space="preserve">______________ </w:t>
      </w:r>
      <w:proofErr w:type="spellStart"/>
      <w:r w:rsidRPr="002F1917">
        <w:rPr>
          <w:b/>
          <w:sz w:val="20"/>
          <w:szCs w:val="20"/>
        </w:rPr>
        <w:t>Г.Г.Самоделкина</w:t>
      </w:r>
      <w:proofErr w:type="spellEnd"/>
    </w:p>
    <w:p w:rsidR="002F1917" w:rsidRDefault="002F1917" w:rsidP="002F1917">
      <w:pPr>
        <w:jc w:val="right"/>
        <w:rPr>
          <w:b/>
          <w:sz w:val="20"/>
          <w:szCs w:val="20"/>
        </w:rPr>
      </w:pPr>
    </w:p>
    <w:p w:rsidR="004155E9" w:rsidRDefault="001F115E" w:rsidP="00657268">
      <w:pPr>
        <w:jc w:val="center"/>
      </w:pPr>
      <w:r w:rsidRPr="00B3433F">
        <w:rPr>
          <w:rStyle w:val="a4"/>
          <w:color w:val="000000"/>
        </w:rPr>
        <w:t>Извещение о проведении запроса котировок</w:t>
      </w:r>
      <w:r w:rsidR="00006992" w:rsidRPr="00B3433F">
        <w:t xml:space="preserve"> </w:t>
      </w:r>
      <w:r w:rsidR="004C7CB3" w:rsidRPr="00B3433F">
        <w:t xml:space="preserve"> </w:t>
      </w:r>
    </w:p>
    <w:p w:rsidR="00BE7313" w:rsidRDefault="00BE7313" w:rsidP="00657268">
      <w:pPr>
        <w:jc w:val="center"/>
        <w:rPr>
          <w:b/>
        </w:rPr>
      </w:pPr>
    </w:p>
    <w:tbl>
      <w:tblPr>
        <w:tblW w:w="10916" w:type="dxa"/>
        <w:tblInd w:w="-318" w:type="dxa"/>
        <w:tblLayout w:type="fixed"/>
        <w:tblLook w:val="0000" w:firstRow="0" w:lastRow="0" w:firstColumn="0" w:lastColumn="0" w:noHBand="0" w:noVBand="0"/>
      </w:tblPr>
      <w:tblGrid>
        <w:gridCol w:w="710"/>
        <w:gridCol w:w="3685"/>
        <w:gridCol w:w="6521"/>
      </w:tblGrid>
      <w:tr w:rsidR="001F115E" w:rsidRPr="00DA1F4F" w:rsidTr="00191746">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685"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2F1917" w:rsidRPr="00DA1F4F" w:rsidTr="001B6372">
        <w:tc>
          <w:tcPr>
            <w:tcW w:w="710" w:type="dxa"/>
            <w:tcBorders>
              <w:left w:val="single" w:sz="4" w:space="0" w:color="000000"/>
              <w:bottom w:val="single" w:sz="4" w:space="0" w:color="000000"/>
            </w:tcBorders>
            <w:vAlign w:val="center"/>
          </w:tcPr>
          <w:p w:rsidR="002F1917" w:rsidRPr="00DA1F4F" w:rsidRDefault="002F1917" w:rsidP="002F1917">
            <w:pPr>
              <w:snapToGrid w:val="0"/>
              <w:ind w:right="34"/>
              <w:jc w:val="center"/>
              <w:rPr>
                <w:sz w:val="20"/>
                <w:szCs w:val="20"/>
              </w:rPr>
            </w:pPr>
            <w:r w:rsidRPr="00DA1F4F">
              <w:rPr>
                <w:sz w:val="20"/>
                <w:szCs w:val="20"/>
              </w:rPr>
              <w:t>1</w:t>
            </w:r>
          </w:p>
        </w:tc>
        <w:tc>
          <w:tcPr>
            <w:tcW w:w="3685" w:type="dxa"/>
            <w:tcBorders>
              <w:left w:val="single" w:sz="4" w:space="0" w:color="000000"/>
              <w:bottom w:val="single" w:sz="4" w:space="0" w:color="000000"/>
            </w:tcBorders>
            <w:vAlign w:val="center"/>
          </w:tcPr>
          <w:p w:rsidR="002F1917" w:rsidRPr="00FA5B5C" w:rsidRDefault="002F1917" w:rsidP="001B6372">
            <w:pPr>
              <w:snapToGrid w:val="0"/>
              <w:jc w:val="center"/>
              <w:rPr>
                <w:sz w:val="20"/>
              </w:rPr>
            </w:pPr>
            <w:r>
              <w:rPr>
                <w:sz w:val="20"/>
              </w:rPr>
              <w:t>Заказчик</w:t>
            </w:r>
          </w:p>
        </w:tc>
        <w:tc>
          <w:tcPr>
            <w:tcW w:w="6521" w:type="dxa"/>
            <w:tcBorders>
              <w:left w:val="single" w:sz="4" w:space="0" w:color="000000"/>
              <w:bottom w:val="single" w:sz="4" w:space="0" w:color="000000"/>
              <w:right w:val="single" w:sz="4" w:space="0" w:color="000000"/>
            </w:tcBorders>
          </w:tcPr>
          <w:p w:rsidR="002F1917" w:rsidRPr="00D70DAC" w:rsidRDefault="002F1917" w:rsidP="002F1917">
            <w:pPr>
              <w:rPr>
                <w:b/>
                <w:sz w:val="20"/>
                <w:szCs w:val="20"/>
              </w:rPr>
            </w:pPr>
            <w:r w:rsidRPr="00D70DAC">
              <w:rPr>
                <w:b/>
                <w:sz w:val="20"/>
                <w:szCs w:val="20"/>
              </w:rPr>
              <w:t>Муниципальное казенное учреждение для детей - сирот и детей, оставшихся</w:t>
            </w:r>
          </w:p>
          <w:p w:rsidR="002F1917" w:rsidRPr="00D70DAC" w:rsidRDefault="002F1917" w:rsidP="002F1917">
            <w:pPr>
              <w:rPr>
                <w:b/>
                <w:sz w:val="20"/>
                <w:szCs w:val="20"/>
              </w:rPr>
            </w:pPr>
            <w:r w:rsidRPr="00D70DAC">
              <w:rPr>
                <w:b/>
                <w:sz w:val="20"/>
                <w:szCs w:val="20"/>
              </w:rPr>
              <w:t xml:space="preserve"> без попечения родителей, «Красногорский детский дом»</w:t>
            </w:r>
          </w:p>
          <w:p w:rsidR="002F1917" w:rsidRPr="00D70DAC" w:rsidRDefault="002F1917" w:rsidP="002F1917">
            <w:pPr>
              <w:rPr>
                <w:sz w:val="20"/>
                <w:szCs w:val="20"/>
              </w:rPr>
            </w:pPr>
            <w:r w:rsidRPr="00D70DAC">
              <w:rPr>
                <w:b/>
                <w:sz w:val="20"/>
                <w:szCs w:val="20"/>
              </w:rPr>
              <w:t xml:space="preserve">Место нахождения и почтовый адрес: </w:t>
            </w:r>
            <w:r w:rsidRPr="00D70DAC">
              <w:rPr>
                <w:iCs/>
                <w:sz w:val="20"/>
                <w:szCs w:val="20"/>
                <w:shd w:val="clear" w:color="auto" w:fill="FFFFFF"/>
              </w:rPr>
              <w:t>427650, Удмуртская Республика, Красногорский район, д.Агриколь, ул</w:t>
            </w:r>
            <w:proofErr w:type="gramStart"/>
            <w:r w:rsidRPr="00D70DAC">
              <w:rPr>
                <w:iCs/>
                <w:sz w:val="20"/>
                <w:szCs w:val="20"/>
                <w:shd w:val="clear" w:color="auto" w:fill="FFFFFF"/>
              </w:rPr>
              <w:t>.Р</w:t>
            </w:r>
            <w:proofErr w:type="gramEnd"/>
            <w:r w:rsidRPr="00D70DAC">
              <w:rPr>
                <w:iCs/>
                <w:sz w:val="20"/>
                <w:szCs w:val="20"/>
                <w:shd w:val="clear" w:color="auto" w:fill="FFFFFF"/>
              </w:rPr>
              <w:t xml:space="preserve">одниковая,2 </w:t>
            </w:r>
            <w:r w:rsidRPr="00D70DAC">
              <w:rPr>
                <w:sz w:val="20"/>
                <w:szCs w:val="20"/>
              </w:rPr>
              <w:br/>
            </w:r>
            <w:r w:rsidRPr="00D70DAC">
              <w:rPr>
                <w:b/>
                <w:sz w:val="20"/>
                <w:szCs w:val="20"/>
              </w:rPr>
              <w:t xml:space="preserve">Адрес электронной почты: </w:t>
            </w:r>
            <w:r w:rsidRPr="00D70DAC">
              <w:rPr>
                <w:sz w:val="20"/>
                <w:szCs w:val="20"/>
              </w:rPr>
              <w:t>detdomkr@mail.ru</w:t>
            </w:r>
          </w:p>
          <w:p w:rsidR="002F1917" w:rsidRPr="00D70DAC" w:rsidRDefault="002F1917" w:rsidP="002F1917">
            <w:pPr>
              <w:shd w:val="clear" w:color="auto" w:fill="FFFFFF"/>
              <w:tabs>
                <w:tab w:val="left" w:pos="0"/>
              </w:tabs>
              <w:rPr>
                <w:iCs/>
                <w:sz w:val="20"/>
                <w:szCs w:val="20"/>
                <w:shd w:val="clear" w:color="auto" w:fill="FFFFFF"/>
              </w:rPr>
            </w:pPr>
            <w:r w:rsidRPr="00D70DAC">
              <w:rPr>
                <w:sz w:val="20"/>
                <w:szCs w:val="20"/>
              </w:rPr>
              <w:t>тел. +7</w:t>
            </w:r>
            <w:r w:rsidRPr="00D70DAC">
              <w:rPr>
                <w:iCs/>
                <w:sz w:val="20"/>
                <w:szCs w:val="20"/>
                <w:shd w:val="clear" w:color="auto" w:fill="FFFFFF"/>
              </w:rPr>
              <w:t xml:space="preserve"> (34164) 52488</w:t>
            </w:r>
          </w:p>
          <w:p w:rsidR="002F1917" w:rsidRPr="002F1917" w:rsidRDefault="002F1917" w:rsidP="002F1917">
            <w:pPr>
              <w:shd w:val="clear" w:color="auto" w:fill="FFFFFF"/>
              <w:tabs>
                <w:tab w:val="left" w:pos="0"/>
              </w:tabs>
              <w:rPr>
                <w:iCs/>
                <w:sz w:val="20"/>
                <w:shd w:val="clear" w:color="auto" w:fill="FFFFFF"/>
              </w:rPr>
            </w:pPr>
            <w:r w:rsidRPr="00D70DAC">
              <w:rPr>
                <w:b/>
                <w:iCs/>
                <w:sz w:val="20"/>
                <w:szCs w:val="20"/>
                <w:shd w:val="clear" w:color="auto" w:fill="FFFFFF"/>
              </w:rPr>
              <w:t>Контрактный управляющий и  ответственный за заключение контракта:</w:t>
            </w:r>
            <w:r w:rsidRPr="00D70DAC">
              <w:rPr>
                <w:iCs/>
                <w:sz w:val="20"/>
                <w:szCs w:val="20"/>
                <w:shd w:val="clear" w:color="auto" w:fill="FFFFFF"/>
              </w:rPr>
              <w:t xml:space="preserve"> Ворончихина Айсина Амировна – бухгалтер МКУ «Красногорский детский дом</w:t>
            </w:r>
          </w:p>
        </w:tc>
      </w:tr>
      <w:tr w:rsidR="002F1917" w:rsidRPr="00DA1F4F" w:rsidTr="001B6372">
        <w:tc>
          <w:tcPr>
            <w:tcW w:w="710" w:type="dxa"/>
            <w:tcBorders>
              <w:left w:val="single" w:sz="4" w:space="0" w:color="000000"/>
              <w:bottom w:val="single" w:sz="4" w:space="0" w:color="000000"/>
            </w:tcBorders>
            <w:vAlign w:val="center"/>
          </w:tcPr>
          <w:p w:rsidR="002F1917" w:rsidRPr="00DA1F4F" w:rsidRDefault="002F1917" w:rsidP="002F1917">
            <w:pPr>
              <w:snapToGrid w:val="0"/>
              <w:ind w:right="34"/>
              <w:jc w:val="center"/>
              <w:rPr>
                <w:sz w:val="20"/>
                <w:szCs w:val="20"/>
              </w:rPr>
            </w:pPr>
          </w:p>
        </w:tc>
        <w:tc>
          <w:tcPr>
            <w:tcW w:w="3685" w:type="dxa"/>
            <w:tcBorders>
              <w:left w:val="single" w:sz="4" w:space="0" w:color="000000"/>
              <w:bottom w:val="single" w:sz="4" w:space="0" w:color="000000"/>
            </w:tcBorders>
            <w:vAlign w:val="center"/>
          </w:tcPr>
          <w:p w:rsidR="002F1917" w:rsidRDefault="002F1917" w:rsidP="001B6372">
            <w:pPr>
              <w:snapToGrid w:val="0"/>
              <w:jc w:val="center"/>
              <w:rPr>
                <w:sz w:val="20"/>
              </w:rPr>
            </w:pPr>
          </w:p>
          <w:p w:rsidR="002F1917" w:rsidRPr="00DC4BA5" w:rsidRDefault="002F1917" w:rsidP="001B6372">
            <w:pPr>
              <w:jc w:val="center"/>
              <w:rPr>
                <w:sz w:val="20"/>
              </w:rPr>
            </w:pPr>
          </w:p>
          <w:p w:rsidR="002F1917" w:rsidRPr="00DC4BA5" w:rsidRDefault="002F1917" w:rsidP="001B6372">
            <w:pPr>
              <w:jc w:val="center"/>
              <w:rPr>
                <w:sz w:val="20"/>
              </w:rPr>
            </w:pPr>
            <w:r>
              <w:rPr>
                <w:sz w:val="20"/>
              </w:rPr>
              <w:t>Уполномоченный орган</w:t>
            </w:r>
          </w:p>
          <w:p w:rsidR="002F1917" w:rsidRDefault="002F1917" w:rsidP="001B6372">
            <w:pPr>
              <w:jc w:val="center"/>
              <w:rPr>
                <w:sz w:val="20"/>
              </w:rPr>
            </w:pPr>
          </w:p>
          <w:p w:rsidR="002F1917" w:rsidRPr="00DC4BA5" w:rsidRDefault="002F1917" w:rsidP="001B6372">
            <w:pPr>
              <w:jc w:val="center"/>
              <w:rPr>
                <w:sz w:val="20"/>
              </w:rPr>
            </w:pPr>
          </w:p>
        </w:tc>
        <w:tc>
          <w:tcPr>
            <w:tcW w:w="6521" w:type="dxa"/>
            <w:tcBorders>
              <w:left w:val="single" w:sz="4" w:space="0" w:color="000000"/>
              <w:bottom w:val="single" w:sz="4" w:space="0" w:color="000000"/>
              <w:right w:val="single" w:sz="4" w:space="0" w:color="000000"/>
            </w:tcBorders>
          </w:tcPr>
          <w:p w:rsidR="002F1917" w:rsidRPr="00FA5B5C" w:rsidRDefault="002F1917" w:rsidP="002F1917">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2F1917" w:rsidRPr="00FA5B5C" w:rsidRDefault="002F1917" w:rsidP="002F1917">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2F1917" w:rsidRPr="00FA5B5C" w:rsidRDefault="002F1917" w:rsidP="002F1917">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476499">
                <w:rPr>
                  <w:rStyle w:val="af2"/>
                  <w:sz w:val="20"/>
                </w:rPr>
                <w:t>s</w:t>
              </w:r>
              <w:r w:rsidRPr="00476499">
                <w:rPr>
                  <w:rStyle w:val="af2"/>
                  <w:sz w:val="20"/>
                  <w:lang w:val="en-US"/>
                </w:rPr>
                <w:t>ms</w:t>
              </w:r>
              <w:r w:rsidRPr="00476499">
                <w:rPr>
                  <w:rStyle w:val="af2"/>
                  <w:sz w:val="20"/>
                </w:rPr>
                <w:t>@mo-krasno.ru</w:t>
              </w:r>
            </w:hyperlink>
            <w:r w:rsidRPr="00FA5B5C">
              <w:rPr>
                <w:sz w:val="20"/>
              </w:rPr>
              <w:t xml:space="preserve"> </w:t>
            </w:r>
          </w:p>
          <w:p w:rsidR="002F1917" w:rsidRPr="00FA5B5C" w:rsidRDefault="002F1917" w:rsidP="002F1917">
            <w:pPr>
              <w:shd w:val="clear" w:color="auto" w:fill="FFFFFF"/>
              <w:tabs>
                <w:tab w:val="left" w:pos="0"/>
              </w:tabs>
              <w:rPr>
                <w:sz w:val="20"/>
              </w:rPr>
            </w:pPr>
            <w:r w:rsidRPr="00AE1872">
              <w:rPr>
                <w:b/>
                <w:sz w:val="20"/>
              </w:rPr>
              <w:t>Контактное лицо:</w:t>
            </w:r>
            <w:r>
              <w:rPr>
                <w:sz w:val="20"/>
              </w:rPr>
              <w:t xml:space="preserve"> Сухих Елена Ивановна</w:t>
            </w:r>
            <w:r w:rsidRPr="00FA5B5C">
              <w:rPr>
                <w:sz w:val="20"/>
              </w:rPr>
              <w:t xml:space="preserve">, </w:t>
            </w:r>
            <w:r>
              <w:rPr>
                <w:sz w:val="20"/>
              </w:rPr>
              <w:t>Столбова Марина Сергеевна</w:t>
            </w:r>
          </w:p>
          <w:p w:rsidR="002F1917" w:rsidRPr="00FA5B5C" w:rsidRDefault="002F1917" w:rsidP="002F1917">
            <w:pPr>
              <w:shd w:val="clear" w:color="auto" w:fill="FFFFFF"/>
              <w:tabs>
                <w:tab w:val="left" w:pos="0"/>
              </w:tabs>
              <w:rPr>
                <w:sz w:val="20"/>
              </w:rPr>
            </w:pPr>
            <w:r w:rsidRPr="00FA5B5C">
              <w:rPr>
                <w:sz w:val="20"/>
              </w:rPr>
              <w:t>тел./факс +7 (34164) 2-19-32, 2-17-51</w:t>
            </w:r>
          </w:p>
          <w:p w:rsidR="002F1917" w:rsidRPr="00FA5B5C" w:rsidRDefault="002F1917" w:rsidP="002F1917">
            <w:pPr>
              <w:shd w:val="clear" w:color="auto" w:fill="FFFFFF"/>
              <w:tabs>
                <w:tab w:val="left" w:pos="0"/>
              </w:tabs>
              <w:rPr>
                <w:b/>
                <w:sz w:val="20"/>
              </w:rPr>
            </w:pPr>
            <w:r w:rsidRPr="00AE1872">
              <w:rPr>
                <w:b/>
                <w:sz w:val="20"/>
              </w:rPr>
              <w:t>Контрактный управляющий:</w:t>
            </w:r>
            <w:r w:rsidRPr="00FA5B5C">
              <w:rPr>
                <w:sz w:val="20"/>
              </w:rPr>
              <w:t xml:space="preserve"> </w:t>
            </w:r>
            <w:r w:rsidRPr="002F1917">
              <w:rPr>
                <w:sz w:val="20"/>
              </w:rPr>
              <w:t xml:space="preserve">Филиппова Юлия Владимировна - специалист-эксперт </w:t>
            </w:r>
            <w:r w:rsidR="00D70DAC" w:rsidRPr="00D70DAC">
              <w:rPr>
                <w:sz w:val="20"/>
              </w:rPr>
              <w:t xml:space="preserve">отдела планово-экономической работы и имущественных отношений Администрации муниципального образования «Красногорский район» </w:t>
            </w:r>
            <w:r w:rsidRPr="002F1917">
              <w:rPr>
                <w:sz w:val="20"/>
              </w:rPr>
              <w:t>Тел. 8 (34164) 21932</w:t>
            </w:r>
          </w:p>
        </w:tc>
      </w:tr>
      <w:tr w:rsidR="004642B3" w:rsidRPr="00DA1F4F" w:rsidTr="00191746">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685"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1" w:type="dxa"/>
            <w:tcBorders>
              <w:left w:val="single" w:sz="4" w:space="0" w:color="000000"/>
              <w:bottom w:val="single" w:sz="4" w:space="0" w:color="000000"/>
              <w:right w:val="single" w:sz="4" w:space="0" w:color="000000"/>
            </w:tcBorders>
          </w:tcPr>
          <w:p w:rsidR="004642B3" w:rsidRPr="00DA1F4F" w:rsidRDefault="00DA70FE"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191746">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685" w:type="dxa"/>
            <w:tcBorders>
              <w:left w:val="single" w:sz="4" w:space="0" w:color="000000"/>
              <w:bottom w:val="single" w:sz="4" w:space="0" w:color="000000"/>
            </w:tcBorders>
            <w:vAlign w:val="center"/>
          </w:tcPr>
          <w:p w:rsidR="00741DCE" w:rsidRPr="002F1917" w:rsidRDefault="00E906B2" w:rsidP="002F1917">
            <w:pPr>
              <w:snapToGrid w:val="0"/>
              <w:jc w:val="center"/>
              <w:rPr>
                <w:sz w:val="20"/>
                <w:szCs w:val="20"/>
              </w:rPr>
            </w:pPr>
            <w:r w:rsidRPr="00DA1F4F">
              <w:rPr>
                <w:sz w:val="20"/>
                <w:szCs w:val="20"/>
              </w:rPr>
              <w:t xml:space="preserve">Способ определения </w:t>
            </w:r>
            <w:r w:rsidR="002F1917">
              <w:rPr>
                <w:sz w:val="20"/>
                <w:szCs w:val="20"/>
              </w:rPr>
              <w:t>Поставщика</w:t>
            </w:r>
            <w:r w:rsidR="001B6372">
              <w:rPr>
                <w:sz w:val="20"/>
                <w:szCs w:val="20"/>
              </w:rPr>
              <w:t xml:space="preserve"> (подрядчика, исполнителя)</w:t>
            </w:r>
          </w:p>
        </w:tc>
        <w:tc>
          <w:tcPr>
            <w:tcW w:w="6521"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1" w:type="dxa"/>
            <w:tcBorders>
              <w:left w:val="single" w:sz="4" w:space="0" w:color="000000"/>
              <w:bottom w:val="single" w:sz="4" w:space="0" w:color="000000"/>
              <w:right w:val="single" w:sz="4" w:space="0" w:color="000000"/>
            </w:tcBorders>
            <w:vAlign w:val="center"/>
          </w:tcPr>
          <w:p w:rsidR="001F115E" w:rsidRPr="00DA1F4F" w:rsidRDefault="00213293" w:rsidP="00BB1E22">
            <w:pPr>
              <w:tabs>
                <w:tab w:val="left" w:pos="142"/>
                <w:tab w:val="left" w:pos="284"/>
              </w:tabs>
              <w:jc w:val="both"/>
              <w:rPr>
                <w:sz w:val="20"/>
                <w:szCs w:val="20"/>
              </w:rPr>
            </w:pPr>
            <w:r>
              <w:rPr>
                <w:b/>
                <w:bCs/>
                <w:sz w:val="20"/>
                <w:szCs w:val="20"/>
              </w:rPr>
              <w:t>П</w:t>
            </w:r>
            <w:r w:rsidRPr="00213293">
              <w:rPr>
                <w:b/>
                <w:bCs/>
                <w:sz w:val="20"/>
                <w:szCs w:val="20"/>
              </w:rPr>
              <w:t>оставк</w:t>
            </w:r>
            <w:r>
              <w:rPr>
                <w:b/>
                <w:bCs/>
                <w:sz w:val="20"/>
                <w:szCs w:val="20"/>
              </w:rPr>
              <w:t>а</w:t>
            </w:r>
            <w:r w:rsidRPr="00213293">
              <w:rPr>
                <w:b/>
                <w:bCs/>
                <w:sz w:val="20"/>
                <w:szCs w:val="20"/>
              </w:rPr>
              <w:t xml:space="preserve"> </w:t>
            </w:r>
            <w:r w:rsidR="008C1BE5">
              <w:rPr>
                <w:b/>
                <w:bCs/>
                <w:sz w:val="20"/>
                <w:szCs w:val="20"/>
              </w:rPr>
              <w:t>хозяйственно-бытовых товаров</w:t>
            </w:r>
            <w:r w:rsidRPr="00213293">
              <w:rPr>
                <w:b/>
                <w:bCs/>
                <w:sz w:val="20"/>
                <w:szCs w:val="20"/>
              </w:rPr>
              <w:t xml:space="preserve"> </w:t>
            </w:r>
            <w:r w:rsidR="00BB1E22" w:rsidRPr="00BB1E22">
              <w:rPr>
                <w:b/>
                <w:bCs/>
                <w:sz w:val="20"/>
                <w:szCs w:val="20"/>
              </w:rPr>
              <w:t>для нужд Муниципального казенного учреждения для детей-сирот и детей, оставшихся без попечения родителей, «Красногорский детский дом»</w:t>
            </w:r>
            <w:r w:rsidR="006252D6">
              <w:rPr>
                <w:b/>
                <w:bCs/>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
        </w:tc>
      </w:tr>
      <w:tr w:rsidR="0009512F" w:rsidRPr="00DA1F4F" w:rsidTr="00191746">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685"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1" w:type="dxa"/>
            <w:tcBorders>
              <w:left w:val="single" w:sz="4" w:space="0" w:color="000000"/>
              <w:bottom w:val="single" w:sz="4" w:space="0" w:color="000000"/>
              <w:right w:val="single" w:sz="4" w:space="0" w:color="000000"/>
            </w:tcBorders>
            <w:vAlign w:val="center"/>
          </w:tcPr>
          <w:p w:rsidR="00D70DAC" w:rsidRPr="00D70DAC" w:rsidRDefault="00D70DAC" w:rsidP="00D70DAC">
            <w:pPr>
              <w:pStyle w:val="a5"/>
              <w:snapToGrid w:val="0"/>
              <w:rPr>
                <w:sz w:val="20"/>
                <w:szCs w:val="20"/>
              </w:rPr>
            </w:pPr>
            <w:r w:rsidRPr="00D70DAC">
              <w:rPr>
                <w:sz w:val="20"/>
                <w:szCs w:val="20"/>
              </w:rPr>
              <w:t>Моющее средство для посуды – 20.41.3</w:t>
            </w:r>
            <w:r w:rsidR="00395BAA">
              <w:rPr>
                <w:sz w:val="20"/>
                <w:szCs w:val="20"/>
              </w:rPr>
              <w:t>2</w:t>
            </w:r>
            <w:r w:rsidRPr="00D70DAC">
              <w:rPr>
                <w:sz w:val="20"/>
                <w:szCs w:val="20"/>
              </w:rPr>
              <w:t>.111</w:t>
            </w:r>
          </w:p>
          <w:p w:rsidR="00D70DAC" w:rsidRPr="00D70DAC" w:rsidRDefault="00D70DAC" w:rsidP="00D70DAC">
            <w:pPr>
              <w:pStyle w:val="a5"/>
              <w:snapToGrid w:val="0"/>
              <w:rPr>
                <w:sz w:val="20"/>
                <w:szCs w:val="20"/>
              </w:rPr>
            </w:pPr>
            <w:r w:rsidRPr="00D70DAC">
              <w:rPr>
                <w:sz w:val="20"/>
                <w:szCs w:val="20"/>
              </w:rPr>
              <w:t>Средство отбеливающее – 20.41.32.125</w:t>
            </w:r>
          </w:p>
          <w:p w:rsidR="00D70DAC" w:rsidRPr="00D70DAC" w:rsidRDefault="00D70DAC" w:rsidP="00D70DAC">
            <w:pPr>
              <w:pStyle w:val="a5"/>
              <w:snapToGrid w:val="0"/>
              <w:rPr>
                <w:sz w:val="20"/>
                <w:szCs w:val="20"/>
              </w:rPr>
            </w:pPr>
            <w:r w:rsidRPr="00D70DAC">
              <w:rPr>
                <w:sz w:val="20"/>
                <w:szCs w:val="20"/>
              </w:rPr>
              <w:t>Чистящее средство – 20.41.44.120</w:t>
            </w:r>
          </w:p>
          <w:p w:rsidR="00D70DAC" w:rsidRPr="00D70DAC" w:rsidRDefault="00D70DAC" w:rsidP="00D70DAC">
            <w:pPr>
              <w:pStyle w:val="a5"/>
              <w:snapToGrid w:val="0"/>
              <w:rPr>
                <w:sz w:val="20"/>
                <w:szCs w:val="20"/>
              </w:rPr>
            </w:pPr>
            <w:r w:rsidRPr="00D70DAC">
              <w:rPr>
                <w:sz w:val="20"/>
                <w:szCs w:val="20"/>
              </w:rPr>
              <w:t>Стиральный порошок – 20.41.32.121</w:t>
            </w:r>
          </w:p>
          <w:p w:rsidR="00D70DAC" w:rsidRDefault="00D70DAC" w:rsidP="00D70DAC">
            <w:pPr>
              <w:pStyle w:val="a5"/>
              <w:snapToGrid w:val="0"/>
              <w:rPr>
                <w:sz w:val="20"/>
                <w:szCs w:val="20"/>
              </w:rPr>
            </w:pPr>
            <w:r w:rsidRPr="00D70DAC">
              <w:rPr>
                <w:sz w:val="20"/>
                <w:szCs w:val="20"/>
              </w:rPr>
              <w:t>П</w:t>
            </w:r>
            <w:r w:rsidR="000B75A4">
              <w:rPr>
                <w:sz w:val="20"/>
                <w:szCs w:val="20"/>
              </w:rPr>
              <w:t>ерчатки резиновые – 22.19.60.114</w:t>
            </w:r>
          </w:p>
          <w:p w:rsidR="000B75A4" w:rsidRPr="00D70DAC" w:rsidRDefault="000B75A4" w:rsidP="00D70DAC">
            <w:pPr>
              <w:pStyle w:val="a5"/>
              <w:snapToGrid w:val="0"/>
              <w:rPr>
                <w:sz w:val="20"/>
                <w:szCs w:val="20"/>
              </w:rPr>
            </w:pPr>
            <w:r>
              <w:rPr>
                <w:sz w:val="20"/>
                <w:szCs w:val="20"/>
              </w:rPr>
              <w:t>Перчатки хлопчатобумажные – 14.12.30.150</w:t>
            </w:r>
          </w:p>
          <w:p w:rsidR="00D70DAC" w:rsidRPr="00D70DAC" w:rsidRDefault="00D70DAC" w:rsidP="00D70DAC">
            <w:pPr>
              <w:pStyle w:val="a5"/>
              <w:snapToGrid w:val="0"/>
              <w:rPr>
                <w:sz w:val="20"/>
                <w:szCs w:val="20"/>
              </w:rPr>
            </w:pPr>
            <w:r w:rsidRPr="00D70DAC">
              <w:rPr>
                <w:sz w:val="20"/>
                <w:szCs w:val="20"/>
              </w:rPr>
              <w:t xml:space="preserve">Мешки для мусора – </w:t>
            </w:r>
            <w:r w:rsidR="000B75A4">
              <w:rPr>
                <w:sz w:val="20"/>
                <w:szCs w:val="20"/>
              </w:rPr>
              <w:t>22.22.11.000</w:t>
            </w:r>
          </w:p>
          <w:p w:rsidR="00D70DAC" w:rsidRPr="00D70DAC" w:rsidRDefault="00D70DAC" w:rsidP="00D70DAC">
            <w:pPr>
              <w:pStyle w:val="a5"/>
              <w:snapToGrid w:val="0"/>
              <w:rPr>
                <w:sz w:val="20"/>
                <w:szCs w:val="20"/>
              </w:rPr>
            </w:pPr>
            <w:r w:rsidRPr="00D70DAC">
              <w:rPr>
                <w:sz w:val="20"/>
                <w:szCs w:val="20"/>
              </w:rPr>
              <w:t>Гелеобразный отбеливатель – 20.12.21.121</w:t>
            </w:r>
          </w:p>
          <w:p w:rsidR="00D70DAC" w:rsidRPr="00D70DAC" w:rsidRDefault="00D70DAC" w:rsidP="00D70DAC">
            <w:pPr>
              <w:pStyle w:val="a5"/>
              <w:snapToGrid w:val="0"/>
              <w:rPr>
                <w:sz w:val="20"/>
                <w:szCs w:val="20"/>
              </w:rPr>
            </w:pPr>
            <w:r w:rsidRPr="00D70DAC">
              <w:rPr>
                <w:sz w:val="20"/>
                <w:szCs w:val="20"/>
              </w:rPr>
              <w:t>Зубная паста – 20.42.18.111</w:t>
            </w:r>
          </w:p>
          <w:p w:rsidR="00D70DAC" w:rsidRPr="00D70DAC" w:rsidRDefault="00D70DAC" w:rsidP="00D70DAC">
            <w:pPr>
              <w:pStyle w:val="a5"/>
              <w:snapToGrid w:val="0"/>
              <w:rPr>
                <w:sz w:val="20"/>
                <w:szCs w:val="20"/>
              </w:rPr>
            </w:pPr>
            <w:r w:rsidRPr="00D70DAC">
              <w:rPr>
                <w:sz w:val="20"/>
                <w:szCs w:val="20"/>
              </w:rPr>
              <w:t xml:space="preserve">Мочалка металлическая – </w:t>
            </w:r>
            <w:r w:rsidR="000B75A4">
              <w:rPr>
                <w:sz w:val="20"/>
                <w:szCs w:val="20"/>
              </w:rPr>
              <w:t>25.99.12.130</w:t>
            </w:r>
          </w:p>
          <w:p w:rsidR="00D70DAC" w:rsidRPr="00D70DAC" w:rsidRDefault="00D70DAC" w:rsidP="00D70DAC">
            <w:pPr>
              <w:pStyle w:val="a5"/>
              <w:snapToGrid w:val="0"/>
              <w:rPr>
                <w:sz w:val="20"/>
                <w:szCs w:val="20"/>
              </w:rPr>
            </w:pPr>
            <w:r w:rsidRPr="00D70DAC">
              <w:rPr>
                <w:sz w:val="20"/>
                <w:szCs w:val="20"/>
              </w:rPr>
              <w:t xml:space="preserve">Мыло туалетное – </w:t>
            </w:r>
            <w:r w:rsidR="000B75A4">
              <w:rPr>
                <w:sz w:val="20"/>
                <w:szCs w:val="20"/>
              </w:rPr>
              <w:t>20.41.31.119</w:t>
            </w:r>
          </w:p>
          <w:p w:rsidR="00D70DAC" w:rsidRPr="00D70DAC" w:rsidRDefault="00D70DAC" w:rsidP="00D70DAC">
            <w:pPr>
              <w:pStyle w:val="a5"/>
              <w:snapToGrid w:val="0"/>
              <w:rPr>
                <w:sz w:val="20"/>
                <w:szCs w:val="20"/>
              </w:rPr>
            </w:pPr>
            <w:r w:rsidRPr="00D70DAC">
              <w:rPr>
                <w:sz w:val="20"/>
                <w:szCs w:val="20"/>
              </w:rPr>
              <w:t>Крем для рук защитный – 20.42.15.141</w:t>
            </w:r>
          </w:p>
          <w:p w:rsidR="00D70DAC" w:rsidRPr="00D70DAC" w:rsidRDefault="00D70DAC" w:rsidP="00D70DAC">
            <w:pPr>
              <w:pStyle w:val="a5"/>
              <w:snapToGrid w:val="0"/>
              <w:rPr>
                <w:sz w:val="20"/>
                <w:szCs w:val="20"/>
              </w:rPr>
            </w:pPr>
            <w:r w:rsidRPr="00D70DAC">
              <w:rPr>
                <w:sz w:val="20"/>
                <w:szCs w:val="20"/>
              </w:rPr>
              <w:t>Освежитель воздуха – 20.41.41.000</w:t>
            </w:r>
          </w:p>
          <w:p w:rsidR="00D70DAC" w:rsidRPr="00D70DAC" w:rsidRDefault="00D70DAC" w:rsidP="00D70DAC">
            <w:pPr>
              <w:pStyle w:val="a5"/>
              <w:snapToGrid w:val="0"/>
              <w:rPr>
                <w:sz w:val="20"/>
                <w:szCs w:val="20"/>
              </w:rPr>
            </w:pPr>
            <w:r w:rsidRPr="00D70DAC">
              <w:rPr>
                <w:sz w:val="20"/>
                <w:szCs w:val="20"/>
              </w:rPr>
              <w:t>Средство для мытья окон – 20.41.32.113</w:t>
            </w:r>
          </w:p>
          <w:p w:rsidR="00D70DAC" w:rsidRPr="00D70DAC" w:rsidRDefault="00D70DAC" w:rsidP="00D70DAC">
            <w:pPr>
              <w:pStyle w:val="a5"/>
              <w:snapToGrid w:val="0"/>
              <w:rPr>
                <w:sz w:val="20"/>
                <w:szCs w:val="20"/>
              </w:rPr>
            </w:pPr>
            <w:r w:rsidRPr="00D70DAC">
              <w:rPr>
                <w:sz w:val="20"/>
                <w:szCs w:val="20"/>
              </w:rPr>
              <w:t>Хозяйственное мыло – 20.41.31.121</w:t>
            </w:r>
          </w:p>
          <w:p w:rsidR="00D70DAC" w:rsidRPr="00D70DAC" w:rsidRDefault="00D70DAC" w:rsidP="00D70DAC">
            <w:pPr>
              <w:pStyle w:val="a5"/>
              <w:snapToGrid w:val="0"/>
              <w:rPr>
                <w:sz w:val="20"/>
                <w:szCs w:val="20"/>
              </w:rPr>
            </w:pPr>
            <w:r w:rsidRPr="00D70DAC">
              <w:rPr>
                <w:sz w:val="20"/>
                <w:szCs w:val="20"/>
              </w:rPr>
              <w:t>Лак для волос – 20.42.16.120</w:t>
            </w:r>
          </w:p>
          <w:p w:rsidR="00D70DAC" w:rsidRPr="00D70DAC" w:rsidRDefault="00D70DAC" w:rsidP="00D70DAC">
            <w:pPr>
              <w:pStyle w:val="a5"/>
              <w:snapToGrid w:val="0"/>
              <w:rPr>
                <w:sz w:val="20"/>
                <w:szCs w:val="20"/>
              </w:rPr>
            </w:pPr>
            <w:r w:rsidRPr="00D70DAC">
              <w:rPr>
                <w:sz w:val="20"/>
                <w:szCs w:val="20"/>
              </w:rPr>
              <w:t>Шампунь для мальчиков и девочек – 20.42.16.110</w:t>
            </w:r>
          </w:p>
          <w:p w:rsidR="00D70DAC" w:rsidRPr="00D70DAC" w:rsidRDefault="00D70DAC" w:rsidP="00D70DAC">
            <w:pPr>
              <w:pStyle w:val="a5"/>
              <w:snapToGrid w:val="0"/>
              <w:rPr>
                <w:sz w:val="20"/>
                <w:szCs w:val="20"/>
              </w:rPr>
            </w:pPr>
            <w:r w:rsidRPr="00D70DAC">
              <w:rPr>
                <w:sz w:val="20"/>
                <w:szCs w:val="20"/>
              </w:rPr>
              <w:t xml:space="preserve">Зубочистки – </w:t>
            </w:r>
            <w:r w:rsidR="000B75A4">
              <w:rPr>
                <w:sz w:val="20"/>
                <w:szCs w:val="20"/>
              </w:rPr>
              <w:t>16.29.12.000</w:t>
            </w:r>
          </w:p>
          <w:p w:rsidR="00D70DAC" w:rsidRPr="00D70DAC" w:rsidRDefault="00D70DAC" w:rsidP="00D70DAC">
            <w:pPr>
              <w:pStyle w:val="a5"/>
              <w:snapToGrid w:val="0"/>
              <w:rPr>
                <w:sz w:val="20"/>
                <w:szCs w:val="20"/>
              </w:rPr>
            </w:pPr>
            <w:r w:rsidRPr="00D70DAC">
              <w:rPr>
                <w:sz w:val="20"/>
                <w:szCs w:val="20"/>
              </w:rPr>
              <w:t xml:space="preserve">Липкие ленты для мух – </w:t>
            </w:r>
            <w:r w:rsidR="000B75A4">
              <w:rPr>
                <w:sz w:val="20"/>
                <w:szCs w:val="20"/>
              </w:rPr>
              <w:t>22.21.30.130</w:t>
            </w:r>
          </w:p>
          <w:p w:rsidR="00D70DAC" w:rsidRPr="00D70DAC" w:rsidRDefault="00D70DAC" w:rsidP="00D70DAC">
            <w:pPr>
              <w:pStyle w:val="a5"/>
              <w:snapToGrid w:val="0"/>
              <w:rPr>
                <w:sz w:val="20"/>
                <w:szCs w:val="20"/>
              </w:rPr>
            </w:pPr>
            <w:r w:rsidRPr="00D70DAC">
              <w:rPr>
                <w:sz w:val="20"/>
                <w:szCs w:val="20"/>
              </w:rPr>
              <w:t xml:space="preserve">Средство от моли – </w:t>
            </w:r>
            <w:r w:rsidR="000B75A4">
              <w:rPr>
                <w:sz w:val="20"/>
                <w:szCs w:val="20"/>
              </w:rPr>
              <w:t>20.20.11.000</w:t>
            </w:r>
          </w:p>
          <w:p w:rsidR="00D70DAC" w:rsidRPr="00D70DAC" w:rsidRDefault="00D70DAC" w:rsidP="00D70DAC">
            <w:pPr>
              <w:pStyle w:val="a5"/>
              <w:snapToGrid w:val="0"/>
              <w:rPr>
                <w:sz w:val="20"/>
                <w:szCs w:val="20"/>
              </w:rPr>
            </w:pPr>
            <w:r w:rsidRPr="00D70DAC">
              <w:rPr>
                <w:sz w:val="20"/>
                <w:szCs w:val="20"/>
              </w:rPr>
              <w:t xml:space="preserve">Средство от грызунов – </w:t>
            </w:r>
            <w:r w:rsidR="000B75A4">
              <w:rPr>
                <w:sz w:val="20"/>
                <w:szCs w:val="20"/>
              </w:rPr>
              <w:t>20.20.11.000</w:t>
            </w:r>
          </w:p>
          <w:p w:rsidR="00D70DAC" w:rsidRPr="00D70DAC" w:rsidRDefault="00D70DAC" w:rsidP="00D70DAC">
            <w:pPr>
              <w:pStyle w:val="a5"/>
              <w:snapToGrid w:val="0"/>
              <w:rPr>
                <w:sz w:val="20"/>
                <w:szCs w:val="20"/>
              </w:rPr>
            </w:pPr>
            <w:r w:rsidRPr="00D70DAC">
              <w:rPr>
                <w:sz w:val="20"/>
                <w:szCs w:val="20"/>
              </w:rPr>
              <w:t xml:space="preserve">Средство аэрозольное от комаров – </w:t>
            </w:r>
            <w:r w:rsidR="000B75A4">
              <w:rPr>
                <w:sz w:val="20"/>
                <w:szCs w:val="20"/>
              </w:rPr>
              <w:t>20.20.11.000</w:t>
            </w:r>
          </w:p>
          <w:p w:rsidR="00D70DAC" w:rsidRPr="00D70DAC" w:rsidRDefault="00D70DAC" w:rsidP="00D70DAC">
            <w:pPr>
              <w:pStyle w:val="a5"/>
              <w:snapToGrid w:val="0"/>
              <w:rPr>
                <w:sz w:val="20"/>
                <w:szCs w:val="20"/>
              </w:rPr>
            </w:pPr>
            <w:r w:rsidRPr="00D70DAC">
              <w:rPr>
                <w:sz w:val="20"/>
                <w:szCs w:val="20"/>
              </w:rPr>
              <w:t>Крем для обуви с губкой, черный – 20.41.43.110</w:t>
            </w:r>
          </w:p>
          <w:p w:rsidR="00D70DAC" w:rsidRPr="00D70DAC" w:rsidRDefault="00D70DAC" w:rsidP="00D70DAC">
            <w:pPr>
              <w:pStyle w:val="a5"/>
              <w:snapToGrid w:val="0"/>
              <w:rPr>
                <w:sz w:val="20"/>
                <w:szCs w:val="20"/>
              </w:rPr>
            </w:pPr>
            <w:r w:rsidRPr="00D70DAC">
              <w:rPr>
                <w:sz w:val="20"/>
                <w:szCs w:val="20"/>
              </w:rPr>
              <w:t>Крем для обуви с губкой, бесцветный – 20.41.43.110</w:t>
            </w:r>
          </w:p>
          <w:p w:rsidR="00D70DAC" w:rsidRPr="00D70DAC" w:rsidRDefault="00D70DAC" w:rsidP="00D70DAC">
            <w:pPr>
              <w:pStyle w:val="a5"/>
              <w:snapToGrid w:val="0"/>
              <w:rPr>
                <w:sz w:val="20"/>
                <w:szCs w:val="20"/>
              </w:rPr>
            </w:pPr>
            <w:r w:rsidRPr="00D70DAC">
              <w:rPr>
                <w:sz w:val="20"/>
                <w:szCs w:val="20"/>
              </w:rPr>
              <w:t xml:space="preserve">Клей универсальный – </w:t>
            </w:r>
            <w:r w:rsidR="000B75A4">
              <w:rPr>
                <w:sz w:val="20"/>
                <w:szCs w:val="20"/>
              </w:rPr>
              <w:t>20.52.10.190</w:t>
            </w:r>
          </w:p>
          <w:p w:rsidR="00D70DAC" w:rsidRPr="00D70DAC" w:rsidRDefault="00D70DAC" w:rsidP="00D70DAC">
            <w:pPr>
              <w:pStyle w:val="a5"/>
              <w:snapToGrid w:val="0"/>
              <w:rPr>
                <w:sz w:val="20"/>
                <w:szCs w:val="20"/>
              </w:rPr>
            </w:pPr>
            <w:r w:rsidRPr="00D70DAC">
              <w:rPr>
                <w:sz w:val="20"/>
                <w:szCs w:val="20"/>
              </w:rPr>
              <w:t xml:space="preserve">Пленка пищевая – </w:t>
            </w:r>
            <w:r w:rsidR="000B75A4">
              <w:rPr>
                <w:sz w:val="20"/>
                <w:szCs w:val="20"/>
              </w:rPr>
              <w:t>22.21.30.120</w:t>
            </w:r>
          </w:p>
          <w:p w:rsidR="00D70DAC" w:rsidRPr="00D70DAC" w:rsidRDefault="00D70DAC" w:rsidP="00D70DAC">
            <w:pPr>
              <w:pStyle w:val="a5"/>
              <w:snapToGrid w:val="0"/>
              <w:rPr>
                <w:sz w:val="20"/>
                <w:szCs w:val="20"/>
              </w:rPr>
            </w:pPr>
            <w:r w:rsidRPr="00D70DAC">
              <w:rPr>
                <w:sz w:val="20"/>
                <w:szCs w:val="20"/>
              </w:rPr>
              <w:t xml:space="preserve">Прокладки Милана софт </w:t>
            </w:r>
            <w:proofErr w:type="gramStart"/>
            <w:r w:rsidRPr="00D70DAC">
              <w:rPr>
                <w:sz w:val="20"/>
                <w:szCs w:val="20"/>
              </w:rPr>
              <w:t>вита</w:t>
            </w:r>
            <w:proofErr w:type="gramEnd"/>
            <w:r w:rsidRPr="00D70DAC">
              <w:rPr>
                <w:sz w:val="20"/>
                <w:szCs w:val="20"/>
              </w:rPr>
              <w:t xml:space="preserve"> 4 капли (или эквивалент) – 13.99.19.</w:t>
            </w:r>
            <w:r w:rsidR="003338B9">
              <w:rPr>
                <w:sz w:val="20"/>
                <w:szCs w:val="20"/>
              </w:rPr>
              <w:t>1</w:t>
            </w:r>
            <w:r w:rsidRPr="00D70DAC">
              <w:rPr>
                <w:sz w:val="20"/>
                <w:szCs w:val="20"/>
              </w:rPr>
              <w:t>21</w:t>
            </w:r>
          </w:p>
          <w:p w:rsidR="00D70DAC" w:rsidRPr="00D70DAC" w:rsidRDefault="00D70DAC" w:rsidP="00D70DAC">
            <w:pPr>
              <w:pStyle w:val="a5"/>
              <w:snapToGrid w:val="0"/>
              <w:rPr>
                <w:sz w:val="20"/>
                <w:szCs w:val="20"/>
              </w:rPr>
            </w:pPr>
            <w:r w:rsidRPr="00D70DAC">
              <w:rPr>
                <w:sz w:val="20"/>
                <w:szCs w:val="20"/>
              </w:rPr>
              <w:lastRenderedPageBreak/>
              <w:t>Жидкое мыло – 20.41.31.130</w:t>
            </w:r>
          </w:p>
          <w:p w:rsidR="005935B0" w:rsidRPr="00213293" w:rsidRDefault="00D70DAC" w:rsidP="00F65117">
            <w:pPr>
              <w:pStyle w:val="a5"/>
              <w:snapToGrid w:val="0"/>
              <w:rPr>
                <w:sz w:val="20"/>
                <w:szCs w:val="20"/>
                <w:highlight w:val="yellow"/>
              </w:rPr>
            </w:pPr>
            <w:r w:rsidRPr="00D70DAC">
              <w:rPr>
                <w:sz w:val="20"/>
                <w:szCs w:val="20"/>
              </w:rPr>
              <w:t>Клей полимерный – 20.52.10.1</w:t>
            </w:r>
            <w:r w:rsidR="00F65117">
              <w:rPr>
                <w:sz w:val="20"/>
                <w:szCs w:val="20"/>
              </w:rPr>
              <w:t>9</w:t>
            </w:r>
            <w:r w:rsidRPr="00D70DAC">
              <w:rPr>
                <w:sz w:val="20"/>
                <w:szCs w:val="20"/>
              </w:rPr>
              <w:t>0</w:t>
            </w:r>
          </w:p>
        </w:tc>
      </w:tr>
      <w:tr w:rsidR="0094244B" w:rsidRPr="00DA1F4F" w:rsidTr="00191746">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lastRenderedPageBreak/>
              <w:t>9</w:t>
            </w:r>
          </w:p>
        </w:tc>
        <w:tc>
          <w:tcPr>
            <w:tcW w:w="3685"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1" w:type="dxa"/>
            <w:tcBorders>
              <w:left w:val="single" w:sz="4" w:space="0" w:color="000000"/>
              <w:bottom w:val="single" w:sz="4" w:space="0" w:color="000000"/>
              <w:right w:val="single" w:sz="4" w:space="0" w:color="000000"/>
            </w:tcBorders>
            <w:vAlign w:val="center"/>
          </w:tcPr>
          <w:p w:rsidR="0094244B" w:rsidRPr="00213293" w:rsidRDefault="00D70DAC" w:rsidP="004B2DB8">
            <w:pPr>
              <w:pStyle w:val="a5"/>
              <w:snapToGrid w:val="0"/>
              <w:rPr>
                <w:sz w:val="20"/>
                <w:szCs w:val="20"/>
                <w:highlight w:val="yellow"/>
              </w:rPr>
            </w:pPr>
            <w:r w:rsidRPr="00D70DAC">
              <w:rPr>
                <w:b/>
                <w:bCs/>
                <w:sz w:val="20"/>
                <w:szCs w:val="20"/>
              </w:rPr>
              <w:t>54307020120204380244</w:t>
            </w:r>
          </w:p>
        </w:tc>
      </w:tr>
      <w:tr w:rsidR="0094244B" w:rsidRPr="00DA1F4F" w:rsidTr="00191746">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685"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1" w:type="dxa"/>
            <w:tcBorders>
              <w:left w:val="single" w:sz="4" w:space="0" w:color="000000"/>
              <w:bottom w:val="single" w:sz="4" w:space="0" w:color="000000"/>
              <w:right w:val="single" w:sz="4" w:space="0" w:color="000000"/>
            </w:tcBorders>
            <w:vAlign w:val="center"/>
          </w:tcPr>
          <w:p w:rsidR="0094244B" w:rsidRPr="00213293" w:rsidRDefault="00D70DAC" w:rsidP="00916FF7">
            <w:pPr>
              <w:pStyle w:val="a5"/>
              <w:snapToGrid w:val="0"/>
              <w:rPr>
                <w:sz w:val="20"/>
                <w:szCs w:val="20"/>
                <w:highlight w:val="yellow"/>
              </w:rPr>
            </w:pPr>
            <w:r w:rsidRPr="00D70DAC">
              <w:rPr>
                <w:sz w:val="20"/>
                <w:szCs w:val="20"/>
              </w:rPr>
              <w:t>24</w:t>
            </w:r>
          </w:p>
        </w:tc>
      </w:tr>
      <w:tr w:rsidR="00165F58" w:rsidRPr="00DA1F4F" w:rsidTr="00191746">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685" w:type="dxa"/>
            <w:tcBorders>
              <w:left w:val="single" w:sz="4" w:space="0" w:color="000000"/>
              <w:bottom w:val="single" w:sz="4" w:space="0" w:color="000000"/>
            </w:tcBorders>
            <w:vAlign w:val="center"/>
          </w:tcPr>
          <w:p w:rsidR="001F115E" w:rsidRPr="00DA1F4F" w:rsidRDefault="00385236" w:rsidP="00213293">
            <w:pPr>
              <w:snapToGrid w:val="0"/>
              <w:ind w:right="34"/>
              <w:jc w:val="center"/>
              <w:rPr>
                <w:sz w:val="20"/>
                <w:szCs w:val="20"/>
              </w:rPr>
            </w:pPr>
            <w:r w:rsidRPr="00DA1F4F">
              <w:rPr>
                <w:sz w:val="20"/>
                <w:szCs w:val="20"/>
              </w:rPr>
              <w:t xml:space="preserve">Сроки </w:t>
            </w:r>
            <w:r w:rsidR="00213293">
              <w:rPr>
                <w:sz w:val="20"/>
                <w:szCs w:val="20"/>
              </w:rPr>
              <w:t>поставки товара</w:t>
            </w:r>
          </w:p>
        </w:tc>
        <w:tc>
          <w:tcPr>
            <w:tcW w:w="6521" w:type="dxa"/>
            <w:tcBorders>
              <w:left w:val="single" w:sz="4" w:space="0" w:color="000000"/>
              <w:bottom w:val="single" w:sz="4" w:space="0" w:color="000000"/>
              <w:right w:val="single" w:sz="4" w:space="0" w:color="000000"/>
            </w:tcBorders>
            <w:vAlign w:val="center"/>
          </w:tcPr>
          <w:p w:rsidR="006C4B1A" w:rsidRPr="00BB1E22" w:rsidRDefault="004F5E28" w:rsidP="006C4B1A">
            <w:pPr>
              <w:spacing w:line="276" w:lineRule="auto"/>
              <w:jc w:val="both"/>
              <w:rPr>
                <w:bCs/>
                <w:sz w:val="20"/>
                <w:szCs w:val="20"/>
              </w:rPr>
            </w:pPr>
            <w:r w:rsidRPr="00BB1E22">
              <w:rPr>
                <w:bCs/>
                <w:sz w:val="20"/>
                <w:szCs w:val="20"/>
              </w:rPr>
              <w:t>Начало: с момента заключения муниципального контракта.</w:t>
            </w:r>
          </w:p>
          <w:p w:rsidR="002405F8" w:rsidRPr="00BB1E22" w:rsidRDefault="006C4B1A" w:rsidP="002405F8">
            <w:pPr>
              <w:spacing w:line="276" w:lineRule="auto"/>
              <w:jc w:val="both"/>
              <w:rPr>
                <w:bCs/>
                <w:sz w:val="20"/>
                <w:szCs w:val="20"/>
              </w:rPr>
            </w:pPr>
            <w:r w:rsidRPr="00BB1E22">
              <w:rPr>
                <w:bCs/>
                <w:sz w:val="20"/>
                <w:szCs w:val="20"/>
              </w:rPr>
              <w:t>Окончание</w:t>
            </w:r>
            <w:r w:rsidR="004F5E28" w:rsidRPr="00BB1E22">
              <w:rPr>
                <w:bCs/>
                <w:sz w:val="20"/>
                <w:szCs w:val="20"/>
              </w:rPr>
              <w:t xml:space="preserve">: </w:t>
            </w:r>
            <w:r w:rsidR="002405F8" w:rsidRPr="00BB1E22">
              <w:rPr>
                <w:bCs/>
                <w:sz w:val="20"/>
                <w:szCs w:val="20"/>
              </w:rPr>
              <w:t xml:space="preserve">до 31 </w:t>
            </w:r>
            <w:r w:rsidR="00BB1E22" w:rsidRPr="00BB1E22">
              <w:rPr>
                <w:bCs/>
                <w:sz w:val="20"/>
                <w:szCs w:val="20"/>
              </w:rPr>
              <w:t>декабря 2016 г</w:t>
            </w:r>
            <w:r w:rsidR="002405F8" w:rsidRPr="00BB1E22">
              <w:rPr>
                <w:bCs/>
                <w:sz w:val="20"/>
                <w:szCs w:val="20"/>
              </w:rPr>
              <w:t>.</w:t>
            </w:r>
          </w:p>
          <w:p w:rsidR="004F5E28" w:rsidRPr="00DA1F4F" w:rsidRDefault="004F5E28" w:rsidP="00EA3171">
            <w:pPr>
              <w:spacing w:line="276" w:lineRule="auto"/>
              <w:jc w:val="both"/>
              <w:rPr>
                <w:bCs/>
                <w:sz w:val="20"/>
                <w:szCs w:val="20"/>
              </w:rPr>
            </w:pPr>
          </w:p>
        </w:tc>
      </w:tr>
      <w:tr w:rsidR="001F115E" w:rsidRPr="00DA1F4F" w:rsidTr="00191746">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685"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1"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Условия и порядок оплаты  изложены в Приложении № 4 «Проект муниципального контракта»</w:t>
            </w:r>
          </w:p>
        </w:tc>
      </w:tr>
      <w:tr w:rsidR="00164E02" w:rsidRPr="00DA1F4F" w:rsidTr="00191746">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685"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1" w:type="dxa"/>
            <w:tcBorders>
              <w:left w:val="single" w:sz="4" w:space="0" w:color="000000"/>
              <w:bottom w:val="single" w:sz="4" w:space="0" w:color="000000"/>
              <w:right w:val="single" w:sz="4" w:space="0" w:color="000000"/>
            </w:tcBorders>
          </w:tcPr>
          <w:p w:rsidR="004155E9" w:rsidRPr="00DA1F4F" w:rsidRDefault="00DE7945" w:rsidP="001C3653">
            <w:pPr>
              <w:suppressAutoHyphens w:val="0"/>
              <w:autoSpaceDE w:val="0"/>
              <w:autoSpaceDN w:val="0"/>
              <w:adjustRightInd w:val="0"/>
              <w:jc w:val="both"/>
              <w:rPr>
                <w:sz w:val="20"/>
                <w:szCs w:val="20"/>
                <w:lang w:eastAsia="ru-RU"/>
              </w:rPr>
            </w:pPr>
            <w:r w:rsidRPr="00DA1F4F">
              <w:rPr>
                <w:sz w:val="20"/>
                <w:szCs w:val="20"/>
                <w:lang w:eastAsia="ru-RU"/>
              </w:rPr>
              <w:t xml:space="preserve"> </w:t>
            </w:r>
            <w:r w:rsidR="00D70DAC" w:rsidRPr="00D70DAC">
              <w:rPr>
                <w:sz w:val="20"/>
                <w:szCs w:val="20"/>
                <w:lang w:eastAsia="ru-RU"/>
              </w:rPr>
              <w:t>За счет средств бюджета муниципального образования «Красногорский район», предоставленных в  виде субвенций</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213293">
            <w:pPr>
              <w:snapToGrid w:val="0"/>
              <w:ind w:right="34"/>
              <w:jc w:val="center"/>
              <w:rPr>
                <w:rStyle w:val="FontStyle12"/>
                <w:sz w:val="20"/>
                <w:szCs w:val="20"/>
              </w:rPr>
            </w:pPr>
            <w:r w:rsidRPr="00DA1F4F">
              <w:rPr>
                <w:rStyle w:val="FontStyle12"/>
                <w:sz w:val="20"/>
                <w:szCs w:val="20"/>
              </w:rPr>
              <w:t xml:space="preserve">Место </w:t>
            </w:r>
            <w:r w:rsidR="00213293">
              <w:rPr>
                <w:rStyle w:val="FontStyle12"/>
                <w:sz w:val="20"/>
                <w:szCs w:val="20"/>
              </w:rPr>
              <w:t>поставки товара</w:t>
            </w:r>
          </w:p>
        </w:tc>
        <w:tc>
          <w:tcPr>
            <w:tcW w:w="6521" w:type="dxa"/>
            <w:tcBorders>
              <w:top w:val="single" w:sz="4" w:space="0" w:color="000000"/>
              <w:left w:val="single" w:sz="4" w:space="0" w:color="000000"/>
              <w:bottom w:val="single" w:sz="4" w:space="0" w:color="000000"/>
              <w:right w:val="single" w:sz="4" w:space="0" w:color="000000"/>
            </w:tcBorders>
            <w:vAlign w:val="center"/>
          </w:tcPr>
          <w:p w:rsidR="006221E8" w:rsidRPr="00DA1F4F" w:rsidRDefault="00213293" w:rsidP="004F5E28">
            <w:pPr>
              <w:pStyle w:val="a5"/>
              <w:snapToGrid w:val="0"/>
              <w:spacing w:before="60" w:after="60"/>
              <w:rPr>
                <w:sz w:val="20"/>
                <w:szCs w:val="20"/>
              </w:rPr>
            </w:pPr>
            <w:r w:rsidRPr="00F5260D">
              <w:rPr>
                <w:color w:val="000000"/>
                <w:sz w:val="20"/>
              </w:rPr>
              <w:t>Муниципальное казенное учреждение для детей – сирот и детей, оставшихся без попечения родителей, «Красногорский детский дом», расположенный по адресу: 427650, Удмуртская Республика, Красногорский район, д. Агриколь, ул. Родниковая, д. 2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6178F2" w:rsidRPr="00DA1F4F">
              <w:rPr>
                <w:rStyle w:val="FontStyle12"/>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D70DAC" w:rsidRPr="00D70DAC" w:rsidRDefault="00D70DAC" w:rsidP="00D70DAC">
            <w:pPr>
              <w:snapToGrid w:val="0"/>
              <w:jc w:val="both"/>
              <w:rPr>
                <w:b/>
                <w:sz w:val="20"/>
                <w:szCs w:val="20"/>
              </w:rPr>
            </w:pPr>
            <w:r w:rsidRPr="00D70DAC">
              <w:rPr>
                <w:b/>
                <w:sz w:val="20"/>
                <w:szCs w:val="20"/>
              </w:rPr>
              <w:t>118560 рублей 11 копеек (Сто восемнадцать тысяч пятьсот шестьдесят) рублей 11 копеек</w:t>
            </w:r>
          </w:p>
          <w:p w:rsidR="00C96BDD" w:rsidRPr="00BB1E22" w:rsidRDefault="00C96BDD" w:rsidP="00683ABA">
            <w:pPr>
              <w:snapToGrid w:val="0"/>
              <w:jc w:val="both"/>
              <w:rPr>
                <w:sz w:val="20"/>
                <w:szCs w:val="20"/>
              </w:rPr>
            </w:pPr>
            <w:r w:rsidRPr="00BB1E22">
              <w:rPr>
                <w:sz w:val="20"/>
                <w:szCs w:val="20"/>
              </w:rPr>
              <w:t>Цена контракта является твердой и не может изменяться в ходе его исполнения.</w:t>
            </w:r>
          </w:p>
          <w:p w:rsidR="004C08B1" w:rsidRPr="00BB1E22" w:rsidRDefault="00BB1E22" w:rsidP="0040293F">
            <w:pPr>
              <w:tabs>
                <w:tab w:val="center" w:pos="7689"/>
              </w:tabs>
              <w:jc w:val="both"/>
              <w:rPr>
                <w:bCs/>
                <w:sz w:val="20"/>
                <w:szCs w:val="20"/>
                <w:highlight w:val="yellow"/>
              </w:rPr>
            </w:pPr>
            <w:r w:rsidRPr="00BB1E22">
              <w:rPr>
                <w:bCs/>
                <w:sz w:val="20"/>
                <w:szCs w:val="20"/>
              </w:rPr>
              <w:t xml:space="preserve">Цена контракта включает в себя стоимость товара,  стоимость доставки, транспортные, таможенные расходы, стоимость  упаковки, уплата налогов (в т.ч. НДС), стоимость погрузочно-разгрузочных работ и другие обязательные </w:t>
            </w:r>
            <w:proofErr w:type="gramStart"/>
            <w:r w:rsidRPr="00BB1E22">
              <w:rPr>
                <w:bCs/>
                <w:sz w:val="20"/>
                <w:szCs w:val="20"/>
              </w:rPr>
              <w:t>платежи</w:t>
            </w:r>
            <w:proofErr w:type="gramEnd"/>
            <w:r w:rsidRPr="00BB1E22">
              <w:rPr>
                <w:bCs/>
                <w:sz w:val="20"/>
                <w:szCs w:val="20"/>
              </w:rPr>
              <w:t xml:space="preserve"> и возможные накладные расходы поставщика, а также иные издержки.</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t>15</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1B6372">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контракта и расчетов с </w:t>
            </w:r>
            <w:r w:rsidR="001B6372">
              <w:rPr>
                <w:sz w:val="20"/>
                <w:szCs w:val="20"/>
              </w:rPr>
              <w:t>Поставщиком                               (подрядчиком, и</w:t>
            </w:r>
            <w:r w:rsidR="00E906B2" w:rsidRPr="00DA1F4F">
              <w:rPr>
                <w:sz w:val="20"/>
                <w:szCs w:val="20"/>
              </w:rPr>
              <w:t>сполнителем</w:t>
            </w:r>
            <w:r w:rsidR="001B6372">
              <w:rPr>
                <w:sz w:val="20"/>
                <w:szCs w:val="20"/>
              </w:rPr>
              <w:t>)</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1B6372">
            <w:pPr>
              <w:rPr>
                <w:sz w:val="20"/>
                <w:szCs w:val="20"/>
              </w:rPr>
            </w:pPr>
            <w:r w:rsidRPr="00DA1F4F">
              <w:rPr>
                <w:sz w:val="20"/>
                <w:szCs w:val="20"/>
              </w:rPr>
              <w:t xml:space="preserve">Валюта, используемая для формирования цены контракта и расчетов с </w:t>
            </w:r>
            <w:r w:rsidR="001B6372">
              <w:rPr>
                <w:sz w:val="20"/>
                <w:szCs w:val="20"/>
              </w:rPr>
              <w:t>Поставщиком (подрядчиком, и</w:t>
            </w:r>
            <w:r w:rsidR="00E906B2" w:rsidRPr="00DA1F4F">
              <w:rPr>
                <w:sz w:val="20"/>
                <w:szCs w:val="20"/>
              </w:rPr>
              <w:t>сполнителем</w:t>
            </w:r>
            <w:r w:rsidR="001B6372">
              <w:rPr>
                <w:sz w:val="20"/>
                <w:szCs w:val="20"/>
              </w:rPr>
              <w:t>)</w:t>
            </w:r>
            <w:r w:rsidRPr="00DA1F4F">
              <w:rPr>
                <w:sz w:val="20"/>
                <w:szCs w:val="20"/>
              </w:rPr>
              <w:t xml:space="preserve"> – </w:t>
            </w:r>
            <w:r w:rsidR="0006597A" w:rsidRPr="00DA1F4F">
              <w:rPr>
                <w:sz w:val="20"/>
                <w:szCs w:val="20"/>
              </w:rPr>
              <w:t>рубль</w:t>
            </w:r>
            <w:r w:rsidRPr="00DA1F4F">
              <w:rPr>
                <w:sz w:val="20"/>
                <w:szCs w:val="20"/>
              </w:rPr>
              <w:t xml:space="preserve">. </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521"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так как оплата по контракту производится в рублях.</w:t>
            </w:r>
          </w:p>
        </w:tc>
      </w:tr>
      <w:tr w:rsidR="00C05BA5" w:rsidRPr="00DA1F4F" w:rsidTr="00191746">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685"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Порядок  формирования цены контракта</w:t>
            </w:r>
          </w:p>
        </w:tc>
        <w:tc>
          <w:tcPr>
            <w:tcW w:w="6521" w:type="dxa"/>
            <w:tcBorders>
              <w:top w:val="single" w:sz="4" w:space="0" w:color="000000"/>
              <w:left w:val="single" w:sz="4" w:space="0" w:color="000000"/>
              <w:bottom w:val="single" w:sz="4" w:space="0" w:color="000000"/>
              <w:right w:val="single" w:sz="4" w:space="0" w:color="000000"/>
            </w:tcBorders>
          </w:tcPr>
          <w:p w:rsidR="00C05BA5" w:rsidRDefault="0032204F" w:rsidP="00D4352B">
            <w:pPr>
              <w:tabs>
                <w:tab w:val="center" w:pos="7689"/>
              </w:tabs>
              <w:jc w:val="both"/>
              <w:rPr>
                <w:sz w:val="20"/>
                <w:szCs w:val="20"/>
              </w:rPr>
            </w:pPr>
            <w:r w:rsidRPr="0046347B">
              <w:rPr>
                <w:sz w:val="20"/>
                <w:szCs w:val="20"/>
              </w:rPr>
              <w:t>Цена муниципального контракта сформирована методом сопоставимых рыночных цен (анализ рынка)</w:t>
            </w:r>
            <w:r w:rsidRPr="0032204F">
              <w:rPr>
                <w:sz w:val="20"/>
                <w:szCs w:val="20"/>
              </w:rPr>
              <w:t xml:space="preserve"> </w:t>
            </w:r>
            <w:r w:rsidR="00D4352B" w:rsidRPr="00D4352B">
              <w:rPr>
                <w:sz w:val="20"/>
                <w:szCs w:val="20"/>
              </w:rPr>
              <w:t>- Приложение № 2 к извещению о проведении запроса котировок «Обоснование начальной (максимальной) цены контракта».</w:t>
            </w:r>
            <w:r w:rsidR="008D7174">
              <w:rPr>
                <w:sz w:val="20"/>
                <w:szCs w:val="20"/>
              </w:rPr>
              <w:t xml:space="preserve"> </w:t>
            </w:r>
            <w:r w:rsidR="00C05BA5" w:rsidRPr="00DA1F4F">
              <w:rPr>
                <w:sz w:val="20"/>
                <w:szCs w:val="20"/>
              </w:rPr>
              <w:t>Цена контракта является твердой и определяется на весь срок исполнения контракта.</w:t>
            </w:r>
            <w:r w:rsidR="00007037" w:rsidRPr="00DA1F4F">
              <w:rPr>
                <w:sz w:val="20"/>
                <w:szCs w:val="20"/>
              </w:rPr>
              <w:t xml:space="preserve"> </w:t>
            </w:r>
          </w:p>
          <w:p w:rsidR="00A66365" w:rsidRPr="00DA1F4F" w:rsidRDefault="00A66365" w:rsidP="00D4352B">
            <w:pPr>
              <w:tabs>
                <w:tab w:val="center" w:pos="7689"/>
              </w:tabs>
              <w:jc w:val="both"/>
              <w:rPr>
                <w:sz w:val="20"/>
                <w:szCs w:val="20"/>
              </w:rPr>
            </w:pPr>
            <w:r w:rsidRPr="00A66365">
              <w:rPr>
                <w:sz w:val="20"/>
                <w:szCs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685"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1" w:type="dxa"/>
            <w:tcBorders>
              <w:top w:val="single" w:sz="4" w:space="0" w:color="000000"/>
              <w:left w:val="single" w:sz="4" w:space="0" w:color="000000"/>
              <w:bottom w:val="single" w:sz="4" w:space="0" w:color="000000"/>
              <w:right w:val="single" w:sz="4" w:space="0" w:color="000000"/>
            </w:tcBorders>
            <w:vAlign w:val="center"/>
          </w:tcPr>
          <w:p w:rsidR="001B6372" w:rsidRPr="001B6372" w:rsidRDefault="001B6372" w:rsidP="001B6372">
            <w:pPr>
              <w:snapToGrid w:val="0"/>
              <w:jc w:val="both"/>
              <w:rPr>
                <w:rFonts w:eastAsia="Calibri"/>
                <w:i/>
                <w:sz w:val="20"/>
                <w:szCs w:val="20"/>
                <w:lang w:eastAsia="en-US"/>
              </w:rPr>
            </w:pPr>
            <w:r w:rsidRPr="001B6372">
              <w:rPr>
                <w:rFonts w:eastAsia="Calibri"/>
                <w:sz w:val="20"/>
                <w:szCs w:val="20"/>
                <w:lang w:eastAsia="en-US"/>
              </w:rPr>
              <w:t>Не предоставляются</w:t>
            </w:r>
          </w:p>
          <w:p w:rsidR="001F115E" w:rsidRPr="00DA1F4F" w:rsidRDefault="001F115E" w:rsidP="00A66365">
            <w:pPr>
              <w:snapToGrid w:val="0"/>
              <w:jc w:val="both"/>
              <w:rPr>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учреждениям и предприятиям уголовно-исполнительной системы в отношении предлагаемой ими цены контракта в размере до 15%</w:t>
            </w:r>
            <w:r w:rsidRPr="00DA1F4F">
              <w:rPr>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191746">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685"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в отношении предлагаемой ими цены контракта в размере до 15%</w:t>
            </w:r>
            <w:r w:rsidRPr="00DA1F4F">
              <w:rPr>
                <w:iCs/>
                <w:sz w:val="20"/>
                <w:szCs w:val="20"/>
              </w:rPr>
              <w:t>,  но не более НМЦ  контракта являющимся участниками</w:t>
            </w:r>
          </w:p>
        </w:tc>
        <w:tc>
          <w:tcPr>
            <w:tcW w:w="6521"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191746">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685"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 xml:space="preserve">Ограничение участия в определении поставщика (подрядчика, исполнителя), установленное в соответствии с ФЗ № 44-ФЗ (согласно пункту 4 статьи 42 ФЗ </w:t>
            </w:r>
            <w:r w:rsidRPr="00DA1F4F">
              <w:rPr>
                <w:sz w:val="20"/>
                <w:szCs w:val="20"/>
              </w:rPr>
              <w:lastRenderedPageBreak/>
              <w:t>№ 44-ФЗ)</w:t>
            </w:r>
          </w:p>
        </w:tc>
        <w:tc>
          <w:tcPr>
            <w:tcW w:w="6521" w:type="dxa"/>
            <w:tcBorders>
              <w:top w:val="single" w:sz="4" w:space="0" w:color="000000"/>
              <w:left w:val="single" w:sz="4" w:space="0" w:color="000000"/>
              <w:bottom w:val="single" w:sz="4" w:space="0" w:color="000000"/>
              <w:right w:val="single" w:sz="4" w:space="0" w:color="000000"/>
            </w:tcBorders>
          </w:tcPr>
          <w:p w:rsidR="00BC19F6" w:rsidRPr="00F165F0" w:rsidRDefault="001B6372" w:rsidP="00F165F0">
            <w:pPr>
              <w:rPr>
                <w:sz w:val="20"/>
                <w:szCs w:val="20"/>
              </w:rPr>
            </w:pPr>
            <w:r w:rsidRPr="001B6372">
              <w:rPr>
                <w:sz w:val="20"/>
                <w:szCs w:val="20"/>
              </w:rPr>
              <w:lastRenderedPageBreak/>
              <w:t>Не предоставляются</w:t>
            </w:r>
          </w:p>
        </w:tc>
      </w:tr>
      <w:tr w:rsidR="00087E5D" w:rsidRPr="00DA1F4F" w:rsidTr="00191746">
        <w:trPr>
          <w:trHeight w:val="1673"/>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lastRenderedPageBreak/>
              <w:t>2</w:t>
            </w:r>
            <w:r w:rsidR="00DA1F4F" w:rsidRPr="00DA1F4F">
              <w:rPr>
                <w:sz w:val="20"/>
                <w:szCs w:val="20"/>
              </w:rPr>
              <w:t>3</w:t>
            </w:r>
          </w:p>
        </w:tc>
        <w:tc>
          <w:tcPr>
            <w:tcW w:w="3685"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1" w:type="dxa"/>
            <w:tcBorders>
              <w:top w:val="single" w:sz="4" w:space="0" w:color="000000"/>
              <w:left w:val="single" w:sz="4" w:space="0" w:color="000000"/>
              <w:bottom w:val="single" w:sz="4" w:space="0" w:color="000000"/>
              <w:right w:val="single" w:sz="4" w:space="0" w:color="000000"/>
            </w:tcBorders>
          </w:tcPr>
          <w:p w:rsidR="00B7065C" w:rsidRPr="00B7065C" w:rsidRDefault="00213293" w:rsidP="00D4352B">
            <w:pPr>
              <w:jc w:val="both"/>
              <w:rPr>
                <w:sz w:val="20"/>
                <w:szCs w:val="20"/>
              </w:rPr>
            </w:pPr>
            <w:r w:rsidRPr="00213293">
              <w:rPr>
                <w:sz w:val="20"/>
                <w:szCs w:val="20"/>
              </w:rPr>
              <w:t>Не предоставляются</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1" w:type="dxa"/>
            <w:tcBorders>
              <w:top w:val="single" w:sz="4" w:space="0" w:color="000000"/>
              <w:left w:val="single" w:sz="4" w:space="0" w:color="000000"/>
              <w:bottom w:val="single" w:sz="4" w:space="0" w:color="000000"/>
              <w:right w:val="single" w:sz="4" w:space="0" w:color="000000"/>
            </w:tcBorders>
          </w:tcPr>
          <w:p w:rsidR="00D2246B" w:rsidRPr="00CC6EC2" w:rsidRDefault="00D70DAC" w:rsidP="00CC6EC2">
            <w:pPr>
              <w:rPr>
                <w:b/>
                <w:color w:val="000000" w:themeColor="text1"/>
                <w:sz w:val="20"/>
                <w:szCs w:val="20"/>
              </w:rPr>
            </w:pPr>
            <w:r>
              <w:rPr>
                <w:b/>
                <w:color w:val="000000" w:themeColor="text1"/>
                <w:sz w:val="20"/>
                <w:szCs w:val="20"/>
              </w:rPr>
              <w:t>26</w:t>
            </w:r>
            <w:r w:rsidR="00683ABA" w:rsidRPr="00CC6EC2">
              <w:rPr>
                <w:b/>
                <w:color w:val="000000" w:themeColor="text1"/>
                <w:sz w:val="20"/>
                <w:szCs w:val="20"/>
              </w:rPr>
              <w:t>.</w:t>
            </w:r>
            <w:r w:rsidR="0051621F" w:rsidRPr="00CC6EC2">
              <w:rPr>
                <w:b/>
                <w:color w:val="000000" w:themeColor="text1"/>
                <w:sz w:val="20"/>
                <w:szCs w:val="20"/>
              </w:rPr>
              <w:t>0</w:t>
            </w:r>
            <w:r w:rsidR="00CC6EC2">
              <w:rPr>
                <w:b/>
                <w:color w:val="000000" w:themeColor="text1"/>
                <w:sz w:val="20"/>
                <w:szCs w:val="20"/>
              </w:rPr>
              <w:t>7</w:t>
            </w:r>
            <w:r w:rsidR="0094244B" w:rsidRPr="00CC6EC2">
              <w:rPr>
                <w:b/>
                <w:color w:val="000000" w:themeColor="text1"/>
                <w:sz w:val="20"/>
                <w:szCs w:val="20"/>
              </w:rPr>
              <w:t>.201</w:t>
            </w:r>
            <w:r w:rsidR="0051621F" w:rsidRPr="00CC6EC2">
              <w:rPr>
                <w:b/>
                <w:color w:val="000000" w:themeColor="text1"/>
                <w:sz w:val="20"/>
                <w:szCs w:val="20"/>
              </w:rPr>
              <w:t>6</w:t>
            </w:r>
            <w:r w:rsidR="00D2246B" w:rsidRPr="00CC6EC2">
              <w:rPr>
                <w:b/>
                <w:color w:val="000000" w:themeColor="text1"/>
                <w:sz w:val="20"/>
                <w:szCs w:val="20"/>
              </w:rPr>
              <w:t xml:space="preserve"> г. </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t>25</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tcPr>
          <w:p w:rsidR="004155E9" w:rsidRPr="00CC6EC2" w:rsidRDefault="00D70DAC" w:rsidP="00CC6EC2">
            <w:pPr>
              <w:rPr>
                <w:color w:val="000000" w:themeColor="text1"/>
                <w:sz w:val="20"/>
                <w:szCs w:val="20"/>
              </w:rPr>
            </w:pPr>
            <w:r>
              <w:rPr>
                <w:b/>
                <w:color w:val="000000" w:themeColor="text1"/>
                <w:sz w:val="20"/>
                <w:szCs w:val="20"/>
              </w:rPr>
              <w:t>27</w:t>
            </w:r>
            <w:r w:rsidR="00D2246B" w:rsidRPr="00CC6EC2">
              <w:rPr>
                <w:b/>
                <w:color w:val="000000" w:themeColor="text1"/>
                <w:sz w:val="20"/>
                <w:szCs w:val="20"/>
              </w:rPr>
              <w:t>.</w:t>
            </w:r>
            <w:r w:rsidR="0051621F" w:rsidRPr="00CC6EC2">
              <w:rPr>
                <w:b/>
                <w:color w:val="000000" w:themeColor="text1"/>
                <w:sz w:val="20"/>
                <w:szCs w:val="20"/>
              </w:rPr>
              <w:t>0</w:t>
            </w:r>
            <w:r w:rsidR="00CC6EC2">
              <w:rPr>
                <w:b/>
                <w:color w:val="000000" w:themeColor="text1"/>
                <w:sz w:val="20"/>
                <w:szCs w:val="20"/>
              </w:rPr>
              <w:t>7</w:t>
            </w:r>
            <w:r w:rsidR="00CD7533" w:rsidRPr="00CC6EC2">
              <w:rPr>
                <w:b/>
                <w:color w:val="000000" w:themeColor="text1"/>
                <w:sz w:val="20"/>
                <w:szCs w:val="20"/>
              </w:rPr>
              <w:t>.</w:t>
            </w:r>
            <w:r w:rsidR="0094244B" w:rsidRPr="00CC6EC2">
              <w:rPr>
                <w:b/>
                <w:color w:val="000000" w:themeColor="text1"/>
                <w:sz w:val="20"/>
                <w:szCs w:val="20"/>
              </w:rPr>
              <w:t>201</w:t>
            </w:r>
            <w:r w:rsidR="0051621F" w:rsidRPr="00CC6EC2">
              <w:rPr>
                <w:b/>
                <w:color w:val="000000" w:themeColor="text1"/>
                <w:sz w:val="20"/>
                <w:szCs w:val="20"/>
              </w:rPr>
              <w:t>6</w:t>
            </w:r>
            <w:r w:rsidR="00D2246B" w:rsidRPr="00CC6EC2">
              <w:rPr>
                <w:b/>
                <w:color w:val="000000" w:themeColor="text1"/>
                <w:sz w:val="20"/>
                <w:szCs w:val="20"/>
              </w:rPr>
              <w:t xml:space="preserve"> г</w:t>
            </w:r>
            <w:r w:rsidR="006178F2" w:rsidRPr="00CC6EC2">
              <w:rPr>
                <w:color w:val="000000" w:themeColor="text1"/>
                <w:sz w:val="20"/>
                <w:szCs w:val="20"/>
              </w:rPr>
              <w:t>.</w:t>
            </w:r>
            <w:r w:rsidR="00082CF5" w:rsidRPr="00CC6EC2">
              <w:rPr>
                <w:color w:val="000000" w:themeColor="text1"/>
                <w:sz w:val="20"/>
                <w:szCs w:val="20"/>
              </w:rPr>
              <w:t xml:space="preserve"> </w:t>
            </w:r>
            <w:r w:rsidR="001F5BDC" w:rsidRPr="00CC6EC2">
              <w:rPr>
                <w:color w:val="000000" w:themeColor="text1"/>
                <w:sz w:val="20"/>
                <w:szCs w:val="20"/>
              </w:rPr>
              <w:t xml:space="preserve">в рабочие дни </w:t>
            </w:r>
            <w:r w:rsidR="001F5BDC" w:rsidRPr="00CC6EC2">
              <w:rPr>
                <w:b/>
                <w:color w:val="000000" w:themeColor="text1"/>
                <w:sz w:val="20"/>
                <w:szCs w:val="20"/>
              </w:rPr>
              <w:t xml:space="preserve"> </w:t>
            </w:r>
            <w:r w:rsidR="001F5BDC" w:rsidRPr="00CC6EC2">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CC6EC2">
              <w:rPr>
                <w:color w:val="000000" w:themeColor="text1"/>
                <w:sz w:val="20"/>
                <w:szCs w:val="20"/>
              </w:rPr>
              <w:t>до</w:t>
            </w:r>
            <w:proofErr w:type="gramEnd"/>
            <w:r w:rsidR="001F5BDC" w:rsidRPr="00CC6EC2">
              <w:rPr>
                <w:color w:val="000000" w:themeColor="text1"/>
                <w:sz w:val="20"/>
                <w:szCs w:val="20"/>
              </w:rPr>
              <w:t xml:space="preserve"> 13-00)</w:t>
            </w:r>
          </w:p>
        </w:tc>
      </w:tr>
      <w:tr w:rsidR="00D2246B" w:rsidRPr="00DA1F4F" w:rsidTr="00191746">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CC6EC2" w:rsidRDefault="00EA3171" w:rsidP="00EA3171">
            <w:pPr>
              <w:rPr>
                <w:color w:val="000000" w:themeColor="text1"/>
                <w:sz w:val="20"/>
                <w:szCs w:val="20"/>
              </w:rPr>
            </w:pPr>
            <w:r>
              <w:rPr>
                <w:b/>
                <w:color w:val="000000" w:themeColor="text1"/>
                <w:sz w:val="20"/>
                <w:szCs w:val="20"/>
              </w:rPr>
              <w:t>02</w:t>
            </w:r>
            <w:r w:rsidR="00E65476" w:rsidRPr="00CC6EC2">
              <w:rPr>
                <w:b/>
                <w:color w:val="000000" w:themeColor="text1"/>
                <w:sz w:val="20"/>
                <w:szCs w:val="20"/>
              </w:rPr>
              <w:t>.</w:t>
            </w:r>
            <w:r w:rsidR="0051621F" w:rsidRPr="00CC6EC2">
              <w:rPr>
                <w:b/>
                <w:color w:val="000000" w:themeColor="text1"/>
                <w:sz w:val="20"/>
                <w:szCs w:val="20"/>
              </w:rPr>
              <w:t>0</w:t>
            </w:r>
            <w:r>
              <w:rPr>
                <w:b/>
                <w:color w:val="000000" w:themeColor="text1"/>
                <w:sz w:val="20"/>
                <w:szCs w:val="20"/>
              </w:rPr>
              <w:t>8</w:t>
            </w:r>
            <w:r w:rsidR="0094244B" w:rsidRPr="00CC6EC2">
              <w:rPr>
                <w:b/>
                <w:color w:val="000000" w:themeColor="text1"/>
                <w:sz w:val="20"/>
                <w:szCs w:val="20"/>
              </w:rPr>
              <w:t>.201</w:t>
            </w:r>
            <w:r w:rsidR="0051621F" w:rsidRPr="00CC6EC2">
              <w:rPr>
                <w:b/>
                <w:color w:val="000000" w:themeColor="text1"/>
                <w:sz w:val="20"/>
                <w:szCs w:val="20"/>
              </w:rPr>
              <w:t>6</w:t>
            </w:r>
            <w:r w:rsidR="00082CF5" w:rsidRPr="00CC6EC2">
              <w:rPr>
                <w:b/>
                <w:color w:val="000000" w:themeColor="text1"/>
                <w:sz w:val="20"/>
                <w:szCs w:val="20"/>
              </w:rPr>
              <w:t xml:space="preserve"> г</w:t>
            </w:r>
            <w:r w:rsidR="006178F2" w:rsidRPr="00CC6EC2">
              <w:rPr>
                <w:color w:val="000000" w:themeColor="text1"/>
                <w:sz w:val="20"/>
                <w:szCs w:val="20"/>
              </w:rPr>
              <w:t>.</w:t>
            </w:r>
            <w:r w:rsidR="00082CF5" w:rsidRPr="00CC6EC2">
              <w:rPr>
                <w:color w:val="000000" w:themeColor="text1"/>
                <w:sz w:val="20"/>
                <w:szCs w:val="20"/>
              </w:rPr>
              <w:t xml:space="preserve"> </w:t>
            </w:r>
            <w:r w:rsidR="00082CF5" w:rsidRPr="00CC6EC2">
              <w:rPr>
                <w:b/>
                <w:color w:val="000000" w:themeColor="text1"/>
                <w:sz w:val="20"/>
                <w:szCs w:val="20"/>
              </w:rPr>
              <w:t xml:space="preserve">в </w:t>
            </w:r>
            <w:r w:rsidR="004642B3" w:rsidRPr="00CC6EC2">
              <w:rPr>
                <w:b/>
                <w:color w:val="000000" w:themeColor="text1"/>
                <w:sz w:val="20"/>
                <w:szCs w:val="20"/>
              </w:rPr>
              <w:t xml:space="preserve"> </w:t>
            </w:r>
            <w:r w:rsidR="0051621F" w:rsidRPr="00CC6EC2">
              <w:rPr>
                <w:b/>
                <w:color w:val="000000" w:themeColor="text1"/>
                <w:sz w:val="20"/>
                <w:szCs w:val="20"/>
              </w:rPr>
              <w:t>1</w:t>
            </w:r>
            <w:r w:rsidR="00F165F0" w:rsidRPr="00CC6EC2">
              <w:rPr>
                <w:b/>
                <w:color w:val="000000" w:themeColor="text1"/>
                <w:sz w:val="20"/>
                <w:szCs w:val="20"/>
              </w:rPr>
              <w:t>0</w:t>
            </w:r>
            <w:r w:rsidR="00082CF5" w:rsidRPr="00CC6EC2">
              <w:rPr>
                <w:b/>
                <w:color w:val="000000" w:themeColor="text1"/>
                <w:sz w:val="20"/>
                <w:szCs w:val="20"/>
              </w:rPr>
              <w:t>-00 ч</w:t>
            </w:r>
            <w:r w:rsidR="00082CF5" w:rsidRPr="00CC6EC2">
              <w:rPr>
                <w:color w:val="000000" w:themeColor="text1"/>
                <w:sz w:val="20"/>
                <w:szCs w:val="20"/>
              </w:rPr>
              <w:t xml:space="preserve">. </w:t>
            </w:r>
            <w:r w:rsidR="008511E5" w:rsidRPr="00CC6EC2">
              <w:rPr>
                <w:color w:val="000000" w:themeColor="text1"/>
                <w:sz w:val="20"/>
                <w:szCs w:val="20"/>
              </w:rPr>
              <w:t>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27</w:t>
            </w:r>
          </w:p>
        </w:tc>
        <w:tc>
          <w:tcPr>
            <w:tcW w:w="3685"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CC6EC2" w:rsidRDefault="00082CF5" w:rsidP="00EA3171">
            <w:pPr>
              <w:snapToGrid w:val="0"/>
              <w:jc w:val="both"/>
              <w:rPr>
                <w:color w:val="000000" w:themeColor="text1"/>
                <w:sz w:val="20"/>
                <w:szCs w:val="20"/>
              </w:rPr>
            </w:pPr>
            <w:r w:rsidRPr="00CC6EC2">
              <w:rPr>
                <w:color w:val="000000" w:themeColor="text1"/>
                <w:sz w:val="20"/>
                <w:szCs w:val="20"/>
              </w:rPr>
              <w:t xml:space="preserve">Удмуртская Республика, Красногорский район, с. Красногорское, ул. Ленина, д. 64 </w:t>
            </w:r>
            <w:proofErr w:type="spellStart"/>
            <w:r w:rsidRPr="00CC6EC2">
              <w:rPr>
                <w:color w:val="000000" w:themeColor="text1"/>
                <w:sz w:val="20"/>
                <w:szCs w:val="20"/>
              </w:rPr>
              <w:t>каб</w:t>
            </w:r>
            <w:proofErr w:type="spellEnd"/>
            <w:r w:rsidRPr="00CC6EC2">
              <w:rPr>
                <w:color w:val="000000" w:themeColor="text1"/>
                <w:sz w:val="20"/>
                <w:szCs w:val="20"/>
              </w:rPr>
              <w:t>. №</w:t>
            </w:r>
            <w:r w:rsidR="000411C7" w:rsidRPr="00CC6EC2">
              <w:rPr>
                <w:color w:val="000000" w:themeColor="text1"/>
                <w:sz w:val="20"/>
                <w:szCs w:val="20"/>
              </w:rPr>
              <w:t xml:space="preserve"> </w:t>
            </w:r>
            <w:r w:rsidR="00DF6298" w:rsidRPr="00CC6EC2">
              <w:rPr>
                <w:color w:val="000000" w:themeColor="text1"/>
                <w:sz w:val="20"/>
                <w:szCs w:val="20"/>
              </w:rPr>
              <w:t>19</w:t>
            </w:r>
            <w:r w:rsidRPr="00CC6EC2">
              <w:rPr>
                <w:color w:val="000000" w:themeColor="text1"/>
                <w:sz w:val="20"/>
                <w:szCs w:val="20"/>
              </w:rPr>
              <w:t xml:space="preserve"> в </w:t>
            </w:r>
            <w:r w:rsidR="00CD7533" w:rsidRPr="00CC6EC2">
              <w:rPr>
                <w:color w:val="000000" w:themeColor="text1"/>
                <w:sz w:val="20"/>
                <w:szCs w:val="20"/>
              </w:rPr>
              <w:t xml:space="preserve">здании </w:t>
            </w:r>
            <w:r w:rsidRPr="00CC6EC2">
              <w:rPr>
                <w:color w:val="000000" w:themeColor="text1"/>
                <w:sz w:val="20"/>
                <w:szCs w:val="20"/>
              </w:rPr>
              <w:t>Администраци</w:t>
            </w:r>
            <w:r w:rsidR="00BB3AF6" w:rsidRPr="00CC6EC2">
              <w:rPr>
                <w:color w:val="000000" w:themeColor="text1"/>
                <w:sz w:val="20"/>
                <w:szCs w:val="20"/>
              </w:rPr>
              <w:t>и</w:t>
            </w:r>
            <w:r w:rsidRPr="00CC6EC2">
              <w:rPr>
                <w:color w:val="000000" w:themeColor="text1"/>
                <w:sz w:val="20"/>
                <w:szCs w:val="20"/>
              </w:rPr>
              <w:t xml:space="preserve"> муниципального образования «Красногорский район»</w:t>
            </w:r>
            <w:r w:rsidR="00BB3AF6" w:rsidRPr="00CC6EC2">
              <w:rPr>
                <w:color w:val="000000" w:themeColor="text1"/>
                <w:sz w:val="20"/>
                <w:szCs w:val="20"/>
              </w:rPr>
              <w:t xml:space="preserve"> </w:t>
            </w:r>
            <w:r w:rsidR="00EA3171" w:rsidRPr="00EA3171">
              <w:rPr>
                <w:b/>
                <w:color w:val="000000" w:themeColor="text1"/>
                <w:sz w:val="20"/>
                <w:szCs w:val="20"/>
              </w:rPr>
              <w:t>02</w:t>
            </w:r>
            <w:r w:rsidR="00683ABA" w:rsidRPr="00CC6EC2">
              <w:rPr>
                <w:b/>
                <w:color w:val="000000" w:themeColor="text1"/>
                <w:sz w:val="20"/>
                <w:szCs w:val="20"/>
              </w:rPr>
              <w:t>.</w:t>
            </w:r>
            <w:r w:rsidR="0051621F" w:rsidRPr="00CC6EC2">
              <w:rPr>
                <w:b/>
                <w:color w:val="000000" w:themeColor="text1"/>
                <w:sz w:val="20"/>
                <w:szCs w:val="20"/>
              </w:rPr>
              <w:t>0</w:t>
            </w:r>
            <w:r w:rsidR="00EA3171">
              <w:rPr>
                <w:b/>
                <w:color w:val="000000" w:themeColor="text1"/>
                <w:sz w:val="20"/>
                <w:szCs w:val="20"/>
              </w:rPr>
              <w:t>8</w:t>
            </w:r>
            <w:r w:rsidR="0094244B" w:rsidRPr="00CC6EC2">
              <w:rPr>
                <w:b/>
                <w:color w:val="000000" w:themeColor="text1"/>
                <w:sz w:val="20"/>
                <w:szCs w:val="20"/>
              </w:rPr>
              <w:t>.201</w:t>
            </w:r>
            <w:r w:rsidR="0051621F" w:rsidRPr="00CC6EC2">
              <w:rPr>
                <w:b/>
                <w:color w:val="000000" w:themeColor="text1"/>
                <w:sz w:val="20"/>
                <w:szCs w:val="20"/>
              </w:rPr>
              <w:t>6</w:t>
            </w:r>
            <w:r w:rsidRPr="00CC6EC2">
              <w:rPr>
                <w:b/>
                <w:color w:val="000000" w:themeColor="text1"/>
                <w:sz w:val="20"/>
                <w:szCs w:val="20"/>
              </w:rPr>
              <w:t xml:space="preserve"> г.</w:t>
            </w:r>
            <w:r w:rsidR="007E22B8" w:rsidRPr="00CC6EC2">
              <w:rPr>
                <w:b/>
                <w:color w:val="000000" w:themeColor="text1"/>
                <w:sz w:val="20"/>
                <w:szCs w:val="20"/>
              </w:rPr>
              <w:t xml:space="preserve"> </w:t>
            </w:r>
            <w:r w:rsidRPr="00CC6EC2">
              <w:rPr>
                <w:b/>
                <w:color w:val="000000" w:themeColor="text1"/>
                <w:sz w:val="20"/>
                <w:szCs w:val="20"/>
              </w:rPr>
              <w:t xml:space="preserve">в </w:t>
            </w:r>
            <w:r w:rsidR="0051621F" w:rsidRPr="00CC6EC2">
              <w:rPr>
                <w:b/>
                <w:color w:val="000000" w:themeColor="text1"/>
                <w:sz w:val="20"/>
                <w:szCs w:val="20"/>
              </w:rPr>
              <w:t>1</w:t>
            </w:r>
            <w:r w:rsidR="00F165F0" w:rsidRPr="00CC6EC2">
              <w:rPr>
                <w:b/>
                <w:color w:val="000000" w:themeColor="text1"/>
                <w:sz w:val="20"/>
                <w:szCs w:val="20"/>
              </w:rPr>
              <w:t>0</w:t>
            </w:r>
            <w:r w:rsidRPr="00CC6EC2">
              <w:rPr>
                <w:b/>
                <w:color w:val="000000" w:themeColor="text1"/>
                <w:sz w:val="20"/>
                <w:szCs w:val="20"/>
              </w:rPr>
              <w:t>-00 ч</w:t>
            </w:r>
            <w:r w:rsidR="00B00C40" w:rsidRPr="00CC6EC2">
              <w:rPr>
                <w:color w:val="000000" w:themeColor="text1"/>
                <w:sz w:val="20"/>
                <w:szCs w:val="20"/>
              </w:rPr>
              <w:t>. (время местное)</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В случае</w:t>
            </w:r>
            <w:proofErr w:type="gramStart"/>
            <w:r w:rsidR="00CE5850" w:rsidRPr="00CE5850">
              <w:rPr>
                <w:sz w:val="20"/>
                <w:szCs w:val="20"/>
              </w:rPr>
              <w:t>,</w:t>
            </w:r>
            <w:proofErr w:type="gramEnd"/>
            <w:r w:rsidR="00CE5850" w:rsidRPr="00CE5850">
              <w:rPr>
                <w:sz w:val="20"/>
                <w:szCs w:val="20"/>
              </w:rP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191746">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t>29</w:t>
            </w:r>
          </w:p>
        </w:tc>
        <w:tc>
          <w:tcPr>
            <w:tcW w:w="3685"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191746">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685"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1"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2917DF" w:rsidRPr="00DA1F4F">
              <w:rPr>
                <w:rStyle w:val="FontStyle12"/>
                <w:sz w:val="20"/>
                <w:szCs w:val="20"/>
              </w:rPr>
              <w:t>контракта</w:t>
            </w:r>
            <w:r w:rsidR="002501DB" w:rsidRPr="00DA1F4F">
              <w:rPr>
                <w:rStyle w:val="FontStyle12"/>
                <w:sz w:val="20"/>
                <w:szCs w:val="20"/>
              </w:rPr>
              <w:t>. Информация о банковском сопровождении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1" w:type="dxa"/>
            <w:tcBorders>
              <w:top w:val="single" w:sz="4" w:space="0" w:color="000000"/>
              <w:left w:val="single" w:sz="4" w:space="0" w:color="000000"/>
              <w:bottom w:val="single" w:sz="4" w:space="0" w:color="000000"/>
              <w:right w:val="single" w:sz="4" w:space="0" w:color="000000"/>
            </w:tcBorders>
            <w:vAlign w:val="center"/>
          </w:tcPr>
          <w:p w:rsidR="006E5976" w:rsidRPr="006E5976" w:rsidRDefault="001F115E" w:rsidP="004163E7">
            <w:pPr>
              <w:snapToGrid w:val="0"/>
              <w:spacing w:before="60" w:after="60"/>
              <w:ind w:firstLine="175"/>
              <w:jc w:val="both"/>
              <w:rPr>
                <w:b/>
                <w:color w:val="000000"/>
                <w:sz w:val="20"/>
                <w:szCs w:val="20"/>
              </w:rPr>
            </w:pPr>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6E5976">
              <w:rPr>
                <w:b/>
                <w:color w:val="000000"/>
                <w:sz w:val="20"/>
                <w:szCs w:val="20"/>
              </w:rPr>
              <w:t>;</w:t>
            </w:r>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неприостановление деятельности участника закупки в порядке,</w:t>
            </w:r>
            <w:r w:rsidR="00F23E56" w:rsidRPr="00DA1F4F">
              <w:rPr>
                <w:color w:val="000000"/>
                <w:sz w:val="20"/>
                <w:szCs w:val="20"/>
              </w:rPr>
              <w:t xml:space="preserve"> </w:t>
            </w:r>
            <w:r w:rsidRPr="00DA1F4F">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w:t>
            </w:r>
            <w:r w:rsidRPr="00DA1F4F">
              <w:rPr>
                <w:color w:val="000000"/>
                <w:sz w:val="20"/>
                <w:szCs w:val="20"/>
              </w:rPr>
              <w:lastRenderedPageBreak/>
              <w:t>силу решение суда о признании обязанности</w:t>
            </w:r>
            <w:proofErr w:type="gramEnd"/>
            <w:r w:rsidRPr="00DA1F4F">
              <w:rPr>
                <w:color w:val="000000"/>
                <w:sz w:val="20"/>
                <w:szCs w:val="20"/>
              </w:rPr>
              <w:t xml:space="preserve"> </w:t>
            </w:r>
            <w:proofErr w:type="gramStart"/>
            <w:r w:rsidRPr="00DA1F4F">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DA1F4F"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A1F4F">
              <w:rPr>
                <w:sz w:val="20"/>
                <w:szCs w:val="20"/>
              </w:rPr>
              <w:t xml:space="preserve"> </w:t>
            </w:r>
            <w:proofErr w:type="gramStart"/>
            <w:r w:rsidRPr="00DA1F4F">
              <w:rPr>
                <w:sz w:val="20"/>
                <w:szCs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A1F4F">
              <w:rPr>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2917DF" w:rsidRPr="00DA1F4F">
              <w:rPr>
                <w:sz w:val="20"/>
                <w:szCs w:val="20"/>
              </w:rPr>
              <w:t>контракт</w:t>
            </w:r>
            <w:r w:rsidR="003169B3" w:rsidRPr="00DA1F4F">
              <w:rPr>
                <w:sz w:val="20"/>
                <w:szCs w:val="20"/>
              </w:rPr>
              <w:t xml:space="preserve"> при уклонении победителя запроса котировок от заключения контракта</w:t>
            </w:r>
            <w:r w:rsidRPr="00DA1F4F">
              <w:rPr>
                <w:sz w:val="20"/>
                <w:szCs w:val="20"/>
              </w:rPr>
              <w:t xml:space="preserve">, должен подписать </w:t>
            </w:r>
            <w:r w:rsidR="002917DF" w:rsidRPr="00DA1F4F">
              <w:rPr>
                <w:sz w:val="20"/>
                <w:szCs w:val="20"/>
              </w:rPr>
              <w:t>контракт</w:t>
            </w:r>
          </w:p>
        </w:tc>
        <w:tc>
          <w:tcPr>
            <w:tcW w:w="6521"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9E7010" w:rsidP="004D7FBA">
            <w:pPr>
              <w:suppressAutoHyphens w:val="0"/>
              <w:autoSpaceDE w:val="0"/>
              <w:autoSpaceDN w:val="0"/>
              <w:adjustRightInd w:val="0"/>
              <w:ind w:firstLine="32"/>
              <w:jc w:val="both"/>
              <w:rPr>
                <w:rFonts w:eastAsiaTheme="minorHAnsi"/>
                <w:sz w:val="20"/>
                <w:szCs w:val="20"/>
                <w:lang w:eastAsia="en-US"/>
              </w:rPr>
            </w:pPr>
            <w:r w:rsidRPr="00DA1F4F">
              <w:rPr>
                <w:rFonts w:eastAsiaTheme="minorHAnsi"/>
                <w:sz w:val="20"/>
                <w:szCs w:val="20"/>
                <w:lang w:eastAsia="en-US"/>
              </w:rPr>
              <w:t xml:space="preserve">Контракт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2917DF" w:rsidP="004D7FBA">
            <w:pPr>
              <w:snapToGrid w:val="0"/>
              <w:jc w:val="both"/>
              <w:rPr>
                <w:sz w:val="20"/>
                <w:szCs w:val="20"/>
              </w:rPr>
            </w:pPr>
            <w:r w:rsidRPr="00DA1F4F">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DA1F4F">
              <w:rPr>
                <w:sz w:val="20"/>
                <w:szCs w:val="20"/>
              </w:rPr>
              <w:t>контракт</w:t>
            </w:r>
            <w:r w:rsidR="001F115E" w:rsidRPr="00DA1F4F">
              <w:rPr>
                <w:sz w:val="20"/>
                <w:szCs w:val="20"/>
              </w:rPr>
              <w:t xml:space="preserve">, в случае уклонения такого победителя от заключения </w:t>
            </w:r>
            <w:r w:rsidRPr="00DA1F4F">
              <w:rPr>
                <w:sz w:val="20"/>
                <w:szCs w:val="20"/>
              </w:rPr>
              <w:t>контракта</w:t>
            </w:r>
            <w:r w:rsidR="00D23B24" w:rsidRPr="00DA1F4F">
              <w:rPr>
                <w:sz w:val="20"/>
                <w:szCs w:val="20"/>
              </w:rPr>
              <w:t>.</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34</w:t>
            </w:r>
          </w:p>
        </w:tc>
        <w:tc>
          <w:tcPr>
            <w:tcW w:w="3685"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2917DF" w:rsidRPr="00DA1F4F">
              <w:rPr>
                <w:sz w:val="20"/>
                <w:szCs w:val="20"/>
              </w:rPr>
              <w:t>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r w:rsidRPr="00DA1F4F">
              <w:rPr>
                <w:sz w:val="20"/>
                <w:szCs w:val="20"/>
              </w:rPr>
              <w:t>В случае</w:t>
            </w:r>
            <w:proofErr w:type="gramStart"/>
            <w:r w:rsidRPr="00DA1F4F">
              <w:rPr>
                <w:sz w:val="20"/>
                <w:szCs w:val="20"/>
              </w:rPr>
              <w:t>,</w:t>
            </w:r>
            <w:proofErr w:type="gramEnd"/>
            <w:r w:rsidRPr="00DA1F4F">
              <w:rPr>
                <w:sz w:val="20"/>
                <w:szCs w:val="20"/>
              </w:rPr>
              <w:t xml:space="preserve"> если победитель запроса котировок не представил заказчику подписанный </w:t>
            </w:r>
            <w:r w:rsidR="002917DF" w:rsidRPr="00DA1F4F">
              <w:rPr>
                <w:sz w:val="20"/>
                <w:szCs w:val="20"/>
              </w:rPr>
              <w:t>контракт</w:t>
            </w:r>
            <w:r w:rsidR="00D23B24" w:rsidRPr="00DA1F4F">
              <w:rPr>
                <w:sz w:val="20"/>
                <w:szCs w:val="20"/>
              </w:rPr>
              <w:t xml:space="preserve"> </w:t>
            </w:r>
            <w:r w:rsidR="007E7863" w:rsidRPr="00DA1F4F">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DA1F4F" w:rsidTr="00191746">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35</w:t>
            </w:r>
          </w:p>
        </w:tc>
        <w:tc>
          <w:tcPr>
            <w:tcW w:w="3685"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Изменение условий контракта</w:t>
            </w:r>
            <w:r w:rsidR="00733EE3" w:rsidRPr="00DA1F4F">
              <w:rPr>
                <w:sz w:val="20"/>
                <w:szCs w:val="20"/>
              </w:rPr>
              <w:t>.</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DA1F4F" w:rsidRDefault="00DF41CE" w:rsidP="00DF41CE">
            <w:pPr>
              <w:suppressAutoHyphens w:val="0"/>
              <w:autoSpaceDE w:val="0"/>
              <w:autoSpaceDN w:val="0"/>
              <w:adjustRightInd w:val="0"/>
              <w:ind w:firstLine="174"/>
              <w:jc w:val="both"/>
              <w:rPr>
                <w:sz w:val="20"/>
                <w:szCs w:val="20"/>
              </w:rPr>
            </w:pPr>
            <w:bookmarkStart w:id="0" w:name="Par9"/>
            <w:bookmarkEnd w:id="0"/>
            <w:r w:rsidRPr="00DA1F4F">
              <w:rPr>
                <w:sz w:val="20"/>
                <w:szCs w:val="20"/>
              </w:rPr>
              <w:t xml:space="preserve">- в случаях, предусмотренных </w:t>
            </w:r>
            <w:hyperlink r:id="rId12" w:history="1">
              <w:r w:rsidRPr="004163E7">
                <w:rPr>
                  <w:rStyle w:val="af2"/>
                  <w:sz w:val="20"/>
                  <w:szCs w:val="20"/>
                  <w:u w:val="none"/>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4163E7">
                <w:rPr>
                  <w:rStyle w:val="af2"/>
                  <w:sz w:val="20"/>
                  <w:szCs w:val="20"/>
                  <w:u w:val="none"/>
                </w:rPr>
                <w:t>обеспечивает согласование</w:t>
              </w:r>
            </w:hyperlink>
            <w:r w:rsidRPr="00DA1F4F">
              <w:rPr>
                <w:sz w:val="20"/>
                <w:szCs w:val="20"/>
              </w:rPr>
              <w:t xml:space="preserve"> новых условий контракта, в том числе товара, объема работы или услуги, предусмотренных контрактом</w:t>
            </w:r>
            <w:r w:rsidR="00FA0E1D">
              <w:rPr>
                <w:sz w:val="20"/>
                <w:szCs w:val="20"/>
              </w:rPr>
              <w:t xml:space="preserve"> </w:t>
            </w:r>
            <w:r w:rsidR="00FA0E1D" w:rsidRPr="00191746">
              <w:rPr>
                <w:bCs/>
                <w:sz w:val="20"/>
                <w:szCs w:val="20"/>
              </w:rPr>
              <w:t xml:space="preserve">при уменьшении цены контракта осуществляется в соответствии с </w:t>
            </w:r>
            <w:hyperlink r:id="rId14" w:history="1">
              <w:r w:rsidR="00FA0E1D" w:rsidRPr="004163E7">
                <w:rPr>
                  <w:rStyle w:val="af2"/>
                  <w:bCs/>
                  <w:sz w:val="20"/>
                  <w:szCs w:val="20"/>
                  <w:u w:val="none"/>
                </w:rPr>
                <w:t>методикой</w:t>
              </w:r>
            </w:hyperlink>
            <w:r w:rsidR="00FA0E1D" w:rsidRPr="00191746">
              <w:rPr>
                <w:bCs/>
                <w:sz w:val="20"/>
                <w:szCs w:val="20"/>
              </w:rPr>
              <w:t>, утвержденной Правительством Российской Федерации</w:t>
            </w:r>
            <w:r w:rsidR="00FA0E1D" w:rsidRPr="00FA0E1D">
              <w:rPr>
                <w:b/>
                <w:bCs/>
                <w:sz w:val="20"/>
                <w:szCs w:val="20"/>
              </w:rPr>
              <w:t>.</w:t>
            </w:r>
            <w:r w:rsidRPr="00DA1F4F">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4163E7">
                <w:rPr>
                  <w:rStyle w:val="af2"/>
                  <w:sz w:val="20"/>
                  <w:szCs w:val="20"/>
                  <w:u w:val="none"/>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3. В случае перемены заказчика права и обязанности заказчика, предусмотренные контрактом,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DA1F4F" w:rsidTr="00191746">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3</w:t>
            </w:r>
            <w:r w:rsidR="00DA1F4F" w:rsidRPr="00DA1F4F">
              <w:rPr>
                <w:sz w:val="20"/>
                <w:szCs w:val="20"/>
              </w:rPr>
              <w:t>6</w:t>
            </w:r>
          </w:p>
        </w:tc>
        <w:tc>
          <w:tcPr>
            <w:tcW w:w="3685"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от исполнения контракта</w:t>
            </w:r>
          </w:p>
        </w:tc>
        <w:tc>
          <w:tcPr>
            <w:tcW w:w="6521"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при условии, если это было предусмотрено контрактом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w:t>
            </w:r>
            <w:r w:rsidRPr="00DA1F4F">
              <w:rPr>
                <w:sz w:val="20"/>
                <w:szCs w:val="20"/>
              </w:rPr>
              <w:lastRenderedPageBreak/>
              <w:t xml:space="preserve">уведомлением о вручении по адресу </w:t>
            </w:r>
            <w:r w:rsidR="000E28C4" w:rsidRPr="00DA1F4F">
              <w:rPr>
                <w:sz w:val="20"/>
                <w:szCs w:val="20"/>
              </w:rPr>
              <w:t>Поставщика (подрядчика, исполнителя)</w:t>
            </w:r>
            <w:r w:rsidRPr="00DA1F4F">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контракт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A1F4F">
              <w:rPr>
                <w:sz w:val="20"/>
                <w:szCs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w:t>
            </w:r>
            <w:r w:rsidRPr="00DA1F4F">
              <w:rPr>
                <w:sz w:val="20"/>
                <w:szCs w:val="20"/>
              </w:rPr>
              <w:lastRenderedPageBreak/>
              <w:t>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вступает в </w:t>
            </w:r>
            <w:proofErr w:type="gramStart"/>
            <w:r w:rsidRPr="00DA1F4F">
              <w:rPr>
                <w:sz w:val="20"/>
                <w:szCs w:val="20"/>
              </w:rPr>
              <w:t>силу</w:t>
            </w:r>
            <w:proofErr w:type="gramEnd"/>
            <w:r w:rsidRPr="00DA1F4F">
              <w:rPr>
                <w:sz w:val="20"/>
                <w:szCs w:val="20"/>
              </w:rPr>
              <w:t xml:space="preserve"> и контракт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контракта.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060C3" w:rsidRPr="00DA1F4F" w:rsidTr="00191746">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685"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1"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w:t>
            </w:r>
            <w:r w:rsidRPr="00DA1F4F">
              <w:rPr>
                <w:sz w:val="20"/>
                <w:szCs w:val="20"/>
              </w:rPr>
              <w:lastRenderedPageBreak/>
              <w:t>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191746" w:rsidRPr="00DA1F4F" w:rsidRDefault="00191746" w:rsidP="00213293">
            <w:pPr>
              <w:suppressAutoHyphens w:val="0"/>
              <w:autoSpaceDE w:val="0"/>
              <w:autoSpaceDN w:val="0"/>
              <w:adjustRightInd w:val="0"/>
              <w:ind w:firstLine="174"/>
              <w:jc w:val="both"/>
              <w:rPr>
                <w:sz w:val="20"/>
                <w:szCs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lastRenderedPageBreak/>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2 «Обоснование начальной (максимальной) цены контракта»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831FFA" w:rsidRPr="00191746">
        <w:rPr>
          <w:sz w:val="22"/>
          <w:szCs w:val="22"/>
        </w:rPr>
        <w:t>контракта</w:t>
      </w:r>
      <w:r w:rsidR="001F115E" w:rsidRPr="00191746">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0C06A0" w:rsidRDefault="000C06A0" w:rsidP="00BD3B85">
      <w:pPr>
        <w:widowControl w:val="0"/>
        <w:autoSpaceDE w:val="0"/>
        <w:autoSpaceDN w:val="0"/>
        <w:adjustRightInd w:val="0"/>
        <w:spacing w:line="276" w:lineRule="auto"/>
        <w:jc w:val="both"/>
        <w:rPr>
          <w:sz w:val="22"/>
          <w:szCs w:val="22"/>
        </w:rPr>
      </w:pPr>
    </w:p>
    <w:p w:rsidR="00213293" w:rsidRDefault="00213293" w:rsidP="00BD3B85">
      <w:pPr>
        <w:widowControl w:val="0"/>
        <w:autoSpaceDE w:val="0"/>
        <w:autoSpaceDN w:val="0"/>
        <w:adjustRightInd w:val="0"/>
        <w:spacing w:line="276" w:lineRule="auto"/>
        <w:jc w:val="both"/>
        <w:rPr>
          <w:sz w:val="22"/>
          <w:szCs w:val="22"/>
        </w:rPr>
      </w:pPr>
    </w:p>
    <w:p w:rsidR="00213293" w:rsidRDefault="00213293" w:rsidP="00BD3B85">
      <w:pPr>
        <w:widowControl w:val="0"/>
        <w:autoSpaceDE w:val="0"/>
        <w:autoSpaceDN w:val="0"/>
        <w:adjustRightInd w:val="0"/>
        <w:spacing w:line="276" w:lineRule="auto"/>
        <w:jc w:val="both"/>
        <w:rPr>
          <w:sz w:val="22"/>
          <w:szCs w:val="22"/>
        </w:rPr>
      </w:pPr>
    </w:p>
    <w:p w:rsidR="00213293" w:rsidRDefault="00213293"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EA3171" w:rsidRDefault="00EA3171" w:rsidP="00BD3B85">
      <w:pPr>
        <w:widowControl w:val="0"/>
        <w:autoSpaceDE w:val="0"/>
        <w:autoSpaceDN w:val="0"/>
        <w:adjustRightInd w:val="0"/>
        <w:spacing w:line="276" w:lineRule="auto"/>
        <w:jc w:val="both"/>
        <w:rPr>
          <w:sz w:val="22"/>
          <w:szCs w:val="22"/>
        </w:rPr>
      </w:pPr>
    </w:p>
    <w:p w:rsidR="00F35D1D" w:rsidRDefault="00F35D1D" w:rsidP="00BD3B85">
      <w:pPr>
        <w:widowControl w:val="0"/>
        <w:autoSpaceDE w:val="0"/>
        <w:autoSpaceDN w:val="0"/>
        <w:adjustRightInd w:val="0"/>
        <w:spacing w:line="276" w:lineRule="auto"/>
        <w:jc w:val="both"/>
        <w:rPr>
          <w:sz w:val="22"/>
          <w:szCs w:val="22"/>
        </w:rPr>
      </w:pPr>
    </w:p>
    <w:p w:rsidR="002405F8" w:rsidRDefault="002405F8" w:rsidP="00BD3B85">
      <w:pPr>
        <w:widowControl w:val="0"/>
        <w:autoSpaceDE w:val="0"/>
        <w:autoSpaceDN w:val="0"/>
        <w:adjustRightInd w:val="0"/>
        <w:spacing w:line="276" w:lineRule="auto"/>
        <w:jc w:val="both"/>
        <w:rPr>
          <w:sz w:val="22"/>
          <w:szCs w:val="22"/>
        </w:rPr>
      </w:pPr>
    </w:p>
    <w:p w:rsidR="002405F8" w:rsidRDefault="002405F8" w:rsidP="00BD3B85">
      <w:pPr>
        <w:widowControl w:val="0"/>
        <w:autoSpaceDE w:val="0"/>
        <w:autoSpaceDN w:val="0"/>
        <w:adjustRightInd w:val="0"/>
        <w:spacing w:line="276" w:lineRule="auto"/>
        <w:jc w:val="both"/>
        <w:rPr>
          <w:sz w:val="22"/>
          <w:szCs w:val="22"/>
        </w:rPr>
      </w:pPr>
    </w:p>
    <w:p w:rsidR="00213293" w:rsidRDefault="00213293" w:rsidP="00BD3B85">
      <w:pPr>
        <w:widowControl w:val="0"/>
        <w:autoSpaceDE w:val="0"/>
        <w:autoSpaceDN w:val="0"/>
        <w:adjustRightInd w:val="0"/>
        <w:spacing w:line="276" w:lineRule="auto"/>
        <w:jc w:val="both"/>
        <w:rPr>
          <w:sz w:val="22"/>
          <w:szCs w:val="22"/>
        </w:rPr>
      </w:pPr>
    </w:p>
    <w:p w:rsidR="000C06A0" w:rsidRDefault="000C06A0" w:rsidP="00792E40">
      <w:pPr>
        <w:ind w:left="5672" w:firstLine="1699"/>
        <w:rPr>
          <w:rFonts w:cs="Tahoma"/>
          <w:sz w:val="20"/>
          <w:szCs w:val="20"/>
        </w:rPr>
      </w:pPr>
    </w:p>
    <w:p w:rsidR="00330897" w:rsidRPr="00792E40" w:rsidRDefault="004C08B1" w:rsidP="00792E40">
      <w:pPr>
        <w:ind w:left="5672" w:firstLine="1699"/>
        <w:rPr>
          <w:rFonts w:cs="Tahoma"/>
          <w:sz w:val="21"/>
          <w:szCs w:val="21"/>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00213293" w:rsidRPr="00213293">
        <w:rPr>
          <w:rFonts w:eastAsiaTheme="minorHAnsi"/>
          <w:b/>
          <w:sz w:val="22"/>
          <w:szCs w:val="22"/>
          <w:u w:val="single"/>
          <w:lang w:eastAsia="en-US"/>
        </w:rPr>
        <w:t>не</w:t>
      </w:r>
      <w:r w:rsidR="00213293" w:rsidRPr="00213293">
        <w:rPr>
          <w:rFonts w:eastAsiaTheme="minorHAnsi"/>
          <w:sz w:val="22"/>
          <w:szCs w:val="22"/>
          <w:u w:val="single"/>
          <w:lang w:eastAsia="en-US"/>
        </w:rPr>
        <w:t xml:space="preserve"> </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81F8E" w:rsidRDefault="00FA4C05" w:rsidP="00381F8E">
      <w:pPr>
        <w:widowControl w:val="0"/>
        <w:ind w:firstLine="142"/>
        <w:jc w:val="both"/>
        <w:rPr>
          <w:sz w:val="22"/>
          <w:szCs w:val="22"/>
        </w:rPr>
      </w:pPr>
      <w:r w:rsidRPr="00FA4C05">
        <w:rPr>
          <w:sz w:val="22"/>
          <w:szCs w:val="22"/>
        </w:rPr>
        <w:t>Мы согласны исполнить условия муниципального контракта, указанные в извещении о проведении запроса котировок, и предлагаем</w:t>
      </w:r>
      <w:r w:rsidR="00213293">
        <w:rPr>
          <w:sz w:val="22"/>
          <w:szCs w:val="22"/>
        </w:rPr>
        <w:t xml:space="preserve"> поставить </w:t>
      </w:r>
      <w:r w:rsidR="009A01EA" w:rsidRPr="009A01EA">
        <w:rPr>
          <w:sz w:val="22"/>
          <w:szCs w:val="22"/>
        </w:rPr>
        <w:t>хозяйственно-бытов</w:t>
      </w:r>
      <w:r w:rsidR="009A01EA">
        <w:rPr>
          <w:sz w:val="22"/>
          <w:szCs w:val="22"/>
        </w:rPr>
        <w:t>ой</w:t>
      </w:r>
      <w:r w:rsidR="009A01EA" w:rsidRPr="009A01EA">
        <w:rPr>
          <w:sz w:val="22"/>
          <w:szCs w:val="22"/>
        </w:rPr>
        <w:t xml:space="preserve"> товар  для нужд Муниципального казенного учреждения для детей-сирот и детей, оставшихся без попечения родителей, «Красногорский детский дом» в соответствии со следующими параметрами товара:</w:t>
      </w:r>
    </w:p>
    <w:p w:rsidR="00FA1B56" w:rsidRPr="00381F8E" w:rsidRDefault="00FA1B56" w:rsidP="00381F8E">
      <w:pPr>
        <w:widowControl w:val="0"/>
        <w:ind w:firstLine="142"/>
        <w:jc w:val="both"/>
        <w:rPr>
          <w:sz w:val="22"/>
          <w:szCs w:val="22"/>
        </w:rPr>
      </w:pPr>
    </w:p>
    <w:tbl>
      <w:tblPr>
        <w:tblW w:w="10348" w:type="dxa"/>
        <w:tblInd w:w="10" w:type="dxa"/>
        <w:tblLayout w:type="fixed"/>
        <w:tblCellMar>
          <w:left w:w="10" w:type="dxa"/>
          <w:right w:w="10" w:type="dxa"/>
        </w:tblCellMar>
        <w:tblLook w:val="04A0" w:firstRow="1" w:lastRow="0" w:firstColumn="1" w:lastColumn="0" w:noHBand="0" w:noVBand="1"/>
      </w:tblPr>
      <w:tblGrid>
        <w:gridCol w:w="671"/>
        <w:gridCol w:w="2009"/>
        <w:gridCol w:w="2282"/>
        <w:gridCol w:w="2238"/>
        <w:gridCol w:w="1004"/>
        <w:gridCol w:w="868"/>
        <w:gridCol w:w="1276"/>
      </w:tblGrid>
      <w:tr w:rsidR="00FA1B56" w:rsidRPr="00FA1B56" w:rsidTr="00FA1B56">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FA1B56" w:rsidRPr="00FA1B56" w:rsidRDefault="00FA1B56" w:rsidP="00FA1B56">
            <w:pPr>
              <w:ind w:firstLine="284"/>
              <w:jc w:val="both"/>
            </w:pPr>
            <w:r w:rsidRPr="00FA1B56">
              <w:rPr>
                <w:sz w:val="22"/>
                <w:szCs w:val="22"/>
              </w:rPr>
              <w:t>№</w:t>
            </w:r>
          </w:p>
          <w:p w:rsidR="00FA1B56" w:rsidRPr="00FA1B56" w:rsidRDefault="00FA1B56" w:rsidP="00FA1B56">
            <w:pPr>
              <w:ind w:firstLine="284"/>
              <w:jc w:val="both"/>
            </w:pPr>
            <w:proofErr w:type="gramStart"/>
            <w:r w:rsidRPr="00FA1B56">
              <w:rPr>
                <w:bCs/>
                <w:sz w:val="22"/>
                <w:szCs w:val="22"/>
              </w:rPr>
              <w:t>п</w:t>
            </w:r>
            <w:proofErr w:type="gramEnd"/>
            <w:r w:rsidRPr="00FA1B56">
              <w:rPr>
                <w:bCs/>
                <w:sz w:val="22"/>
                <w:szCs w:val="22"/>
              </w:rPr>
              <w:t>/п</w:t>
            </w:r>
          </w:p>
        </w:tc>
        <w:tc>
          <w:tcPr>
            <w:tcW w:w="2009" w:type="dxa"/>
            <w:tcBorders>
              <w:top w:val="single" w:sz="4" w:space="0" w:color="auto"/>
              <w:left w:val="single" w:sz="4" w:space="0" w:color="auto"/>
              <w:bottom w:val="single" w:sz="4" w:space="0" w:color="auto"/>
              <w:right w:val="nil"/>
            </w:tcBorders>
            <w:shd w:val="clear" w:color="auto" w:fill="FFFFFF"/>
            <w:vAlign w:val="center"/>
            <w:hideMark/>
          </w:tcPr>
          <w:p w:rsidR="00FA1B56" w:rsidRPr="00FA1B56" w:rsidRDefault="00FA1B56" w:rsidP="00FA1B56">
            <w:pPr>
              <w:ind w:firstLine="284"/>
              <w:jc w:val="both"/>
            </w:pPr>
            <w:r w:rsidRPr="00FA1B56">
              <w:rPr>
                <w:bCs/>
                <w:sz w:val="22"/>
                <w:szCs w:val="22"/>
              </w:rPr>
              <w:t>Наименование</w:t>
            </w:r>
          </w:p>
        </w:tc>
        <w:tc>
          <w:tcPr>
            <w:tcW w:w="2282" w:type="dxa"/>
            <w:tcBorders>
              <w:top w:val="single" w:sz="4" w:space="0" w:color="auto"/>
              <w:left w:val="single" w:sz="4" w:space="0" w:color="auto"/>
              <w:bottom w:val="single" w:sz="4" w:space="0" w:color="auto"/>
              <w:right w:val="nil"/>
            </w:tcBorders>
            <w:shd w:val="clear" w:color="auto" w:fill="FFFFFF"/>
            <w:vAlign w:val="center"/>
            <w:hideMark/>
          </w:tcPr>
          <w:p w:rsidR="00FA1B56" w:rsidRPr="00FA1B56" w:rsidRDefault="00FA1B56" w:rsidP="00FA1B56">
            <w:pPr>
              <w:jc w:val="both"/>
            </w:pPr>
            <w:r w:rsidRPr="00FA1B56">
              <w:rPr>
                <w:sz w:val="22"/>
                <w:szCs w:val="22"/>
              </w:rPr>
              <w:t>Характеристика товара</w:t>
            </w: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FA1B56" w:rsidRPr="00FA1B56" w:rsidRDefault="00FA1B56" w:rsidP="00FA1B56">
            <w:pPr>
              <w:ind w:hanging="10"/>
              <w:jc w:val="both"/>
              <w:rPr>
                <w:bCs/>
              </w:rPr>
            </w:pPr>
            <w:r w:rsidRPr="00FA1B56">
              <w:rPr>
                <w:bCs/>
                <w:sz w:val="22"/>
                <w:szCs w:val="22"/>
              </w:rPr>
              <w:t>Наименование страны происхождения Товара</w:t>
            </w:r>
          </w:p>
        </w:tc>
        <w:tc>
          <w:tcPr>
            <w:tcW w:w="1004" w:type="dxa"/>
            <w:tcBorders>
              <w:top w:val="single" w:sz="4" w:space="0" w:color="auto"/>
              <w:left w:val="single" w:sz="4" w:space="0" w:color="auto"/>
              <w:bottom w:val="single" w:sz="4" w:space="0" w:color="auto"/>
              <w:right w:val="nil"/>
            </w:tcBorders>
            <w:shd w:val="clear" w:color="auto" w:fill="FFFFFF"/>
            <w:vAlign w:val="center"/>
            <w:hideMark/>
          </w:tcPr>
          <w:p w:rsidR="00FA1B56" w:rsidRPr="00FA1B56" w:rsidRDefault="00FA1B56" w:rsidP="00FA1B56">
            <w:pPr>
              <w:ind w:firstLine="284"/>
              <w:jc w:val="both"/>
            </w:pPr>
            <w:r w:rsidRPr="00FA1B56">
              <w:rPr>
                <w:bCs/>
                <w:sz w:val="22"/>
                <w:szCs w:val="22"/>
              </w:rPr>
              <w:t>Ед.</w:t>
            </w:r>
          </w:p>
          <w:p w:rsidR="00FA1B56" w:rsidRPr="00FA1B56" w:rsidRDefault="00FA1B56" w:rsidP="00FA1B56">
            <w:pPr>
              <w:ind w:firstLine="284"/>
              <w:jc w:val="both"/>
            </w:pPr>
            <w:r w:rsidRPr="00FA1B56">
              <w:rPr>
                <w:bCs/>
                <w:sz w:val="22"/>
                <w:szCs w:val="22"/>
              </w:rPr>
              <w:t>изм.</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FA1B56" w:rsidRPr="00FA1B56" w:rsidRDefault="00FA1B56" w:rsidP="00FA1B56">
            <w:pPr>
              <w:ind w:firstLine="8"/>
              <w:jc w:val="both"/>
              <w:rPr>
                <w:bCs/>
              </w:rPr>
            </w:pPr>
            <w:r w:rsidRPr="00FA1B56">
              <w:rPr>
                <w:bCs/>
                <w:sz w:val="22"/>
                <w:szCs w:val="22"/>
              </w:rPr>
              <w:t>Кол</w:t>
            </w:r>
            <w:r w:rsidRPr="00FA1B56">
              <w:rPr>
                <w:sz w:val="22"/>
                <w:szCs w:val="22"/>
              </w:rPr>
              <w:t>-</w:t>
            </w:r>
            <w:r w:rsidRPr="00FA1B56">
              <w:rPr>
                <w:bCs/>
                <w:sz w:val="22"/>
                <w:szCs w:val="22"/>
              </w:rPr>
              <w:t>во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A1B56" w:rsidRPr="00FA1B56" w:rsidRDefault="00FA1B56" w:rsidP="00FA1B56">
            <w:pPr>
              <w:ind w:hanging="10"/>
              <w:jc w:val="both"/>
              <w:rPr>
                <w:bCs/>
              </w:rPr>
            </w:pPr>
            <w:r w:rsidRPr="00FA1B56">
              <w:rPr>
                <w:bCs/>
                <w:sz w:val="22"/>
                <w:szCs w:val="22"/>
              </w:rPr>
              <w:t>Цена за ед. товара</w:t>
            </w:r>
          </w:p>
        </w:tc>
      </w:tr>
      <w:tr w:rsidR="00FA1B56" w:rsidRPr="00FA1B56" w:rsidTr="00FA1B56">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FA1B56" w:rsidRPr="00FA1B56" w:rsidRDefault="00FA1B56" w:rsidP="00FA1B56">
            <w:pPr>
              <w:ind w:firstLine="284"/>
              <w:jc w:val="both"/>
            </w:pPr>
            <w:r w:rsidRPr="00FA1B56">
              <w:rPr>
                <w:sz w:val="22"/>
                <w:szCs w:val="22"/>
              </w:rPr>
              <w:t>1</w:t>
            </w:r>
          </w:p>
        </w:tc>
        <w:tc>
          <w:tcPr>
            <w:tcW w:w="2009" w:type="dxa"/>
            <w:tcBorders>
              <w:top w:val="single" w:sz="4" w:space="0" w:color="auto"/>
              <w:left w:val="single" w:sz="4" w:space="0" w:color="auto"/>
              <w:bottom w:val="single" w:sz="4" w:space="0" w:color="auto"/>
              <w:right w:val="nil"/>
            </w:tcBorders>
            <w:shd w:val="clear" w:color="auto" w:fill="FFFFFF"/>
          </w:tcPr>
          <w:p w:rsidR="00FA1B56" w:rsidRPr="00FA1B56" w:rsidRDefault="00FA1B56" w:rsidP="00FA1B56">
            <w:pPr>
              <w:ind w:firstLine="284"/>
              <w:jc w:val="both"/>
            </w:pPr>
          </w:p>
        </w:tc>
        <w:tc>
          <w:tcPr>
            <w:tcW w:w="2282" w:type="dxa"/>
            <w:tcBorders>
              <w:top w:val="single" w:sz="4" w:space="0" w:color="auto"/>
              <w:left w:val="single" w:sz="4" w:space="0" w:color="auto"/>
              <w:bottom w:val="single" w:sz="4" w:space="0" w:color="auto"/>
              <w:right w:val="nil"/>
            </w:tcBorders>
            <w:shd w:val="clear" w:color="auto" w:fill="FFFFFF"/>
          </w:tcPr>
          <w:p w:rsidR="00FA1B56" w:rsidRPr="00FA1B56" w:rsidRDefault="00FA1B56" w:rsidP="00FA1B56">
            <w:pPr>
              <w:ind w:firstLine="284"/>
              <w:jc w:val="both"/>
            </w:pP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FA1B56" w:rsidRPr="00FA1B56" w:rsidRDefault="00FA1B56" w:rsidP="00FA1B56">
            <w:pPr>
              <w:ind w:firstLine="284"/>
              <w:jc w:val="both"/>
            </w:pPr>
          </w:p>
        </w:tc>
        <w:tc>
          <w:tcPr>
            <w:tcW w:w="1004" w:type="dxa"/>
            <w:tcBorders>
              <w:top w:val="single" w:sz="4" w:space="0" w:color="auto"/>
              <w:left w:val="single" w:sz="4" w:space="0" w:color="auto"/>
              <w:bottom w:val="single" w:sz="4" w:space="0" w:color="auto"/>
              <w:right w:val="nil"/>
            </w:tcBorders>
            <w:shd w:val="clear" w:color="auto" w:fill="FFFFFF"/>
          </w:tcPr>
          <w:p w:rsidR="00FA1B56" w:rsidRPr="00FA1B56" w:rsidRDefault="00FA1B56" w:rsidP="00FA1B56">
            <w:pPr>
              <w:ind w:firstLine="284"/>
              <w:jc w:val="both"/>
            </w:pP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FA1B56" w:rsidRPr="00FA1B56" w:rsidRDefault="00FA1B56" w:rsidP="00FA1B56">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FA1B56" w:rsidRPr="00FA1B56" w:rsidRDefault="00FA1B56" w:rsidP="00FA1B56">
            <w:pPr>
              <w:ind w:firstLine="284"/>
              <w:jc w:val="both"/>
            </w:pPr>
          </w:p>
        </w:tc>
      </w:tr>
    </w:tbl>
    <w:p w:rsidR="00AC2428" w:rsidRPr="005772C9" w:rsidRDefault="00AC2428" w:rsidP="00087E5D">
      <w:pPr>
        <w:ind w:firstLine="284"/>
        <w:jc w:val="both"/>
        <w:rPr>
          <w:sz w:val="22"/>
          <w:szCs w:val="22"/>
        </w:rPr>
      </w:pPr>
    </w:p>
    <w:p w:rsidR="00330897" w:rsidRPr="005772C9" w:rsidRDefault="00330897" w:rsidP="00E12832">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5738D9" w:rsidRDefault="00FA1B56" w:rsidP="00381F8E">
      <w:pPr>
        <w:tabs>
          <w:tab w:val="center" w:pos="7689"/>
        </w:tabs>
        <w:ind w:firstLine="284"/>
        <w:jc w:val="both"/>
        <w:rPr>
          <w:bCs/>
          <w:sz w:val="22"/>
          <w:szCs w:val="22"/>
        </w:rPr>
      </w:pPr>
      <w:r w:rsidRPr="00BB1E22">
        <w:rPr>
          <w:bCs/>
          <w:sz w:val="22"/>
          <w:szCs w:val="22"/>
        </w:rPr>
        <w:t xml:space="preserve">Цена контракта включает в себя стоимость товара,  стоимость доставки, транспортные, таможенные расходы, стоимость  упаковки, уплата налогов (в т.ч. НДС), стоимость погрузочно-разгрузочных работ и другие обязательные </w:t>
      </w:r>
      <w:proofErr w:type="gramStart"/>
      <w:r w:rsidRPr="00BB1E22">
        <w:rPr>
          <w:bCs/>
          <w:sz w:val="22"/>
          <w:szCs w:val="22"/>
        </w:rPr>
        <w:t>платежи</w:t>
      </w:r>
      <w:proofErr w:type="gramEnd"/>
      <w:r w:rsidRPr="00BB1E22">
        <w:rPr>
          <w:bCs/>
          <w:sz w:val="22"/>
          <w:szCs w:val="22"/>
        </w:rPr>
        <w:t xml:space="preserve"> и возможные накладные расходы поставщика, а также иные издержки</w:t>
      </w:r>
      <w:r w:rsidR="005738D9" w:rsidRPr="00BB1E22">
        <w:rPr>
          <w:bCs/>
          <w:sz w:val="22"/>
          <w:szCs w:val="22"/>
        </w:rPr>
        <w:t>.</w:t>
      </w:r>
    </w:p>
    <w:p w:rsidR="00381F8E" w:rsidRDefault="00381F8E" w:rsidP="00381F8E">
      <w:pPr>
        <w:tabs>
          <w:tab w:val="center" w:pos="7689"/>
        </w:tabs>
        <w:ind w:firstLine="284"/>
        <w:jc w:val="both"/>
        <w:rPr>
          <w:bCs/>
          <w:sz w:val="22"/>
          <w:szCs w:val="22"/>
        </w:rPr>
      </w:pPr>
      <w:r w:rsidRPr="00381F8E">
        <w:rPr>
          <w:bCs/>
          <w:sz w:val="22"/>
          <w:szCs w:val="22"/>
        </w:rPr>
        <w:t xml:space="preserve"> 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C626AC" w:rsidRPr="00381F8E" w:rsidRDefault="00C626AC" w:rsidP="00381F8E">
      <w:pPr>
        <w:tabs>
          <w:tab w:val="center" w:pos="7689"/>
        </w:tabs>
        <w:ind w:firstLine="284"/>
        <w:jc w:val="both"/>
        <w:rPr>
          <w:bCs/>
          <w:sz w:val="22"/>
          <w:szCs w:val="22"/>
        </w:rPr>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E543AA" w:rsidRDefault="00E543AA" w:rsidP="00E543AA">
      <w:pPr>
        <w:ind w:firstLine="708"/>
        <w:jc w:val="both"/>
        <w:rPr>
          <w:sz w:val="20"/>
          <w:szCs w:val="20"/>
        </w:rPr>
      </w:pPr>
    </w:p>
    <w:p w:rsidR="006B32E7" w:rsidRPr="00956774" w:rsidRDefault="00E543AA" w:rsidP="006B32E7">
      <w:pPr>
        <w:rPr>
          <w:sz w:val="18"/>
          <w:szCs w:val="18"/>
        </w:rPr>
        <w:sectPr w:rsidR="006B32E7" w:rsidRPr="00956774" w:rsidSect="0035227C">
          <w:footnotePr>
            <w:pos w:val="beneathText"/>
          </w:footnotePr>
          <w:pgSz w:w="11905" w:h="16837"/>
          <w:pgMar w:top="567" w:right="706" w:bottom="426" w:left="1134" w:header="720" w:footer="720" w:gutter="0"/>
          <w:cols w:space="720"/>
          <w:docGrid w:linePitch="360"/>
        </w:sectPr>
      </w:pPr>
      <w:r w:rsidRPr="00E523D8">
        <w:rPr>
          <w:sz w:val="18"/>
          <w:szCs w:val="18"/>
        </w:rPr>
        <w:t>*-пол</w:t>
      </w:r>
      <w:r w:rsidR="009504D4">
        <w:rPr>
          <w:sz w:val="18"/>
          <w:szCs w:val="18"/>
        </w:rPr>
        <w:t>я, необязательные для заполнения</w:t>
      </w:r>
    </w:p>
    <w:p w:rsidR="00792E40" w:rsidRPr="004642B3" w:rsidRDefault="00502084" w:rsidP="00792E40">
      <w:pPr>
        <w:jc w:val="right"/>
        <w:rPr>
          <w:sz w:val="20"/>
          <w:szCs w:val="20"/>
        </w:rPr>
      </w:pPr>
      <w:r>
        <w:rPr>
          <w:sz w:val="20"/>
          <w:szCs w:val="20"/>
        </w:rPr>
        <w:lastRenderedPageBreak/>
        <w:t xml:space="preserve">        </w:t>
      </w:r>
      <w:r w:rsidR="00725078">
        <w:rPr>
          <w:sz w:val="20"/>
          <w:szCs w:val="20"/>
        </w:rPr>
        <w:t xml:space="preserve">       </w:t>
      </w:r>
      <w:r w:rsidR="0076119A">
        <w:rPr>
          <w:sz w:val="20"/>
          <w:szCs w:val="20"/>
        </w:rPr>
        <w:t xml:space="preserve">                                                                                                                                      </w:t>
      </w:r>
      <w:r w:rsidR="00792E40">
        <w:rPr>
          <w:sz w:val="20"/>
          <w:szCs w:val="20"/>
        </w:rPr>
        <w:t xml:space="preserve">                                                                                                                                                   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C05BA5" w:rsidRDefault="00C05BA5" w:rsidP="00CD34BB">
      <w:pPr>
        <w:rPr>
          <w:sz w:val="20"/>
          <w:szCs w:val="20"/>
        </w:rPr>
      </w:pPr>
    </w:p>
    <w:p w:rsidR="00792E40" w:rsidRDefault="00792E40" w:rsidP="00CD34BB">
      <w:pPr>
        <w:rPr>
          <w:sz w:val="20"/>
          <w:szCs w:val="20"/>
        </w:rPr>
      </w:pPr>
    </w:p>
    <w:tbl>
      <w:tblPr>
        <w:tblW w:w="15735" w:type="dxa"/>
        <w:tblInd w:w="108" w:type="dxa"/>
        <w:tblLayout w:type="fixed"/>
        <w:tblLook w:val="04A0" w:firstRow="1" w:lastRow="0" w:firstColumn="1" w:lastColumn="0" w:noHBand="0" w:noVBand="1"/>
      </w:tblPr>
      <w:tblGrid>
        <w:gridCol w:w="426"/>
        <w:gridCol w:w="1842"/>
        <w:gridCol w:w="614"/>
        <w:gridCol w:w="714"/>
        <w:gridCol w:w="1082"/>
        <w:gridCol w:w="158"/>
        <w:gridCol w:w="834"/>
        <w:gridCol w:w="384"/>
        <w:gridCol w:w="750"/>
        <w:gridCol w:w="464"/>
        <w:gridCol w:w="1528"/>
        <w:gridCol w:w="1400"/>
        <w:gridCol w:w="1280"/>
        <w:gridCol w:w="1565"/>
        <w:gridCol w:w="851"/>
        <w:gridCol w:w="850"/>
        <w:gridCol w:w="993"/>
      </w:tblGrid>
      <w:tr w:rsidR="00FA1B56" w:rsidRPr="00FA1B56" w:rsidTr="00FA1B56">
        <w:trPr>
          <w:trHeight w:val="585"/>
        </w:trPr>
        <w:tc>
          <w:tcPr>
            <w:tcW w:w="15735" w:type="dxa"/>
            <w:gridSpan w:val="17"/>
            <w:tcBorders>
              <w:top w:val="nil"/>
              <w:left w:val="nil"/>
              <w:bottom w:val="single" w:sz="4" w:space="0" w:color="auto"/>
              <w:right w:val="nil"/>
            </w:tcBorders>
            <w:shd w:val="clear" w:color="auto" w:fill="auto"/>
            <w:vAlign w:val="bottom"/>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Обоснование начальной (максимальной) цены контракта (подрядчиком, исполнителем) (</w:t>
            </w:r>
            <w:proofErr w:type="gramStart"/>
            <w:r w:rsidRPr="00FA1B56">
              <w:rPr>
                <w:b/>
                <w:bCs/>
                <w:color w:val="000000"/>
                <w:sz w:val="16"/>
                <w:szCs w:val="16"/>
                <w:lang w:eastAsia="ru-RU"/>
              </w:rPr>
              <w:t>Н(</w:t>
            </w:r>
            <w:proofErr w:type="gramEnd"/>
            <w:r w:rsidRPr="00FA1B56">
              <w:rPr>
                <w:b/>
                <w:bCs/>
                <w:color w:val="000000"/>
                <w:sz w:val="16"/>
                <w:szCs w:val="16"/>
                <w:lang w:eastAsia="ru-RU"/>
              </w:rPr>
              <w:t>М)ЦК)</w:t>
            </w:r>
          </w:p>
        </w:tc>
      </w:tr>
      <w:tr w:rsidR="00FA1B56" w:rsidRPr="00FA1B56" w:rsidTr="00FA1B56">
        <w:trPr>
          <w:trHeight w:val="780"/>
        </w:trPr>
        <w:tc>
          <w:tcPr>
            <w:tcW w:w="426" w:type="dxa"/>
            <w:vMerge w:val="restart"/>
            <w:tcBorders>
              <w:top w:val="nil"/>
              <w:left w:val="single" w:sz="4" w:space="0" w:color="auto"/>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w:t>
            </w:r>
          </w:p>
        </w:tc>
        <w:tc>
          <w:tcPr>
            <w:tcW w:w="1842" w:type="dxa"/>
            <w:vMerge w:val="restart"/>
            <w:tcBorders>
              <w:top w:val="nil"/>
              <w:left w:val="single" w:sz="4" w:space="0" w:color="auto"/>
              <w:bottom w:val="single" w:sz="4" w:space="0" w:color="000000"/>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Наименование и существенные условия исполнения контракта</w:t>
            </w:r>
          </w:p>
        </w:tc>
        <w:tc>
          <w:tcPr>
            <w:tcW w:w="614" w:type="dxa"/>
            <w:vMerge w:val="restart"/>
            <w:tcBorders>
              <w:top w:val="nil"/>
              <w:left w:val="single" w:sz="4" w:space="0" w:color="auto"/>
              <w:bottom w:val="single" w:sz="4" w:space="0" w:color="000000"/>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 xml:space="preserve">Ед. </w:t>
            </w:r>
            <w:proofErr w:type="spellStart"/>
            <w:r w:rsidRPr="00FA1B56">
              <w:rPr>
                <w:b/>
                <w:bCs/>
                <w:color w:val="000000"/>
                <w:sz w:val="16"/>
                <w:szCs w:val="16"/>
                <w:lang w:eastAsia="ru-RU"/>
              </w:rPr>
              <w:t>изм</w:t>
            </w:r>
            <w:proofErr w:type="spellEnd"/>
          </w:p>
        </w:tc>
        <w:tc>
          <w:tcPr>
            <w:tcW w:w="714" w:type="dxa"/>
            <w:vMerge w:val="restart"/>
            <w:tcBorders>
              <w:top w:val="nil"/>
              <w:left w:val="single" w:sz="4" w:space="0" w:color="auto"/>
              <w:bottom w:val="single" w:sz="4" w:space="0" w:color="000000"/>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Кол-во</w:t>
            </w:r>
          </w:p>
        </w:tc>
        <w:tc>
          <w:tcPr>
            <w:tcW w:w="3208" w:type="dxa"/>
            <w:gridSpan w:val="5"/>
            <w:tcBorders>
              <w:top w:val="single" w:sz="4" w:space="0" w:color="auto"/>
              <w:left w:val="nil"/>
              <w:bottom w:val="single" w:sz="4" w:space="0" w:color="auto"/>
              <w:right w:val="nil"/>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Коммерческие предложения (руб./</w:t>
            </w:r>
            <w:proofErr w:type="spellStart"/>
            <w:r w:rsidRPr="00FA1B56">
              <w:rPr>
                <w:b/>
                <w:bCs/>
                <w:color w:val="000000"/>
                <w:sz w:val="16"/>
                <w:szCs w:val="16"/>
                <w:lang w:eastAsia="ru-RU"/>
              </w:rPr>
              <w:t>ед</w:t>
            </w:r>
            <w:proofErr w:type="gramStart"/>
            <w:r w:rsidRPr="00FA1B56">
              <w:rPr>
                <w:b/>
                <w:bCs/>
                <w:color w:val="000000"/>
                <w:sz w:val="16"/>
                <w:szCs w:val="16"/>
                <w:lang w:eastAsia="ru-RU"/>
              </w:rPr>
              <w:t>.и</w:t>
            </w:r>
            <w:proofErr w:type="gramEnd"/>
            <w:r w:rsidRPr="00FA1B56">
              <w:rPr>
                <w:b/>
                <w:bCs/>
                <w:color w:val="000000"/>
                <w:sz w:val="16"/>
                <w:szCs w:val="16"/>
                <w:lang w:eastAsia="ru-RU"/>
              </w:rPr>
              <w:t>зм</w:t>
            </w:r>
            <w:proofErr w:type="spellEnd"/>
            <w:r w:rsidRPr="00FA1B56">
              <w:rPr>
                <w:b/>
                <w:bCs/>
                <w:color w:val="000000"/>
                <w:sz w:val="16"/>
                <w:szCs w:val="16"/>
                <w:lang w:eastAsia="ru-RU"/>
              </w:rPr>
              <w:t>.)</w:t>
            </w:r>
          </w:p>
        </w:tc>
        <w:tc>
          <w:tcPr>
            <w:tcW w:w="4672" w:type="dxa"/>
            <w:gridSpan w:val="4"/>
            <w:tcBorders>
              <w:top w:val="single" w:sz="4" w:space="0" w:color="auto"/>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 xml:space="preserve">Однородность совокупности значений выявленных цен, используемых в расчете </w:t>
            </w:r>
            <w:proofErr w:type="gramStart"/>
            <w:r w:rsidRPr="00FA1B56">
              <w:rPr>
                <w:b/>
                <w:bCs/>
                <w:color w:val="000000"/>
                <w:sz w:val="16"/>
                <w:szCs w:val="16"/>
                <w:lang w:eastAsia="ru-RU"/>
              </w:rPr>
              <w:t>Н(</w:t>
            </w:r>
            <w:proofErr w:type="gramEnd"/>
            <w:r w:rsidRPr="00FA1B56">
              <w:rPr>
                <w:b/>
                <w:bCs/>
                <w:color w:val="000000"/>
                <w:sz w:val="16"/>
                <w:szCs w:val="16"/>
                <w:lang w:eastAsia="ru-RU"/>
              </w:rPr>
              <w:t>М)ЦК</w:t>
            </w:r>
          </w:p>
        </w:tc>
        <w:tc>
          <w:tcPr>
            <w:tcW w:w="4259" w:type="dxa"/>
            <w:gridSpan w:val="4"/>
            <w:tcBorders>
              <w:top w:val="single" w:sz="4" w:space="0" w:color="auto"/>
              <w:left w:val="nil"/>
              <w:bottom w:val="single" w:sz="4" w:space="0" w:color="auto"/>
              <w:right w:val="single" w:sz="4" w:space="0" w:color="auto"/>
            </w:tcBorders>
            <w:shd w:val="clear" w:color="auto" w:fill="auto"/>
            <w:hideMark/>
          </w:tcPr>
          <w:p w:rsidR="00FA1B56" w:rsidRPr="00FA1B56" w:rsidRDefault="00FA1B56" w:rsidP="00C36BB9">
            <w:pPr>
              <w:suppressAutoHyphens w:val="0"/>
              <w:jc w:val="center"/>
              <w:rPr>
                <w:b/>
                <w:bCs/>
                <w:color w:val="000000"/>
                <w:sz w:val="16"/>
                <w:szCs w:val="16"/>
                <w:lang w:eastAsia="ru-RU"/>
              </w:rPr>
            </w:pPr>
            <w:proofErr w:type="gramStart"/>
            <w:r w:rsidRPr="00FA1B56">
              <w:rPr>
                <w:b/>
                <w:bCs/>
                <w:color w:val="000000"/>
                <w:sz w:val="16"/>
                <w:szCs w:val="16"/>
                <w:lang w:eastAsia="ru-RU"/>
              </w:rPr>
              <w:t>Н(</w:t>
            </w:r>
            <w:proofErr w:type="gramEnd"/>
            <w:r w:rsidRPr="00FA1B56">
              <w:rPr>
                <w:b/>
                <w:bCs/>
                <w:color w:val="000000"/>
                <w:sz w:val="16"/>
                <w:szCs w:val="16"/>
                <w:lang w:eastAsia="ru-RU"/>
              </w:rPr>
              <w:t>М)ЦК,  определяемая методом сопоставимых рыночных цен (анализа рынка)*</w:t>
            </w:r>
          </w:p>
        </w:tc>
      </w:tr>
      <w:tr w:rsidR="00FA1B56" w:rsidRPr="00FA1B56" w:rsidTr="00FA1B56">
        <w:trPr>
          <w:trHeight w:val="3180"/>
        </w:trPr>
        <w:tc>
          <w:tcPr>
            <w:tcW w:w="426" w:type="dxa"/>
            <w:vMerge/>
            <w:tcBorders>
              <w:top w:val="nil"/>
              <w:left w:val="single" w:sz="4" w:space="0" w:color="auto"/>
              <w:bottom w:val="single" w:sz="4" w:space="0" w:color="auto"/>
              <w:right w:val="single" w:sz="4" w:space="0" w:color="auto"/>
            </w:tcBorders>
            <w:vAlign w:val="center"/>
            <w:hideMark/>
          </w:tcPr>
          <w:p w:rsidR="00FA1B56" w:rsidRPr="00FA1B56" w:rsidRDefault="00FA1B56" w:rsidP="00FA1B56">
            <w:pPr>
              <w:suppressAutoHyphens w:val="0"/>
              <w:rPr>
                <w:b/>
                <w:bCs/>
                <w:color w:val="000000"/>
                <w:sz w:val="16"/>
                <w:szCs w:val="16"/>
                <w:lang w:eastAsia="ru-RU"/>
              </w:rPr>
            </w:pPr>
          </w:p>
        </w:tc>
        <w:tc>
          <w:tcPr>
            <w:tcW w:w="1842" w:type="dxa"/>
            <w:vMerge/>
            <w:tcBorders>
              <w:top w:val="nil"/>
              <w:left w:val="single" w:sz="4" w:space="0" w:color="auto"/>
              <w:bottom w:val="single" w:sz="4" w:space="0" w:color="000000"/>
              <w:right w:val="single" w:sz="4" w:space="0" w:color="auto"/>
            </w:tcBorders>
            <w:vAlign w:val="center"/>
            <w:hideMark/>
          </w:tcPr>
          <w:p w:rsidR="00FA1B56" w:rsidRPr="00FA1B56" w:rsidRDefault="00FA1B56" w:rsidP="00FA1B56">
            <w:pPr>
              <w:suppressAutoHyphens w:val="0"/>
              <w:rPr>
                <w:b/>
                <w:bCs/>
                <w:color w:val="000000"/>
                <w:sz w:val="16"/>
                <w:szCs w:val="16"/>
                <w:lang w:eastAsia="ru-RU"/>
              </w:rPr>
            </w:pPr>
          </w:p>
        </w:tc>
        <w:tc>
          <w:tcPr>
            <w:tcW w:w="614" w:type="dxa"/>
            <w:vMerge/>
            <w:tcBorders>
              <w:top w:val="nil"/>
              <w:left w:val="single" w:sz="4" w:space="0" w:color="auto"/>
              <w:bottom w:val="single" w:sz="4" w:space="0" w:color="000000"/>
              <w:right w:val="single" w:sz="4" w:space="0" w:color="auto"/>
            </w:tcBorders>
            <w:vAlign w:val="center"/>
            <w:hideMark/>
          </w:tcPr>
          <w:p w:rsidR="00FA1B56" w:rsidRPr="00FA1B56" w:rsidRDefault="00FA1B56" w:rsidP="00FA1B56">
            <w:pPr>
              <w:suppressAutoHyphens w:val="0"/>
              <w:rPr>
                <w:b/>
                <w:bCs/>
                <w:color w:val="000000"/>
                <w:sz w:val="16"/>
                <w:szCs w:val="16"/>
                <w:lang w:eastAsia="ru-RU"/>
              </w:rPr>
            </w:pPr>
          </w:p>
        </w:tc>
        <w:tc>
          <w:tcPr>
            <w:tcW w:w="714" w:type="dxa"/>
            <w:vMerge/>
            <w:tcBorders>
              <w:top w:val="nil"/>
              <w:left w:val="single" w:sz="4" w:space="0" w:color="auto"/>
              <w:bottom w:val="single" w:sz="4" w:space="0" w:color="000000"/>
              <w:right w:val="single" w:sz="4" w:space="0" w:color="auto"/>
            </w:tcBorders>
            <w:vAlign w:val="center"/>
            <w:hideMark/>
          </w:tcPr>
          <w:p w:rsidR="00FA1B56" w:rsidRPr="00FA1B56" w:rsidRDefault="00FA1B56" w:rsidP="00FA1B56">
            <w:pPr>
              <w:suppressAutoHyphens w:val="0"/>
              <w:rPr>
                <w:b/>
                <w:bCs/>
                <w:color w:val="000000"/>
                <w:sz w:val="16"/>
                <w:szCs w:val="16"/>
                <w:lang w:eastAsia="ru-RU"/>
              </w:rPr>
            </w:pPr>
          </w:p>
        </w:tc>
        <w:tc>
          <w:tcPr>
            <w:tcW w:w="1082" w:type="dxa"/>
            <w:tcBorders>
              <w:top w:val="nil"/>
              <w:left w:val="nil"/>
              <w:bottom w:val="nil"/>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Поставщик №1</w:t>
            </w:r>
          </w:p>
        </w:tc>
        <w:tc>
          <w:tcPr>
            <w:tcW w:w="992" w:type="dxa"/>
            <w:gridSpan w:val="2"/>
            <w:tcBorders>
              <w:top w:val="nil"/>
              <w:left w:val="nil"/>
              <w:bottom w:val="nil"/>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 xml:space="preserve">Поставщик №2 </w:t>
            </w:r>
          </w:p>
        </w:tc>
        <w:tc>
          <w:tcPr>
            <w:tcW w:w="1134" w:type="dxa"/>
            <w:gridSpan w:val="2"/>
            <w:tcBorders>
              <w:top w:val="nil"/>
              <w:left w:val="nil"/>
              <w:bottom w:val="nil"/>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Поставщик №3</w:t>
            </w:r>
          </w:p>
        </w:tc>
        <w:tc>
          <w:tcPr>
            <w:tcW w:w="1992" w:type="dxa"/>
            <w:gridSpan w:val="2"/>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 xml:space="preserve">Средняя арифметическая цена за единицу     &lt;ц&gt; </w:t>
            </w:r>
          </w:p>
        </w:tc>
        <w:tc>
          <w:tcPr>
            <w:tcW w:w="1400" w:type="dxa"/>
            <w:tcBorders>
              <w:top w:val="nil"/>
              <w:left w:val="nil"/>
              <w:bottom w:val="nil"/>
              <w:right w:val="nil"/>
            </w:tcBorders>
            <w:shd w:val="clear" w:color="auto" w:fill="auto"/>
            <w:noWrap/>
            <w:vAlign w:val="bottom"/>
            <w:hideMark/>
          </w:tcPr>
          <w:p w:rsidR="00FA1B56" w:rsidRPr="00FA1B56" w:rsidRDefault="00FA1B56" w:rsidP="00FA1B56">
            <w:pPr>
              <w:suppressAutoHyphens w:val="0"/>
              <w:rPr>
                <w:rFonts w:ascii="Calibri" w:hAnsi="Calibri"/>
                <w:color w:val="000000"/>
                <w:sz w:val="16"/>
                <w:szCs w:val="16"/>
                <w:lang w:eastAsia="ru-RU"/>
              </w:rPr>
            </w:pPr>
          </w:p>
          <w:tbl>
            <w:tblPr>
              <w:tblW w:w="0" w:type="auto"/>
              <w:tblCellSpacing w:w="0" w:type="dxa"/>
              <w:tblLayout w:type="fixed"/>
              <w:tblCellMar>
                <w:left w:w="0" w:type="dxa"/>
                <w:right w:w="0" w:type="dxa"/>
              </w:tblCellMar>
              <w:tblLook w:val="04A0" w:firstRow="1" w:lastRow="0" w:firstColumn="1" w:lastColumn="0" w:noHBand="0" w:noVBand="1"/>
            </w:tblPr>
            <w:tblGrid>
              <w:gridCol w:w="1400"/>
            </w:tblGrid>
            <w:tr w:rsidR="00FA1B56" w:rsidRPr="00FA1B56" w:rsidTr="00FA1B56">
              <w:trPr>
                <w:trHeight w:val="3180"/>
                <w:tblCellSpacing w:w="0" w:type="dxa"/>
              </w:trPr>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rFonts w:ascii="Calibri" w:hAnsi="Calibri"/>
                      <w:noProof/>
                      <w:color w:val="000000"/>
                      <w:sz w:val="16"/>
                      <w:szCs w:val="16"/>
                      <w:lang w:eastAsia="ru-RU"/>
                    </w:rPr>
                    <w:drawing>
                      <wp:anchor distT="0" distB="0" distL="114300" distR="114300" simplePos="0" relativeHeight="251660288" behindDoc="0" locked="0" layoutInCell="1" allowOverlap="1">
                        <wp:simplePos x="0" y="0"/>
                        <wp:positionH relativeFrom="column">
                          <wp:posOffset>21590</wp:posOffset>
                        </wp:positionH>
                        <wp:positionV relativeFrom="paragraph">
                          <wp:posOffset>756920</wp:posOffset>
                        </wp:positionV>
                        <wp:extent cx="609600" cy="438150"/>
                        <wp:effectExtent l="0" t="0" r="0" b="0"/>
                        <wp:wrapNone/>
                        <wp:docPr id="6" name="Рисунок 6"/>
                        <wp:cNvGraphicFramePr/>
                        <a:graphic xmlns:a="http://schemas.openxmlformats.org/drawingml/2006/main">
                          <a:graphicData uri="http://schemas.openxmlformats.org/drawingml/2006/picture">
                            <pic:pic xmlns:pic="http://schemas.openxmlformats.org/drawingml/2006/picture">
                              <pic:nvPicPr>
                                <pic:cNvPr id="2481"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9600" cy="438150"/>
                                </a:xfrm>
                                <a:prstGeom prst="rect">
                                  <a:avLst/>
                                </a:prstGeom>
                                <a:noFill/>
                                <a:ln>
                                  <a:noFill/>
                                </a:ln>
                                <a:extLst/>
                              </pic:spPr>
                            </pic:pic>
                          </a:graphicData>
                        </a:graphic>
                      </wp:anchor>
                    </w:drawing>
                  </w:r>
                  <w:r w:rsidRPr="00FA1B56">
                    <w:rPr>
                      <w:b/>
                      <w:bCs/>
                      <w:color w:val="000000"/>
                      <w:sz w:val="16"/>
                      <w:szCs w:val="16"/>
                      <w:lang w:eastAsia="ru-RU"/>
                    </w:rPr>
                    <w:t>Среднее квадратичное отклонение</w:t>
                  </w:r>
                </w:p>
              </w:tc>
            </w:tr>
          </w:tbl>
          <w:p w:rsidR="00FA1B56" w:rsidRPr="00FA1B56" w:rsidRDefault="00FA1B56" w:rsidP="00FA1B56">
            <w:pPr>
              <w:suppressAutoHyphens w:val="0"/>
              <w:rPr>
                <w:rFonts w:ascii="Calibri" w:hAnsi="Calibri"/>
                <w:color w:val="000000"/>
                <w:sz w:val="16"/>
                <w:szCs w:val="16"/>
                <w:lang w:eastAsia="ru-RU"/>
              </w:rPr>
            </w:pPr>
          </w:p>
        </w:tc>
        <w:tc>
          <w:tcPr>
            <w:tcW w:w="1280" w:type="dxa"/>
            <w:tcBorders>
              <w:top w:val="nil"/>
              <w:left w:val="nil"/>
              <w:bottom w:val="nil"/>
              <w:right w:val="nil"/>
            </w:tcBorders>
            <w:shd w:val="clear" w:color="auto" w:fill="auto"/>
            <w:noWrap/>
            <w:vAlign w:val="bottom"/>
            <w:hideMark/>
          </w:tcPr>
          <w:p w:rsidR="00FA1B56" w:rsidRPr="00FA1B56" w:rsidRDefault="00FA1B56" w:rsidP="00FA1B56">
            <w:pPr>
              <w:suppressAutoHyphens w:val="0"/>
              <w:rPr>
                <w:rFonts w:ascii="Calibri" w:hAnsi="Calibri"/>
                <w:color w:val="000000"/>
                <w:sz w:val="16"/>
                <w:szCs w:val="16"/>
                <w:lang w:eastAsia="ru-RU"/>
              </w:rPr>
            </w:pPr>
          </w:p>
          <w:tbl>
            <w:tblPr>
              <w:tblW w:w="0" w:type="auto"/>
              <w:tblCellSpacing w:w="0" w:type="dxa"/>
              <w:tblLayout w:type="fixed"/>
              <w:tblCellMar>
                <w:left w:w="0" w:type="dxa"/>
                <w:right w:w="0" w:type="dxa"/>
              </w:tblCellMar>
              <w:tblLook w:val="04A0" w:firstRow="1" w:lastRow="0" w:firstColumn="1" w:lastColumn="0" w:noHBand="0" w:noVBand="1"/>
            </w:tblPr>
            <w:tblGrid>
              <w:gridCol w:w="1036"/>
            </w:tblGrid>
            <w:tr w:rsidR="00FA1B56" w:rsidRPr="00FA1B56" w:rsidTr="00FA1B56">
              <w:trPr>
                <w:trHeight w:val="3180"/>
                <w:tblCellSpacing w:w="0" w:type="dxa"/>
              </w:trPr>
              <w:tc>
                <w:tcPr>
                  <w:tcW w:w="1036"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rFonts w:ascii="Calibri" w:hAnsi="Calibri"/>
                      <w:noProof/>
                      <w:color w:val="000000"/>
                      <w:sz w:val="16"/>
                      <w:szCs w:val="16"/>
                      <w:lang w:eastAsia="ru-RU"/>
                    </w:rPr>
                    <w:drawing>
                      <wp:anchor distT="0" distB="0" distL="114300" distR="114300" simplePos="0" relativeHeight="251659264" behindDoc="0" locked="0" layoutInCell="1" allowOverlap="1">
                        <wp:simplePos x="0" y="0"/>
                        <wp:positionH relativeFrom="column">
                          <wp:posOffset>22225</wp:posOffset>
                        </wp:positionH>
                        <wp:positionV relativeFrom="paragraph">
                          <wp:posOffset>831850</wp:posOffset>
                        </wp:positionV>
                        <wp:extent cx="552450" cy="352425"/>
                        <wp:effectExtent l="0" t="0" r="0" b="9525"/>
                        <wp:wrapNone/>
                        <wp:docPr id="5" name="Рисунок 5"/>
                        <wp:cNvGraphicFramePr/>
                        <a:graphic xmlns:a="http://schemas.openxmlformats.org/drawingml/2006/main">
                          <a:graphicData uri="http://schemas.openxmlformats.org/drawingml/2006/picture">
                            <pic:pic xmlns:pic="http://schemas.openxmlformats.org/drawingml/2006/picture">
                              <pic:nvPicPr>
                                <pic:cNvPr id="248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2450" cy="352425"/>
                                </a:xfrm>
                                <a:prstGeom prst="rect">
                                  <a:avLst/>
                                </a:prstGeom>
                                <a:noFill/>
                                <a:ln>
                                  <a:noFill/>
                                </a:ln>
                                <a:extLst/>
                              </pic:spPr>
                            </pic:pic>
                          </a:graphicData>
                        </a:graphic>
                      </wp:anchor>
                    </w:drawing>
                  </w:r>
                  <w:r w:rsidRPr="00FA1B56">
                    <w:rPr>
                      <w:b/>
                      <w:bCs/>
                      <w:color w:val="000000"/>
                      <w:sz w:val="16"/>
                      <w:szCs w:val="16"/>
                      <w:lang w:eastAsia="ru-RU"/>
                    </w:rPr>
                    <w:t xml:space="preserve">коэффициент вариации цен V (%)           </w:t>
                  </w:r>
                  <w:r w:rsidRPr="00FA1B56">
                    <w:rPr>
                      <w:i/>
                      <w:iCs/>
                      <w:color w:val="000000"/>
                      <w:sz w:val="16"/>
                      <w:szCs w:val="16"/>
                      <w:lang w:eastAsia="ru-RU"/>
                    </w:rPr>
                    <w:t xml:space="preserve">         (не должен превышать 33%)</w:t>
                  </w:r>
                </w:p>
              </w:tc>
            </w:tr>
          </w:tbl>
          <w:p w:rsidR="00FA1B56" w:rsidRPr="00FA1B56" w:rsidRDefault="00FA1B56" w:rsidP="00FA1B56">
            <w:pPr>
              <w:suppressAutoHyphens w:val="0"/>
              <w:rPr>
                <w:rFonts w:ascii="Calibri" w:hAnsi="Calibri"/>
                <w:color w:val="000000"/>
                <w:sz w:val="16"/>
                <w:szCs w:val="16"/>
                <w:lang w:eastAsia="ru-RU"/>
              </w:rPr>
            </w:pPr>
          </w:p>
        </w:tc>
        <w:tc>
          <w:tcPr>
            <w:tcW w:w="1565" w:type="dxa"/>
            <w:tcBorders>
              <w:top w:val="nil"/>
              <w:left w:val="nil"/>
              <w:bottom w:val="nil"/>
              <w:right w:val="nil"/>
            </w:tcBorders>
            <w:shd w:val="clear" w:color="auto" w:fill="auto"/>
            <w:noWrap/>
            <w:vAlign w:val="bottom"/>
            <w:hideMark/>
          </w:tcPr>
          <w:p w:rsidR="00FA1B56" w:rsidRPr="00FA1B56" w:rsidRDefault="00FA1B56" w:rsidP="00FA1B56">
            <w:pPr>
              <w:suppressAutoHyphens w:val="0"/>
              <w:rPr>
                <w:rFonts w:ascii="Calibri" w:hAnsi="Calibri"/>
                <w:color w:val="000000"/>
                <w:sz w:val="16"/>
                <w:szCs w:val="16"/>
                <w:lang w:eastAsia="ru-RU"/>
              </w:rPr>
            </w:pPr>
          </w:p>
          <w:tbl>
            <w:tblPr>
              <w:tblW w:w="1741" w:type="dxa"/>
              <w:tblCellSpacing w:w="0" w:type="dxa"/>
              <w:tblLayout w:type="fixed"/>
              <w:tblCellMar>
                <w:left w:w="0" w:type="dxa"/>
                <w:right w:w="0" w:type="dxa"/>
              </w:tblCellMar>
              <w:tblLook w:val="04A0" w:firstRow="1" w:lastRow="0" w:firstColumn="1" w:lastColumn="0" w:noHBand="0" w:noVBand="1"/>
            </w:tblPr>
            <w:tblGrid>
              <w:gridCol w:w="1741"/>
            </w:tblGrid>
            <w:tr w:rsidR="00FA1B56" w:rsidRPr="00FA1B56" w:rsidTr="00FA1B56">
              <w:trPr>
                <w:trHeight w:val="3180"/>
                <w:tblCellSpacing w:w="0" w:type="dxa"/>
              </w:trPr>
              <w:tc>
                <w:tcPr>
                  <w:tcW w:w="1741" w:type="dxa"/>
                  <w:tcBorders>
                    <w:top w:val="nil"/>
                    <w:left w:val="nil"/>
                    <w:bottom w:val="single" w:sz="4" w:space="0" w:color="auto"/>
                    <w:right w:val="single" w:sz="4" w:space="0" w:color="auto"/>
                  </w:tcBorders>
                  <w:shd w:val="clear" w:color="auto" w:fill="auto"/>
                  <w:hideMark/>
                </w:tcPr>
                <w:p w:rsidR="00FA1B56" w:rsidRPr="00FA1B56" w:rsidRDefault="00C36BB9" w:rsidP="00FA1B56">
                  <w:pPr>
                    <w:suppressAutoHyphens w:val="0"/>
                    <w:ind w:right="415"/>
                    <w:jc w:val="center"/>
                    <w:rPr>
                      <w:color w:val="000000"/>
                      <w:sz w:val="16"/>
                      <w:szCs w:val="16"/>
                      <w:lang w:eastAsia="ru-RU"/>
                    </w:rPr>
                  </w:pPr>
                  <w:r w:rsidRPr="00FA1B56">
                    <w:rPr>
                      <w:rFonts w:ascii="Calibri" w:hAnsi="Calibri"/>
                      <w:noProof/>
                      <w:color w:val="000000"/>
                      <w:sz w:val="16"/>
                      <w:szCs w:val="16"/>
                      <w:lang w:eastAsia="ru-RU"/>
                    </w:rPr>
                    <w:drawing>
                      <wp:anchor distT="0" distB="0" distL="114300" distR="114300" simplePos="0" relativeHeight="251661312" behindDoc="0" locked="0" layoutInCell="1" allowOverlap="1">
                        <wp:simplePos x="0" y="0"/>
                        <wp:positionH relativeFrom="column">
                          <wp:posOffset>0</wp:posOffset>
                        </wp:positionH>
                        <wp:positionV relativeFrom="paragraph">
                          <wp:posOffset>1755775</wp:posOffset>
                        </wp:positionV>
                        <wp:extent cx="904875" cy="285750"/>
                        <wp:effectExtent l="0" t="0" r="9525" b="0"/>
                        <wp:wrapNone/>
                        <wp:docPr id="4" name="Рисунок 4"/>
                        <wp:cNvGraphicFramePr/>
                        <a:graphic xmlns:a="http://schemas.openxmlformats.org/drawingml/2006/main">
                          <a:graphicData uri="http://schemas.openxmlformats.org/drawingml/2006/picture">
                            <pic:pic xmlns:pic="http://schemas.openxmlformats.org/drawingml/2006/picture">
                              <pic:nvPicPr>
                                <pic:cNvPr id="2482"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04875" cy="285750"/>
                                </a:xfrm>
                                <a:prstGeom prst="rect">
                                  <a:avLst/>
                                </a:prstGeom>
                                <a:noFill/>
                                <a:ln>
                                  <a:noFill/>
                                </a:ln>
                                <a:extLst/>
                              </pic:spPr>
                            </pic:pic>
                          </a:graphicData>
                        </a:graphic>
                      </wp:anchor>
                    </w:drawing>
                  </w:r>
                  <w:r w:rsidRPr="00FA1B56">
                    <w:rPr>
                      <w:rFonts w:ascii="Calibri" w:hAnsi="Calibri"/>
                      <w:noProof/>
                      <w:color w:val="000000"/>
                      <w:sz w:val="16"/>
                      <w:szCs w:val="16"/>
                      <w:lang w:eastAsia="ru-RU"/>
                    </w:rPr>
                    <w:drawing>
                      <wp:anchor distT="0" distB="0" distL="114300" distR="114300" simplePos="0" relativeHeight="251662336" behindDoc="0" locked="0" layoutInCell="1" allowOverlap="1">
                        <wp:simplePos x="0" y="0"/>
                        <wp:positionH relativeFrom="column">
                          <wp:posOffset>0</wp:posOffset>
                        </wp:positionH>
                        <wp:positionV relativeFrom="paragraph">
                          <wp:posOffset>1279525</wp:posOffset>
                        </wp:positionV>
                        <wp:extent cx="800100" cy="85725"/>
                        <wp:effectExtent l="0" t="0" r="0" b="9525"/>
                        <wp:wrapNone/>
                        <wp:docPr id="3" name="Рисунок 3"/>
                        <wp:cNvGraphicFramePr/>
                        <a:graphic xmlns:a="http://schemas.openxmlformats.org/drawingml/2006/main">
                          <a:graphicData uri="http://schemas.openxmlformats.org/drawingml/2006/picture">
                            <pic:pic xmlns:pic="http://schemas.openxmlformats.org/drawingml/2006/picture">
                              <pic:nvPicPr>
                                <pic:cNvPr id="2483"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00100" cy="85725"/>
                                </a:xfrm>
                                <a:prstGeom prst="rect">
                                  <a:avLst/>
                                </a:prstGeom>
                                <a:noFill/>
                                <a:ln>
                                  <a:noFill/>
                                </a:ln>
                                <a:extLst/>
                              </pic:spPr>
                            </pic:pic>
                          </a:graphicData>
                        </a:graphic>
                      </wp:anchor>
                    </w:drawing>
                  </w:r>
                  <w:r w:rsidR="00FA1B56" w:rsidRPr="00FA1B56">
                    <w:rPr>
                      <w:b/>
                      <w:bCs/>
                      <w:color w:val="000000"/>
                      <w:sz w:val="16"/>
                      <w:szCs w:val="16"/>
                      <w:lang w:eastAsia="ru-RU"/>
                    </w:rPr>
                    <w:t xml:space="preserve">Расчет </w:t>
                  </w:r>
                  <w:proofErr w:type="gramStart"/>
                  <w:r w:rsidR="00FA1B56" w:rsidRPr="00FA1B56">
                    <w:rPr>
                      <w:b/>
                      <w:bCs/>
                      <w:color w:val="000000"/>
                      <w:sz w:val="16"/>
                      <w:szCs w:val="16"/>
                      <w:lang w:eastAsia="ru-RU"/>
                    </w:rPr>
                    <w:t>Н(</w:t>
                  </w:r>
                  <w:proofErr w:type="gramEnd"/>
                  <w:r w:rsidR="00FA1B56" w:rsidRPr="00FA1B56">
                    <w:rPr>
                      <w:b/>
                      <w:bCs/>
                      <w:color w:val="000000"/>
                      <w:sz w:val="16"/>
                      <w:szCs w:val="16"/>
                      <w:lang w:eastAsia="ru-RU"/>
                    </w:rPr>
                    <w:t>М)ЦК по формуле</w:t>
                  </w:r>
                  <w:r w:rsidR="00FA1B56" w:rsidRPr="00FA1B56">
                    <w:rPr>
                      <w:color w:val="000000"/>
                      <w:sz w:val="16"/>
                      <w:szCs w:val="16"/>
                      <w:lang w:eastAsia="ru-RU"/>
                    </w:rPr>
                    <w:t xml:space="preserve">                             v - количество (объем) закупаемого товара (работы, услуги);</w:t>
                  </w:r>
                  <w:r w:rsidR="00FA1B56" w:rsidRPr="00FA1B56">
                    <w:rPr>
                      <w:color w:val="000000"/>
                      <w:sz w:val="16"/>
                      <w:szCs w:val="16"/>
                      <w:lang w:eastAsia="ru-RU"/>
                    </w:rPr>
                    <w:br/>
                    <w:t>n - количество значений, используемых в расчете;</w:t>
                  </w:r>
                  <w:r w:rsidR="00FA1B56" w:rsidRPr="00FA1B56">
                    <w:rPr>
                      <w:color w:val="000000"/>
                      <w:sz w:val="16"/>
                      <w:szCs w:val="16"/>
                      <w:lang w:eastAsia="ru-RU"/>
                    </w:rPr>
                    <w:br/>
                    <w:t>i - номер источника ценовой информации;</w:t>
                  </w:r>
                  <w:r w:rsidR="00FA1B56" w:rsidRPr="00FA1B56">
                    <w:rPr>
                      <w:color w:val="000000"/>
                      <w:sz w:val="16"/>
                      <w:szCs w:val="16"/>
                      <w:lang w:eastAsia="ru-RU"/>
                    </w:rPr>
                    <w:br/>
                    <w:t xml:space="preserve">     - цена единицы</w:t>
                  </w:r>
                </w:p>
              </w:tc>
            </w:tr>
          </w:tbl>
          <w:p w:rsidR="00FA1B56" w:rsidRPr="00FA1B56" w:rsidRDefault="00FA1B56" w:rsidP="00FA1B56">
            <w:pPr>
              <w:suppressAutoHyphens w:val="0"/>
              <w:rPr>
                <w:rFonts w:ascii="Calibri" w:hAnsi="Calibri"/>
                <w:color w:val="000000"/>
                <w:sz w:val="16"/>
                <w:szCs w:val="16"/>
                <w:lang w:eastAsia="ru-RU"/>
              </w:rPr>
            </w:pP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Цена за единицу изм. (руб.)</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Цена за единицу изм. с округлением (вверх) до сотых долей после запятой (руб.)</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proofErr w:type="gramStart"/>
            <w:r w:rsidRPr="00FA1B56">
              <w:rPr>
                <w:b/>
                <w:bCs/>
                <w:color w:val="000000"/>
                <w:sz w:val="16"/>
                <w:szCs w:val="16"/>
                <w:lang w:eastAsia="ru-RU"/>
              </w:rPr>
              <w:t>Н(</w:t>
            </w:r>
            <w:proofErr w:type="gramEnd"/>
            <w:r w:rsidRPr="00FA1B56">
              <w:rPr>
                <w:b/>
                <w:bCs/>
                <w:color w:val="000000"/>
                <w:sz w:val="16"/>
                <w:szCs w:val="16"/>
                <w:lang w:eastAsia="ru-RU"/>
              </w:rPr>
              <w:t>М)ЦК (руб.)</w:t>
            </w:r>
          </w:p>
        </w:tc>
      </w:tr>
      <w:tr w:rsidR="00FA1B56" w:rsidRPr="00FA1B56" w:rsidTr="00FA1B56">
        <w:trPr>
          <w:trHeight w:val="31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w:t>
            </w:r>
          </w:p>
        </w:tc>
        <w:tc>
          <w:tcPr>
            <w:tcW w:w="184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Моющее средство для мытья посуды</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120</w:t>
            </w:r>
          </w:p>
        </w:tc>
        <w:tc>
          <w:tcPr>
            <w:tcW w:w="1082" w:type="dxa"/>
            <w:tcBorders>
              <w:top w:val="single" w:sz="4" w:space="0" w:color="auto"/>
              <w:left w:val="nil"/>
              <w:bottom w:val="nil"/>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84,08</w:t>
            </w:r>
          </w:p>
        </w:tc>
        <w:tc>
          <w:tcPr>
            <w:tcW w:w="992" w:type="dxa"/>
            <w:gridSpan w:val="2"/>
            <w:tcBorders>
              <w:top w:val="single" w:sz="4" w:space="0" w:color="auto"/>
              <w:left w:val="nil"/>
              <w:bottom w:val="nil"/>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55</w:t>
            </w:r>
          </w:p>
        </w:tc>
        <w:tc>
          <w:tcPr>
            <w:tcW w:w="1134" w:type="dxa"/>
            <w:gridSpan w:val="2"/>
            <w:tcBorders>
              <w:top w:val="single" w:sz="4" w:space="0" w:color="auto"/>
              <w:left w:val="nil"/>
              <w:bottom w:val="nil"/>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64,83</w:t>
            </w:r>
          </w:p>
        </w:tc>
        <w:tc>
          <w:tcPr>
            <w:tcW w:w="1992" w:type="dxa"/>
            <w:gridSpan w:val="2"/>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67,97</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14,79210262</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21,76269328</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8156,40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67,97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67,97</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8156,4</w:t>
            </w:r>
          </w:p>
        </w:tc>
      </w:tr>
      <w:tr w:rsidR="00FA1B56" w:rsidRPr="00FA1B56" w:rsidTr="00FA1B56">
        <w:trPr>
          <w:trHeight w:val="30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Средство отбеливающее</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60</w:t>
            </w:r>
          </w:p>
        </w:tc>
        <w:tc>
          <w:tcPr>
            <w:tcW w:w="1082" w:type="dxa"/>
            <w:tcBorders>
              <w:top w:val="single" w:sz="4" w:space="0" w:color="auto"/>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287,28</w:t>
            </w:r>
          </w:p>
        </w:tc>
        <w:tc>
          <w:tcPr>
            <w:tcW w:w="992" w:type="dxa"/>
            <w:gridSpan w:val="2"/>
            <w:tcBorders>
              <w:top w:val="single" w:sz="4" w:space="0" w:color="auto"/>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279,00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163,02</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243,10000</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69,47477528</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28,57868173</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14586,00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243,1</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243,1</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14586</w:t>
            </w:r>
          </w:p>
        </w:tc>
      </w:tr>
      <w:tr w:rsidR="00FA1B56" w:rsidRPr="00FA1B56" w:rsidTr="00FA1B56">
        <w:trPr>
          <w:trHeight w:val="30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Чистящее средство</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70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58,00</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44,00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39,02</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47,00667</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9,840738455</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20,93477192</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3290,47</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47,0067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47</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3290</w:t>
            </w:r>
          </w:p>
        </w:tc>
      </w:tr>
      <w:tr w:rsidR="00FA1B56" w:rsidRPr="00FA1B56" w:rsidTr="00FA1B56">
        <w:trPr>
          <w:trHeight w:val="30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Стиральный порошок, автомат</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50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28,26</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32,00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22,40</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27,55333</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4,838856614</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17,56178302</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1377,67</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27,5533</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27,55</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1377,5</w:t>
            </w:r>
          </w:p>
        </w:tc>
      </w:tr>
      <w:tr w:rsidR="00FA1B56" w:rsidRPr="00FA1B56" w:rsidTr="00FA1B56">
        <w:trPr>
          <w:trHeight w:val="30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 xml:space="preserve">Стиральный </w:t>
            </w:r>
            <w:proofErr w:type="spellStart"/>
            <w:r w:rsidRPr="00FA1B56">
              <w:rPr>
                <w:color w:val="000000"/>
                <w:sz w:val="16"/>
                <w:szCs w:val="16"/>
                <w:lang w:eastAsia="ru-RU"/>
              </w:rPr>
              <w:t>порошок</w:t>
            </w:r>
            <w:proofErr w:type="gramStart"/>
            <w:r w:rsidRPr="00FA1B56">
              <w:rPr>
                <w:color w:val="000000"/>
                <w:sz w:val="16"/>
                <w:szCs w:val="16"/>
                <w:lang w:eastAsia="ru-RU"/>
              </w:rPr>
              <w:t>,а</w:t>
            </w:r>
            <w:proofErr w:type="gramEnd"/>
            <w:r w:rsidRPr="00FA1B56">
              <w:rPr>
                <w:color w:val="000000"/>
                <w:sz w:val="16"/>
                <w:szCs w:val="16"/>
                <w:lang w:eastAsia="ru-RU"/>
              </w:rPr>
              <w:t>втомат</w:t>
            </w:r>
            <w:proofErr w:type="spellEnd"/>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50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201,39</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275,00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169,88</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215,42333</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53,94677408</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25,0422149</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10771,17</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215,423</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215,42</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10771</w:t>
            </w:r>
          </w:p>
        </w:tc>
      </w:tr>
      <w:tr w:rsidR="00FA1B56" w:rsidRPr="00FA1B56" w:rsidTr="00FA1B56">
        <w:trPr>
          <w:trHeight w:val="30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6</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Стиральный порошок, ручная стирка</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47,70</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48,00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29,32</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41,67333</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10,69935201</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25,67433692</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1666,93</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41,6733</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41,67</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1666,8</w:t>
            </w:r>
          </w:p>
        </w:tc>
      </w:tr>
      <w:tr w:rsidR="00FA1B56" w:rsidRPr="00FA1B56" w:rsidTr="00FA1B56">
        <w:trPr>
          <w:trHeight w:val="30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7</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Перчатки резиновые</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пар</w:t>
            </w:r>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140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29,87</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26,00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24,08</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26,65000</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2,949220236</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11,06649244</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3731,00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26,65</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26,65</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3731</w:t>
            </w:r>
          </w:p>
        </w:tc>
      </w:tr>
      <w:tr w:rsidR="00FA1B56" w:rsidRPr="00FA1B56" w:rsidTr="00FA1B56">
        <w:trPr>
          <w:trHeight w:val="30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8</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Перчатки хлопчатобумажные</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пар</w:t>
            </w:r>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70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11,44</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19,00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18,02</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16,15333</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4,111171771</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25,45091893</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1130,73</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16,1533</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16,15</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1130,5</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9</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Мешки для мусора, не менее 30 л</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150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31,50</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50,00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33,15</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38,21667</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10,23796041</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26,78925532</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5732,50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38,2167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38,21</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5731,5</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10</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Мешки для мусора, не менее 60 л</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5</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73,94</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68,00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44,18</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62,04000</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15,74978095</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25,38649412</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310,20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62,04</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62,04</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310,2</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11</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Гелеобразный отбеливатель</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48</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90,79</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100,00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109,68</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100,15667</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9,445974451</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9,431198906</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4807,52</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100,157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100,15</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4807,2</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lastRenderedPageBreak/>
              <w:t>12</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Зубная паста</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200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22,84</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24,07</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25,00</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23,97000</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1,083466658</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4,520094528</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4794,00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23,97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23,97</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4794</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13</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Мочалка металлическая</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250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70,39</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74,00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70,05</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71,48000</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2,188995203</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3,062388365</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17870,00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71,48</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71,48</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17870</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14</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Мыло туалетное</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600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13,40</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21,00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14,52</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16,30667</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4,102942034</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25,16113267</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9784,00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16,3067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16,3</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9780</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15</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Крем для рук защитный</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50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22,68</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40,00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34,47</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32,38333</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8,846537929</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27,31818197</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1619,17</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32,3833</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32,38</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1619</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16</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Освежитель воздуха</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45</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43,32</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61,00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55,75</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53,35667</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9,079737515</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17,01706287</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2401,05</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53,3567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53,35</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2400,75</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17</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Средство для мытья окон</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30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44,52</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55,03</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50,45</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50,00000</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5,269430709</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10,53886142</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1500,00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50</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50</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1500</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18</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Хозяйственное мыло</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80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13,16</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21,00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21,28</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18,48000</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4,609381737</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24,94254187</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1478,40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18,48</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18,48</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1478,4</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19</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Лак для волос</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91,20</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107,00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80,01</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92,73667</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13,56045845</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14,62254245</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1854,73</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92,7367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92,73</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1854,6</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20</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Шампунь для мальчиков</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60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41,60</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71,00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70,00</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60,86667</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16,69291267</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27,42537678</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3652,00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60,8667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60,86</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3651,6</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21</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Шампунь для девочек</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60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41,60</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47,00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45,00</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44,53333</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2,730079364</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6,130417733</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2672,00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44,5333</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44,53</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2671,8</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22</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Зубочистки</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5</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9,07</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12,00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10,03</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10,36667</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1,493731346</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14,40898404</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51,83</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10,3667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10,36</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51,8</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23</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Липкие ленты для мух</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100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6,83</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11,00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8,90</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8,91000</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2,085017986</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23,40087526</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891,00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8,91</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8,91</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891</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24</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Средство от моли</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28,56</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28,00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28,40</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28,32000</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0,288444102</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1,018517309</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566,40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28,32</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28,32</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566,4</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25</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Средство от грызунов</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25</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18,07</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19,00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25,03</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20,70000</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3,778610856</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18,25415872</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517,50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20,7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20,7</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517,5</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26</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Средство аэрозольное от комаров</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15</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87,71</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105,00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99,17</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97,29333</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8,796444357</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9,041158378</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1459,40</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97,2933</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97,29</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1459,35</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27</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Крем для обуви с губкой, черный</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20,90</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23,07</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28,50</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24,15667</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3,914796717</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16,2058647</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241,57</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24,1567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24,15</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241,5</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28</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Крем для обуви с губкой, бесцветный</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20,90</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23,07</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28,50</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24,15667</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3,914796717</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16,2058647</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241,57</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24,1567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24,15</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241,5</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29</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Клей универсальный</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63,81</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69,00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65,00</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65,93667</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2,718829405</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4,123395286</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1318,73</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65,9367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65,93</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1318,6</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30</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Пленка пищевая</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34,06</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42,00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44,59</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40,21667</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5,486841836</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13,6432039</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402,17</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40,2167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40,21</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402,1</w:t>
            </w:r>
          </w:p>
        </w:tc>
      </w:tr>
      <w:tr w:rsidR="00FA1B56" w:rsidRPr="00FA1B56" w:rsidTr="00FA1B56">
        <w:trPr>
          <w:trHeight w:val="39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31</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 xml:space="preserve">Прокладки софт </w:t>
            </w:r>
            <w:proofErr w:type="gramStart"/>
            <w:r w:rsidRPr="00FA1B56">
              <w:rPr>
                <w:color w:val="000000"/>
                <w:sz w:val="16"/>
                <w:szCs w:val="16"/>
                <w:lang w:eastAsia="ru-RU"/>
              </w:rPr>
              <w:t>вита</w:t>
            </w:r>
            <w:proofErr w:type="gramEnd"/>
            <w:r w:rsidRPr="00FA1B56">
              <w:rPr>
                <w:color w:val="000000"/>
                <w:sz w:val="16"/>
                <w:szCs w:val="16"/>
                <w:lang w:eastAsia="ru-RU"/>
              </w:rPr>
              <w:t xml:space="preserve"> 4 капли</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108</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32,38</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56,00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37,54</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41,97333</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12,41841106</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29,58643042</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4533,12</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41,9733</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41,97</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4532,76</w:t>
            </w:r>
          </w:p>
        </w:tc>
      </w:tr>
      <w:tr w:rsidR="00FA1B56" w:rsidRPr="00FA1B56" w:rsidTr="00FA1B56">
        <w:trPr>
          <w:trHeight w:val="465"/>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32</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Жидкое мыло</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5</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160,00</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244,40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283,30</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229,23333</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63,03366825</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27,49760139</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1146,17</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229,233</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229,23</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1146,15</w:t>
            </w:r>
          </w:p>
        </w:tc>
      </w:tr>
      <w:tr w:rsidR="00FA1B56" w:rsidRPr="00FA1B56" w:rsidTr="00FA1B56">
        <w:trPr>
          <w:trHeight w:val="300"/>
        </w:trPr>
        <w:tc>
          <w:tcPr>
            <w:tcW w:w="426" w:type="dxa"/>
            <w:tcBorders>
              <w:top w:val="nil"/>
              <w:left w:val="single" w:sz="4" w:space="0" w:color="auto"/>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33</w:t>
            </w:r>
          </w:p>
        </w:tc>
        <w:tc>
          <w:tcPr>
            <w:tcW w:w="1842"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Клей полимерный</w:t>
            </w:r>
          </w:p>
        </w:tc>
        <w:tc>
          <w:tcPr>
            <w:tcW w:w="6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proofErr w:type="spellStart"/>
            <w:proofErr w:type="gramStart"/>
            <w:r w:rsidRPr="00FA1B56">
              <w:rPr>
                <w:color w:val="000000"/>
                <w:sz w:val="16"/>
                <w:szCs w:val="16"/>
                <w:lang w:eastAsia="ru-RU"/>
              </w:rPr>
              <w:t>шт</w:t>
            </w:r>
            <w:proofErr w:type="spellEnd"/>
            <w:proofErr w:type="gramEnd"/>
          </w:p>
        </w:tc>
        <w:tc>
          <w:tcPr>
            <w:tcW w:w="714"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20</w:t>
            </w:r>
          </w:p>
        </w:tc>
        <w:tc>
          <w:tcPr>
            <w:tcW w:w="1082"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207,00</w:t>
            </w:r>
          </w:p>
        </w:tc>
        <w:tc>
          <w:tcPr>
            <w:tcW w:w="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207,00</w:t>
            </w:r>
          </w:p>
        </w:tc>
        <w:tc>
          <w:tcPr>
            <w:tcW w:w="1134"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188,00</w:t>
            </w:r>
          </w:p>
        </w:tc>
        <w:tc>
          <w:tcPr>
            <w:tcW w:w="1992" w:type="dxa"/>
            <w:gridSpan w:val="2"/>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color w:val="000000"/>
                <w:sz w:val="16"/>
                <w:szCs w:val="16"/>
                <w:lang w:eastAsia="ru-RU"/>
              </w:rPr>
            </w:pPr>
            <w:r w:rsidRPr="00FA1B56">
              <w:rPr>
                <w:color w:val="000000"/>
                <w:sz w:val="16"/>
                <w:szCs w:val="16"/>
                <w:lang w:eastAsia="ru-RU"/>
              </w:rPr>
              <w:t>200,66667</w:t>
            </w:r>
          </w:p>
        </w:tc>
        <w:tc>
          <w:tcPr>
            <w:tcW w:w="140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10,96965511</w:t>
            </w:r>
          </w:p>
        </w:tc>
        <w:tc>
          <w:tcPr>
            <w:tcW w:w="128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5,466605539</w:t>
            </w:r>
          </w:p>
        </w:tc>
        <w:tc>
          <w:tcPr>
            <w:tcW w:w="1565" w:type="dxa"/>
            <w:tcBorders>
              <w:top w:val="nil"/>
              <w:left w:val="nil"/>
              <w:bottom w:val="single" w:sz="4" w:space="0" w:color="auto"/>
              <w:right w:val="single" w:sz="4" w:space="0" w:color="auto"/>
            </w:tcBorders>
            <w:shd w:val="clear" w:color="auto" w:fill="auto"/>
            <w:vAlign w:val="center"/>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4013,33</w:t>
            </w:r>
          </w:p>
        </w:tc>
        <w:tc>
          <w:tcPr>
            <w:tcW w:w="851"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200,667</w:t>
            </w:r>
          </w:p>
        </w:tc>
        <w:tc>
          <w:tcPr>
            <w:tcW w:w="850"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200,66</w:t>
            </w:r>
          </w:p>
        </w:tc>
        <w:tc>
          <w:tcPr>
            <w:tcW w:w="993" w:type="dxa"/>
            <w:tcBorders>
              <w:top w:val="nil"/>
              <w:left w:val="nil"/>
              <w:bottom w:val="single" w:sz="4" w:space="0" w:color="auto"/>
              <w:right w:val="single" w:sz="4" w:space="0" w:color="auto"/>
            </w:tcBorders>
            <w:shd w:val="clear" w:color="auto" w:fill="auto"/>
            <w:hideMark/>
          </w:tcPr>
          <w:p w:rsidR="00FA1B56" w:rsidRPr="00FA1B56" w:rsidRDefault="00FA1B56" w:rsidP="00FA1B56">
            <w:pPr>
              <w:suppressAutoHyphens w:val="0"/>
              <w:jc w:val="center"/>
              <w:rPr>
                <w:b/>
                <w:bCs/>
                <w:color w:val="000000"/>
                <w:sz w:val="16"/>
                <w:szCs w:val="16"/>
                <w:lang w:eastAsia="ru-RU"/>
              </w:rPr>
            </w:pPr>
            <w:r w:rsidRPr="00FA1B56">
              <w:rPr>
                <w:b/>
                <w:bCs/>
                <w:color w:val="000000"/>
                <w:sz w:val="16"/>
                <w:szCs w:val="16"/>
                <w:lang w:eastAsia="ru-RU"/>
              </w:rPr>
              <w:t>4013,2</w:t>
            </w:r>
          </w:p>
        </w:tc>
      </w:tr>
      <w:tr w:rsidR="00FA1B56" w:rsidRPr="00FA1B56" w:rsidTr="00FA1B56">
        <w:trPr>
          <w:trHeight w:val="585"/>
        </w:trPr>
        <w:tc>
          <w:tcPr>
            <w:tcW w:w="6804" w:type="dxa"/>
            <w:gridSpan w:val="9"/>
            <w:tcBorders>
              <w:top w:val="single" w:sz="4" w:space="0" w:color="auto"/>
              <w:left w:val="nil"/>
              <w:bottom w:val="nil"/>
              <w:right w:val="nil"/>
            </w:tcBorders>
            <w:shd w:val="clear" w:color="auto" w:fill="auto"/>
            <w:noWrap/>
            <w:vAlign w:val="center"/>
            <w:hideMark/>
          </w:tcPr>
          <w:p w:rsidR="00FA1B56" w:rsidRPr="00FA1B56" w:rsidRDefault="00FA1B56" w:rsidP="00FA1B56">
            <w:pPr>
              <w:suppressAutoHyphens w:val="0"/>
              <w:jc w:val="right"/>
              <w:rPr>
                <w:b/>
                <w:bCs/>
                <w:color w:val="000000"/>
                <w:sz w:val="16"/>
                <w:szCs w:val="16"/>
                <w:lang w:eastAsia="ru-RU"/>
              </w:rPr>
            </w:pPr>
            <w:r w:rsidRPr="00FA1B56">
              <w:rPr>
                <w:b/>
                <w:bCs/>
                <w:color w:val="000000"/>
                <w:sz w:val="16"/>
                <w:szCs w:val="16"/>
                <w:lang w:eastAsia="ru-RU"/>
              </w:rPr>
              <w:t xml:space="preserve">В результате проведенного расчета </w:t>
            </w:r>
            <w:proofErr w:type="gramStart"/>
            <w:r w:rsidRPr="00FA1B56">
              <w:rPr>
                <w:b/>
                <w:bCs/>
                <w:color w:val="000000"/>
                <w:sz w:val="16"/>
                <w:szCs w:val="16"/>
                <w:lang w:eastAsia="ru-RU"/>
              </w:rPr>
              <w:t>Н(</w:t>
            </w:r>
            <w:proofErr w:type="gramEnd"/>
            <w:r w:rsidRPr="00FA1B56">
              <w:rPr>
                <w:b/>
                <w:bCs/>
                <w:color w:val="000000"/>
                <w:sz w:val="16"/>
                <w:szCs w:val="16"/>
                <w:lang w:eastAsia="ru-RU"/>
              </w:rPr>
              <w:t>М)ЦК  составила,</w:t>
            </w:r>
            <w:r>
              <w:rPr>
                <w:b/>
                <w:bCs/>
                <w:color w:val="000000"/>
                <w:sz w:val="16"/>
                <w:szCs w:val="16"/>
                <w:lang w:eastAsia="ru-RU"/>
              </w:rPr>
              <w:t xml:space="preserve"> </w:t>
            </w:r>
            <w:r w:rsidRPr="00FA1B56">
              <w:rPr>
                <w:b/>
                <w:bCs/>
                <w:color w:val="000000"/>
                <w:sz w:val="16"/>
                <w:szCs w:val="16"/>
                <w:lang w:eastAsia="ru-RU"/>
              </w:rPr>
              <w:t>рублей:</w:t>
            </w:r>
          </w:p>
        </w:tc>
        <w:tc>
          <w:tcPr>
            <w:tcW w:w="1992" w:type="dxa"/>
            <w:gridSpan w:val="2"/>
            <w:tcBorders>
              <w:top w:val="nil"/>
              <w:left w:val="nil"/>
              <w:bottom w:val="nil"/>
              <w:right w:val="nil"/>
            </w:tcBorders>
            <w:shd w:val="clear" w:color="auto" w:fill="auto"/>
            <w:noWrap/>
            <w:vAlign w:val="center"/>
            <w:hideMark/>
          </w:tcPr>
          <w:p w:rsidR="00FA1B56" w:rsidRPr="00FA1B56" w:rsidRDefault="00FA1B56" w:rsidP="00FA1B56">
            <w:pPr>
              <w:suppressAutoHyphens w:val="0"/>
              <w:rPr>
                <w:b/>
                <w:bCs/>
                <w:color w:val="000000"/>
                <w:sz w:val="16"/>
                <w:szCs w:val="16"/>
                <w:lang w:eastAsia="ru-RU"/>
              </w:rPr>
            </w:pPr>
          </w:p>
        </w:tc>
        <w:tc>
          <w:tcPr>
            <w:tcW w:w="1400" w:type="dxa"/>
            <w:tcBorders>
              <w:top w:val="nil"/>
              <w:left w:val="nil"/>
              <w:bottom w:val="nil"/>
              <w:right w:val="nil"/>
            </w:tcBorders>
            <w:shd w:val="clear" w:color="auto" w:fill="auto"/>
            <w:noWrap/>
            <w:vAlign w:val="center"/>
            <w:hideMark/>
          </w:tcPr>
          <w:p w:rsidR="00FA1B56" w:rsidRPr="00FA1B56" w:rsidRDefault="00FA1B56" w:rsidP="00FA1B56">
            <w:pPr>
              <w:suppressAutoHyphens w:val="0"/>
              <w:rPr>
                <w:b/>
                <w:bCs/>
                <w:color w:val="000000"/>
                <w:sz w:val="16"/>
                <w:szCs w:val="16"/>
                <w:lang w:eastAsia="ru-RU"/>
              </w:rPr>
            </w:pPr>
            <w:r w:rsidRPr="00FA1B56">
              <w:rPr>
                <w:b/>
                <w:bCs/>
                <w:color w:val="000000"/>
                <w:sz w:val="16"/>
                <w:szCs w:val="16"/>
                <w:lang w:eastAsia="ru-RU"/>
              </w:rPr>
              <w:t> </w:t>
            </w:r>
          </w:p>
        </w:tc>
        <w:tc>
          <w:tcPr>
            <w:tcW w:w="1280" w:type="dxa"/>
            <w:tcBorders>
              <w:top w:val="nil"/>
              <w:left w:val="nil"/>
              <w:bottom w:val="nil"/>
              <w:right w:val="nil"/>
            </w:tcBorders>
            <w:shd w:val="clear" w:color="auto" w:fill="auto"/>
            <w:noWrap/>
            <w:vAlign w:val="center"/>
            <w:hideMark/>
          </w:tcPr>
          <w:p w:rsidR="00FA1B56" w:rsidRPr="00FA1B56" w:rsidRDefault="00FA1B56" w:rsidP="00FA1B56">
            <w:pPr>
              <w:suppressAutoHyphens w:val="0"/>
              <w:rPr>
                <w:b/>
                <w:bCs/>
                <w:color w:val="000000"/>
                <w:sz w:val="16"/>
                <w:szCs w:val="16"/>
                <w:lang w:eastAsia="ru-RU"/>
              </w:rPr>
            </w:pPr>
            <w:r w:rsidRPr="00FA1B56">
              <w:rPr>
                <w:b/>
                <w:bCs/>
                <w:color w:val="000000"/>
                <w:sz w:val="16"/>
                <w:szCs w:val="16"/>
                <w:lang w:eastAsia="ru-RU"/>
              </w:rPr>
              <w:t> </w:t>
            </w:r>
          </w:p>
        </w:tc>
        <w:tc>
          <w:tcPr>
            <w:tcW w:w="1565" w:type="dxa"/>
            <w:tcBorders>
              <w:top w:val="nil"/>
              <w:left w:val="nil"/>
              <w:bottom w:val="nil"/>
              <w:right w:val="nil"/>
            </w:tcBorders>
            <w:shd w:val="clear" w:color="auto" w:fill="auto"/>
            <w:noWrap/>
            <w:vAlign w:val="center"/>
            <w:hideMark/>
          </w:tcPr>
          <w:p w:rsidR="00FA1B56" w:rsidRPr="00FA1B56" w:rsidRDefault="00FA1B56" w:rsidP="00FA1B56">
            <w:pPr>
              <w:suppressAutoHyphens w:val="0"/>
              <w:rPr>
                <w:b/>
                <w:bCs/>
                <w:color w:val="000000"/>
                <w:sz w:val="16"/>
                <w:szCs w:val="16"/>
                <w:lang w:eastAsia="ru-RU"/>
              </w:rPr>
            </w:pPr>
            <w:r w:rsidRPr="00FA1B56">
              <w:rPr>
                <w:b/>
                <w:bCs/>
                <w:color w:val="000000"/>
                <w:sz w:val="16"/>
                <w:szCs w:val="16"/>
                <w:lang w:eastAsia="ru-RU"/>
              </w:rPr>
              <w:t> </w:t>
            </w:r>
          </w:p>
        </w:tc>
        <w:tc>
          <w:tcPr>
            <w:tcW w:w="851" w:type="dxa"/>
            <w:tcBorders>
              <w:top w:val="nil"/>
              <w:left w:val="nil"/>
              <w:bottom w:val="nil"/>
              <w:right w:val="nil"/>
            </w:tcBorders>
            <w:shd w:val="clear" w:color="auto" w:fill="auto"/>
            <w:noWrap/>
            <w:vAlign w:val="center"/>
            <w:hideMark/>
          </w:tcPr>
          <w:p w:rsidR="00FA1B56" w:rsidRPr="00FA1B56" w:rsidRDefault="00FA1B56" w:rsidP="00FA1B56">
            <w:pPr>
              <w:suppressAutoHyphens w:val="0"/>
              <w:rPr>
                <w:b/>
                <w:bCs/>
                <w:color w:val="000000"/>
                <w:sz w:val="16"/>
                <w:szCs w:val="16"/>
                <w:lang w:eastAsia="ru-RU"/>
              </w:rPr>
            </w:pPr>
            <w:r w:rsidRPr="00FA1B56">
              <w:rPr>
                <w:b/>
                <w:bCs/>
                <w:color w:val="000000"/>
                <w:sz w:val="16"/>
                <w:szCs w:val="16"/>
                <w:lang w:eastAsia="ru-RU"/>
              </w:rPr>
              <w:t> </w:t>
            </w:r>
          </w:p>
        </w:tc>
        <w:tc>
          <w:tcPr>
            <w:tcW w:w="850" w:type="dxa"/>
            <w:tcBorders>
              <w:top w:val="nil"/>
              <w:left w:val="nil"/>
              <w:bottom w:val="nil"/>
              <w:right w:val="nil"/>
            </w:tcBorders>
            <w:shd w:val="clear" w:color="auto" w:fill="auto"/>
            <w:noWrap/>
            <w:vAlign w:val="center"/>
            <w:hideMark/>
          </w:tcPr>
          <w:p w:rsidR="00FA1B56" w:rsidRPr="00FA1B56" w:rsidRDefault="00FA1B56" w:rsidP="00FA1B56">
            <w:pPr>
              <w:suppressAutoHyphens w:val="0"/>
              <w:rPr>
                <w:b/>
                <w:bCs/>
                <w:color w:val="000000"/>
                <w:sz w:val="16"/>
                <w:szCs w:val="16"/>
                <w:lang w:eastAsia="ru-RU"/>
              </w:rPr>
            </w:pPr>
            <w:r w:rsidRPr="00FA1B56">
              <w:rPr>
                <w:b/>
                <w:bCs/>
                <w:color w:val="000000"/>
                <w:sz w:val="16"/>
                <w:szCs w:val="16"/>
                <w:lang w:eastAsia="ru-RU"/>
              </w:rPr>
              <w:t> </w:t>
            </w:r>
          </w:p>
        </w:tc>
        <w:tc>
          <w:tcPr>
            <w:tcW w:w="993" w:type="dxa"/>
            <w:tcBorders>
              <w:top w:val="nil"/>
              <w:left w:val="nil"/>
              <w:bottom w:val="nil"/>
              <w:right w:val="nil"/>
            </w:tcBorders>
            <w:shd w:val="clear" w:color="auto" w:fill="auto"/>
            <w:noWrap/>
            <w:vAlign w:val="center"/>
            <w:hideMark/>
          </w:tcPr>
          <w:p w:rsidR="00FA1B56" w:rsidRPr="00FA1B56" w:rsidRDefault="00FA1B56" w:rsidP="00FA1B56">
            <w:pPr>
              <w:suppressAutoHyphens w:val="0"/>
              <w:jc w:val="right"/>
              <w:rPr>
                <w:b/>
                <w:bCs/>
                <w:color w:val="000000"/>
                <w:sz w:val="16"/>
                <w:szCs w:val="16"/>
                <w:lang w:eastAsia="ru-RU"/>
              </w:rPr>
            </w:pPr>
            <w:r w:rsidRPr="00FA1B56">
              <w:rPr>
                <w:b/>
                <w:bCs/>
                <w:color w:val="000000"/>
                <w:sz w:val="16"/>
                <w:szCs w:val="16"/>
                <w:lang w:eastAsia="ru-RU"/>
              </w:rPr>
              <w:t>118560,11</w:t>
            </w:r>
          </w:p>
        </w:tc>
      </w:tr>
      <w:tr w:rsidR="00FA1B56" w:rsidRPr="00FA1B56" w:rsidTr="00FA1B56">
        <w:trPr>
          <w:trHeight w:val="540"/>
        </w:trPr>
        <w:tc>
          <w:tcPr>
            <w:tcW w:w="10196" w:type="dxa"/>
            <w:gridSpan w:val="12"/>
            <w:tcBorders>
              <w:top w:val="nil"/>
              <w:left w:val="nil"/>
              <w:bottom w:val="nil"/>
              <w:right w:val="nil"/>
            </w:tcBorders>
            <w:shd w:val="clear" w:color="auto" w:fill="auto"/>
            <w:vAlign w:val="bottom"/>
            <w:hideMark/>
          </w:tcPr>
          <w:p w:rsidR="00FA1B56" w:rsidRPr="00FA1B56" w:rsidRDefault="00FA1B56" w:rsidP="00FA1B56">
            <w:pPr>
              <w:suppressAutoHyphens w:val="0"/>
              <w:rPr>
                <w:color w:val="000000"/>
                <w:sz w:val="16"/>
                <w:szCs w:val="16"/>
                <w:lang w:eastAsia="ru-RU"/>
              </w:rPr>
            </w:pPr>
            <w:r w:rsidRPr="00FA1B56">
              <w:rPr>
                <w:color w:val="000000"/>
                <w:sz w:val="16"/>
                <w:szCs w:val="16"/>
                <w:lang w:eastAsia="ru-RU"/>
              </w:rPr>
              <w:t xml:space="preserve">  *Грузополучатель (пункт назначения товара) -  МКУ  Красногорский детский дом,                                                                                                                                             Адрес грузополучателя - 427650, УР, Красногорский район, д. Агриколь, ул. </w:t>
            </w:r>
            <w:proofErr w:type="gramStart"/>
            <w:r w:rsidRPr="00FA1B56">
              <w:rPr>
                <w:color w:val="000000"/>
                <w:sz w:val="16"/>
                <w:szCs w:val="16"/>
                <w:lang w:eastAsia="ru-RU"/>
              </w:rPr>
              <w:t>Родниковая</w:t>
            </w:r>
            <w:proofErr w:type="gramEnd"/>
            <w:r w:rsidRPr="00FA1B56">
              <w:rPr>
                <w:color w:val="000000"/>
                <w:sz w:val="16"/>
                <w:szCs w:val="16"/>
                <w:lang w:eastAsia="ru-RU"/>
              </w:rPr>
              <w:t>, 2. тел.52-488, 2-11-14</w:t>
            </w:r>
          </w:p>
        </w:tc>
        <w:tc>
          <w:tcPr>
            <w:tcW w:w="1280" w:type="dxa"/>
            <w:tcBorders>
              <w:top w:val="nil"/>
              <w:left w:val="nil"/>
              <w:bottom w:val="nil"/>
              <w:right w:val="nil"/>
            </w:tcBorders>
            <w:shd w:val="clear" w:color="auto" w:fill="auto"/>
            <w:vAlign w:val="bottom"/>
            <w:hideMark/>
          </w:tcPr>
          <w:p w:rsidR="00FA1B56" w:rsidRPr="00FA1B56" w:rsidRDefault="00FA1B56" w:rsidP="00FA1B56">
            <w:pPr>
              <w:suppressAutoHyphens w:val="0"/>
              <w:rPr>
                <w:color w:val="000000"/>
                <w:sz w:val="16"/>
                <w:szCs w:val="16"/>
                <w:lang w:eastAsia="ru-RU"/>
              </w:rPr>
            </w:pPr>
          </w:p>
        </w:tc>
        <w:tc>
          <w:tcPr>
            <w:tcW w:w="1565" w:type="dxa"/>
            <w:tcBorders>
              <w:top w:val="nil"/>
              <w:left w:val="nil"/>
              <w:bottom w:val="nil"/>
              <w:right w:val="nil"/>
            </w:tcBorders>
            <w:shd w:val="clear" w:color="auto" w:fill="auto"/>
            <w:vAlign w:val="bottom"/>
            <w:hideMark/>
          </w:tcPr>
          <w:p w:rsidR="00FA1B56" w:rsidRPr="00FA1B56" w:rsidRDefault="00FA1B56" w:rsidP="00FA1B56">
            <w:pPr>
              <w:suppressAutoHyphens w:val="0"/>
              <w:rPr>
                <w:color w:val="000000"/>
                <w:sz w:val="16"/>
                <w:szCs w:val="16"/>
                <w:lang w:eastAsia="ru-RU"/>
              </w:rPr>
            </w:pPr>
          </w:p>
        </w:tc>
        <w:tc>
          <w:tcPr>
            <w:tcW w:w="851" w:type="dxa"/>
            <w:tcBorders>
              <w:top w:val="nil"/>
              <w:left w:val="nil"/>
              <w:bottom w:val="nil"/>
              <w:right w:val="nil"/>
            </w:tcBorders>
            <w:shd w:val="clear" w:color="auto" w:fill="auto"/>
            <w:vAlign w:val="bottom"/>
            <w:hideMark/>
          </w:tcPr>
          <w:p w:rsidR="00FA1B56" w:rsidRPr="00FA1B56" w:rsidRDefault="00FA1B56" w:rsidP="00FA1B56">
            <w:pPr>
              <w:suppressAutoHyphens w:val="0"/>
              <w:rPr>
                <w:color w:val="000000"/>
                <w:sz w:val="16"/>
                <w:szCs w:val="16"/>
                <w:lang w:eastAsia="ru-RU"/>
              </w:rPr>
            </w:pPr>
          </w:p>
        </w:tc>
        <w:tc>
          <w:tcPr>
            <w:tcW w:w="850" w:type="dxa"/>
            <w:tcBorders>
              <w:top w:val="nil"/>
              <w:left w:val="nil"/>
              <w:bottom w:val="nil"/>
              <w:right w:val="nil"/>
            </w:tcBorders>
            <w:shd w:val="clear" w:color="auto" w:fill="auto"/>
            <w:vAlign w:val="bottom"/>
            <w:hideMark/>
          </w:tcPr>
          <w:p w:rsidR="00FA1B56" w:rsidRPr="00FA1B56" w:rsidRDefault="00FA1B56" w:rsidP="00FA1B56">
            <w:pPr>
              <w:suppressAutoHyphens w:val="0"/>
              <w:rPr>
                <w:color w:val="000000"/>
                <w:sz w:val="16"/>
                <w:szCs w:val="16"/>
                <w:lang w:eastAsia="ru-RU"/>
              </w:rPr>
            </w:pPr>
          </w:p>
        </w:tc>
        <w:tc>
          <w:tcPr>
            <w:tcW w:w="993" w:type="dxa"/>
            <w:tcBorders>
              <w:top w:val="nil"/>
              <w:left w:val="nil"/>
              <w:bottom w:val="nil"/>
              <w:right w:val="nil"/>
            </w:tcBorders>
            <w:shd w:val="clear" w:color="auto" w:fill="auto"/>
            <w:vAlign w:val="bottom"/>
            <w:hideMark/>
          </w:tcPr>
          <w:p w:rsidR="00FA1B56" w:rsidRPr="00FA1B56" w:rsidRDefault="00FA1B56" w:rsidP="00FA1B56">
            <w:pPr>
              <w:suppressAutoHyphens w:val="0"/>
              <w:rPr>
                <w:color w:val="000000"/>
                <w:sz w:val="16"/>
                <w:szCs w:val="16"/>
                <w:lang w:eastAsia="ru-RU"/>
              </w:rPr>
            </w:pPr>
          </w:p>
        </w:tc>
      </w:tr>
      <w:tr w:rsidR="00FA1B56" w:rsidRPr="00FA1B56" w:rsidTr="00FA1B56">
        <w:trPr>
          <w:trHeight w:val="435"/>
        </w:trPr>
        <w:tc>
          <w:tcPr>
            <w:tcW w:w="4836" w:type="dxa"/>
            <w:gridSpan w:val="6"/>
            <w:tcBorders>
              <w:top w:val="nil"/>
              <w:left w:val="nil"/>
              <w:bottom w:val="nil"/>
              <w:right w:val="nil"/>
            </w:tcBorders>
            <w:shd w:val="clear" w:color="auto" w:fill="auto"/>
            <w:noWrap/>
            <w:vAlign w:val="bottom"/>
            <w:hideMark/>
          </w:tcPr>
          <w:p w:rsidR="00FA1B56" w:rsidRPr="00FA1B56" w:rsidRDefault="00FA1B56" w:rsidP="00FA1B56">
            <w:pPr>
              <w:suppressAutoHyphens w:val="0"/>
              <w:jc w:val="center"/>
              <w:rPr>
                <w:b/>
                <w:bCs/>
                <w:color w:val="000000"/>
                <w:sz w:val="16"/>
                <w:szCs w:val="16"/>
                <w:lang w:eastAsia="ru-RU"/>
              </w:rPr>
            </w:pPr>
            <w:proofErr w:type="spellStart"/>
            <w:r w:rsidRPr="00FA1B56">
              <w:rPr>
                <w:b/>
                <w:bCs/>
                <w:color w:val="000000"/>
                <w:sz w:val="16"/>
                <w:szCs w:val="16"/>
                <w:lang w:eastAsia="ru-RU"/>
              </w:rPr>
              <w:t>Рассчет</w:t>
            </w:r>
            <w:proofErr w:type="spellEnd"/>
            <w:r w:rsidRPr="00FA1B56">
              <w:rPr>
                <w:b/>
                <w:bCs/>
                <w:color w:val="000000"/>
                <w:sz w:val="16"/>
                <w:szCs w:val="16"/>
                <w:lang w:eastAsia="ru-RU"/>
              </w:rPr>
              <w:t xml:space="preserve"> </w:t>
            </w:r>
            <w:proofErr w:type="gramStart"/>
            <w:r w:rsidRPr="00FA1B56">
              <w:rPr>
                <w:b/>
                <w:bCs/>
                <w:color w:val="000000"/>
                <w:sz w:val="16"/>
                <w:szCs w:val="16"/>
                <w:lang w:eastAsia="ru-RU"/>
              </w:rPr>
              <w:t>Н(</w:t>
            </w:r>
            <w:proofErr w:type="gramEnd"/>
            <w:r w:rsidRPr="00FA1B56">
              <w:rPr>
                <w:b/>
                <w:bCs/>
                <w:color w:val="000000"/>
                <w:sz w:val="16"/>
                <w:szCs w:val="16"/>
                <w:lang w:eastAsia="ru-RU"/>
              </w:rPr>
              <w:t>М)ЦК произвел: Контрактный управляющий</w:t>
            </w:r>
          </w:p>
        </w:tc>
        <w:tc>
          <w:tcPr>
            <w:tcW w:w="1218" w:type="dxa"/>
            <w:gridSpan w:val="2"/>
            <w:tcBorders>
              <w:top w:val="nil"/>
              <w:left w:val="nil"/>
              <w:bottom w:val="nil"/>
              <w:right w:val="nil"/>
            </w:tcBorders>
            <w:shd w:val="clear" w:color="auto" w:fill="auto"/>
            <w:noWrap/>
            <w:vAlign w:val="bottom"/>
            <w:hideMark/>
          </w:tcPr>
          <w:p w:rsidR="00FA1B56" w:rsidRPr="00FA1B56" w:rsidRDefault="00FA1B56" w:rsidP="00FA1B56">
            <w:pPr>
              <w:suppressAutoHyphens w:val="0"/>
              <w:rPr>
                <w:color w:val="000000"/>
                <w:sz w:val="16"/>
                <w:szCs w:val="16"/>
                <w:lang w:eastAsia="ru-RU"/>
              </w:rPr>
            </w:pPr>
          </w:p>
        </w:tc>
        <w:tc>
          <w:tcPr>
            <w:tcW w:w="1214" w:type="dxa"/>
            <w:gridSpan w:val="2"/>
            <w:tcBorders>
              <w:top w:val="nil"/>
              <w:left w:val="nil"/>
              <w:bottom w:val="nil"/>
              <w:right w:val="nil"/>
            </w:tcBorders>
            <w:shd w:val="clear" w:color="auto" w:fill="auto"/>
            <w:noWrap/>
            <w:vAlign w:val="bottom"/>
            <w:hideMark/>
          </w:tcPr>
          <w:p w:rsidR="00FA1B56" w:rsidRPr="00FA1B56" w:rsidRDefault="00FA1B56" w:rsidP="00FA1B56">
            <w:pPr>
              <w:suppressAutoHyphens w:val="0"/>
              <w:rPr>
                <w:color w:val="000000"/>
                <w:sz w:val="16"/>
                <w:szCs w:val="16"/>
                <w:lang w:eastAsia="ru-RU"/>
              </w:rPr>
            </w:pPr>
          </w:p>
        </w:tc>
        <w:tc>
          <w:tcPr>
            <w:tcW w:w="2928" w:type="dxa"/>
            <w:gridSpan w:val="2"/>
            <w:tcBorders>
              <w:top w:val="nil"/>
              <w:left w:val="nil"/>
              <w:bottom w:val="nil"/>
              <w:right w:val="nil"/>
            </w:tcBorders>
            <w:shd w:val="clear" w:color="auto" w:fill="auto"/>
            <w:noWrap/>
            <w:vAlign w:val="bottom"/>
            <w:hideMark/>
          </w:tcPr>
          <w:p w:rsidR="00FA1B56" w:rsidRPr="00FA1B56" w:rsidRDefault="00FA1B56" w:rsidP="00FA1B56">
            <w:pPr>
              <w:suppressAutoHyphens w:val="0"/>
              <w:rPr>
                <w:color w:val="000000"/>
                <w:sz w:val="16"/>
                <w:szCs w:val="16"/>
                <w:u w:val="single"/>
                <w:lang w:eastAsia="ru-RU"/>
              </w:rPr>
            </w:pPr>
            <w:r w:rsidRPr="00FA1B56">
              <w:rPr>
                <w:color w:val="000000"/>
                <w:sz w:val="16"/>
                <w:szCs w:val="16"/>
                <w:u w:val="single"/>
                <w:lang w:eastAsia="ru-RU"/>
              </w:rPr>
              <w:t>Ворончихина А.А.</w:t>
            </w:r>
          </w:p>
        </w:tc>
        <w:tc>
          <w:tcPr>
            <w:tcW w:w="2845" w:type="dxa"/>
            <w:gridSpan w:val="2"/>
            <w:tcBorders>
              <w:top w:val="nil"/>
              <w:left w:val="nil"/>
              <w:bottom w:val="nil"/>
              <w:right w:val="nil"/>
            </w:tcBorders>
            <w:shd w:val="clear" w:color="auto" w:fill="auto"/>
            <w:noWrap/>
            <w:vAlign w:val="bottom"/>
            <w:hideMark/>
          </w:tcPr>
          <w:p w:rsidR="00FA1B56" w:rsidRPr="00FA1B56" w:rsidRDefault="00FA1B56" w:rsidP="00FA1B56">
            <w:pPr>
              <w:suppressAutoHyphens w:val="0"/>
              <w:jc w:val="center"/>
              <w:rPr>
                <w:color w:val="000000"/>
                <w:sz w:val="16"/>
                <w:szCs w:val="16"/>
                <w:u w:val="single"/>
                <w:lang w:eastAsia="ru-RU"/>
              </w:rPr>
            </w:pPr>
            <w:r w:rsidRPr="00FA1B56">
              <w:rPr>
                <w:color w:val="000000"/>
                <w:sz w:val="16"/>
                <w:szCs w:val="16"/>
                <w:u w:val="single"/>
                <w:lang w:eastAsia="ru-RU"/>
              </w:rPr>
              <w:t>09.06.2016</w:t>
            </w:r>
          </w:p>
        </w:tc>
        <w:tc>
          <w:tcPr>
            <w:tcW w:w="851" w:type="dxa"/>
            <w:tcBorders>
              <w:top w:val="nil"/>
              <w:left w:val="nil"/>
              <w:bottom w:val="nil"/>
              <w:right w:val="nil"/>
            </w:tcBorders>
            <w:shd w:val="clear" w:color="auto" w:fill="auto"/>
            <w:noWrap/>
            <w:vAlign w:val="bottom"/>
            <w:hideMark/>
          </w:tcPr>
          <w:p w:rsidR="00FA1B56" w:rsidRPr="00FA1B56" w:rsidRDefault="00FA1B56" w:rsidP="00FA1B56">
            <w:pPr>
              <w:suppressAutoHyphens w:val="0"/>
              <w:rPr>
                <w:color w:val="000000"/>
                <w:sz w:val="16"/>
                <w:szCs w:val="16"/>
                <w:lang w:eastAsia="ru-RU"/>
              </w:rPr>
            </w:pPr>
          </w:p>
        </w:tc>
        <w:tc>
          <w:tcPr>
            <w:tcW w:w="850" w:type="dxa"/>
            <w:tcBorders>
              <w:top w:val="nil"/>
              <w:left w:val="nil"/>
              <w:bottom w:val="nil"/>
              <w:right w:val="nil"/>
            </w:tcBorders>
            <w:shd w:val="clear" w:color="auto" w:fill="auto"/>
            <w:noWrap/>
            <w:vAlign w:val="bottom"/>
            <w:hideMark/>
          </w:tcPr>
          <w:p w:rsidR="00FA1B56" w:rsidRPr="00FA1B56" w:rsidRDefault="00FA1B56" w:rsidP="00FA1B56">
            <w:pPr>
              <w:suppressAutoHyphens w:val="0"/>
              <w:rPr>
                <w:color w:val="000000"/>
                <w:sz w:val="16"/>
                <w:szCs w:val="16"/>
                <w:lang w:eastAsia="ru-RU"/>
              </w:rPr>
            </w:pPr>
          </w:p>
        </w:tc>
        <w:tc>
          <w:tcPr>
            <w:tcW w:w="993" w:type="dxa"/>
            <w:tcBorders>
              <w:top w:val="nil"/>
              <w:left w:val="nil"/>
              <w:bottom w:val="nil"/>
              <w:right w:val="nil"/>
            </w:tcBorders>
            <w:shd w:val="clear" w:color="auto" w:fill="auto"/>
            <w:noWrap/>
            <w:vAlign w:val="bottom"/>
            <w:hideMark/>
          </w:tcPr>
          <w:p w:rsidR="00FA1B56" w:rsidRPr="00FA1B56" w:rsidRDefault="00FA1B56" w:rsidP="00FA1B56">
            <w:pPr>
              <w:suppressAutoHyphens w:val="0"/>
              <w:rPr>
                <w:color w:val="000000"/>
                <w:sz w:val="16"/>
                <w:szCs w:val="16"/>
                <w:lang w:eastAsia="ru-RU"/>
              </w:rPr>
            </w:pPr>
          </w:p>
        </w:tc>
      </w:tr>
    </w:tbl>
    <w:p w:rsidR="00792E40" w:rsidRPr="004C08B1" w:rsidRDefault="00792E40" w:rsidP="00792E40">
      <w:pPr>
        <w:suppressAutoHyphens w:val="0"/>
        <w:rPr>
          <w:sz w:val="20"/>
          <w:szCs w:val="20"/>
        </w:rPr>
        <w:sectPr w:rsidR="00792E40" w:rsidRPr="004C08B1" w:rsidSect="00C05BA5">
          <w:headerReference w:type="default" r:id="rId21"/>
          <w:footnotePr>
            <w:pos w:val="beneathText"/>
          </w:footnotePr>
          <w:pgSz w:w="16837" w:h="11905" w:orient="landscape"/>
          <w:pgMar w:top="426" w:right="567" w:bottom="425" w:left="851" w:header="720" w:footer="720" w:gutter="0"/>
          <w:cols w:space="720"/>
          <w:docGrid w:linePitch="360"/>
        </w:sectPr>
      </w:pPr>
    </w:p>
    <w:p w:rsidR="004C08B1" w:rsidRDefault="004C08B1" w:rsidP="004C08B1">
      <w:pPr>
        <w:rPr>
          <w:sz w:val="20"/>
          <w:szCs w:val="20"/>
        </w:rPr>
      </w:pPr>
      <w:r>
        <w:rPr>
          <w:sz w:val="20"/>
          <w:szCs w:val="20"/>
        </w:rPr>
        <w:lastRenderedPageBreak/>
        <w:t xml:space="preserve">   </w:t>
      </w:r>
    </w:p>
    <w:p w:rsidR="004C08B1" w:rsidRPr="004642B3" w:rsidRDefault="004C08B1" w:rsidP="00C36BB9">
      <w:pPr>
        <w:jc w:val="right"/>
        <w:rPr>
          <w:sz w:val="20"/>
          <w:szCs w:val="20"/>
        </w:rPr>
      </w:pPr>
      <w:r>
        <w:rPr>
          <w:sz w:val="20"/>
          <w:szCs w:val="20"/>
        </w:rPr>
        <w:t xml:space="preserve">                                                                                 Приложение № 3</w:t>
      </w:r>
    </w:p>
    <w:p w:rsidR="004C08B1" w:rsidRDefault="004C08B1" w:rsidP="00C36BB9">
      <w:pPr>
        <w:ind w:left="7371"/>
        <w:jc w:val="right"/>
        <w:rPr>
          <w:sz w:val="20"/>
          <w:szCs w:val="20"/>
        </w:rPr>
      </w:pPr>
      <w:r w:rsidRPr="004642B3">
        <w:rPr>
          <w:sz w:val="20"/>
          <w:szCs w:val="20"/>
        </w:rPr>
        <w:t>к извещению о проведении</w:t>
      </w:r>
    </w:p>
    <w:p w:rsidR="004C08B1" w:rsidRDefault="004C08B1" w:rsidP="00C36BB9">
      <w:pPr>
        <w:ind w:left="7371"/>
        <w:jc w:val="right"/>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8D27E9" w:rsidRPr="00381F8E" w:rsidRDefault="008D27E9" w:rsidP="008D27E9">
      <w:pPr>
        <w:suppressAutoHyphens w:val="0"/>
        <w:jc w:val="center"/>
        <w:rPr>
          <w:b/>
          <w:lang w:eastAsia="ru-RU"/>
        </w:rPr>
      </w:pPr>
      <w:r w:rsidRPr="00381F8E">
        <w:rPr>
          <w:b/>
          <w:lang w:eastAsia="ru-RU"/>
        </w:rPr>
        <w:t>Техническое задание</w:t>
      </w:r>
    </w:p>
    <w:p w:rsidR="00C36BB9" w:rsidRDefault="00C36BB9" w:rsidP="008D27E9">
      <w:pPr>
        <w:rPr>
          <w:sz w:val="20"/>
          <w:szCs w:val="20"/>
        </w:rPr>
      </w:pPr>
    </w:p>
    <w:p w:rsidR="00C36BB9" w:rsidRDefault="00C36BB9" w:rsidP="008D27E9">
      <w:pPr>
        <w:rPr>
          <w:sz w:val="20"/>
          <w:szCs w:val="20"/>
        </w:rPr>
      </w:pPr>
    </w:p>
    <w:tbl>
      <w:tblPr>
        <w:tblStyle w:val="af6"/>
        <w:tblpPr w:leftFromText="180" w:rightFromText="180" w:vertAnchor="page" w:horzAnchor="margin" w:tblpXSpec="center" w:tblpY="2476"/>
        <w:tblW w:w="13858" w:type="dxa"/>
        <w:tblLayout w:type="fixed"/>
        <w:tblLook w:val="04A0" w:firstRow="1" w:lastRow="0" w:firstColumn="1" w:lastColumn="0" w:noHBand="0" w:noVBand="1"/>
      </w:tblPr>
      <w:tblGrid>
        <w:gridCol w:w="480"/>
        <w:gridCol w:w="2180"/>
        <w:gridCol w:w="8221"/>
        <w:gridCol w:w="1276"/>
        <w:gridCol w:w="851"/>
        <w:gridCol w:w="850"/>
      </w:tblGrid>
      <w:tr w:rsidR="00C36BB9" w:rsidRPr="00C36BB9" w:rsidTr="00C36BB9">
        <w:tc>
          <w:tcPr>
            <w:tcW w:w="480" w:type="dxa"/>
          </w:tcPr>
          <w:p w:rsidR="00C36BB9" w:rsidRPr="00C36BB9" w:rsidRDefault="00C36BB9" w:rsidP="00C36BB9">
            <w:pPr>
              <w:jc w:val="center"/>
              <w:rPr>
                <w:b/>
                <w:sz w:val="20"/>
                <w:szCs w:val="20"/>
              </w:rPr>
            </w:pPr>
            <w:r w:rsidRPr="00C36BB9">
              <w:rPr>
                <w:b/>
                <w:sz w:val="20"/>
                <w:szCs w:val="20"/>
              </w:rPr>
              <w:t>№</w:t>
            </w:r>
          </w:p>
        </w:tc>
        <w:tc>
          <w:tcPr>
            <w:tcW w:w="2180" w:type="dxa"/>
          </w:tcPr>
          <w:p w:rsidR="00C36BB9" w:rsidRPr="00C36BB9" w:rsidRDefault="00C36BB9" w:rsidP="00C36BB9">
            <w:pPr>
              <w:jc w:val="center"/>
              <w:rPr>
                <w:b/>
                <w:sz w:val="20"/>
                <w:szCs w:val="20"/>
              </w:rPr>
            </w:pPr>
            <w:r w:rsidRPr="00C36BB9">
              <w:rPr>
                <w:b/>
                <w:sz w:val="20"/>
                <w:szCs w:val="20"/>
              </w:rPr>
              <w:t>Наименование товара и существенные условия контракта</w:t>
            </w:r>
          </w:p>
        </w:tc>
        <w:tc>
          <w:tcPr>
            <w:tcW w:w="8221" w:type="dxa"/>
          </w:tcPr>
          <w:p w:rsidR="00C36BB9" w:rsidRPr="00C36BB9" w:rsidRDefault="00C36BB9" w:rsidP="00C36BB9">
            <w:pPr>
              <w:jc w:val="center"/>
              <w:rPr>
                <w:b/>
                <w:sz w:val="20"/>
                <w:szCs w:val="20"/>
              </w:rPr>
            </w:pPr>
            <w:r w:rsidRPr="00C36BB9">
              <w:rPr>
                <w:b/>
                <w:sz w:val="20"/>
                <w:szCs w:val="20"/>
              </w:rPr>
              <w:t>Характеристики поставляемого товара (размер, марка, модель)</w:t>
            </w:r>
          </w:p>
        </w:tc>
        <w:tc>
          <w:tcPr>
            <w:tcW w:w="1276" w:type="dxa"/>
          </w:tcPr>
          <w:p w:rsidR="00C36BB9" w:rsidRPr="00C36BB9" w:rsidRDefault="00C36BB9" w:rsidP="00C36BB9">
            <w:pPr>
              <w:jc w:val="center"/>
              <w:rPr>
                <w:b/>
                <w:sz w:val="20"/>
                <w:szCs w:val="20"/>
              </w:rPr>
            </w:pPr>
            <w:r w:rsidRPr="00C36BB9">
              <w:rPr>
                <w:b/>
                <w:sz w:val="20"/>
                <w:szCs w:val="20"/>
              </w:rPr>
              <w:t>ОКПД</w:t>
            </w:r>
            <w:proofErr w:type="gramStart"/>
            <w:r w:rsidRPr="00C36BB9">
              <w:rPr>
                <w:b/>
                <w:sz w:val="20"/>
                <w:szCs w:val="20"/>
              </w:rPr>
              <w:t>2</w:t>
            </w:r>
            <w:proofErr w:type="gramEnd"/>
          </w:p>
        </w:tc>
        <w:tc>
          <w:tcPr>
            <w:tcW w:w="851" w:type="dxa"/>
          </w:tcPr>
          <w:p w:rsidR="00C36BB9" w:rsidRPr="00C36BB9" w:rsidRDefault="00C36BB9" w:rsidP="00C36BB9">
            <w:pPr>
              <w:jc w:val="center"/>
              <w:rPr>
                <w:b/>
                <w:sz w:val="20"/>
                <w:szCs w:val="20"/>
              </w:rPr>
            </w:pPr>
            <w:r w:rsidRPr="00C36BB9">
              <w:rPr>
                <w:b/>
                <w:sz w:val="20"/>
                <w:szCs w:val="20"/>
              </w:rPr>
              <w:t>Ед. изм.</w:t>
            </w:r>
          </w:p>
        </w:tc>
        <w:tc>
          <w:tcPr>
            <w:tcW w:w="850" w:type="dxa"/>
          </w:tcPr>
          <w:p w:rsidR="00C36BB9" w:rsidRPr="00C36BB9" w:rsidRDefault="00C36BB9" w:rsidP="00C36BB9">
            <w:pPr>
              <w:jc w:val="center"/>
              <w:rPr>
                <w:b/>
                <w:sz w:val="20"/>
                <w:szCs w:val="20"/>
              </w:rPr>
            </w:pPr>
            <w:r w:rsidRPr="00C36BB9">
              <w:rPr>
                <w:b/>
                <w:sz w:val="20"/>
                <w:szCs w:val="20"/>
              </w:rPr>
              <w:t>Количество</w:t>
            </w:r>
          </w:p>
        </w:tc>
      </w:tr>
      <w:tr w:rsidR="00C36BB9" w:rsidRPr="00C36BB9" w:rsidTr="00C36BB9">
        <w:tc>
          <w:tcPr>
            <w:tcW w:w="480" w:type="dxa"/>
          </w:tcPr>
          <w:p w:rsidR="00C36BB9" w:rsidRPr="00C36BB9" w:rsidRDefault="00C36BB9" w:rsidP="00C36BB9">
            <w:pPr>
              <w:rPr>
                <w:sz w:val="20"/>
                <w:szCs w:val="20"/>
              </w:rPr>
            </w:pPr>
            <w:r w:rsidRPr="00C36BB9">
              <w:rPr>
                <w:sz w:val="20"/>
                <w:szCs w:val="20"/>
              </w:rPr>
              <w:t>1</w:t>
            </w:r>
          </w:p>
        </w:tc>
        <w:tc>
          <w:tcPr>
            <w:tcW w:w="2180" w:type="dxa"/>
          </w:tcPr>
          <w:p w:rsidR="00C36BB9" w:rsidRPr="00C36BB9" w:rsidRDefault="00C36BB9" w:rsidP="00C36BB9">
            <w:pPr>
              <w:rPr>
                <w:sz w:val="20"/>
                <w:szCs w:val="20"/>
              </w:rPr>
            </w:pPr>
            <w:r w:rsidRPr="00C36BB9">
              <w:rPr>
                <w:sz w:val="20"/>
                <w:szCs w:val="20"/>
              </w:rPr>
              <w:t>Моющее средство для мытья посуды</w:t>
            </w:r>
          </w:p>
        </w:tc>
        <w:tc>
          <w:tcPr>
            <w:tcW w:w="8221" w:type="dxa"/>
          </w:tcPr>
          <w:p w:rsidR="00C36BB9" w:rsidRPr="00C36BB9" w:rsidRDefault="00C36BB9" w:rsidP="00C36BB9">
            <w:pPr>
              <w:rPr>
                <w:sz w:val="20"/>
                <w:szCs w:val="20"/>
              </w:rPr>
            </w:pPr>
            <w:r w:rsidRPr="00C36BB9">
              <w:rPr>
                <w:sz w:val="20"/>
                <w:szCs w:val="20"/>
              </w:rPr>
              <w:t>Моющее средство для мытья посуды хорошо расщепляет жир в холодной воде. Жидкое моющее средство для мытья и обезжиривания всех видов посуды машинным и ручным способами, кухонной утвари и бытовой техники. Упаковка: пластиковая бутылка с завинчивающейся крышкой, объемом не менее 1,0 литра. Потребительская упаковка должна обеспечивать безопасность и сохранность сре</w:t>
            </w:r>
            <w:proofErr w:type="gramStart"/>
            <w:r w:rsidRPr="00C36BB9">
              <w:rPr>
                <w:sz w:val="20"/>
                <w:szCs w:val="20"/>
              </w:rPr>
              <w:t>дств пр</w:t>
            </w:r>
            <w:proofErr w:type="gramEnd"/>
            <w:r w:rsidRPr="00C36BB9">
              <w:rPr>
                <w:sz w:val="20"/>
                <w:szCs w:val="20"/>
              </w:rPr>
              <w:t xml:space="preserve">и транспортировании, хранении. Срок годности на момент поставки должен составлять не менее 6 месяцев от срока годности заявленным производителем.  Маркировка должна быть нанесена хорошо читаемым шрифтом, на русском языке и содержать информацию согласно действующему законодательству РФ. </w:t>
            </w:r>
          </w:p>
        </w:tc>
        <w:tc>
          <w:tcPr>
            <w:tcW w:w="1276" w:type="dxa"/>
          </w:tcPr>
          <w:p w:rsidR="00C36BB9" w:rsidRPr="00C36BB9" w:rsidRDefault="00C36BB9" w:rsidP="00395BAA">
            <w:pPr>
              <w:rPr>
                <w:sz w:val="20"/>
                <w:szCs w:val="20"/>
              </w:rPr>
            </w:pPr>
            <w:r w:rsidRPr="00C36BB9">
              <w:rPr>
                <w:sz w:val="20"/>
                <w:szCs w:val="20"/>
              </w:rPr>
              <w:t>20.41.3</w:t>
            </w:r>
            <w:r w:rsidR="00395BAA">
              <w:rPr>
                <w:sz w:val="20"/>
                <w:szCs w:val="20"/>
              </w:rPr>
              <w:t>2</w:t>
            </w:r>
            <w:bookmarkStart w:id="1" w:name="_GoBack"/>
            <w:bookmarkEnd w:id="1"/>
            <w:r w:rsidRPr="00C36BB9">
              <w:rPr>
                <w:sz w:val="20"/>
                <w:szCs w:val="20"/>
              </w:rPr>
              <w:t>.111</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120,00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2</w:t>
            </w:r>
          </w:p>
        </w:tc>
        <w:tc>
          <w:tcPr>
            <w:tcW w:w="2180" w:type="dxa"/>
          </w:tcPr>
          <w:p w:rsidR="00C36BB9" w:rsidRPr="00C36BB9" w:rsidRDefault="00C36BB9" w:rsidP="00C36BB9">
            <w:pPr>
              <w:rPr>
                <w:sz w:val="20"/>
                <w:szCs w:val="20"/>
              </w:rPr>
            </w:pPr>
            <w:r w:rsidRPr="00C36BB9">
              <w:rPr>
                <w:sz w:val="20"/>
                <w:szCs w:val="20"/>
              </w:rPr>
              <w:t>Средство отбеливающее, не менее 1 л</w:t>
            </w:r>
          </w:p>
        </w:tc>
        <w:tc>
          <w:tcPr>
            <w:tcW w:w="8221" w:type="dxa"/>
          </w:tcPr>
          <w:p w:rsidR="00C36BB9" w:rsidRPr="00C36BB9" w:rsidRDefault="00C36BB9" w:rsidP="00C36BB9">
            <w:pPr>
              <w:rPr>
                <w:sz w:val="20"/>
                <w:szCs w:val="20"/>
              </w:rPr>
            </w:pPr>
            <w:r w:rsidRPr="00C36BB9">
              <w:rPr>
                <w:sz w:val="20"/>
                <w:szCs w:val="20"/>
              </w:rPr>
              <w:t xml:space="preserve">Средство отбеливающее. Жидкое отбеливающее средство для отбеливания и удаления пятен с изделий хлопчатобумажных и льняных тканей, объемом не менее 1 литра. Упаковка – пластиковая, с завинчивающейся крышкой. Срок годности на момент поставки должен составлять не менее 1 года от срока годности заявленным производителем.   Маркировка должна быть нанесена хорошо читаемым шрифтом, на русском языке и содержать информацию согласно действующему законодательству РФ. </w:t>
            </w:r>
          </w:p>
        </w:tc>
        <w:tc>
          <w:tcPr>
            <w:tcW w:w="1276" w:type="dxa"/>
          </w:tcPr>
          <w:p w:rsidR="00C36BB9" w:rsidRPr="00C36BB9" w:rsidRDefault="00C36BB9" w:rsidP="00C36BB9">
            <w:pPr>
              <w:rPr>
                <w:sz w:val="20"/>
                <w:szCs w:val="20"/>
              </w:rPr>
            </w:pPr>
            <w:r w:rsidRPr="00C36BB9">
              <w:rPr>
                <w:sz w:val="20"/>
                <w:szCs w:val="20"/>
              </w:rPr>
              <w:t>20.41.32.125</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60,00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3</w:t>
            </w:r>
          </w:p>
        </w:tc>
        <w:tc>
          <w:tcPr>
            <w:tcW w:w="2180" w:type="dxa"/>
          </w:tcPr>
          <w:p w:rsidR="00C36BB9" w:rsidRPr="00C36BB9" w:rsidRDefault="00C36BB9" w:rsidP="00C36BB9">
            <w:pPr>
              <w:rPr>
                <w:sz w:val="20"/>
                <w:szCs w:val="20"/>
              </w:rPr>
            </w:pPr>
            <w:r w:rsidRPr="00C36BB9">
              <w:rPr>
                <w:sz w:val="20"/>
                <w:szCs w:val="20"/>
              </w:rPr>
              <w:t xml:space="preserve">Чистящее средство, не менее 400 </w:t>
            </w:r>
            <w:proofErr w:type="spellStart"/>
            <w:r w:rsidRPr="00C36BB9">
              <w:rPr>
                <w:sz w:val="20"/>
                <w:szCs w:val="20"/>
              </w:rPr>
              <w:t>гр</w:t>
            </w:r>
            <w:proofErr w:type="spellEnd"/>
          </w:p>
        </w:tc>
        <w:tc>
          <w:tcPr>
            <w:tcW w:w="8221" w:type="dxa"/>
          </w:tcPr>
          <w:p w:rsidR="00C36BB9" w:rsidRPr="00C36BB9" w:rsidRDefault="00C36BB9" w:rsidP="00C36BB9">
            <w:pPr>
              <w:rPr>
                <w:sz w:val="20"/>
                <w:szCs w:val="20"/>
              </w:rPr>
            </w:pPr>
            <w:r w:rsidRPr="00C36BB9">
              <w:rPr>
                <w:sz w:val="20"/>
                <w:szCs w:val="20"/>
              </w:rPr>
              <w:t>Чистящее средство. Чистящее средство для чистки плит, посуды, сантехники. Порошкообразное. Вес в упаковке не менее 400 г. Упаковка – полиэтиленовая банка с отверстиями.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tcPr>
          <w:p w:rsidR="00C36BB9" w:rsidRPr="00C36BB9" w:rsidRDefault="00C36BB9" w:rsidP="00C36BB9">
            <w:pPr>
              <w:rPr>
                <w:sz w:val="20"/>
                <w:szCs w:val="20"/>
              </w:rPr>
            </w:pPr>
            <w:r w:rsidRPr="00C36BB9">
              <w:rPr>
                <w:sz w:val="20"/>
                <w:szCs w:val="20"/>
              </w:rPr>
              <w:t>20.41.44.120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70,00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4</w:t>
            </w:r>
          </w:p>
        </w:tc>
        <w:tc>
          <w:tcPr>
            <w:tcW w:w="2180" w:type="dxa"/>
          </w:tcPr>
          <w:p w:rsidR="00C36BB9" w:rsidRPr="00C36BB9" w:rsidRDefault="00C36BB9" w:rsidP="00C36BB9">
            <w:pPr>
              <w:rPr>
                <w:sz w:val="20"/>
                <w:szCs w:val="20"/>
              </w:rPr>
            </w:pPr>
            <w:r w:rsidRPr="00C36BB9">
              <w:rPr>
                <w:sz w:val="20"/>
                <w:szCs w:val="20"/>
              </w:rPr>
              <w:t>Стиральный порошок</w:t>
            </w:r>
            <w:proofErr w:type="gramStart"/>
            <w:r w:rsidRPr="00C36BB9">
              <w:rPr>
                <w:sz w:val="20"/>
                <w:szCs w:val="20"/>
              </w:rPr>
              <w:t xml:space="preserve"> ,</w:t>
            </w:r>
            <w:proofErr w:type="gramEnd"/>
            <w:r w:rsidRPr="00C36BB9">
              <w:rPr>
                <w:sz w:val="20"/>
                <w:szCs w:val="20"/>
              </w:rPr>
              <w:t xml:space="preserve"> автомат не менее 400 </w:t>
            </w:r>
            <w:proofErr w:type="spellStart"/>
            <w:r w:rsidRPr="00C36BB9">
              <w:rPr>
                <w:sz w:val="20"/>
                <w:szCs w:val="20"/>
              </w:rPr>
              <w:t>гр</w:t>
            </w:r>
            <w:proofErr w:type="spellEnd"/>
          </w:p>
        </w:tc>
        <w:tc>
          <w:tcPr>
            <w:tcW w:w="8221" w:type="dxa"/>
          </w:tcPr>
          <w:p w:rsidR="00C36BB9" w:rsidRPr="00C36BB9" w:rsidRDefault="00C36BB9" w:rsidP="00C36BB9">
            <w:pPr>
              <w:rPr>
                <w:sz w:val="20"/>
                <w:szCs w:val="20"/>
              </w:rPr>
            </w:pPr>
            <w:r w:rsidRPr="00C36BB9">
              <w:rPr>
                <w:sz w:val="20"/>
                <w:szCs w:val="20"/>
              </w:rPr>
              <w:t xml:space="preserve">Стиральный порошок. Средство моющее синтетическое порошкообразное, для стирки хлопчатобумажных изделий в стиральных машинах. Должен содержать оптимально подобранный комплекс трехкомпонентных </w:t>
            </w:r>
            <w:proofErr w:type="spellStart"/>
            <w:r w:rsidRPr="00C36BB9">
              <w:rPr>
                <w:sz w:val="20"/>
                <w:szCs w:val="20"/>
              </w:rPr>
              <w:t>энзимов</w:t>
            </w:r>
            <w:proofErr w:type="spellEnd"/>
            <w:r w:rsidRPr="00C36BB9">
              <w:rPr>
                <w:sz w:val="20"/>
                <w:szCs w:val="20"/>
              </w:rPr>
              <w:t>, который эффективно удаляет различные виды загрязнений (белковые, жировые, крахмальные), сохраняя при этом структуру ткани. Должен отстирывать специфические детские пятна. Упаковка – картонная коробка, объемом не менее 350 г. Срок годности на момент поставки должен составлять не менее 6 месяцев от срока годности заявленным производителем.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tcPr>
          <w:p w:rsidR="00C36BB9" w:rsidRPr="00C36BB9" w:rsidRDefault="00C36BB9" w:rsidP="00C36BB9">
            <w:pPr>
              <w:rPr>
                <w:sz w:val="20"/>
                <w:szCs w:val="20"/>
              </w:rPr>
            </w:pPr>
            <w:r w:rsidRPr="00C36BB9">
              <w:rPr>
                <w:sz w:val="20"/>
                <w:szCs w:val="20"/>
              </w:rPr>
              <w:t>20.41.32.121</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50,00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5</w:t>
            </w:r>
          </w:p>
        </w:tc>
        <w:tc>
          <w:tcPr>
            <w:tcW w:w="2180" w:type="dxa"/>
          </w:tcPr>
          <w:p w:rsidR="00C36BB9" w:rsidRPr="00C36BB9" w:rsidRDefault="00C36BB9" w:rsidP="00C36BB9">
            <w:pPr>
              <w:rPr>
                <w:sz w:val="20"/>
                <w:szCs w:val="20"/>
              </w:rPr>
            </w:pPr>
            <w:r w:rsidRPr="00C36BB9">
              <w:rPr>
                <w:sz w:val="20"/>
                <w:szCs w:val="20"/>
              </w:rPr>
              <w:t>Стиральный порошок, автомат не менее 2,5 кг</w:t>
            </w:r>
          </w:p>
        </w:tc>
        <w:tc>
          <w:tcPr>
            <w:tcW w:w="8221" w:type="dxa"/>
          </w:tcPr>
          <w:p w:rsidR="00C36BB9" w:rsidRPr="00C36BB9" w:rsidRDefault="00C36BB9" w:rsidP="00C36BB9">
            <w:pPr>
              <w:rPr>
                <w:sz w:val="20"/>
                <w:szCs w:val="20"/>
              </w:rPr>
            </w:pPr>
            <w:r w:rsidRPr="00C36BB9">
              <w:rPr>
                <w:sz w:val="20"/>
                <w:szCs w:val="20"/>
              </w:rPr>
              <w:t xml:space="preserve">Стиральный порошок. Средство моющее синтетическое порошкообразное, для стирки хлопчатобумажных изделий в стиральных машинах. Должен содержать оптимально подобранный комплекс трехкомпонентных </w:t>
            </w:r>
            <w:proofErr w:type="spellStart"/>
            <w:r w:rsidRPr="00C36BB9">
              <w:rPr>
                <w:sz w:val="20"/>
                <w:szCs w:val="20"/>
              </w:rPr>
              <w:t>энзимов</w:t>
            </w:r>
            <w:proofErr w:type="spellEnd"/>
            <w:r w:rsidRPr="00C36BB9">
              <w:rPr>
                <w:sz w:val="20"/>
                <w:szCs w:val="20"/>
              </w:rPr>
              <w:t xml:space="preserve">, который эффективно удаляет различные виды загрязнений (белковые, жировые, крахмальные), сохраняя при этом </w:t>
            </w:r>
            <w:r w:rsidRPr="00C36BB9">
              <w:rPr>
                <w:sz w:val="20"/>
                <w:szCs w:val="20"/>
              </w:rPr>
              <w:lastRenderedPageBreak/>
              <w:t>структуру ткани. Должен отстирывать специфические детские пятна. Упаковка – полиэтиленовый пакет повышенной прочности, объемом не менее 2,4 кг. Срок годности на момент поставки должен составлять не менее 6 месяцев от срока годности заявленным производителем.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tcPr>
          <w:p w:rsidR="00C36BB9" w:rsidRPr="00C36BB9" w:rsidRDefault="00C36BB9" w:rsidP="00C36BB9">
            <w:pPr>
              <w:rPr>
                <w:sz w:val="20"/>
                <w:szCs w:val="20"/>
              </w:rPr>
            </w:pPr>
            <w:r w:rsidRPr="00C36BB9">
              <w:rPr>
                <w:sz w:val="20"/>
                <w:szCs w:val="20"/>
              </w:rPr>
              <w:lastRenderedPageBreak/>
              <w:t>20.41.32.121</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50,00</w:t>
            </w:r>
          </w:p>
        </w:tc>
      </w:tr>
      <w:tr w:rsidR="00C36BB9" w:rsidRPr="00C36BB9" w:rsidTr="00C36BB9">
        <w:tc>
          <w:tcPr>
            <w:tcW w:w="480" w:type="dxa"/>
          </w:tcPr>
          <w:p w:rsidR="00C36BB9" w:rsidRPr="00C36BB9" w:rsidRDefault="00C36BB9" w:rsidP="00C36BB9">
            <w:pPr>
              <w:rPr>
                <w:sz w:val="20"/>
                <w:szCs w:val="20"/>
              </w:rPr>
            </w:pPr>
            <w:r w:rsidRPr="00C36BB9">
              <w:rPr>
                <w:sz w:val="20"/>
                <w:szCs w:val="20"/>
              </w:rPr>
              <w:lastRenderedPageBreak/>
              <w:t>6</w:t>
            </w:r>
          </w:p>
        </w:tc>
        <w:tc>
          <w:tcPr>
            <w:tcW w:w="2180" w:type="dxa"/>
          </w:tcPr>
          <w:p w:rsidR="00C36BB9" w:rsidRPr="00C36BB9" w:rsidRDefault="00C36BB9" w:rsidP="00C36BB9">
            <w:pPr>
              <w:rPr>
                <w:sz w:val="20"/>
                <w:szCs w:val="20"/>
              </w:rPr>
            </w:pPr>
            <w:r w:rsidRPr="00C36BB9">
              <w:rPr>
                <w:sz w:val="20"/>
                <w:szCs w:val="20"/>
              </w:rPr>
              <w:t xml:space="preserve">Стиральный порошок, ручная стирка, не менее 400 </w:t>
            </w:r>
            <w:proofErr w:type="spellStart"/>
            <w:r w:rsidRPr="00C36BB9">
              <w:rPr>
                <w:sz w:val="20"/>
                <w:szCs w:val="20"/>
              </w:rPr>
              <w:t>гр</w:t>
            </w:r>
            <w:proofErr w:type="spellEnd"/>
          </w:p>
        </w:tc>
        <w:tc>
          <w:tcPr>
            <w:tcW w:w="8221" w:type="dxa"/>
          </w:tcPr>
          <w:p w:rsidR="00C36BB9" w:rsidRPr="00C36BB9" w:rsidRDefault="00C36BB9" w:rsidP="00C36BB9">
            <w:pPr>
              <w:rPr>
                <w:sz w:val="20"/>
                <w:szCs w:val="20"/>
              </w:rPr>
            </w:pPr>
            <w:r w:rsidRPr="00C36BB9">
              <w:rPr>
                <w:sz w:val="20"/>
                <w:szCs w:val="20"/>
              </w:rPr>
              <w:t xml:space="preserve">Стиральный порошок. Средство моющее синтетическое порошкообразное, для стирки хлопчатобумажных изделий для ручной стирки. Должен содержать оптимально подобранный комплекс трехкомпонентных </w:t>
            </w:r>
            <w:proofErr w:type="spellStart"/>
            <w:r w:rsidRPr="00C36BB9">
              <w:rPr>
                <w:sz w:val="20"/>
                <w:szCs w:val="20"/>
              </w:rPr>
              <w:t>энзимов</w:t>
            </w:r>
            <w:proofErr w:type="spellEnd"/>
            <w:r w:rsidRPr="00C36BB9">
              <w:rPr>
                <w:sz w:val="20"/>
                <w:szCs w:val="20"/>
              </w:rPr>
              <w:t>, который эффективно удаляет различные виды загрязнений (белковые, жировые, крахмальные), сохраняя при этом структуру ткани. Должен отстирывать специфические детские пятна. Упаковка – картонная коробка, объемом не менее 350 г. Срок годности на момент поставки должен составлять не менее 6 месяцев от срока годности заявленным производителем.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tcPr>
          <w:p w:rsidR="00C36BB9" w:rsidRPr="00C36BB9" w:rsidRDefault="00C36BB9" w:rsidP="00C36BB9">
            <w:pPr>
              <w:rPr>
                <w:sz w:val="20"/>
                <w:szCs w:val="20"/>
              </w:rPr>
            </w:pPr>
            <w:r w:rsidRPr="00C36BB9">
              <w:rPr>
                <w:sz w:val="20"/>
                <w:szCs w:val="20"/>
              </w:rPr>
              <w:t>20.41.32.121</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40,00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7</w:t>
            </w:r>
          </w:p>
        </w:tc>
        <w:tc>
          <w:tcPr>
            <w:tcW w:w="2180" w:type="dxa"/>
          </w:tcPr>
          <w:p w:rsidR="00C36BB9" w:rsidRPr="00C36BB9" w:rsidRDefault="00C36BB9" w:rsidP="00C36BB9">
            <w:pPr>
              <w:rPr>
                <w:sz w:val="20"/>
                <w:szCs w:val="20"/>
              </w:rPr>
            </w:pPr>
            <w:r w:rsidRPr="00C36BB9">
              <w:rPr>
                <w:sz w:val="20"/>
                <w:szCs w:val="20"/>
              </w:rPr>
              <w:t>Перчатки резиновые</w:t>
            </w:r>
          </w:p>
        </w:tc>
        <w:tc>
          <w:tcPr>
            <w:tcW w:w="8221" w:type="dxa"/>
          </w:tcPr>
          <w:p w:rsidR="00C36BB9" w:rsidRPr="00C36BB9" w:rsidRDefault="00C36BB9" w:rsidP="00C36BB9">
            <w:pPr>
              <w:rPr>
                <w:sz w:val="20"/>
                <w:szCs w:val="20"/>
              </w:rPr>
            </w:pPr>
            <w:r w:rsidRPr="00C36BB9">
              <w:rPr>
                <w:sz w:val="20"/>
                <w:szCs w:val="20"/>
              </w:rPr>
              <w:t xml:space="preserve">Перчатки резиновые. Перчатки резиновые из латекса для защиты рук при работе с различными веществами. Перчатки должны быть пятипалыми, бесшовными. Пальцы могут иметь прямую или изогнутую форму. Размер – М, цвет – любой. Срок годности на момент поставки должен составлять не менее 1 года от срока годности заявленным производителем. Маркировка должна быть нанесена хорошо читаемым шрифтом, на русском языке и содержать информацию согласно действующему законодательству РФ.     </w:t>
            </w:r>
          </w:p>
        </w:tc>
        <w:tc>
          <w:tcPr>
            <w:tcW w:w="1276" w:type="dxa"/>
          </w:tcPr>
          <w:p w:rsidR="00C36BB9" w:rsidRPr="00C36BB9" w:rsidRDefault="00C36BB9" w:rsidP="005916F8">
            <w:pPr>
              <w:rPr>
                <w:sz w:val="20"/>
                <w:szCs w:val="20"/>
              </w:rPr>
            </w:pPr>
            <w:r w:rsidRPr="00C36BB9">
              <w:rPr>
                <w:sz w:val="20"/>
                <w:szCs w:val="20"/>
              </w:rPr>
              <w:t>22.19.60.1</w:t>
            </w:r>
            <w:r w:rsidR="005916F8">
              <w:rPr>
                <w:sz w:val="20"/>
                <w:szCs w:val="20"/>
              </w:rPr>
              <w:t>1</w:t>
            </w:r>
            <w:r w:rsidRPr="00C36BB9">
              <w:rPr>
                <w:sz w:val="20"/>
                <w:szCs w:val="20"/>
              </w:rPr>
              <w:t>4</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140,00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8</w:t>
            </w:r>
          </w:p>
        </w:tc>
        <w:tc>
          <w:tcPr>
            <w:tcW w:w="2180" w:type="dxa"/>
          </w:tcPr>
          <w:p w:rsidR="00C36BB9" w:rsidRPr="00C36BB9" w:rsidRDefault="00C36BB9" w:rsidP="00C36BB9">
            <w:pPr>
              <w:rPr>
                <w:sz w:val="20"/>
                <w:szCs w:val="20"/>
              </w:rPr>
            </w:pPr>
            <w:r w:rsidRPr="00C36BB9">
              <w:rPr>
                <w:sz w:val="20"/>
                <w:szCs w:val="20"/>
              </w:rPr>
              <w:t>Перчатки хлопчатобумажные</w:t>
            </w:r>
          </w:p>
        </w:tc>
        <w:tc>
          <w:tcPr>
            <w:tcW w:w="8221" w:type="dxa"/>
          </w:tcPr>
          <w:p w:rsidR="00C36BB9" w:rsidRPr="00C36BB9" w:rsidRDefault="00C36BB9" w:rsidP="00C36BB9">
            <w:pPr>
              <w:rPr>
                <w:sz w:val="20"/>
                <w:szCs w:val="20"/>
              </w:rPr>
            </w:pPr>
            <w:r w:rsidRPr="00C36BB9">
              <w:rPr>
                <w:sz w:val="20"/>
                <w:szCs w:val="20"/>
              </w:rPr>
              <w:t xml:space="preserve">Перчатки хлопчатобумажные. Перчатки трикотажные с полимерным покрытием. Класс вязки – 10, количество нитей – 5. Состав: 90 % х/б, 10 % полиэфир. Цвет – светлых оттенков. Срок годности на момент поставки должен составлять не менее 1 года от срока годности заявленным производителем. Маркировка должна быть нанесена хорошо читаемым шрифтом, на русском языке и содержать информацию согласно действующему законодательству РФ. </w:t>
            </w:r>
          </w:p>
        </w:tc>
        <w:tc>
          <w:tcPr>
            <w:tcW w:w="1276" w:type="dxa"/>
          </w:tcPr>
          <w:p w:rsidR="00C36BB9" w:rsidRPr="00C36BB9" w:rsidRDefault="00C36BB9" w:rsidP="00C36BB9">
            <w:pPr>
              <w:rPr>
                <w:sz w:val="20"/>
                <w:szCs w:val="20"/>
              </w:rPr>
            </w:pPr>
            <w:r w:rsidRPr="00C36BB9">
              <w:rPr>
                <w:sz w:val="20"/>
                <w:szCs w:val="20"/>
              </w:rPr>
              <w:t>14.12.30.150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70,00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9</w:t>
            </w:r>
          </w:p>
        </w:tc>
        <w:tc>
          <w:tcPr>
            <w:tcW w:w="2180" w:type="dxa"/>
          </w:tcPr>
          <w:p w:rsidR="00C36BB9" w:rsidRPr="00C36BB9" w:rsidRDefault="00C36BB9" w:rsidP="00C36BB9">
            <w:pPr>
              <w:rPr>
                <w:sz w:val="20"/>
                <w:szCs w:val="20"/>
              </w:rPr>
            </w:pPr>
            <w:r w:rsidRPr="00C36BB9">
              <w:rPr>
                <w:sz w:val="20"/>
                <w:szCs w:val="20"/>
              </w:rPr>
              <w:t>Мешки для мусора, не менее 30 л</w:t>
            </w:r>
          </w:p>
        </w:tc>
        <w:tc>
          <w:tcPr>
            <w:tcW w:w="8221" w:type="dxa"/>
          </w:tcPr>
          <w:p w:rsidR="00C36BB9" w:rsidRPr="00C36BB9" w:rsidRDefault="00C36BB9" w:rsidP="00C36BB9">
            <w:pPr>
              <w:rPr>
                <w:sz w:val="20"/>
                <w:szCs w:val="20"/>
              </w:rPr>
            </w:pPr>
            <w:r w:rsidRPr="00C36BB9">
              <w:rPr>
                <w:sz w:val="20"/>
                <w:szCs w:val="20"/>
              </w:rPr>
              <w:t xml:space="preserve">Мешки для мусора. Мешки для мусора из полиэтилена низкого давления, должны быть прочными. Цвет любой. Требуются мешки объемом не менее 30 </w:t>
            </w:r>
            <w:proofErr w:type="gramStart"/>
            <w:r w:rsidRPr="00C36BB9">
              <w:rPr>
                <w:sz w:val="20"/>
                <w:szCs w:val="20"/>
              </w:rPr>
              <w:t>л</w:t>
            </w:r>
            <w:proofErr w:type="gramEnd"/>
            <w:r w:rsidRPr="00C36BB9">
              <w:rPr>
                <w:sz w:val="20"/>
                <w:szCs w:val="20"/>
              </w:rPr>
              <w:t xml:space="preserve"> запечатанные в рулон. В рулоне должно входить не менее 20 штук. Срок годности на момент поставки должен составлять не менее 1 года от срока годности заявленным производителем.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shd w:val="clear" w:color="auto" w:fill="auto"/>
          </w:tcPr>
          <w:p w:rsidR="00C36BB9" w:rsidRPr="00C36BB9" w:rsidRDefault="00C36BB9" w:rsidP="00C36BB9">
            <w:pPr>
              <w:rPr>
                <w:sz w:val="20"/>
                <w:szCs w:val="20"/>
              </w:rPr>
            </w:pPr>
          </w:p>
          <w:p w:rsidR="00C36BB9" w:rsidRPr="00C36BB9" w:rsidRDefault="000B75A4" w:rsidP="00C36BB9">
            <w:pPr>
              <w:rPr>
                <w:sz w:val="20"/>
                <w:szCs w:val="20"/>
              </w:rPr>
            </w:pPr>
            <w:r>
              <w:rPr>
                <w:sz w:val="20"/>
                <w:szCs w:val="20"/>
              </w:rPr>
              <w:t>22.22.11.000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150,00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10</w:t>
            </w:r>
          </w:p>
        </w:tc>
        <w:tc>
          <w:tcPr>
            <w:tcW w:w="2180" w:type="dxa"/>
          </w:tcPr>
          <w:p w:rsidR="00C36BB9" w:rsidRPr="00C36BB9" w:rsidRDefault="00C36BB9" w:rsidP="00C36BB9">
            <w:pPr>
              <w:rPr>
                <w:sz w:val="20"/>
                <w:szCs w:val="20"/>
              </w:rPr>
            </w:pPr>
            <w:r w:rsidRPr="00C36BB9">
              <w:rPr>
                <w:sz w:val="20"/>
                <w:szCs w:val="20"/>
              </w:rPr>
              <w:t>Мешки для мусора, не менее 60 л</w:t>
            </w:r>
          </w:p>
        </w:tc>
        <w:tc>
          <w:tcPr>
            <w:tcW w:w="8221" w:type="dxa"/>
          </w:tcPr>
          <w:p w:rsidR="00C36BB9" w:rsidRPr="00C36BB9" w:rsidRDefault="00C36BB9" w:rsidP="00C36BB9">
            <w:pPr>
              <w:rPr>
                <w:sz w:val="20"/>
                <w:szCs w:val="20"/>
              </w:rPr>
            </w:pPr>
            <w:r w:rsidRPr="00C36BB9">
              <w:rPr>
                <w:sz w:val="20"/>
                <w:szCs w:val="20"/>
              </w:rPr>
              <w:t xml:space="preserve">Мешки для мусора. Мешки для мусора из полиэтилена низкого давления, должны быть прочными. Цвет любой. Требуются мешки объемом не менее 60 </w:t>
            </w:r>
            <w:proofErr w:type="gramStart"/>
            <w:r w:rsidRPr="00C36BB9">
              <w:rPr>
                <w:sz w:val="20"/>
                <w:szCs w:val="20"/>
              </w:rPr>
              <w:t>л</w:t>
            </w:r>
            <w:proofErr w:type="gramEnd"/>
            <w:r w:rsidRPr="00C36BB9">
              <w:rPr>
                <w:sz w:val="20"/>
                <w:szCs w:val="20"/>
              </w:rPr>
              <w:t xml:space="preserve"> запечатанные в рулон. В рулоне должно входить не менее 20 штук. Срок годности на момент поставки должен составлять не менее 1 года от срока годности заявленным производителем.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shd w:val="clear" w:color="auto" w:fill="auto"/>
          </w:tcPr>
          <w:p w:rsidR="00C36BB9" w:rsidRPr="00C36BB9" w:rsidRDefault="000B75A4" w:rsidP="00C36BB9">
            <w:pPr>
              <w:rPr>
                <w:sz w:val="20"/>
                <w:szCs w:val="20"/>
              </w:rPr>
            </w:pPr>
            <w:r>
              <w:rPr>
                <w:sz w:val="20"/>
                <w:szCs w:val="20"/>
              </w:rPr>
              <w:t>22.22.11.000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5,00</w:t>
            </w:r>
          </w:p>
        </w:tc>
      </w:tr>
      <w:tr w:rsidR="00C36BB9" w:rsidRPr="00C36BB9" w:rsidTr="00C36BB9">
        <w:tc>
          <w:tcPr>
            <w:tcW w:w="480" w:type="dxa"/>
          </w:tcPr>
          <w:p w:rsidR="00C36BB9" w:rsidRPr="00C36BB9" w:rsidRDefault="00C36BB9" w:rsidP="00C36BB9">
            <w:pPr>
              <w:rPr>
                <w:sz w:val="20"/>
                <w:szCs w:val="20"/>
              </w:rPr>
            </w:pPr>
            <w:r w:rsidRPr="00C36BB9">
              <w:rPr>
                <w:sz w:val="20"/>
                <w:szCs w:val="20"/>
              </w:rPr>
              <w:t>11</w:t>
            </w:r>
          </w:p>
        </w:tc>
        <w:tc>
          <w:tcPr>
            <w:tcW w:w="2180" w:type="dxa"/>
          </w:tcPr>
          <w:p w:rsidR="00C36BB9" w:rsidRPr="00C36BB9" w:rsidRDefault="00C36BB9" w:rsidP="00C36BB9">
            <w:pPr>
              <w:rPr>
                <w:sz w:val="20"/>
                <w:szCs w:val="20"/>
              </w:rPr>
            </w:pPr>
            <w:r w:rsidRPr="00C36BB9">
              <w:rPr>
                <w:sz w:val="20"/>
                <w:szCs w:val="20"/>
              </w:rPr>
              <w:t>Гелеобразный отбеливатель, не менее 1 л</w:t>
            </w:r>
          </w:p>
        </w:tc>
        <w:tc>
          <w:tcPr>
            <w:tcW w:w="8221" w:type="dxa"/>
          </w:tcPr>
          <w:p w:rsidR="00C36BB9" w:rsidRDefault="00C36BB9" w:rsidP="00C36BB9">
            <w:pPr>
              <w:rPr>
                <w:sz w:val="20"/>
                <w:szCs w:val="20"/>
              </w:rPr>
            </w:pPr>
            <w:r w:rsidRPr="00C36BB9">
              <w:rPr>
                <w:sz w:val="20"/>
                <w:szCs w:val="20"/>
              </w:rPr>
              <w:t>Гелеобразный отбеливатель. Гелеобразный отбеливатель для использования в автоматических стиральных машинах и ручной стирки. Для мытья ванн, раковин Тара  - полиэтиленовая банка, объемом не менее 1 литра. Срок годности на момент поставки должен составлять не менее 1 года от срока годности заявленным производителем.  Маркировка должна быть нанесена хорошо читаемым шрифтом, на русском языке и содержать информацию согласно действующему законодательству РФ</w:t>
            </w:r>
          </w:p>
          <w:p w:rsidR="00C36BB9" w:rsidRPr="00C36BB9" w:rsidRDefault="00C36BB9" w:rsidP="00C36BB9">
            <w:pPr>
              <w:rPr>
                <w:sz w:val="20"/>
                <w:szCs w:val="20"/>
              </w:rPr>
            </w:pPr>
          </w:p>
        </w:tc>
        <w:tc>
          <w:tcPr>
            <w:tcW w:w="1276" w:type="dxa"/>
          </w:tcPr>
          <w:p w:rsidR="00C36BB9" w:rsidRPr="00C36BB9" w:rsidRDefault="00C36BB9" w:rsidP="00C36BB9">
            <w:pPr>
              <w:rPr>
                <w:sz w:val="20"/>
                <w:szCs w:val="20"/>
              </w:rPr>
            </w:pPr>
            <w:r w:rsidRPr="00C36BB9">
              <w:rPr>
                <w:sz w:val="20"/>
                <w:szCs w:val="20"/>
              </w:rPr>
              <w:t>20.12.21.121</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48,00</w:t>
            </w:r>
          </w:p>
        </w:tc>
      </w:tr>
      <w:tr w:rsidR="00C36BB9" w:rsidRPr="00C36BB9" w:rsidTr="00C36BB9">
        <w:tc>
          <w:tcPr>
            <w:tcW w:w="480" w:type="dxa"/>
          </w:tcPr>
          <w:p w:rsidR="00C36BB9" w:rsidRPr="00C36BB9" w:rsidRDefault="00C36BB9" w:rsidP="00C36BB9">
            <w:pPr>
              <w:rPr>
                <w:sz w:val="20"/>
                <w:szCs w:val="20"/>
              </w:rPr>
            </w:pPr>
            <w:r w:rsidRPr="00C36BB9">
              <w:rPr>
                <w:sz w:val="20"/>
                <w:szCs w:val="20"/>
              </w:rPr>
              <w:lastRenderedPageBreak/>
              <w:t>12</w:t>
            </w:r>
          </w:p>
        </w:tc>
        <w:tc>
          <w:tcPr>
            <w:tcW w:w="2180" w:type="dxa"/>
          </w:tcPr>
          <w:p w:rsidR="00C36BB9" w:rsidRPr="00C36BB9" w:rsidRDefault="00C36BB9" w:rsidP="00C36BB9">
            <w:pPr>
              <w:rPr>
                <w:sz w:val="20"/>
                <w:szCs w:val="20"/>
              </w:rPr>
            </w:pPr>
            <w:r w:rsidRPr="00C36BB9">
              <w:rPr>
                <w:sz w:val="20"/>
                <w:szCs w:val="20"/>
              </w:rPr>
              <w:t>Зубная паста</w:t>
            </w:r>
          </w:p>
        </w:tc>
        <w:tc>
          <w:tcPr>
            <w:tcW w:w="8221" w:type="dxa"/>
          </w:tcPr>
          <w:p w:rsidR="00C36BB9" w:rsidRPr="00C36BB9" w:rsidRDefault="00C36BB9" w:rsidP="00C36BB9">
            <w:pPr>
              <w:rPr>
                <w:sz w:val="20"/>
                <w:szCs w:val="20"/>
              </w:rPr>
            </w:pPr>
            <w:r w:rsidRPr="00C36BB9">
              <w:rPr>
                <w:sz w:val="20"/>
                <w:szCs w:val="20"/>
              </w:rPr>
              <w:t xml:space="preserve">Зубная паста. Зубная паста, предназначенная для ухода за зубами и полостью рта. Внешний вид – однородная масса, удерживающая на поверхности зубной щетки, не проникая внутрь зубной щетины. В состав должны входит такие компоненты, как: </w:t>
            </w:r>
            <w:proofErr w:type="spellStart"/>
            <w:r w:rsidRPr="00C36BB9">
              <w:rPr>
                <w:sz w:val="20"/>
                <w:szCs w:val="20"/>
              </w:rPr>
              <w:t>дикальцийфосфат</w:t>
            </w:r>
            <w:proofErr w:type="spellEnd"/>
            <w:r w:rsidRPr="00C36BB9">
              <w:rPr>
                <w:sz w:val="20"/>
                <w:szCs w:val="20"/>
              </w:rPr>
              <w:t xml:space="preserve"> </w:t>
            </w:r>
            <w:proofErr w:type="spellStart"/>
            <w:r w:rsidRPr="00C36BB9">
              <w:rPr>
                <w:sz w:val="20"/>
                <w:szCs w:val="20"/>
              </w:rPr>
              <w:t>дигидрит</w:t>
            </w:r>
            <w:proofErr w:type="spellEnd"/>
            <w:r w:rsidRPr="00C36BB9">
              <w:rPr>
                <w:sz w:val="20"/>
                <w:szCs w:val="20"/>
              </w:rPr>
              <w:t xml:space="preserve">, вода, сорбитол, экстракт прополиса, натрия </w:t>
            </w:r>
            <w:proofErr w:type="spellStart"/>
            <w:r w:rsidRPr="00C36BB9">
              <w:rPr>
                <w:sz w:val="20"/>
                <w:szCs w:val="20"/>
              </w:rPr>
              <w:t>карбоксиметилцеллюлоза</w:t>
            </w:r>
            <w:proofErr w:type="spellEnd"/>
            <w:r w:rsidRPr="00C36BB9">
              <w:rPr>
                <w:sz w:val="20"/>
                <w:szCs w:val="20"/>
              </w:rPr>
              <w:t xml:space="preserve">, кремния диоксид, пыльца цветочная, </w:t>
            </w:r>
            <w:proofErr w:type="spellStart"/>
            <w:r w:rsidRPr="00C36BB9">
              <w:rPr>
                <w:sz w:val="20"/>
                <w:szCs w:val="20"/>
              </w:rPr>
              <w:t>ароматизатор</w:t>
            </w:r>
            <w:proofErr w:type="spellEnd"/>
            <w:r w:rsidRPr="00C36BB9">
              <w:rPr>
                <w:sz w:val="20"/>
                <w:szCs w:val="20"/>
              </w:rPr>
              <w:t xml:space="preserve">. Тара должна быть изготовлена из полимерных материалов и обеспечивать сохранность  и целостность пасты. Объем тары должен быть не менее 50 мл. Срок годности на момент поставки должен составлять не менее 1 года от срока годности заявленным производителем.  Маркировка должна быть нанесена хорошо читаемым шрифтом, на русском языке и содержать информацию согласно действующему законодательству РФ   </w:t>
            </w:r>
          </w:p>
        </w:tc>
        <w:tc>
          <w:tcPr>
            <w:tcW w:w="1276" w:type="dxa"/>
          </w:tcPr>
          <w:p w:rsidR="00C36BB9" w:rsidRPr="00C36BB9" w:rsidRDefault="00C36BB9" w:rsidP="00C36BB9">
            <w:pPr>
              <w:rPr>
                <w:sz w:val="20"/>
                <w:szCs w:val="20"/>
              </w:rPr>
            </w:pPr>
            <w:r w:rsidRPr="00C36BB9">
              <w:rPr>
                <w:sz w:val="20"/>
                <w:szCs w:val="20"/>
              </w:rPr>
              <w:t>20.42.18.111</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200,00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13</w:t>
            </w:r>
          </w:p>
        </w:tc>
        <w:tc>
          <w:tcPr>
            <w:tcW w:w="2180" w:type="dxa"/>
          </w:tcPr>
          <w:p w:rsidR="00C36BB9" w:rsidRPr="00C36BB9" w:rsidRDefault="00C36BB9" w:rsidP="00C36BB9">
            <w:pPr>
              <w:rPr>
                <w:sz w:val="20"/>
                <w:szCs w:val="20"/>
              </w:rPr>
            </w:pPr>
            <w:r w:rsidRPr="00C36BB9">
              <w:rPr>
                <w:sz w:val="20"/>
                <w:szCs w:val="20"/>
              </w:rPr>
              <w:t>Мочалка металлическая</w:t>
            </w:r>
          </w:p>
        </w:tc>
        <w:tc>
          <w:tcPr>
            <w:tcW w:w="8221" w:type="dxa"/>
          </w:tcPr>
          <w:p w:rsidR="00C36BB9" w:rsidRPr="00C36BB9" w:rsidRDefault="00C36BB9" w:rsidP="00C36BB9">
            <w:pPr>
              <w:rPr>
                <w:sz w:val="20"/>
                <w:szCs w:val="20"/>
              </w:rPr>
            </w:pPr>
            <w:r w:rsidRPr="00C36BB9">
              <w:rPr>
                <w:sz w:val="20"/>
                <w:szCs w:val="20"/>
              </w:rPr>
              <w:t xml:space="preserve">Мочалка металлическая. Жесткая мочалка из нержавеющей стали, сплетенная в сеточку. Мочалка для удаления загрязнений с посуды, плит, раковин. Диаметр не менее 9,5 см. Маркировка должна быть нанесена хорошо читаемым шрифтом, на русском языке и содержать информацию согласно действующему законодательству РФ. </w:t>
            </w:r>
          </w:p>
        </w:tc>
        <w:tc>
          <w:tcPr>
            <w:tcW w:w="1276" w:type="dxa"/>
            <w:shd w:val="clear" w:color="auto" w:fill="auto"/>
          </w:tcPr>
          <w:p w:rsidR="00C36BB9" w:rsidRPr="00C36BB9" w:rsidRDefault="000B75A4" w:rsidP="00C36BB9">
            <w:pPr>
              <w:rPr>
                <w:sz w:val="20"/>
                <w:szCs w:val="20"/>
              </w:rPr>
            </w:pPr>
            <w:r>
              <w:rPr>
                <w:sz w:val="20"/>
                <w:szCs w:val="20"/>
              </w:rPr>
              <w:t>25.99.12.130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250,00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14</w:t>
            </w:r>
          </w:p>
        </w:tc>
        <w:tc>
          <w:tcPr>
            <w:tcW w:w="2180" w:type="dxa"/>
          </w:tcPr>
          <w:p w:rsidR="00C36BB9" w:rsidRPr="00C36BB9" w:rsidRDefault="00C36BB9" w:rsidP="00C36BB9">
            <w:pPr>
              <w:rPr>
                <w:sz w:val="20"/>
                <w:szCs w:val="20"/>
              </w:rPr>
            </w:pPr>
            <w:r w:rsidRPr="00C36BB9">
              <w:rPr>
                <w:sz w:val="20"/>
                <w:szCs w:val="20"/>
              </w:rPr>
              <w:t>Мыло туалетное</w:t>
            </w:r>
          </w:p>
        </w:tc>
        <w:tc>
          <w:tcPr>
            <w:tcW w:w="8221" w:type="dxa"/>
          </w:tcPr>
          <w:p w:rsidR="00C36BB9" w:rsidRPr="00C36BB9" w:rsidRDefault="00C36BB9" w:rsidP="00C36BB9">
            <w:pPr>
              <w:rPr>
                <w:sz w:val="20"/>
                <w:szCs w:val="20"/>
              </w:rPr>
            </w:pPr>
            <w:r w:rsidRPr="00C36BB9">
              <w:rPr>
                <w:sz w:val="20"/>
                <w:szCs w:val="20"/>
              </w:rPr>
              <w:t xml:space="preserve">Мыло туалетное. Мыло туалетное твердое. Вес мыла должен быть не менее 90 г. Твердое мыло должно быть выработано на основании ГОСТ 28546-2002. Внешний вид – с рисунком или без него, не допускаются трещины, полосы, выпоты, пятна. Консистенция – твердая на ощупь, в разрезе однородная. Содержание жирных кислот должно быть не менее 78 г на 100 г мыла. Мыло должно быть упаковано в обертку, изготовленной из бумаги или полиэтилена. Упаковка должна обеспечивать сохранность и безопасность мыла в течение его срока годности.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 </w:t>
            </w:r>
          </w:p>
        </w:tc>
        <w:tc>
          <w:tcPr>
            <w:tcW w:w="1276" w:type="dxa"/>
          </w:tcPr>
          <w:p w:rsidR="00C36BB9" w:rsidRPr="00C36BB9" w:rsidRDefault="00C36BB9" w:rsidP="00C36BB9">
            <w:pPr>
              <w:rPr>
                <w:sz w:val="20"/>
                <w:szCs w:val="20"/>
              </w:rPr>
            </w:pPr>
            <w:r w:rsidRPr="00C36BB9">
              <w:rPr>
                <w:sz w:val="20"/>
                <w:szCs w:val="20"/>
              </w:rPr>
              <w:t>20.41.31.1</w:t>
            </w:r>
            <w:r w:rsidR="000B75A4">
              <w:rPr>
                <w:sz w:val="20"/>
                <w:szCs w:val="20"/>
              </w:rPr>
              <w:t>19</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600,00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15</w:t>
            </w:r>
          </w:p>
        </w:tc>
        <w:tc>
          <w:tcPr>
            <w:tcW w:w="2180" w:type="dxa"/>
          </w:tcPr>
          <w:p w:rsidR="00C36BB9" w:rsidRPr="00C36BB9" w:rsidRDefault="00C36BB9" w:rsidP="00C36BB9">
            <w:pPr>
              <w:rPr>
                <w:sz w:val="20"/>
                <w:szCs w:val="20"/>
              </w:rPr>
            </w:pPr>
            <w:r w:rsidRPr="00C36BB9">
              <w:rPr>
                <w:sz w:val="20"/>
                <w:szCs w:val="20"/>
              </w:rPr>
              <w:t>Крем для рук защитный</w:t>
            </w:r>
          </w:p>
        </w:tc>
        <w:tc>
          <w:tcPr>
            <w:tcW w:w="8221" w:type="dxa"/>
          </w:tcPr>
          <w:p w:rsidR="00C36BB9" w:rsidRPr="00C36BB9" w:rsidRDefault="00C36BB9" w:rsidP="00C36BB9">
            <w:pPr>
              <w:rPr>
                <w:sz w:val="20"/>
                <w:szCs w:val="20"/>
              </w:rPr>
            </w:pPr>
            <w:r w:rsidRPr="00C36BB9">
              <w:rPr>
                <w:sz w:val="20"/>
                <w:szCs w:val="20"/>
              </w:rPr>
              <w:t>Крем для рук защитный. Крем для рук для защиты кожи рук от воздействия водных растворов, солей, кислот и щелочей, а так же для смягчения и питания кожи. Крем должен быть выработан и промаркирован в соответствии с ГОСТ 31460-2012. В составе крема должен быть – глицерин, натуральные экстракты. Упаковк</w:t>
            </w:r>
            <w:proofErr w:type="gramStart"/>
            <w:r w:rsidRPr="00C36BB9">
              <w:rPr>
                <w:sz w:val="20"/>
                <w:szCs w:val="20"/>
              </w:rPr>
              <w:t>а-</w:t>
            </w:r>
            <w:proofErr w:type="gramEnd"/>
            <w:r w:rsidRPr="00C36BB9">
              <w:rPr>
                <w:sz w:val="20"/>
                <w:szCs w:val="20"/>
              </w:rPr>
              <w:t xml:space="preserve"> пластмассовый или металлический тюбик, объемом не менее 45 мл.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tcPr>
          <w:p w:rsidR="00C36BB9" w:rsidRPr="00C36BB9" w:rsidRDefault="00C36BB9" w:rsidP="00C36BB9">
            <w:pPr>
              <w:rPr>
                <w:sz w:val="20"/>
                <w:szCs w:val="20"/>
              </w:rPr>
            </w:pPr>
          </w:p>
          <w:p w:rsidR="00C36BB9" w:rsidRPr="00C36BB9" w:rsidRDefault="00C36BB9" w:rsidP="00C36BB9">
            <w:pPr>
              <w:rPr>
                <w:sz w:val="20"/>
                <w:szCs w:val="20"/>
              </w:rPr>
            </w:pPr>
            <w:r w:rsidRPr="00C36BB9">
              <w:rPr>
                <w:sz w:val="20"/>
                <w:szCs w:val="20"/>
              </w:rPr>
              <w:t>20.42.15.141</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50,00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16</w:t>
            </w:r>
          </w:p>
        </w:tc>
        <w:tc>
          <w:tcPr>
            <w:tcW w:w="2180" w:type="dxa"/>
          </w:tcPr>
          <w:p w:rsidR="00C36BB9" w:rsidRPr="00C36BB9" w:rsidRDefault="00C36BB9" w:rsidP="00C36BB9">
            <w:pPr>
              <w:rPr>
                <w:sz w:val="20"/>
                <w:szCs w:val="20"/>
              </w:rPr>
            </w:pPr>
            <w:r w:rsidRPr="00C36BB9">
              <w:rPr>
                <w:sz w:val="20"/>
                <w:szCs w:val="20"/>
              </w:rPr>
              <w:t>Освежитель воздуха</w:t>
            </w:r>
          </w:p>
        </w:tc>
        <w:tc>
          <w:tcPr>
            <w:tcW w:w="8221" w:type="dxa"/>
          </w:tcPr>
          <w:p w:rsidR="00C36BB9" w:rsidRPr="00C36BB9" w:rsidRDefault="00C36BB9" w:rsidP="00C36BB9">
            <w:pPr>
              <w:rPr>
                <w:sz w:val="20"/>
                <w:szCs w:val="20"/>
              </w:rPr>
            </w:pPr>
            <w:r w:rsidRPr="00C36BB9">
              <w:rPr>
                <w:sz w:val="20"/>
                <w:szCs w:val="20"/>
              </w:rPr>
              <w:t>Освежитель воздуха. Освежитель воздуха аэрозольный. Средство для устранения неприятных запахов в помещении. Должно обеспечиваться микро-распыление без капель и брызг. Объем баллона не менее 240 мл.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tcPr>
          <w:p w:rsidR="00C36BB9" w:rsidRPr="00C36BB9" w:rsidRDefault="00C36BB9" w:rsidP="00C36BB9">
            <w:pPr>
              <w:rPr>
                <w:sz w:val="20"/>
                <w:szCs w:val="20"/>
              </w:rPr>
            </w:pPr>
            <w:r w:rsidRPr="00C36BB9">
              <w:rPr>
                <w:sz w:val="20"/>
                <w:szCs w:val="20"/>
              </w:rPr>
              <w:t>20.41.41.000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45,00</w:t>
            </w:r>
          </w:p>
        </w:tc>
      </w:tr>
      <w:tr w:rsidR="00C36BB9" w:rsidRPr="00C36BB9" w:rsidTr="00C36BB9">
        <w:tc>
          <w:tcPr>
            <w:tcW w:w="480" w:type="dxa"/>
          </w:tcPr>
          <w:p w:rsidR="00C36BB9" w:rsidRPr="00C36BB9" w:rsidRDefault="00C36BB9" w:rsidP="00C36BB9">
            <w:pPr>
              <w:rPr>
                <w:sz w:val="20"/>
                <w:szCs w:val="20"/>
              </w:rPr>
            </w:pPr>
            <w:r w:rsidRPr="00C36BB9">
              <w:rPr>
                <w:sz w:val="20"/>
                <w:szCs w:val="20"/>
              </w:rPr>
              <w:t>17</w:t>
            </w:r>
          </w:p>
        </w:tc>
        <w:tc>
          <w:tcPr>
            <w:tcW w:w="2180" w:type="dxa"/>
          </w:tcPr>
          <w:p w:rsidR="00C36BB9" w:rsidRPr="00C36BB9" w:rsidRDefault="00C36BB9" w:rsidP="00C36BB9">
            <w:pPr>
              <w:rPr>
                <w:sz w:val="20"/>
                <w:szCs w:val="20"/>
              </w:rPr>
            </w:pPr>
            <w:r w:rsidRPr="00C36BB9">
              <w:rPr>
                <w:sz w:val="20"/>
                <w:szCs w:val="20"/>
              </w:rPr>
              <w:t>Средство для мытья окон</w:t>
            </w:r>
          </w:p>
        </w:tc>
        <w:tc>
          <w:tcPr>
            <w:tcW w:w="8221" w:type="dxa"/>
          </w:tcPr>
          <w:p w:rsidR="00C36BB9" w:rsidRPr="00C36BB9" w:rsidRDefault="00C36BB9" w:rsidP="00C36BB9">
            <w:pPr>
              <w:rPr>
                <w:sz w:val="20"/>
                <w:szCs w:val="20"/>
              </w:rPr>
            </w:pPr>
            <w:r w:rsidRPr="00C36BB9">
              <w:rPr>
                <w:sz w:val="20"/>
                <w:szCs w:val="20"/>
              </w:rPr>
              <w:t xml:space="preserve">Средство для мытья окон.  Средство для мытья окон должно эффективно очищать поверхность от загрязнений, быстро высыхать и легко удаляться не оставляя разводов и мутной пленки. Состав: </w:t>
            </w:r>
            <w:proofErr w:type="spellStart"/>
            <w:r w:rsidRPr="00C36BB9">
              <w:rPr>
                <w:sz w:val="20"/>
                <w:szCs w:val="20"/>
              </w:rPr>
              <w:t>деонизированная</w:t>
            </w:r>
            <w:proofErr w:type="spellEnd"/>
            <w:r w:rsidRPr="00C36BB9">
              <w:rPr>
                <w:sz w:val="20"/>
                <w:szCs w:val="20"/>
              </w:rPr>
              <w:t xml:space="preserve"> вода, изопропиловый или этиловый спирт, поверхностно - активные вещества. Содержание изопропилового или этилового спирта не более  70%. Упаковка: пластиковый флакон с курковым распылителем, объемом не менее 500 мл.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tcPr>
          <w:p w:rsidR="00C36BB9" w:rsidRPr="00C36BB9" w:rsidRDefault="00C36BB9" w:rsidP="00C36BB9">
            <w:pPr>
              <w:rPr>
                <w:sz w:val="20"/>
                <w:szCs w:val="20"/>
              </w:rPr>
            </w:pPr>
            <w:r w:rsidRPr="00C36BB9">
              <w:rPr>
                <w:sz w:val="20"/>
                <w:szCs w:val="20"/>
              </w:rPr>
              <w:t>20.41.32.113</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30,00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18</w:t>
            </w:r>
          </w:p>
        </w:tc>
        <w:tc>
          <w:tcPr>
            <w:tcW w:w="2180" w:type="dxa"/>
          </w:tcPr>
          <w:p w:rsidR="00C36BB9" w:rsidRPr="00C36BB9" w:rsidRDefault="00C36BB9" w:rsidP="00C36BB9">
            <w:pPr>
              <w:rPr>
                <w:sz w:val="20"/>
                <w:szCs w:val="20"/>
              </w:rPr>
            </w:pPr>
            <w:r w:rsidRPr="00C36BB9">
              <w:rPr>
                <w:sz w:val="20"/>
                <w:szCs w:val="20"/>
              </w:rPr>
              <w:t>Хозяйственное мыло</w:t>
            </w:r>
          </w:p>
        </w:tc>
        <w:tc>
          <w:tcPr>
            <w:tcW w:w="8221" w:type="dxa"/>
          </w:tcPr>
          <w:p w:rsidR="00C36BB9" w:rsidRPr="00C36BB9" w:rsidRDefault="00C36BB9" w:rsidP="00C36BB9">
            <w:pPr>
              <w:rPr>
                <w:sz w:val="20"/>
                <w:szCs w:val="20"/>
              </w:rPr>
            </w:pPr>
            <w:r w:rsidRPr="00C36BB9">
              <w:rPr>
                <w:sz w:val="20"/>
                <w:szCs w:val="20"/>
              </w:rPr>
              <w:t xml:space="preserve">Хозяйственное мыло. Мыло хозяйственное твердое. Содержание жирных кислот не менее 65 %, объем одного куска мыла не менее 150 г. Куски прямоугольной формы, штамп четкий. </w:t>
            </w:r>
            <w:r w:rsidRPr="00C36BB9">
              <w:rPr>
                <w:sz w:val="20"/>
                <w:szCs w:val="20"/>
              </w:rPr>
              <w:lastRenderedPageBreak/>
              <w:t xml:space="preserve">Допускается мраморовидная структура, наличие потертостей (не более чем на двух сторонах поверхностей куска мыла). Наличие незначительных неровностей на торцовых сторонах куска. Упаковка – без обертки. На таре должна быть нанесена маркировка хорошо читаемым шрифтом, на русском языке и содержать информацию согласно действующему законодательству РФ. Тара должна обеспечивать сохранность товара.  </w:t>
            </w:r>
          </w:p>
        </w:tc>
        <w:tc>
          <w:tcPr>
            <w:tcW w:w="1276" w:type="dxa"/>
          </w:tcPr>
          <w:p w:rsidR="00C36BB9" w:rsidRPr="00C36BB9" w:rsidRDefault="00C36BB9" w:rsidP="00C36BB9">
            <w:pPr>
              <w:rPr>
                <w:sz w:val="20"/>
                <w:szCs w:val="20"/>
              </w:rPr>
            </w:pPr>
            <w:r w:rsidRPr="00C36BB9">
              <w:rPr>
                <w:sz w:val="20"/>
                <w:szCs w:val="20"/>
              </w:rPr>
              <w:lastRenderedPageBreak/>
              <w:t>20.41.31.121</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80,00</w:t>
            </w:r>
          </w:p>
        </w:tc>
      </w:tr>
      <w:tr w:rsidR="00C36BB9" w:rsidRPr="00C36BB9" w:rsidTr="00C36BB9">
        <w:tc>
          <w:tcPr>
            <w:tcW w:w="480" w:type="dxa"/>
          </w:tcPr>
          <w:p w:rsidR="00C36BB9" w:rsidRPr="00C36BB9" w:rsidRDefault="00C36BB9" w:rsidP="00C36BB9">
            <w:pPr>
              <w:rPr>
                <w:sz w:val="20"/>
                <w:szCs w:val="20"/>
              </w:rPr>
            </w:pPr>
            <w:r w:rsidRPr="00C36BB9">
              <w:rPr>
                <w:sz w:val="20"/>
                <w:szCs w:val="20"/>
              </w:rPr>
              <w:lastRenderedPageBreak/>
              <w:t>19</w:t>
            </w:r>
          </w:p>
        </w:tc>
        <w:tc>
          <w:tcPr>
            <w:tcW w:w="2180" w:type="dxa"/>
          </w:tcPr>
          <w:p w:rsidR="00C36BB9" w:rsidRPr="00C36BB9" w:rsidRDefault="00C36BB9" w:rsidP="00C36BB9">
            <w:pPr>
              <w:rPr>
                <w:sz w:val="20"/>
                <w:szCs w:val="20"/>
              </w:rPr>
            </w:pPr>
            <w:r w:rsidRPr="00C36BB9">
              <w:rPr>
                <w:sz w:val="20"/>
                <w:szCs w:val="20"/>
              </w:rPr>
              <w:t>Лак для волос</w:t>
            </w:r>
          </w:p>
        </w:tc>
        <w:tc>
          <w:tcPr>
            <w:tcW w:w="8221" w:type="dxa"/>
          </w:tcPr>
          <w:p w:rsidR="00C36BB9" w:rsidRPr="00C36BB9" w:rsidRDefault="00C36BB9" w:rsidP="00C36BB9">
            <w:pPr>
              <w:rPr>
                <w:sz w:val="20"/>
                <w:szCs w:val="20"/>
              </w:rPr>
            </w:pPr>
            <w:r w:rsidRPr="00C36BB9">
              <w:rPr>
                <w:sz w:val="20"/>
                <w:szCs w:val="20"/>
              </w:rPr>
              <w:t>Лак для волос. Состав: вода, глицерин, антиоксиданты, витамин</w:t>
            </w:r>
            <w:proofErr w:type="gramStart"/>
            <w:r w:rsidRPr="00C36BB9">
              <w:rPr>
                <w:sz w:val="20"/>
                <w:szCs w:val="20"/>
              </w:rPr>
              <w:t xml:space="preserve"> Е</w:t>
            </w:r>
            <w:proofErr w:type="gramEnd"/>
            <w:r w:rsidRPr="00C36BB9">
              <w:rPr>
                <w:sz w:val="20"/>
                <w:szCs w:val="20"/>
              </w:rPr>
              <w:t>, В3 и УФ. Флакон объемом не менее 210 см</w:t>
            </w:r>
            <w:r w:rsidRPr="00C36BB9">
              <w:rPr>
                <w:sz w:val="20"/>
                <w:szCs w:val="20"/>
                <w:vertAlign w:val="superscript"/>
              </w:rPr>
              <w:t>3</w:t>
            </w:r>
            <w:r w:rsidRPr="00C36BB9">
              <w:rPr>
                <w:sz w:val="20"/>
                <w:szCs w:val="20"/>
              </w:rPr>
              <w:t xml:space="preserve">/мл, не должен иметь вмятин, а также должен присутствовать дозатор с пластмассовым колпачком.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   </w:t>
            </w:r>
          </w:p>
        </w:tc>
        <w:tc>
          <w:tcPr>
            <w:tcW w:w="1276" w:type="dxa"/>
          </w:tcPr>
          <w:p w:rsidR="00C36BB9" w:rsidRPr="00C36BB9" w:rsidRDefault="00C36BB9" w:rsidP="00C36BB9">
            <w:pPr>
              <w:rPr>
                <w:sz w:val="20"/>
                <w:szCs w:val="20"/>
              </w:rPr>
            </w:pPr>
            <w:r w:rsidRPr="00C36BB9">
              <w:rPr>
                <w:sz w:val="20"/>
                <w:szCs w:val="20"/>
              </w:rPr>
              <w:t>20.42.16.120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20,00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20</w:t>
            </w:r>
          </w:p>
        </w:tc>
        <w:tc>
          <w:tcPr>
            <w:tcW w:w="2180" w:type="dxa"/>
          </w:tcPr>
          <w:p w:rsidR="00C36BB9" w:rsidRPr="00C36BB9" w:rsidRDefault="00C36BB9" w:rsidP="00C36BB9">
            <w:pPr>
              <w:rPr>
                <w:sz w:val="20"/>
                <w:szCs w:val="20"/>
              </w:rPr>
            </w:pPr>
            <w:r w:rsidRPr="00C36BB9">
              <w:rPr>
                <w:sz w:val="20"/>
                <w:szCs w:val="20"/>
              </w:rPr>
              <w:t>Шампунь для мальчиков</w:t>
            </w:r>
          </w:p>
        </w:tc>
        <w:tc>
          <w:tcPr>
            <w:tcW w:w="8221" w:type="dxa"/>
          </w:tcPr>
          <w:p w:rsidR="00C36BB9" w:rsidRPr="00C36BB9" w:rsidRDefault="00C36BB9" w:rsidP="00C36BB9">
            <w:pPr>
              <w:rPr>
                <w:sz w:val="20"/>
                <w:szCs w:val="20"/>
              </w:rPr>
            </w:pPr>
            <w:r w:rsidRPr="00C36BB9">
              <w:rPr>
                <w:sz w:val="20"/>
                <w:szCs w:val="20"/>
              </w:rPr>
              <w:t xml:space="preserve">Шампунь для мальчиков. Шампунь для мальчиков изготовлен в соответствии с ГОСТ, объемом не менее 250 мл. В составе должны присутствовать такие компоненты, как: вода, сульфат натрия, </w:t>
            </w:r>
            <w:proofErr w:type="spellStart"/>
            <w:r w:rsidRPr="00C36BB9">
              <w:rPr>
                <w:sz w:val="20"/>
                <w:szCs w:val="20"/>
              </w:rPr>
              <w:t>триэтаноламин</w:t>
            </w:r>
            <w:proofErr w:type="spellEnd"/>
            <w:r w:rsidRPr="00C36BB9">
              <w:rPr>
                <w:sz w:val="20"/>
                <w:szCs w:val="20"/>
              </w:rPr>
              <w:t>, экстракты различных масел.  Флакон пластиковый. Должен подходить для ежедневного применения, для всех типов волос.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tcPr>
          <w:p w:rsidR="00C36BB9" w:rsidRPr="00C36BB9" w:rsidRDefault="00C36BB9" w:rsidP="00C36BB9">
            <w:pPr>
              <w:rPr>
                <w:sz w:val="20"/>
                <w:szCs w:val="20"/>
              </w:rPr>
            </w:pPr>
            <w:r w:rsidRPr="00C36BB9">
              <w:rPr>
                <w:sz w:val="20"/>
                <w:szCs w:val="20"/>
              </w:rPr>
              <w:t>20.42.16.110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60,00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21</w:t>
            </w:r>
          </w:p>
        </w:tc>
        <w:tc>
          <w:tcPr>
            <w:tcW w:w="2180" w:type="dxa"/>
          </w:tcPr>
          <w:p w:rsidR="00C36BB9" w:rsidRPr="00C36BB9" w:rsidRDefault="00C36BB9" w:rsidP="00C36BB9">
            <w:pPr>
              <w:rPr>
                <w:sz w:val="20"/>
                <w:szCs w:val="20"/>
              </w:rPr>
            </w:pPr>
            <w:r w:rsidRPr="00C36BB9">
              <w:rPr>
                <w:sz w:val="20"/>
                <w:szCs w:val="20"/>
              </w:rPr>
              <w:t>Шампунь для девочек</w:t>
            </w:r>
          </w:p>
        </w:tc>
        <w:tc>
          <w:tcPr>
            <w:tcW w:w="8221" w:type="dxa"/>
          </w:tcPr>
          <w:p w:rsidR="00C36BB9" w:rsidRPr="00C36BB9" w:rsidRDefault="00C36BB9" w:rsidP="00C36BB9">
            <w:pPr>
              <w:rPr>
                <w:sz w:val="20"/>
                <w:szCs w:val="20"/>
              </w:rPr>
            </w:pPr>
            <w:r w:rsidRPr="00C36BB9">
              <w:rPr>
                <w:sz w:val="20"/>
                <w:szCs w:val="20"/>
              </w:rPr>
              <w:t xml:space="preserve">Шампунь для девочек. Шампунь для девочек изготовлен в соответствии с ГОСТ, объемом не менее 250 мл.  В составе должны присутствовать такие компоненты, как: вода, сульфат натрия, </w:t>
            </w:r>
            <w:proofErr w:type="spellStart"/>
            <w:r w:rsidRPr="00C36BB9">
              <w:rPr>
                <w:sz w:val="20"/>
                <w:szCs w:val="20"/>
              </w:rPr>
              <w:t>триэтаноламин</w:t>
            </w:r>
            <w:proofErr w:type="spellEnd"/>
            <w:r w:rsidRPr="00C36BB9">
              <w:rPr>
                <w:sz w:val="20"/>
                <w:szCs w:val="20"/>
              </w:rPr>
              <w:t>, экстракты различных масел. Флакон пластиковый. Должен подходить для ежедневного применения, для всех типов волос.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tcPr>
          <w:p w:rsidR="00C36BB9" w:rsidRPr="00C36BB9" w:rsidRDefault="00C36BB9" w:rsidP="00C36BB9">
            <w:pPr>
              <w:rPr>
                <w:sz w:val="20"/>
                <w:szCs w:val="20"/>
              </w:rPr>
            </w:pPr>
            <w:r w:rsidRPr="00C36BB9">
              <w:rPr>
                <w:sz w:val="20"/>
                <w:szCs w:val="20"/>
              </w:rPr>
              <w:t>20.42.16.110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60,00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22</w:t>
            </w:r>
          </w:p>
        </w:tc>
        <w:tc>
          <w:tcPr>
            <w:tcW w:w="2180" w:type="dxa"/>
          </w:tcPr>
          <w:p w:rsidR="00C36BB9" w:rsidRPr="00C36BB9" w:rsidRDefault="00C36BB9" w:rsidP="00C36BB9">
            <w:pPr>
              <w:rPr>
                <w:sz w:val="20"/>
                <w:szCs w:val="20"/>
              </w:rPr>
            </w:pPr>
            <w:r w:rsidRPr="00C36BB9">
              <w:rPr>
                <w:sz w:val="20"/>
                <w:szCs w:val="20"/>
              </w:rPr>
              <w:t>Зубочистки</w:t>
            </w:r>
          </w:p>
        </w:tc>
        <w:tc>
          <w:tcPr>
            <w:tcW w:w="8221" w:type="dxa"/>
          </w:tcPr>
          <w:p w:rsidR="00C36BB9" w:rsidRPr="00C36BB9" w:rsidRDefault="00C36BB9" w:rsidP="00C36BB9">
            <w:pPr>
              <w:rPr>
                <w:sz w:val="20"/>
                <w:szCs w:val="20"/>
              </w:rPr>
            </w:pPr>
            <w:r w:rsidRPr="00C36BB9">
              <w:rPr>
                <w:sz w:val="20"/>
                <w:szCs w:val="20"/>
              </w:rPr>
              <w:t>Зубочистки. Изделие парфюмерно-косметическое.</w:t>
            </w:r>
            <w:r w:rsidRPr="00C36BB9">
              <w:rPr>
                <w:b/>
                <w:bCs/>
                <w:i/>
                <w:iCs/>
                <w:sz w:val="20"/>
                <w:szCs w:val="20"/>
              </w:rPr>
              <w:t xml:space="preserve"> </w:t>
            </w:r>
            <w:r w:rsidRPr="00C36BB9">
              <w:rPr>
                <w:sz w:val="20"/>
                <w:szCs w:val="20"/>
              </w:rPr>
              <w:t>Линейные размеры зубочистки должны составлять не более 60 мм, допустимое отклонение по каждому размеру: +/- 5%.Материал зубочистки: дерево. В упаковке по менее 100 шт.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shd w:val="clear" w:color="auto" w:fill="auto"/>
          </w:tcPr>
          <w:p w:rsidR="00C36BB9" w:rsidRPr="00C36BB9" w:rsidRDefault="007D2378" w:rsidP="00C36BB9">
            <w:pPr>
              <w:rPr>
                <w:sz w:val="20"/>
                <w:szCs w:val="20"/>
              </w:rPr>
            </w:pPr>
            <w:r>
              <w:rPr>
                <w:sz w:val="20"/>
                <w:szCs w:val="20"/>
              </w:rPr>
              <w:t>16.29.12.000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5,00</w:t>
            </w:r>
          </w:p>
        </w:tc>
      </w:tr>
      <w:tr w:rsidR="00C36BB9" w:rsidRPr="00C36BB9" w:rsidTr="00C36BB9">
        <w:tc>
          <w:tcPr>
            <w:tcW w:w="480" w:type="dxa"/>
          </w:tcPr>
          <w:p w:rsidR="00C36BB9" w:rsidRPr="00C36BB9" w:rsidRDefault="00C36BB9" w:rsidP="00C36BB9">
            <w:pPr>
              <w:rPr>
                <w:sz w:val="20"/>
                <w:szCs w:val="20"/>
              </w:rPr>
            </w:pPr>
            <w:r w:rsidRPr="00C36BB9">
              <w:rPr>
                <w:sz w:val="20"/>
                <w:szCs w:val="20"/>
              </w:rPr>
              <w:t>23</w:t>
            </w:r>
          </w:p>
        </w:tc>
        <w:tc>
          <w:tcPr>
            <w:tcW w:w="2180" w:type="dxa"/>
          </w:tcPr>
          <w:p w:rsidR="00C36BB9" w:rsidRPr="00C36BB9" w:rsidRDefault="00C36BB9" w:rsidP="00C36BB9">
            <w:pPr>
              <w:rPr>
                <w:sz w:val="20"/>
                <w:szCs w:val="20"/>
              </w:rPr>
            </w:pPr>
            <w:r w:rsidRPr="00C36BB9">
              <w:rPr>
                <w:sz w:val="20"/>
                <w:szCs w:val="20"/>
              </w:rPr>
              <w:t>Липкие ленты для мух</w:t>
            </w:r>
          </w:p>
        </w:tc>
        <w:tc>
          <w:tcPr>
            <w:tcW w:w="8221" w:type="dxa"/>
          </w:tcPr>
          <w:p w:rsidR="00C36BB9" w:rsidRPr="00C36BB9" w:rsidRDefault="00C36BB9" w:rsidP="00C36BB9">
            <w:pPr>
              <w:rPr>
                <w:sz w:val="20"/>
                <w:szCs w:val="20"/>
              </w:rPr>
            </w:pPr>
            <w:r w:rsidRPr="00C36BB9">
              <w:rPr>
                <w:sz w:val="20"/>
                <w:szCs w:val="20"/>
              </w:rPr>
              <w:t>Липкие ленты от мух.</w:t>
            </w:r>
            <w:r w:rsidRPr="00C36BB9">
              <w:rPr>
                <w:b/>
                <w:bCs/>
                <w:i/>
                <w:iCs/>
                <w:sz w:val="20"/>
                <w:szCs w:val="20"/>
              </w:rPr>
              <w:t xml:space="preserve"> </w:t>
            </w:r>
            <w:r w:rsidRPr="00C36BB9">
              <w:rPr>
                <w:sz w:val="20"/>
                <w:szCs w:val="20"/>
              </w:rPr>
              <w:t>Липкая лента  предназначена для защиты от вредных летающих насекомых. Она является экологически безопасным средством, не содержит ядов. В составе липкого слоя исключительно натуральные компоненты — растительные и минеральные масла, смола хвои, каучуки, экстракт меда. </w:t>
            </w:r>
            <w:r w:rsidRPr="00C36BB9">
              <w:rPr>
                <w:sz w:val="20"/>
                <w:szCs w:val="20"/>
              </w:rPr>
              <w:br/>
              <w:t>Лента устойчива к влажности, не сохнет и не теряет своих свой</w:t>
            </w:r>
            <w:proofErr w:type="gramStart"/>
            <w:r w:rsidRPr="00C36BB9">
              <w:rPr>
                <w:sz w:val="20"/>
                <w:szCs w:val="20"/>
              </w:rPr>
              <w:t>ств дл</w:t>
            </w:r>
            <w:proofErr w:type="gramEnd"/>
            <w:r w:rsidRPr="00C36BB9">
              <w:rPr>
                <w:sz w:val="20"/>
                <w:szCs w:val="20"/>
              </w:rPr>
              <w:t>ительное время.  Длина не менее 100 см.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shd w:val="clear" w:color="auto" w:fill="auto"/>
          </w:tcPr>
          <w:p w:rsidR="00C36BB9" w:rsidRPr="00C36BB9" w:rsidRDefault="007D2378" w:rsidP="00C36BB9">
            <w:pPr>
              <w:rPr>
                <w:sz w:val="20"/>
                <w:szCs w:val="20"/>
              </w:rPr>
            </w:pPr>
            <w:r>
              <w:rPr>
                <w:sz w:val="20"/>
                <w:szCs w:val="20"/>
              </w:rPr>
              <w:t>22.21.30.130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100,00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24</w:t>
            </w:r>
          </w:p>
        </w:tc>
        <w:tc>
          <w:tcPr>
            <w:tcW w:w="2180" w:type="dxa"/>
          </w:tcPr>
          <w:p w:rsidR="00C36BB9" w:rsidRPr="00C36BB9" w:rsidRDefault="00C36BB9" w:rsidP="00C36BB9">
            <w:pPr>
              <w:rPr>
                <w:sz w:val="20"/>
                <w:szCs w:val="20"/>
              </w:rPr>
            </w:pPr>
            <w:r w:rsidRPr="00C36BB9">
              <w:rPr>
                <w:sz w:val="20"/>
                <w:szCs w:val="20"/>
              </w:rPr>
              <w:t>Средство от моли</w:t>
            </w:r>
          </w:p>
        </w:tc>
        <w:tc>
          <w:tcPr>
            <w:tcW w:w="8221" w:type="dxa"/>
          </w:tcPr>
          <w:p w:rsidR="00C36BB9" w:rsidRPr="00C36BB9" w:rsidRDefault="00C36BB9" w:rsidP="00C36BB9">
            <w:pPr>
              <w:rPr>
                <w:sz w:val="20"/>
                <w:szCs w:val="20"/>
              </w:rPr>
            </w:pPr>
            <w:r w:rsidRPr="00C36BB9">
              <w:rPr>
                <w:sz w:val="20"/>
                <w:szCs w:val="20"/>
              </w:rPr>
              <w:t>Средство от моли. Средство от моли должно быть в таблетках. В каждой упаковке не менее 10 таблеток. Масса не менее 100 грамм. На упаковке должны быть наименование средства, производитель, дата изготовления, срок годности, меры предосторожности.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shd w:val="clear" w:color="auto" w:fill="auto"/>
          </w:tcPr>
          <w:p w:rsidR="00C36BB9" w:rsidRPr="00C36BB9" w:rsidRDefault="007D2378" w:rsidP="00C36BB9">
            <w:pPr>
              <w:rPr>
                <w:sz w:val="20"/>
                <w:szCs w:val="20"/>
              </w:rPr>
            </w:pPr>
            <w:r>
              <w:rPr>
                <w:sz w:val="20"/>
                <w:szCs w:val="20"/>
              </w:rPr>
              <w:t>20.20.11.000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20,00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25</w:t>
            </w:r>
          </w:p>
        </w:tc>
        <w:tc>
          <w:tcPr>
            <w:tcW w:w="2180" w:type="dxa"/>
          </w:tcPr>
          <w:p w:rsidR="00C36BB9" w:rsidRPr="00C36BB9" w:rsidRDefault="00C36BB9" w:rsidP="00C36BB9">
            <w:pPr>
              <w:rPr>
                <w:sz w:val="20"/>
                <w:szCs w:val="20"/>
              </w:rPr>
            </w:pPr>
            <w:r w:rsidRPr="00C36BB9">
              <w:rPr>
                <w:sz w:val="20"/>
                <w:szCs w:val="20"/>
              </w:rPr>
              <w:t>Средство от грызунов</w:t>
            </w:r>
          </w:p>
        </w:tc>
        <w:tc>
          <w:tcPr>
            <w:tcW w:w="8221" w:type="dxa"/>
          </w:tcPr>
          <w:p w:rsidR="00C36BB9" w:rsidRPr="00C36BB9" w:rsidRDefault="00C36BB9" w:rsidP="00C36BB9">
            <w:pPr>
              <w:rPr>
                <w:sz w:val="20"/>
                <w:szCs w:val="20"/>
              </w:rPr>
            </w:pPr>
            <w:r w:rsidRPr="002405F8">
              <w:rPr>
                <w:sz w:val="20"/>
                <w:szCs w:val="20"/>
              </w:rPr>
              <w:t>Средство от грызунов. Средство от грызунов в виде зерновой приманки. Масса не менее 200 грамм. Упаковка должна быть целая, герметичная. На упаковке должны быть наименование</w:t>
            </w:r>
            <w:r w:rsidRPr="00C36BB9">
              <w:rPr>
                <w:sz w:val="20"/>
                <w:szCs w:val="20"/>
              </w:rPr>
              <w:t xml:space="preserve"> </w:t>
            </w:r>
            <w:r w:rsidRPr="00C36BB9">
              <w:rPr>
                <w:sz w:val="20"/>
                <w:szCs w:val="20"/>
              </w:rPr>
              <w:lastRenderedPageBreak/>
              <w:t>средства, производитель, дата изготовления, срок годности, меры предосторожности.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shd w:val="clear" w:color="auto" w:fill="auto"/>
          </w:tcPr>
          <w:p w:rsidR="00C36BB9" w:rsidRPr="00C36BB9" w:rsidRDefault="007D2378" w:rsidP="00C36BB9">
            <w:pPr>
              <w:rPr>
                <w:sz w:val="20"/>
                <w:szCs w:val="20"/>
              </w:rPr>
            </w:pPr>
            <w:r>
              <w:rPr>
                <w:sz w:val="20"/>
                <w:szCs w:val="20"/>
              </w:rPr>
              <w:lastRenderedPageBreak/>
              <w:t>20.20.11.000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25,00</w:t>
            </w:r>
          </w:p>
        </w:tc>
      </w:tr>
      <w:tr w:rsidR="00C36BB9" w:rsidRPr="00C36BB9" w:rsidTr="00C36BB9">
        <w:tc>
          <w:tcPr>
            <w:tcW w:w="480" w:type="dxa"/>
          </w:tcPr>
          <w:p w:rsidR="00C36BB9" w:rsidRPr="00C36BB9" w:rsidRDefault="00C36BB9" w:rsidP="00C36BB9">
            <w:pPr>
              <w:rPr>
                <w:sz w:val="20"/>
                <w:szCs w:val="20"/>
              </w:rPr>
            </w:pPr>
            <w:r w:rsidRPr="00C36BB9">
              <w:rPr>
                <w:sz w:val="20"/>
                <w:szCs w:val="20"/>
              </w:rPr>
              <w:lastRenderedPageBreak/>
              <w:t>26</w:t>
            </w:r>
          </w:p>
        </w:tc>
        <w:tc>
          <w:tcPr>
            <w:tcW w:w="2180" w:type="dxa"/>
          </w:tcPr>
          <w:p w:rsidR="00C36BB9" w:rsidRPr="00C36BB9" w:rsidRDefault="00C36BB9" w:rsidP="00C36BB9">
            <w:pPr>
              <w:rPr>
                <w:sz w:val="20"/>
                <w:szCs w:val="20"/>
              </w:rPr>
            </w:pPr>
            <w:r w:rsidRPr="00C36BB9">
              <w:rPr>
                <w:sz w:val="20"/>
                <w:szCs w:val="20"/>
              </w:rPr>
              <w:t>Средство аэрозольное от комаров</w:t>
            </w:r>
          </w:p>
        </w:tc>
        <w:tc>
          <w:tcPr>
            <w:tcW w:w="8221" w:type="dxa"/>
          </w:tcPr>
          <w:p w:rsidR="00C36BB9" w:rsidRPr="00C36BB9" w:rsidRDefault="00C36BB9" w:rsidP="00C36BB9">
            <w:pPr>
              <w:rPr>
                <w:sz w:val="20"/>
                <w:szCs w:val="20"/>
              </w:rPr>
            </w:pPr>
            <w:r w:rsidRPr="00C36BB9">
              <w:rPr>
                <w:sz w:val="20"/>
                <w:szCs w:val="20"/>
              </w:rPr>
              <w:t xml:space="preserve">Средство аэрозольное от комаров, клещей, мошки. Аэрозоль должен быть универсальным для всех вышесказанных насекомых. Технологические особенности: </w:t>
            </w:r>
            <w:proofErr w:type="gramStart"/>
            <w:r w:rsidRPr="00C36BB9">
              <w:rPr>
                <w:sz w:val="20"/>
                <w:szCs w:val="20"/>
              </w:rPr>
              <w:t>предназначен</w:t>
            </w:r>
            <w:proofErr w:type="gramEnd"/>
            <w:r w:rsidRPr="00C36BB9">
              <w:rPr>
                <w:sz w:val="20"/>
                <w:szCs w:val="20"/>
              </w:rPr>
              <w:t xml:space="preserve"> для нанесения на открытые участки тела, одежду, занавеси; нейтрален для кожи; не оставляет пятен на одежде. Баллон не менее 145 мл. На упаковке присутствуют: наименование, адрес производителя, состав, срок годности, меры </w:t>
            </w:r>
            <w:proofErr w:type="spellStart"/>
            <w:r w:rsidRPr="00C36BB9">
              <w:rPr>
                <w:sz w:val="20"/>
                <w:szCs w:val="20"/>
              </w:rPr>
              <w:t>предостороженности</w:t>
            </w:r>
            <w:proofErr w:type="spellEnd"/>
            <w:r w:rsidRPr="00C36BB9">
              <w:rPr>
                <w:sz w:val="20"/>
                <w:szCs w:val="20"/>
              </w:rPr>
              <w:t>, дата изготовления.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shd w:val="clear" w:color="auto" w:fill="auto"/>
          </w:tcPr>
          <w:p w:rsidR="00C36BB9" w:rsidRPr="00C36BB9" w:rsidRDefault="007D2378" w:rsidP="00C36BB9">
            <w:pPr>
              <w:rPr>
                <w:sz w:val="20"/>
                <w:szCs w:val="20"/>
              </w:rPr>
            </w:pPr>
            <w:r>
              <w:rPr>
                <w:sz w:val="20"/>
                <w:szCs w:val="20"/>
              </w:rPr>
              <w:t>20.20.11.000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15,00</w:t>
            </w:r>
          </w:p>
        </w:tc>
      </w:tr>
      <w:tr w:rsidR="00C36BB9" w:rsidRPr="00C36BB9" w:rsidTr="00C36BB9">
        <w:tc>
          <w:tcPr>
            <w:tcW w:w="480" w:type="dxa"/>
          </w:tcPr>
          <w:p w:rsidR="00C36BB9" w:rsidRPr="00C36BB9" w:rsidRDefault="00C36BB9" w:rsidP="00C36BB9">
            <w:pPr>
              <w:rPr>
                <w:sz w:val="20"/>
                <w:szCs w:val="20"/>
              </w:rPr>
            </w:pPr>
            <w:r w:rsidRPr="00C36BB9">
              <w:rPr>
                <w:sz w:val="20"/>
                <w:szCs w:val="20"/>
              </w:rPr>
              <w:t>27</w:t>
            </w:r>
          </w:p>
        </w:tc>
        <w:tc>
          <w:tcPr>
            <w:tcW w:w="2180" w:type="dxa"/>
          </w:tcPr>
          <w:p w:rsidR="00C36BB9" w:rsidRPr="00C36BB9" w:rsidRDefault="00C36BB9" w:rsidP="00C36BB9">
            <w:pPr>
              <w:rPr>
                <w:sz w:val="20"/>
                <w:szCs w:val="20"/>
              </w:rPr>
            </w:pPr>
            <w:r w:rsidRPr="00C36BB9">
              <w:rPr>
                <w:sz w:val="20"/>
                <w:szCs w:val="20"/>
              </w:rPr>
              <w:t>Крем для обуви с губкой, черный</w:t>
            </w:r>
          </w:p>
        </w:tc>
        <w:tc>
          <w:tcPr>
            <w:tcW w:w="8221" w:type="dxa"/>
          </w:tcPr>
          <w:p w:rsidR="00C36BB9" w:rsidRPr="00C36BB9" w:rsidRDefault="00C36BB9" w:rsidP="00C36BB9">
            <w:pPr>
              <w:rPr>
                <w:sz w:val="20"/>
                <w:szCs w:val="20"/>
              </w:rPr>
            </w:pPr>
            <w:r w:rsidRPr="00C36BB9">
              <w:rPr>
                <w:sz w:val="20"/>
                <w:szCs w:val="20"/>
              </w:rPr>
              <w:t>Крем для обуви с губкой черный. Внешний вид однородная масса, не содержащая посторонних примесей. Цвет черный, запах, свойственный данному крему. В составе присутствуют: парафин, полиэтилен, синтетические и технические жиры, краситель и органический растворитель.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shd w:val="clear" w:color="auto" w:fill="auto"/>
          </w:tcPr>
          <w:p w:rsidR="00C36BB9" w:rsidRPr="00C36BB9" w:rsidRDefault="00C36BB9" w:rsidP="00C36BB9">
            <w:pPr>
              <w:rPr>
                <w:sz w:val="20"/>
                <w:szCs w:val="20"/>
              </w:rPr>
            </w:pPr>
            <w:r w:rsidRPr="00C36BB9">
              <w:rPr>
                <w:sz w:val="20"/>
                <w:szCs w:val="20"/>
              </w:rPr>
              <w:t>20.41.43.110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10,00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28</w:t>
            </w:r>
          </w:p>
        </w:tc>
        <w:tc>
          <w:tcPr>
            <w:tcW w:w="2180" w:type="dxa"/>
          </w:tcPr>
          <w:p w:rsidR="00C36BB9" w:rsidRPr="00C36BB9" w:rsidRDefault="00C36BB9" w:rsidP="00C36BB9">
            <w:pPr>
              <w:rPr>
                <w:sz w:val="20"/>
                <w:szCs w:val="20"/>
              </w:rPr>
            </w:pPr>
            <w:r w:rsidRPr="00C36BB9">
              <w:rPr>
                <w:sz w:val="20"/>
                <w:szCs w:val="20"/>
              </w:rPr>
              <w:t>Крем для обуви с губкой, бесцветный</w:t>
            </w:r>
          </w:p>
        </w:tc>
        <w:tc>
          <w:tcPr>
            <w:tcW w:w="8221" w:type="dxa"/>
          </w:tcPr>
          <w:p w:rsidR="00C36BB9" w:rsidRPr="00C36BB9" w:rsidRDefault="00C36BB9" w:rsidP="00C36BB9">
            <w:pPr>
              <w:rPr>
                <w:sz w:val="20"/>
                <w:szCs w:val="20"/>
              </w:rPr>
            </w:pPr>
            <w:r w:rsidRPr="00C36BB9">
              <w:rPr>
                <w:sz w:val="20"/>
                <w:szCs w:val="20"/>
              </w:rPr>
              <w:t>Крем для обуви с губкой бесцветный. Внешний вид однородная масса, не содержащая посторонних примесей. Цвет бесцветный, запах, свойственный данному крему. В составе присутствуют: парафин, полиэтилен, синтетические и технические жиры, краситель и органический растворитель.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shd w:val="clear" w:color="auto" w:fill="auto"/>
          </w:tcPr>
          <w:p w:rsidR="00C36BB9" w:rsidRPr="00C36BB9" w:rsidRDefault="00C36BB9" w:rsidP="00C36BB9">
            <w:pPr>
              <w:rPr>
                <w:sz w:val="20"/>
                <w:szCs w:val="20"/>
              </w:rPr>
            </w:pPr>
            <w:r w:rsidRPr="00C36BB9">
              <w:rPr>
                <w:sz w:val="20"/>
                <w:szCs w:val="20"/>
              </w:rPr>
              <w:t>20.41.43.110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10,00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29</w:t>
            </w:r>
          </w:p>
        </w:tc>
        <w:tc>
          <w:tcPr>
            <w:tcW w:w="2180" w:type="dxa"/>
          </w:tcPr>
          <w:p w:rsidR="00C36BB9" w:rsidRPr="00C36BB9" w:rsidRDefault="00C36BB9" w:rsidP="00C36BB9">
            <w:pPr>
              <w:rPr>
                <w:sz w:val="20"/>
                <w:szCs w:val="20"/>
              </w:rPr>
            </w:pPr>
            <w:r w:rsidRPr="00C36BB9">
              <w:rPr>
                <w:sz w:val="20"/>
                <w:szCs w:val="20"/>
              </w:rPr>
              <w:t>Клей универсальный</w:t>
            </w:r>
          </w:p>
        </w:tc>
        <w:tc>
          <w:tcPr>
            <w:tcW w:w="8221" w:type="dxa"/>
          </w:tcPr>
          <w:p w:rsidR="00C36BB9" w:rsidRPr="00C36BB9" w:rsidRDefault="00C36BB9" w:rsidP="00C36BB9">
            <w:pPr>
              <w:rPr>
                <w:sz w:val="20"/>
                <w:szCs w:val="20"/>
              </w:rPr>
            </w:pPr>
            <w:r w:rsidRPr="00C36BB9">
              <w:rPr>
                <w:sz w:val="20"/>
                <w:szCs w:val="20"/>
              </w:rPr>
              <w:t xml:space="preserve">Клей универсальный. Тюбики объемом не менее 50 </w:t>
            </w:r>
            <w:proofErr w:type="spellStart"/>
            <w:r w:rsidRPr="00C36BB9">
              <w:rPr>
                <w:sz w:val="20"/>
                <w:szCs w:val="20"/>
              </w:rPr>
              <w:t>гр</w:t>
            </w:r>
            <w:proofErr w:type="spellEnd"/>
            <w:r w:rsidRPr="00C36BB9">
              <w:rPr>
                <w:sz w:val="20"/>
                <w:szCs w:val="20"/>
              </w:rPr>
              <w:t>, но не более 150 гр.</w:t>
            </w:r>
            <w:r w:rsidRPr="00C36BB9">
              <w:rPr>
                <w:b/>
                <w:bCs/>
                <w:i/>
                <w:iCs/>
                <w:sz w:val="20"/>
                <w:szCs w:val="20"/>
              </w:rPr>
              <w:t xml:space="preserve"> </w:t>
            </w:r>
            <w:r w:rsidRPr="00C36BB9">
              <w:rPr>
                <w:sz w:val="20"/>
                <w:szCs w:val="20"/>
              </w:rPr>
              <w:t xml:space="preserve">Однородная масса без комков светло-серого или светло-бежевого цвета. </w:t>
            </w:r>
            <w:proofErr w:type="gramStart"/>
            <w:r w:rsidRPr="00C36BB9">
              <w:rPr>
                <w:sz w:val="20"/>
                <w:szCs w:val="20"/>
              </w:rPr>
              <w:t>Клей надежно склеивает изделия и детали из различных материалов, таких как металл, пластмасса, винил, резина, керамика, дерево, картон, кожа и кожзаменители, ДСП.</w:t>
            </w:r>
            <w:proofErr w:type="gramEnd"/>
            <w:r w:rsidRPr="00C36BB9">
              <w:rPr>
                <w:b/>
                <w:bCs/>
                <w:i/>
                <w:iCs/>
                <w:sz w:val="20"/>
                <w:szCs w:val="20"/>
              </w:rPr>
              <w:t xml:space="preserve"> </w:t>
            </w:r>
            <w:r w:rsidRPr="00C36BB9">
              <w:rPr>
                <w:sz w:val="20"/>
                <w:szCs w:val="20"/>
              </w:rPr>
              <w:t> На тюбике наносят маркировку, содержащую следующие данные: товарный знак или наименование предприятия-изготовителя и его товарный знак; условное обозначение клея; массу нетто; дату изготовления (месяц, год)</w:t>
            </w:r>
            <w:proofErr w:type="gramStart"/>
            <w:r w:rsidRPr="00C36BB9">
              <w:rPr>
                <w:sz w:val="20"/>
                <w:szCs w:val="20"/>
              </w:rPr>
              <w:t>;о</w:t>
            </w:r>
            <w:proofErr w:type="gramEnd"/>
            <w:r w:rsidRPr="00C36BB9">
              <w:rPr>
                <w:sz w:val="20"/>
                <w:szCs w:val="20"/>
              </w:rPr>
              <w:t>бозначение настоящего стандарта; надпись "Огнеопасно".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shd w:val="clear" w:color="auto" w:fill="auto"/>
          </w:tcPr>
          <w:p w:rsidR="00C36BB9" w:rsidRPr="00C36BB9" w:rsidRDefault="007D2378" w:rsidP="00C36BB9">
            <w:pPr>
              <w:rPr>
                <w:sz w:val="20"/>
                <w:szCs w:val="20"/>
              </w:rPr>
            </w:pPr>
            <w:r>
              <w:rPr>
                <w:sz w:val="20"/>
                <w:szCs w:val="20"/>
              </w:rPr>
              <w:t>20.52.10.190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20,00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30</w:t>
            </w:r>
          </w:p>
        </w:tc>
        <w:tc>
          <w:tcPr>
            <w:tcW w:w="2180" w:type="dxa"/>
          </w:tcPr>
          <w:p w:rsidR="00C36BB9" w:rsidRPr="00C36BB9" w:rsidRDefault="00C36BB9" w:rsidP="00C36BB9">
            <w:pPr>
              <w:rPr>
                <w:sz w:val="20"/>
                <w:szCs w:val="20"/>
              </w:rPr>
            </w:pPr>
            <w:r w:rsidRPr="00C36BB9">
              <w:rPr>
                <w:sz w:val="20"/>
                <w:szCs w:val="20"/>
              </w:rPr>
              <w:t>Пленка пищевая</w:t>
            </w:r>
          </w:p>
        </w:tc>
        <w:tc>
          <w:tcPr>
            <w:tcW w:w="8221" w:type="dxa"/>
          </w:tcPr>
          <w:p w:rsidR="00C36BB9" w:rsidRPr="00C36BB9" w:rsidRDefault="00C36BB9" w:rsidP="00C36BB9">
            <w:pPr>
              <w:rPr>
                <w:sz w:val="20"/>
                <w:szCs w:val="20"/>
              </w:rPr>
            </w:pPr>
            <w:r w:rsidRPr="00C36BB9">
              <w:rPr>
                <w:sz w:val="20"/>
                <w:szCs w:val="20"/>
              </w:rPr>
              <w:t>Пленка пищевая.</w:t>
            </w:r>
            <w:r w:rsidRPr="00C36BB9">
              <w:rPr>
                <w:b/>
                <w:bCs/>
                <w:i/>
                <w:iCs/>
                <w:sz w:val="20"/>
                <w:szCs w:val="20"/>
              </w:rPr>
              <w:t xml:space="preserve"> </w:t>
            </w:r>
            <w:r w:rsidRPr="00C36BB9">
              <w:rPr>
                <w:sz w:val="20"/>
                <w:szCs w:val="20"/>
              </w:rPr>
              <w:t>Пленка не должна иметь трещин, запрессованных складок, разрывов и отверстий, кроме искусственной перфорации, механических повреждений, цветных полос от перегрева сырья.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shd w:val="clear" w:color="auto" w:fill="auto"/>
          </w:tcPr>
          <w:p w:rsidR="00C36BB9" w:rsidRPr="00C36BB9" w:rsidRDefault="007D2378" w:rsidP="00C36BB9">
            <w:pPr>
              <w:rPr>
                <w:sz w:val="20"/>
                <w:szCs w:val="20"/>
              </w:rPr>
            </w:pPr>
            <w:r>
              <w:rPr>
                <w:sz w:val="20"/>
                <w:szCs w:val="20"/>
              </w:rPr>
              <w:t>22.21.30.120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10,00</w:t>
            </w:r>
          </w:p>
        </w:tc>
      </w:tr>
      <w:tr w:rsidR="00C36BB9" w:rsidRPr="00C36BB9" w:rsidTr="00C36BB9">
        <w:tc>
          <w:tcPr>
            <w:tcW w:w="480" w:type="dxa"/>
          </w:tcPr>
          <w:p w:rsidR="00C36BB9" w:rsidRPr="00C36BB9" w:rsidRDefault="00C36BB9" w:rsidP="00C36BB9">
            <w:pPr>
              <w:rPr>
                <w:sz w:val="20"/>
                <w:szCs w:val="20"/>
              </w:rPr>
            </w:pPr>
            <w:r w:rsidRPr="00C36BB9">
              <w:rPr>
                <w:sz w:val="20"/>
                <w:szCs w:val="20"/>
              </w:rPr>
              <w:t>31</w:t>
            </w:r>
          </w:p>
        </w:tc>
        <w:tc>
          <w:tcPr>
            <w:tcW w:w="2180" w:type="dxa"/>
          </w:tcPr>
          <w:p w:rsidR="00C36BB9" w:rsidRPr="00C36BB9" w:rsidRDefault="00C36BB9" w:rsidP="00C36BB9">
            <w:pPr>
              <w:rPr>
                <w:sz w:val="20"/>
                <w:szCs w:val="20"/>
              </w:rPr>
            </w:pPr>
            <w:r w:rsidRPr="00C36BB9">
              <w:rPr>
                <w:sz w:val="20"/>
                <w:szCs w:val="20"/>
              </w:rPr>
              <w:t xml:space="preserve">Прокладки  Милана софт вита 4 капли </w:t>
            </w:r>
            <w:proofErr w:type="gramStart"/>
            <w:r w:rsidRPr="00C36BB9">
              <w:rPr>
                <w:sz w:val="20"/>
                <w:szCs w:val="20"/>
              </w:rPr>
              <w:t xml:space="preserve">( </w:t>
            </w:r>
            <w:proofErr w:type="gramEnd"/>
            <w:r w:rsidRPr="00C36BB9">
              <w:rPr>
                <w:sz w:val="20"/>
                <w:szCs w:val="20"/>
              </w:rPr>
              <w:t>или эквивалент)</w:t>
            </w:r>
          </w:p>
        </w:tc>
        <w:tc>
          <w:tcPr>
            <w:tcW w:w="8221" w:type="dxa"/>
          </w:tcPr>
          <w:p w:rsidR="00C36BB9" w:rsidRPr="00C36BB9" w:rsidRDefault="00C36BB9" w:rsidP="00C36BB9">
            <w:pPr>
              <w:rPr>
                <w:sz w:val="20"/>
                <w:szCs w:val="20"/>
              </w:rPr>
            </w:pPr>
            <w:r w:rsidRPr="00C36BB9">
              <w:rPr>
                <w:sz w:val="20"/>
                <w:szCs w:val="20"/>
              </w:rPr>
              <w:t xml:space="preserve"> Прокладки женские должны быть  в закрытой упаковке. Длина не менее 200 мм.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tcPr>
          <w:p w:rsidR="00C36BB9" w:rsidRPr="00C36BB9" w:rsidRDefault="00C36BB9" w:rsidP="00C36BB9">
            <w:pPr>
              <w:rPr>
                <w:sz w:val="20"/>
                <w:szCs w:val="20"/>
              </w:rPr>
            </w:pPr>
            <w:r w:rsidRPr="00C36BB9">
              <w:rPr>
                <w:sz w:val="20"/>
                <w:szCs w:val="20"/>
              </w:rPr>
              <w:t>13.99.19.121</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108,00</w:t>
            </w:r>
          </w:p>
        </w:tc>
      </w:tr>
      <w:tr w:rsidR="00C36BB9" w:rsidRPr="00C36BB9" w:rsidTr="00C36BB9">
        <w:tc>
          <w:tcPr>
            <w:tcW w:w="480" w:type="dxa"/>
          </w:tcPr>
          <w:p w:rsidR="00C36BB9" w:rsidRPr="00C36BB9" w:rsidRDefault="00C36BB9" w:rsidP="00C36BB9">
            <w:pPr>
              <w:rPr>
                <w:sz w:val="20"/>
                <w:szCs w:val="20"/>
              </w:rPr>
            </w:pPr>
            <w:r w:rsidRPr="00C36BB9">
              <w:rPr>
                <w:sz w:val="20"/>
                <w:szCs w:val="20"/>
              </w:rPr>
              <w:t>32</w:t>
            </w:r>
          </w:p>
        </w:tc>
        <w:tc>
          <w:tcPr>
            <w:tcW w:w="2180" w:type="dxa"/>
          </w:tcPr>
          <w:p w:rsidR="00C36BB9" w:rsidRPr="00C36BB9" w:rsidRDefault="00C36BB9" w:rsidP="00C36BB9">
            <w:pPr>
              <w:rPr>
                <w:sz w:val="20"/>
                <w:szCs w:val="20"/>
              </w:rPr>
            </w:pPr>
            <w:r w:rsidRPr="00C36BB9">
              <w:rPr>
                <w:sz w:val="20"/>
                <w:szCs w:val="20"/>
              </w:rPr>
              <w:t>Жидкое мыло</w:t>
            </w:r>
          </w:p>
        </w:tc>
        <w:tc>
          <w:tcPr>
            <w:tcW w:w="8221" w:type="dxa"/>
          </w:tcPr>
          <w:p w:rsidR="00C36BB9" w:rsidRPr="00C36BB9" w:rsidRDefault="00C36BB9" w:rsidP="00C36BB9">
            <w:pPr>
              <w:rPr>
                <w:sz w:val="20"/>
                <w:szCs w:val="20"/>
              </w:rPr>
            </w:pPr>
            <w:r w:rsidRPr="00C36BB9">
              <w:rPr>
                <w:sz w:val="20"/>
                <w:szCs w:val="20"/>
              </w:rPr>
              <w:t>Жидкое мыло. Объем не менее 5 л. Внешний вид Однородная однофазная или многофазная жидкость (гел</w:t>
            </w:r>
            <w:proofErr w:type="gramStart"/>
            <w:r w:rsidRPr="00C36BB9">
              <w:rPr>
                <w:sz w:val="20"/>
                <w:szCs w:val="20"/>
              </w:rPr>
              <w:t>е-</w:t>
            </w:r>
            <w:proofErr w:type="gramEnd"/>
            <w:r w:rsidRPr="00C36BB9">
              <w:rPr>
                <w:sz w:val="20"/>
                <w:szCs w:val="20"/>
              </w:rPr>
              <w:t xml:space="preserve"> или </w:t>
            </w:r>
            <w:proofErr w:type="spellStart"/>
            <w:r w:rsidRPr="00C36BB9">
              <w:rPr>
                <w:sz w:val="20"/>
                <w:szCs w:val="20"/>
              </w:rPr>
              <w:t>кремообразная</w:t>
            </w:r>
            <w:proofErr w:type="spellEnd"/>
            <w:r w:rsidRPr="00C36BB9">
              <w:rPr>
                <w:sz w:val="20"/>
                <w:szCs w:val="20"/>
              </w:rPr>
              <w:t xml:space="preserve"> масса жидкая или густая) без посторонних примесей. </w:t>
            </w:r>
            <w:r w:rsidRPr="00C36BB9">
              <w:rPr>
                <w:sz w:val="20"/>
                <w:szCs w:val="20"/>
              </w:rPr>
              <w:lastRenderedPageBreak/>
              <w:t xml:space="preserve">Цвет и запах </w:t>
            </w:r>
            <w:proofErr w:type="gramStart"/>
            <w:r w:rsidRPr="00C36BB9">
              <w:rPr>
                <w:sz w:val="20"/>
                <w:szCs w:val="20"/>
              </w:rPr>
              <w:t>свойственные</w:t>
            </w:r>
            <w:proofErr w:type="gramEnd"/>
            <w:r w:rsidRPr="00C36BB9">
              <w:rPr>
                <w:sz w:val="20"/>
                <w:szCs w:val="20"/>
              </w:rPr>
              <w:t xml:space="preserve"> данной продукции. В составе присутствуют: вода, натрия </w:t>
            </w:r>
            <w:proofErr w:type="spellStart"/>
            <w:r w:rsidRPr="00C36BB9">
              <w:rPr>
                <w:sz w:val="20"/>
                <w:szCs w:val="20"/>
              </w:rPr>
              <w:t>лауретсульфат</w:t>
            </w:r>
            <w:proofErr w:type="spellEnd"/>
            <w:r w:rsidRPr="00C36BB9">
              <w:rPr>
                <w:sz w:val="20"/>
                <w:szCs w:val="20"/>
              </w:rPr>
              <w:t xml:space="preserve">, хлорид натрия, лимонная кислота. На упаковке расписаны: наименование изделия, область применения, состав, изготовитель, дата производства и срок годности. Срок годности на момент поставки должен составлять не менее 3 </w:t>
            </w:r>
            <w:proofErr w:type="spellStart"/>
            <w:r w:rsidRPr="00C36BB9">
              <w:rPr>
                <w:sz w:val="20"/>
                <w:szCs w:val="20"/>
              </w:rPr>
              <w:t>ех</w:t>
            </w:r>
            <w:proofErr w:type="spellEnd"/>
            <w:r w:rsidRPr="00C36BB9">
              <w:rPr>
                <w:sz w:val="20"/>
                <w:szCs w:val="20"/>
              </w:rPr>
              <w:t xml:space="preserve"> месяцев на момент поставки.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tcPr>
          <w:p w:rsidR="00C36BB9" w:rsidRPr="00C36BB9" w:rsidRDefault="00C36BB9" w:rsidP="00C36BB9">
            <w:pPr>
              <w:rPr>
                <w:sz w:val="20"/>
                <w:szCs w:val="20"/>
              </w:rPr>
            </w:pPr>
            <w:r w:rsidRPr="00C36BB9">
              <w:rPr>
                <w:sz w:val="20"/>
                <w:szCs w:val="20"/>
              </w:rPr>
              <w:lastRenderedPageBreak/>
              <w:t>20.41.31.130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5,00</w:t>
            </w:r>
          </w:p>
        </w:tc>
      </w:tr>
      <w:tr w:rsidR="00C36BB9" w:rsidRPr="00C36BB9" w:rsidTr="00C36BB9">
        <w:tc>
          <w:tcPr>
            <w:tcW w:w="480" w:type="dxa"/>
          </w:tcPr>
          <w:p w:rsidR="00C36BB9" w:rsidRPr="00C36BB9" w:rsidRDefault="00C36BB9" w:rsidP="00C36BB9">
            <w:pPr>
              <w:rPr>
                <w:sz w:val="20"/>
                <w:szCs w:val="20"/>
              </w:rPr>
            </w:pPr>
            <w:r w:rsidRPr="00C36BB9">
              <w:rPr>
                <w:sz w:val="20"/>
                <w:szCs w:val="20"/>
              </w:rPr>
              <w:lastRenderedPageBreak/>
              <w:t>33</w:t>
            </w:r>
          </w:p>
        </w:tc>
        <w:tc>
          <w:tcPr>
            <w:tcW w:w="2180" w:type="dxa"/>
          </w:tcPr>
          <w:p w:rsidR="00C36BB9" w:rsidRPr="00C36BB9" w:rsidRDefault="00C36BB9" w:rsidP="00C36BB9">
            <w:pPr>
              <w:rPr>
                <w:sz w:val="20"/>
                <w:szCs w:val="20"/>
              </w:rPr>
            </w:pPr>
            <w:r w:rsidRPr="00C36BB9">
              <w:rPr>
                <w:sz w:val="20"/>
                <w:szCs w:val="20"/>
              </w:rPr>
              <w:t>Клей полимерный</w:t>
            </w:r>
          </w:p>
        </w:tc>
        <w:tc>
          <w:tcPr>
            <w:tcW w:w="8221" w:type="dxa"/>
          </w:tcPr>
          <w:p w:rsidR="00C36BB9" w:rsidRPr="00C36BB9" w:rsidRDefault="00C36BB9" w:rsidP="00C36BB9">
            <w:pPr>
              <w:rPr>
                <w:sz w:val="20"/>
                <w:szCs w:val="20"/>
              </w:rPr>
            </w:pPr>
            <w:r w:rsidRPr="00C36BB9">
              <w:rPr>
                <w:sz w:val="20"/>
                <w:szCs w:val="20"/>
              </w:rPr>
              <w:t>Клей полимерный.  Объем не менее 500 мл. Универсальный клей для строительных работ. Прозрачный полимерный клей в банке. Маркировка: наименование изделия, товарная марка, страна производитель, наименование предприятия изготовителя, юридический адрес, номинальные размеры изделия, количество изделий в упаковке, штриховой код, дата изготовлени</w:t>
            </w:r>
            <w:proofErr w:type="gramStart"/>
            <w:r w:rsidRPr="00C36BB9">
              <w:rPr>
                <w:sz w:val="20"/>
                <w:szCs w:val="20"/>
              </w:rPr>
              <w:t>я(</w:t>
            </w:r>
            <w:proofErr w:type="gramEnd"/>
            <w:r w:rsidRPr="00C36BB9">
              <w:rPr>
                <w:sz w:val="20"/>
                <w:szCs w:val="20"/>
              </w:rPr>
              <w:t>год).  Срок годности на момент поставки должен составлять не менее 1 года. Маркировка должна быть нанесена хорошо читаемым шрифтом, на русском языке и содержать информацию согласно действующему законодательству РФ.</w:t>
            </w:r>
          </w:p>
        </w:tc>
        <w:tc>
          <w:tcPr>
            <w:tcW w:w="1276" w:type="dxa"/>
          </w:tcPr>
          <w:p w:rsidR="00C36BB9" w:rsidRPr="00C36BB9" w:rsidRDefault="00C36BB9" w:rsidP="00C36BB9">
            <w:pPr>
              <w:rPr>
                <w:sz w:val="20"/>
                <w:szCs w:val="20"/>
              </w:rPr>
            </w:pPr>
            <w:r w:rsidRPr="00C36BB9">
              <w:rPr>
                <w:sz w:val="20"/>
                <w:szCs w:val="20"/>
              </w:rPr>
              <w:t>20.52.10.1</w:t>
            </w:r>
            <w:r w:rsidR="007D2378">
              <w:rPr>
                <w:sz w:val="20"/>
                <w:szCs w:val="20"/>
              </w:rPr>
              <w:t>90</w:t>
            </w:r>
          </w:p>
        </w:tc>
        <w:tc>
          <w:tcPr>
            <w:tcW w:w="851" w:type="dxa"/>
          </w:tcPr>
          <w:p w:rsidR="00C36BB9" w:rsidRPr="00C36BB9" w:rsidRDefault="00C36BB9" w:rsidP="00C36BB9">
            <w:pPr>
              <w:rPr>
                <w:sz w:val="20"/>
                <w:szCs w:val="20"/>
              </w:rPr>
            </w:pPr>
            <w:proofErr w:type="spellStart"/>
            <w:proofErr w:type="gramStart"/>
            <w:r w:rsidRPr="00C36BB9">
              <w:rPr>
                <w:sz w:val="20"/>
                <w:szCs w:val="20"/>
              </w:rPr>
              <w:t>шт</w:t>
            </w:r>
            <w:proofErr w:type="spellEnd"/>
            <w:proofErr w:type="gramEnd"/>
          </w:p>
        </w:tc>
        <w:tc>
          <w:tcPr>
            <w:tcW w:w="850" w:type="dxa"/>
          </w:tcPr>
          <w:p w:rsidR="00C36BB9" w:rsidRPr="00C36BB9" w:rsidRDefault="00C36BB9" w:rsidP="00C36BB9">
            <w:pPr>
              <w:rPr>
                <w:sz w:val="20"/>
                <w:szCs w:val="20"/>
              </w:rPr>
            </w:pPr>
            <w:r w:rsidRPr="00C36BB9">
              <w:rPr>
                <w:sz w:val="20"/>
                <w:szCs w:val="20"/>
              </w:rPr>
              <w:t>20,00</w:t>
            </w:r>
          </w:p>
        </w:tc>
      </w:tr>
    </w:tbl>
    <w:p w:rsidR="00C36BB9" w:rsidRDefault="00C36BB9" w:rsidP="008D27E9">
      <w:pPr>
        <w:rPr>
          <w:sz w:val="20"/>
          <w:szCs w:val="20"/>
        </w:rPr>
      </w:pPr>
    </w:p>
    <w:p w:rsidR="00C36BB9" w:rsidRDefault="00C36BB9" w:rsidP="008D27E9">
      <w:pPr>
        <w:rPr>
          <w:sz w:val="20"/>
          <w:szCs w:val="20"/>
        </w:rPr>
      </w:pPr>
    </w:p>
    <w:p w:rsidR="00C36BB9" w:rsidRDefault="00C36BB9" w:rsidP="008D27E9">
      <w:pPr>
        <w:rPr>
          <w:sz w:val="20"/>
          <w:szCs w:val="20"/>
        </w:rPr>
      </w:pPr>
    </w:p>
    <w:p w:rsidR="00C36BB9" w:rsidRDefault="00C36BB9" w:rsidP="008D27E9">
      <w:pPr>
        <w:rPr>
          <w:sz w:val="20"/>
          <w:szCs w:val="20"/>
        </w:rPr>
      </w:pPr>
    </w:p>
    <w:p w:rsidR="00C36BB9" w:rsidRDefault="00C36BB9" w:rsidP="008D27E9">
      <w:pPr>
        <w:rPr>
          <w:sz w:val="20"/>
          <w:szCs w:val="20"/>
        </w:rPr>
      </w:pPr>
    </w:p>
    <w:p w:rsidR="00C36BB9" w:rsidRDefault="00C36BB9" w:rsidP="008D27E9">
      <w:pPr>
        <w:rPr>
          <w:sz w:val="20"/>
          <w:szCs w:val="20"/>
        </w:rPr>
      </w:pPr>
    </w:p>
    <w:p w:rsidR="00C36BB9" w:rsidRDefault="00C36BB9" w:rsidP="008D27E9">
      <w:pPr>
        <w:rPr>
          <w:sz w:val="20"/>
          <w:szCs w:val="20"/>
        </w:rPr>
      </w:pPr>
    </w:p>
    <w:p w:rsidR="00C36BB9" w:rsidRDefault="00C36BB9" w:rsidP="008D27E9">
      <w:pPr>
        <w:rPr>
          <w:sz w:val="20"/>
          <w:szCs w:val="20"/>
        </w:rPr>
      </w:pPr>
    </w:p>
    <w:p w:rsidR="00C36BB9" w:rsidRDefault="00C36BB9" w:rsidP="008D27E9">
      <w:pPr>
        <w:rPr>
          <w:sz w:val="20"/>
          <w:szCs w:val="20"/>
        </w:rPr>
      </w:pPr>
    </w:p>
    <w:p w:rsidR="00C36BB9" w:rsidRDefault="00C36BB9" w:rsidP="008D27E9">
      <w:pPr>
        <w:rPr>
          <w:sz w:val="20"/>
          <w:szCs w:val="20"/>
        </w:rPr>
      </w:pPr>
    </w:p>
    <w:p w:rsidR="00C36BB9" w:rsidRDefault="00C36BB9" w:rsidP="008D27E9">
      <w:pPr>
        <w:rPr>
          <w:sz w:val="20"/>
          <w:szCs w:val="20"/>
        </w:rPr>
      </w:pPr>
    </w:p>
    <w:p w:rsidR="00C36BB9" w:rsidRDefault="00C36BB9" w:rsidP="008D27E9">
      <w:pPr>
        <w:rPr>
          <w:sz w:val="20"/>
          <w:szCs w:val="20"/>
        </w:rPr>
      </w:pPr>
    </w:p>
    <w:p w:rsidR="00C36BB9" w:rsidRDefault="00C36BB9" w:rsidP="008D27E9">
      <w:pPr>
        <w:rPr>
          <w:sz w:val="20"/>
          <w:szCs w:val="20"/>
        </w:rPr>
      </w:pPr>
    </w:p>
    <w:p w:rsidR="00C36BB9" w:rsidRDefault="00C36BB9" w:rsidP="008D27E9">
      <w:pPr>
        <w:rPr>
          <w:sz w:val="20"/>
          <w:szCs w:val="20"/>
        </w:rPr>
      </w:pPr>
    </w:p>
    <w:p w:rsidR="00C36BB9" w:rsidRDefault="00C36BB9" w:rsidP="008D27E9">
      <w:pPr>
        <w:rPr>
          <w:sz w:val="20"/>
          <w:szCs w:val="20"/>
        </w:rPr>
      </w:pPr>
    </w:p>
    <w:p w:rsidR="00C36BB9" w:rsidRDefault="00C36BB9" w:rsidP="008D27E9">
      <w:pPr>
        <w:rPr>
          <w:sz w:val="20"/>
          <w:szCs w:val="20"/>
        </w:rPr>
      </w:pPr>
    </w:p>
    <w:p w:rsidR="00C36BB9" w:rsidRPr="00C36BB9" w:rsidRDefault="00C36BB9" w:rsidP="00DE74E3">
      <w:pPr>
        <w:numPr>
          <w:ilvl w:val="0"/>
          <w:numId w:val="3"/>
        </w:numPr>
        <w:ind w:left="1134" w:hanging="11"/>
        <w:jc w:val="both"/>
        <w:rPr>
          <w:sz w:val="20"/>
          <w:szCs w:val="20"/>
        </w:rPr>
      </w:pPr>
      <w:r w:rsidRPr="00C36BB9">
        <w:rPr>
          <w:sz w:val="20"/>
          <w:szCs w:val="20"/>
        </w:rPr>
        <w:t xml:space="preserve">Поступающая в организацию бытовая химия должны соответствовать требованиям нормативной и технической документации и сопровождаться документами, подтверждающими их качество и безопасность.       </w:t>
      </w:r>
    </w:p>
    <w:p w:rsidR="00C36BB9" w:rsidRPr="00C36BB9" w:rsidRDefault="00C36BB9" w:rsidP="00C36BB9">
      <w:pPr>
        <w:ind w:left="1134" w:hanging="11"/>
        <w:jc w:val="both"/>
        <w:rPr>
          <w:sz w:val="20"/>
          <w:szCs w:val="20"/>
        </w:rPr>
      </w:pPr>
      <w:r w:rsidRPr="00C36BB9">
        <w:rPr>
          <w:sz w:val="20"/>
          <w:szCs w:val="20"/>
        </w:rPr>
        <w:t xml:space="preserve">Упаковка Товара должна обеспечивать сохранность товара при транспортировке, хранении и погрузочно-разгрузочных работах. </w:t>
      </w:r>
      <w:r w:rsidRPr="00C36BB9">
        <w:rPr>
          <w:sz w:val="20"/>
          <w:szCs w:val="20"/>
        </w:rPr>
        <w:tab/>
      </w:r>
    </w:p>
    <w:p w:rsidR="00C36BB9" w:rsidRPr="00C36BB9" w:rsidRDefault="00C36BB9" w:rsidP="00DE74E3">
      <w:pPr>
        <w:numPr>
          <w:ilvl w:val="0"/>
          <w:numId w:val="3"/>
        </w:numPr>
        <w:ind w:left="1134" w:hanging="11"/>
        <w:jc w:val="both"/>
        <w:rPr>
          <w:sz w:val="20"/>
          <w:szCs w:val="20"/>
        </w:rPr>
      </w:pPr>
      <w:r w:rsidRPr="00C36BB9">
        <w:rPr>
          <w:sz w:val="20"/>
          <w:szCs w:val="20"/>
        </w:rPr>
        <w:t>Маркировка каждой единицы тары (упаковки) Товара должна быть на русском языке, четкой, легко читаемой, и содержать информацию согласно требованиям ГОСТа, указанного выше для каждого вида Товара.</w:t>
      </w:r>
    </w:p>
    <w:p w:rsidR="00C36BB9" w:rsidRDefault="00C36BB9" w:rsidP="008D27E9">
      <w:pPr>
        <w:rPr>
          <w:sz w:val="20"/>
          <w:szCs w:val="20"/>
        </w:rPr>
        <w:sectPr w:rsidR="00C36BB9" w:rsidSect="00C36BB9">
          <w:footnotePr>
            <w:pos w:val="beneathText"/>
          </w:footnotePr>
          <w:pgSz w:w="16837" w:h="11905" w:orient="landscape"/>
          <w:pgMar w:top="709" w:right="567" w:bottom="425" w:left="238" w:header="720" w:footer="720" w:gutter="0"/>
          <w:cols w:space="720"/>
          <w:docGrid w:linePitch="360"/>
        </w:sectPr>
      </w:pPr>
    </w:p>
    <w:p w:rsidR="008D27E9" w:rsidRDefault="008D27E9" w:rsidP="008D27E9">
      <w:pPr>
        <w:rPr>
          <w:sz w:val="20"/>
          <w:szCs w:val="20"/>
        </w:rPr>
      </w:pPr>
    </w:p>
    <w:p w:rsidR="004D5B1F" w:rsidRPr="004642B3" w:rsidRDefault="00952434" w:rsidP="004C08B1">
      <w:pPr>
        <w:rPr>
          <w:sz w:val="20"/>
          <w:szCs w:val="20"/>
        </w:rPr>
      </w:pPr>
      <w:r>
        <w:rPr>
          <w:sz w:val="20"/>
          <w:szCs w:val="20"/>
        </w:rPr>
        <w:t xml:space="preserve">    </w:t>
      </w:r>
      <w:r w:rsidR="004C08B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330897" w:rsidRPr="006803A9" w:rsidRDefault="00330897" w:rsidP="006803A9">
      <w:pPr>
        <w:pStyle w:val="a7"/>
        <w:ind w:left="708"/>
        <w:jc w:val="right"/>
        <w:rPr>
          <w:color w:val="auto"/>
        </w:rPr>
      </w:pPr>
      <w:r w:rsidRPr="00CB6A59">
        <w:rPr>
          <w:color w:val="auto"/>
        </w:rPr>
        <w:t xml:space="preserve">Проект                               </w:t>
      </w:r>
    </w:p>
    <w:p w:rsidR="00952434" w:rsidRPr="004D1DC1" w:rsidRDefault="00952434" w:rsidP="006F0938">
      <w:pPr>
        <w:pStyle w:val="a7"/>
        <w:rPr>
          <w:b w:val="0"/>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w:t>
      </w:r>
      <w:r w:rsidRPr="00952434">
        <w:rPr>
          <w:b w:val="0"/>
          <w:sz w:val="22"/>
          <w:szCs w:val="22"/>
        </w:rPr>
        <w:t>№ ____</w:t>
      </w:r>
    </w:p>
    <w:p w:rsidR="00952434" w:rsidRPr="00725078" w:rsidRDefault="00952434" w:rsidP="00952434">
      <w:pPr>
        <w:jc w:val="center"/>
        <w:rPr>
          <w:b/>
        </w:rPr>
      </w:pPr>
    </w:p>
    <w:tbl>
      <w:tblPr>
        <w:tblW w:w="5000" w:type="pct"/>
        <w:tblLook w:val="04A0" w:firstRow="1" w:lastRow="0" w:firstColumn="1" w:lastColumn="0" w:noHBand="0" w:noVBand="1"/>
      </w:tblPr>
      <w:tblGrid>
        <w:gridCol w:w="4329"/>
        <w:gridCol w:w="6658"/>
      </w:tblGrid>
      <w:tr w:rsidR="00952434" w:rsidRPr="00D76B35" w:rsidTr="00062D00">
        <w:tc>
          <w:tcPr>
            <w:tcW w:w="1970" w:type="pct"/>
          </w:tcPr>
          <w:p w:rsidR="00952434" w:rsidRPr="00D76B35" w:rsidRDefault="00952434" w:rsidP="00062D00">
            <w:pPr>
              <w:ind w:left="284"/>
            </w:pPr>
            <w:r w:rsidRPr="00D76B35">
              <w:rPr>
                <w:sz w:val="22"/>
                <w:szCs w:val="22"/>
              </w:rPr>
              <w:t xml:space="preserve">с. Красногорское                                                                                              </w:t>
            </w:r>
          </w:p>
        </w:tc>
        <w:tc>
          <w:tcPr>
            <w:tcW w:w="3030" w:type="pct"/>
          </w:tcPr>
          <w:p w:rsidR="00952434" w:rsidRPr="00D76B35" w:rsidRDefault="00952434" w:rsidP="00062D00">
            <w:pPr>
              <w:tabs>
                <w:tab w:val="left" w:pos="6291"/>
              </w:tabs>
              <w:ind w:right="139"/>
              <w:jc w:val="right"/>
            </w:pPr>
            <w:r w:rsidRPr="00D76B35">
              <w:rPr>
                <w:sz w:val="22"/>
                <w:szCs w:val="22"/>
              </w:rPr>
              <w:t xml:space="preserve">                                      «___» _____________ 201_ г.</w:t>
            </w:r>
          </w:p>
          <w:p w:rsidR="00952434" w:rsidRPr="00D76B35" w:rsidRDefault="00952434" w:rsidP="00062D00">
            <w:pPr>
              <w:jc w:val="right"/>
            </w:pPr>
          </w:p>
        </w:tc>
      </w:tr>
    </w:tbl>
    <w:p w:rsidR="00952434" w:rsidRPr="00BE7313" w:rsidRDefault="006F0938" w:rsidP="00D76B35">
      <w:pPr>
        <w:pStyle w:val="23"/>
        <w:spacing w:after="0" w:line="240" w:lineRule="auto"/>
        <w:ind w:right="-2" w:firstLine="283"/>
        <w:jc w:val="both"/>
      </w:pPr>
      <w:proofErr w:type="gramStart"/>
      <w:r w:rsidRPr="006F0938">
        <w:rPr>
          <w:b/>
          <w:bCs/>
          <w:iCs/>
          <w:sz w:val="22"/>
          <w:szCs w:val="22"/>
          <w:lang w:eastAsia="ru-RU"/>
        </w:rPr>
        <w:t>Муниципальное казенное учреждение для детей - сирот и детей, оставшихся без попечения родителей, «Красногорский детский дом»</w:t>
      </w:r>
      <w:r w:rsidRPr="006F0938">
        <w:rPr>
          <w:iCs/>
          <w:sz w:val="22"/>
          <w:szCs w:val="22"/>
          <w:lang w:eastAsia="ru-RU"/>
        </w:rPr>
        <w:t>, далее именуемый «Заказчик», в лице директора Самоделкиной Галины Геннадьевны, действующего на основании Устава</w:t>
      </w:r>
      <w:r w:rsidRPr="006F0938">
        <w:rPr>
          <w:sz w:val="22"/>
          <w:szCs w:val="22"/>
          <w:lang w:eastAsia="ru-RU"/>
        </w:rPr>
        <w:t>, с одной стороны</w:t>
      </w:r>
      <w:r w:rsidR="00952434" w:rsidRPr="00BE7313">
        <w:t xml:space="preserve">, и _____________________,  в лице ____________________, действующего на основании _______________, далее именуемый </w:t>
      </w:r>
      <w:r w:rsidR="00952434" w:rsidRPr="00BE7313">
        <w:rPr>
          <w:b/>
        </w:rPr>
        <w:t>«</w:t>
      </w:r>
      <w:r>
        <w:rPr>
          <w:b/>
        </w:rPr>
        <w:t>Поставщик</w:t>
      </w:r>
      <w:r w:rsidR="00952434" w:rsidRPr="00BE7313">
        <w:rPr>
          <w:b/>
        </w:rPr>
        <w:t>»</w:t>
      </w:r>
      <w:r w:rsidR="00952434" w:rsidRPr="00BE7313">
        <w:t xml:space="preserve"> с другой стороны, совместно именуемые в дальнейшем «</w:t>
      </w:r>
      <w:r w:rsidR="00952434" w:rsidRPr="00BE7313">
        <w:rPr>
          <w:b/>
        </w:rPr>
        <w:t>Стороны»,</w:t>
      </w:r>
      <w:r w:rsidR="00952434" w:rsidRPr="00BE7313">
        <w:t xml:space="preserve"> руководствуясь Федеральным законом от 05.04.2013 № 44-ФЗ «О контрактной системе в сфере закупок</w:t>
      </w:r>
      <w:proofErr w:type="gramEnd"/>
      <w:r w:rsidR="00952434" w:rsidRPr="00BE7313">
        <w:t xml:space="preserve">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w:t>
      </w:r>
      <w:r w:rsidR="005738D9" w:rsidRPr="00BE7313">
        <w:t>6</w:t>
      </w:r>
      <w:r w:rsidR="00952434" w:rsidRPr="00BE7313">
        <w:t xml:space="preserve"> г.), заключили настоящий муниципальный контракт (далее – Контракт), о нижеследующем:</w:t>
      </w:r>
    </w:p>
    <w:p w:rsidR="00D76B35" w:rsidRPr="00BE7313" w:rsidRDefault="00D76B35" w:rsidP="00D76B35">
      <w:pPr>
        <w:pStyle w:val="23"/>
        <w:spacing w:after="0" w:line="240" w:lineRule="auto"/>
        <w:ind w:right="-2" w:firstLine="283"/>
        <w:jc w:val="both"/>
      </w:pPr>
    </w:p>
    <w:p w:rsidR="002C5BD2" w:rsidRPr="002C5BD2" w:rsidRDefault="002C5BD2" w:rsidP="002C5BD2">
      <w:pPr>
        <w:suppressAutoHyphens w:val="0"/>
        <w:spacing w:line="276" w:lineRule="auto"/>
        <w:jc w:val="center"/>
        <w:rPr>
          <w:b/>
          <w:kern w:val="28"/>
          <w:sz w:val="22"/>
          <w:szCs w:val="22"/>
          <w:lang w:eastAsia="ru-RU"/>
        </w:rPr>
      </w:pPr>
      <w:r w:rsidRPr="002C5BD2">
        <w:rPr>
          <w:b/>
          <w:kern w:val="28"/>
          <w:sz w:val="22"/>
          <w:szCs w:val="22"/>
          <w:lang w:eastAsia="ru-RU"/>
        </w:rPr>
        <w:t>1. Предмет Контракта</w:t>
      </w:r>
    </w:p>
    <w:p w:rsidR="002C5BD2" w:rsidRPr="002C5BD2" w:rsidRDefault="002C5BD2" w:rsidP="002C5BD2">
      <w:pPr>
        <w:tabs>
          <w:tab w:val="left" w:pos="142"/>
        </w:tabs>
        <w:suppressAutoHyphens w:val="0"/>
        <w:ind w:firstLine="567"/>
        <w:jc w:val="both"/>
        <w:rPr>
          <w:rFonts w:eastAsia="Arial"/>
          <w:sz w:val="22"/>
          <w:szCs w:val="22"/>
          <w:lang w:eastAsia="ru-RU"/>
        </w:rPr>
      </w:pPr>
      <w:r w:rsidRPr="002C5BD2">
        <w:rPr>
          <w:rFonts w:eastAsia="Calibri"/>
          <w:bCs/>
          <w:color w:val="000000"/>
          <w:kern w:val="28"/>
          <w:sz w:val="22"/>
          <w:szCs w:val="22"/>
          <w:lang w:eastAsia="ru-RU"/>
        </w:rPr>
        <w:t>1.1.</w:t>
      </w:r>
      <w:r w:rsidRPr="002C5BD2">
        <w:rPr>
          <w:rFonts w:eastAsia="Calibri"/>
          <w:kern w:val="28"/>
          <w:sz w:val="22"/>
          <w:szCs w:val="22"/>
          <w:lang w:eastAsia="ru-RU"/>
        </w:rPr>
        <w:t xml:space="preserve"> </w:t>
      </w:r>
      <w:r w:rsidRPr="002C5BD2">
        <w:rPr>
          <w:bCs/>
          <w:sz w:val="22"/>
          <w:szCs w:val="22"/>
          <w:lang w:eastAsia="ru-RU"/>
        </w:rPr>
        <w:t xml:space="preserve">В соответствии с Контрактом Поставщик обязуется поставить Заказчику </w:t>
      </w:r>
      <w:r w:rsidR="001C0149">
        <w:rPr>
          <w:bCs/>
          <w:sz w:val="22"/>
          <w:szCs w:val="22"/>
          <w:lang w:eastAsia="ru-RU"/>
        </w:rPr>
        <w:t>хозяйственно-бытовые товары</w:t>
      </w:r>
      <w:r w:rsidRPr="002C5BD2">
        <w:rPr>
          <w:bCs/>
          <w:sz w:val="22"/>
          <w:szCs w:val="22"/>
          <w:lang w:eastAsia="ru-RU"/>
        </w:rPr>
        <w:t xml:space="preserve"> для нужд Муниципального казенного учреждения для детей - сирот и детей, оставшихся без попечения родителей, «Красногорский детский дом»</w:t>
      </w:r>
      <w:r w:rsidRPr="002C5BD2">
        <w:rPr>
          <w:sz w:val="22"/>
          <w:szCs w:val="22"/>
          <w:lang w:eastAsia="ru-RU"/>
        </w:rPr>
        <w:t xml:space="preserve"> </w:t>
      </w:r>
      <w:r w:rsidRPr="002C5BD2">
        <w:rPr>
          <w:bCs/>
          <w:sz w:val="22"/>
          <w:szCs w:val="22"/>
          <w:lang w:eastAsia="ru-RU"/>
        </w:rPr>
        <w:t xml:space="preserve">(далее - Товар) </w:t>
      </w:r>
      <w:r w:rsidRPr="002C5BD2">
        <w:rPr>
          <w:rFonts w:eastAsia="Arial"/>
          <w:sz w:val="22"/>
          <w:szCs w:val="22"/>
          <w:lang w:eastAsia="ru-RU"/>
        </w:rPr>
        <w:t xml:space="preserve">согласно спецификации (Приложение №1 к Контракту), а Заказчик обязуется принять Товар и оплатить его на условиях настоящего Контракта. </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 xml:space="preserve">1.2. </w:t>
      </w:r>
      <w:r w:rsidRPr="002C5BD2">
        <w:rPr>
          <w:rFonts w:eastAsia="Calibri"/>
          <w:color w:val="000000"/>
          <w:kern w:val="28"/>
          <w:sz w:val="22"/>
          <w:szCs w:val="22"/>
          <w:lang w:eastAsia="en-US"/>
        </w:rPr>
        <w:t>Поставщик обязуется поставить Товар, соответствующий по техническим характеристикам спецификации (Приложение №1 к Контракту), которое является неотъемлемой частью Контракта, а Заказчик – принять и оплатить Товар в соответствии с условиями Контракта.</w:t>
      </w:r>
    </w:p>
    <w:p w:rsidR="002C5BD2" w:rsidRPr="002C5BD2" w:rsidRDefault="002C5BD2" w:rsidP="002C5BD2">
      <w:pPr>
        <w:suppressAutoHyphens w:val="0"/>
        <w:ind w:firstLine="567"/>
        <w:jc w:val="center"/>
        <w:rPr>
          <w:b/>
          <w:kern w:val="28"/>
          <w:sz w:val="22"/>
          <w:szCs w:val="22"/>
          <w:lang w:eastAsia="ru-RU"/>
        </w:rPr>
      </w:pPr>
    </w:p>
    <w:p w:rsidR="002C5BD2" w:rsidRPr="002C5BD2" w:rsidRDefault="002C5BD2" w:rsidP="002C5BD2">
      <w:pPr>
        <w:suppressAutoHyphens w:val="0"/>
        <w:spacing w:line="276" w:lineRule="auto"/>
        <w:jc w:val="center"/>
        <w:rPr>
          <w:rFonts w:eastAsia="Calibri"/>
          <w:b/>
          <w:kern w:val="28"/>
          <w:sz w:val="22"/>
          <w:szCs w:val="22"/>
          <w:lang w:eastAsia="en-US"/>
        </w:rPr>
      </w:pPr>
      <w:r w:rsidRPr="002C5BD2">
        <w:rPr>
          <w:rFonts w:eastAsia="Calibri"/>
          <w:b/>
          <w:kern w:val="28"/>
          <w:sz w:val="22"/>
          <w:szCs w:val="22"/>
          <w:lang w:eastAsia="en-US"/>
        </w:rPr>
        <w:t>2. Место и срок поставки Товара</w:t>
      </w:r>
    </w:p>
    <w:p w:rsidR="002C5BD2" w:rsidRPr="002C5BD2" w:rsidRDefault="002C5BD2" w:rsidP="002C5BD2">
      <w:pPr>
        <w:suppressAutoHyphens w:val="0"/>
        <w:ind w:firstLine="567"/>
        <w:jc w:val="both"/>
        <w:rPr>
          <w:spacing w:val="-20"/>
          <w:sz w:val="22"/>
          <w:szCs w:val="22"/>
          <w:lang w:eastAsia="ru-RU"/>
        </w:rPr>
      </w:pPr>
      <w:r w:rsidRPr="002C5BD2">
        <w:rPr>
          <w:rFonts w:eastAsia="Calibri"/>
          <w:kern w:val="28"/>
          <w:sz w:val="22"/>
          <w:szCs w:val="22"/>
          <w:lang w:eastAsia="en-US"/>
        </w:rPr>
        <w:t xml:space="preserve">2.1. Поставка Товара осуществляется путем его доставки Заказчику по адресу: </w:t>
      </w:r>
      <w:r w:rsidRPr="002C5BD2">
        <w:rPr>
          <w:sz w:val="22"/>
          <w:szCs w:val="22"/>
          <w:lang w:eastAsia="ru-RU"/>
        </w:rPr>
        <w:t xml:space="preserve"> Удмуртская Республика, Красногорский район, д.Агриколь, ул. Родниковая, д.2.</w:t>
      </w:r>
      <w:r w:rsidRPr="002C5BD2">
        <w:rPr>
          <w:lang w:eastAsia="ru-RU"/>
        </w:rPr>
        <w:t xml:space="preserve"> в </w:t>
      </w:r>
      <w:r w:rsidRPr="002C5BD2">
        <w:rPr>
          <w:sz w:val="22"/>
          <w:szCs w:val="22"/>
          <w:lang w:eastAsia="ru-RU"/>
        </w:rPr>
        <w:t>Муниципальное казенное учреждение для детей – сирот и детей, оставшихся без попечения родителей, «Красногорский детский дом».</w:t>
      </w:r>
    </w:p>
    <w:p w:rsidR="002C5BD2" w:rsidRPr="00EA3171" w:rsidRDefault="002C5BD2" w:rsidP="002C5BD2">
      <w:pPr>
        <w:suppressAutoHyphens w:val="0"/>
        <w:spacing w:line="276" w:lineRule="auto"/>
        <w:ind w:firstLine="567"/>
        <w:jc w:val="both"/>
        <w:rPr>
          <w:kern w:val="28"/>
          <w:sz w:val="22"/>
          <w:szCs w:val="22"/>
          <w:lang w:eastAsia="ru-RU"/>
        </w:rPr>
      </w:pPr>
      <w:r w:rsidRPr="002C5BD2">
        <w:rPr>
          <w:rFonts w:eastAsia="Calibri"/>
          <w:kern w:val="28"/>
          <w:sz w:val="22"/>
          <w:szCs w:val="22"/>
          <w:lang w:eastAsia="en-US"/>
        </w:rPr>
        <w:t xml:space="preserve">2.2. </w:t>
      </w:r>
      <w:r w:rsidRPr="002C5BD2">
        <w:rPr>
          <w:rFonts w:eastAsia="Calibri"/>
          <w:bCs/>
          <w:kern w:val="28"/>
          <w:sz w:val="22"/>
          <w:szCs w:val="22"/>
          <w:lang w:eastAsia="en-US"/>
        </w:rPr>
        <w:t>Срок поставки</w:t>
      </w:r>
      <w:r w:rsidRPr="002C5BD2">
        <w:rPr>
          <w:rFonts w:eastAsia="Calibri"/>
          <w:kern w:val="28"/>
          <w:sz w:val="22"/>
          <w:szCs w:val="22"/>
          <w:lang w:eastAsia="en-US"/>
        </w:rPr>
        <w:t xml:space="preserve">: </w:t>
      </w:r>
      <w:r w:rsidRPr="00EA3171">
        <w:rPr>
          <w:kern w:val="28"/>
          <w:sz w:val="22"/>
          <w:szCs w:val="22"/>
          <w:lang w:eastAsia="ru-RU"/>
        </w:rPr>
        <w:t xml:space="preserve">Начало  – </w:t>
      </w:r>
      <w:proofErr w:type="gramStart"/>
      <w:r w:rsidRPr="00EA3171">
        <w:rPr>
          <w:kern w:val="28"/>
          <w:sz w:val="22"/>
          <w:szCs w:val="22"/>
          <w:lang w:eastAsia="ru-RU"/>
        </w:rPr>
        <w:t>с даты заключения</w:t>
      </w:r>
      <w:proofErr w:type="gramEnd"/>
      <w:r w:rsidRPr="00EA3171">
        <w:rPr>
          <w:kern w:val="28"/>
          <w:sz w:val="22"/>
          <w:szCs w:val="22"/>
          <w:lang w:eastAsia="ru-RU"/>
        </w:rPr>
        <w:t xml:space="preserve"> Контракта.  </w:t>
      </w:r>
    </w:p>
    <w:p w:rsidR="002C5BD2" w:rsidRPr="002C5BD2" w:rsidRDefault="002C5BD2" w:rsidP="002C5BD2">
      <w:pPr>
        <w:suppressAutoHyphens w:val="0"/>
        <w:spacing w:line="276" w:lineRule="auto"/>
        <w:ind w:firstLine="567"/>
        <w:jc w:val="both"/>
        <w:rPr>
          <w:kern w:val="28"/>
          <w:sz w:val="22"/>
          <w:szCs w:val="22"/>
          <w:lang w:eastAsia="ru-RU"/>
        </w:rPr>
      </w:pPr>
      <w:r w:rsidRPr="00EA3171">
        <w:rPr>
          <w:kern w:val="28"/>
          <w:sz w:val="22"/>
          <w:szCs w:val="22"/>
          <w:lang w:eastAsia="ru-RU"/>
        </w:rPr>
        <w:t xml:space="preserve">                                Окончание  –  </w:t>
      </w:r>
      <w:r w:rsidRPr="00BB1E22">
        <w:rPr>
          <w:kern w:val="28"/>
          <w:sz w:val="22"/>
          <w:szCs w:val="22"/>
          <w:lang w:eastAsia="ru-RU"/>
        </w:rPr>
        <w:t xml:space="preserve">до </w:t>
      </w:r>
      <w:r w:rsidR="00BB1E22">
        <w:rPr>
          <w:kern w:val="28"/>
          <w:sz w:val="22"/>
          <w:szCs w:val="22"/>
          <w:lang w:eastAsia="ru-RU"/>
        </w:rPr>
        <w:t>31 декабря 2016 г</w:t>
      </w:r>
      <w:r w:rsidRPr="00BB1E22">
        <w:rPr>
          <w:kern w:val="28"/>
          <w:sz w:val="22"/>
          <w:szCs w:val="22"/>
          <w:lang w:eastAsia="ru-RU"/>
        </w:rPr>
        <w:t>.</w:t>
      </w:r>
    </w:p>
    <w:p w:rsidR="002C5BD2" w:rsidRPr="002C5BD2" w:rsidRDefault="002C5BD2" w:rsidP="002C5BD2">
      <w:pPr>
        <w:suppressAutoHyphens w:val="0"/>
        <w:spacing w:line="276" w:lineRule="auto"/>
        <w:ind w:firstLine="567"/>
        <w:jc w:val="both"/>
        <w:rPr>
          <w:rFonts w:eastAsia="Calibri"/>
          <w:b/>
          <w:kern w:val="28"/>
          <w:sz w:val="22"/>
          <w:szCs w:val="22"/>
          <w:lang w:eastAsia="en-US"/>
        </w:rPr>
      </w:pPr>
      <w:r w:rsidRPr="002C5BD2">
        <w:rPr>
          <w:rFonts w:eastAsia="Calibri"/>
          <w:bCs/>
          <w:kern w:val="28"/>
          <w:sz w:val="22"/>
          <w:szCs w:val="22"/>
          <w:lang w:eastAsia="en-US"/>
        </w:rPr>
        <w:t>2.3.</w:t>
      </w:r>
      <w:r w:rsidRPr="002C5BD2">
        <w:rPr>
          <w:kern w:val="28"/>
          <w:szCs w:val="20"/>
          <w:lang w:eastAsia="ru-RU"/>
        </w:rPr>
        <w:t xml:space="preserve"> </w:t>
      </w:r>
      <w:r w:rsidRPr="002C5BD2">
        <w:rPr>
          <w:rFonts w:eastAsia="Calibri"/>
          <w:bCs/>
          <w:kern w:val="28"/>
          <w:sz w:val="22"/>
          <w:szCs w:val="22"/>
          <w:lang w:eastAsia="en-US"/>
        </w:rPr>
        <w:t>Основанием для оплаты Товара является принятие Заказчиком Товара и подписанные Поставщиком и Заказчиком накладные</w:t>
      </w:r>
      <w:r w:rsidRPr="007D2378">
        <w:rPr>
          <w:rFonts w:eastAsia="Calibri"/>
          <w:bCs/>
          <w:kern w:val="28"/>
          <w:sz w:val="22"/>
          <w:szCs w:val="22"/>
          <w:lang w:eastAsia="en-US"/>
        </w:rPr>
        <w:t>. Этапом по контракту является месяц, в котором были приняты Заказчиком Товары и подписаны Поставщиком и Заказчиком накладные.</w:t>
      </w:r>
    </w:p>
    <w:p w:rsidR="002C5BD2" w:rsidRPr="002C5BD2" w:rsidRDefault="002C5BD2" w:rsidP="002C5BD2">
      <w:pPr>
        <w:suppressAutoHyphens w:val="0"/>
        <w:spacing w:line="276" w:lineRule="auto"/>
        <w:jc w:val="center"/>
        <w:rPr>
          <w:rFonts w:eastAsia="Calibri"/>
          <w:b/>
          <w:kern w:val="28"/>
          <w:sz w:val="22"/>
          <w:szCs w:val="22"/>
          <w:lang w:eastAsia="en-US"/>
        </w:rPr>
      </w:pPr>
      <w:r w:rsidRPr="002C5BD2">
        <w:rPr>
          <w:rFonts w:eastAsia="Calibri"/>
          <w:b/>
          <w:kern w:val="28"/>
          <w:sz w:val="22"/>
          <w:szCs w:val="22"/>
          <w:lang w:eastAsia="en-US"/>
        </w:rPr>
        <w:t>3. Цена Контракта и порядок оплаты</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3.1. Цена Контракта составляет</w:t>
      </w:r>
      <w:proofErr w:type="gramStart"/>
      <w:r w:rsidRPr="002C5BD2">
        <w:rPr>
          <w:rFonts w:eastAsia="Calibri"/>
          <w:kern w:val="28"/>
          <w:sz w:val="22"/>
          <w:szCs w:val="22"/>
          <w:lang w:eastAsia="en-US"/>
        </w:rPr>
        <w:t xml:space="preserve">: __________(____________________________) </w:t>
      </w:r>
      <w:proofErr w:type="gramEnd"/>
      <w:r w:rsidRPr="002C5BD2">
        <w:rPr>
          <w:rFonts w:eastAsia="Calibri"/>
          <w:kern w:val="28"/>
          <w:sz w:val="22"/>
          <w:szCs w:val="22"/>
          <w:lang w:eastAsia="en-US"/>
        </w:rPr>
        <w:t xml:space="preserve">рублей __ копеек. </w:t>
      </w:r>
    </w:p>
    <w:p w:rsidR="002C5BD2" w:rsidRPr="002C5BD2" w:rsidRDefault="002C5BD2" w:rsidP="002C5BD2">
      <w:pPr>
        <w:tabs>
          <w:tab w:val="center" w:pos="7689"/>
        </w:tabs>
        <w:suppressAutoHyphens w:val="0"/>
        <w:spacing w:line="276" w:lineRule="auto"/>
        <w:ind w:firstLine="567"/>
        <w:jc w:val="both"/>
        <w:rPr>
          <w:rFonts w:eastAsia="Calibri"/>
          <w:kern w:val="28"/>
          <w:sz w:val="22"/>
          <w:szCs w:val="22"/>
          <w:lang w:eastAsia="ru-RU"/>
        </w:rPr>
      </w:pPr>
      <w:r w:rsidRPr="002C5BD2">
        <w:rPr>
          <w:rFonts w:eastAsia="Calibri"/>
          <w:kern w:val="28"/>
          <w:sz w:val="22"/>
          <w:szCs w:val="22"/>
          <w:lang w:eastAsia="en-US"/>
        </w:rPr>
        <w:t xml:space="preserve">3.2. </w:t>
      </w:r>
      <w:proofErr w:type="gramStart"/>
      <w:r w:rsidRPr="00BB1E22">
        <w:rPr>
          <w:rFonts w:eastAsia="Calibri"/>
          <w:bCs/>
          <w:kern w:val="28"/>
          <w:sz w:val="22"/>
          <w:szCs w:val="22"/>
          <w:lang w:eastAsia="en-US"/>
        </w:rPr>
        <w:t>Ц</w:t>
      </w:r>
      <w:r w:rsidRPr="00BB1E22">
        <w:rPr>
          <w:rFonts w:eastAsia="Calibri"/>
          <w:kern w:val="28"/>
          <w:sz w:val="22"/>
          <w:szCs w:val="22"/>
          <w:lang w:eastAsia="en-US"/>
        </w:rPr>
        <w:t xml:space="preserve">ена Контракта включает в себя </w:t>
      </w:r>
      <w:r w:rsidRPr="00BB1E22">
        <w:rPr>
          <w:kern w:val="28"/>
          <w:sz w:val="22"/>
          <w:szCs w:val="22"/>
          <w:lang w:eastAsia="ru-RU"/>
        </w:rPr>
        <w:t xml:space="preserve">стоимость </w:t>
      </w:r>
      <w:r w:rsidRPr="00BB1E22">
        <w:rPr>
          <w:rFonts w:eastAsia="Calibri"/>
          <w:kern w:val="28"/>
          <w:sz w:val="22"/>
          <w:szCs w:val="22"/>
          <w:lang w:eastAsia="ru-RU"/>
        </w:rPr>
        <w:t xml:space="preserve">Товара, его  изготовление, стоимость доставки, транспортные, таможенные расходы, стоимость тары, упаковки, уплата налогов (в т.ч. НДС), стоимость погрузочно-разгрузочных работ и другие обязательные платежи, и возможные накладные расходы поставщика, а также </w:t>
      </w:r>
      <w:r w:rsidRPr="00BB1E22">
        <w:rPr>
          <w:kern w:val="28"/>
          <w:sz w:val="22"/>
          <w:szCs w:val="22"/>
          <w:lang w:eastAsia="ru-RU"/>
        </w:rPr>
        <w:t>иные издержки, связанные с исполнением Контракта.</w:t>
      </w:r>
      <w:proofErr w:type="gramEnd"/>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 xml:space="preserve">3.3. Цена Контракта является твердой и определяется на весь срок исполнения Контракта. </w:t>
      </w:r>
    </w:p>
    <w:p w:rsidR="002C5BD2" w:rsidRPr="002C5BD2" w:rsidRDefault="002C5BD2" w:rsidP="002C5BD2">
      <w:pPr>
        <w:suppressAutoHyphens w:val="0"/>
        <w:spacing w:line="276" w:lineRule="auto"/>
        <w:ind w:firstLine="567"/>
        <w:jc w:val="both"/>
        <w:rPr>
          <w:rFonts w:eastAsia="Calibri"/>
          <w:bCs/>
          <w:kern w:val="28"/>
          <w:sz w:val="22"/>
          <w:szCs w:val="22"/>
          <w:lang w:eastAsia="en-US"/>
        </w:rPr>
      </w:pPr>
      <w:r w:rsidRPr="002C5BD2">
        <w:rPr>
          <w:rFonts w:eastAsia="Calibri"/>
          <w:kern w:val="28"/>
          <w:sz w:val="22"/>
          <w:szCs w:val="22"/>
          <w:lang w:eastAsia="en-US"/>
        </w:rPr>
        <w:t>3.4</w:t>
      </w:r>
      <w:r w:rsidRPr="002C5BD2">
        <w:rPr>
          <w:rFonts w:eastAsia="Calibri"/>
          <w:bCs/>
          <w:kern w:val="28"/>
          <w:sz w:val="22"/>
          <w:szCs w:val="22"/>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2C5BD2">
        <w:rPr>
          <w:rFonts w:eastAsia="Calibri"/>
          <w:bCs/>
          <w:kern w:val="28"/>
          <w:sz w:val="22"/>
          <w:szCs w:val="22"/>
          <w:lang w:eastAsia="en-US"/>
        </w:rPr>
        <w:t>с даты подписания</w:t>
      </w:r>
      <w:proofErr w:type="gramEnd"/>
      <w:r w:rsidRPr="002C5BD2">
        <w:rPr>
          <w:rFonts w:eastAsia="Calibri"/>
          <w:bCs/>
          <w:kern w:val="28"/>
          <w:sz w:val="22"/>
          <w:szCs w:val="22"/>
          <w:lang w:eastAsia="en-US"/>
        </w:rPr>
        <w:t xml:space="preserve"> заказчиком этих документов. Расчеты производятся перечислением денежных сре</w:t>
      </w:r>
      <w:proofErr w:type="gramStart"/>
      <w:r w:rsidRPr="002C5BD2">
        <w:rPr>
          <w:rFonts w:eastAsia="Calibri"/>
          <w:bCs/>
          <w:kern w:val="28"/>
          <w:sz w:val="22"/>
          <w:szCs w:val="22"/>
          <w:lang w:eastAsia="en-US"/>
        </w:rPr>
        <w:t>дств в б</w:t>
      </w:r>
      <w:proofErr w:type="gramEnd"/>
      <w:r w:rsidRPr="002C5BD2">
        <w:rPr>
          <w:rFonts w:eastAsia="Calibri"/>
          <w:bCs/>
          <w:kern w:val="28"/>
          <w:sz w:val="22"/>
          <w:szCs w:val="22"/>
          <w:lang w:eastAsia="en-US"/>
        </w:rPr>
        <w:t>езналичном порядке.</w:t>
      </w:r>
    </w:p>
    <w:p w:rsidR="002C5BD2" w:rsidRPr="002C5BD2" w:rsidRDefault="002C5BD2" w:rsidP="002C5BD2">
      <w:pPr>
        <w:suppressAutoHyphens w:val="0"/>
        <w:spacing w:line="276" w:lineRule="auto"/>
        <w:ind w:firstLine="567"/>
        <w:jc w:val="both"/>
        <w:rPr>
          <w:kern w:val="28"/>
          <w:sz w:val="22"/>
          <w:szCs w:val="22"/>
          <w:lang w:eastAsia="ru-RU"/>
        </w:rPr>
      </w:pPr>
      <w:r w:rsidRPr="002C5BD2">
        <w:rPr>
          <w:rFonts w:eastAsia="Calibri"/>
          <w:kern w:val="28"/>
          <w:sz w:val="22"/>
          <w:szCs w:val="22"/>
          <w:lang w:eastAsia="en-US"/>
        </w:rPr>
        <w:t>3.5. Оплата Товара осуществляется Заказчиком за счет средств бюджета муниципального образования «Красногорский район» в виде субвенций.</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2C5BD2" w:rsidRPr="002C5BD2" w:rsidRDefault="002C5BD2" w:rsidP="002C5BD2">
      <w:pPr>
        <w:tabs>
          <w:tab w:val="left" w:pos="3686"/>
          <w:tab w:val="left" w:pos="3828"/>
        </w:tabs>
        <w:suppressAutoHyphens w:val="0"/>
        <w:spacing w:line="276" w:lineRule="auto"/>
        <w:ind w:firstLine="567"/>
        <w:jc w:val="both"/>
        <w:rPr>
          <w:kern w:val="28"/>
          <w:sz w:val="22"/>
          <w:szCs w:val="22"/>
          <w:lang w:eastAsia="ru-RU"/>
        </w:rPr>
      </w:pPr>
      <w:r w:rsidRPr="002C5BD2">
        <w:rPr>
          <w:kern w:val="28"/>
          <w:sz w:val="22"/>
          <w:szCs w:val="22"/>
          <w:lang w:eastAsia="ru-RU"/>
        </w:rPr>
        <w:t>3.7.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2C5BD2" w:rsidRDefault="002C5BD2" w:rsidP="002C5BD2">
      <w:pPr>
        <w:suppressAutoHyphens w:val="0"/>
        <w:rPr>
          <w:rFonts w:eastAsia="Calibri"/>
          <w:b/>
          <w:sz w:val="22"/>
          <w:szCs w:val="22"/>
          <w:lang w:eastAsia="ru-RU"/>
        </w:rPr>
      </w:pPr>
    </w:p>
    <w:p w:rsidR="001C0149" w:rsidRPr="002C5BD2" w:rsidRDefault="001C0149" w:rsidP="002C5BD2">
      <w:pPr>
        <w:suppressAutoHyphens w:val="0"/>
        <w:rPr>
          <w:rFonts w:eastAsia="Calibri"/>
          <w:b/>
          <w:sz w:val="22"/>
          <w:szCs w:val="22"/>
          <w:lang w:eastAsia="ru-RU"/>
        </w:rPr>
      </w:pPr>
    </w:p>
    <w:p w:rsidR="002C5BD2" w:rsidRPr="002C5BD2" w:rsidRDefault="002C5BD2" w:rsidP="002C5BD2">
      <w:pPr>
        <w:suppressAutoHyphens w:val="0"/>
        <w:jc w:val="center"/>
        <w:rPr>
          <w:rFonts w:eastAsia="Calibri"/>
          <w:b/>
          <w:sz w:val="22"/>
          <w:szCs w:val="22"/>
          <w:lang w:eastAsia="ru-RU"/>
        </w:rPr>
      </w:pPr>
      <w:r w:rsidRPr="002C5BD2">
        <w:rPr>
          <w:rFonts w:eastAsia="Calibri"/>
          <w:b/>
          <w:sz w:val="22"/>
          <w:szCs w:val="22"/>
          <w:lang w:eastAsia="ru-RU"/>
        </w:rPr>
        <w:t>4. Права и обязанности сторон</w:t>
      </w:r>
    </w:p>
    <w:p w:rsidR="002C5BD2" w:rsidRPr="002C5BD2" w:rsidRDefault="002C5BD2" w:rsidP="002C5BD2">
      <w:pPr>
        <w:suppressAutoHyphens w:val="0"/>
        <w:jc w:val="center"/>
        <w:rPr>
          <w:rFonts w:eastAsia="Calibri"/>
          <w:b/>
          <w:sz w:val="22"/>
          <w:szCs w:val="22"/>
          <w:lang w:eastAsia="ru-RU"/>
        </w:rPr>
      </w:pPr>
    </w:p>
    <w:p w:rsidR="002C5BD2" w:rsidRPr="002C5BD2" w:rsidRDefault="002C5BD2" w:rsidP="002C5BD2">
      <w:pPr>
        <w:suppressAutoHyphens w:val="0"/>
        <w:ind w:left="284"/>
        <w:jc w:val="both"/>
        <w:rPr>
          <w:rFonts w:eastAsia="Calibri"/>
          <w:sz w:val="22"/>
          <w:szCs w:val="22"/>
          <w:lang w:eastAsia="ru-RU"/>
        </w:rPr>
      </w:pPr>
      <w:r w:rsidRPr="002C5BD2">
        <w:rPr>
          <w:rFonts w:eastAsia="Calibri"/>
          <w:sz w:val="22"/>
          <w:szCs w:val="22"/>
          <w:lang w:eastAsia="ru-RU"/>
        </w:rPr>
        <w:t>4.1. Обязанности Поставщика:</w:t>
      </w:r>
    </w:p>
    <w:p w:rsidR="002C5BD2" w:rsidRPr="002C5BD2" w:rsidRDefault="002C5BD2" w:rsidP="002C5BD2">
      <w:pPr>
        <w:tabs>
          <w:tab w:val="left" w:pos="10065"/>
        </w:tabs>
        <w:suppressAutoHyphens w:val="0"/>
        <w:ind w:left="284"/>
        <w:jc w:val="both"/>
        <w:rPr>
          <w:rFonts w:eastAsia="Calibri"/>
          <w:sz w:val="22"/>
          <w:szCs w:val="22"/>
          <w:lang w:eastAsia="ru-RU"/>
        </w:rPr>
      </w:pPr>
      <w:r w:rsidRPr="002C5BD2">
        <w:rPr>
          <w:rFonts w:eastAsia="Calibri"/>
          <w:sz w:val="22"/>
          <w:szCs w:val="22"/>
          <w:lang w:eastAsia="ru-RU"/>
        </w:rPr>
        <w:t>4.1.1. Уведомить заказчика о времени и дате поставки Товара телефонограммой или по факсимильной связи, с последующим письменным подтверждением.</w:t>
      </w:r>
    </w:p>
    <w:p w:rsidR="002C5BD2" w:rsidRPr="002C5BD2" w:rsidRDefault="002C5BD2" w:rsidP="002C5BD2">
      <w:pPr>
        <w:suppressAutoHyphens w:val="0"/>
        <w:ind w:left="284"/>
        <w:jc w:val="both"/>
        <w:rPr>
          <w:rFonts w:eastAsia="Calibri"/>
          <w:sz w:val="22"/>
          <w:szCs w:val="22"/>
          <w:lang w:eastAsia="ru-RU"/>
        </w:rPr>
      </w:pPr>
      <w:r w:rsidRPr="002C5BD2">
        <w:rPr>
          <w:rFonts w:eastAsia="Calibri"/>
          <w:sz w:val="22"/>
          <w:szCs w:val="22"/>
          <w:lang w:eastAsia="ru-RU"/>
        </w:rPr>
        <w:t>4.1.2. Поставить Товар в соответствии с условиями настоящего Контракта.</w:t>
      </w:r>
    </w:p>
    <w:p w:rsidR="002C5BD2" w:rsidRPr="002C5BD2" w:rsidRDefault="002C5BD2" w:rsidP="002C5BD2">
      <w:pPr>
        <w:tabs>
          <w:tab w:val="left" w:pos="10065"/>
        </w:tabs>
        <w:suppressAutoHyphens w:val="0"/>
        <w:ind w:left="284"/>
        <w:jc w:val="both"/>
        <w:rPr>
          <w:rFonts w:eastAsia="Calibri"/>
          <w:sz w:val="22"/>
          <w:szCs w:val="22"/>
          <w:lang w:eastAsia="ru-RU"/>
        </w:rPr>
      </w:pPr>
      <w:r w:rsidRPr="002C5BD2">
        <w:rPr>
          <w:rFonts w:eastAsia="Calibri"/>
          <w:sz w:val="22"/>
          <w:szCs w:val="22"/>
          <w:lang w:eastAsia="ru-RU"/>
        </w:rPr>
        <w:t>4.1.3. Передать заказчику документы на Товар (счет, счет-фактуру, накладные).</w:t>
      </w:r>
    </w:p>
    <w:p w:rsidR="002C5BD2" w:rsidRPr="002C5BD2" w:rsidRDefault="002C5BD2" w:rsidP="002C5BD2">
      <w:pPr>
        <w:suppressAutoHyphens w:val="0"/>
        <w:ind w:left="284"/>
        <w:jc w:val="both"/>
        <w:rPr>
          <w:rFonts w:eastAsia="Calibri"/>
          <w:sz w:val="22"/>
          <w:szCs w:val="22"/>
          <w:lang w:eastAsia="ru-RU"/>
        </w:rPr>
      </w:pPr>
      <w:r w:rsidRPr="002C5BD2">
        <w:rPr>
          <w:rFonts w:eastAsia="Calibri"/>
          <w:sz w:val="22"/>
          <w:szCs w:val="22"/>
          <w:lang w:eastAsia="ru-RU"/>
        </w:rPr>
        <w:t>4.1.4. Обеспечить качество поставленного Товара в соответствии с требованиями нормативно-технической документации.</w:t>
      </w:r>
    </w:p>
    <w:p w:rsidR="002C5BD2" w:rsidRPr="002C5BD2" w:rsidRDefault="002C5BD2" w:rsidP="002C5BD2">
      <w:pPr>
        <w:suppressAutoHyphens w:val="0"/>
        <w:autoSpaceDE w:val="0"/>
        <w:autoSpaceDN w:val="0"/>
        <w:adjustRightInd w:val="0"/>
        <w:ind w:left="284"/>
        <w:jc w:val="both"/>
        <w:rPr>
          <w:rFonts w:eastAsia="Calibri"/>
          <w:sz w:val="22"/>
          <w:szCs w:val="22"/>
          <w:lang w:eastAsia="ru-RU"/>
        </w:rPr>
      </w:pPr>
      <w:r w:rsidRPr="002C5BD2">
        <w:rPr>
          <w:rFonts w:eastAsia="Calibri"/>
          <w:sz w:val="22"/>
          <w:szCs w:val="22"/>
          <w:lang w:eastAsia="ru-RU"/>
        </w:rPr>
        <w:t xml:space="preserve">4.1.5. По каждой позиции Товара, поставляемого по настоящему Контракту, </w:t>
      </w:r>
      <w:proofErr w:type="gramStart"/>
      <w:r w:rsidRPr="002C5BD2">
        <w:rPr>
          <w:rFonts w:eastAsia="Calibri"/>
          <w:sz w:val="22"/>
          <w:szCs w:val="22"/>
          <w:lang w:eastAsia="ru-RU"/>
        </w:rPr>
        <w:t>предоставить документы</w:t>
      </w:r>
      <w:proofErr w:type="gramEnd"/>
      <w:r w:rsidRPr="002C5BD2">
        <w:rPr>
          <w:rFonts w:eastAsia="Calibri"/>
          <w:sz w:val="22"/>
          <w:szCs w:val="22"/>
          <w:lang w:eastAsia="ru-RU"/>
        </w:rPr>
        <w:t xml:space="preserve"> по качеству. </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 xml:space="preserve">4.1.6. Осуществлять </w:t>
      </w:r>
      <w:proofErr w:type="gramStart"/>
      <w:r w:rsidRPr="002C5BD2">
        <w:rPr>
          <w:sz w:val="22"/>
          <w:szCs w:val="22"/>
        </w:rPr>
        <w:t>контроль за</w:t>
      </w:r>
      <w:proofErr w:type="gramEnd"/>
      <w:r w:rsidRPr="002C5BD2">
        <w:rPr>
          <w:sz w:val="22"/>
          <w:szCs w:val="22"/>
        </w:rPr>
        <w:t xml:space="preserve"> соблюдением сроков поставки и качеством Товара.</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4.1.7. Для проверки соответствия качества поставляемых Товаров привлекать независимых экспертов.</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4.2. Заказчик обязан:</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4.2.1. Принять и оплатить поставленный Товар при отсутствии у него замечаний по качеству, количеству и соответствию Товара условиям Контракта.</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 xml:space="preserve">4.2.2. В случае изменения адресов поставки Товара не </w:t>
      </w:r>
      <w:proofErr w:type="gramStart"/>
      <w:r w:rsidRPr="002C5BD2">
        <w:rPr>
          <w:sz w:val="22"/>
          <w:szCs w:val="22"/>
        </w:rPr>
        <w:t>позднее</w:t>
      </w:r>
      <w:proofErr w:type="gramEnd"/>
      <w:r w:rsidRPr="002C5BD2">
        <w:rPr>
          <w:sz w:val="22"/>
          <w:szCs w:val="22"/>
        </w:rPr>
        <w:t xml:space="preserve"> чем за 3 дня до начала поставки по новому адресу Заказчика уведомить Поставщика о таком изменении.</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4.3. Поставщик вправе:</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4.3.1. Требовать оплаты надлежащим образом поставленного и принятого Заказчиком Товара.</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4.4.  Поставщик обязан:</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4.4.1. Своевременно и надлежащим образом поставить Товар в соответствии с условиями Контракта и приложений к нему.</w:t>
      </w:r>
    </w:p>
    <w:p w:rsidR="002C5BD2" w:rsidRPr="002C5BD2" w:rsidRDefault="002C5BD2" w:rsidP="002C5BD2">
      <w:pPr>
        <w:autoSpaceDE w:val="0"/>
        <w:autoSpaceDN w:val="0"/>
        <w:adjustRightInd w:val="0"/>
        <w:spacing w:line="276" w:lineRule="auto"/>
        <w:ind w:firstLine="284"/>
        <w:jc w:val="both"/>
        <w:outlineLvl w:val="1"/>
        <w:rPr>
          <w:sz w:val="22"/>
          <w:szCs w:val="22"/>
        </w:rPr>
      </w:pPr>
      <w:r w:rsidRPr="002C5BD2">
        <w:rPr>
          <w:sz w:val="22"/>
          <w:szCs w:val="22"/>
        </w:rPr>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2C5BD2" w:rsidRPr="002C5BD2" w:rsidRDefault="002C5BD2" w:rsidP="002C5BD2">
      <w:pPr>
        <w:suppressAutoHyphens w:val="0"/>
        <w:ind w:firstLine="567"/>
        <w:rPr>
          <w:b/>
          <w:kern w:val="28"/>
          <w:sz w:val="22"/>
          <w:szCs w:val="22"/>
          <w:lang w:eastAsia="ru-RU"/>
        </w:rPr>
      </w:pPr>
    </w:p>
    <w:p w:rsidR="002C5BD2" w:rsidRPr="002C5BD2" w:rsidRDefault="002C5BD2" w:rsidP="002C5BD2">
      <w:pPr>
        <w:suppressAutoHyphens w:val="0"/>
        <w:spacing w:line="276" w:lineRule="auto"/>
        <w:ind w:firstLine="540"/>
        <w:jc w:val="center"/>
        <w:rPr>
          <w:b/>
          <w:bCs/>
          <w:color w:val="000000"/>
          <w:sz w:val="22"/>
          <w:szCs w:val="22"/>
          <w:lang w:eastAsia="ru-RU"/>
        </w:rPr>
      </w:pPr>
      <w:r w:rsidRPr="002C5BD2">
        <w:rPr>
          <w:b/>
          <w:bCs/>
          <w:color w:val="000000"/>
          <w:sz w:val="22"/>
          <w:szCs w:val="22"/>
          <w:lang w:eastAsia="ru-RU"/>
        </w:rPr>
        <w:t>5. Порядок  и сроки приемки. Порядок и сроки оформления приемки</w:t>
      </w:r>
    </w:p>
    <w:p w:rsidR="002C5BD2" w:rsidRPr="002C5BD2" w:rsidRDefault="002C5BD2" w:rsidP="002C5BD2">
      <w:pPr>
        <w:suppressAutoHyphens w:val="0"/>
        <w:spacing w:line="276" w:lineRule="auto"/>
        <w:ind w:firstLine="709"/>
        <w:jc w:val="both"/>
        <w:rPr>
          <w:sz w:val="22"/>
          <w:szCs w:val="22"/>
          <w:lang w:eastAsia="ru-RU"/>
        </w:rPr>
      </w:pPr>
      <w:r w:rsidRPr="002C5BD2">
        <w:rPr>
          <w:sz w:val="22"/>
          <w:szCs w:val="22"/>
          <w:lang w:eastAsia="ru-RU"/>
        </w:rPr>
        <w:t xml:space="preserve">5.1. </w:t>
      </w:r>
      <w:proofErr w:type="gramStart"/>
      <w:r w:rsidRPr="002C5BD2">
        <w:rPr>
          <w:sz w:val="22"/>
          <w:szCs w:val="22"/>
          <w:lang w:eastAsia="ru-RU"/>
        </w:rPr>
        <w:t>Приемка каждой партии Товара осуществляется в соответствии с условиями контракта,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N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N П-7, в части, не противоречащей Гражданскому кодексу Российской</w:t>
      </w:r>
      <w:proofErr w:type="gramEnd"/>
      <w:r w:rsidRPr="002C5BD2">
        <w:rPr>
          <w:sz w:val="22"/>
          <w:szCs w:val="22"/>
          <w:lang w:eastAsia="ru-RU"/>
        </w:rPr>
        <w:t xml:space="preserve">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 и условиям контракта. По решению Заказчика для приемки поставленного Товара, результатов  по этапу исполнения Контракта может создаваться приемочная комиссия.</w:t>
      </w:r>
    </w:p>
    <w:p w:rsidR="002C5BD2" w:rsidRPr="002C5BD2" w:rsidRDefault="002C5BD2" w:rsidP="002C5BD2">
      <w:pPr>
        <w:suppressAutoHyphens w:val="0"/>
        <w:ind w:firstLine="709"/>
        <w:jc w:val="both"/>
        <w:rPr>
          <w:sz w:val="22"/>
          <w:szCs w:val="22"/>
          <w:lang w:eastAsia="ru-RU"/>
        </w:rPr>
      </w:pPr>
      <w:r w:rsidRPr="002C5BD2">
        <w:rPr>
          <w:sz w:val="22"/>
          <w:szCs w:val="22"/>
          <w:lang w:eastAsia="ru-RU"/>
        </w:rPr>
        <w:t xml:space="preserve">5.2. </w:t>
      </w:r>
      <w:proofErr w:type="gramStart"/>
      <w:r w:rsidRPr="002C5BD2">
        <w:rPr>
          <w:color w:val="000000"/>
          <w:sz w:val="22"/>
          <w:szCs w:val="22"/>
          <w:lang w:eastAsia="ru-RU"/>
        </w:rPr>
        <w:t>П</w:t>
      </w:r>
      <w:r w:rsidRPr="002C5BD2">
        <w:rPr>
          <w:sz w:val="22"/>
          <w:szCs w:val="22"/>
          <w:lang w:eastAsia="ru-RU"/>
        </w:rPr>
        <w:t xml:space="preserve">оставляемый Товар должен быть </w:t>
      </w:r>
      <w:r w:rsidR="001C0149">
        <w:rPr>
          <w:sz w:val="22"/>
          <w:szCs w:val="22"/>
          <w:lang w:eastAsia="ru-RU"/>
        </w:rPr>
        <w:t>новым</w:t>
      </w:r>
      <w:r w:rsidRPr="002C5BD2">
        <w:rPr>
          <w:sz w:val="22"/>
          <w:szCs w:val="22"/>
          <w:lang w:eastAsia="ru-RU"/>
        </w:rPr>
        <w:t>,  не бывшем в употреблении</w:t>
      </w:r>
      <w:r w:rsidRPr="002C5BD2">
        <w:rPr>
          <w:sz w:val="22"/>
          <w:szCs w:val="22"/>
          <w:lang w:eastAsia="en-US"/>
        </w:rPr>
        <w:t>, без дефектов изготовления, не поврежденным.</w:t>
      </w:r>
      <w:proofErr w:type="gramEnd"/>
      <w:r w:rsidRPr="002C5BD2">
        <w:rPr>
          <w:sz w:val="22"/>
          <w:szCs w:val="22"/>
          <w:lang w:eastAsia="en-US"/>
        </w:rPr>
        <w:t xml:space="preserve"> </w:t>
      </w:r>
      <w:r w:rsidRPr="002C5BD2">
        <w:rPr>
          <w:sz w:val="22"/>
          <w:szCs w:val="22"/>
          <w:lang w:eastAsia="ru-RU"/>
        </w:rPr>
        <w:t>Товар не должен находиться в залоге, под арестом или под иным обременением.</w:t>
      </w:r>
    </w:p>
    <w:p w:rsidR="002C5BD2" w:rsidRPr="002C5BD2" w:rsidRDefault="002C5BD2" w:rsidP="002C5BD2">
      <w:pPr>
        <w:suppressAutoHyphens w:val="0"/>
        <w:spacing w:line="276" w:lineRule="auto"/>
        <w:ind w:firstLine="540"/>
        <w:jc w:val="both"/>
        <w:rPr>
          <w:sz w:val="22"/>
          <w:szCs w:val="22"/>
          <w:lang w:eastAsia="ru-RU"/>
        </w:rPr>
      </w:pPr>
      <w:r w:rsidRPr="002C5BD2">
        <w:rPr>
          <w:rFonts w:eastAsia="Calibri"/>
          <w:kern w:val="28"/>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5.3. Поставляемый Товар должен соответствовать требованиям действующего законодательства, стандартов и технических условий, нормативной и/или технической документации и сопровождаться документами, подтверждающими качество и безопасность.</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5.4. Заказчик вправе привлекать экспертов, экспертные организации для принятия решения о приемке или об отказе в приемке результата этапа исполнения Контракта  либо поставленного Товара. При необходимости экспертизы поставляемого Товара, экспертиза осуществляется за счет Поставщика.</w:t>
      </w:r>
    </w:p>
    <w:p w:rsidR="002C5BD2" w:rsidRPr="002C5BD2" w:rsidRDefault="002C5BD2" w:rsidP="002C5BD2">
      <w:pPr>
        <w:tabs>
          <w:tab w:val="left" w:pos="7088"/>
        </w:tabs>
        <w:spacing w:line="276" w:lineRule="auto"/>
        <w:ind w:firstLine="540"/>
        <w:jc w:val="both"/>
        <w:rPr>
          <w:color w:val="000000"/>
          <w:sz w:val="22"/>
          <w:szCs w:val="22"/>
          <w:lang w:eastAsia="ru-RU"/>
        </w:rPr>
      </w:pPr>
      <w:r w:rsidRPr="002C5BD2">
        <w:rPr>
          <w:sz w:val="22"/>
          <w:szCs w:val="22"/>
        </w:rPr>
        <w:t xml:space="preserve">5.5. </w:t>
      </w:r>
      <w:r w:rsidRPr="002C5BD2">
        <w:rPr>
          <w:color w:val="000000"/>
          <w:sz w:val="22"/>
          <w:szCs w:val="22"/>
        </w:rPr>
        <w:t>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w:t>
      </w:r>
      <w:r w:rsidRPr="002C5BD2">
        <w:rPr>
          <w:color w:val="000000"/>
          <w:sz w:val="22"/>
          <w:szCs w:val="22"/>
          <w:lang w:eastAsia="ru-RU"/>
        </w:rPr>
        <w:t xml:space="preserve"> Маркировка должна быть чётко читаемая, информация должна быть полная и достоверная.</w:t>
      </w:r>
    </w:p>
    <w:p w:rsidR="002C5BD2" w:rsidRPr="002C5BD2" w:rsidRDefault="002C5BD2" w:rsidP="002C5BD2">
      <w:pPr>
        <w:suppressAutoHyphens w:val="0"/>
        <w:spacing w:line="276" w:lineRule="auto"/>
        <w:jc w:val="both"/>
        <w:outlineLvl w:val="0"/>
        <w:rPr>
          <w:sz w:val="22"/>
          <w:szCs w:val="22"/>
          <w:lang w:eastAsia="ru-RU"/>
        </w:rPr>
      </w:pPr>
      <w:r w:rsidRPr="002C5BD2">
        <w:rPr>
          <w:bCs/>
          <w:sz w:val="22"/>
          <w:szCs w:val="22"/>
          <w:lang w:eastAsia="ru-RU"/>
        </w:rPr>
        <w:lastRenderedPageBreak/>
        <w:t xml:space="preserve">Товар должен поставляться </w:t>
      </w:r>
      <w:r w:rsidRPr="002C5BD2">
        <w:rPr>
          <w:sz w:val="22"/>
          <w:szCs w:val="22"/>
          <w:lang w:eastAsia="ru-RU"/>
        </w:rPr>
        <w:t>в оригинальной таре (</w:t>
      </w:r>
      <w:r w:rsidRPr="002C5BD2">
        <w:rPr>
          <w:bCs/>
          <w:sz w:val="22"/>
          <w:szCs w:val="22"/>
          <w:lang w:eastAsia="ru-RU"/>
        </w:rPr>
        <w:t xml:space="preserve">упаковке) производителя Товара, обеспечивающей его сохранность, товарный вид и предохраняющей от </w:t>
      </w:r>
      <w:r w:rsidRPr="002C5BD2">
        <w:rPr>
          <w:sz w:val="22"/>
          <w:szCs w:val="22"/>
          <w:lang w:eastAsia="ru-RU"/>
        </w:rPr>
        <w:t xml:space="preserve">всякого рода </w:t>
      </w:r>
      <w:r w:rsidRPr="002C5BD2">
        <w:rPr>
          <w:bCs/>
          <w:sz w:val="22"/>
          <w:szCs w:val="22"/>
          <w:lang w:eastAsia="ru-RU"/>
        </w:rPr>
        <w:t>повреждений, порчи при транспортировке, погрузо-разгрузочных работах и хранении.</w:t>
      </w:r>
      <w:r w:rsidRPr="002C5BD2">
        <w:rPr>
          <w:sz w:val="22"/>
          <w:szCs w:val="22"/>
          <w:lang w:eastAsia="ru-RU"/>
        </w:rPr>
        <w:t xml:space="preserve"> </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en-US" w:bidi="he-IL"/>
        </w:rPr>
        <w:t xml:space="preserve">5.6. </w:t>
      </w:r>
      <w:r w:rsidRPr="002C5BD2">
        <w:rPr>
          <w:sz w:val="22"/>
          <w:szCs w:val="22"/>
          <w:lang w:eastAsia="ru-RU"/>
        </w:rPr>
        <w:t xml:space="preserve">К поставке не допускается Товар восстановленный, произведенный с заменой, подделки, контрафакт. </w:t>
      </w:r>
    </w:p>
    <w:p w:rsidR="002C5BD2" w:rsidRPr="002C5BD2" w:rsidRDefault="002C5BD2" w:rsidP="002C5BD2">
      <w:pPr>
        <w:tabs>
          <w:tab w:val="left" w:pos="7383"/>
          <w:tab w:val="left" w:pos="8550"/>
          <w:tab w:val="left" w:pos="10210"/>
        </w:tabs>
        <w:suppressAutoHyphens w:val="0"/>
        <w:spacing w:line="276" w:lineRule="auto"/>
        <w:ind w:firstLine="540"/>
        <w:jc w:val="both"/>
        <w:rPr>
          <w:sz w:val="22"/>
          <w:szCs w:val="22"/>
          <w:lang w:eastAsia="ru-RU"/>
        </w:rPr>
      </w:pPr>
      <w:r w:rsidRPr="002C5BD2">
        <w:rPr>
          <w:sz w:val="22"/>
          <w:szCs w:val="22"/>
          <w:lang w:eastAsia="ru-RU"/>
        </w:rPr>
        <w:t>5.7. Поставщик обязан поставить Товар своим транспортом или транспортом третьих лиц,</w:t>
      </w:r>
      <w:r w:rsidRPr="002C5BD2">
        <w:rPr>
          <w:lang w:eastAsia="ru-RU"/>
        </w:rPr>
        <w:t xml:space="preserve"> </w:t>
      </w:r>
      <w:r w:rsidRPr="002C5BD2">
        <w:rPr>
          <w:sz w:val="22"/>
          <w:szCs w:val="22"/>
          <w:lang w:eastAsia="ru-RU"/>
        </w:rPr>
        <w:t xml:space="preserve">специально предназначенного или специально оборудованного для этих целей транспорта. Поставщик обязан произвести разгрузку Товара в надлежащем помещении Заказчика своими силами или силами третьих лиц, но за свой счет. </w:t>
      </w:r>
    </w:p>
    <w:p w:rsidR="002C5BD2" w:rsidRPr="002C5BD2" w:rsidRDefault="002C5BD2" w:rsidP="002C5BD2">
      <w:pPr>
        <w:tabs>
          <w:tab w:val="left" w:pos="7088"/>
        </w:tabs>
        <w:spacing w:line="276" w:lineRule="auto"/>
        <w:ind w:firstLine="540"/>
        <w:jc w:val="both"/>
        <w:rPr>
          <w:sz w:val="22"/>
          <w:szCs w:val="22"/>
        </w:rPr>
      </w:pPr>
      <w:r w:rsidRPr="002C5BD2">
        <w:rPr>
          <w:sz w:val="22"/>
          <w:szCs w:val="22"/>
        </w:rPr>
        <w:t xml:space="preserve">5.8.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           </w:t>
      </w:r>
    </w:p>
    <w:p w:rsidR="002C5BD2" w:rsidRPr="002C5BD2" w:rsidRDefault="002C5BD2" w:rsidP="002C5BD2">
      <w:pPr>
        <w:suppressAutoHyphens w:val="0"/>
        <w:spacing w:line="276" w:lineRule="auto"/>
        <w:contextualSpacing/>
        <w:jc w:val="both"/>
        <w:rPr>
          <w:sz w:val="22"/>
          <w:szCs w:val="22"/>
          <w:lang w:eastAsia="ru-RU"/>
        </w:rPr>
      </w:pPr>
      <w:r w:rsidRPr="002C5BD2">
        <w:rPr>
          <w:sz w:val="22"/>
          <w:szCs w:val="22"/>
          <w:lang w:eastAsia="ru-RU"/>
        </w:rPr>
        <w:t xml:space="preserve">         5.9. Поставка (транспортировка), разгрузка осуществляется  по предварительной заявке Заказчика в соответствии с указанными</w:t>
      </w:r>
      <w:r w:rsidR="0066362D">
        <w:rPr>
          <w:sz w:val="22"/>
          <w:szCs w:val="22"/>
          <w:lang w:eastAsia="ru-RU"/>
        </w:rPr>
        <w:t xml:space="preserve"> сроками и объемами один раз в месяц</w:t>
      </w:r>
      <w:r w:rsidRPr="002C5BD2">
        <w:rPr>
          <w:sz w:val="22"/>
          <w:szCs w:val="22"/>
          <w:lang w:eastAsia="ru-RU"/>
        </w:rPr>
        <w:t xml:space="preserve">  за счет Поставщика.</w:t>
      </w:r>
    </w:p>
    <w:p w:rsidR="002C5BD2" w:rsidRPr="002C5BD2" w:rsidRDefault="002C5BD2" w:rsidP="002C5BD2">
      <w:pPr>
        <w:suppressAutoHyphens w:val="0"/>
        <w:spacing w:line="276" w:lineRule="auto"/>
        <w:ind w:firstLine="567"/>
        <w:contextualSpacing/>
        <w:jc w:val="both"/>
        <w:rPr>
          <w:sz w:val="22"/>
          <w:szCs w:val="22"/>
        </w:rPr>
      </w:pPr>
      <w:r w:rsidRPr="0066362D">
        <w:rPr>
          <w:sz w:val="22"/>
          <w:szCs w:val="22"/>
        </w:rPr>
        <w:t>5.10.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w:t>
      </w:r>
    </w:p>
    <w:p w:rsidR="002C5BD2" w:rsidRPr="002C5BD2" w:rsidRDefault="002C5BD2" w:rsidP="002C5BD2">
      <w:pPr>
        <w:tabs>
          <w:tab w:val="left" w:pos="7088"/>
        </w:tabs>
        <w:spacing w:line="276" w:lineRule="auto"/>
        <w:ind w:firstLine="540"/>
        <w:jc w:val="both"/>
        <w:rPr>
          <w:sz w:val="22"/>
          <w:szCs w:val="22"/>
        </w:rPr>
      </w:pPr>
      <w:r w:rsidRPr="002C5BD2">
        <w:rPr>
          <w:sz w:val="22"/>
          <w:szCs w:val="22"/>
        </w:rPr>
        <w:t xml:space="preserve"> - накладная, подтверждающая факт и срок передачи Товара от Поставщика к Заказчику;</w:t>
      </w:r>
    </w:p>
    <w:p w:rsidR="002C5BD2" w:rsidRPr="002C5BD2" w:rsidRDefault="002C5BD2" w:rsidP="002C5BD2">
      <w:pPr>
        <w:tabs>
          <w:tab w:val="left" w:pos="7088"/>
        </w:tabs>
        <w:spacing w:line="276" w:lineRule="auto"/>
        <w:ind w:firstLine="540"/>
        <w:jc w:val="both"/>
        <w:rPr>
          <w:sz w:val="22"/>
          <w:szCs w:val="22"/>
        </w:rPr>
      </w:pPr>
      <w:r w:rsidRPr="002C5BD2">
        <w:rPr>
          <w:sz w:val="22"/>
          <w:szCs w:val="22"/>
        </w:rPr>
        <w:t>- счет (счет на оплату);</w:t>
      </w:r>
    </w:p>
    <w:p w:rsidR="002C5BD2" w:rsidRPr="002C5BD2" w:rsidRDefault="002C5BD2" w:rsidP="002C5BD2">
      <w:pPr>
        <w:tabs>
          <w:tab w:val="left" w:pos="7088"/>
        </w:tabs>
        <w:spacing w:line="276" w:lineRule="auto"/>
        <w:ind w:firstLine="540"/>
        <w:jc w:val="both"/>
        <w:rPr>
          <w:sz w:val="22"/>
          <w:szCs w:val="22"/>
        </w:rPr>
      </w:pPr>
      <w:r w:rsidRPr="002C5BD2">
        <w:rPr>
          <w:sz w:val="22"/>
          <w:szCs w:val="22"/>
        </w:rPr>
        <w:t xml:space="preserve">- счет-фактура, </w:t>
      </w:r>
      <w:proofErr w:type="gramStart"/>
      <w:r w:rsidRPr="002C5BD2">
        <w:rPr>
          <w:sz w:val="22"/>
          <w:szCs w:val="22"/>
        </w:rPr>
        <w:t>оформленной</w:t>
      </w:r>
      <w:proofErr w:type="gramEnd"/>
      <w:r w:rsidRPr="002C5BD2">
        <w:rPr>
          <w:sz w:val="22"/>
          <w:szCs w:val="22"/>
        </w:rPr>
        <w:t xml:space="preserve"> в соответствии с законодательством и содержащий ссылку на Контракт (номер, дата) (в случае, если законодательством  предусмотрено его предоставление);</w:t>
      </w:r>
    </w:p>
    <w:p w:rsidR="002C5BD2" w:rsidRPr="002C5BD2" w:rsidRDefault="002C5BD2" w:rsidP="002C5BD2">
      <w:pPr>
        <w:widowControl w:val="0"/>
        <w:tabs>
          <w:tab w:val="left" w:pos="0"/>
          <w:tab w:val="left" w:pos="360"/>
        </w:tabs>
        <w:suppressAutoHyphens w:val="0"/>
        <w:autoSpaceDE w:val="0"/>
        <w:autoSpaceDN w:val="0"/>
        <w:adjustRightInd w:val="0"/>
        <w:spacing w:line="276" w:lineRule="auto"/>
        <w:ind w:firstLine="567"/>
        <w:rPr>
          <w:sz w:val="22"/>
          <w:szCs w:val="22"/>
        </w:rPr>
      </w:pPr>
      <w:r w:rsidRPr="002C5BD2">
        <w:rPr>
          <w:sz w:val="22"/>
          <w:szCs w:val="22"/>
        </w:rPr>
        <w:t xml:space="preserve">-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w:t>
      </w:r>
      <w:r w:rsidRPr="002C5BD2">
        <w:rPr>
          <w:bCs/>
          <w:spacing w:val="-10"/>
          <w:sz w:val="22"/>
          <w:szCs w:val="22"/>
          <w:lang w:eastAsia="ru-RU"/>
        </w:rPr>
        <w:t>удостоверение о ка</w:t>
      </w:r>
      <w:r w:rsidR="001C0149">
        <w:rPr>
          <w:bCs/>
          <w:spacing w:val="-10"/>
          <w:sz w:val="22"/>
          <w:szCs w:val="22"/>
          <w:lang w:eastAsia="ru-RU"/>
        </w:rPr>
        <w:t>честве и безопасности продукции</w:t>
      </w:r>
      <w:r w:rsidRPr="002C5BD2">
        <w:rPr>
          <w:sz w:val="22"/>
          <w:szCs w:val="22"/>
        </w:rPr>
        <w:t>;</w:t>
      </w:r>
    </w:p>
    <w:p w:rsidR="002C5BD2" w:rsidRPr="002C5BD2" w:rsidRDefault="002C5BD2" w:rsidP="002C5BD2">
      <w:pPr>
        <w:tabs>
          <w:tab w:val="left" w:pos="7088"/>
        </w:tabs>
        <w:spacing w:line="276" w:lineRule="auto"/>
        <w:ind w:firstLine="540"/>
        <w:jc w:val="both"/>
        <w:rPr>
          <w:sz w:val="22"/>
          <w:szCs w:val="22"/>
        </w:rPr>
      </w:pPr>
      <w:r w:rsidRPr="002C5BD2">
        <w:rPr>
          <w:sz w:val="22"/>
          <w:szCs w:val="22"/>
        </w:rPr>
        <w:t>- документ, подтверждающий страну происхождения Товара (при наличии)</w:t>
      </w:r>
      <w:r w:rsidR="000D7F8C">
        <w:rPr>
          <w:sz w:val="22"/>
          <w:szCs w:val="22"/>
        </w:rPr>
        <w:t xml:space="preserve">, </w:t>
      </w:r>
      <w:r w:rsidR="001C0149" w:rsidRPr="001C0149">
        <w:rPr>
          <w:sz w:val="22"/>
          <w:szCs w:val="22"/>
        </w:rPr>
        <w:t>сертификаты о происхождении товара или декларации о происхождении товара</w:t>
      </w:r>
      <w:r w:rsidRPr="002C5BD2">
        <w:rPr>
          <w:sz w:val="22"/>
          <w:szCs w:val="22"/>
        </w:rPr>
        <w:t>;</w:t>
      </w:r>
    </w:p>
    <w:p w:rsidR="002C5BD2" w:rsidRPr="002C5BD2" w:rsidRDefault="002C5BD2" w:rsidP="002C5BD2">
      <w:pPr>
        <w:tabs>
          <w:tab w:val="left" w:pos="7088"/>
        </w:tabs>
        <w:spacing w:line="276" w:lineRule="auto"/>
        <w:ind w:firstLine="540"/>
        <w:jc w:val="both"/>
        <w:rPr>
          <w:sz w:val="22"/>
          <w:szCs w:val="22"/>
          <w:lang w:eastAsia="ru-RU"/>
        </w:rPr>
      </w:pPr>
      <w:r w:rsidRPr="002C5BD2">
        <w:rPr>
          <w:sz w:val="22"/>
          <w:szCs w:val="22"/>
          <w:lang w:eastAsia="ru-RU"/>
        </w:rPr>
        <w:t xml:space="preserve">5.11. В случае отсутствия документов на поставленный Товар, Заказчик вправе отказаться от Товара. </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 xml:space="preserve">5.12.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w:t>
      </w:r>
    </w:p>
    <w:p w:rsidR="002C5BD2" w:rsidRPr="002C5BD2" w:rsidRDefault="002C5BD2" w:rsidP="002C5BD2">
      <w:pPr>
        <w:suppressAutoHyphens w:val="0"/>
        <w:spacing w:line="276" w:lineRule="auto"/>
        <w:jc w:val="both"/>
        <w:rPr>
          <w:sz w:val="22"/>
          <w:szCs w:val="22"/>
          <w:lang w:eastAsia="ru-RU"/>
        </w:rPr>
      </w:pPr>
      <w:r w:rsidRPr="002C5BD2">
        <w:rPr>
          <w:sz w:val="22"/>
          <w:szCs w:val="22"/>
          <w:lang w:eastAsia="ru-RU"/>
        </w:rPr>
        <w:t>при принятии решения о приемке или об отказе в приемке результатов этапа исполнения Контракта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 xml:space="preserve">5.13. Приемка поставленного Товара осуществляется в ходе передачи Товара заказчику в месте поставки и включает в себя следующие этапы: </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 проверка соответствия поставленного Товара требованиям Контракта по количеству, качеству.</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 проверка сопроводительных документов Товара на соответствие Товара спецификации (Приложение №1 к Контракту); проверяет комплектность и количество экземпляров представленной документации:</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 проверка на предмет наличия или отсутствия внешних повреждений;</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Контракта по качеству (брак, фальсификация и т.д.), по техническим характеристикам, такой Товар считается не поставленным.</w:t>
      </w:r>
    </w:p>
    <w:p w:rsidR="002C5BD2" w:rsidRPr="002C5BD2" w:rsidRDefault="002C5BD2" w:rsidP="002C5BD2">
      <w:pPr>
        <w:suppressAutoHyphens w:val="0"/>
        <w:spacing w:line="276" w:lineRule="auto"/>
        <w:ind w:firstLine="540"/>
        <w:jc w:val="both"/>
        <w:rPr>
          <w:sz w:val="22"/>
          <w:szCs w:val="22"/>
          <w:lang w:eastAsia="ru-RU"/>
        </w:rPr>
      </w:pPr>
      <w:r w:rsidRPr="002C5BD2">
        <w:rPr>
          <w:sz w:val="22"/>
          <w:szCs w:val="22"/>
          <w:lang w:eastAsia="ru-RU"/>
        </w:rPr>
        <w:t>5.14. Товар, не соответствующий требованиям, указанным в спецификации (Приложение №1 к настоящему Контракту), считается не поставленным и оплате не подлежит.</w:t>
      </w:r>
    </w:p>
    <w:p w:rsidR="002C5BD2" w:rsidRDefault="002C5BD2" w:rsidP="002C5BD2">
      <w:pPr>
        <w:suppressAutoHyphens w:val="0"/>
        <w:spacing w:line="276" w:lineRule="auto"/>
        <w:ind w:firstLine="540"/>
        <w:jc w:val="both"/>
        <w:rPr>
          <w:sz w:val="22"/>
          <w:szCs w:val="22"/>
          <w:lang w:eastAsia="ru-RU"/>
        </w:rPr>
      </w:pPr>
      <w:r w:rsidRPr="002C5BD2">
        <w:rPr>
          <w:sz w:val="22"/>
          <w:szCs w:val="22"/>
          <w:lang w:eastAsia="ru-RU"/>
        </w:rPr>
        <w:t>5.15.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накладных на Товар.</w:t>
      </w:r>
    </w:p>
    <w:p w:rsidR="00D8185E" w:rsidRDefault="00D8185E" w:rsidP="002C5BD2">
      <w:pPr>
        <w:suppressAutoHyphens w:val="0"/>
        <w:spacing w:line="276" w:lineRule="auto"/>
        <w:ind w:firstLine="540"/>
        <w:jc w:val="both"/>
        <w:rPr>
          <w:sz w:val="22"/>
          <w:szCs w:val="22"/>
          <w:lang w:eastAsia="ru-RU"/>
        </w:rPr>
      </w:pPr>
    </w:p>
    <w:p w:rsidR="00D8185E" w:rsidRPr="002C5BD2" w:rsidRDefault="00D8185E" w:rsidP="002C5BD2">
      <w:pPr>
        <w:suppressAutoHyphens w:val="0"/>
        <w:spacing w:line="276" w:lineRule="auto"/>
        <w:ind w:firstLine="540"/>
        <w:jc w:val="both"/>
        <w:rPr>
          <w:sz w:val="22"/>
          <w:szCs w:val="22"/>
          <w:lang w:eastAsia="ru-RU"/>
        </w:rPr>
      </w:pPr>
    </w:p>
    <w:p w:rsidR="002C5BD2" w:rsidRPr="002C5BD2" w:rsidRDefault="002C5BD2" w:rsidP="0066362D">
      <w:pPr>
        <w:widowControl w:val="0"/>
        <w:suppressAutoHyphens w:val="0"/>
        <w:autoSpaceDE w:val="0"/>
        <w:autoSpaceDN w:val="0"/>
        <w:adjustRightInd w:val="0"/>
        <w:spacing w:line="276" w:lineRule="auto"/>
        <w:jc w:val="center"/>
        <w:rPr>
          <w:b/>
          <w:bCs/>
          <w:sz w:val="22"/>
          <w:szCs w:val="22"/>
          <w:lang w:eastAsia="ru-RU"/>
        </w:rPr>
      </w:pPr>
      <w:r w:rsidRPr="002C5BD2">
        <w:rPr>
          <w:b/>
          <w:bCs/>
          <w:sz w:val="22"/>
          <w:szCs w:val="22"/>
          <w:lang w:eastAsia="ru-RU"/>
        </w:rPr>
        <w:lastRenderedPageBreak/>
        <w:t>6. Гарантии на поставляемый товар.</w:t>
      </w:r>
    </w:p>
    <w:p w:rsidR="00D8185E" w:rsidRPr="00D8185E" w:rsidRDefault="00D8185E" w:rsidP="00D8185E">
      <w:pPr>
        <w:widowControl w:val="0"/>
        <w:suppressAutoHyphens w:val="0"/>
        <w:autoSpaceDE w:val="0"/>
        <w:autoSpaceDN w:val="0"/>
        <w:adjustRightInd w:val="0"/>
        <w:ind w:firstLine="540"/>
        <w:jc w:val="both"/>
        <w:rPr>
          <w:sz w:val="22"/>
          <w:szCs w:val="22"/>
          <w:lang w:eastAsia="ru-RU"/>
        </w:rPr>
      </w:pPr>
      <w:r w:rsidRPr="00D8185E">
        <w:rPr>
          <w:sz w:val="22"/>
          <w:szCs w:val="22"/>
          <w:lang w:eastAsia="ru-RU"/>
        </w:rPr>
        <w:t>6.1.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D8185E" w:rsidRPr="00D8185E" w:rsidRDefault="00D8185E" w:rsidP="00D8185E">
      <w:pPr>
        <w:widowControl w:val="0"/>
        <w:suppressAutoHyphens w:val="0"/>
        <w:autoSpaceDE w:val="0"/>
        <w:autoSpaceDN w:val="0"/>
        <w:adjustRightInd w:val="0"/>
        <w:ind w:firstLine="540"/>
        <w:jc w:val="both"/>
        <w:rPr>
          <w:sz w:val="22"/>
          <w:szCs w:val="22"/>
          <w:lang w:eastAsia="ru-RU"/>
        </w:rPr>
      </w:pPr>
      <w:r w:rsidRPr="00D8185E">
        <w:rPr>
          <w:sz w:val="22"/>
          <w:szCs w:val="22"/>
          <w:lang w:eastAsia="ru-RU"/>
        </w:rPr>
        <w:t>В случае если законодательством РФ к лицам, осуществляющим поставки Товаров, являющихся предметом Контракта,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Контракта.</w:t>
      </w:r>
    </w:p>
    <w:p w:rsidR="00D8185E" w:rsidRPr="00D8185E" w:rsidRDefault="00D8185E" w:rsidP="00D8185E">
      <w:pPr>
        <w:widowControl w:val="0"/>
        <w:suppressAutoHyphens w:val="0"/>
        <w:autoSpaceDE w:val="0"/>
        <w:autoSpaceDN w:val="0"/>
        <w:adjustRightInd w:val="0"/>
        <w:ind w:firstLine="540"/>
        <w:jc w:val="both"/>
        <w:rPr>
          <w:sz w:val="22"/>
          <w:szCs w:val="22"/>
          <w:lang w:eastAsia="ru-RU"/>
        </w:rPr>
      </w:pPr>
      <w:r w:rsidRPr="00D8185E">
        <w:rPr>
          <w:sz w:val="22"/>
          <w:szCs w:val="22"/>
          <w:lang w:eastAsia="ru-RU"/>
        </w:rPr>
        <w:t>6.2.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w:t>
      </w:r>
    </w:p>
    <w:p w:rsidR="00D8185E" w:rsidRPr="00D8185E" w:rsidRDefault="00D8185E" w:rsidP="00D8185E">
      <w:pPr>
        <w:widowControl w:val="0"/>
        <w:suppressAutoHyphens w:val="0"/>
        <w:autoSpaceDE w:val="0"/>
        <w:autoSpaceDN w:val="0"/>
        <w:adjustRightInd w:val="0"/>
        <w:ind w:firstLine="540"/>
        <w:jc w:val="both"/>
        <w:rPr>
          <w:sz w:val="22"/>
          <w:szCs w:val="22"/>
          <w:lang w:eastAsia="ru-RU"/>
        </w:rPr>
      </w:pPr>
      <w:r w:rsidRPr="00D8185E">
        <w:rPr>
          <w:sz w:val="22"/>
          <w:szCs w:val="22"/>
          <w:lang w:eastAsia="ru-RU"/>
        </w:rPr>
        <w:t>6.3. На поставляемый товар Поставщик предоставляет гарантию качества в соответствии с нормативными документами на данный вид товара.</w:t>
      </w:r>
    </w:p>
    <w:p w:rsidR="00D8185E" w:rsidRPr="00D8185E" w:rsidRDefault="00D8185E" w:rsidP="00D8185E">
      <w:pPr>
        <w:widowControl w:val="0"/>
        <w:suppressAutoHyphens w:val="0"/>
        <w:autoSpaceDE w:val="0"/>
        <w:autoSpaceDN w:val="0"/>
        <w:adjustRightInd w:val="0"/>
        <w:ind w:firstLine="540"/>
        <w:jc w:val="both"/>
        <w:rPr>
          <w:sz w:val="22"/>
          <w:szCs w:val="22"/>
          <w:lang w:eastAsia="ru-RU"/>
        </w:rPr>
      </w:pPr>
      <w:r w:rsidRPr="00D8185E">
        <w:rPr>
          <w:sz w:val="22"/>
          <w:szCs w:val="22"/>
          <w:lang w:eastAsia="ru-RU"/>
        </w:rPr>
        <w:t>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rsidR="002C5BD2" w:rsidRPr="002C5BD2" w:rsidRDefault="002C5BD2" w:rsidP="002C5BD2">
      <w:pPr>
        <w:widowControl w:val="0"/>
        <w:suppressAutoHyphens w:val="0"/>
        <w:autoSpaceDE w:val="0"/>
        <w:autoSpaceDN w:val="0"/>
        <w:adjustRightInd w:val="0"/>
        <w:spacing w:line="276" w:lineRule="auto"/>
        <w:ind w:left="900"/>
        <w:contextualSpacing/>
        <w:jc w:val="center"/>
        <w:rPr>
          <w:b/>
          <w:bCs/>
          <w:color w:val="000000"/>
          <w:kern w:val="28"/>
          <w:sz w:val="22"/>
          <w:szCs w:val="22"/>
          <w:lang w:eastAsia="ru-RU"/>
        </w:rPr>
      </w:pPr>
    </w:p>
    <w:p w:rsidR="002C5BD2" w:rsidRPr="002C5BD2" w:rsidRDefault="002C5BD2" w:rsidP="0066362D">
      <w:pPr>
        <w:widowControl w:val="0"/>
        <w:suppressAutoHyphens w:val="0"/>
        <w:autoSpaceDE w:val="0"/>
        <w:autoSpaceDN w:val="0"/>
        <w:adjustRightInd w:val="0"/>
        <w:spacing w:line="276" w:lineRule="auto"/>
        <w:contextualSpacing/>
        <w:jc w:val="center"/>
        <w:rPr>
          <w:b/>
          <w:bCs/>
          <w:color w:val="000000"/>
          <w:kern w:val="28"/>
          <w:sz w:val="22"/>
          <w:szCs w:val="22"/>
          <w:lang w:eastAsia="ru-RU"/>
        </w:rPr>
      </w:pPr>
      <w:r w:rsidRPr="002C5BD2">
        <w:rPr>
          <w:b/>
          <w:bCs/>
          <w:color w:val="000000"/>
          <w:kern w:val="28"/>
          <w:sz w:val="22"/>
          <w:szCs w:val="22"/>
          <w:lang w:eastAsia="ru-RU"/>
        </w:rPr>
        <w:t xml:space="preserve">7. Порядок предъявления требований, связанных с несоответствием Товара </w:t>
      </w:r>
    </w:p>
    <w:p w:rsidR="002C5BD2" w:rsidRPr="002C5BD2" w:rsidRDefault="002C5BD2" w:rsidP="0066362D">
      <w:pPr>
        <w:widowControl w:val="0"/>
        <w:suppressAutoHyphens w:val="0"/>
        <w:autoSpaceDE w:val="0"/>
        <w:autoSpaceDN w:val="0"/>
        <w:adjustRightInd w:val="0"/>
        <w:spacing w:line="276" w:lineRule="auto"/>
        <w:contextualSpacing/>
        <w:jc w:val="center"/>
        <w:rPr>
          <w:b/>
          <w:bCs/>
          <w:color w:val="000000"/>
          <w:kern w:val="28"/>
          <w:sz w:val="22"/>
          <w:szCs w:val="22"/>
          <w:lang w:eastAsia="ru-RU"/>
        </w:rPr>
      </w:pPr>
      <w:r w:rsidRPr="002C5BD2">
        <w:rPr>
          <w:b/>
          <w:bCs/>
          <w:color w:val="000000"/>
          <w:kern w:val="28"/>
          <w:sz w:val="22"/>
          <w:szCs w:val="22"/>
          <w:lang w:eastAsia="ru-RU"/>
        </w:rPr>
        <w:t>условиям Контракта</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7.1. Сроки обнаружения несоответствия Товара требованиям Контракта по количеству, ассортименту, качеству, комплектности:</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7.1.1.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накладных), за исключением случаев, когда, исходя из характера и назначения Товара, Заказчик не имел возможности обнаружить такие нарушения.</w:t>
      </w:r>
    </w:p>
    <w:p w:rsidR="002C5BD2" w:rsidRPr="002C5BD2" w:rsidRDefault="002C5BD2" w:rsidP="002C5BD2">
      <w:pPr>
        <w:suppressAutoHyphens w:val="0"/>
        <w:spacing w:line="276" w:lineRule="auto"/>
        <w:ind w:firstLine="567"/>
        <w:jc w:val="both"/>
        <w:rPr>
          <w:b/>
          <w:kern w:val="28"/>
          <w:sz w:val="22"/>
          <w:szCs w:val="22"/>
          <w:lang w:eastAsia="ru-RU"/>
        </w:rPr>
      </w:pPr>
      <w:r w:rsidRPr="002C5BD2">
        <w:rPr>
          <w:rFonts w:eastAsia="Calibri"/>
          <w:kern w:val="28"/>
          <w:sz w:val="22"/>
          <w:szCs w:val="22"/>
          <w:lang w:eastAsia="en-US"/>
        </w:rPr>
        <w:t>7.2. В случаях обнаружения нарушений условий Контракта о количестве, ассортименте, качестве, комплектности после подписания сторонами накладных Заказчик обязан известить об этом Поставщика</w:t>
      </w:r>
      <w:r w:rsidRPr="002C5BD2">
        <w:rPr>
          <w:rFonts w:eastAsia="Calibri"/>
          <w:bCs/>
          <w:kern w:val="28"/>
          <w:sz w:val="22"/>
          <w:szCs w:val="22"/>
          <w:lang w:eastAsia="en-US"/>
        </w:rPr>
        <w:t xml:space="preserve">, а Поставщик обязан обеспечить </w:t>
      </w:r>
      <w:r w:rsidRPr="002C5BD2">
        <w:rPr>
          <w:rFonts w:eastAsia="Calibri"/>
          <w:kern w:val="28"/>
          <w:sz w:val="22"/>
          <w:szCs w:val="22"/>
          <w:lang w:eastAsia="en-US"/>
        </w:rPr>
        <w:t>прибытие своего уполномоченного представителя для составления соответствующего акта. Требования, предусмотренные подпунктами 7.1.1  Контракта, могут быть указаны Заказчиком в акте, либо оформлены в виде отдельного документа. Поставщик обязан удовлетворить требование Заказчика в течение 2 рабочих дней с момента его получения.</w:t>
      </w:r>
    </w:p>
    <w:p w:rsidR="002C5BD2" w:rsidRPr="002C5BD2" w:rsidRDefault="002C5BD2" w:rsidP="002C5BD2">
      <w:pPr>
        <w:widowControl w:val="0"/>
        <w:suppressAutoHyphens w:val="0"/>
        <w:autoSpaceDE w:val="0"/>
        <w:autoSpaceDN w:val="0"/>
        <w:adjustRightInd w:val="0"/>
        <w:spacing w:line="276" w:lineRule="auto"/>
        <w:ind w:firstLine="709"/>
        <w:jc w:val="center"/>
        <w:rPr>
          <w:b/>
          <w:bCs/>
          <w:color w:val="000000"/>
          <w:kern w:val="28"/>
          <w:sz w:val="22"/>
          <w:szCs w:val="22"/>
          <w:lang w:eastAsia="ru-RU"/>
        </w:rPr>
      </w:pPr>
    </w:p>
    <w:p w:rsidR="002C5BD2" w:rsidRPr="002C5BD2" w:rsidRDefault="002C5BD2" w:rsidP="00FB00BC">
      <w:pPr>
        <w:widowControl w:val="0"/>
        <w:suppressAutoHyphens w:val="0"/>
        <w:autoSpaceDE w:val="0"/>
        <w:autoSpaceDN w:val="0"/>
        <w:adjustRightInd w:val="0"/>
        <w:spacing w:line="276" w:lineRule="auto"/>
        <w:jc w:val="center"/>
        <w:rPr>
          <w:b/>
          <w:bCs/>
          <w:color w:val="000000"/>
          <w:kern w:val="28"/>
          <w:sz w:val="22"/>
          <w:szCs w:val="22"/>
          <w:lang w:eastAsia="ru-RU"/>
        </w:rPr>
      </w:pPr>
      <w:r w:rsidRPr="002C5BD2">
        <w:rPr>
          <w:b/>
          <w:bCs/>
          <w:color w:val="000000"/>
          <w:kern w:val="28"/>
          <w:sz w:val="22"/>
          <w:szCs w:val="22"/>
          <w:lang w:eastAsia="ru-RU"/>
        </w:rPr>
        <w:t xml:space="preserve">8. Ответственность сторон </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8.3. 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8.4.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 xml:space="preserve">8.5. 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Pr="002C5BD2">
        <w:rPr>
          <w:kern w:val="28"/>
          <w:sz w:val="22"/>
          <w:szCs w:val="22"/>
          <w:lang w:eastAsia="ru-RU"/>
        </w:rPr>
        <w:t>П</w:t>
      </w:r>
      <w:proofErr w:type="gramEnd"/>
      <w:r w:rsidRPr="002C5BD2">
        <w:rPr>
          <w:kern w:val="28"/>
          <w:sz w:val="22"/>
          <w:szCs w:val="22"/>
          <w:lang w:eastAsia="ru-RU"/>
        </w:rPr>
        <w:t xml:space="preserve"> = (Ц – В) x С  (где Ц – цена Контракта; </w:t>
      </w:r>
      <w:proofErr w:type="gramStart"/>
      <w:r w:rsidRPr="002C5BD2">
        <w:rPr>
          <w:kern w:val="28"/>
          <w:sz w:val="22"/>
          <w:szCs w:val="22"/>
          <w:lang w:eastAsia="ru-RU"/>
        </w:rPr>
        <w:t xml:space="preserve">В – стоимость </w:t>
      </w:r>
      <w:r w:rsidRPr="002C5BD2">
        <w:rPr>
          <w:kern w:val="28"/>
          <w:sz w:val="22"/>
          <w:szCs w:val="22"/>
          <w:lang w:eastAsia="ru-RU"/>
        </w:rPr>
        <w:lastRenderedPageBreak/>
        <w:t>фактически исполненного в установленный срок Поставщиком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Размер ставки определяется по формуле</w:t>
      </w:r>
      <w:proofErr w:type="gramStart"/>
      <w:r w:rsidRPr="002C5BD2">
        <w:rPr>
          <w:kern w:val="28"/>
          <w:sz w:val="22"/>
          <w:szCs w:val="22"/>
          <w:lang w:eastAsia="ru-RU"/>
        </w:rPr>
        <w:t xml:space="preserve"> С</w:t>
      </w:r>
      <w:proofErr w:type="gramEnd"/>
      <w:r w:rsidRPr="002C5BD2">
        <w:rPr>
          <w:kern w:val="28"/>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Коэффициент</w:t>
      </w:r>
      <w:proofErr w:type="gramStart"/>
      <w:r w:rsidRPr="002C5BD2">
        <w:rPr>
          <w:kern w:val="28"/>
          <w:sz w:val="22"/>
          <w:szCs w:val="22"/>
          <w:lang w:eastAsia="ru-RU"/>
        </w:rPr>
        <w:t xml:space="preserve"> К</w:t>
      </w:r>
      <w:proofErr w:type="gramEnd"/>
      <w:r w:rsidRPr="002C5BD2">
        <w:rPr>
          <w:kern w:val="28"/>
          <w:sz w:val="22"/>
          <w:szCs w:val="22"/>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При</w:t>
      </w:r>
      <w:proofErr w:type="gramStart"/>
      <w:r w:rsidRPr="002C5BD2">
        <w:rPr>
          <w:kern w:val="28"/>
          <w:sz w:val="22"/>
          <w:szCs w:val="22"/>
          <w:lang w:eastAsia="ru-RU"/>
        </w:rPr>
        <w:t xml:space="preserve"> К</w:t>
      </w:r>
      <w:proofErr w:type="gramEnd"/>
      <w:r w:rsidRPr="002C5BD2">
        <w:rPr>
          <w:kern w:val="28"/>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При</w:t>
      </w:r>
      <w:proofErr w:type="gramStart"/>
      <w:r w:rsidRPr="002C5BD2">
        <w:rPr>
          <w:kern w:val="28"/>
          <w:sz w:val="22"/>
          <w:szCs w:val="22"/>
          <w:lang w:eastAsia="ru-RU"/>
        </w:rPr>
        <w:t xml:space="preserve"> К</w:t>
      </w:r>
      <w:proofErr w:type="gramEnd"/>
      <w:r w:rsidRPr="002C5BD2">
        <w:rPr>
          <w:kern w:val="28"/>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При</w:t>
      </w:r>
      <w:proofErr w:type="gramStart"/>
      <w:r w:rsidRPr="002C5BD2">
        <w:rPr>
          <w:kern w:val="28"/>
          <w:sz w:val="22"/>
          <w:szCs w:val="22"/>
          <w:lang w:eastAsia="ru-RU"/>
        </w:rPr>
        <w:t xml:space="preserve"> К</w:t>
      </w:r>
      <w:proofErr w:type="gramEnd"/>
      <w:r w:rsidRPr="002C5BD2">
        <w:rPr>
          <w:kern w:val="28"/>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8.6. За ненадлежащее исполнение Поставщиком обязательств, предусмотренных Контрактом, за исключением просрочки исполнения Заказчиком, Поставщиком обязательств (в том числе гарантийного обязательства), предусмотренных Контрактом, Поставщик выплачивает Заказчику штраф в размере _________________ руб. *:</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10 процентов цены Контракта в случае, если цена Контракта не превышает 3 млн. рублей.</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5BD2" w:rsidRPr="002C5BD2" w:rsidRDefault="002C5BD2" w:rsidP="002C5BD2">
      <w:pPr>
        <w:widowControl w:val="0"/>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5BD2" w:rsidRPr="002C5BD2" w:rsidRDefault="002C5BD2" w:rsidP="002C5BD2">
      <w:pPr>
        <w:suppressAutoHyphens w:val="0"/>
        <w:autoSpaceDE w:val="0"/>
        <w:autoSpaceDN w:val="0"/>
        <w:adjustRightInd w:val="0"/>
        <w:spacing w:line="276" w:lineRule="auto"/>
        <w:ind w:firstLine="567"/>
        <w:jc w:val="both"/>
        <w:rPr>
          <w:kern w:val="28"/>
          <w:sz w:val="22"/>
          <w:szCs w:val="22"/>
          <w:lang w:eastAsia="ru-RU"/>
        </w:rPr>
      </w:pPr>
      <w:r w:rsidRPr="002C5BD2">
        <w:rPr>
          <w:kern w:val="28"/>
          <w:sz w:val="22"/>
          <w:szCs w:val="22"/>
          <w:lang w:eastAsia="ru-RU"/>
        </w:rPr>
        <w:t>8.8. Уплата неустойки (штрафа, пени) не освобождает стороны от исполнения принятых на себя обязательств по Контракту.</w:t>
      </w:r>
    </w:p>
    <w:p w:rsidR="002C5BD2" w:rsidRPr="002C5BD2" w:rsidRDefault="002C5BD2" w:rsidP="002C5BD2">
      <w:pPr>
        <w:widowControl w:val="0"/>
        <w:suppressAutoHyphens w:val="0"/>
        <w:autoSpaceDE w:val="0"/>
        <w:spacing w:line="276" w:lineRule="auto"/>
        <w:ind w:firstLine="709"/>
        <w:jc w:val="center"/>
        <w:rPr>
          <w:rFonts w:eastAsia="Calibri"/>
          <w:b/>
          <w:bCs/>
          <w:kern w:val="28"/>
          <w:sz w:val="22"/>
          <w:szCs w:val="22"/>
          <w:lang w:eastAsia="en-US"/>
        </w:rPr>
      </w:pPr>
      <w:r w:rsidRPr="002C5BD2">
        <w:rPr>
          <w:rFonts w:eastAsia="Calibri"/>
          <w:b/>
          <w:bCs/>
          <w:kern w:val="28"/>
          <w:sz w:val="22"/>
          <w:szCs w:val="22"/>
          <w:lang w:eastAsia="en-US"/>
        </w:rPr>
        <w:t>9. Обстоятельства непреодолимой силы</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9.1.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9.2. К обстоятельствам, указанным в пункте 9.1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9.3.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9.2 Контракта.</w:t>
      </w:r>
    </w:p>
    <w:p w:rsidR="002C5BD2" w:rsidRPr="00FB00BC" w:rsidRDefault="002C5BD2" w:rsidP="00FB00BC">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9.4. Надлежащим доказательством наличия обстоятельств и их продолжительности будут служить справки, выдаваемые компетентным органом, равно как и иное документальное и достаточное подтверждение обстоятельств непреодолимой силы.</w:t>
      </w:r>
    </w:p>
    <w:p w:rsidR="002C5BD2" w:rsidRPr="002C5BD2" w:rsidRDefault="002C5BD2" w:rsidP="002C5BD2">
      <w:pPr>
        <w:suppressAutoHyphens w:val="0"/>
        <w:overflowPunct w:val="0"/>
        <w:autoSpaceDE w:val="0"/>
        <w:spacing w:line="276" w:lineRule="auto"/>
        <w:ind w:firstLine="709"/>
        <w:jc w:val="center"/>
        <w:textAlignment w:val="baseline"/>
        <w:rPr>
          <w:rFonts w:eastAsia="Calibri"/>
          <w:b/>
          <w:bCs/>
          <w:kern w:val="28"/>
          <w:sz w:val="22"/>
          <w:szCs w:val="22"/>
          <w:lang w:eastAsia="en-US"/>
        </w:rPr>
      </w:pPr>
      <w:r w:rsidRPr="002C5BD2">
        <w:rPr>
          <w:rFonts w:eastAsia="Calibri"/>
          <w:b/>
          <w:bCs/>
          <w:kern w:val="28"/>
          <w:sz w:val="22"/>
          <w:szCs w:val="22"/>
          <w:lang w:eastAsia="en-US"/>
        </w:rPr>
        <w:t>10. Порядок рассмотрения споров</w:t>
      </w:r>
    </w:p>
    <w:p w:rsidR="002C5BD2" w:rsidRPr="002C5BD2" w:rsidRDefault="002C5BD2" w:rsidP="002C5BD2">
      <w:pPr>
        <w:suppressAutoHyphens w:val="0"/>
        <w:spacing w:line="276" w:lineRule="auto"/>
        <w:ind w:firstLine="567"/>
        <w:jc w:val="both"/>
        <w:rPr>
          <w:rFonts w:eastAsia="Calibri"/>
          <w:kern w:val="28"/>
          <w:sz w:val="22"/>
          <w:szCs w:val="22"/>
          <w:lang w:eastAsia="en-US"/>
        </w:rPr>
      </w:pPr>
      <w:r w:rsidRPr="002C5BD2">
        <w:rPr>
          <w:rFonts w:eastAsia="Calibri"/>
          <w:kern w:val="28"/>
          <w:sz w:val="22"/>
          <w:szCs w:val="22"/>
          <w:lang w:eastAsia="en-US"/>
        </w:rPr>
        <w:t>10.1.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2C5BD2" w:rsidRDefault="002C5BD2" w:rsidP="002C5BD2">
      <w:pPr>
        <w:suppressAutoHyphens w:val="0"/>
        <w:ind w:firstLine="567"/>
        <w:rPr>
          <w:rFonts w:eastAsia="Calibri"/>
          <w:kern w:val="28"/>
          <w:sz w:val="22"/>
          <w:szCs w:val="22"/>
          <w:lang w:eastAsia="en-US"/>
        </w:rPr>
      </w:pPr>
      <w:r w:rsidRPr="002C5BD2">
        <w:rPr>
          <w:rFonts w:eastAsia="Calibri"/>
          <w:kern w:val="28"/>
          <w:sz w:val="22"/>
          <w:szCs w:val="22"/>
          <w:lang w:eastAsia="en-US"/>
        </w:rPr>
        <w:t>10.2. В случае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2C5BD2" w:rsidRPr="002C5BD2" w:rsidRDefault="002C5BD2" w:rsidP="00FB00BC">
      <w:pPr>
        <w:suppressAutoHyphens w:val="0"/>
        <w:overflowPunct w:val="0"/>
        <w:autoSpaceDE w:val="0"/>
        <w:spacing w:line="276" w:lineRule="auto"/>
        <w:jc w:val="center"/>
        <w:textAlignment w:val="baseline"/>
        <w:rPr>
          <w:rFonts w:eastAsia="Calibri"/>
          <w:b/>
          <w:bCs/>
          <w:kern w:val="28"/>
          <w:sz w:val="22"/>
          <w:szCs w:val="22"/>
          <w:lang w:eastAsia="en-US"/>
        </w:rPr>
      </w:pPr>
      <w:r w:rsidRPr="002C5BD2">
        <w:rPr>
          <w:rFonts w:eastAsia="Calibri"/>
          <w:b/>
          <w:bCs/>
          <w:kern w:val="28"/>
          <w:sz w:val="22"/>
          <w:szCs w:val="22"/>
          <w:lang w:eastAsia="en-US"/>
        </w:rPr>
        <w:t>1</w:t>
      </w:r>
      <w:r w:rsidR="00D8185E">
        <w:rPr>
          <w:rFonts w:eastAsia="Calibri"/>
          <w:b/>
          <w:bCs/>
          <w:kern w:val="28"/>
          <w:sz w:val="22"/>
          <w:szCs w:val="22"/>
          <w:lang w:eastAsia="en-US"/>
        </w:rPr>
        <w:t>1</w:t>
      </w:r>
      <w:r w:rsidRPr="002C5BD2">
        <w:rPr>
          <w:rFonts w:eastAsia="Calibri"/>
          <w:b/>
          <w:bCs/>
          <w:kern w:val="28"/>
          <w:sz w:val="22"/>
          <w:szCs w:val="22"/>
          <w:lang w:eastAsia="en-US"/>
        </w:rPr>
        <w:t>. Заключительные положения</w:t>
      </w:r>
    </w:p>
    <w:p w:rsidR="002C5BD2" w:rsidRPr="002C5BD2" w:rsidRDefault="002C5BD2" w:rsidP="002C5BD2">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lastRenderedPageBreak/>
        <w:t>1</w:t>
      </w:r>
      <w:r w:rsidR="00D8185E">
        <w:rPr>
          <w:rFonts w:eastAsia="Calibri"/>
          <w:kern w:val="28"/>
          <w:sz w:val="22"/>
          <w:szCs w:val="22"/>
          <w:lang w:eastAsia="en-US"/>
        </w:rPr>
        <w:t>1</w:t>
      </w:r>
      <w:r w:rsidRPr="002C5BD2">
        <w:rPr>
          <w:rFonts w:eastAsia="Calibri"/>
          <w:kern w:val="28"/>
          <w:sz w:val="22"/>
          <w:szCs w:val="22"/>
          <w:lang w:eastAsia="en-US"/>
        </w:rPr>
        <w:t>.1. Контра</w:t>
      </w:r>
      <w:proofErr w:type="gramStart"/>
      <w:r w:rsidRPr="002C5BD2">
        <w:rPr>
          <w:rFonts w:eastAsia="Calibri"/>
          <w:kern w:val="28"/>
          <w:sz w:val="22"/>
          <w:szCs w:val="22"/>
          <w:lang w:eastAsia="en-US"/>
        </w:rPr>
        <w:t>кт вст</w:t>
      </w:r>
      <w:proofErr w:type="gramEnd"/>
      <w:r w:rsidRPr="002C5BD2">
        <w:rPr>
          <w:rFonts w:eastAsia="Calibri"/>
          <w:kern w:val="28"/>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w:t>
      </w:r>
      <w:r w:rsidRPr="00BB1E22">
        <w:rPr>
          <w:rFonts w:eastAsia="Calibri"/>
          <w:kern w:val="28"/>
          <w:sz w:val="22"/>
          <w:szCs w:val="22"/>
          <w:lang w:eastAsia="en-US"/>
        </w:rPr>
        <w:t xml:space="preserve">но не позднее </w:t>
      </w:r>
      <w:r w:rsidRPr="00BB1E22">
        <w:rPr>
          <w:rFonts w:eastAsia="Calibri"/>
          <w:bCs/>
          <w:kern w:val="28"/>
          <w:sz w:val="22"/>
          <w:szCs w:val="22"/>
          <w:lang w:eastAsia="en-US"/>
        </w:rPr>
        <w:t>31 января 2017 года</w:t>
      </w:r>
      <w:r w:rsidRPr="00BB1E22">
        <w:rPr>
          <w:rFonts w:eastAsia="Calibri"/>
          <w:kern w:val="28"/>
          <w:sz w:val="22"/>
          <w:szCs w:val="22"/>
          <w:lang w:eastAsia="en-US"/>
        </w:rPr>
        <w:t xml:space="preserve">  (включительно).</w:t>
      </w:r>
    </w:p>
    <w:p w:rsidR="002C5BD2" w:rsidRPr="002C5BD2" w:rsidRDefault="002C5BD2" w:rsidP="002C5BD2">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 xml:space="preserve">.2. </w:t>
      </w:r>
      <w:proofErr w:type="gramStart"/>
      <w:r w:rsidRPr="002C5BD2">
        <w:rPr>
          <w:rFonts w:eastAsia="Calibri"/>
          <w:kern w:val="28"/>
          <w:sz w:val="22"/>
          <w:szCs w:val="22"/>
          <w:lang w:eastAsia="en-US"/>
        </w:rPr>
        <w:t>Контракт</w:t>
      </w:r>
      <w:proofErr w:type="gramEnd"/>
      <w:r w:rsidRPr="002C5BD2">
        <w:rPr>
          <w:rFonts w:eastAsia="Calibri"/>
          <w:kern w:val="28"/>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C5BD2" w:rsidRPr="002C5BD2" w:rsidRDefault="002C5BD2" w:rsidP="002C5BD2">
      <w:pPr>
        <w:suppressAutoHyphens w:val="0"/>
        <w:autoSpaceDE w:val="0"/>
        <w:autoSpaceDN w:val="0"/>
        <w:adjustRightInd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5BD2" w:rsidRPr="002C5BD2" w:rsidRDefault="002C5BD2" w:rsidP="002C5BD2">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.4. Окончание срока действия Контракта влечет прекращение обязатель</w:t>
      </w:r>
      <w:proofErr w:type="gramStart"/>
      <w:r w:rsidRPr="002C5BD2">
        <w:rPr>
          <w:rFonts w:eastAsia="Calibri"/>
          <w:kern w:val="28"/>
          <w:sz w:val="22"/>
          <w:szCs w:val="22"/>
          <w:lang w:eastAsia="en-US"/>
        </w:rPr>
        <w:t>ств ст</w:t>
      </w:r>
      <w:proofErr w:type="gramEnd"/>
      <w:r w:rsidRPr="002C5BD2">
        <w:rPr>
          <w:rFonts w:eastAsia="Calibri"/>
          <w:kern w:val="28"/>
          <w:sz w:val="22"/>
          <w:szCs w:val="22"/>
          <w:lang w:eastAsia="en-US"/>
        </w:rPr>
        <w:t>орон по Контракту, за исключением обязательств, связанных с недостатками поставленного Товара.</w:t>
      </w:r>
    </w:p>
    <w:p w:rsidR="002C5BD2" w:rsidRPr="002C5BD2" w:rsidRDefault="002C5BD2" w:rsidP="002C5BD2">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2C5BD2">
        <w:rPr>
          <w:rFonts w:eastAsia="Calibri"/>
          <w:bCs/>
          <w:kern w:val="28"/>
          <w:sz w:val="22"/>
          <w:szCs w:val="22"/>
          <w:lang w:eastAsia="en-US"/>
        </w:rPr>
        <w:t>5 рабочих дней</w:t>
      </w:r>
      <w:r w:rsidRPr="002C5BD2">
        <w:rPr>
          <w:rFonts w:eastAsia="Calibri"/>
          <w:kern w:val="28"/>
          <w:sz w:val="22"/>
          <w:szCs w:val="22"/>
          <w:lang w:eastAsia="en-US"/>
        </w:rPr>
        <w:t xml:space="preserve">. Такие изменения считаются вступившими в силу </w:t>
      </w:r>
      <w:proofErr w:type="gramStart"/>
      <w:r w:rsidRPr="002C5BD2">
        <w:rPr>
          <w:rFonts w:eastAsia="Calibri"/>
          <w:kern w:val="28"/>
          <w:sz w:val="22"/>
          <w:szCs w:val="22"/>
          <w:lang w:eastAsia="en-US"/>
        </w:rPr>
        <w:t>с даты получения</w:t>
      </w:r>
      <w:proofErr w:type="gramEnd"/>
      <w:r w:rsidRPr="002C5BD2">
        <w:rPr>
          <w:rFonts w:eastAsia="Calibri"/>
          <w:kern w:val="28"/>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FB00BC" w:rsidRPr="00FB00BC" w:rsidRDefault="002C5BD2" w:rsidP="00FB00BC">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 xml:space="preserve">.6. </w:t>
      </w:r>
      <w:r w:rsidR="00FB00BC" w:rsidRPr="00FB00BC">
        <w:rPr>
          <w:rFonts w:eastAsia="Calibri"/>
          <w:kern w:val="28"/>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B00BC" w:rsidRPr="00FB00BC" w:rsidRDefault="00FB00BC" w:rsidP="00FB00BC">
      <w:pPr>
        <w:suppressAutoHyphens w:val="0"/>
        <w:spacing w:line="276" w:lineRule="auto"/>
        <w:ind w:firstLine="709"/>
        <w:jc w:val="both"/>
        <w:rPr>
          <w:rFonts w:eastAsia="Calibri"/>
          <w:kern w:val="28"/>
          <w:sz w:val="22"/>
          <w:szCs w:val="22"/>
          <w:lang w:eastAsia="en-US"/>
        </w:rPr>
      </w:pPr>
      <w:r w:rsidRPr="00FB00BC">
        <w:rPr>
          <w:rFonts w:eastAsia="Calibri"/>
          <w:kern w:val="28"/>
          <w:sz w:val="22"/>
          <w:szCs w:val="22"/>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2C5BD2" w:rsidRPr="002C5BD2" w:rsidRDefault="002C5BD2" w:rsidP="002C5BD2">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2C5BD2" w:rsidRPr="002C5BD2" w:rsidRDefault="002C5BD2" w:rsidP="002C5BD2">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2C5BD2" w:rsidRPr="002C5BD2" w:rsidRDefault="002C5BD2" w:rsidP="002C5BD2">
      <w:pPr>
        <w:widowControl w:val="0"/>
        <w:tabs>
          <w:tab w:val="left" w:pos="3828"/>
        </w:tabs>
        <w:suppressAutoHyphens w:val="0"/>
        <w:autoSpaceDE w:val="0"/>
        <w:autoSpaceDN w:val="0"/>
        <w:adjustRightInd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Pr="002C5BD2">
        <w:rPr>
          <w:rFonts w:eastAsia="Calibri"/>
          <w:bCs/>
          <w:i/>
          <w:kern w:val="28"/>
          <w:sz w:val="22"/>
          <w:szCs w:val="22"/>
          <w:lang w:eastAsia="en-US"/>
        </w:rPr>
        <w:t xml:space="preserve"> </w:t>
      </w:r>
      <w:r w:rsidRPr="002C5BD2">
        <w:rPr>
          <w:rFonts w:eastAsia="Calibri"/>
          <w:kern w:val="28"/>
          <w:sz w:val="22"/>
          <w:szCs w:val="22"/>
          <w:lang w:eastAsia="en-US"/>
        </w:rPr>
        <w:t>со дня получения такого требования.</w:t>
      </w:r>
    </w:p>
    <w:p w:rsidR="002C5BD2" w:rsidRPr="002C5BD2" w:rsidRDefault="002C5BD2" w:rsidP="002C5BD2">
      <w:pPr>
        <w:widowControl w:val="0"/>
        <w:suppressAutoHyphens w:val="0"/>
        <w:autoSpaceDE w:val="0"/>
        <w:autoSpaceDN w:val="0"/>
        <w:adjustRightInd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.10. В случае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2C5BD2" w:rsidRPr="002C5BD2" w:rsidRDefault="002C5BD2" w:rsidP="002C5BD2">
      <w:pPr>
        <w:suppressAutoHyphens w:val="0"/>
        <w:spacing w:line="276" w:lineRule="auto"/>
        <w:ind w:firstLine="709"/>
        <w:jc w:val="both"/>
        <w:rPr>
          <w:rFonts w:eastAsia="Calibri"/>
          <w:kern w:val="28"/>
          <w:sz w:val="22"/>
          <w:szCs w:val="22"/>
          <w:lang w:eastAsia="en-US"/>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.11. Во всем остальном, не предусмотренном Контрактом, стороны будут руководствоваться законодательством Российской Федерации.</w:t>
      </w:r>
    </w:p>
    <w:p w:rsidR="002C5BD2" w:rsidRPr="002C5BD2" w:rsidRDefault="002C5BD2" w:rsidP="002C5BD2">
      <w:pPr>
        <w:suppressAutoHyphens w:val="0"/>
        <w:spacing w:line="276" w:lineRule="auto"/>
        <w:ind w:firstLine="709"/>
        <w:jc w:val="both"/>
        <w:rPr>
          <w:b/>
          <w:bCs/>
          <w:kern w:val="28"/>
          <w:sz w:val="22"/>
          <w:szCs w:val="22"/>
          <w:lang w:eastAsia="ru-RU"/>
        </w:rPr>
      </w:pPr>
      <w:r w:rsidRPr="002C5BD2">
        <w:rPr>
          <w:rFonts w:eastAsia="Calibri"/>
          <w:kern w:val="28"/>
          <w:sz w:val="22"/>
          <w:szCs w:val="22"/>
          <w:lang w:eastAsia="en-US"/>
        </w:rPr>
        <w:t>1</w:t>
      </w:r>
      <w:r w:rsidR="00D8185E">
        <w:rPr>
          <w:rFonts w:eastAsia="Calibri"/>
          <w:kern w:val="28"/>
          <w:sz w:val="22"/>
          <w:szCs w:val="22"/>
          <w:lang w:eastAsia="en-US"/>
        </w:rPr>
        <w:t>1</w:t>
      </w:r>
      <w:r w:rsidRPr="002C5BD2">
        <w:rPr>
          <w:rFonts w:eastAsia="Calibri"/>
          <w:kern w:val="28"/>
          <w:sz w:val="22"/>
          <w:szCs w:val="22"/>
          <w:lang w:eastAsia="en-US"/>
        </w:rPr>
        <w:t>.12. Спецификация (Приложение №1 к контракту) является неотъемлемой частью Контракта.</w:t>
      </w:r>
    </w:p>
    <w:p w:rsidR="002C5BD2" w:rsidRPr="002C5BD2" w:rsidRDefault="002C5BD2" w:rsidP="002C5BD2">
      <w:pPr>
        <w:suppressAutoHyphens w:val="0"/>
        <w:spacing w:line="276" w:lineRule="auto"/>
        <w:jc w:val="center"/>
        <w:rPr>
          <w:b/>
          <w:bCs/>
          <w:kern w:val="28"/>
          <w:sz w:val="22"/>
          <w:szCs w:val="22"/>
          <w:lang w:eastAsia="ru-RU"/>
        </w:rPr>
      </w:pPr>
      <w:r w:rsidRPr="002C5BD2">
        <w:rPr>
          <w:b/>
          <w:bCs/>
          <w:kern w:val="28"/>
          <w:sz w:val="22"/>
          <w:szCs w:val="22"/>
          <w:lang w:eastAsia="ru-RU"/>
        </w:rPr>
        <w:t>1</w:t>
      </w:r>
      <w:r w:rsidR="00D954EE">
        <w:rPr>
          <w:b/>
          <w:bCs/>
          <w:kern w:val="28"/>
          <w:sz w:val="22"/>
          <w:szCs w:val="22"/>
          <w:lang w:eastAsia="ru-RU"/>
        </w:rPr>
        <w:t>2</w:t>
      </w:r>
      <w:r w:rsidRPr="002C5BD2">
        <w:rPr>
          <w:b/>
          <w:bCs/>
          <w:kern w:val="28"/>
          <w:sz w:val="22"/>
          <w:szCs w:val="22"/>
          <w:lang w:eastAsia="ru-RU"/>
        </w:rPr>
        <w:t>. Реквизиты и подписи сторон</w:t>
      </w:r>
    </w:p>
    <w:tbl>
      <w:tblPr>
        <w:tblW w:w="0" w:type="auto"/>
        <w:tblLook w:val="04A0" w:firstRow="1" w:lastRow="0" w:firstColumn="1" w:lastColumn="0" w:noHBand="0" w:noVBand="1"/>
      </w:tblPr>
      <w:tblGrid>
        <w:gridCol w:w="5778"/>
        <w:gridCol w:w="4644"/>
      </w:tblGrid>
      <w:tr w:rsidR="002C5BD2" w:rsidRPr="002C5BD2" w:rsidTr="000D7F8C">
        <w:tc>
          <w:tcPr>
            <w:tcW w:w="5778" w:type="dxa"/>
          </w:tcPr>
          <w:p w:rsidR="002C5BD2" w:rsidRPr="002C5BD2" w:rsidRDefault="002C5BD2" w:rsidP="002C5BD2">
            <w:pPr>
              <w:suppressAutoHyphens w:val="0"/>
              <w:jc w:val="center"/>
              <w:rPr>
                <w:b/>
                <w:color w:val="000000"/>
                <w:kern w:val="28"/>
                <w:sz w:val="20"/>
                <w:szCs w:val="20"/>
                <w:lang w:eastAsia="ru-RU"/>
              </w:rPr>
            </w:pPr>
            <w:r w:rsidRPr="002C5BD2">
              <w:rPr>
                <w:b/>
                <w:color w:val="000000"/>
                <w:kern w:val="28"/>
                <w:sz w:val="20"/>
                <w:szCs w:val="20"/>
                <w:lang w:eastAsia="ru-RU"/>
              </w:rPr>
              <w:t>Заказчик:</w:t>
            </w:r>
          </w:p>
        </w:tc>
        <w:tc>
          <w:tcPr>
            <w:tcW w:w="4644" w:type="dxa"/>
          </w:tcPr>
          <w:p w:rsidR="002C5BD2" w:rsidRPr="002C5BD2" w:rsidRDefault="002C5BD2" w:rsidP="002C5BD2">
            <w:pPr>
              <w:suppressAutoHyphens w:val="0"/>
              <w:jc w:val="center"/>
              <w:rPr>
                <w:b/>
                <w:color w:val="000000"/>
                <w:kern w:val="28"/>
                <w:sz w:val="20"/>
                <w:szCs w:val="20"/>
                <w:lang w:eastAsia="ru-RU"/>
              </w:rPr>
            </w:pPr>
            <w:r w:rsidRPr="002C5BD2">
              <w:rPr>
                <w:b/>
                <w:color w:val="000000"/>
                <w:kern w:val="28"/>
                <w:sz w:val="20"/>
                <w:szCs w:val="20"/>
                <w:lang w:eastAsia="ru-RU"/>
              </w:rPr>
              <w:t>Поставщик:</w:t>
            </w:r>
          </w:p>
        </w:tc>
      </w:tr>
      <w:tr w:rsidR="002C5BD2" w:rsidRPr="002C5BD2" w:rsidTr="000D7F8C">
        <w:tc>
          <w:tcPr>
            <w:tcW w:w="5778" w:type="dxa"/>
          </w:tcPr>
          <w:p w:rsidR="002C5BD2" w:rsidRPr="002C5BD2" w:rsidRDefault="002C5BD2" w:rsidP="002C5BD2">
            <w:pPr>
              <w:suppressAutoHyphens w:val="0"/>
              <w:autoSpaceDN w:val="0"/>
              <w:adjustRightInd w:val="0"/>
              <w:jc w:val="center"/>
              <w:rPr>
                <w:b/>
                <w:kern w:val="28"/>
                <w:sz w:val="20"/>
                <w:szCs w:val="20"/>
                <w:lang w:eastAsia="ru-RU"/>
              </w:rPr>
            </w:pPr>
            <w:r w:rsidRPr="002C5BD2">
              <w:rPr>
                <w:b/>
                <w:kern w:val="28"/>
                <w:sz w:val="20"/>
                <w:szCs w:val="20"/>
                <w:lang w:eastAsia="ru-RU"/>
              </w:rPr>
              <w:t>Муниципальное казенное учреждение для детей-сирот и детей, оставшихся без попечения родителей, «Красногорский детский дом»</w:t>
            </w:r>
          </w:p>
          <w:p w:rsidR="002C5BD2" w:rsidRPr="002C5BD2" w:rsidRDefault="002C5BD2" w:rsidP="002C5BD2">
            <w:pPr>
              <w:suppressAutoHyphens w:val="0"/>
              <w:autoSpaceDN w:val="0"/>
              <w:adjustRightInd w:val="0"/>
              <w:rPr>
                <w:kern w:val="28"/>
                <w:sz w:val="20"/>
                <w:szCs w:val="20"/>
                <w:lang w:eastAsia="ru-RU"/>
              </w:rPr>
            </w:pPr>
            <w:r w:rsidRPr="002C5BD2">
              <w:rPr>
                <w:kern w:val="28"/>
                <w:sz w:val="20"/>
                <w:szCs w:val="20"/>
                <w:lang w:eastAsia="ru-RU"/>
              </w:rPr>
              <w:t>Адрес: Удмуртская Республика, 427650, Красногорский район, д. Агриколь, ул. Родниковая, д.2</w:t>
            </w:r>
          </w:p>
          <w:p w:rsidR="002C5BD2" w:rsidRPr="002C5BD2" w:rsidRDefault="002C5BD2" w:rsidP="002C5BD2">
            <w:pPr>
              <w:suppressAutoHyphens w:val="0"/>
              <w:autoSpaceDN w:val="0"/>
              <w:adjustRightInd w:val="0"/>
              <w:rPr>
                <w:kern w:val="28"/>
                <w:sz w:val="20"/>
                <w:szCs w:val="20"/>
                <w:lang w:eastAsia="ru-RU"/>
              </w:rPr>
            </w:pPr>
            <w:r w:rsidRPr="002C5BD2">
              <w:rPr>
                <w:kern w:val="28"/>
                <w:sz w:val="20"/>
                <w:szCs w:val="20"/>
                <w:lang w:eastAsia="ru-RU"/>
              </w:rPr>
              <w:t>Тел. 8(34164) 2-11-14, 52-4-88</w:t>
            </w:r>
          </w:p>
          <w:p w:rsidR="002C5BD2" w:rsidRPr="002C5BD2" w:rsidRDefault="002C5BD2" w:rsidP="002C5BD2">
            <w:pPr>
              <w:suppressAutoHyphens w:val="0"/>
              <w:autoSpaceDN w:val="0"/>
              <w:adjustRightInd w:val="0"/>
              <w:rPr>
                <w:kern w:val="28"/>
                <w:sz w:val="20"/>
                <w:szCs w:val="20"/>
                <w:lang w:eastAsia="ru-RU"/>
              </w:rPr>
            </w:pPr>
            <w:r w:rsidRPr="002C5BD2">
              <w:rPr>
                <w:kern w:val="28"/>
                <w:sz w:val="20"/>
                <w:szCs w:val="20"/>
                <w:lang w:eastAsia="ru-RU"/>
              </w:rPr>
              <w:t>ИНН/КПП 1815002227/183701001</w:t>
            </w:r>
          </w:p>
          <w:p w:rsidR="002C5BD2" w:rsidRPr="002C5BD2" w:rsidRDefault="002C5BD2" w:rsidP="002C5BD2">
            <w:pPr>
              <w:suppressAutoHyphens w:val="0"/>
              <w:autoSpaceDN w:val="0"/>
              <w:adjustRightInd w:val="0"/>
              <w:rPr>
                <w:kern w:val="28"/>
                <w:sz w:val="20"/>
                <w:szCs w:val="20"/>
                <w:lang w:eastAsia="ru-RU"/>
              </w:rPr>
            </w:pPr>
            <w:r w:rsidRPr="002C5BD2">
              <w:rPr>
                <w:kern w:val="28"/>
                <w:sz w:val="20"/>
                <w:szCs w:val="20"/>
                <w:lang w:eastAsia="ru-RU"/>
              </w:rPr>
              <w:t xml:space="preserve">УФК по Удмуртской Республике (ОФК 15, УФ Администрации Красногорского района ( МКУ» Красногорский  детский дом»,     л/с 03543140291) </w:t>
            </w:r>
            <w:proofErr w:type="gramStart"/>
            <w:r w:rsidRPr="002C5BD2">
              <w:rPr>
                <w:kern w:val="28"/>
                <w:sz w:val="20"/>
                <w:szCs w:val="20"/>
                <w:lang w:eastAsia="ru-RU"/>
              </w:rPr>
              <w:t>р</w:t>
            </w:r>
            <w:proofErr w:type="gramEnd"/>
            <w:r w:rsidRPr="002C5BD2">
              <w:rPr>
                <w:kern w:val="28"/>
                <w:sz w:val="20"/>
                <w:szCs w:val="20"/>
                <w:lang w:eastAsia="ru-RU"/>
              </w:rPr>
              <w:t>/с 40204810500000000016 ОТДЕЛЕНИЕ - НБ УДМУРТСКОЙ РЕСПУБЛИКИ  БАНКА РОССИИ Г. ИЖЕВСК</w:t>
            </w:r>
          </w:p>
          <w:p w:rsidR="002C5BD2" w:rsidRPr="002C5BD2" w:rsidRDefault="002C5BD2" w:rsidP="002C5BD2">
            <w:pPr>
              <w:suppressAutoHyphens w:val="0"/>
              <w:autoSpaceDN w:val="0"/>
              <w:adjustRightInd w:val="0"/>
              <w:rPr>
                <w:kern w:val="28"/>
                <w:sz w:val="20"/>
                <w:szCs w:val="20"/>
                <w:lang w:eastAsia="ru-RU"/>
              </w:rPr>
            </w:pPr>
            <w:r w:rsidRPr="002C5BD2">
              <w:rPr>
                <w:kern w:val="28"/>
                <w:sz w:val="20"/>
                <w:szCs w:val="20"/>
                <w:lang w:eastAsia="ru-RU"/>
              </w:rPr>
              <w:t>БИК 049401001</w:t>
            </w:r>
            <w:r w:rsidRPr="002C5BD2">
              <w:rPr>
                <w:kern w:val="28"/>
                <w:sz w:val="20"/>
                <w:szCs w:val="20"/>
                <w:lang w:eastAsia="ru-RU"/>
              </w:rPr>
              <w:tab/>
            </w:r>
          </w:p>
          <w:p w:rsidR="002C5BD2" w:rsidRPr="002C5BD2" w:rsidRDefault="002C5BD2" w:rsidP="002C5BD2">
            <w:pPr>
              <w:suppressAutoHyphens w:val="0"/>
              <w:autoSpaceDN w:val="0"/>
              <w:adjustRightInd w:val="0"/>
              <w:rPr>
                <w:kern w:val="28"/>
                <w:sz w:val="20"/>
                <w:szCs w:val="20"/>
                <w:lang w:eastAsia="ru-RU"/>
              </w:rPr>
            </w:pPr>
          </w:p>
          <w:p w:rsidR="002C5BD2" w:rsidRPr="002C5BD2" w:rsidRDefault="002C5BD2" w:rsidP="002C5BD2">
            <w:pPr>
              <w:suppressAutoHyphens w:val="0"/>
              <w:autoSpaceDN w:val="0"/>
              <w:adjustRightInd w:val="0"/>
              <w:rPr>
                <w:kern w:val="28"/>
                <w:sz w:val="20"/>
                <w:szCs w:val="20"/>
                <w:lang w:eastAsia="ru-RU"/>
              </w:rPr>
            </w:pPr>
            <w:r w:rsidRPr="002C5BD2">
              <w:rPr>
                <w:kern w:val="28"/>
                <w:sz w:val="20"/>
                <w:szCs w:val="20"/>
                <w:lang w:eastAsia="ru-RU"/>
              </w:rPr>
              <w:t>Директор _______________________</w:t>
            </w:r>
            <w:proofErr w:type="spellStart"/>
            <w:r w:rsidRPr="002C5BD2">
              <w:rPr>
                <w:kern w:val="28"/>
                <w:sz w:val="20"/>
                <w:szCs w:val="20"/>
                <w:lang w:eastAsia="ru-RU"/>
              </w:rPr>
              <w:t>Г.Г.Самоделкина</w:t>
            </w:r>
            <w:proofErr w:type="spellEnd"/>
          </w:p>
          <w:p w:rsidR="002C5BD2" w:rsidRPr="002C5BD2" w:rsidRDefault="002C5BD2" w:rsidP="002C5BD2">
            <w:pPr>
              <w:suppressAutoHyphens w:val="0"/>
              <w:autoSpaceDN w:val="0"/>
              <w:adjustRightInd w:val="0"/>
              <w:rPr>
                <w:color w:val="FF0000"/>
                <w:kern w:val="28"/>
                <w:sz w:val="20"/>
                <w:szCs w:val="20"/>
                <w:lang w:eastAsia="ru-RU"/>
              </w:rPr>
            </w:pPr>
            <w:r w:rsidRPr="002C5BD2">
              <w:rPr>
                <w:kern w:val="28"/>
                <w:sz w:val="20"/>
                <w:szCs w:val="20"/>
                <w:lang w:eastAsia="ru-RU"/>
              </w:rPr>
              <w:t xml:space="preserve">                                     м.п.</w:t>
            </w:r>
          </w:p>
        </w:tc>
        <w:tc>
          <w:tcPr>
            <w:tcW w:w="4644" w:type="dxa"/>
          </w:tcPr>
          <w:p w:rsidR="002C5BD2" w:rsidRPr="002C5BD2" w:rsidRDefault="002C5BD2" w:rsidP="002C5BD2">
            <w:pPr>
              <w:suppressAutoHyphens w:val="0"/>
              <w:rPr>
                <w:color w:val="FF0000"/>
                <w:kern w:val="28"/>
                <w:sz w:val="20"/>
                <w:szCs w:val="20"/>
                <w:lang w:eastAsia="ru-RU"/>
              </w:rPr>
            </w:pPr>
          </w:p>
        </w:tc>
      </w:tr>
    </w:tbl>
    <w:p w:rsidR="00D8185E" w:rsidRDefault="002C5BD2" w:rsidP="002C5BD2">
      <w:pPr>
        <w:suppressAutoHyphens w:val="0"/>
        <w:autoSpaceDE w:val="0"/>
        <w:autoSpaceDN w:val="0"/>
        <w:adjustRightInd w:val="0"/>
        <w:jc w:val="center"/>
        <w:rPr>
          <w:b/>
          <w:bCs/>
          <w:color w:val="000000"/>
          <w:sz w:val="20"/>
          <w:szCs w:val="20"/>
          <w:lang w:eastAsia="ru-RU"/>
        </w:rPr>
      </w:pPr>
      <w:r w:rsidRPr="002C5BD2">
        <w:rPr>
          <w:b/>
          <w:bCs/>
          <w:color w:val="000000"/>
          <w:sz w:val="20"/>
          <w:szCs w:val="20"/>
          <w:lang w:eastAsia="ru-RU"/>
        </w:rPr>
        <w:lastRenderedPageBreak/>
        <w:t xml:space="preserve">       </w:t>
      </w:r>
      <w:r w:rsidR="00FB00BC">
        <w:rPr>
          <w:b/>
          <w:bCs/>
          <w:color w:val="000000"/>
          <w:sz w:val="20"/>
          <w:szCs w:val="20"/>
          <w:lang w:eastAsia="ru-RU"/>
        </w:rPr>
        <w:t xml:space="preserve">                     </w:t>
      </w:r>
      <w:r w:rsidRPr="002C5BD2">
        <w:rPr>
          <w:b/>
          <w:bCs/>
          <w:color w:val="000000"/>
          <w:sz w:val="20"/>
          <w:szCs w:val="20"/>
          <w:lang w:eastAsia="ru-RU"/>
        </w:rPr>
        <w:t xml:space="preserve">                                                </w:t>
      </w:r>
    </w:p>
    <w:p w:rsidR="002C5BD2" w:rsidRPr="002C5BD2" w:rsidRDefault="002C5BD2" w:rsidP="00D8185E">
      <w:pPr>
        <w:suppressAutoHyphens w:val="0"/>
        <w:autoSpaceDE w:val="0"/>
        <w:autoSpaceDN w:val="0"/>
        <w:adjustRightInd w:val="0"/>
        <w:jc w:val="right"/>
        <w:rPr>
          <w:b/>
          <w:bCs/>
          <w:color w:val="000000"/>
          <w:sz w:val="20"/>
          <w:szCs w:val="20"/>
          <w:lang w:eastAsia="ru-RU"/>
        </w:rPr>
      </w:pPr>
      <w:r w:rsidRPr="002C5BD2">
        <w:rPr>
          <w:b/>
          <w:bCs/>
          <w:color w:val="000000"/>
          <w:sz w:val="20"/>
          <w:szCs w:val="20"/>
          <w:lang w:eastAsia="ru-RU"/>
        </w:rPr>
        <w:t>Приложение № 1 к муниципальному контракту</w:t>
      </w:r>
    </w:p>
    <w:p w:rsidR="002C5BD2" w:rsidRPr="002C5BD2" w:rsidRDefault="002C5BD2" w:rsidP="002C5BD2">
      <w:pPr>
        <w:suppressAutoHyphens w:val="0"/>
        <w:autoSpaceDE w:val="0"/>
        <w:autoSpaceDN w:val="0"/>
        <w:adjustRightInd w:val="0"/>
        <w:jc w:val="center"/>
        <w:rPr>
          <w:b/>
          <w:bCs/>
          <w:color w:val="000000"/>
          <w:sz w:val="20"/>
          <w:szCs w:val="20"/>
          <w:lang w:eastAsia="ru-RU"/>
        </w:rPr>
      </w:pPr>
      <w:r w:rsidRPr="002C5BD2">
        <w:rPr>
          <w:b/>
          <w:bCs/>
          <w:color w:val="000000"/>
          <w:sz w:val="20"/>
          <w:szCs w:val="20"/>
          <w:lang w:eastAsia="ru-RU"/>
        </w:rPr>
        <w:t xml:space="preserve">                                                                                                                          №___  от «__»_________ 2016 г.</w:t>
      </w:r>
    </w:p>
    <w:p w:rsidR="002C5BD2" w:rsidRPr="002C5BD2" w:rsidRDefault="002C5BD2" w:rsidP="002C5BD2">
      <w:pPr>
        <w:suppressAutoHyphens w:val="0"/>
        <w:autoSpaceDE w:val="0"/>
        <w:autoSpaceDN w:val="0"/>
        <w:adjustRightInd w:val="0"/>
        <w:jc w:val="center"/>
        <w:rPr>
          <w:b/>
          <w:bCs/>
          <w:color w:val="000000"/>
          <w:sz w:val="20"/>
          <w:szCs w:val="20"/>
          <w:lang w:eastAsia="ru-RU"/>
        </w:rPr>
      </w:pPr>
    </w:p>
    <w:p w:rsidR="002C5BD2" w:rsidRPr="002C5BD2" w:rsidRDefault="002C5BD2" w:rsidP="002C5BD2">
      <w:pPr>
        <w:widowControl w:val="0"/>
        <w:jc w:val="center"/>
        <w:rPr>
          <w:rFonts w:eastAsia="Calibri"/>
          <w:b/>
          <w:snapToGrid w:val="0"/>
          <w:sz w:val="28"/>
          <w:szCs w:val="28"/>
        </w:rPr>
      </w:pPr>
      <w:r w:rsidRPr="002C5BD2">
        <w:rPr>
          <w:rFonts w:eastAsia="Calibri"/>
          <w:b/>
          <w:snapToGrid w:val="0"/>
          <w:sz w:val="28"/>
          <w:szCs w:val="28"/>
        </w:rPr>
        <w:t>Спецификация</w:t>
      </w:r>
    </w:p>
    <w:p w:rsidR="002C5BD2" w:rsidRPr="002C5BD2" w:rsidRDefault="002C5BD2" w:rsidP="002C5BD2">
      <w:pPr>
        <w:suppressAutoHyphens w:val="0"/>
        <w:autoSpaceDE w:val="0"/>
        <w:autoSpaceDN w:val="0"/>
        <w:adjustRightInd w:val="0"/>
        <w:jc w:val="center"/>
        <w:rPr>
          <w:b/>
          <w:bCs/>
          <w:color w:val="000000"/>
          <w:sz w:val="20"/>
          <w:szCs w:val="20"/>
          <w:lang w:eastAsia="ru-RU"/>
        </w:rPr>
      </w:pPr>
    </w:p>
    <w:tbl>
      <w:tblPr>
        <w:tblW w:w="10775" w:type="dxa"/>
        <w:jc w:val="center"/>
        <w:tblInd w:w="55" w:type="dxa"/>
        <w:tblLayout w:type="fixed"/>
        <w:tblCellMar>
          <w:top w:w="55" w:type="dxa"/>
          <w:left w:w="55" w:type="dxa"/>
          <w:bottom w:w="55" w:type="dxa"/>
          <w:right w:w="55" w:type="dxa"/>
        </w:tblCellMar>
        <w:tblLook w:val="04A0" w:firstRow="1" w:lastRow="0" w:firstColumn="1" w:lastColumn="0" w:noHBand="0" w:noVBand="1"/>
      </w:tblPr>
      <w:tblGrid>
        <w:gridCol w:w="567"/>
        <w:gridCol w:w="1652"/>
        <w:gridCol w:w="1843"/>
        <w:gridCol w:w="1649"/>
        <w:gridCol w:w="954"/>
        <w:gridCol w:w="954"/>
        <w:gridCol w:w="1559"/>
        <w:gridCol w:w="1597"/>
      </w:tblGrid>
      <w:tr w:rsidR="002C5BD2" w:rsidRPr="002C5BD2" w:rsidTr="000D7F8C">
        <w:trPr>
          <w:trHeight w:val="568"/>
          <w:jc w:val="center"/>
        </w:trPr>
        <w:tc>
          <w:tcPr>
            <w:tcW w:w="567" w:type="dxa"/>
            <w:tcBorders>
              <w:top w:val="single" w:sz="2" w:space="0" w:color="000000"/>
              <w:left w:val="single" w:sz="2" w:space="0" w:color="000000"/>
              <w:bottom w:val="single" w:sz="2" w:space="0" w:color="000000"/>
              <w:right w:val="nil"/>
            </w:tcBorders>
            <w:vAlign w:val="center"/>
            <w:hideMark/>
          </w:tcPr>
          <w:p w:rsidR="002C5BD2" w:rsidRPr="002C5BD2" w:rsidRDefault="002C5BD2" w:rsidP="002C5BD2">
            <w:pPr>
              <w:widowControl w:val="0"/>
              <w:suppressLineNumbers/>
              <w:snapToGrid w:val="0"/>
              <w:jc w:val="center"/>
              <w:rPr>
                <w:sz w:val="20"/>
                <w:szCs w:val="20"/>
              </w:rPr>
            </w:pPr>
            <w:r w:rsidRPr="002C5BD2">
              <w:rPr>
                <w:sz w:val="20"/>
                <w:szCs w:val="20"/>
              </w:rPr>
              <w:t xml:space="preserve">№ </w:t>
            </w:r>
            <w:proofErr w:type="gramStart"/>
            <w:r w:rsidRPr="002C5BD2">
              <w:rPr>
                <w:sz w:val="20"/>
                <w:szCs w:val="20"/>
              </w:rPr>
              <w:t>п</w:t>
            </w:r>
            <w:proofErr w:type="gramEnd"/>
            <w:r w:rsidRPr="002C5BD2">
              <w:rPr>
                <w:sz w:val="20"/>
                <w:szCs w:val="20"/>
              </w:rPr>
              <w:t>/п</w:t>
            </w:r>
          </w:p>
        </w:tc>
        <w:tc>
          <w:tcPr>
            <w:tcW w:w="1652" w:type="dxa"/>
            <w:tcBorders>
              <w:top w:val="single" w:sz="2" w:space="0" w:color="000000"/>
              <w:left w:val="single" w:sz="2" w:space="0" w:color="000000"/>
              <w:bottom w:val="single" w:sz="2" w:space="0" w:color="000000"/>
              <w:right w:val="nil"/>
            </w:tcBorders>
            <w:vAlign w:val="center"/>
            <w:hideMark/>
          </w:tcPr>
          <w:p w:rsidR="002C5BD2" w:rsidRPr="002C5BD2" w:rsidRDefault="002C5BD2" w:rsidP="002C5BD2">
            <w:pPr>
              <w:widowControl w:val="0"/>
              <w:suppressLineNumbers/>
              <w:snapToGrid w:val="0"/>
              <w:jc w:val="center"/>
              <w:rPr>
                <w:sz w:val="20"/>
                <w:szCs w:val="20"/>
              </w:rPr>
            </w:pPr>
          </w:p>
          <w:p w:rsidR="002C5BD2" w:rsidRPr="002C5BD2" w:rsidRDefault="002C5BD2" w:rsidP="002C5BD2">
            <w:pPr>
              <w:widowControl w:val="0"/>
              <w:suppressLineNumbers/>
              <w:snapToGrid w:val="0"/>
              <w:jc w:val="center"/>
              <w:rPr>
                <w:sz w:val="20"/>
                <w:szCs w:val="20"/>
              </w:rPr>
            </w:pPr>
            <w:r w:rsidRPr="002C5BD2">
              <w:rPr>
                <w:sz w:val="20"/>
                <w:szCs w:val="20"/>
              </w:rPr>
              <w:t>Наименование</w:t>
            </w:r>
          </w:p>
        </w:tc>
        <w:tc>
          <w:tcPr>
            <w:tcW w:w="1843" w:type="dxa"/>
            <w:tcBorders>
              <w:top w:val="single" w:sz="2" w:space="0" w:color="000000"/>
              <w:left w:val="single" w:sz="2" w:space="0" w:color="000000"/>
              <w:bottom w:val="single" w:sz="2" w:space="0" w:color="000000"/>
              <w:right w:val="single" w:sz="4" w:space="0" w:color="auto"/>
            </w:tcBorders>
            <w:vAlign w:val="center"/>
            <w:hideMark/>
          </w:tcPr>
          <w:p w:rsidR="002C5BD2" w:rsidRPr="002C5BD2" w:rsidRDefault="002C5BD2" w:rsidP="002C5BD2">
            <w:pPr>
              <w:widowControl w:val="0"/>
              <w:suppressLineNumbers/>
              <w:snapToGrid w:val="0"/>
              <w:jc w:val="center"/>
              <w:rPr>
                <w:sz w:val="20"/>
                <w:szCs w:val="20"/>
              </w:rPr>
            </w:pPr>
            <w:r w:rsidRPr="002C5BD2">
              <w:rPr>
                <w:bCs/>
                <w:kern w:val="28"/>
                <w:sz w:val="20"/>
                <w:szCs w:val="20"/>
                <w:lang w:eastAsia="ru-RU"/>
              </w:rPr>
              <w:t>Показатели характеристик Товара</w:t>
            </w:r>
          </w:p>
        </w:tc>
        <w:tc>
          <w:tcPr>
            <w:tcW w:w="1649" w:type="dxa"/>
            <w:tcBorders>
              <w:top w:val="single" w:sz="2" w:space="0" w:color="000000"/>
              <w:left w:val="single" w:sz="2" w:space="0" w:color="000000"/>
              <w:bottom w:val="single" w:sz="2" w:space="0" w:color="000000"/>
              <w:right w:val="single" w:sz="2" w:space="0" w:color="000000"/>
            </w:tcBorders>
            <w:vAlign w:val="center"/>
          </w:tcPr>
          <w:p w:rsidR="002C5BD2" w:rsidRPr="002C5BD2" w:rsidRDefault="002C5BD2" w:rsidP="002C5BD2">
            <w:pPr>
              <w:widowControl w:val="0"/>
              <w:suppressLineNumbers/>
              <w:snapToGrid w:val="0"/>
              <w:jc w:val="center"/>
              <w:rPr>
                <w:sz w:val="20"/>
                <w:szCs w:val="20"/>
              </w:rPr>
            </w:pPr>
            <w:r w:rsidRPr="002C5BD2">
              <w:rPr>
                <w:bCs/>
                <w:sz w:val="20"/>
                <w:szCs w:val="20"/>
              </w:rPr>
              <w:t>Наименование страны происхождения Товара</w:t>
            </w:r>
          </w:p>
        </w:tc>
        <w:tc>
          <w:tcPr>
            <w:tcW w:w="954" w:type="dxa"/>
            <w:tcBorders>
              <w:top w:val="single" w:sz="2" w:space="0" w:color="000000"/>
              <w:left w:val="single" w:sz="2" w:space="0" w:color="000000"/>
              <w:bottom w:val="single" w:sz="2" w:space="0" w:color="000000"/>
              <w:right w:val="single" w:sz="2" w:space="0" w:color="000000"/>
            </w:tcBorders>
            <w:vAlign w:val="center"/>
          </w:tcPr>
          <w:p w:rsidR="002C5BD2" w:rsidRPr="002C5BD2" w:rsidRDefault="002C5BD2" w:rsidP="002C5BD2">
            <w:pPr>
              <w:widowControl w:val="0"/>
              <w:suppressLineNumbers/>
              <w:snapToGrid w:val="0"/>
              <w:jc w:val="center"/>
              <w:rPr>
                <w:sz w:val="20"/>
                <w:szCs w:val="20"/>
              </w:rPr>
            </w:pPr>
            <w:proofErr w:type="spellStart"/>
            <w:r w:rsidRPr="002C5BD2">
              <w:rPr>
                <w:sz w:val="20"/>
                <w:szCs w:val="20"/>
              </w:rPr>
              <w:t>Ед</w:t>
            </w:r>
            <w:proofErr w:type="gramStart"/>
            <w:r w:rsidRPr="002C5BD2">
              <w:rPr>
                <w:sz w:val="20"/>
                <w:szCs w:val="20"/>
              </w:rPr>
              <w:t>.и</w:t>
            </w:r>
            <w:proofErr w:type="gramEnd"/>
            <w:r w:rsidRPr="002C5BD2">
              <w:rPr>
                <w:sz w:val="20"/>
                <w:szCs w:val="20"/>
              </w:rPr>
              <w:t>зм</w:t>
            </w:r>
            <w:proofErr w:type="spellEnd"/>
            <w:r w:rsidRPr="002C5BD2">
              <w:rPr>
                <w:sz w:val="20"/>
                <w:szCs w:val="20"/>
              </w:rPr>
              <w:t>.</w:t>
            </w:r>
          </w:p>
        </w:tc>
        <w:tc>
          <w:tcPr>
            <w:tcW w:w="954" w:type="dxa"/>
            <w:tcBorders>
              <w:top w:val="single" w:sz="2" w:space="0" w:color="000000"/>
              <w:left w:val="single" w:sz="2" w:space="0" w:color="000000"/>
              <w:bottom w:val="single" w:sz="2" w:space="0" w:color="000000"/>
              <w:right w:val="nil"/>
            </w:tcBorders>
            <w:vAlign w:val="center"/>
            <w:hideMark/>
          </w:tcPr>
          <w:p w:rsidR="002C5BD2" w:rsidRPr="002C5BD2" w:rsidRDefault="002C5BD2" w:rsidP="002C5BD2">
            <w:pPr>
              <w:widowControl w:val="0"/>
              <w:suppressLineNumbers/>
              <w:snapToGrid w:val="0"/>
              <w:jc w:val="center"/>
              <w:rPr>
                <w:sz w:val="20"/>
                <w:szCs w:val="20"/>
              </w:rPr>
            </w:pPr>
          </w:p>
          <w:p w:rsidR="002C5BD2" w:rsidRPr="002C5BD2" w:rsidRDefault="002C5BD2" w:rsidP="002C5BD2">
            <w:pPr>
              <w:widowControl w:val="0"/>
              <w:suppressLineNumbers/>
              <w:snapToGrid w:val="0"/>
              <w:jc w:val="center"/>
              <w:rPr>
                <w:sz w:val="20"/>
                <w:szCs w:val="20"/>
              </w:rPr>
            </w:pPr>
            <w:r w:rsidRPr="002C5BD2">
              <w:rPr>
                <w:sz w:val="20"/>
                <w:szCs w:val="20"/>
              </w:rPr>
              <w:t>Кол-во</w:t>
            </w:r>
          </w:p>
        </w:tc>
        <w:tc>
          <w:tcPr>
            <w:tcW w:w="1559" w:type="dxa"/>
            <w:tcBorders>
              <w:top w:val="single" w:sz="2" w:space="0" w:color="000000"/>
              <w:left w:val="single" w:sz="2" w:space="0" w:color="000000"/>
              <w:bottom w:val="single" w:sz="2" w:space="0" w:color="000000"/>
              <w:right w:val="nil"/>
            </w:tcBorders>
            <w:vAlign w:val="center"/>
            <w:hideMark/>
          </w:tcPr>
          <w:p w:rsidR="002C5BD2" w:rsidRPr="002C5BD2" w:rsidRDefault="002C5BD2" w:rsidP="002C5BD2">
            <w:pPr>
              <w:widowControl w:val="0"/>
              <w:suppressLineNumbers/>
              <w:snapToGrid w:val="0"/>
              <w:jc w:val="center"/>
              <w:rPr>
                <w:sz w:val="20"/>
                <w:szCs w:val="20"/>
              </w:rPr>
            </w:pPr>
            <w:r w:rsidRPr="002C5BD2">
              <w:rPr>
                <w:sz w:val="20"/>
                <w:szCs w:val="20"/>
              </w:rPr>
              <w:t>Цена за 1 ед. (руб.)</w:t>
            </w:r>
          </w:p>
          <w:p w:rsidR="002C5BD2" w:rsidRPr="002C5BD2" w:rsidRDefault="002C5BD2" w:rsidP="002C5BD2">
            <w:pPr>
              <w:widowControl w:val="0"/>
              <w:suppressLineNumbers/>
              <w:jc w:val="center"/>
              <w:rPr>
                <w:sz w:val="20"/>
                <w:szCs w:val="20"/>
              </w:rPr>
            </w:pPr>
            <w:r w:rsidRPr="002C5BD2">
              <w:rPr>
                <w:sz w:val="20"/>
                <w:szCs w:val="20"/>
              </w:rPr>
              <w:t>с учетом НДС</w:t>
            </w:r>
          </w:p>
        </w:tc>
        <w:tc>
          <w:tcPr>
            <w:tcW w:w="1597" w:type="dxa"/>
            <w:tcBorders>
              <w:top w:val="single" w:sz="2" w:space="0" w:color="000000"/>
              <w:left w:val="single" w:sz="2" w:space="0" w:color="000000"/>
              <w:bottom w:val="single" w:sz="2" w:space="0" w:color="000000"/>
              <w:right w:val="single" w:sz="2" w:space="0" w:color="000000"/>
            </w:tcBorders>
            <w:vAlign w:val="center"/>
            <w:hideMark/>
          </w:tcPr>
          <w:p w:rsidR="002C5BD2" w:rsidRPr="002C5BD2" w:rsidRDefault="002C5BD2" w:rsidP="002C5BD2">
            <w:pPr>
              <w:widowControl w:val="0"/>
              <w:suppressLineNumbers/>
              <w:snapToGrid w:val="0"/>
              <w:jc w:val="center"/>
              <w:rPr>
                <w:sz w:val="20"/>
                <w:szCs w:val="20"/>
              </w:rPr>
            </w:pPr>
            <w:r w:rsidRPr="002C5BD2">
              <w:rPr>
                <w:sz w:val="20"/>
                <w:szCs w:val="20"/>
              </w:rPr>
              <w:t>Сумма (руб.) с учетом НДС</w:t>
            </w:r>
          </w:p>
        </w:tc>
      </w:tr>
      <w:tr w:rsidR="002C5BD2" w:rsidRPr="002C5BD2" w:rsidTr="000D7F8C">
        <w:trPr>
          <w:trHeight w:val="151"/>
          <w:jc w:val="center"/>
        </w:trPr>
        <w:tc>
          <w:tcPr>
            <w:tcW w:w="567" w:type="dxa"/>
            <w:tcBorders>
              <w:top w:val="nil"/>
              <w:left w:val="single" w:sz="2" w:space="0" w:color="000000"/>
              <w:bottom w:val="single" w:sz="2" w:space="0" w:color="000000"/>
              <w:right w:val="nil"/>
            </w:tcBorders>
            <w:hideMark/>
          </w:tcPr>
          <w:p w:rsidR="002C5BD2" w:rsidRPr="002C5BD2" w:rsidRDefault="002C5BD2" w:rsidP="002C5BD2">
            <w:pPr>
              <w:widowControl w:val="0"/>
              <w:suppressLineNumbers/>
              <w:snapToGrid w:val="0"/>
              <w:jc w:val="center"/>
            </w:pPr>
            <w:r w:rsidRPr="002C5BD2">
              <w:rPr>
                <w:sz w:val="22"/>
                <w:szCs w:val="22"/>
              </w:rPr>
              <w:t>1</w:t>
            </w:r>
          </w:p>
        </w:tc>
        <w:tc>
          <w:tcPr>
            <w:tcW w:w="1652"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both"/>
            </w:pPr>
          </w:p>
        </w:tc>
        <w:tc>
          <w:tcPr>
            <w:tcW w:w="1843" w:type="dxa"/>
            <w:tcBorders>
              <w:top w:val="nil"/>
              <w:left w:val="single" w:sz="2" w:space="0" w:color="000000"/>
              <w:bottom w:val="single" w:sz="2" w:space="0" w:color="000000"/>
              <w:right w:val="single" w:sz="4" w:space="0" w:color="auto"/>
            </w:tcBorders>
          </w:tcPr>
          <w:p w:rsidR="002C5BD2" w:rsidRPr="002C5BD2" w:rsidRDefault="002C5BD2" w:rsidP="002C5BD2">
            <w:pPr>
              <w:widowControl w:val="0"/>
              <w:suppressLineNumbers/>
              <w:snapToGrid w:val="0"/>
              <w:jc w:val="center"/>
            </w:pPr>
          </w:p>
        </w:tc>
        <w:tc>
          <w:tcPr>
            <w:tcW w:w="1649"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59"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r>
      <w:tr w:rsidR="002C5BD2" w:rsidRPr="002C5BD2" w:rsidTr="000D7F8C">
        <w:trPr>
          <w:trHeight w:val="151"/>
          <w:jc w:val="center"/>
        </w:trPr>
        <w:tc>
          <w:tcPr>
            <w:tcW w:w="567" w:type="dxa"/>
            <w:tcBorders>
              <w:top w:val="nil"/>
              <w:left w:val="single" w:sz="2" w:space="0" w:color="000000"/>
              <w:bottom w:val="single" w:sz="2" w:space="0" w:color="000000"/>
              <w:right w:val="nil"/>
            </w:tcBorders>
            <w:hideMark/>
          </w:tcPr>
          <w:p w:rsidR="002C5BD2" w:rsidRPr="002C5BD2" w:rsidRDefault="002C5BD2" w:rsidP="002C5BD2">
            <w:pPr>
              <w:widowControl w:val="0"/>
              <w:suppressLineNumbers/>
              <w:snapToGrid w:val="0"/>
              <w:jc w:val="center"/>
            </w:pPr>
            <w:r w:rsidRPr="002C5BD2">
              <w:rPr>
                <w:sz w:val="22"/>
                <w:szCs w:val="22"/>
              </w:rPr>
              <w:t>2</w:t>
            </w:r>
          </w:p>
        </w:tc>
        <w:tc>
          <w:tcPr>
            <w:tcW w:w="1652"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both"/>
            </w:pPr>
          </w:p>
        </w:tc>
        <w:tc>
          <w:tcPr>
            <w:tcW w:w="1843" w:type="dxa"/>
            <w:tcBorders>
              <w:top w:val="nil"/>
              <w:left w:val="single" w:sz="2" w:space="0" w:color="000000"/>
              <w:bottom w:val="single" w:sz="2" w:space="0" w:color="000000"/>
              <w:right w:val="single" w:sz="4" w:space="0" w:color="auto"/>
            </w:tcBorders>
          </w:tcPr>
          <w:p w:rsidR="002C5BD2" w:rsidRPr="002C5BD2" w:rsidRDefault="002C5BD2" w:rsidP="002C5BD2">
            <w:pPr>
              <w:widowControl w:val="0"/>
              <w:suppressLineNumbers/>
              <w:snapToGrid w:val="0"/>
              <w:jc w:val="center"/>
            </w:pPr>
          </w:p>
        </w:tc>
        <w:tc>
          <w:tcPr>
            <w:tcW w:w="1649"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59"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r>
      <w:tr w:rsidR="002C5BD2" w:rsidRPr="002C5BD2" w:rsidTr="000D7F8C">
        <w:trPr>
          <w:trHeight w:val="151"/>
          <w:jc w:val="center"/>
        </w:trPr>
        <w:tc>
          <w:tcPr>
            <w:tcW w:w="567" w:type="dxa"/>
            <w:tcBorders>
              <w:top w:val="nil"/>
              <w:left w:val="single" w:sz="2" w:space="0" w:color="000000"/>
              <w:bottom w:val="single" w:sz="2" w:space="0" w:color="000000"/>
              <w:right w:val="nil"/>
            </w:tcBorders>
            <w:hideMark/>
          </w:tcPr>
          <w:p w:rsidR="002C5BD2" w:rsidRPr="002C5BD2" w:rsidRDefault="002C5BD2" w:rsidP="002C5BD2">
            <w:pPr>
              <w:widowControl w:val="0"/>
              <w:suppressLineNumbers/>
              <w:snapToGrid w:val="0"/>
              <w:jc w:val="center"/>
            </w:pPr>
            <w:r w:rsidRPr="002C5BD2">
              <w:rPr>
                <w:sz w:val="22"/>
                <w:szCs w:val="22"/>
              </w:rPr>
              <w:t>3</w:t>
            </w:r>
          </w:p>
        </w:tc>
        <w:tc>
          <w:tcPr>
            <w:tcW w:w="1652"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both"/>
            </w:pPr>
          </w:p>
        </w:tc>
        <w:tc>
          <w:tcPr>
            <w:tcW w:w="1843" w:type="dxa"/>
            <w:tcBorders>
              <w:top w:val="nil"/>
              <w:left w:val="single" w:sz="2" w:space="0" w:color="000000"/>
              <w:bottom w:val="single" w:sz="2" w:space="0" w:color="000000"/>
              <w:right w:val="single" w:sz="4" w:space="0" w:color="auto"/>
            </w:tcBorders>
          </w:tcPr>
          <w:p w:rsidR="002C5BD2" w:rsidRPr="002C5BD2" w:rsidRDefault="002C5BD2" w:rsidP="002C5BD2">
            <w:pPr>
              <w:widowControl w:val="0"/>
              <w:suppressLineNumbers/>
              <w:snapToGrid w:val="0"/>
              <w:jc w:val="center"/>
            </w:pPr>
          </w:p>
        </w:tc>
        <w:tc>
          <w:tcPr>
            <w:tcW w:w="1649"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59"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r>
      <w:tr w:rsidR="002C5BD2" w:rsidRPr="002C5BD2" w:rsidTr="000D7F8C">
        <w:trPr>
          <w:trHeight w:val="151"/>
          <w:jc w:val="center"/>
        </w:trPr>
        <w:tc>
          <w:tcPr>
            <w:tcW w:w="567" w:type="dxa"/>
            <w:tcBorders>
              <w:top w:val="nil"/>
              <w:left w:val="single" w:sz="2" w:space="0" w:color="000000"/>
              <w:bottom w:val="single" w:sz="2" w:space="0" w:color="000000"/>
              <w:right w:val="nil"/>
            </w:tcBorders>
            <w:hideMark/>
          </w:tcPr>
          <w:p w:rsidR="002C5BD2" w:rsidRPr="002C5BD2" w:rsidRDefault="002C5BD2" w:rsidP="002C5BD2">
            <w:pPr>
              <w:widowControl w:val="0"/>
              <w:suppressLineNumbers/>
              <w:snapToGrid w:val="0"/>
              <w:jc w:val="center"/>
            </w:pPr>
            <w:r w:rsidRPr="002C5BD2">
              <w:rPr>
                <w:sz w:val="22"/>
                <w:szCs w:val="22"/>
              </w:rPr>
              <w:t>4</w:t>
            </w:r>
          </w:p>
        </w:tc>
        <w:tc>
          <w:tcPr>
            <w:tcW w:w="1652"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both"/>
            </w:pPr>
          </w:p>
        </w:tc>
        <w:tc>
          <w:tcPr>
            <w:tcW w:w="1843" w:type="dxa"/>
            <w:tcBorders>
              <w:top w:val="nil"/>
              <w:left w:val="single" w:sz="2" w:space="0" w:color="000000"/>
              <w:bottom w:val="single" w:sz="2" w:space="0" w:color="000000"/>
              <w:right w:val="single" w:sz="4" w:space="0" w:color="auto"/>
            </w:tcBorders>
          </w:tcPr>
          <w:p w:rsidR="002C5BD2" w:rsidRPr="002C5BD2" w:rsidRDefault="002C5BD2" w:rsidP="002C5BD2">
            <w:pPr>
              <w:widowControl w:val="0"/>
              <w:suppressLineNumbers/>
              <w:snapToGrid w:val="0"/>
              <w:jc w:val="center"/>
            </w:pPr>
          </w:p>
        </w:tc>
        <w:tc>
          <w:tcPr>
            <w:tcW w:w="1649"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59"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r>
      <w:tr w:rsidR="002C5BD2" w:rsidRPr="002C5BD2" w:rsidTr="000D7F8C">
        <w:trPr>
          <w:trHeight w:val="151"/>
          <w:jc w:val="center"/>
        </w:trPr>
        <w:tc>
          <w:tcPr>
            <w:tcW w:w="567" w:type="dxa"/>
            <w:tcBorders>
              <w:top w:val="nil"/>
              <w:left w:val="single" w:sz="2" w:space="0" w:color="000000"/>
              <w:bottom w:val="single" w:sz="2" w:space="0" w:color="000000"/>
              <w:right w:val="nil"/>
            </w:tcBorders>
            <w:hideMark/>
          </w:tcPr>
          <w:p w:rsidR="002C5BD2" w:rsidRPr="002C5BD2" w:rsidRDefault="002C5BD2" w:rsidP="002C5BD2">
            <w:pPr>
              <w:widowControl w:val="0"/>
              <w:suppressLineNumbers/>
              <w:snapToGrid w:val="0"/>
              <w:jc w:val="center"/>
            </w:pPr>
            <w:r w:rsidRPr="002C5BD2">
              <w:rPr>
                <w:sz w:val="22"/>
                <w:szCs w:val="22"/>
              </w:rPr>
              <w:t>5</w:t>
            </w:r>
          </w:p>
        </w:tc>
        <w:tc>
          <w:tcPr>
            <w:tcW w:w="1652"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both"/>
            </w:pPr>
          </w:p>
        </w:tc>
        <w:tc>
          <w:tcPr>
            <w:tcW w:w="1843" w:type="dxa"/>
            <w:tcBorders>
              <w:top w:val="nil"/>
              <w:left w:val="single" w:sz="2" w:space="0" w:color="000000"/>
              <w:bottom w:val="single" w:sz="2" w:space="0" w:color="000000"/>
              <w:right w:val="single" w:sz="4" w:space="0" w:color="auto"/>
            </w:tcBorders>
          </w:tcPr>
          <w:p w:rsidR="002C5BD2" w:rsidRPr="002C5BD2" w:rsidRDefault="002C5BD2" w:rsidP="002C5BD2">
            <w:pPr>
              <w:widowControl w:val="0"/>
              <w:suppressLineNumbers/>
              <w:snapToGrid w:val="0"/>
              <w:jc w:val="center"/>
            </w:pPr>
          </w:p>
        </w:tc>
        <w:tc>
          <w:tcPr>
            <w:tcW w:w="1649"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59"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r>
      <w:tr w:rsidR="002C5BD2" w:rsidRPr="002C5BD2" w:rsidTr="000D7F8C">
        <w:trPr>
          <w:trHeight w:val="151"/>
          <w:jc w:val="center"/>
        </w:trPr>
        <w:tc>
          <w:tcPr>
            <w:tcW w:w="567" w:type="dxa"/>
            <w:tcBorders>
              <w:top w:val="nil"/>
              <w:left w:val="single" w:sz="2" w:space="0" w:color="000000"/>
              <w:bottom w:val="single" w:sz="2" w:space="0" w:color="000000"/>
              <w:right w:val="nil"/>
            </w:tcBorders>
            <w:hideMark/>
          </w:tcPr>
          <w:p w:rsidR="002C5BD2" w:rsidRPr="002C5BD2" w:rsidRDefault="002C5BD2" w:rsidP="002C5BD2">
            <w:pPr>
              <w:widowControl w:val="0"/>
              <w:suppressLineNumbers/>
              <w:snapToGrid w:val="0"/>
              <w:jc w:val="center"/>
            </w:pPr>
            <w:r w:rsidRPr="002C5BD2">
              <w:rPr>
                <w:sz w:val="22"/>
                <w:szCs w:val="22"/>
              </w:rPr>
              <w:t>6</w:t>
            </w:r>
          </w:p>
        </w:tc>
        <w:tc>
          <w:tcPr>
            <w:tcW w:w="1652"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both"/>
            </w:pPr>
          </w:p>
        </w:tc>
        <w:tc>
          <w:tcPr>
            <w:tcW w:w="1843" w:type="dxa"/>
            <w:tcBorders>
              <w:top w:val="nil"/>
              <w:left w:val="single" w:sz="2" w:space="0" w:color="000000"/>
              <w:bottom w:val="single" w:sz="2" w:space="0" w:color="000000"/>
              <w:right w:val="single" w:sz="4" w:space="0" w:color="auto"/>
            </w:tcBorders>
          </w:tcPr>
          <w:p w:rsidR="002C5BD2" w:rsidRPr="002C5BD2" w:rsidRDefault="002C5BD2" w:rsidP="002C5BD2">
            <w:pPr>
              <w:widowControl w:val="0"/>
              <w:suppressLineNumbers/>
              <w:snapToGrid w:val="0"/>
              <w:jc w:val="center"/>
            </w:pPr>
          </w:p>
        </w:tc>
        <w:tc>
          <w:tcPr>
            <w:tcW w:w="1649"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59" w:type="dxa"/>
            <w:tcBorders>
              <w:top w:val="nil"/>
              <w:left w:val="single" w:sz="2" w:space="0" w:color="000000"/>
              <w:bottom w:val="single" w:sz="2" w:space="0" w:color="000000"/>
              <w:right w:val="nil"/>
            </w:tcBorders>
          </w:tcPr>
          <w:p w:rsidR="002C5BD2" w:rsidRPr="002C5BD2" w:rsidRDefault="002C5BD2" w:rsidP="002C5BD2">
            <w:pPr>
              <w:widowControl w:val="0"/>
              <w:suppressLineNumbers/>
              <w:snapToGrid w:val="0"/>
              <w:jc w:val="center"/>
            </w:pPr>
          </w:p>
        </w:tc>
        <w:tc>
          <w:tcPr>
            <w:tcW w:w="1597" w:type="dxa"/>
            <w:tcBorders>
              <w:top w:val="nil"/>
              <w:left w:val="single" w:sz="2" w:space="0" w:color="000000"/>
              <w:bottom w:val="single" w:sz="2" w:space="0" w:color="000000"/>
              <w:right w:val="single" w:sz="2" w:space="0" w:color="000000"/>
            </w:tcBorders>
          </w:tcPr>
          <w:p w:rsidR="002C5BD2" w:rsidRPr="002C5BD2" w:rsidRDefault="002C5BD2" w:rsidP="002C5BD2">
            <w:pPr>
              <w:widowControl w:val="0"/>
              <w:suppressLineNumbers/>
              <w:snapToGrid w:val="0"/>
              <w:jc w:val="center"/>
            </w:pPr>
          </w:p>
        </w:tc>
      </w:tr>
      <w:tr w:rsidR="002C5BD2" w:rsidRPr="002C5BD2" w:rsidTr="000D7F8C">
        <w:trPr>
          <w:trHeight w:val="151"/>
          <w:jc w:val="center"/>
        </w:trPr>
        <w:tc>
          <w:tcPr>
            <w:tcW w:w="567" w:type="dxa"/>
            <w:tcBorders>
              <w:top w:val="nil"/>
              <w:left w:val="single" w:sz="2" w:space="0" w:color="000000"/>
              <w:bottom w:val="single" w:sz="4" w:space="0" w:color="auto"/>
              <w:right w:val="nil"/>
            </w:tcBorders>
            <w:hideMark/>
          </w:tcPr>
          <w:p w:rsidR="002C5BD2" w:rsidRPr="002C5BD2" w:rsidRDefault="002C5BD2" w:rsidP="002C5BD2">
            <w:pPr>
              <w:widowControl w:val="0"/>
              <w:suppressLineNumbers/>
              <w:snapToGrid w:val="0"/>
              <w:jc w:val="center"/>
            </w:pPr>
            <w:r w:rsidRPr="002C5BD2">
              <w:rPr>
                <w:sz w:val="22"/>
                <w:szCs w:val="22"/>
              </w:rPr>
              <w:t>7</w:t>
            </w:r>
          </w:p>
        </w:tc>
        <w:tc>
          <w:tcPr>
            <w:tcW w:w="1652" w:type="dxa"/>
            <w:tcBorders>
              <w:top w:val="nil"/>
              <w:left w:val="single" w:sz="2" w:space="0" w:color="000000"/>
              <w:bottom w:val="single" w:sz="4" w:space="0" w:color="auto"/>
              <w:right w:val="nil"/>
            </w:tcBorders>
          </w:tcPr>
          <w:p w:rsidR="002C5BD2" w:rsidRPr="002C5BD2" w:rsidRDefault="002C5BD2" w:rsidP="002C5BD2">
            <w:pPr>
              <w:widowControl w:val="0"/>
              <w:suppressLineNumbers/>
              <w:snapToGrid w:val="0"/>
              <w:jc w:val="both"/>
            </w:pPr>
          </w:p>
        </w:tc>
        <w:tc>
          <w:tcPr>
            <w:tcW w:w="1843" w:type="dxa"/>
            <w:tcBorders>
              <w:top w:val="nil"/>
              <w:left w:val="single" w:sz="2" w:space="0" w:color="000000"/>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1649" w:type="dxa"/>
            <w:tcBorders>
              <w:top w:val="nil"/>
              <w:left w:val="single" w:sz="2" w:space="0" w:color="000000"/>
              <w:bottom w:val="single" w:sz="4" w:space="0" w:color="auto"/>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4" w:space="0" w:color="auto"/>
              <w:right w:val="single" w:sz="2" w:space="0" w:color="000000"/>
            </w:tcBorders>
          </w:tcPr>
          <w:p w:rsidR="002C5BD2" w:rsidRPr="002C5BD2" w:rsidRDefault="002C5BD2" w:rsidP="002C5BD2">
            <w:pPr>
              <w:widowControl w:val="0"/>
              <w:suppressLineNumbers/>
              <w:snapToGrid w:val="0"/>
              <w:jc w:val="center"/>
            </w:pPr>
          </w:p>
        </w:tc>
        <w:tc>
          <w:tcPr>
            <w:tcW w:w="954" w:type="dxa"/>
            <w:tcBorders>
              <w:top w:val="nil"/>
              <w:left w:val="single" w:sz="2" w:space="0" w:color="000000"/>
              <w:bottom w:val="single" w:sz="4" w:space="0" w:color="auto"/>
              <w:right w:val="nil"/>
            </w:tcBorders>
          </w:tcPr>
          <w:p w:rsidR="002C5BD2" w:rsidRPr="002C5BD2" w:rsidRDefault="002C5BD2" w:rsidP="002C5BD2">
            <w:pPr>
              <w:widowControl w:val="0"/>
              <w:suppressLineNumbers/>
              <w:snapToGrid w:val="0"/>
              <w:jc w:val="center"/>
            </w:pPr>
          </w:p>
        </w:tc>
        <w:tc>
          <w:tcPr>
            <w:tcW w:w="1559" w:type="dxa"/>
            <w:tcBorders>
              <w:top w:val="nil"/>
              <w:left w:val="single" w:sz="2" w:space="0" w:color="000000"/>
              <w:bottom w:val="single" w:sz="4" w:space="0" w:color="auto"/>
              <w:right w:val="nil"/>
            </w:tcBorders>
          </w:tcPr>
          <w:p w:rsidR="002C5BD2" w:rsidRPr="002C5BD2" w:rsidRDefault="002C5BD2" w:rsidP="002C5BD2">
            <w:pPr>
              <w:widowControl w:val="0"/>
              <w:suppressLineNumbers/>
              <w:snapToGrid w:val="0"/>
              <w:jc w:val="center"/>
            </w:pPr>
          </w:p>
        </w:tc>
        <w:tc>
          <w:tcPr>
            <w:tcW w:w="1597" w:type="dxa"/>
            <w:tcBorders>
              <w:top w:val="nil"/>
              <w:left w:val="single" w:sz="2" w:space="0" w:color="000000"/>
              <w:bottom w:val="single" w:sz="4" w:space="0" w:color="auto"/>
              <w:right w:val="single" w:sz="2" w:space="0" w:color="000000"/>
            </w:tcBorders>
          </w:tcPr>
          <w:p w:rsidR="002C5BD2" w:rsidRPr="002C5BD2" w:rsidRDefault="002C5BD2" w:rsidP="002C5BD2">
            <w:pPr>
              <w:widowControl w:val="0"/>
              <w:suppressLineNumbers/>
              <w:snapToGrid w:val="0"/>
              <w:jc w:val="center"/>
            </w:pPr>
          </w:p>
        </w:tc>
      </w:tr>
      <w:tr w:rsidR="002C5BD2" w:rsidRPr="002C5BD2" w:rsidTr="000D7F8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r w:rsidRPr="002C5BD2">
              <w:rPr>
                <w:sz w:val="22"/>
                <w:szCs w:val="22"/>
              </w:rPr>
              <w:t>…</w:t>
            </w:r>
            <w:r w:rsidRPr="002C5BD2">
              <w:rPr>
                <w:sz w:val="22"/>
                <w:szCs w:val="22"/>
                <w:lang w:val="en-US"/>
              </w:rPr>
              <w:t>n</w:t>
            </w:r>
          </w:p>
        </w:tc>
        <w:tc>
          <w:tcPr>
            <w:tcW w:w="1652"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pPr>
          </w:p>
        </w:tc>
        <w:tc>
          <w:tcPr>
            <w:tcW w:w="1843"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1649"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954"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954"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1559"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pPr>
          </w:p>
        </w:tc>
        <w:tc>
          <w:tcPr>
            <w:tcW w:w="1597"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pPr>
          </w:p>
        </w:tc>
      </w:tr>
      <w:tr w:rsidR="002C5BD2" w:rsidRPr="002C5BD2" w:rsidTr="000D7F8C">
        <w:trPr>
          <w:trHeight w:val="151"/>
          <w:jc w:val="center"/>
        </w:trPr>
        <w:tc>
          <w:tcPr>
            <w:tcW w:w="567"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1652"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pPr>
            <w:r w:rsidRPr="002C5BD2">
              <w:rPr>
                <w:sz w:val="22"/>
                <w:szCs w:val="22"/>
              </w:rPr>
              <w:t>Итого:</w:t>
            </w:r>
          </w:p>
        </w:tc>
        <w:tc>
          <w:tcPr>
            <w:tcW w:w="1843"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1649"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954"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954"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jc w:val="center"/>
            </w:pPr>
          </w:p>
        </w:tc>
        <w:tc>
          <w:tcPr>
            <w:tcW w:w="1559"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pPr>
          </w:p>
        </w:tc>
        <w:tc>
          <w:tcPr>
            <w:tcW w:w="1597" w:type="dxa"/>
            <w:tcBorders>
              <w:top w:val="single" w:sz="4" w:space="0" w:color="auto"/>
              <w:left w:val="single" w:sz="4" w:space="0" w:color="auto"/>
              <w:bottom w:val="single" w:sz="4" w:space="0" w:color="auto"/>
              <w:right w:val="single" w:sz="4" w:space="0" w:color="auto"/>
            </w:tcBorders>
          </w:tcPr>
          <w:p w:rsidR="002C5BD2" w:rsidRPr="002C5BD2" w:rsidRDefault="002C5BD2" w:rsidP="002C5BD2">
            <w:pPr>
              <w:widowControl w:val="0"/>
              <w:suppressLineNumbers/>
              <w:snapToGrid w:val="0"/>
            </w:pPr>
          </w:p>
        </w:tc>
      </w:tr>
    </w:tbl>
    <w:p w:rsidR="002C5BD2" w:rsidRPr="002C5BD2" w:rsidRDefault="002C5BD2" w:rsidP="002C5BD2">
      <w:pPr>
        <w:suppressAutoHyphens w:val="0"/>
        <w:autoSpaceDE w:val="0"/>
        <w:autoSpaceDN w:val="0"/>
        <w:adjustRightInd w:val="0"/>
        <w:jc w:val="center"/>
        <w:rPr>
          <w:b/>
          <w:bCs/>
          <w:color w:val="000000"/>
          <w:sz w:val="20"/>
          <w:szCs w:val="20"/>
          <w:lang w:eastAsia="ru-RU"/>
        </w:rPr>
      </w:pPr>
    </w:p>
    <w:p w:rsidR="002C5BD2" w:rsidRPr="002C5BD2" w:rsidRDefault="002C5BD2" w:rsidP="002C5BD2">
      <w:pPr>
        <w:suppressAutoHyphens w:val="0"/>
        <w:autoSpaceDE w:val="0"/>
        <w:autoSpaceDN w:val="0"/>
        <w:adjustRightInd w:val="0"/>
        <w:rPr>
          <w:b/>
          <w:bCs/>
          <w:color w:val="000000"/>
          <w:sz w:val="20"/>
          <w:szCs w:val="20"/>
          <w:lang w:eastAsia="ru-RU"/>
        </w:rPr>
      </w:pPr>
    </w:p>
    <w:tbl>
      <w:tblPr>
        <w:tblW w:w="10726" w:type="dxa"/>
        <w:tblInd w:w="108" w:type="dxa"/>
        <w:tblLook w:val="04A0" w:firstRow="1" w:lastRow="0" w:firstColumn="1" w:lastColumn="0" w:noHBand="0" w:noVBand="1"/>
      </w:tblPr>
      <w:tblGrid>
        <w:gridCol w:w="5670"/>
        <w:gridCol w:w="5056"/>
      </w:tblGrid>
      <w:tr w:rsidR="002C5BD2" w:rsidRPr="002C5BD2" w:rsidTr="000D7F8C">
        <w:trPr>
          <w:trHeight w:val="3553"/>
        </w:trPr>
        <w:tc>
          <w:tcPr>
            <w:tcW w:w="5670" w:type="dxa"/>
          </w:tcPr>
          <w:p w:rsidR="002C5BD2" w:rsidRPr="002C5BD2" w:rsidRDefault="002C5BD2" w:rsidP="002C5BD2">
            <w:pPr>
              <w:suppressAutoHyphens w:val="0"/>
              <w:jc w:val="center"/>
              <w:rPr>
                <w:b/>
                <w:color w:val="000000"/>
                <w:kern w:val="28"/>
                <w:sz w:val="20"/>
                <w:szCs w:val="20"/>
                <w:lang w:eastAsia="ru-RU"/>
              </w:rPr>
            </w:pPr>
            <w:r w:rsidRPr="002C5BD2">
              <w:rPr>
                <w:kern w:val="28"/>
                <w:sz w:val="20"/>
                <w:szCs w:val="20"/>
                <w:lang w:eastAsia="ru-RU"/>
              </w:rPr>
              <w:br w:type="page"/>
            </w:r>
            <w:r w:rsidRPr="002C5BD2">
              <w:rPr>
                <w:b/>
                <w:color w:val="000000"/>
                <w:kern w:val="28"/>
                <w:sz w:val="20"/>
                <w:szCs w:val="20"/>
                <w:lang w:eastAsia="ru-RU"/>
              </w:rPr>
              <w:t>Заказчик:</w:t>
            </w:r>
          </w:p>
          <w:p w:rsidR="002C5BD2" w:rsidRPr="002C5BD2" w:rsidRDefault="002C5BD2" w:rsidP="002C5BD2">
            <w:pPr>
              <w:suppressAutoHyphens w:val="0"/>
              <w:autoSpaceDN w:val="0"/>
              <w:adjustRightInd w:val="0"/>
              <w:jc w:val="center"/>
              <w:rPr>
                <w:b/>
                <w:kern w:val="28"/>
                <w:sz w:val="20"/>
                <w:szCs w:val="20"/>
                <w:lang w:eastAsia="ru-RU"/>
              </w:rPr>
            </w:pPr>
            <w:r w:rsidRPr="002C5BD2">
              <w:rPr>
                <w:b/>
                <w:color w:val="000000"/>
                <w:kern w:val="28"/>
                <w:sz w:val="20"/>
                <w:szCs w:val="20"/>
                <w:lang w:eastAsia="ru-RU"/>
              </w:rPr>
              <w:t xml:space="preserve"> </w:t>
            </w:r>
            <w:r w:rsidRPr="002C5BD2">
              <w:rPr>
                <w:b/>
                <w:kern w:val="28"/>
                <w:sz w:val="20"/>
                <w:szCs w:val="20"/>
                <w:lang w:eastAsia="ru-RU"/>
              </w:rPr>
              <w:t>Муниципальное казенное учреждение для детей-сирот и детей, оставшихся без попечения родителей, «Красногорский детский дом»</w:t>
            </w:r>
          </w:p>
          <w:p w:rsidR="002C5BD2" w:rsidRPr="002C5BD2" w:rsidRDefault="002C5BD2" w:rsidP="002C5BD2">
            <w:pPr>
              <w:suppressAutoHyphens w:val="0"/>
              <w:autoSpaceDN w:val="0"/>
              <w:adjustRightInd w:val="0"/>
              <w:jc w:val="center"/>
              <w:rPr>
                <w:b/>
                <w:kern w:val="28"/>
                <w:sz w:val="20"/>
                <w:szCs w:val="20"/>
                <w:lang w:eastAsia="ru-RU"/>
              </w:rPr>
            </w:pPr>
          </w:p>
          <w:p w:rsidR="002C5BD2" w:rsidRPr="002C5BD2" w:rsidRDefault="002C5BD2" w:rsidP="002C5BD2">
            <w:pPr>
              <w:suppressAutoHyphens w:val="0"/>
              <w:autoSpaceDN w:val="0"/>
              <w:adjustRightInd w:val="0"/>
              <w:jc w:val="center"/>
              <w:rPr>
                <w:b/>
                <w:kern w:val="28"/>
                <w:sz w:val="20"/>
                <w:szCs w:val="20"/>
                <w:lang w:eastAsia="ru-RU"/>
              </w:rPr>
            </w:pPr>
          </w:p>
          <w:p w:rsidR="002C5BD2" w:rsidRPr="002C5BD2" w:rsidRDefault="002C5BD2" w:rsidP="002C5BD2">
            <w:pPr>
              <w:suppressAutoHyphens w:val="0"/>
              <w:autoSpaceDN w:val="0"/>
              <w:adjustRightInd w:val="0"/>
              <w:jc w:val="center"/>
              <w:rPr>
                <w:b/>
                <w:kern w:val="28"/>
                <w:sz w:val="20"/>
                <w:szCs w:val="20"/>
                <w:lang w:eastAsia="ru-RU"/>
              </w:rPr>
            </w:pPr>
          </w:p>
          <w:p w:rsidR="002C5BD2" w:rsidRPr="002C5BD2" w:rsidRDefault="002C5BD2" w:rsidP="002C5BD2">
            <w:pPr>
              <w:suppressAutoHyphens w:val="0"/>
              <w:autoSpaceDN w:val="0"/>
              <w:adjustRightInd w:val="0"/>
              <w:jc w:val="center"/>
              <w:rPr>
                <w:b/>
                <w:kern w:val="28"/>
                <w:sz w:val="20"/>
                <w:szCs w:val="20"/>
                <w:lang w:eastAsia="ru-RU"/>
              </w:rPr>
            </w:pPr>
          </w:p>
          <w:p w:rsidR="002C5BD2" w:rsidRPr="002C5BD2" w:rsidRDefault="002C5BD2" w:rsidP="002C5BD2">
            <w:pPr>
              <w:suppressAutoHyphens w:val="0"/>
              <w:autoSpaceDN w:val="0"/>
              <w:adjustRightInd w:val="0"/>
              <w:rPr>
                <w:kern w:val="28"/>
                <w:sz w:val="20"/>
                <w:szCs w:val="20"/>
                <w:lang w:eastAsia="ru-RU"/>
              </w:rPr>
            </w:pPr>
          </w:p>
          <w:p w:rsidR="002C5BD2" w:rsidRPr="002C5BD2" w:rsidRDefault="002C5BD2" w:rsidP="002C5BD2">
            <w:pPr>
              <w:suppressAutoHyphens w:val="0"/>
              <w:autoSpaceDN w:val="0"/>
              <w:adjustRightInd w:val="0"/>
              <w:rPr>
                <w:kern w:val="28"/>
                <w:sz w:val="20"/>
                <w:szCs w:val="20"/>
                <w:lang w:eastAsia="ru-RU"/>
              </w:rPr>
            </w:pPr>
            <w:r w:rsidRPr="002C5BD2">
              <w:rPr>
                <w:kern w:val="28"/>
                <w:sz w:val="20"/>
                <w:szCs w:val="20"/>
                <w:lang w:eastAsia="ru-RU"/>
              </w:rPr>
              <w:t xml:space="preserve"> Директор ____________</w:t>
            </w:r>
            <w:r w:rsidR="00BB1E22">
              <w:rPr>
                <w:kern w:val="28"/>
                <w:sz w:val="20"/>
                <w:szCs w:val="20"/>
                <w:lang w:eastAsia="ru-RU"/>
              </w:rPr>
              <w:t>__________</w:t>
            </w:r>
            <w:r w:rsidRPr="002C5BD2">
              <w:rPr>
                <w:kern w:val="28"/>
                <w:sz w:val="20"/>
                <w:szCs w:val="20"/>
                <w:lang w:eastAsia="ru-RU"/>
              </w:rPr>
              <w:t>____</w:t>
            </w:r>
            <w:proofErr w:type="spellStart"/>
            <w:r w:rsidRPr="002C5BD2">
              <w:rPr>
                <w:kern w:val="28"/>
                <w:sz w:val="20"/>
                <w:szCs w:val="20"/>
                <w:lang w:eastAsia="ru-RU"/>
              </w:rPr>
              <w:t>Г.Г.Самоделкина</w:t>
            </w:r>
            <w:proofErr w:type="spellEnd"/>
          </w:p>
          <w:p w:rsidR="002C5BD2" w:rsidRPr="002C5BD2" w:rsidRDefault="002C5BD2" w:rsidP="00BB1E22">
            <w:pPr>
              <w:suppressAutoHyphens w:val="0"/>
              <w:jc w:val="center"/>
              <w:rPr>
                <w:kern w:val="28"/>
                <w:sz w:val="20"/>
                <w:szCs w:val="20"/>
                <w:lang w:eastAsia="ru-RU"/>
              </w:rPr>
            </w:pPr>
            <w:r w:rsidRPr="002C5BD2">
              <w:rPr>
                <w:kern w:val="28"/>
                <w:sz w:val="20"/>
                <w:szCs w:val="20"/>
                <w:lang w:eastAsia="ru-RU"/>
              </w:rPr>
              <w:t>м.п.</w:t>
            </w:r>
          </w:p>
        </w:tc>
        <w:tc>
          <w:tcPr>
            <w:tcW w:w="5056" w:type="dxa"/>
          </w:tcPr>
          <w:p w:rsidR="002C5BD2" w:rsidRPr="002C5BD2" w:rsidRDefault="002C5BD2" w:rsidP="002C5BD2">
            <w:pPr>
              <w:suppressAutoHyphens w:val="0"/>
              <w:jc w:val="center"/>
              <w:rPr>
                <w:b/>
                <w:color w:val="000000"/>
                <w:kern w:val="28"/>
                <w:sz w:val="20"/>
                <w:szCs w:val="20"/>
                <w:lang w:eastAsia="ru-RU"/>
              </w:rPr>
            </w:pPr>
            <w:r w:rsidRPr="002C5BD2">
              <w:rPr>
                <w:b/>
                <w:color w:val="000000"/>
                <w:kern w:val="28"/>
                <w:sz w:val="20"/>
                <w:szCs w:val="20"/>
                <w:lang w:eastAsia="ru-RU"/>
              </w:rPr>
              <w:t>Поставщик:</w:t>
            </w:r>
          </w:p>
          <w:p w:rsidR="002C5BD2" w:rsidRPr="002C5BD2" w:rsidRDefault="002C5BD2" w:rsidP="002C5BD2">
            <w:pPr>
              <w:suppressAutoHyphens w:val="0"/>
              <w:jc w:val="center"/>
              <w:rPr>
                <w:b/>
                <w:color w:val="000000"/>
                <w:kern w:val="28"/>
                <w:sz w:val="20"/>
                <w:szCs w:val="20"/>
                <w:lang w:eastAsia="ru-RU"/>
              </w:rPr>
            </w:pPr>
          </w:p>
          <w:p w:rsidR="002C5BD2" w:rsidRPr="002C5BD2" w:rsidRDefault="002C5BD2" w:rsidP="002C5BD2">
            <w:pPr>
              <w:suppressAutoHyphens w:val="0"/>
              <w:jc w:val="center"/>
              <w:rPr>
                <w:b/>
                <w:color w:val="000000"/>
                <w:kern w:val="28"/>
                <w:sz w:val="20"/>
                <w:szCs w:val="20"/>
                <w:lang w:eastAsia="ru-RU"/>
              </w:rPr>
            </w:pPr>
          </w:p>
          <w:p w:rsidR="002C5BD2" w:rsidRPr="002C5BD2" w:rsidRDefault="002C5BD2" w:rsidP="002C5BD2">
            <w:pPr>
              <w:suppressAutoHyphens w:val="0"/>
              <w:jc w:val="center"/>
              <w:rPr>
                <w:b/>
                <w:color w:val="000000"/>
                <w:kern w:val="28"/>
                <w:sz w:val="20"/>
                <w:szCs w:val="20"/>
                <w:lang w:eastAsia="ru-RU"/>
              </w:rPr>
            </w:pPr>
          </w:p>
        </w:tc>
      </w:tr>
    </w:tbl>
    <w:p w:rsidR="00AE02BE" w:rsidRPr="00725078" w:rsidRDefault="00AE02BE" w:rsidP="00725078">
      <w:pPr>
        <w:shd w:val="clear" w:color="auto" w:fill="FFFFFF"/>
        <w:spacing w:before="5"/>
        <w:ind w:right="-8"/>
        <w:jc w:val="center"/>
        <w:rPr>
          <w:sz w:val="20"/>
          <w:szCs w:val="20"/>
        </w:rPr>
      </w:pPr>
    </w:p>
    <w:sectPr w:rsidR="00AE02BE" w:rsidRPr="00725078" w:rsidSect="00FB00BC">
      <w:footnotePr>
        <w:pos w:val="beneathText"/>
      </w:footnotePr>
      <w:pgSz w:w="11905" w:h="16837"/>
      <w:pgMar w:top="426"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0FE" w:rsidRDefault="00DA70FE" w:rsidP="00CD4521">
      <w:r>
        <w:separator/>
      </w:r>
    </w:p>
  </w:endnote>
  <w:endnote w:type="continuationSeparator" w:id="0">
    <w:p w:rsidR="00DA70FE" w:rsidRDefault="00DA70FE"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0FE" w:rsidRDefault="00DA70FE" w:rsidP="00CD4521">
      <w:r>
        <w:separator/>
      </w:r>
    </w:p>
  </w:footnote>
  <w:footnote w:type="continuationSeparator" w:id="0">
    <w:p w:rsidR="00DA70FE" w:rsidRDefault="00DA70FE"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DA8" w:rsidRPr="00657268" w:rsidRDefault="00BF6DA8"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4">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C0E344C"/>
    <w:multiLevelType w:val="hybridMultilevel"/>
    <w:tmpl w:val="B61A8FEE"/>
    <w:lvl w:ilvl="0" w:tplc="0AFE37D4">
      <w:start w:val="1"/>
      <w:numFmt w:val="decimal"/>
      <w:lvlText w:val="%1."/>
      <w:lvlJc w:val="left"/>
      <w:pPr>
        <w:ind w:left="720" w:hanging="360"/>
      </w:pPr>
      <w:rPr>
        <w:rFonts w:ascii="Times New Roman" w:eastAsiaTheme="minorHAnsi" w:hAnsi="Times New Roman" w:cs="Times New Roman"/>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ACA"/>
    <w:rsid w:val="00000B72"/>
    <w:rsid w:val="00003229"/>
    <w:rsid w:val="00004F4B"/>
    <w:rsid w:val="00006992"/>
    <w:rsid w:val="00007037"/>
    <w:rsid w:val="0001000D"/>
    <w:rsid w:val="00010A58"/>
    <w:rsid w:val="00011C6B"/>
    <w:rsid w:val="000150E9"/>
    <w:rsid w:val="00021EF7"/>
    <w:rsid w:val="00024675"/>
    <w:rsid w:val="0002614B"/>
    <w:rsid w:val="0003168E"/>
    <w:rsid w:val="000320E2"/>
    <w:rsid w:val="00032B00"/>
    <w:rsid w:val="00035411"/>
    <w:rsid w:val="000411C7"/>
    <w:rsid w:val="00041468"/>
    <w:rsid w:val="00047E1E"/>
    <w:rsid w:val="0005097F"/>
    <w:rsid w:val="00051A88"/>
    <w:rsid w:val="0005290C"/>
    <w:rsid w:val="000600E6"/>
    <w:rsid w:val="00061E05"/>
    <w:rsid w:val="00062D00"/>
    <w:rsid w:val="000632E8"/>
    <w:rsid w:val="000643BA"/>
    <w:rsid w:val="000656AA"/>
    <w:rsid w:val="0006597A"/>
    <w:rsid w:val="00065F32"/>
    <w:rsid w:val="00070284"/>
    <w:rsid w:val="0007095E"/>
    <w:rsid w:val="00076070"/>
    <w:rsid w:val="00076F01"/>
    <w:rsid w:val="000813E1"/>
    <w:rsid w:val="00082CF5"/>
    <w:rsid w:val="00083812"/>
    <w:rsid w:val="00085C3D"/>
    <w:rsid w:val="00087E46"/>
    <w:rsid w:val="00087E5D"/>
    <w:rsid w:val="00092375"/>
    <w:rsid w:val="00092CFF"/>
    <w:rsid w:val="00094245"/>
    <w:rsid w:val="0009512F"/>
    <w:rsid w:val="00097F04"/>
    <w:rsid w:val="000A2615"/>
    <w:rsid w:val="000A266D"/>
    <w:rsid w:val="000A2B87"/>
    <w:rsid w:val="000A6B86"/>
    <w:rsid w:val="000A72D3"/>
    <w:rsid w:val="000A7E78"/>
    <w:rsid w:val="000B07E4"/>
    <w:rsid w:val="000B3B4A"/>
    <w:rsid w:val="000B75A4"/>
    <w:rsid w:val="000C06A0"/>
    <w:rsid w:val="000C1D32"/>
    <w:rsid w:val="000C37E4"/>
    <w:rsid w:val="000C529D"/>
    <w:rsid w:val="000C6FE2"/>
    <w:rsid w:val="000D2C9B"/>
    <w:rsid w:val="000D59EA"/>
    <w:rsid w:val="000D5A02"/>
    <w:rsid w:val="000D6BAE"/>
    <w:rsid w:val="000D7F8C"/>
    <w:rsid w:val="000E030F"/>
    <w:rsid w:val="000E28C4"/>
    <w:rsid w:val="000E45F0"/>
    <w:rsid w:val="000E4E0D"/>
    <w:rsid w:val="001012CB"/>
    <w:rsid w:val="00102970"/>
    <w:rsid w:val="001046CB"/>
    <w:rsid w:val="001055A1"/>
    <w:rsid w:val="00105AB9"/>
    <w:rsid w:val="00106D25"/>
    <w:rsid w:val="00112F72"/>
    <w:rsid w:val="001147A5"/>
    <w:rsid w:val="001156EF"/>
    <w:rsid w:val="00121B3B"/>
    <w:rsid w:val="00134473"/>
    <w:rsid w:val="00135363"/>
    <w:rsid w:val="00136AAA"/>
    <w:rsid w:val="00143AAC"/>
    <w:rsid w:val="00143AE0"/>
    <w:rsid w:val="00151920"/>
    <w:rsid w:val="00157669"/>
    <w:rsid w:val="00161DE6"/>
    <w:rsid w:val="00164E02"/>
    <w:rsid w:val="00165F58"/>
    <w:rsid w:val="0017043A"/>
    <w:rsid w:val="00171791"/>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372"/>
    <w:rsid w:val="001B6F01"/>
    <w:rsid w:val="001B7D25"/>
    <w:rsid w:val="001C0149"/>
    <w:rsid w:val="001C3653"/>
    <w:rsid w:val="001C6B4E"/>
    <w:rsid w:val="001C76F9"/>
    <w:rsid w:val="001C7AB2"/>
    <w:rsid w:val="001D0F72"/>
    <w:rsid w:val="001D22FD"/>
    <w:rsid w:val="001D68A1"/>
    <w:rsid w:val="001D6E3F"/>
    <w:rsid w:val="001E102E"/>
    <w:rsid w:val="001E2E27"/>
    <w:rsid w:val="001F115E"/>
    <w:rsid w:val="001F223B"/>
    <w:rsid w:val="001F554E"/>
    <w:rsid w:val="001F5BDC"/>
    <w:rsid w:val="002010E9"/>
    <w:rsid w:val="002032CD"/>
    <w:rsid w:val="0020552A"/>
    <w:rsid w:val="00207F83"/>
    <w:rsid w:val="00210518"/>
    <w:rsid w:val="00213293"/>
    <w:rsid w:val="002173B5"/>
    <w:rsid w:val="0021782A"/>
    <w:rsid w:val="00226588"/>
    <w:rsid w:val="00231053"/>
    <w:rsid w:val="002310E0"/>
    <w:rsid w:val="00233B5D"/>
    <w:rsid w:val="002405F8"/>
    <w:rsid w:val="00241F22"/>
    <w:rsid w:val="00244E8A"/>
    <w:rsid w:val="0024631A"/>
    <w:rsid w:val="002501DB"/>
    <w:rsid w:val="00255402"/>
    <w:rsid w:val="00256FA8"/>
    <w:rsid w:val="002601B2"/>
    <w:rsid w:val="00260B1B"/>
    <w:rsid w:val="002647F5"/>
    <w:rsid w:val="00264DD7"/>
    <w:rsid w:val="00264EB3"/>
    <w:rsid w:val="002665E9"/>
    <w:rsid w:val="002669CE"/>
    <w:rsid w:val="00272D45"/>
    <w:rsid w:val="002760BA"/>
    <w:rsid w:val="0028049F"/>
    <w:rsid w:val="00280AC4"/>
    <w:rsid w:val="0028584F"/>
    <w:rsid w:val="00285B98"/>
    <w:rsid w:val="00290CF5"/>
    <w:rsid w:val="002917DF"/>
    <w:rsid w:val="0029273A"/>
    <w:rsid w:val="00295284"/>
    <w:rsid w:val="00295D8A"/>
    <w:rsid w:val="002B1BBA"/>
    <w:rsid w:val="002C0C0B"/>
    <w:rsid w:val="002C3D2F"/>
    <w:rsid w:val="002C50E6"/>
    <w:rsid w:val="002C58E4"/>
    <w:rsid w:val="002C5BD2"/>
    <w:rsid w:val="002D1D93"/>
    <w:rsid w:val="002D275C"/>
    <w:rsid w:val="002E13C1"/>
    <w:rsid w:val="002E1793"/>
    <w:rsid w:val="002E79C6"/>
    <w:rsid w:val="002F1917"/>
    <w:rsid w:val="002F331C"/>
    <w:rsid w:val="002F3A82"/>
    <w:rsid w:val="002F4413"/>
    <w:rsid w:val="002F46AE"/>
    <w:rsid w:val="002F5539"/>
    <w:rsid w:val="002F6EB4"/>
    <w:rsid w:val="002F75B7"/>
    <w:rsid w:val="00315383"/>
    <w:rsid w:val="00315E98"/>
    <w:rsid w:val="003169B3"/>
    <w:rsid w:val="00317409"/>
    <w:rsid w:val="003177F1"/>
    <w:rsid w:val="0032204F"/>
    <w:rsid w:val="00330897"/>
    <w:rsid w:val="003338B9"/>
    <w:rsid w:val="003339F3"/>
    <w:rsid w:val="00334351"/>
    <w:rsid w:val="003362BE"/>
    <w:rsid w:val="00342D22"/>
    <w:rsid w:val="00345CB7"/>
    <w:rsid w:val="0035227C"/>
    <w:rsid w:val="00354CF9"/>
    <w:rsid w:val="003604B8"/>
    <w:rsid w:val="00360BCA"/>
    <w:rsid w:val="00361C6E"/>
    <w:rsid w:val="003621FF"/>
    <w:rsid w:val="0036440A"/>
    <w:rsid w:val="00364774"/>
    <w:rsid w:val="00364AD1"/>
    <w:rsid w:val="00381F8E"/>
    <w:rsid w:val="00385236"/>
    <w:rsid w:val="00390D63"/>
    <w:rsid w:val="003942F9"/>
    <w:rsid w:val="00395BAA"/>
    <w:rsid w:val="003971CC"/>
    <w:rsid w:val="003A0E13"/>
    <w:rsid w:val="003A331C"/>
    <w:rsid w:val="003A4A81"/>
    <w:rsid w:val="003B1296"/>
    <w:rsid w:val="003B1F22"/>
    <w:rsid w:val="003B7E38"/>
    <w:rsid w:val="003B7FD1"/>
    <w:rsid w:val="003C56E6"/>
    <w:rsid w:val="003D0647"/>
    <w:rsid w:val="003D21BC"/>
    <w:rsid w:val="003D2D72"/>
    <w:rsid w:val="003D53B5"/>
    <w:rsid w:val="003D6D75"/>
    <w:rsid w:val="003E2C03"/>
    <w:rsid w:val="003E32FE"/>
    <w:rsid w:val="003E5302"/>
    <w:rsid w:val="003F18F1"/>
    <w:rsid w:val="003F1A5F"/>
    <w:rsid w:val="0040293F"/>
    <w:rsid w:val="00404FAC"/>
    <w:rsid w:val="004155E9"/>
    <w:rsid w:val="004163E7"/>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912EB"/>
    <w:rsid w:val="004924D3"/>
    <w:rsid w:val="00494D57"/>
    <w:rsid w:val="00495292"/>
    <w:rsid w:val="00496D02"/>
    <w:rsid w:val="004A6473"/>
    <w:rsid w:val="004A6C5E"/>
    <w:rsid w:val="004A6EA4"/>
    <w:rsid w:val="004B2DB8"/>
    <w:rsid w:val="004B2E82"/>
    <w:rsid w:val="004B30DD"/>
    <w:rsid w:val="004C08B1"/>
    <w:rsid w:val="004C7CB3"/>
    <w:rsid w:val="004C7E00"/>
    <w:rsid w:val="004D1DC1"/>
    <w:rsid w:val="004D5B1F"/>
    <w:rsid w:val="004D5E09"/>
    <w:rsid w:val="004D64DB"/>
    <w:rsid w:val="004D7FBA"/>
    <w:rsid w:val="004F1BB5"/>
    <w:rsid w:val="004F5E28"/>
    <w:rsid w:val="0050081F"/>
    <w:rsid w:val="00502084"/>
    <w:rsid w:val="00512271"/>
    <w:rsid w:val="00513069"/>
    <w:rsid w:val="00513112"/>
    <w:rsid w:val="00515BEF"/>
    <w:rsid w:val="0051621F"/>
    <w:rsid w:val="00522278"/>
    <w:rsid w:val="00525808"/>
    <w:rsid w:val="0052722A"/>
    <w:rsid w:val="005327F9"/>
    <w:rsid w:val="00534312"/>
    <w:rsid w:val="00537940"/>
    <w:rsid w:val="00543BC0"/>
    <w:rsid w:val="0055561E"/>
    <w:rsid w:val="005615C0"/>
    <w:rsid w:val="005627BD"/>
    <w:rsid w:val="00562A22"/>
    <w:rsid w:val="005666AA"/>
    <w:rsid w:val="005738D9"/>
    <w:rsid w:val="005772C9"/>
    <w:rsid w:val="005879DF"/>
    <w:rsid w:val="0059088E"/>
    <w:rsid w:val="005916F8"/>
    <w:rsid w:val="00591E7D"/>
    <w:rsid w:val="005935B0"/>
    <w:rsid w:val="005A45DB"/>
    <w:rsid w:val="005A78F0"/>
    <w:rsid w:val="005B311C"/>
    <w:rsid w:val="005B4803"/>
    <w:rsid w:val="005B6D2E"/>
    <w:rsid w:val="005B7719"/>
    <w:rsid w:val="005C3C22"/>
    <w:rsid w:val="005C7582"/>
    <w:rsid w:val="005E06B5"/>
    <w:rsid w:val="005E0D54"/>
    <w:rsid w:val="005E2B00"/>
    <w:rsid w:val="005E7892"/>
    <w:rsid w:val="005F2FE8"/>
    <w:rsid w:val="005F4F6F"/>
    <w:rsid w:val="005F7A11"/>
    <w:rsid w:val="00600963"/>
    <w:rsid w:val="0060279C"/>
    <w:rsid w:val="00606488"/>
    <w:rsid w:val="00610C72"/>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411CC"/>
    <w:rsid w:val="006427E6"/>
    <w:rsid w:val="0064726B"/>
    <w:rsid w:val="0065003C"/>
    <w:rsid w:val="006503B2"/>
    <w:rsid w:val="00652FB4"/>
    <w:rsid w:val="0065312F"/>
    <w:rsid w:val="00657268"/>
    <w:rsid w:val="0066084A"/>
    <w:rsid w:val="00661082"/>
    <w:rsid w:val="0066362D"/>
    <w:rsid w:val="00677561"/>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32E7"/>
    <w:rsid w:val="006B5E64"/>
    <w:rsid w:val="006B73A9"/>
    <w:rsid w:val="006C4B1A"/>
    <w:rsid w:val="006C6E68"/>
    <w:rsid w:val="006C719D"/>
    <w:rsid w:val="006D0580"/>
    <w:rsid w:val="006D1154"/>
    <w:rsid w:val="006D528B"/>
    <w:rsid w:val="006D6DED"/>
    <w:rsid w:val="006D7662"/>
    <w:rsid w:val="006E05F1"/>
    <w:rsid w:val="006E346A"/>
    <w:rsid w:val="006E5976"/>
    <w:rsid w:val="006F0938"/>
    <w:rsid w:val="006F78EF"/>
    <w:rsid w:val="006F7E9E"/>
    <w:rsid w:val="00702C85"/>
    <w:rsid w:val="00711BA3"/>
    <w:rsid w:val="00713101"/>
    <w:rsid w:val="00713317"/>
    <w:rsid w:val="00713FB2"/>
    <w:rsid w:val="007216F3"/>
    <w:rsid w:val="007231EB"/>
    <w:rsid w:val="00724DD8"/>
    <w:rsid w:val="00725078"/>
    <w:rsid w:val="00731AE3"/>
    <w:rsid w:val="00733EE3"/>
    <w:rsid w:val="0074071B"/>
    <w:rsid w:val="00741DCE"/>
    <w:rsid w:val="00743A39"/>
    <w:rsid w:val="00743E15"/>
    <w:rsid w:val="00751375"/>
    <w:rsid w:val="0075220D"/>
    <w:rsid w:val="00756DA4"/>
    <w:rsid w:val="007603F8"/>
    <w:rsid w:val="0076119A"/>
    <w:rsid w:val="00763A14"/>
    <w:rsid w:val="00766EE0"/>
    <w:rsid w:val="00767FE8"/>
    <w:rsid w:val="0077064D"/>
    <w:rsid w:val="007707D5"/>
    <w:rsid w:val="00773A4D"/>
    <w:rsid w:val="00780D15"/>
    <w:rsid w:val="00783CDA"/>
    <w:rsid w:val="007870C2"/>
    <w:rsid w:val="00787489"/>
    <w:rsid w:val="00790353"/>
    <w:rsid w:val="00790CB8"/>
    <w:rsid w:val="00792E40"/>
    <w:rsid w:val="007B093B"/>
    <w:rsid w:val="007B2920"/>
    <w:rsid w:val="007C2FE9"/>
    <w:rsid w:val="007C37FD"/>
    <w:rsid w:val="007C47AB"/>
    <w:rsid w:val="007C54C5"/>
    <w:rsid w:val="007C6388"/>
    <w:rsid w:val="007C6B9E"/>
    <w:rsid w:val="007C7FCA"/>
    <w:rsid w:val="007D2378"/>
    <w:rsid w:val="007D4C9C"/>
    <w:rsid w:val="007D6143"/>
    <w:rsid w:val="007E0B93"/>
    <w:rsid w:val="007E0C79"/>
    <w:rsid w:val="007E22B8"/>
    <w:rsid w:val="007E2B1A"/>
    <w:rsid w:val="007E7863"/>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427A"/>
    <w:rsid w:val="0084539E"/>
    <w:rsid w:val="00846185"/>
    <w:rsid w:val="00846362"/>
    <w:rsid w:val="00850894"/>
    <w:rsid w:val="0085106B"/>
    <w:rsid w:val="008511E5"/>
    <w:rsid w:val="00857A6D"/>
    <w:rsid w:val="008654EF"/>
    <w:rsid w:val="00873373"/>
    <w:rsid w:val="00873F39"/>
    <w:rsid w:val="00886DAC"/>
    <w:rsid w:val="00887A8D"/>
    <w:rsid w:val="0089086A"/>
    <w:rsid w:val="0089304D"/>
    <w:rsid w:val="008944F5"/>
    <w:rsid w:val="00896B8A"/>
    <w:rsid w:val="008A0CA6"/>
    <w:rsid w:val="008A21FA"/>
    <w:rsid w:val="008A6A8A"/>
    <w:rsid w:val="008B4F71"/>
    <w:rsid w:val="008B5453"/>
    <w:rsid w:val="008B58D0"/>
    <w:rsid w:val="008C1693"/>
    <w:rsid w:val="008C1BE5"/>
    <w:rsid w:val="008D27E9"/>
    <w:rsid w:val="008D2C0C"/>
    <w:rsid w:val="008D549D"/>
    <w:rsid w:val="008D7174"/>
    <w:rsid w:val="008E1CB7"/>
    <w:rsid w:val="008E3465"/>
    <w:rsid w:val="008E4E18"/>
    <w:rsid w:val="008E6678"/>
    <w:rsid w:val="008F28A3"/>
    <w:rsid w:val="008F75D0"/>
    <w:rsid w:val="009060C3"/>
    <w:rsid w:val="00911FC4"/>
    <w:rsid w:val="0091513E"/>
    <w:rsid w:val="00916D01"/>
    <w:rsid w:val="00916FF7"/>
    <w:rsid w:val="009253E5"/>
    <w:rsid w:val="00926123"/>
    <w:rsid w:val="0092688B"/>
    <w:rsid w:val="00927A0A"/>
    <w:rsid w:val="00932ACF"/>
    <w:rsid w:val="00934790"/>
    <w:rsid w:val="00936692"/>
    <w:rsid w:val="0094244B"/>
    <w:rsid w:val="00943EF9"/>
    <w:rsid w:val="00944502"/>
    <w:rsid w:val="009504D4"/>
    <w:rsid w:val="00952434"/>
    <w:rsid w:val="00954439"/>
    <w:rsid w:val="009563DC"/>
    <w:rsid w:val="00956774"/>
    <w:rsid w:val="00957323"/>
    <w:rsid w:val="00957DFA"/>
    <w:rsid w:val="009602AE"/>
    <w:rsid w:val="00966026"/>
    <w:rsid w:val="00967401"/>
    <w:rsid w:val="0097060D"/>
    <w:rsid w:val="00971C20"/>
    <w:rsid w:val="00971D72"/>
    <w:rsid w:val="00974F6E"/>
    <w:rsid w:val="00975737"/>
    <w:rsid w:val="00976C2D"/>
    <w:rsid w:val="00982D11"/>
    <w:rsid w:val="009869EB"/>
    <w:rsid w:val="00987401"/>
    <w:rsid w:val="0099157E"/>
    <w:rsid w:val="00991C14"/>
    <w:rsid w:val="00992C6E"/>
    <w:rsid w:val="009A01EA"/>
    <w:rsid w:val="009A0B11"/>
    <w:rsid w:val="009A336D"/>
    <w:rsid w:val="009A4CF3"/>
    <w:rsid w:val="009B0C8B"/>
    <w:rsid w:val="009B3B67"/>
    <w:rsid w:val="009B6FD0"/>
    <w:rsid w:val="009B76C8"/>
    <w:rsid w:val="009C0E44"/>
    <w:rsid w:val="009C6D2C"/>
    <w:rsid w:val="009D7A87"/>
    <w:rsid w:val="009E0FDD"/>
    <w:rsid w:val="009E48BC"/>
    <w:rsid w:val="009E7010"/>
    <w:rsid w:val="009F0553"/>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6272C"/>
    <w:rsid w:val="00A646A0"/>
    <w:rsid w:val="00A64989"/>
    <w:rsid w:val="00A66365"/>
    <w:rsid w:val="00A66E62"/>
    <w:rsid w:val="00A72999"/>
    <w:rsid w:val="00A72A67"/>
    <w:rsid w:val="00A73AD6"/>
    <w:rsid w:val="00A7544B"/>
    <w:rsid w:val="00A75E22"/>
    <w:rsid w:val="00A763C6"/>
    <w:rsid w:val="00A76BE9"/>
    <w:rsid w:val="00A77D4F"/>
    <w:rsid w:val="00A84798"/>
    <w:rsid w:val="00A85667"/>
    <w:rsid w:val="00AA0199"/>
    <w:rsid w:val="00AA209D"/>
    <w:rsid w:val="00AA2FBE"/>
    <w:rsid w:val="00AB1F21"/>
    <w:rsid w:val="00AB4FEF"/>
    <w:rsid w:val="00AB5E87"/>
    <w:rsid w:val="00AB793F"/>
    <w:rsid w:val="00AC1627"/>
    <w:rsid w:val="00AC2428"/>
    <w:rsid w:val="00AC2A6B"/>
    <w:rsid w:val="00AC35CC"/>
    <w:rsid w:val="00AC52DE"/>
    <w:rsid w:val="00AC66BC"/>
    <w:rsid w:val="00AD2DFA"/>
    <w:rsid w:val="00AD6EE2"/>
    <w:rsid w:val="00AD6F29"/>
    <w:rsid w:val="00AD797A"/>
    <w:rsid w:val="00AD79BE"/>
    <w:rsid w:val="00AE02BE"/>
    <w:rsid w:val="00AE1F98"/>
    <w:rsid w:val="00AE224E"/>
    <w:rsid w:val="00AE3ED4"/>
    <w:rsid w:val="00AE3F02"/>
    <w:rsid w:val="00AE4460"/>
    <w:rsid w:val="00AF1C51"/>
    <w:rsid w:val="00AF54A5"/>
    <w:rsid w:val="00AF62B8"/>
    <w:rsid w:val="00AF6B55"/>
    <w:rsid w:val="00AF746F"/>
    <w:rsid w:val="00B00C40"/>
    <w:rsid w:val="00B01D4A"/>
    <w:rsid w:val="00B1044B"/>
    <w:rsid w:val="00B110A4"/>
    <w:rsid w:val="00B11ACD"/>
    <w:rsid w:val="00B1761A"/>
    <w:rsid w:val="00B27504"/>
    <w:rsid w:val="00B30E97"/>
    <w:rsid w:val="00B338CB"/>
    <w:rsid w:val="00B3433F"/>
    <w:rsid w:val="00B34ACB"/>
    <w:rsid w:val="00B357B8"/>
    <w:rsid w:val="00B36D20"/>
    <w:rsid w:val="00B3705F"/>
    <w:rsid w:val="00B37208"/>
    <w:rsid w:val="00B374CE"/>
    <w:rsid w:val="00B378F5"/>
    <w:rsid w:val="00B407A0"/>
    <w:rsid w:val="00B40F6F"/>
    <w:rsid w:val="00B552BC"/>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91CDA"/>
    <w:rsid w:val="00B97A6E"/>
    <w:rsid w:val="00BA5D00"/>
    <w:rsid w:val="00BA636A"/>
    <w:rsid w:val="00BB0FD4"/>
    <w:rsid w:val="00BB1676"/>
    <w:rsid w:val="00BB1E22"/>
    <w:rsid w:val="00BB1FAE"/>
    <w:rsid w:val="00BB2D42"/>
    <w:rsid w:val="00BB3AF6"/>
    <w:rsid w:val="00BB6B37"/>
    <w:rsid w:val="00BC0C8A"/>
    <w:rsid w:val="00BC19F6"/>
    <w:rsid w:val="00BC7CC5"/>
    <w:rsid w:val="00BD1720"/>
    <w:rsid w:val="00BD3B85"/>
    <w:rsid w:val="00BD3DE4"/>
    <w:rsid w:val="00BD4E12"/>
    <w:rsid w:val="00BE02CF"/>
    <w:rsid w:val="00BE06B0"/>
    <w:rsid w:val="00BE462F"/>
    <w:rsid w:val="00BE4CB4"/>
    <w:rsid w:val="00BE6A95"/>
    <w:rsid w:val="00BE7313"/>
    <w:rsid w:val="00BF5A09"/>
    <w:rsid w:val="00BF6DA8"/>
    <w:rsid w:val="00C00F32"/>
    <w:rsid w:val="00C02CE8"/>
    <w:rsid w:val="00C047E3"/>
    <w:rsid w:val="00C05BA5"/>
    <w:rsid w:val="00C073DE"/>
    <w:rsid w:val="00C105E2"/>
    <w:rsid w:val="00C11308"/>
    <w:rsid w:val="00C15C4E"/>
    <w:rsid w:val="00C16B87"/>
    <w:rsid w:val="00C206DA"/>
    <w:rsid w:val="00C20E0E"/>
    <w:rsid w:val="00C2153A"/>
    <w:rsid w:val="00C2537A"/>
    <w:rsid w:val="00C30A84"/>
    <w:rsid w:val="00C30EF3"/>
    <w:rsid w:val="00C36BB9"/>
    <w:rsid w:val="00C41971"/>
    <w:rsid w:val="00C428C0"/>
    <w:rsid w:val="00C4367E"/>
    <w:rsid w:val="00C4495F"/>
    <w:rsid w:val="00C46B7C"/>
    <w:rsid w:val="00C46EF8"/>
    <w:rsid w:val="00C55F3E"/>
    <w:rsid w:val="00C56785"/>
    <w:rsid w:val="00C568C2"/>
    <w:rsid w:val="00C57635"/>
    <w:rsid w:val="00C626AC"/>
    <w:rsid w:val="00C73A47"/>
    <w:rsid w:val="00C7766E"/>
    <w:rsid w:val="00C80D38"/>
    <w:rsid w:val="00C81569"/>
    <w:rsid w:val="00C83416"/>
    <w:rsid w:val="00C84DF0"/>
    <w:rsid w:val="00C86199"/>
    <w:rsid w:val="00C875B3"/>
    <w:rsid w:val="00C938F0"/>
    <w:rsid w:val="00C94277"/>
    <w:rsid w:val="00C94592"/>
    <w:rsid w:val="00C95946"/>
    <w:rsid w:val="00C96041"/>
    <w:rsid w:val="00C9620C"/>
    <w:rsid w:val="00C96BDD"/>
    <w:rsid w:val="00CA416A"/>
    <w:rsid w:val="00CA5EC6"/>
    <w:rsid w:val="00CA7020"/>
    <w:rsid w:val="00CB315C"/>
    <w:rsid w:val="00CB5B06"/>
    <w:rsid w:val="00CC3B9B"/>
    <w:rsid w:val="00CC47C5"/>
    <w:rsid w:val="00CC502E"/>
    <w:rsid w:val="00CC58DC"/>
    <w:rsid w:val="00CC6EC2"/>
    <w:rsid w:val="00CD34BB"/>
    <w:rsid w:val="00CD4521"/>
    <w:rsid w:val="00CD7533"/>
    <w:rsid w:val="00CE29F0"/>
    <w:rsid w:val="00CE34CF"/>
    <w:rsid w:val="00CE581A"/>
    <w:rsid w:val="00CE5850"/>
    <w:rsid w:val="00CE68AE"/>
    <w:rsid w:val="00CE7D67"/>
    <w:rsid w:val="00D144AC"/>
    <w:rsid w:val="00D160E8"/>
    <w:rsid w:val="00D17CD2"/>
    <w:rsid w:val="00D2226E"/>
    <w:rsid w:val="00D2246B"/>
    <w:rsid w:val="00D23B24"/>
    <w:rsid w:val="00D27F23"/>
    <w:rsid w:val="00D40CC3"/>
    <w:rsid w:val="00D40DF1"/>
    <w:rsid w:val="00D421CA"/>
    <w:rsid w:val="00D4352B"/>
    <w:rsid w:val="00D44267"/>
    <w:rsid w:val="00D4471A"/>
    <w:rsid w:val="00D45F17"/>
    <w:rsid w:val="00D51CBF"/>
    <w:rsid w:val="00D53BFF"/>
    <w:rsid w:val="00D54D4E"/>
    <w:rsid w:val="00D5504F"/>
    <w:rsid w:val="00D60AB8"/>
    <w:rsid w:val="00D6496A"/>
    <w:rsid w:val="00D70DAC"/>
    <w:rsid w:val="00D75E79"/>
    <w:rsid w:val="00D76B35"/>
    <w:rsid w:val="00D77918"/>
    <w:rsid w:val="00D77C0D"/>
    <w:rsid w:val="00D8185E"/>
    <w:rsid w:val="00D82F3D"/>
    <w:rsid w:val="00D902B0"/>
    <w:rsid w:val="00D9092F"/>
    <w:rsid w:val="00D954EE"/>
    <w:rsid w:val="00D95671"/>
    <w:rsid w:val="00DA1AAE"/>
    <w:rsid w:val="00DA1F4F"/>
    <w:rsid w:val="00DA2DAF"/>
    <w:rsid w:val="00DA388E"/>
    <w:rsid w:val="00DA4443"/>
    <w:rsid w:val="00DA5FB5"/>
    <w:rsid w:val="00DA70FE"/>
    <w:rsid w:val="00DB15D9"/>
    <w:rsid w:val="00DB5CE0"/>
    <w:rsid w:val="00DC10E0"/>
    <w:rsid w:val="00DC3DC5"/>
    <w:rsid w:val="00DC5666"/>
    <w:rsid w:val="00DD0BDF"/>
    <w:rsid w:val="00DD234B"/>
    <w:rsid w:val="00DD6E8F"/>
    <w:rsid w:val="00DE6E71"/>
    <w:rsid w:val="00DE74E3"/>
    <w:rsid w:val="00DE7945"/>
    <w:rsid w:val="00DF0191"/>
    <w:rsid w:val="00DF2141"/>
    <w:rsid w:val="00DF3EED"/>
    <w:rsid w:val="00DF40EE"/>
    <w:rsid w:val="00DF41CE"/>
    <w:rsid w:val="00DF452C"/>
    <w:rsid w:val="00DF5826"/>
    <w:rsid w:val="00DF6298"/>
    <w:rsid w:val="00E0097F"/>
    <w:rsid w:val="00E01BAA"/>
    <w:rsid w:val="00E037BB"/>
    <w:rsid w:val="00E0598D"/>
    <w:rsid w:val="00E07B93"/>
    <w:rsid w:val="00E12832"/>
    <w:rsid w:val="00E154B9"/>
    <w:rsid w:val="00E16237"/>
    <w:rsid w:val="00E17284"/>
    <w:rsid w:val="00E222FC"/>
    <w:rsid w:val="00E3036D"/>
    <w:rsid w:val="00E34A99"/>
    <w:rsid w:val="00E41075"/>
    <w:rsid w:val="00E432DE"/>
    <w:rsid w:val="00E50BF2"/>
    <w:rsid w:val="00E51BF7"/>
    <w:rsid w:val="00E52C00"/>
    <w:rsid w:val="00E543AA"/>
    <w:rsid w:val="00E613E1"/>
    <w:rsid w:val="00E63FB6"/>
    <w:rsid w:val="00E65476"/>
    <w:rsid w:val="00E65509"/>
    <w:rsid w:val="00E66FA7"/>
    <w:rsid w:val="00E71537"/>
    <w:rsid w:val="00E7285E"/>
    <w:rsid w:val="00E72E8A"/>
    <w:rsid w:val="00E76DBB"/>
    <w:rsid w:val="00E906B2"/>
    <w:rsid w:val="00E94AF1"/>
    <w:rsid w:val="00EA3171"/>
    <w:rsid w:val="00EA5DFE"/>
    <w:rsid w:val="00EB06CD"/>
    <w:rsid w:val="00EB21CD"/>
    <w:rsid w:val="00EB4333"/>
    <w:rsid w:val="00EC06FD"/>
    <w:rsid w:val="00EC0FDD"/>
    <w:rsid w:val="00EC47C3"/>
    <w:rsid w:val="00ED2C2D"/>
    <w:rsid w:val="00ED7F85"/>
    <w:rsid w:val="00EE4B58"/>
    <w:rsid w:val="00EF263F"/>
    <w:rsid w:val="00EF2C5B"/>
    <w:rsid w:val="00EF3F6E"/>
    <w:rsid w:val="00EF521A"/>
    <w:rsid w:val="00F003A1"/>
    <w:rsid w:val="00F00CCA"/>
    <w:rsid w:val="00F0254A"/>
    <w:rsid w:val="00F03BED"/>
    <w:rsid w:val="00F0683C"/>
    <w:rsid w:val="00F06AEB"/>
    <w:rsid w:val="00F10778"/>
    <w:rsid w:val="00F165F0"/>
    <w:rsid w:val="00F20BA1"/>
    <w:rsid w:val="00F2393A"/>
    <w:rsid w:val="00F23E56"/>
    <w:rsid w:val="00F270C9"/>
    <w:rsid w:val="00F27ECC"/>
    <w:rsid w:val="00F3304C"/>
    <w:rsid w:val="00F343A1"/>
    <w:rsid w:val="00F35D1D"/>
    <w:rsid w:val="00F37EA9"/>
    <w:rsid w:val="00F44364"/>
    <w:rsid w:val="00F465F8"/>
    <w:rsid w:val="00F53063"/>
    <w:rsid w:val="00F55C5B"/>
    <w:rsid w:val="00F63F77"/>
    <w:rsid w:val="00F65117"/>
    <w:rsid w:val="00F7125A"/>
    <w:rsid w:val="00F71E41"/>
    <w:rsid w:val="00F80739"/>
    <w:rsid w:val="00F822AD"/>
    <w:rsid w:val="00F84683"/>
    <w:rsid w:val="00F90598"/>
    <w:rsid w:val="00F9099D"/>
    <w:rsid w:val="00F90C66"/>
    <w:rsid w:val="00F9348A"/>
    <w:rsid w:val="00F93961"/>
    <w:rsid w:val="00F94094"/>
    <w:rsid w:val="00FA0E1D"/>
    <w:rsid w:val="00FA0E21"/>
    <w:rsid w:val="00FA0E86"/>
    <w:rsid w:val="00FA1B56"/>
    <w:rsid w:val="00FA4C05"/>
    <w:rsid w:val="00FA569D"/>
    <w:rsid w:val="00FA6C85"/>
    <w:rsid w:val="00FB00BC"/>
    <w:rsid w:val="00FB11A5"/>
    <w:rsid w:val="00FB3C9E"/>
    <w:rsid w:val="00FB3D3B"/>
    <w:rsid w:val="00FB492E"/>
    <w:rsid w:val="00FB572B"/>
    <w:rsid w:val="00FC09A3"/>
    <w:rsid w:val="00FC1E62"/>
    <w:rsid w:val="00FC5919"/>
    <w:rsid w:val="00FD0B07"/>
    <w:rsid w:val="00FD4DDE"/>
    <w:rsid w:val="00FD5267"/>
    <w:rsid w:val="00FD7CF1"/>
    <w:rsid w:val="00FE3B9E"/>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8D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6"/>
    <w:rsid w:val="002C5BD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8D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6"/>
    <w:rsid w:val="002C5BD2"/>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368291462">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22272364">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2.w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image" Target="media/image1.wmf"/><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3455150F16AC9666EECD7E6AFF3A67C59706D486690DEDA2C9B9DC2EA14D03E9964F965038A98DEL42E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72DA7-00C1-4A33-AEA4-4FEDB9F18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24</Pages>
  <Words>12419</Words>
  <Characters>70789</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83042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8</cp:revision>
  <cp:lastPrinted>2016-07-26T06:50:00Z</cp:lastPrinted>
  <dcterms:created xsi:type="dcterms:W3CDTF">2016-07-21T06:35:00Z</dcterms:created>
  <dcterms:modified xsi:type="dcterms:W3CDTF">2016-07-26T06:51:00Z</dcterms:modified>
</cp:coreProperties>
</file>