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30" w:rsidRPr="00C75E31" w:rsidRDefault="00E61830" w:rsidP="00E61830">
      <w:pPr>
        <w:ind w:firstLine="709"/>
        <w:jc w:val="center"/>
        <w:rPr>
          <w:rFonts w:ascii="Cambria" w:hAnsi="Cambria"/>
        </w:rPr>
      </w:pPr>
      <w:r>
        <w:rPr>
          <w:rFonts w:ascii="Cambria" w:hAnsi="Cambria"/>
        </w:rPr>
        <w:t>Программа курса «Фабрика предпринимательства» в рамках Федеральной программы «</w:t>
      </w:r>
      <w:proofErr w:type="gramStart"/>
      <w:r>
        <w:rPr>
          <w:rFonts w:ascii="Cambria" w:hAnsi="Cambria"/>
        </w:rPr>
        <w:t>Ты-предприниматель</w:t>
      </w:r>
      <w:proofErr w:type="gramEnd"/>
      <w:r w:rsidR="00A26943">
        <w:rPr>
          <w:rFonts w:ascii="Cambria" w:hAnsi="Cambria"/>
        </w:rPr>
        <w:t>»</w:t>
      </w:r>
    </w:p>
    <w:p w:rsidR="00E61830" w:rsidRDefault="00E61830" w:rsidP="00E61830">
      <w:pPr>
        <w:jc w:val="both"/>
        <w:rPr>
          <w:rFonts w:ascii="Cambria" w:hAnsi="Cambria"/>
          <w:sz w:val="28"/>
          <w:szCs w:val="28"/>
        </w:rPr>
      </w:pPr>
    </w:p>
    <w:tbl>
      <w:tblPr>
        <w:tblW w:w="10596" w:type="dxa"/>
        <w:tblInd w:w="-147" w:type="dxa"/>
        <w:tblLook w:val="04A0" w:firstRow="1" w:lastRow="0" w:firstColumn="1" w:lastColumn="0" w:noHBand="0" w:noVBand="1"/>
      </w:tblPr>
      <w:tblGrid>
        <w:gridCol w:w="874"/>
        <w:gridCol w:w="2439"/>
        <w:gridCol w:w="3917"/>
        <w:gridCol w:w="1268"/>
        <w:gridCol w:w="2098"/>
      </w:tblGrid>
      <w:tr w:rsidR="00E61830" w:rsidRPr="00564C5A" w:rsidTr="00A26943">
        <w:trPr>
          <w:trHeight w:val="260"/>
          <w:tblHeader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61830" w:rsidRPr="00564C5A" w:rsidTr="00A26943">
        <w:trPr>
          <w:trHeight w:val="280"/>
          <w:tblHeader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День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Тема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Описание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Время проведения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Спикеры</w:t>
            </w:r>
          </w:p>
        </w:tc>
      </w:tr>
      <w:tr w:rsidR="00E61830" w:rsidRPr="00564C5A" w:rsidTr="00A26943">
        <w:trPr>
          <w:trHeight w:val="260"/>
          <w:tblHeader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61830" w:rsidRPr="00564C5A" w:rsidTr="00D24E94">
        <w:trPr>
          <w:trHeight w:val="560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день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Презентация проекта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Презентация проекта "Фабрика предпринимательства", выступление успешных предпринимателей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9:00-11:00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61830" w:rsidRPr="00564C5A" w:rsidTr="00D24E94">
        <w:trPr>
          <w:trHeight w:val="28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Тимбилдинг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для команд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Командообразование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распределения ролей в команде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11:00-13:00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Дарья Носач, основатель бизнес-клуба AXIS, исполнительный директор ассоциации "Деловая Удмуртия"</w:t>
            </w:r>
          </w:p>
        </w:tc>
      </w:tr>
      <w:tr w:rsidR="00E61830" w:rsidRPr="00564C5A" w:rsidTr="00D24E94">
        <w:trPr>
          <w:trHeight w:val="28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Обед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13:00-14:00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28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Тимбилдинг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для команд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Командообразование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распределения ролей в команде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14:00-15:00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580"/>
        </w:trPr>
        <w:tc>
          <w:tcPr>
            <w:tcW w:w="8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Эффективный старт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Поиск и оценка идей для бизнеса, генерация идей для бизнеса, проверка частоты, экспертная оценка, анализ потребителей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15:00-17:00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560"/>
        </w:trPr>
        <w:tc>
          <w:tcPr>
            <w:tcW w:w="87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день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Эффективный старт</w:t>
            </w:r>
          </w:p>
        </w:tc>
        <w:tc>
          <w:tcPr>
            <w:tcW w:w="39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Поиск и оценка идей для бизнеса, генерация идей для бизнеса, проверка частоты, экспертная оценка, анализ потребителей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9:00-11:00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Дарья Носач, основатель бизнес-клуба AXIS, исполнительный директор ассоциации "Деловая Удмуртия"</w:t>
            </w:r>
          </w:p>
        </w:tc>
      </w:tr>
      <w:tr w:rsidR="00E61830" w:rsidRPr="00564C5A" w:rsidTr="00D24E94">
        <w:trPr>
          <w:trHeight w:val="28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Эффективный старт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Наставничество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11:00-12:00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28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Обед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12:00-13:00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61830" w:rsidRPr="00564C5A" w:rsidTr="00D24E94">
        <w:trPr>
          <w:trHeight w:val="28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Экономическая математика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Финансовая модель для начинающих предпринимателей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13:00-14:00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Атаев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Андрей, к.э.н., предприниматель, бизнес-тренер</w:t>
            </w:r>
          </w:p>
        </w:tc>
      </w:tr>
      <w:tr w:rsidR="00E61830" w:rsidRPr="00564C5A" w:rsidTr="00D24E94">
        <w:trPr>
          <w:trHeight w:val="56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Экономическая математика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Ценообразование, себестоимость, как повысить эффективность продаж. Управление затратами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14:00-16:00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28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Экономическая математика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Как привлечь инвестиции в проект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16:00-17:00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300"/>
        </w:trPr>
        <w:tc>
          <w:tcPr>
            <w:tcW w:w="8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Экономическая математика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Наставничество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17:00-19:00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560"/>
        </w:trPr>
        <w:tc>
          <w:tcPr>
            <w:tcW w:w="87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день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Юридические аспекты. Налоги. </w:t>
            </w:r>
          </w:p>
        </w:tc>
        <w:tc>
          <w:tcPr>
            <w:tcW w:w="39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Виды юридических лиц. Отличия юридических лиц. Налогообложение. Виды. Функции налогов. Налоговая нагрузка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9:00-11:00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Шапошникова Алиса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Альфридовна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Лукоянова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Ольга Александровна. Бухгалтерская компания КЛИК</w:t>
            </w:r>
          </w:p>
        </w:tc>
      </w:tr>
      <w:tr w:rsidR="00E61830" w:rsidRPr="00564C5A" w:rsidTr="00D24E94">
        <w:trPr>
          <w:trHeight w:val="28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Бухгалтерский учет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Бухгалтерский учет. Задачи. Принципы.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11:00-12:00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132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Работа с разными типами инвесторов, основы "упаковки" проекта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Работа с разными типами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инветоров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основы "упаковки" проекта, разработка презентации, разработка тестирования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Elevationspeech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.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12:00-13:00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Дарья Носач, основатель бизнес-клуба AXIS, исполнительный директор ассоциации "Деловая Удмуртия"</w:t>
            </w:r>
          </w:p>
        </w:tc>
      </w:tr>
      <w:tr w:rsidR="00E61830" w:rsidRPr="00564C5A" w:rsidTr="00D24E94">
        <w:trPr>
          <w:trHeight w:val="28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Обед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13:00-14:00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61830" w:rsidRPr="00564C5A" w:rsidTr="00D24E94">
        <w:trPr>
          <w:trHeight w:val="84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Работа с разными типами инвесторов, основы "упаковки" проекта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Источники привлечения инвестиций, особенности работы с банками, фондами, частными инвесторами. Меры государственной поддержки.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14:00-17:00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Представители </w:t>
            </w:r>
            <w:proofErr w:type="gram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Республиканского</w:t>
            </w:r>
            <w:proofErr w:type="gram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бизнес-инкубатора</w:t>
            </w:r>
          </w:p>
        </w:tc>
      </w:tr>
      <w:tr w:rsidR="00E61830" w:rsidRPr="00564C5A" w:rsidTr="00D24E94">
        <w:trPr>
          <w:trHeight w:val="68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Производственный план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Производственный план. Цели и задачи.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17:00-18:00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Александр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Некарсов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бизнет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-тренер, бизнес-консультант, основатель консалтингового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агенства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"Работаем!"</w:t>
            </w:r>
          </w:p>
        </w:tc>
      </w:tr>
      <w:tr w:rsidR="00E61830" w:rsidRPr="00564C5A" w:rsidTr="00D24E94">
        <w:trPr>
          <w:trHeight w:val="740"/>
        </w:trPr>
        <w:tc>
          <w:tcPr>
            <w:tcW w:w="8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Производственный план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Бизнес-процессы в разных сферах.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18:00-20:00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840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день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Разработка и внедрение маркетинговой кампании в организации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Сегментирование рынка, работа с целевой аудиторией, тестирование целевой аудитории.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9:00-10:00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Светлана Аксянова, Федеральный эксперт Федерального агентства по делам молодежи, хозяйка проекта "Бизнес под каблуком"</w:t>
            </w:r>
          </w:p>
        </w:tc>
      </w:tr>
      <w:tr w:rsidR="00E61830" w:rsidRPr="00564C5A" w:rsidTr="00D24E94">
        <w:trPr>
          <w:trHeight w:val="84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Разработка и внедрение маркетинговой кампании в организации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Разработка стратегии маркетинга и уникального торгового предложения, разбор практических видео-кейсов.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10:00-12:00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28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Обед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12:00-13:00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84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Разработка и внедрение маркетинговой кампании в организации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Каналы продаж (практическое задание + разбор результатов).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13:00-15:00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84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Разработка и внедрение маркетинговой кампании в организации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Воронка продаж, разработка скриптов продаж, тестирование скриптов продаж.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15:00-17:00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84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</w:t>
            </w:r>
            <w:bookmarkStart w:id="0" w:name="_GoBack"/>
            <w:bookmarkEnd w:id="0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азработка и внедрение маркетинговой кампании в организации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Конкурентный анализ и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бенчмаркинг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инструменты проведения конкурентного анализа.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17:00-18:00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860"/>
        </w:trPr>
        <w:tc>
          <w:tcPr>
            <w:tcW w:w="8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Разработка и внедрение маркетинговой кампании в организации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Наставничество.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18:00-19:00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560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день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Разработка посадочной страницы (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landing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page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).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Разработка посадочной страницы.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9:00-11:00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Иликов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Дамир, Руководитель Маркетингового агентства</w:t>
            </w:r>
          </w:p>
        </w:tc>
      </w:tr>
      <w:tr w:rsidR="00E61830" w:rsidRPr="00564C5A" w:rsidTr="00D24E94">
        <w:trPr>
          <w:trHeight w:val="56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Разработка посадочной страницы (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landing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page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).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Индивидуальная работа.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11:00-13:00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28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Обед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13:00-14:00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56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Разработка посадочной страницы (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landing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page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).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Индивидуальная работа.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14:00-16:00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56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Настройка контекстных объявлений, Яндекс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Директ</w:t>
            </w:r>
            <w:proofErr w:type="spellEnd"/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Настройка контекстных объявлений, тестирование, Яндекс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Директ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настройка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таргетированной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рекламы,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тизер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-тест.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16:00-17:00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580"/>
        </w:trPr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Настройка контекстных объявлений, Яндекс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Директ</w:t>
            </w:r>
            <w:proofErr w:type="spellEnd"/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CPM система в предпринимательстве.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17:00-18:00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61830" w:rsidRPr="00564C5A" w:rsidTr="00D24E94">
        <w:trPr>
          <w:trHeight w:val="1560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день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Разработка и внедрение PR-кампании организации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Разработка и внедрение PR-кампании организации, работа с информационными партнерами, практическое задание + разбор результатов.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9:00-11:00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Светлана Аксянова, Федеральный эксперт Федерального агентства по делам молодежи, хозяйка проекта "Бизнес под каблуком"</w:t>
            </w:r>
          </w:p>
        </w:tc>
      </w:tr>
      <w:tr w:rsidR="00E61830" w:rsidRPr="00564C5A" w:rsidTr="00D24E94">
        <w:trPr>
          <w:trHeight w:val="112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Привлечение трафика через социальные платформы (SMM)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Основы работы в социальных сетях, созданию и настройке групп в социальных сетях, инструментам работы в социальных сетях, настройке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инвайтинга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работе с информационными сообществами.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11:00-13:00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Руслан </w:t>
            </w:r>
            <w:proofErr w:type="spell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Калимулин</w:t>
            </w:r>
            <w:proofErr w:type="spell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основатель агентства PRAD</w:t>
            </w:r>
          </w:p>
        </w:tc>
      </w:tr>
      <w:tr w:rsidR="00E61830" w:rsidRPr="00564C5A" w:rsidTr="00D24E94">
        <w:trPr>
          <w:trHeight w:val="156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Разработка и внедрение HR кампании организации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Особенности работы с персоналом, системы мотивации труда, инструменты формирования организационной культуры.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13:00-14:00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Светлана Аксянова, Федеральный эксперт Федерального агентства по делам молодежи, хозяйка проекта "Бизнес под каблуком"</w:t>
            </w:r>
          </w:p>
        </w:tc>
      </w:tr>
      <w:tr w:rsidR="00E61830" w:rsidRPr="00564C5A" w:rsidTr="00D24E94">
        <w:trPr>
          <w:trHeight w:val="56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Подготовка к </w:t>
            </w:r>
            <w:proofErr w:type="gramStart"/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выпускному</w:t>
            </w:r>
            <w:proofErr w:type="gramEnd"/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Дополнение презентаций, приведение презентаций к презентационному виду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14:00-15:00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61830" w:rsidRPr="00564C5A" w:rsidTr="00D24E94">
        <w:trPr>
          <w:trHeight w:val="28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Обед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15:00-16:00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61830" w:rsidRPr="00564C5A" w:rsidTr="00D24E94">
        <w:trPr>
          <w:trHeight w:val="580"/>
        </w:trPr>
        <w:tc>
          <w:tcPr>
            <w:tcW w:w="87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Выпускной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Презентация </w:t>
            </w:r>
            <w:proofErr w:type="gramStart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бизнес-проектов</w:t>
            </w:r>
            <w:proofErr w:type="gramEnd"/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участников проекта "Фабрика предпринимательства".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hideMark/>
          </w:tcPr>
          <w:p w:rsidR="00E61830" w:rsidRPr="00564C5A" w:rsidRDefault="00E61830" w:rsidP="00D24E94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16:00-18:00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830" w:rsidRPr="00564C5A" w:rsidRDefault="00E61830" w:rsidP="00D24E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64C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</w:tbl>
    <w:p w:rsidR="00E61830" w:rsidRPr="003E45D6" w:rsidRDefault="00E61830" w:rsidP="00E61830">
      <w:pPr>
        <w:jc w:val="both"/>
        <w:rPr>
          <w:rFonts w:ascii="Cambria" w:hAnsi="Cambria"/>
          <w:sz w:val="28"/>
          <w:szCs w:val="28"/>
        </w:rPr>
      </w:pPr>
    </w:p>
    <w:p w:rsidR="0073744D" w:rsidRDefault="0073744D"/>
    <w:sectPr w:rsidR="0073744D" w:rsidSect="00A26943">
      <w:pgSz w:w="11900" w:h="16840"/>
      <w:pgMar w:top="568" w:right="850" w:bottom="113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4B"/>
    <w:rsid w:val="0067684B"/>
    <w:rsid w:val="0073744D"/>
    <w:rsid w:val="00A26943"/>
    <w:rsid w:val="00E6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3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3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2018-08-03T09:38:00Z</dcterms:created>
  <dcterms:modified xsi:type="dcterms:W3CDTF">2018-08-06T04:13:00Z</dcterms:modified>
</cp:coreProperties>
</file>