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490" w:rsidRPr="00544490" w:rsidRDefault="00544490" w:rsidP="0054449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44490">
        <w:rPr>
          <w:rFonts w:ascii="Times New Roman" w:hAnsi="Times New Roman" w:cs="Times New Roman"/>
          <w:sz w:val="24"/>
          <w:szCs w:val="24"/>
        </w:rPr>
        <w:t>Приложение</w:t>
      </w:r>
      <w:r w:rsidR="00A0061E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="00A0061E">
        <w:rPr>
          <w:rFonts w:ascii="Times New Roman" w:hAnsi="Times New Roman" w:cs="Times New Roman"/>
          <w:sz w:val="24"/>
          <w:szCs w:val="24"/>
        </w:rPr>
        <w:t xml:space="preserve">1 </w:t>
      </w:r>
      <w:r w:rsidRPr="0054449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544490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</w:t>
      </w:r>
    </w:p>
    <w:p w:rsidR="00544490" w:rsidRPr="00544490" w:rsidRDefault="00DA2070" w:rsidP="0054449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544490" w:rsidRPr="00544490">
        <w:rPr>
          <w:rFonts w:ascii="Times New Roman" w:hAnsi="Times New Roman" w:cs="Times New Roman"/>
          <w:sz w:val="24"/>
          <w:szCs w:val="24"/>
        </w:rPr>
        <w:t xml:space="preserve">Красногорский </w:t>
      </w:r>
    </w:p>
    <w:p w:rsidR="00AC7F3F" w:rsidRDefault="007E162D" w:rsidP="0054449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район</w:t>
      </w:r>
      <w:r w:rsidR="00731BD0">
        <w:rPr>
          <w:rFonts w:ascii="Times New Roman" w:hAnsi="Times New Roman" w:cs="Times New Roman"/>
          <w:sz w:val="24"/>
          <w:szCs w:val="24"/>
        </w:rPr>
        <w:t xml:space="preserve">  от</w:t>
      </w:r>
      <w:proofErr w:type="gramEnd"/>
      <w:r w:rsidR="00731BD0">
        <w:rPr>
          <w:rFonts w:ascii="Times New Roman" w:hAnsi="Times New Roman" w:cs="Times New Roman"/>
          <w:sz w:val="24"/>
          <w:szCs w:val="24"/>
        </w:rPr>
        <w:t xml:space="preserve"> 30</w:t>
      </w:r>
      <w:r w:rsidR="00DA2070">
        <w:rPr>
          <w:rFonts w:ascii="Times New Roman" w:hAnsi="Times New Roman" w:cs="Times New Roman"/>
          <w:sz w:val="24"/>
          <w:szCs w:val="24"/>
        </w:rPr>
        <w:t xml:space="preserve"> декабря 2021</w:t>
      </w:r>
      <w:r w:rsidR="00731BD0">
        <w:rPr>
          <w:rFonts w:ascii="Times New Roman" w:hAnsi="Times New Roman" w:cs="Times New Roman"/>
          <w:sz w:val="24"/>
          <w:szCs w:val="24"/>
        </w:rPr>
        <w:t xml:space="preserve"> г № 50</w:t>
      </w:r>
    </w:p>
    <w:p w:rsidR="00544490" w:rsidRPr="00544490" w:rsidRDefault="00544490" w:rsidP="0054449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362130" w:rsidRPr="00362130" w:rsidRDefault="00362130" w:rsidP="0036213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130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E21C1A" w:rsidRPr="00362130">
        <w:rPr>
          <w:rFonts w:ascii="Times New Roman" w:hAnsi="Times New Roman" w:cs="Times New Roman"/>
          <w:b/>
          <w:sz w:val="24"/>
          <w:szCs w:val="24"/>
        </w:rPr>
        <w:t>м</w:t>
      </w:r>
      <w:r w:rsidR="00C04D40" w:rsidRPr="00362130">
        <w:rPr>
          <w:rFonts w:ascii="Times New Roman" w:hAnsi="Times New Roman" w:cs="Times New Roman"/>
          <w:b/>
          <w:sz w:val="24"/>
          <w:szCs w:val="24"/>
        </w:rPr>
        <w:t>ероприятий (</w:t>
      </w:r>
      <w:r w:rsidR="00BF262A">
        <w:rPr>
          <w:rFonts w:ascii="Times New Roman" w:hAnsi="Times New Roman" w:cs="Times New Roman"/>
          <w:b/>
          <w:sz w:val="24"/>
          <w:szCs w:val="24"/>
        </w:rPr>
        <w:t>«</w:t>
      </w:r>
      <w:r w:rsidR="00C04D40" w:rsidRPr="00362130">
        <w:rPr>
          <w:rFonts w:ascii="Times New Roman" w:hAnsi="Times New Roman" w:cs="Times New Roman"/>
          <w:b/>
          <w:sz w:val="24"/>
          <w:szCs w:val="24"/>
        </w:rPr>
        <w:t>дорожная карта</w:t>
      </w:r>
      <w:r w:rsidR="00BF262A">
        <w:rPr>
          <w:rFonts w:ascii="Times New Roman" w:hAnsi="Times New Roman" w:cs="Times New Roman"/>
          <w:b/>
          <w:sz w:val="24"/>
          <w:szCs w:val="24"/>
        </w:rPr>
        <w:t>»</w:t>
      </w:r>
      <w:r w:rsidR="00C04D40" w:rsidRPr="00362130">
        <w:rPr>
          <w:rFonts w:ascii="Times New Roman" w:hAnsi="Times New Roman" w:cs="Times New Roman"/>
          <w:b/>
          <w:sz w:val="24"/>
          <w:szCs w:val="24"/>
        </w:rPr>
        <w:t>)</w:t>
      </w:r>
    </w:p>
    <w:p w:rsidR="00C04D40" w:rsidRPr="00362130" w:rsidRDefault="00C04D40" w:rsidP="0036213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130">
        <w:rPr>
          <w:rFonts w:ascii="Times New Roman" w:hAnsi="Times New Roman" w:cs="Times New Roman"/>
          <w:b/>
          <w:sz w:val="24"/>
          <w:szCs w:val="24"/>
        </w:rPr>
        <w:t>по снижению рисков нарушения антимонопольного законодательства в Администрации муниципального образован</w:t>
      </w:r>
      <w:r w:rsidR="00DA2070">
        <w:rPr>
          <w:rFonts w:ascii="Times New Roman" w:hAnsi="Times New Roman" w:cs="Times New Roman"/>
          <w:b/>
          <w:sz w:val="24"/>
          <w:szCs w:val="24"/>
        </w:rPr>
        <w:t xml:space="preserve">ия </w:t>
      </w:r>
      <w:r w:rsidR="00D13E87">
        <w:rPr>
          <w:rFonts w:ascii="Times New Roman" w:hAnsi="Times New Roman" w:cs="Times New Roman"/>
          <w:b/>
          <w:sz w:val="24"/>
          <w:szCs w:val="24"/>
        </w:rPr>
        <w:t xml:space="preserve">«Муниципальный округ </w:t>
      </w:r>
      <w:r w:rsidR="003570C7">
        <w:rPr>
          <w:rFonts w:ascii="Times New Roman" w:hAnsi="Times New Roman" w:cs="Times New Roman"/>
          <w:b/>
          <w:sz w:val="24"/>
          <w:szCs w:val="24"/>
        </w:rPr>
        <w:t>Красногорский район</w:t>
      </w:r>
      <w:r w:rsidR="00D13E87"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Республики»</w:t>
      </w:r>
      <w:r w:rsidR="00B627EC">
        <w:rPr>
          <w:rFonts w:ascii="Times New Roman" w:hAnsi="Times New Roman" w:cs="Times New Roman"/>
          <w:b/>
          <w:sz w:val="24"/>
          <w:szCs w:val="24"/>
        </w:rPr>
        <w:t xml:space="preserve"> на 2022</w:t>
      </w:r>
      <w:r w:rsidRPr="0036213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62130" w:rsidRPr="00362130" w:rsidRDefault="00362130" w:rsidP="0036213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3261"/>
        <w:gridCol w:w="2268"/>
        <w:gridCol w:w="2126"/>
        <w:gridCol w:w="2693"/>
      </w:tblGrid>
      <w:tr w:rsidR="008A5CA7" w:rsidRPr="00362130" w:rsidTr="00104813">
        <w:tc>
          <w:tcPr>
            <w:tcW w:w="675" w:type="dxa"/>
            <w:vAlign w:val="center"/>
          </w:tcPr>
          <w:p w:rsidR="008A5CA7" w:rsidRPr="00362130" w:rsidRDefault="008A5CA7" w:rsidP="008A5C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vAlign w:val="center"/>
          </w:tcPr>
          <w:p w:rsidR="008A5CA7" w:rsidRPr="00362130" w:rsidRDefault="008A5CA7" w:rsidP="002D44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-риск</w:t>
            </w:r>
          </w:p>
        </w:tc>
        <w:tc>
          <w:tcPr>
            <w:tcW w:w="3261" w:type="dxa"/>
          </w:tcPr>
          <w:p w:rsidR="008A5CA7" w:rsidRPr="00362130" w:rsidRDefault="008A5CA7" w:rsidP="002D44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по минимизации рисков 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(согласно карте рисков)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мер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оприятия по минимизации и устранению рисков </w:t>
            </w:r>
          </w:p>
        </w:tc>
        <w:tc>
          <w:tcPr>
            <w:tcW w:w="2268" w:type="dxa"/>
          </w:tcPr>
          <w:p w:rsidR="008A5CA7" w:rsidRPr="00362130" w:rsidRDefault="008A5CA7" w:rsidP="00BF26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нное лицо (должностное лицо, структурное подразделение)</w:t>
            </w:r>
          </w:p>
        </w:tc>
        <w:tc>
          <w:tcPr>
            <w:tcW w:w="2126" w:type="dxa"/>
          </w:tcPr>
          <w:p w:rsidR="008A5CA7" w:rsidRPr="00362130" w:rsidRDefault="008A5CA7" w:rsidP="00BF26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693" w:type="dxa"/>
          </w:tcPr>
          <w:p w:rsidR="008A5CA7" w:rsidRPr="00362130" w:rsidRDefault="008A5CA7" w:rsidP="00BF26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623259" w:rsidRPr="00362130" w:rsidTr="009B522D">
        <w:tc>
          <w:tcPr>
            <w:tcW w:w="675" w:type="dxa"/>
          </w:tcPr>
          <w:p w:rsidR="00623259" w:rsidRDefault="0062325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5"/>
          </w:tcPr>
          <w:p w:rsidR="00623259" w:rsidRDefault="00623259" w:rsidP="003E4D3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при разработке правовых актов</w:t>
            </w:r>
          </w:p>
        </w:tc>
      </w:tr>
      <w:tr w:rsidR="00623259" w:rsidRPr="00362130" w:rsidTr="00104813">
        <w:tc>
          <w:tcPr>
            <w:tcW w:w="675" w:type="dxa"/>
          </w:tcPr>
          <w:p w:rsidR="00623259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23259" w:rsidRDefault="0062325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правовых актов в сфере деятельности Администрации, регламентирующих деятельность хозяйствующих субъектов, содержащих дискриминационные условия</w:t>
            </w:r>
            <w:r w:rsidR="00683B54">
              <w:rPr>
                <w:rFonts w:ascii="Times New Roman" w:hAnsi="Times New Roman" w:cs="Times New Roman"/>
                <w:sz w:val="24"/>
                <w:szCs w:val="24"/>
              </w:rPr>
              <w:t xml:space="preserve"> (ограничения по созданию хозяйствующих субъектов, ограничений в отношении осуществления отдельных видов деятельности или производства определенных видов товаров)</w:t>
            </w:r>
          </w:p>
        </w:tc>
        <w:tc>
          <w:tcPr>
            <w:tcW w:w="3261" w:type="dxa"/>
          </w:tcPr>
          <w:p w:rsidR="00623259" w:rsidRDefault="0062325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контроля;</w:t>
            </w:r>
          </w:p>
          <w:p w:rsidR="00623259" w:rsidRDefault="0062325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сотрудников;</w:t>
            </w:r>
          </w:p>
          <w:p w:rsidR="00623259" w:rsidRDefault="0062325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оценки регулирующего воздействия проектов нормативно-правовых актов в области инвестиционной деятельности и развития предпринимательства.</w:t>
            </w:r>
          </w:p>
        </w:tc>
        <w:tc>
          <w:tcPr>
            <w:tcW w:w="2268" w:type="dxa"/>
          </w:tcPr>
          <w:p w:rsidR="00E13EDD" w:rsidRDefault="00E13EDD" w:rsidP="00E13ED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организационной, правовой и кадровой работы;</w:t>
            </w:r>
          </w:p>
          <w:p w:rsidR="00623259" w:rsidRDefault="00A314A2" w:rsidP="00E13ED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</w:t>
            </w:r>
          </w:p>
        </w:tc>
        <w:tc>
          <w:tcPr>
            <w:tcW w:w="2126" w:type="dxa"/>
          </w:tcPr>
          <w:p w:rsidR="00623259" w:rsidRDefault="00303D8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течение 2022</w:t>
            </w:r>
            <w:r w:rsidR="00E13ED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E13EDD" w:rsidRPr="00362130" w:rsidRDefault="00E13EDD" w:rsidP="00E13ED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без наличия рисков нарушения антимонопольного законодательства </w:t>
            </w:r>
          </w:p>
          <w:p w:rsidR="00623259" w:rsidRDefault="0062325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59" w:rsidRPr="00362130" w:rsidTr="00104813">
        <w:tc>
          <w:tcPr>
            <w:tcW w:w="675" w:type="dxa"/>
          </w:tcPr>
          <w:p w:rsidR="00623259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23259" w:rsidRDefault="00683B54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 w:rsidR="00623259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которые могут привести к недопущению, ограничению, устранению конкуренции</w:t>
            </w:r>
            <w:r w:rsidR="00A314A2">
              <w:rPr>
                <w:rFonts w:ascii="Times New Roman" w:hAnsi="Times New Roman" w:cs="Times New Roman"/>
                <w:sz w:val="24"/>
                <w:szCs w:val="24"/>
              </w:rPr>
              <w:t xml:space="preserve"> (неравные условия по срокам оплаты, условиям оплаты, размеру партии, цене на товар, штрафных санкций и др.)</w:t>
            </w:r>
          </w:p>
        </w:tc>
        <w:tc>
          <w:tcPr>
            <w:tcW w:w="3261" w:type="dxa"/>
          </w:tcPr>
          <w:p w:rsidR="00623259" w:rsidRDefault="00623259" w:rsidP="0062325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контроля;</w:t>
            </w:r>
          </w:p>
          <w:p w:rsidR="00623259" w:rsidRDefault="00623259" w:rsidP="0062325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сотрудников;</w:t>
            </w:r>
          </w:p>
          <w:p w:rsidR="00623259" w:rsidRDefault="00623259" w:rsidP="0062325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интересов.</w:t>
            </w:r>
          </w:p>
        </w:tc>
        <w:tc>
          <w:tcPr>
            <w:tcW w:w="2268" w:type="dxa"/>
          </w:tcPr>
          <w:p w:rsidR="00A314A2" w:rsidRDefault="00A314A2" w:rsidP="00A3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организационной, правовой и кадровой работы;</w:t>
            </w:r>
          </w:p>
          <w:p w:rsidR="00623259" w:rsidRDefault="00A314A2" w:rsidP="00A3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</w:t>
            </w:r>
          </w:p>
        </w:tc>
        <w:tc>
          <w:tcPr>
            <w:tcW w:w="2126" w:type="dxa"/>
          </w:tcPr>
          <w:p w:rsidR="00623259" w:rsidRDefault="00A314A2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в течение </w:t>
            </w:r>
            <w:r w:rsidR="00303D8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A314A2" w:rsidRPr="00362130" w:rsidRDefault="00A314A2" w:rsidP="00A3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без наличия рисков нарушения антимонопольного законодательства </w:t>
            </w:r>
          </w:p>
          <w:p w:rsidR="00623259" w:rsidRDefault="0062325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:rsidTr="00E26967">
        <w:tc>
          <w:tcPr>
            <w:tcW w:w="675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5"/>
          </w:tcPr>
          <w:p w:rsidR="00874825" w:rsidRDefault="00874825" w:rsidP="003E4D3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при осуществлении закупок</w:t>
            </w:r>
          </w:p>
        </w:tc>
      </w:tr>
      <w:tr w:rsidR="003E4D33" w:rsidRPr="00362130" w:rsidTr="00104813">
        <w:tc>
          <w:tcPr>
            <w:tcW w:w="675" w:type="dxa"/>
          </w:tcPr>
          <w:p w:rsidR="003E4D33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Завышение требований при описании предмета закупки товаров, работ, услуг для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 при отсутствии объективной потребности</w:t>
            </w:r>
          </w:p>
        </w:tc>
        <w:tc>
          <w:tcPr>
            <w:tcW w:w="3261" w:type="dxa"/>
            <w:vMerge w:val="restart"/>
          </w:tcPr>
          <w:p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-Мониторинг изменений законодательства о закупках;</w:t>
            </w:r>
          </w:p>
          <w:p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-Повышение квалификации сотрудников;</w:t>
            </w:r>
          </w:p>
          <w:p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 за соблюдением требований в сфере закупок;</w:t>
            </w:r>
          </w:p>
          <w:p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требований антимонопольного законодательства;</w:t>
            </w:r>
          </w:p>
        </w:tc>
        <w:tc>
          <w:tcPr>
            <w:tcW w:w="2268" w:type="dxa"/>
            <w:vMerge w:val="restart"/>
          </w:tcPr>
          <w:p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Контрактный управляющий;</w:t>
            </w:r>
          </w:p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закупкам;</w:t>
            </w:r>
          </w:p>
        </w:tc>
        <w:tc>
          <w:tcPr>
            <w:tcW w:w="2126" w:type="dxa"/>
            <w:vMerge w:val="restart"/>
          </w:tcPr>
          <w:p w:rsidR="003E4D33" w:rsidRPr="00362130" w:rsidRDefault="00303D8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 в  течение 2022</w:t>
            </w:r>
            <w:r w:rsidR="003E4D3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vMerge w:val="restart"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без наличия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-риска при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закупок товаров, работ, услуг для муниципальных нужд</w:t>
            </w:r>
          </w:p>
        </w:tc>
      </w:tr>
      <w:tr w:rsidR="003E4D33" w:rsidRPr="00362130" w:rsidTr="00104813">
        <w:tc>
          <w:tcPr>
            <w:tcW w:w="675" w:type="dxa"/>
          </w:tcPr>
          <w:p w:rsidR="003E4D33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количества участников закупки товаров, работ, услуг для муниципальных нужд,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дробление (укрупнение) закупки</w:t>
            </w:r>
          </w:p>
        </w:tc>
        <w:tc>
          <w:tcPr>
            <w:tcW w:w="3261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33" w:rsidRPr="00362130" w:rsidTr="00104813">
        <w:tc>
          <w:tcPr>
            <w:tcW w:w="675" w:type="dxa"/>
          </w:tcPr>
          <w:p w:rsidR="003E4D33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отдельным участникам закупок товаров, работ, услуг для муниципальных нужд преимущественных условий,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путем доступа к информации, малого срока исполнения</w:t>
            </w:r>
            <w:r w:rsidR="00603163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</w:p>
        </w:tc>
        <w:tc>
          <w:tcPr>
            <w:tcW w:w="3261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33" w:rsidRPr="00362130" w:rsidTr="00104813">
        <w:tc>
          <w:tcPr>
            <w:tcW w:w="675" w:type="dxa"/>
          </w:tcPr>
          <w:p w:rsidR="003E4D33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Неприменение мер ответственности в отношении поставщиков, нарушающих условия контракта</w:t>
            </w:r>
          </w:p>
        </w:tc>
        <w:tc>
          <w:tcPr>
            <w:tcW w:w="3261" w:type="dxa"/>
            <w:vMerge w:val="restart"/>
          </w:tcPr>
          <w:p w:rsidR="002D31B1" w:rsidRDefault="002D31B1" w:rsidP="002D31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законодательства о закупках;</w:t>
            </w:r>
          </w:p>
          <w:p w:rsidR="002D31B1" w:rsidRDefault="002D31B1" w:rsidP="002D31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сотрудников;</w:t>
            </w:r>
          </w:p>
          <w:p w:rsidR="002D31B1" w:rsidRDefault="002D31B1" w:rsidP="002D31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 за соблюдением требований в сфере закупок;</w:t>
            </w:r>
          </w:p>
          <w:p w:rsidR="002D31B1" w:rsidRDefault="002D31B1" w:rsidP="002D31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:rsidR="003E4D33" w:rsidRPr="00362130" w:rsidRDefault="002D31B1" w:rsidP="002D31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требований антимонопольного законодательства;</w:t>
            </w:r>
          </w:p>
        </w:tc>
        <w:tc>
          <w:tcPr>
            <w:tcW w:w="2268" w:type="dxa"/>
            <w:vMerge w:val="restart"/>
          </w:tcPr>
          <w:p w:rsidR="002D31B1" w:rsidRDefault="002D31B1" w:rsidP="002D31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управляющий;</w:t>
            </w:r>
          </w:p>
          <w:p w:rsidR="003E4D33" w:rsidRPr="00362130" w:rsidRDefault="002D31B1" w:rsidP="002D31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закупкам;</w:t>
            </w:r>
          </w:p>
        </w:tc>
        <w:tc>
          <w:tcPr>
            <w:tcW w:w="2126" w:type="dxa"/>
            <w:vMerge w:val="restart"/>
          </w:tcPr>
          <w:p w:rsidR="003E4D33" w:rsidRPr="00362130" w:rsidRDefault="00B627EC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2022</w:t>
            </w:r>
            <w:r w:rsidR="002D31B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vMerge w:val="restart"/>
          </w:tcPr>
          <w:p w:rsidR="003E4D33" w:rsidRPr="00362130" w:rsidRDefault="002D31B1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без наличия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-риска при проведении закупок товаров, работ, услуг для муниципальных нужд</w:t>
            </w:r>
          </w:p>
        </w:tc>
      </w:tr>
      <w:tr w:rsidR="003E4D33" w:rsidRPr="00362130" w:rsidTr="00104813">
        <w:tc>
          <w:tcPr>
            <w:tcW w:w="675" w:type="dxa"/>
          </w:tcPr>
          <w:p w:rsidR="003E4D33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 нормативных правовых актов осуществления закупок (при выборе способа закупки, закупка, не предусмотренная планом-графиком, нарушения при определении и обосновании начальной (максимальной) цены контракта, заключение контракта при отсутствии обеспечения исполнения контракта, неприменение национального режима, несоблюдение доли закупок у СМП, нарушение сроков публикации информации о закупке в ЕИС, искажение информации, нарушение сроков оплаты контракта, непредставление сведений о нарушителе в УФАС)</w:t>
            </w:r>
          </w:p>
        </w:tc>
        <w:tc>
          <w:tcPr>
            <w:tcW w:w="3261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33" w:rsidRPr="00362130" w:rsidTr="00104813">
        <w:tc>
          <w:tcPr>
            <w:tcW w:w="675" w:type="dxa"/>
          </w:tcPr>
          <w:p w:rsidR="003E4D33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процедуры приемки поставленных товаров, выполненных работ, оказанных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(необоснованные требования, очень жесткие (мягкие) условия приемки результатов контракта, оплата невыполненной работы, необоснованное продление сроков исполнения или суммы контракта)</w:t>
            </w:r>
          </w:p>
        </w:tc>
        <w:tc>
          <w:tcPr>
            <w:tcW w:w="3261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:rsidTr="00104813">
        <w:tc>
          <w:tcPr>
            <w:tcW w:w="675" w:type="dxa"/>
          </w:tcPr>
          <w:p w:rsidR="00874825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состав лотов товаров, работ, услуг, технологически не связанных с товарами, работами, услугами, поставки, выполнение, оказание которых являются предметом закупки</w:t>
            </w:r>
          </w:p>
        </w:tc>
        <w:tc>
          <w:tcPr>
            <w:tcW w:w="3261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:rsidTr="007A2057">
        <w:tc>
          <w:tcPr>
            <w:tcW w:w="675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5"/>
          </w:tcPr>
          <w:p w:rsidR="00874825" w:rsidRPr="00362130" w:rsidRDefault="00874825" w:rsidP="003E4D3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</w:t>
            </w:r>
            <w:r w:rsidR="00C15FBF">
              <w:rPr>
                <w:rFonts w:ascii="Times New Roman" w:hAnsi="Times New Roman" w:cs="Times New Roman"/>
                <w:sz w:val="24"/>
                <w:szCs w:val="24"/>
              </w:rPr>
              <w:t>я при оказании муниципальных услуг</w:t>
            </w:r>
          </w:p>
        </w:tc>
      </w:tr>
      <w:tr w:rsidR="00874825" w:rsidRPr="00362130" w:rsidTr="00104813">
        <w:tc>
          <w:tcPr>
            <w:tcW w:w="675" w:type="dxa"/>
          </w:tcPr>
          <w:p w:rsidR="00874825" w:rsidRPr="00362130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Взимание платы за предоставление муниципальной услуги, если такая плата не предусмотрена действующим законодательством;</w:t>
            </w:r>
          </w:p>
        </w:tc>
        <w:tc>
          <w:tcPr>
            <w:tcW w:w="3261" w:type="dxa"/>
            <w:vMerge w:val="restart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текущего контроля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доставления муниципальных услуг;</w:t>
            </w: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Мониторинг актуальности административных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гламентов;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внутреннего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практики применения антимонопольного законодательства.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структурных подразделений </w:t>
            </w:r>
          </w:p>
        </w:tc>
        <w:tc>
          <w:tcPr>
            <w:tcW w:w="2126" w:type="dxa"/>
            <w:vMerge w:val="restart"/>
          </w:tcPr>
          <w:p w:rsidR="00874825" w:rsidRPr="00362130" w:rsidRDefault="00303D8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2022</w:t>
            </w:r>
            <w:r w:rsidR="0087482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vMerge w:val="restart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муниципальных услуг без риска нарушения антимонопольного законодательства </w:t>
            </w: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:rsidTr="00104813">
        <w:tc>
          <w:tcPr>
            <w:tcW w:w="675" w:type="dxa"/>
          </w:tcPr>
          <w:p w:rsidR="00874825" w:rsidRPr="00362130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874825" w:rsidRPr="00362130" w:rsidRDefault="00683B54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Истребование</w:t>
            </w:r>
            <w:r w:rsidR="0087482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и информации в процессе оказания муниципальной услуги, предоставление которых не предусмотрено действующим законодательством;</w:t>
            </w:r>
          </w:p>
        </w:tc>
        <w:tc>
          <w:tcPr>
            <w:tcW w:w="3261" w:type="dxa"/>
            <w:vMerge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:rsidTr="00104813">
        <w:tc>
          <w:tcPr>
            <w:tcW w:w="675" w:type="dxa"/>
          </w:tcPr>
          <w:p w:rsidR="00874825" w:rsidRPr="00362130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874825" w:rsidRPr="00362130" w:rsidRDefault="00874825" w:rsidP="00D8050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сроков предоставления муниципальной услуги</w:t>
            </w:r>
          </w:p>
        </w:tc>
        <w:tc>
          <w:tcPr>
            <w:tcW w:w="3261" w:type="dxa"/>
            <w:vMerge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:rsidTr="00104813">
        <w:tc>
          <w:tcPr>
            <w:tcW w:w="675" w:type="dxa"/>
          </w:tcPr>
          <w:p w:rsidR="00874825" w:rsidRPr="00362130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тказ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приостановление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в предоставлении муниципальной услуги по основаниям, не предусмотренным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действующим 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законодател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ьством; </w:t>
            </w:r>
          </w:p>
        </w:tc>
        <w:tc>
          <w:tcPr>
            <w:tcW w:w="3261" w:type="dxa"/>
            <w:vMerge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2F" w:rsidRPr="00362130" w:rsidTr="00BD5315">
        <w:tc>
          <w:tcPr>
            <w:tcW w:w="675" w:type="dxa"/>
          </w:tcPr>
          <w:p w:rsidR="003A4F2F" w:rsidRDefault="003A4F2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5"/>
          </w:tcPr>
          <w:p w:rsidR="003A4F2F" w:rsidRPr="00362130" w:rsidRDefault="003A4F2F" w:rsidP="003E4D3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в сфере имущественных отношений</w:t>
            </w:r>
          </w:p>
        </w:tc>
      </w:tr>
      <w:tr w:rsidR="00874825" w:rsidRPr="00362130" w:rsidTr="00104813">
        <w:tc>
          <w:tcPr>
            <w:tcW w:w="675" w:type="dxa"/>
          </w:tcPr>
          <w:p w:rsidR="00874825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874825" w:rsidRPr="00362130" w:rsidRDefault="00874825" w:rsidP="003A4F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муниципального имущества или земельных участков без торгов в случаях, не установленных действующим законодательством</w:t>
            </w:r>
            <w:r w:rsidR="003A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vMerge w:val="restart"/>
          </w:tcPr>
          <w:p w:rsidR="00874825" w:rsidRPr="00362130" w:rsidRDefault="00874825" w:rsidP="00BF26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лиц;</w:t>
            </w:r>
          </w:p>
          <w:p w:rsidR="00874825" w:rsidRPr="00362130" w:rsidRDefault="00874825" w:rsidP="00BF262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контроля;</w:t>
            </w:r>
          </w:p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-Мониторинг изменения законодательства в области имущественных отношений;</w:t>
            </w:r>
          </w:p>
          <w:p w:rsidR="00874825" w:rsidRDefault="00874825" w:rsidP="007527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практики применения антимонопольного законодательства;</w:t>
            </w:r>
          </w:p>
          <w:p w:rsidR="00874825" w:rsidRDefault="00874825" w:rsidP="007527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интересов.</w:t>
            </w:r>
          </w:p>
          <w:p w:rsidR="00874825" w:rsidRPr="00362130" w:rsidRDefault="00874825" w:rsidP="007527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по управлению имуществом</w:t>
            </w:r>
          </w:p>
        </w:tc>
        <w:tc>
          <w:tcPr>
            <w:tcW w:w="2126" w:type="dxa"/>
            <w:vMerge w:val="restart"/>
          </w:tcPr>
          <w:p w:rsidR="00874825" w:rsidRPr="00362130" w:rsidRDefault="00303D8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2022</w:t>
            </w:r>
            <w:r w:rsidR="0087482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vMerge w:val="restart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имущества или земельного участка без риска нарушения антимонопольного законодательства</w:t>
            </w:r>
          </w:p>
        </w:tc>
      </w:tr>
      <w:tr w:rsidR="00874825" w:rsidRPr="00362130" w:rsidTr="00104813">
        <w:tc>
          <w:tcPr>
            <w:tcW w:w="675" w:type="dxa"/>
          </w:tcPr>
          <w:p w:rsidR="00874825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69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Необоснованные ограничения субъектов предпринимательской деятельности при проведении отбора поступивших заявок при проведении аукциона на продажу или передачу в пользование муниципального имущества или земельных участков</w:t>
            </w:r>
          </w:p>
        </w:tc>
        <w:tc>
          <w:tcPr>
            <w:tcW w:w="3261" w:type="dxa"/>
            <w:vMerge/>
          </w:tcPr>
          <w:p w:rsidR="00874825" w:rsidRPr="00362130" w:rsidRDefault="00874825" w:rsidP="00BF26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:rsidTr="00104813">
        <w:tc>
          <w:tcPr>
            <w:tcW w:w="675" w:type="dxa"/>
          </w:tcPr>
          <w:p w:rsidR="00874825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количества участников на приобретаемое (передаваемое в пользование) муниципальное имущество или земельный участок</w:t>
            </w:r>
          </w:p>
        </w:tc>
        <w:tc>
          <w:tcPr>
            <w:tcW w:w="3261" w:type="dxa"/>
            <w:vMerge/>
          </w:tcPr>
          <w:p w:rsidR="00874825" w:rsidRPr="00362130" w:rsidRDefault="00874825" w:rsidP="00BF26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:rsidTr="00104813">
        <w:tc>
          <w:tcPr>
            <w:tcW w:w="675" w:type="dxa"/>
          </w:tcPr>
          <w:p w:rsidR="00874825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отдельным участникам на приобретаемое (передаваемое в пользование) муниципальное имущество или земельный участок преимущественных условий</w:t>
            </w:r>
          </w:p>
        </w:tc>
        <w:tc>
          <w:tcPr>
            <w:tcW w:w="3261" w:type="dxa"/>
            <w:vMerge/>
          </w:tcPr>
          <w:p w:rsidR="00874825" w:rsidRPr="00362130" w:rsidRDefault="00874825" w:rsidP="00BF26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:rsidTr="00104813">
        <w:tc>
          <w:tcPr>
            <w:tcW w:w="675" w:type="dxa"/>
          </w:tcPr>
          <w:p w:rsidR="00874825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Необоснованные ограничения субъектов предпринимательской деятельности при проведении отбора поступивших заявок при проведении открытого конкурса по отбору управляющей организации для управления многоквартирными домами</w:t>
            </w:r>
          </w:p>
        </w:tc>
        <w:tc>
          <w:tcPr>
            <w:tcW w:w="3261" w:type="dxa"/>
          </w:tcPr>
          <w:p w:rsidR="00874825" w:rsidRPr="00362130" w:rsidRDefault="00874825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лиц;</w:t>
            </w:r>
          </w:p>
          <w:p w:rsidR="00874825" w:rsidRPr="00362130" w:rsidRDefault="00874825" w:rsidP="00FE57FC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Усиление внутреннего 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874825" w:rsidRPr="00362130" w:rsidRDefault="00874825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изменения законодательства в области жилищного законодательства.</w:t>
            </w:r>
          </w:p>
        </w:tc>
        <w:tc>
          <w:tcPr>
            <w:tcW w:w="2268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строительству и ЖКХ</w:t>
            </w:r>
          </w:p>
        </w:tc>
        <w:tc>
          <w:tcPr>
            <w:tcW w:w="2126" w:type="dxa"/>
          </w:tcPr>
          <w:p w:rsidR="00874825" w:rsidRDefault="00303D8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2022</w:t>
            </w:r>
            <w:r w:rsidR="0087482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управляющей организации без риска нарушения антимонопольного законодательства</w:t>
            </w:r>
          </w:p>
        </w:tc>
      </w:tr>
      <w:tr w:rsidR="00874825" w:rsidRPr="00362130" w:rsidTr="00104813">
        <w:tc>
          <w:tcPr>
            <w:tcW w:w="675" w:type="dxa"/>
          </w:tcPr>
          <w:p w:rsidR="00874825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положение о проведении аукциона на право заключения договора на установку и эксплуатацию рекламной конструкции на муниципальном имуществе положений, соде</w:t>
            </w:r>
            <w:r w:rsidR="00683B54">
              <w:rPr>
                <w:rFonts w:ascii="Times New Roman" w:hAnsi="Times New Roman" w:cs="Times New Roman"/>
                <w:sz w:val="24"/>
                <w:szCs w:val="24"/>
              </w:rPr>
              <w:t>ржащих избыточные требования</w:t>
            </w:r>
          </w:p>
        </w:tc>
        <w:tc>
          <w:tcPr>
            <w:tcW w:w="3261" w:type="dxa"/>
          </w:tcPr>
          <w:p w:rsidR="00874825" w:rsidRPr="00362130" w:rsidRDefault="00874825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825" w:rsidRPr="00362130" w:rsidRDefault="00874825" w:rsidP="00FE57FC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контроля. </w:t>
            </w:r>
          </w:p>
          <w:p w:rsidR="00874825" w:rsidRDefault="00874825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изменений законодательства в области законодательства о рекламе;</w:t>
            </w:r>
          </w:p>
          <w:p w:rsidR="00874825" w:rsidRPr="00362130" w:rsidRDefault="00874825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-Мониторинг практики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антимонопольного законодательства.</w:t>
            </w:r>
          </w:p>
        </w:tc>
        <w:tc>
          <w:tcPr>
            <w:tcW w:w="2268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отдела планово-экономической работы</w:t>
            </w:r>
          </w:p>
        </w:tc>
        <w:tc>
          <w:tcPr>
            <w:tcW w:w="2126" w:type="dxa"/>
          </w:tcPr>
          <w:p w:rsidR="00874825" w:rsidRDefault="0078412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2022</w:t>
            </w:r>
            <w:r w:rsidR="0087482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установку и эксплуатацию рекламной конструкции без риска нарушения антимонопольного законодательства</w:t>
            </w:r>
          </w:p>
        </w:tc>
      </w:tr>
      <w:tr w:rsidR="00874825" w:rsidRPr="00362130" w:rsidTr="00104813">
        <w:tc>
          <w:tcPr>
            <w:tcW w:w="675" w:type="dxa"/>
          </w:tcPr>
          <w:p w:rsidR="00874825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Порядок принятия решений о заключении договора на размещение нестационарного торгового объекта без проведения аукциона</w:t>
            </w:r>
            <w:r w:rsidR="0078412F">
              <w:rPr>
                <w:rFonts w:ascii="Times New Roman" w:hAnsi="Times New Roman" w:cs="Times New Roman"/>
                <w:sz w:val="24"/>
                <w:szCs w:val="24"/>
              </w:rPr>
              <w:t xml:space="preserve"> и Порядок размещения</w:t>
            </w:r>
            <w:r w:rsidR="00303D8F">
              <w:rPr>
                <w:rFonts w:ascii="Times New Roman" w:hAnsi="Times New Roman" w:cs="Times New Roman"/>
                <w:sz w:val="24"/>
                <w:szCs w:val="24"/>
              </w:rPr>
              <w:t xml:space="preserve"> сезонных нестационарных торговых объектов и летних кафе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положений, содержащих дискриминационные условия</w:t>
            </w:r>
          </w:p>
        </w:tc>
        <w:tc>
          <w:tcPr>
            <w:tcW w:w="3261" w:type="dxa"/>
          </w:tcPr>
          <w:p w:rsidR="00874825" w:rsidRPr="00362130" w:rsidRDefault="00874825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825" w:rsidRDefault="00874825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825" w:rsidRDefault="00874825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:rsidR="00874825" w:rsidRDefault="00874825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законодательства в области торговой деятельности.</w:t>
            </w:r>
          </w:p>
        </w:tc>
        <w:tc>
          <w:tcPr>
            <w:tcW w:w="2268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отдела планово-экономической работы</w:t>
            </w:r>
          </w:p>
        </w:tc>
        <w:tc>
          <w:tcPr>
            <w:tcW w:w="2126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</w:t>
            </w:r>
            <w:r w:rsidR="0078412F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право размещения нестационарного торгового объекта без риска нарушения антимонопольного законодательства</w:t>
            </w:r>
          </w:p>
        </w:tc>
      </w:tr>
      <w:tr w:rsidR="003E4D33" w:rsidRPr="00362130" w:rsidTr="00535A62">
        <w:tc>
          <w:tcPr>
            <w:tcW w:w="675" w:type="dxa"/>
          </w:tcPr>
          <w:p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5"/>
          </w:tcPr>
          <w:p w:rsidR="003E4D33" w:rsidRDefault="00603163" w:rsidP="006031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при осуществлении деятельности Администрации муниципального образования «Красногорский район»</w:t>
            </w:r>
          </w:p>
        </w:tc>
      </w:tr>
      <w:tr w:rsidR="00874825" w:rsidRPr="00362130" w:rsidTr="00104813">
        <w:tc>
          <w:tcPr>
            <w:tcW w:w="675" w:type="dxa"/>
          </w:tcPr>
          <w:p w:rsidR="00874825" w:rsidRPr="00362130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Положение о порядке конкурсного отбора социально ориентированных некоммерческих организаций для предоставления субсидий из бюджета </w:t>
            </w:r>
            <w:r w:rsidR="00DA207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Красногорский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положений, содержащих дискриминационные условия</w:t>
            </w:r>
          </w:p>
        </w:tc>
        <w:tc>
          <w:tcPr>
            <w:tcW w:w="3261" w:type="dxa"/>
          </w:tcPr>
          <w:p w:rsidR="00874825" w:rsidRPr="00362130" w:rsidRDefault="00874825" w:rsidP="006F00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825" w:rsidRDefault="00874825" w:rsidP="006F00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825" w:rsidRDefault="00874825" w:rsidP="006F00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:rsidR="00874825" w:rsidRDefault="00874825" w:rsidP="006F00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законодательства в области торговой деятельности.</w:t>
            </w:r>
          </w:p>
        </w:tc>
        <w:tc>
          <w:tcPr>
            <w:tcW w:w="2268" w:type="dxa"/>
          </w:tcPr>
          <w:p w:rsidR="00874825" w:rsidRDefault="00874825" w:rsidP="003222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отдела планово-экономической работы</w:t>
            </w:r>
          </w:p>
        </w:tc>
        <w:tc>
          <w:tcPr>
            <w:tcW w:w="2126" w:type="dxa"/>
          </w:tcPr>
          <w:p w:rsidR="00874825" w:rsidRDefault="0078412F" w:rsidP="003222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2022</w:t>
            </w:r>
            <w:r w:rsidR="0087482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рисков нарушения антимонопольного законодательства при разработке положения и проведении конкурсного отбора на предоставление субсидий социально ориентированным некоммерческим организациям</w:t>
            </w:r>
          </w:p>
        </w:tc>
      </w:tr>
      <w:tr w:rsidR="00874825" w:rsidRPr="00362130" w:rsidTr="00104813">
        <w:tc>
          <w:tcPr>
            <w:tcW w:w="675" w:type="dxa"/>
          </w:tcPr>
          <w:p w:rsidR="00874825" w:rsidRPr="00362130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ответов на обращения физических и юридических лиц с нарушением срока, </w:t>
            </w: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дусмотренного действующим законодательством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квалификации сотрудников;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825" w:rsidRPr="00030D29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контроля. </w:t>
            </w: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4825" w:rsidRDefault="00603163" w:rsidP="003222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</w:t>
            </w:r>
            <w:r w:rsidR="00DA2070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126" w:type="dxa"/>
          </w:tcPr>
          <w:p w:rsidR="00874825" w:rsidRDefault="00303D8F" w:rsidP="003222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2022</w:t>
            </w:r>
            <w:r w:rsidR="0060316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рисков нарушения антимонопольного законодательства </w:t>
            </w: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:rsidTr="00104813">
        <w:tc>
          <w:tcPr>
            <w:tcW w:w="675" w:type="dxa"/>
          </w:tcPr>
          <w:p w:rsidR="00874825" w:rsidRPr="00362130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порядка предоставления муниципальных преференций</w:t>
            </w:r>
          </w:p>
        </w:tc>
        <w:tc>
          <w:tcPr>
            <w:tcW w:w="3261" w:type="dxa"/>
          </w:tcPr>
          <w:p w:rsidR="00874825" w:rsidRPr="00362130" w:rsidRDefault="00874825" w:rsidP="007F525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ровня квалификации сотрудников;</w:t>
            </w:r>
          </w:p>
          <w:p w:rsidR="00874825" w:rsidRDefault="00874825" w:rsidP="007F525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Усиление внутреннего контроля</w:t>
            </w:r>
          </w:p>
        </w:tc>
        <w:tc>
          <w:tcPr>
            <w:tcW w:w="2268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Администрации, Управление финансов</w:t>
            </w:r>
          </w:p>
        </w:tc>
        <w:tc>
          <w:tcPr>
            <w:tcW w:w="2126" w:type="dxa"/>
          </w:tcPr>
          <w:p w:rsidR="00874825" w:rsidRDefault="00303D8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2022</w:t>
            </w:r>
            <w:r w:rsidR="0087482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рисков нарушения антимонопольного законодательства </w:t>
            </w:r>
          </w:p>
        </w:tc>
      </w:tr>
      <w:tr w:rsidR="00874825" w:rsidRPr="00362130" w:rsidTr="00104813">
        <w:tc>
          <w:tcPr>
            <w:tcW w:w="675" w:type="dxa"/>
          </w:tcPr>
          <w:p w:rsidR="00874825" w:rsidRPr="00362130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969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муниципальных проверок с нарушением порядка их проведения</w:t>
            </w:r>
            <w:r w:rsidR="003E4D33">
              <w:rPr>
                <w:rFonts w:ascii="Times New Roman" w:hAnsi="Times New Roman" w:cs="Times New Roman"/>
                <w:sz w:val="24"/>
                <w:szCs w:val="24"/>
              </w:rPr>
              <w:t xml:space="preserve"> (запрос документов, вынесение противоречащих законодательству представлений или предписаний, незаконное привлечение к административной ответственности)</w:t>
            </w:r>
          </w:p>
        </w:tc>
        <w:tc>
          <w:tcPr>
            <w:tcW w:w="3261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 квалификации должностных лиц;</w:t>
            </w:r>
          </w:p>
          <w:p w:rsidR="00874825" w:rsidRPr="00362130" w:rsidRDefault="00874825" w:rsidP="00BD289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анализ практики применения антимонопольного законодательства. </w:t>
            </w:r>
          </w:p>
        </w:tc>
        <w:tc>
          <w:tcPr>
            <w:tcW w:w="2268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лица, уполномоченные на проведение муниципального контроля Управления финансов Администрации МО «Красногорский район»</w:t>
            </w:r>
          </w:p>
        </w:tc>
        <w:tc>
          <w:tcPr>
            <w:tcW w:w="2126" w:type="dxa"/>
          </w:tcPr>
          <w:p w:rsidR="00874825" w:rsidRPr="00362130" w:rsidRDefault="00303D8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2022</w:t>
            </w:r>
            <w:r w:rsidR="0087482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874825" w:rsidRPr="00362130" w:rsidRDefault="00874825" w:rsidP="00E1450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рисков нарушения антимонопольного законодательства </w:t>
            </w: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:rsidTr="00104813">
        <w:tc>
          <w:tcPr>
            <w:tcW w:w="675" w:type="dxa"/>
          </w:tcPr>
          <w:p w:rsidR="00874825" w:rsidRPr="00362130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Публичные заявления, официальные письма должностных лиц, создающие необоснованные конкурентные преимущества на рынке одному из хозяйствующих субъектов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(предоставление информации в приоритетном порядке)</w:t>
            </w:r>
          </w:p>
        </w:tc>
        <w:tc>
          <w:tcPr>
            <w:tcW w:w="3261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структурных подразделений</w:t>
            </w:r>
          </w:p>
        </w:tc>
        <w:tc>
          <w:tcPr>
            <w:tcW w:w="2126" w:type="dxa"/>
          </w:tcPr>
          <w:p w:rsidR="00874825" w:rsidRPr="00362130" w:rsidRDefault="00303D8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2022</w:t>
            </w:r>
            <w:r w:rsidR="0087482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874825" w:rsidRPr="00362130" w:rsidRDefault="00874825" w:rsidP="00E1450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рисков нарушения антимонопольного законодательства </w:t>
            </w: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:rsidTr="00104813">
        <w:tc>
          <w:tcPr>
            <w:tcW w:w="675" w:type="dxa"/>
          </w:tcPr>
          <w:p w:rsidR="00874825" w:rsidRPr="00362130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функций органа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хозяйствующим субъектам</w:t>
            </w:r>
          </w:p>
        </w:tc>
        <w:tc>
          <w:tcPr>
            <w:tcW w:w="3261" w:type="dxa"/>
          </w:tcPr>
          <w:p w:rsidR="00874825" w:rsidRDefault="00874825" w:rsidP="00EB0B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74825" w:rsidRPr="00362130" w:rsidRDefault="00874825" w:rsidP="00EB0B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 правовых актов на соответствие требованиям антимонопольного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 аппарата Главы МО, Совета депутатов и Администрации, заместители главы Администрации</w:t>
            </w:r>
          </w:p>
        </w:tc>
        <w:tc>
          <w:tcPr>
            <w:tcW w:w="2126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="00303D8F">
              <w:rPr>
                <w:rFonts w:ascii="Times New Roman" w:hAnsi="Times New Roman" w:cs="Times New Roman"/>
                <w:sz w:val="24"/>
                <w:szCs w:val="24"/>
              </w:rPr>
              <w:t xml:space="preserve"> в  течение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874825" w:rsidRPr="00362130" w:rsidRDefault="00874825" w:rsidP="00E1450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рисков нарушения антимонопольного законодательства </w:t>
            </w: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D40" w:rsidRDefault="00C04D40"/>
    <w:sectPr w:rsidR="00C04D40" w:rsidSect="00544490">
      <w:pgSz w:w="16838" w:h="11906" w:orient="landscape"/>
      <w:pgMar w:top="79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0CC4"/>
    <w:multiLevelType w:val="hybridMultilevel"/>
    <w:tmpl w:val="236E7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40"/>
    <w:rsid w:val="00030D29"/>
    <w:rsid w:val="000D5EBB"/>
    <w:rsid w:val="000F4BB7"/>
    <w:rsid w:val="00104813"/>
    <w:rsid w:val="00172AE9"/>
    <w:rsid w:val="00177130"/>
    <w:rsid w:val="001D5921"/>
    <w:rsid w:val="002D31B1"/>
    <w:rsid w:val="002D4464"/>
    <w:rsid w:val="00303D8F"/>
    <w:rsid w:val="00313D4B"/>
    <w:rsid w:val="003570C7"/>
    <w:rsid w:val="00362130"/>
    <w:rsid w:val="003A4F2F"/>
    <w:rsid w:val="003B6B94"/>
    <w:rsid w:val="003C7811"/>
    <w:rsid w:val="003E4D33"/>
    <w:rsid w:val="004914BF"/>
    <w:rsid w:val="004B72AB"/>
    <w:rsid w:val="004F1EEE"/>
    <w:rsid w:val="005013CA"/>
    <w:rsid w:val="00516883"/>
    <w:rsid w:val="00544490"/>
    <w:rsid w:val="0055338E"/>
    <w:rsid w:val="00586C19"/>
    <w:rsid w:val="0059283E"/>
    <w:rsid w:val="005D0895"/>
    <w:rsid w:val="005F52CC"/>
    <w:rsid w:val="00603163"/>
    <w:rsid w:val="00623259"/>
    <w:rsid w:val="00683B54"/>
    <w:rsid w:val="006F00D0"/>
    <w:rsid w:val="00701290"/>
    <w:rsid w:val="00731BD0"/>
    <w:rsid w:val="007527E5"/>
    <w:rsid w:val="0078412F"/>
    <w:rsid w:val="007E162D"/>
    <w:rsid w:val="007E29FB"/>
    <w:rsid w:val="007F525F"/>
    <w:rsid w:val="00874825"/>
    <w:rsid w:val="008871B0"/>
    <w:rsid w:val="008A5CA7"/>
    <w:rsid w:val="008F3175"/>
    <w:rsid w:val="00944A47"/>
    <w:rsid w:val="00962299"/>
    <w:rsid w:val="00962C7F"/>
    <w:rsid w:val="009A0517"/>
    <w:rsid w:val="009A2463"/>
    <w:rsid w:val="00A0061E"/>
    <w:rsid w:val="00A0793E"/>
    <w:rsid w:val="00A22BAC"/>
    <w:rsid w:val="00A314A2"/>
    <w:rsid w:val="00AA3FF0"/>
    <w:rsid w:val="00AC7F3F"/>
    <w:rsid w:val="00AD045F"/>
    <w:rsid w:val="00B26BD5"/>
    <w:rsid w:val="00B627EC"/>
    <w:rsid w:val="00B70B5C"/>
    <w:rsid w:val="00BB766B"/>
    <w:rsid w:val="00BD1967"/>
    <w:rsid w:val="00BD2891"/>
    <w:rsid w:val="00BF262A"/>
    <w:rsid w:val="00C04D40"/>
    <w:rsid w:val="00C15FBF"/>
    <w:rsid w:val="00CE3B6A"/>
    <w:rsid w:val="00D04C4A"/>
    <w:rsid w:val="00D07DD0"/>
    <w:rsid w:val="00D13E87"/>
    <w:rsid w:val="00D1619C"/>
    <w:rsid w:val="00D23AE5"/>
    <w:rsid w:val="00D306E4"/>
    <w:rsid w:val="00D7455B"/>
    <w:rsid w:val="00D80504"/>
    <w:rsid w:val="00DA2070"/>
    <w:rsid w:val="00DB5406"/>
    <w:rsid w:val="00E13EDD"/>
    <w:rsid w:val="00E1450D"/>
    <w:rsid w:val="00E21C1A"/>
    <w:rsid w:val="00EB0B96"/>
    <w:rsid w:val="00F432C7"/>
    <w:rsid w:val="00F55F82"/>
    <w:rsid w:val="00F62F78"/>
    <w:rsid w:val="00F972EB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F2D9"/>
  <w15:docId w15:val="{8450C832-4655-49A5-BC0D-5E6890AC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4D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77130"/>
    <w:pPr>
      <w:spacing w:after="160" w:line="259" w:lineRule="auto"/>
      <w:ind w:left="720"/>
      <w:contextualSpacing/>
    </w:pPr>
  </w:style>
  <w:style w:type="paragraph" w:styleId="a5">
    <w:name w:val="No Spacing"/>
    <w:uiPriority w:val="1"/>
    <w:qFormat/>
    <w:rsid w:val="0036213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B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2020-12-30T06:03:00Z</cp:lastPrinted>
  <dcterms:created xsi:type="dcterms:W3CDTF">2021-10-05T06:57:00Z</dcterms:created>
  <dcterms:modified xsi:type="dcterms:W3CDTF">2022-01-10T11:29:00Z</dcterms:modified>
</cp:coreProperties>
</file>