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jc w:val="center"/>
        <w:tblLayout w:type="fixed"/>
        <w:tblLook w:val="00A0" w:firstRow="1" w:lastRow="0" w:firstColumn="1" w:lastColumn="0" w:noHBand="0" w:noVBand="0"/>
      </w:tblPr>
      <w:tblGrid>
        <w:gridCol w:w="9869"/>
      </w:tblGrid>
      <w:tr w:rsidR="00027305" w:rsidRPr="00DA1A7F" w14:paraId="753BC978" w14:textId="77777777" w:rsidTr="00721444">
        <w:trPr>
          <w:jc w:val="center"/>
        </w:trPr>
        <w:tc>
          <w:tcPr>
            <w:tcW w:w="9869" w:type="dxa"/>
          </w:tcPr>
          <w:tbl>
            <w:tblPr>
              <w:tblW w:w="986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10"/>
              <w:gridCol w:w="1276"/>
              <w:gridCol w:w="4183"/>
            </w:tblGrid>
            <w:tr w:rsidR="00027305" w:rsidRPr="00DA1A7F" w14:paraId="43DDC84C" w14:textId="77777777" w:rsidTr="00721444">
              <w:trPr>
                <w:trHeight w:val="1147"/>
                <w:jc w:val="center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5131DB" w14:textId="77777777" w:rsidR="00027305" w:rsidRPr="00DA1A7F" w:rsidRDefault="00027305" w:rsidP="00DA1A7F">
                  <w:pPr>
                    <w:keepNext/>
                    <w:keepLines/>
                    <w:spacing w:after="0" w:line="240" w:lineRule="auto"/>
                    <w:ind w:left="-147" w:right="-57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4F81BD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270AD" w14:textId="77777777" w:rsidR="00027305" w:rsidRPr="00DA1A7F" w:rsidRDefault="00027305" w:rsidP="00DA1A7F">
                  <w:pPr>
                    <w:tabs>
                      <w:tab w:val="left" w:pos="560"/>
                      <w:tab w:val="left" w:pos="743"/>
                    </w:tabs>
                    <w:spacing w:after="0" w:line="240" w:lineRule="auto"/>
                    <w:ind w:left="-108"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A1A7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C068C34" wp14:editId="123D7006">
                        <wp:extent cx="691515" cy="628015"/>
                        <wp:effectExtent l="0" t="0" r="0" b="63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1515" cy="628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D9A00B" w14:textId="77777777" w:rsidR="00027305" w:rsidRPr="00DA1A7F" w:rsidRDefault="00027305" w:rsidP="00DA1A7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027305" w:rsidRPr="00DA1A7F" w14:paraId="45B341C3" w14:textId="77777777" w:rsidTr="00721444">
              <w:tblPrEx>
                <w:tblBorders>
                  <w:top w:val="none" w:sz="0" w:space="0" w:color="auto"/>
                  <w:left w:val="none" w:sz="0" w:space="0" w:color="auto"/>
                  <w:bottom w:val="triple" w:sz="4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jc w:val="center"/>
              </w:trPr>
              <w:tc>
                <w:tcPr>
                  <w:tcW w:w="9869" w:type="dxa"/>
                  <w:gridSpan w:val="3"/>
                  <w:tcBorders>
                    <w:top w:val="nil"/>
                    <w:bottom w:val="nil"/>
                  </w:tcBorders>
                </w:tcPr>
                <w:p w14:paraId="2E59E0A8" w14:textId="77777777" w:rsidR="00027305" w:rsidRPr="00DA1A7F" w:rsidRDefault="00027305" w:rsidP="00DA1A7F">
                  <w:pPr>
                    <w:spacing w:after="0" w:line="240" w:lineRule="auto"/>
                    <w:ind w:left="-207" w:hanging="142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1A7F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АДМИНИСТРАЦИЯ МУНИЦИПАЛЬНОГО ОБРАЗОВАНИЯ </w:t>
                  </w:r>
                </w:p>
                <w:p w14:paraId="490C46BA" w14:textId="77777777" w:rsidR="00027305" w:rsidRPr="00DA1A7F" w:rsidRDefault="00027305" w:rsidP="00DA1A7F">
                  <w:pPr>
                    <w:spacing w:after="0" w:line="240" w:lineRule="auto"/>
                    <w:ind w:left="-207" w:hanging="142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1A7F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«МУНИЦИПАЛЬНЫЙ ОКРУГ КРАСНОГОРСКИЙ РАЙОН</w:t>
                  </w:r>
                </w:p>
                <w:p w14:paraId="77022229" w14:textId="77777777" w:rsidR="00027305" w:rsidRPr="00DA1A7F" w:rsidRDefault="00027305" w:rsidP="00DA1A7F">
                  <w:pPr>
                    <w:spacing w:after="0" w:line="240" w:lineRule="auto"/>
                    <w:ind w:left="-207" w:hanging="142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1A7F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УДМУРТСКОЙ РЕСПУБЛИКИ»</w:t>
                  </w:r>
                </w:p>
                <w:p w14:paraId="27E581DF" w14:textId="77777777" w:rsidR="00027305" w:rsidRPr="006C077D" w:rsidRDefault="00027305" w:rsidP="00DA1A7F">
                  <w:pPr>
                    <w:spacing w:after="0" w:line="240" w:lineRule="auto"/>
                    <w:ind w:left="-207" w:hanging="142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2AB40EF8" w14:textId="77777777" w:rsidR="00027305" w:rsidRPr="00DA1A7F" w:rsidRDefault="00027305" w:rsidP="00DA1A7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1A7F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«УДМУРТ ЭЛЬКУНЫСЬ КРАСНОГОРСК ЁРОС </w:t>
                  </w:r>
                </w:p>
                <w:p w14:paraId="58AF1A75" w14:textId="77777777" w:rsidR="00027305" w:rsidRPr="00DA1A7F" w:rsidRDefault="00027305" w:rsidP="00DA1A7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1A7F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МУНИЦИПАЛ ОКРУГ» МУНИЦИПАЛ КЫЛДЫТЭТЛЭН </w:t>
                  </w:r>
                </w:p>
                <w:p w14:paraId="5096D697" w14:textId="77777777" w:rsidR="00027305" w:rsidRPr="00DA1A7F" w:rsidRDefault="00027305" w:rsidP="00DA1A7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1A7F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АДМИНИСТРАЦИЕЗ</w:t>
                  </w:r>
                </w:p>
              </w:tc>
            </w:tr>
            <w:tr w:rsidR="00027305" w:rsidRPr="00DA1A7F" w14:paraId="58C04F9C" w14:textId="77777777" w:rsidTr="00721444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A0" w:firstRow="1" w:lastRow="0" w:firstColumn="1" w:lastColumn="0" w:noHBand="0" w:noVBand="0"/>
              </w:tblPrEx>
              <w:trPr>
                <w:jc w:val="center"/>
              </w:trPr>
              <w:tc>
                <w:tcPr>
                  <w:tcW w:w="9869" w:type="dxa"/>
                  <w:gridSpan w:val="3"/>
                </w:tcPr>
                <w:p w14:paraId="08EEA6B1" w14:textId="77777777" w:rsidR="00027305" w:rsidRPr="006C077D" w:rsidRDefault="00027305" w:rsidP="00DA1A7F">
                  <w:pPr>
                    <w:keepNext/>
                    <w:tabs>
                      <w:tab w:val="left" w:pos="4515"/>
                    </w:tabs>
                    <w:spacing w:after="0" w:line="240" w:lineRule="auto"/>
                    <w:ind w:left="-108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  <w:p w14:paraId="467D8767" w14:textId="77777777" w:rsidR="00027305" w:rsidRPr="00DA1A7F" w:rsidRDefault="00027305" w:rsidP="00DA1A7F">
                  <w:pPr>
                    <w:keepNext/>
                    <w:tabs>
                      <w:tab w:val="left" w:pos="4515"/>
                    </w:tabs>
                    <w:spacing w:after="0" w:line="240" w:lineRule="auto"/>
                    <w:ind w:left="-108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</w:pPr>
                  <w:r w:rsidRPr="00DA1A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ПОСТАНОВЛЕНИЕ</w:t>
                  </w:r>
                </w:p>
              </w:tc>
            </w:tr>
          </w:tbl>
          <w:p w14:paraId="64BB01AA" w14:textId="77777777" w:rsidR="00027305" w:rsidRPr="00DA1A7F" w:rsidRDefault="00027305" w:rsidP="00DA1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AD0452" w14:textId="77777777" w:rsidR="00027305" w:rsidRPr="006C077D" w:rsidRDefault="00027305" w:rsidP="00DA1A7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58B7DDB" w14:textId="1F10A78E" w:rsidR="00027305" w:rsidRPr="00DA1A7F" w:rsidRDefault="00027305" w:rsidP="00DA1A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A7F">
        <w:rPr>
          <w:rFonts w:ascii="Times New Roman" w:eastAsia="Calibri" w:hAnsi="Times New Roman" w:cs="Times New Roman"/>
          <w:sz w:val="24"/>
          <w:szCs w:val="24"/>
        </w:rPr>
        <w:t>«</w:t>
      </w:r>
      <w:r w:rsidR="00C8543E">
        <w:rPr>
          <w:rFonts w:ascii="Times New Roman" w:eastAsia="Calibri" w:hAnsi="Times New Roman" w:cs="Times New Roman"/>
          <w:sz w:val="24"/>
          <w:szCs w:val="24"/>
        </w:rPr>
        <w:t>07</w:t>
      </w:r>
      <w:r w:rsidRPr="00DA1A7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64493" w:rsidRPr="00DA1A7F">
        <w:rPr>
          <w:rFonts w:ascii="Times New Roman" w:eastAsia="Calibri" w:hAnsi="Times New Roman" w:cs="Times New Roman"/>
          <w:sz w:val="24"/>
          <w:szCs w:val="24"/>
        </w:rPr>
        <w:t>октября</w:t>
      </w:r>
      <w:r w:rsidRPr="00DA1A7F">
        <w:rPr>
          <w:rFonts w:ascii="Times New Roman" w:eastAsia="Calibri" w:hAnsi="Times New Roman" w:cs="Times New Roman"/>
          <w:sz w:val="24"/>
          <w:szCs w:val="24"/>
        </w:rPr>
        <w:t xml:space="preserve"> 2022 года                                                                </w:t>
      </w:r>
      <w:r w:rsidR="00DA1A7F" w:rsidRPr="00DA1A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Pr="00DA1A7F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C8543E">
        <w:rPr>
          <w:rFonts w:ascii="Times New Roman" w:eastAsia="Calibri" w:hAnsi="Times New Roman" w:cs="Times New Roman"/>
          <w:sz w:val="24"/>
          <w:szCs w:val="24"/>
        </w:rPr>
        <w:t>920</w:t>
      </w:r>
    </w:p>
    <w:p w14:paraId="4367F9A6" w14:textId="77777777" w:rsidR="00027305" w:rsidRPr="00DA1A7F" w:rsidRDefault="00027305" w:rsidP="00DA1A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1A7F">
        <w:rPr>
          <w:rFonts w:ascii="Times New Roman" w:eastAsia="Calibri" w:hAnsi="Times New Roman" w:cs="Times New Roman"/>
          <w:sz w:val="24"/>
          <w:szCs w:val="24"/>
        </w:rPr>
        <w:t>с. Красногорское</w:t>
      </w:r>
    </w:p>
    <w:p w14:paraId="06E12CE6" w14:textId="77777777" w:rsidR="00027305" w:rsidRPr="006C077D" w:rsidRDefault="00027305" w:rsidP="00DA1A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p w14:paraId="006A71FD" w14:textId="01B20773" w:rsidR="00027305" w:rsidRPr="006C077D" w:rsidRDefault="00027305" w:rsidP="00DA1A7F">
      <w:pPr>
        <w:autoSpaceDE w:val="0"/>
        <w:autoSpaceDN w:val="0"/>
        <w:adjustRightInd w:val="0"/>
        <w:spacing w:after="0" w:line="240" w:lineRule="auto"/>
        <w:ind w:right="481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 утверждении Методики оценки</w:t>
      </w:r>
      <w:r w:rsidR="00DA1A7F" w:rsidRPr="006C077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6C077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эффективности осуществления закупок</w:t>
      </w:r>
      <w:r w:rsidR="00DA1A7F" w:rsidRPr="006C077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6C077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товаров, работ, услуг для обеспечения нужд муниципального образования «Муниципальный округ Красногорский район Удмуртской Республики»</w:t>
      </w:r>
    </w:p>
    <w:p w14:paraId="0EA3AECF" w14:textId="77777777" w:rsidR="00764DBC" w:rsidRPr="006C077D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8760202" w14:textId="6AF0A718" w:rsidR="00764DBC" w:rsidRPr="006C077D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закупок товаров, работ, услуг для обеспечения нужд </w:t>
      </w:r>
      <w:r w:rsidR="00215D82" w:rsidRPr="006C077D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6C077D">
        <w:rPr>
          <w:rFonts w:ascii="Times New Roman" w:hAnsi="Times New Roman" w:cs="Times New Roman"/>
          <w:sz w:val="24"/>
          <w:szCs w:val="24"/>
        </w:rPr>
        <w:t xml:space="preserve">, в соответствии с Федеральным </w:t>
      </w:r>
      <w:hyperlink r:id="rId7" w:history="1">
        <w:r w:rsidRPr="006C07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C077D">
        <w:rPr>
          <w:rFonts w:ascii="Times New Roman" w:hAnsi="Times New Roman" w:cs="Times New Roman"/>
          <w:sz w:val="24"/>
          <w:szCs w:val="24"/>
        </w:rPr>
        <w:t xml:space="preserve"> от 5 апреля 2013 года </w:t>
      </w:r>
      <w:r w:rsidR="006C077D" w:rsidRPr="006C077D">
        <w:rPr>
          <w:rFonts w:ascii="Times New Roman" w:hAnsi="Times New Roman" w:cs="Times New Roman"/>
          <w:sz w:val="24"/>
          <w:szCs w:val="24"/>
        </w:rPr>
        <w:t>№</w:t>
      </w:r>
      <w:r w:rsidRPr="006C077D">
        <w:rPr>
          <w:rFonts w:ascii="Times New Roman" w:hAnsi="Times New Roman" w:cs="Times New Roman"/>
          <w:sz w:val="24"/>
          <w:szCs w:val="24"/>
        </w:rPr>
        <w:t xml:space="preserve"> 44-ФЗ </w:t>
      </w:r>
      <w:r w:rsidR="006C077D" w:rsidRPr="006C077D">
        <w:rPr>
          <w:rFonts w:ascii="Times New Roman" w:hAnsi="Times New Roman" w:cs="Times New Roman"/>
          <w:sz w:val="24"/>
          <w:szCs w:val="24"/>
        </w:rPr>
        <w:t>«</w:t>
      </w:r>
      <w:r w:rsidRPr="006C077D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C077D" w:rsidRPr="006C077D">
        <w:rPr>
          <w:rFonts w:ascii="Times New Roman" w:hAnsi="Times New Roman" w:cs="Times New Roman"/>
          <w:sz w:val="24"/>
          <w:szCs w:val="24"/>
        </w:rPr>
        <w:t>»</w:t>
      </w:r>
    </w:p>
    <w:p w14:paraId="2D473649" w14:textId="1FFA5E05" w:rsidR="006C077D" w:rsidRPr="006C077D" w:rsidRDefault="006C077D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2F5B4F0" w14:textId="06BAF0AB" w:rsidR="006C077D" w:rsidRPr="006C077D" w:rsidRDefault="006C077D" w:rsidP="006C0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>АДМИНИСТРАЦИЯ ПОСТАНОВЛЯЕТ:</w:t>
      </w:r>
    </w:p>
    <w:p w14:paraId="2449E96B" w14:textId="77777777" w:rsidR="006C077D" w:rsidRPr="006C077D" w:rsidRDefault="006C077D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2237DEA8" w14:textId="77777777" w:rsidR="00764DBC" w:rsidRPr="006C077D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Par38" w:history="1">
        <w:r w:rsidRPr="006C077D">
          <w:rPr>
            <w:rFonts w:ascii="Times New Roman" w:hAnsi="Times New Roman" w:cs="Times New Roman"/>
            <w:sz w:val="24"/>
            <w:szCs w:val="24"/>
          </w:rPr>
          <w:t>Методику</w:t>
        </w:r>
      </w:hyperlink>
      <w:r w:rsidRPr="006C077D">
        <w:rPr>
          <w:rFonts w:ascii="Times New Roman" w:hAnsi="Times New Roman" w:cs="Times New Roman"/>
          <w:sz w:val="24"/>
          <w:szCs w:val="24"/>
        </w:rPr>
        <w:t xml:space="preserve"> оценки эффективности осуществления закупок товаров, работ, услуг для обеспечения нужд </w:t>
      </w:r>
      <w:r w:rsidR="00027305" w:rsidRPr="006C077D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6C077D">
        <w:rPr>
          <w:rFonts w:ascii="Times New Roman" w:hAnsi="Times New Roman" w:cs="Times New Roman"/>
          <w:sz w:val="24"/>
          <w:szCs w:val="24"/>
        </w:rPr>
        <w:t>.</w:t>
      </w:r>
    </w:p>
    <w:p w14:paraId="54659F9B" w14:textId="4CAF8C4A" w:rsidR="00764DBC" w:rsidRPr="006C077D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"/>
      <w:bookmarkEnd w:id="0"/>
      <w:r w:rsidRPr="006C077D">
        <w:rPr>
          <w:rFonts w:ascii="Times New Roman" w:hAnsi="Times New Roman" w:cs="Times New Roman"/>
          <w:sz w:val="24"/>
          <w:szCs w:val="24"/>
        </w:rPr>
        <w:t xml:space="preserve">2. Установить, что </w:t>
      </w:r>
      <w:r w:rsidR="00241C5E" w:rsidRPr="006C077D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6C077D">
        <w:rPr>
          <w:rFonts w:ascii="Times New Roman" w:hAnsi="Times New Roman" w:cs="Times New Roman"/>
          <w:sz w:val="24"/>
          <w:szCs w:val="24"/>
        </w:rPr>
        <w:t xml:space="preserve">финансов </w:t>
      </w:r>
      <w:r w:rsidR="00241C5E" w:rsidRPr="006C077D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6C077D">
        <w:rPr>
          <w:rFonts w:ascii="Times New Roman" w:hAnsi="Times New Roman" w:cs="Times New Roman"/>
          <w:sz w:val="24"/>
          <w:szCs w:val="24"/>
        </w:rPr>
        <w:t>:</w:t>
      </w:r>
    </w:p>
    <w:p w14:paraId="59A8EF93" w14:textId="77777777" w:rsidR="00764DBC" w:rsidRPr="006C077D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 xml:space="preserve">1) проводит оценку эффективности осуществления закупок товаров, работ, услуг для обеспечения нужд </w:t>
      </w:r>
      <w:r w:rsidR="00241C5E" w:rsidRPr="006C077D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 п</w:t>
      </w:r>
      <w:r w:rsidRPr="006C077D">
        <w:rPr>
          <w:rFonts w:ascii="Times New Roman" w:hAnsi="Times New Roman" w:cs="Times New Roman"/>
          <w:sz w:val="24"/>
          <w:szCs w:val="24"/>
        </w:rPr>
        <w:t>о итогам отчетного периода (финансового года) в срок до 20 мая года, следующего за отчетным;</w:t>
      </w:r>
    </w:p>
    <w:p w14:paraId="40FBB451" w14:textId="77777777" w:rsidR="00764DBC" w:rsidRPr="006C077D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 xml:space="preserve">2) представляет </w:t>
      </w:r>
      <w:r w:rsidR="00241C5E" w:rsidRPr="006C077D">
        <w:rPr>
          <w:rFonts w:ascii="Times New Roman" w:hAnsi="Times New Roman" w:cs="Times New Roman"/>
          <w:sz w:val="24"/>
          <w:szCs w:val="24"/>
        </w:rPr>
        <w:t>Главе муниципального образования «Муниципальный округ Красногорский район Удмуртской Республики»</w:t>
      </w:r>
      <w:r w:rsidRPr="006C077D">
        <w:rPr>
          <w:rFonts w:ascii="Times New Roman" w:hAnsi="Times New Roman" w:cs="Times New Roman"/>
          <w:sz w:val="24"/>
          <w:szCs w:val="24"/>
        </w:rPr>
        <w:t xml:space="preserve"> информацию о результатах оценки эффективности осуществления закупок товаров, работ, услуг для обеспечения нужд </w:t>
      </w:r>
      <w:r w:rsidR="00241C5E" w:rsidRPr="006C077D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4A5D53" w:rsidRPr="006C077D">
        <w:rPr>
          <w:rFonts w:ascii="Times New Roman" w:hAnsi="Times New Roman" w:cs="Times New Roman"/>
          <w:sz w:val="24"/>
          <w:szCs w:val="24"/>
        </w:rPr>
        <w:t xml:space="preserve"> </w:t>
      </w:r>
      <w:r w:rsidRPr="006C077D">
        <w:rPr>
          <w:rFonts w:ascii="Times New Roman" w:hAnsi="Times New Roman" w:cs="Times New Roman"/>
          <w:sz w:val="24"/>
          <w:szCs w:val="24"/>
        </w:rPr>
        <w:t>до 31 мая года, следующего за отчетным;</w:t>
      </w:r>
    </w:p>
    <w:p w14:paraId="13416012" w14:textId="77777777" w:rsidR="003753F8" w:rsidRPr="006C077D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 xml:space="preserve">3) в целях проведения оценки эффективности осуществления закупок товаров, работ, услуг для обеспечения нужд </w:t>
      </w:r>
      <w:r w:rsidR="00241C5E" w:rsidRPr="006C077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Pr="006C077D">
        <w:rPr>
          <w:rFonts w:ascii="Times New Roman" w:hAnsi="Times New Roman" w:cs="Times New Roman"/>
          <w:sz w:val="24"/>
          <w:szCs w:val="24"/>
        </w:rPr>
        <w:t>утверждает форму и сроки предоставления заказчиками отчетности об осуществлении закупок товаров, работ, услуг для обеспечения нужд Удмуртской Республики (при необходимости).</w:t>
      </w:r>
    </w:p>
    <w:p w14:paraId="4E0F4172" w14:textId="77777777" w:rsidR="00764DBC" w:rsidRPr="006C077D" w:rsidRDefault="003753F8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>3</w:t>
      </w:r>
      <w:r w:rsidR="00764DBC" w:rsidRPr="006C077D">
        <w:rPr>
          <w:rFonts w:ascii="Times New Roman" w:hAnsi="Times New Roman" w:cs="Times New Roman"/>
          <w:sz w:val="24"/>
          <w:szCs w:val="24"/>
        </w:rPr>
        <w:t xml:space="preserve">. Установить, что первым отчетным периодом (финансовым годом) в целях проведения оценки эффективности осуществления закупок товаров, работ, услуг для обеспечения нужд </w:t>
      </w:r>
      <w:r w:rsidR="00E06E4A" w:rsidRPr="006C077D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764DBC" w:rsidRPr="006C077D">
        <w:rPr>
          <w:rFonts w:ascii="Times New Roman" w:hAnsi="Times New Roman" w:cs="Times New Roman"/>
          <w:sz w:val="24"/>
          <w:szCs w:val="24"/>
        </w:rPr>
        <w:t xml:space="preserve">, предусмотренной в </w:t>
      </w:r>
      <w:hyperlink w:anchor="Par14" w:history="1">
        <w:r w:rsidR="00764DBC" w:rsidRPr="006C077D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="00764DBC" w:rsidRPr="006C077D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E06E4A" w:rsidRPr="006C077D">
        <w:rPr>
          <w:rFonts w:ascii="Times New Roman" w:hAnsi="Times New Roman" w:cs="Times New Roman"/>
          <w:sz w:val="24"/>
          <w:szCs w:val="24"/>
        </w:rPr>
        <w:t>постановления</w:t>
      </w:r>
      <w:r w:rsidR="00764DBC" w:rsidRPr="006C077D">
        <w:rPr>
          <w:rFonts w:ascii="Times New Roman" w:hAnsi="Times New Roman" w:cs="Times New Roman"/>
          <w:sz w:val="24"/>
          <w:szCs w:val="24"/>
        </w:rPr>
        <w:t>, является 202</w:t>
      </w:r>
      <w:r w:rsidR="00241C5E" w:rsidRPr="006C077D">
        <w:rPr>
          <w:rFonts w:ascii="Times New Roman" w:hAnsi="Times New Roman" w:cs="Times New Roman"/>
          <w:sz w:val="24"/>
          <w:szCs w:val="24"/>
        </w:rPr>
        <w:t>2</w:t>
      </w:r>
      <w:r w:rsidR="00764DBC" w:rsidRPr="006C077D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3A4E8104" w14:textId="2BAC159D" w:rsidR="00764DBC" w:rsidRPr="006C077D" w:rsidRDefault="003753F8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</w:t>
      </w:r>
      <w:r w:rsidR="006C077D" w:rsidRPr="006C077D">
        <w:rPr>
          <w:rFonts w:ascii="Times New Roman" w:hAnsi="Times New Roman" w:cs="Times New Roman"/>
          <w:sz w:val="24"/>
          <w:szCs w:val="24"/>
        </w:rPr>
        <w:t>постановления</w:t>
      </w:r>
      <w:r w:rsidRPr="006C077D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14:paraId="70B83EAE" w14:textId="77777777" w:rsidR="003753F8" w:rsidRPr="006C077D" w:rsidRDefault="003753F8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67499D4F" w14:textId="77777777" w:rsidR="00241C5E" w:rsidRPr="006C077D" w:rsidRDefault="00241C5E" w:rsidP="00DA1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</w:t>
      </w:r>
    </w:p>
    <w:p w14:paraId="0E24C288" w14:textId="77777777" w:rsidR="00241C5E" w:rsidRPr="006C077D" w:rsidRDefault="00241C5E" w:rsidP="00DA1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район </w:t>
      </w:r>
    </w:p>
    <w:p w14:paraId="3347A549" w14:textId="2049F252" w:rsidR="00764DBC" w:rsidRPr="006C077D" w:rsidRDefault="00241C5E" w:rsidP="00DA1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>Удмуртской Республики»</w:t>
      </w:r>
      <w:r w:rsidR="006C077D" w:rsidRPr="006C077D">
        <w:rPr>
          <w:rFonts w:ascii="Times New Roman" w:hAnsi="Times New Roman" w:cs="Times New Roman"/>
          <w:sz w:val="24"/>
          <w:szCs w:val="24"/>
        </w:rPr>
        <w:tab/>
      </w:r>
      <w:r w:rsidR="006C077D" w:rsidRPr="006C077D">
        <w:rPr>
          <w:rFonts w:ascii="Times New Roman" w:hAnsi="Times New Roman" w:cs="Times New Roman"/>
          <w:sz w:val="24"/>
          <w:szCs w:val="24"/>
        </w:rPr>
        <w:tab/>
      </w:r>
      <w:r w:rsidR="006C077D" w:rsidRPr="006C077D">
        <w:rPr>
          <w:rFonts w:ascii="Times New Roman" w:hAnsi="Times New Roman" w:cs="Times New Roman"/>
          <w:sz w:val="24"/>
          <w:szCs w:val="24"/>
        </w:rPr>
        <w:tab/>
      </w:r>
      <w:r w:rsidR="006C077D" w:rsidRPr="006C077D">
        <w:rPr>
          <w:rFonts w:ascii="Times New Roman" w:hAnsi="Times New Roman" w:cs="Times New Roman"/>
          <w:sz w:val="24"/>
          <w:szCs w:val="24"/>
        </w:rPr>
        <w:tab/>
      </w:r>
      <w:r w:rsidR="006C077D" w:rsidRPr="006C077D">
        <w:rPr>
          <w:rFonts w:ascii="Times New Roman" w:hAnsi="Times New Roman" w:cs="Times New Roman"/>
          <w:sz w:val="24"/>
          <w:szCs w:val="24"/>
        </w:rPr>
        <w:tab/>
      </w:r>
      <w:r w:rsidR="006C077D" w:rsidRPr="006C077D">
        <w:rPr>
          <w:rFonts w:ascii="Times New Roman" w:hAnsi="Times New Roman" w:cs="Times New Roman"/>
          <w:sz w:val="24"/>
          <w:szCs w:val="24"/>
        </w:rPr>
        <w:tab/>
      </w:r>
      <w:r w:rsidR="006C077D" w:rsidRPr="006C077D">
        <w:rPr>
          <w:rFonts w:ascii="Times New Roman" w:hAnsi="Times New Roman" w:cs="Times New Roman"/>
          <w:sz w:val="24"/>
          <w:szCs w:val="24"/>
        </w:rPr>
        <w:tab/>
      </w:r>
      <w:r w:rsidR="006C077D" w:rsidRPr="006C077D">
        <w:rPr>
          <w:rFonts w:ascii="Times New Roman" w:hAnsi="Times New Roman" w:cs="Times New Roman"/>
          <w:sz w:val="24"/>
          <w:szCs w:val="24"/>
        </w:rPr>
        <w:tab/>
      </w:r>
      <w:r w:rsidR="006C077D" w:rsidRPr="006C077D">
        <w:rPr>
          <w:rFonts w:ascii="Times New Roman" w:hAnsi="Times New Roman" w:cs="Times New Roman"/>
          <w:sz w:val="24"/>
          <w:szCs w:val="24"/>
        </w:rPr>
        <w:tab/>
      </w:r>
      <w:r w:rsidRPr="006C077D">
        <w:rPr>
          <w:rFonts w:ascii="Times New Roman" w:hAnsi="Times New Roman" w:cs="Times New Roman"/>
          <w:sz w:val="24"/>
          <w:szCs w:val="24"/>
        </w:rPr>
        <w:t xml:space="preserve">Д.С. </w:t>
      </w:r>
      <w:proofErr w:type="spellStart"/>
      <w:r w:rsidRPr="006C077D">
        <w:rPr>
          <w:rFonts w:ascii="Times New Roman" w:hAnsi="Times New Roman" w:cs="Times New Roman"/>
          <w:sz w:val="24"/>
          <w:szCs w:val="24"/>
        </w:rPr>
        <w:t>Клабуков</w:t>
      </w:r>
      <w:proofErr w:type="spellEnd"/>
    </w:p>
    <w:p w14:paraId="5E9CBF1A" w14:textId="3AB8C9CF" w:rsidR="00DA1A7F" w:rsidRDefault="00DA1A7F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5E22EF0D" w14:textId="77777777" w:rsidR="00764DBC" w:rsidRPr="00DA1A7F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693CA3D" w14:textId="77777777" w:rsidR="00764DBC" w:rsidRPr="006C077D" w:rsidRDefault="00764DBC" w:rsidP="006C077D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>Утверждена</w:t>
      </w:r>
    </w:p>
    <w:p w14:paraId="1ED708ED" w14:textId="7FA076A9" w:rsidR="00764DBC" w:rsidRPr="006C077D" w:rsidRDefault="008E30D2" w:rsidP="006C077D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3753F8" w:rsidRPr="006C077D">
        <w:rPr>
          <w:rFonts w:ascii="Times New Roman" w:hAnsi="Times New Roman" w:cs="Times New Roman"/>
          <w:sz w:val="24"/>
          <w:szCs w:val="24"/>
        </w:rPr>
        <w:t>Администрации м</w:t>
      </w:r>
      <w:r w:rsidRPr="006C077D">
        <w:rPr>
          <w:rFonts w:ascii="Times New Roman" w:hAnsi="Times New Roman" w:cs="Times New Roman"/>
          <w:sz w:val="24"/>
          <w:szCs w:val="24"/>
        </w:rPr>
        <w:t>униципального</w:t>
      </w:r>
      <w:r w:rsidR="003753F8" w:rsidRPr="006C077D">
        <w:rPr>
          <w:rFonts w:ascii="Times New Roman" w:hAnsi="Times New Roman" w:cs="Times New Roman"/>
          <w:sz w:val="24"/>
          <w:szCs w:val="24"/>
        </w:rPr>
        <w:t xml:space="preserve"> </w:t>
      </w:r>
      <w:r w:rsidRPr="006C077D">
        <w:rPr>
          <w:rFonts w:ascii="Times New Roman" w:hAnsi="Times New Roman" w:cs="Times New Roman"/>
          <w:sz w:val="24"/>
          <w:szCs w:val="24"/>
        </w:rPr>
        <w:t>образования «Муниципальный округ Красногорский район Удмуртской Республики»</w:t>
      </w:r>
    </w:p>
    <w:p w14:paraId="3A7E3D2C" w14:textId="172C752B" w:rsidR="008E30D2" w:rsidRPr="006C077D" w:rsidRDefault="008E30D2" w:rsidP="006C077D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6C077D">
        <w:rPr>
          <w:rFonts w:ascii="Times New Roman" w:hAnsi="Times New Roman" w:cs="Times New Roman"/>
          <w:sz w:val="24"/>
          <w:szCs w:val="24"/>
        </w:rPr>
        <w:t xml:space="preserve">от </w:t>
      </w:r>
      <w:r w:rsidR="006C077D" w:rsidRPr="006C077D">
        <w:rPr>
          <w:rFonts w:ascii="Times New Roman" w:hAnsi="Times New Roman" w:cs="Times New Roman"/>
          <w:sz w:val="24"/>
          <w:szCs w:val="24"/>
        </w:rPr>
        <w:t>«</w:t>
      </w:r>
      <w:r w:rsidR="00C8543E">
        <w:rPr>
          <w:rFonts w:ascii="Times New Roman" w:hAnsi="Times New Roman" w:cs="Times New Roman"/>
          <w:sz w:val="24"/>
          <w:szCs w:val="24"/>
        </w:rPr>
        <w:t>07</w:t>
      </w:r>
      <w:r w:rsidR="006C077D" w:rsidRPr="006C077D">
        <w:rPr>
          <w:rFonts w:ascii="Times New Roman" w:hAnsi="Times New Roman" w:cs="Times New Roman"/>
          <w:sz w:val="24"/>
          <w:szCs w:val="24"/>
        </w:rPr>
        <w:t>»</w:t>
      </w:r>
      <w:r w:rsidRPr="006C077D">
        <w:rPr>
          <w:rFonts w:ascii="Times New Roman" w:hAnsi="Times New Roman" w:cs="Times New Roman"/>
          <w:sz w:val="24"/>
          <w:szCs w:val="24"/>
        </w:rPr>
        <w:t xml:space="preserve"> </w:t>
      </w:r>
      <w:r w:rsidR="00C8543E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="006C077D" w:rsidRPr="006C077D">
        <w:rPr>
          <w:rFonts w:ascii="Times New Roman" w:hAnsi="Times New Roman" w:cs="Times New Roman"/>
          <w:sz w:val="24"/>
          <w:szCs w:val="24"/>
        </w:rPr>
        <w:t>2022 года</w:t>
      </w:r>
      <w:r w:rsidRPr="006C077D">
        <w:rPr>
          <w:rFonts w:ascii="Times New Roman" w:hAnsi="Times New Roman" w:cs="Times New Roman"/>
          <w:sz w:val="24"/>
          <w:szCs w:val="24"/>
        </w:rPr>
        <w:t xml:space="preserve"> № </w:t>
      </w:r>
      <w:r w:rsidR="00C8543E">
        <w:rPr>
          <w:rFonts w:ascii="Times New Roman" w:hAnsi="Times New Roman" w:cs="Times New Roman"/>
          <w:sz w:val="24"/>
          <w:szCs w:val="24"/>
        </w:rPr>
        <w:t>920</w:t>
      </w:r>
      <w:bookmarkStart w:id="1" w:name="_GoBack"/>
      <w:bookmarkEnd w:id="1"/>
    </w:p>
    <w:p w14:paraId="5C1B27BF" w14:textId="77777777" w:rsidR="006C077D" w:rsidRPr="006C077D" w:rsidRDefault="006C077D" w:rsidP="00DA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38"/>
      <w:bookmarkEnd w:id="2"/>
    </w:p>
    <w:p w14:paraId="17FD88FE" w14:textId="49F521B6" w:rsidR="008E30D2" w:rsidRPr="006C077D" w:rsidRDefault="008F2D01" w:rsidP="00DA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77D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</w:p>
    <w:p w14:paraId="747D411A" w14:textId="77777777" w:rsidR="00764DBC" w:rsidRPr="006C077D" w:rsidRDefault="008E30D2" w:rsidP="00DA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77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F2D01" w:rsidRPr="006C077D">
        <w:rPr>
          <w:rFonts w:ascii="Times New Roman" w:hAnsi="Times New Roman" w:cs="Times New Roman"/>
          <w:b/>
          <w:bCs/>
          <w:sz w:val="24"/>
          <w:szCs w:val="24"/>
        </w:rPr>
        <w:t>ценки эффективности осуществления закупок товаров, работ, услуг для обеспечения нужд муниципального образования «Муниципальный округ Красногорский район Удмуртской Республики»</w:t>
      </w:r>
    </w:p>
    <w:p w14:paraId="04377191" w14:textId="77777777" w:rsidR="00764DBC" w:rsidRPr="006C077D" w:rsidRDefault="00764DBC" w:rsidP="00DA1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054003" w14:textId="77777777" w:rsidR="00764DBC" w:rsidRPr="006C077D" w:rsidRDefault="00764DBC" w:rsidP="00DA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77D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14:paraId="3B03424B" w14:textId="17525645" w:rsidR="00764DBC" w:rsidRPr="009F22AD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2AD">
        <w:rPr>
          <w:rFonts w:ascii="Times New Roman" w:hAnsi="Times New Roman" w:cs="Times New Roman"/>
          <w:sz w:val="24"/>
          <w:szCs w:val="24"/>
        </w:rPr>
        <w:t>1. Методика оценки эффективности осуществления закупок товаров, ра</w:t>
      </w:r>
      <w:r w:rsidR="008F2D01" w:rsidRPr="009F22AD">
        <w:rPr>
          <w:rFonts w:ascii="Times New Roman" w:hAnsi="Times New Roman" w:cs="Times New Roman"/>
          <w:sz w:val="24"/>
          <w:szCs w:val="24"/>
        </w:rPr>
        <w:t xml:space="preserve">бот, услуг для обеспечения нужд муниципального образования «Муниципальный округ Красногорский район Удмуртской Республики» </w:t>
      </w:r>
      <w:r w:rsidRPr="009F22AD">
        <w:rPr>
          <w:rFonts w:ascii="Times New Roman" w:hAnsi="Times New Roman" w:cs="Times New Roman"/>
          <w:sz w:val="24"/>
          <w:szCs w:val="24"/>
        </w:rPr>
        <w:t xml:space="preserve">(далее соответственно - Методика, закупки) разработана в целях повышения эффективности и результативности осуществления закупок товаров, работ, услуг для нужд </w:t>
      </w:r>
      <w:r w:rsidR="008E30D2" w:rsidRPr="009F22A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Республики», </w:t>
      </w:r>
      <w:r w:rsidRPr="009F22AD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8" w:history="1">
        <w:r w:rsidRPr="009F22AD">
          <w:rPr>
            <w:rFonts w:ascii="Times New Roman" w:hAnsi="Times New Roman" w:cs="Times New Roman"/>
            <w:sz w:val="24"/>
            <w:szCs w:val="24"/>
          </w:rPr>
          <w:t>статьями 6</w:t>
        </w:r>
      </w:hyperlink>
      <w:r w:rsidRPr="009F22AD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9F22AD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9F22AD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года </w:t>
      </w:r>
      <w:r w:rsidR="009F22AD" w:rsidRPr="009F22AD">
        <w:rPr>
          <w:rFonts w:ascii="Times New Roman" w:hAnsi="Times New Roman" w:cs="Times New Roman"/>
          <w:sz w:val="24"/>
          <w:szCs w:val="24"/>
        </w:rPr>
        <w:t>№</w:t>
      </w:r>
      <w:r w:rsidRPr="009F22AD">
        <w:rPr>
          <w:rFonts w:ascii="Times New Roman" w:hAnsi="Times New Roman" w:cs="Times New Roman"/>
          <w:sz w:val="24"/>
          <w:szCs w:val="24"/>
        </w:rPr>
        <w:t xml:space="preserve"> 44</w:t>
      </w:r>
      <w:r w:rsidR="009F22AD" w:rsidRPr="009F22AD">
        <w:rPr>
          <w:rFonts w:ascii="Times New Roman" w:hAnsi="Times New Roman" w:cs="Times New Roman"/>
          <w:sz w:val="24"/>
          <w:szCs w:val="24"/>
        </w:rPr>
        <w:t xml:space="preserve"> </w:t>
      </w:r>
      <w:r w:rsidRPr="009F22AD">
        <w:rPr>
          <w:rFonts w:ascii="Times New Roman" w:hAnsi="Times New Roman" w:cs="Times New Roman"/>
          <w:sz w:val="24"/>
          <w:szCs w:val="24"/>
        </w:rPr>
        <w:t>-</w:t>
      </w:r>
      <w:r w:rsidR="009F22AD" w:rsidRPr="009F22AD">
        <w:rPr>
          <w:rFonts w:ascii="Times New Roman" w:hAnsi="Times New Roman" w:cs="Times New Roman"/>
          <w:sz w:val="24"/>
          <w:szCs w:val="24"/>
        </w:rPr>
        <w:t xml:space="preserve"> </w:t>
      </w:r>
      <w:r w:rsidRPr="009F22AD">
        <w:rPr>
          <w:rFonts w:ascii="Times New Roman" w:hAnsi="Times New Roman" w:cs="Times New Roman"/>
          <w:sz w:val="24"/>
          <w:szCs w:val="24"/>
        </w:rPr>
        <w:t xml:space="preserve">ФЗ </w:t>
      </w:r>
      <w:r w:rsidR="009F22AD" w:rsidRPr="009F22AD">
        <w:rPr>
          <w:rFonts w:ascii="Times New Roman" w:hAnsi="Times New Roman" w:cs="Times New Roman"/>
          <w:sz w:val="24"/>
          <w:szCs w:val="24"/>
        </w:rPr>
        <w:t>«</w:t>
      </w:r>
      <w:r w:rsidRPr="009F22AD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F22AD" w:rsidRPr="009F22AD">
        <w:rPr>
          <w:rFonts w:ascii="Times New Roman" w:hAnsi="Times New Roman" w:cs="Times New Roman"/>
          <w:sz w:val="24"/>
          <w:szCs w:val="24"/>
        </w:rPr>
        <w:t>»</w:t>
      </w:r>
      <w:r w:rsidRPr="009F22AD">
        <w:rPr>
          <w:rFonts w:ascii="Times New Roman" w:hAnsi="Times New Roman" w:cs="Times New Roman"/>
          <w:sz w:val="24"/>
          <w:szCs w:val="24"/>
        </w:rPr>
        <w:t xml:space="preserve"> (далее - Федеральный закон </w:t>
      </w:r>
      <w:r w:rsidR="009F22AD" w:rsidRPr="009F22AD">
        <w:rPr>
          <w:rFonts w:ascii="Times New Roman" w:hAnsi="Times New Roman" w:cs="Times New Roman"/>
          <w:sz w:val="24"/>
          <w:szCs w:val="24"/>
        </w:rPr>
        <w:t>№</w:t>
      </w:r>
      <w:r w:rsidRPr="009F22AD">
        <w:rPr>
          <w:rFonts w:ascii="Times New Roman" w:hAnsi="Times New Roman" w:cs="Times New Roman"/>
          <w:sz w:val="24"/>
          <w:szCs w:val="24"/>
        </w:rPr>
        <w:t xml:space="preserve"> 44-ФЗ).</w:t>
      </w:r>
    </w:p>
    <w:p w14:paraId="07131163" w14:textId="06F9F644" w:rsidR="00764DBC" w:rsidRPr="009F22AD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2AD">
        <w:rPr>
          <w:rFonts w:ascii="Times New Roman" w:hAnsi="Times New Roman" w:cs="Times New Roman"/>
          <w:sz w:val="24"/>
          <w:szCs w:val="24"/>
        </w:rPr>
        <w:t xml:space="preserve">Настоящая Методика не распространяется на проведение оценки эффективности осуществления закупок, осуществляемой в рамках мониторинга закупок в соответствии со </w:t>
      </w:r>
      <w:hyperlink r:id="rId10" w:history="1">
        <w:r w:rsidRPr="009F22AD">
          <w:rPr>
            <w:rFonts w:ascii="Times New Roman" w:hAnsi="Times New Roman" w:cs="Times New Roman"/>
            <w:sz w:val="24"/>
            <w:szCs w:val="24"/>
          </w:rPr>
          <w:t>статьей 97</w:t>
        </w:r>
      </w:hyperlink>
      <w:r w:rsidRPr="009F22AD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F22AD" w:rsidRPr="009F22AD">
        <w:rPr>
          <w:rFonts w:ascii="Times New Roman" w:hAnsi="Times New Roman" w:cs="Times New Roman"/>
          <w:sz w:val="24"/>
          <w:szCs w:val="24"/>
        </w:rPr>
        <w:t>№</w:t>
      </w:r>
      <w:r w:rsidRPr="009F22AD">
        <w:rPr>
          <w:rFonts w:ascii="Times New Roman" w:hAnsi="Times New Roman" w:cs="Times New Roman"/>
          <w:sz w:val="24"/>
          <w:szCs w:val="24"/>
        </w:rPr>
        <w:t xml:space="preserve"> 44</w:t>
      </w:r>
      <w:r w:rsidR="009F22AD" w:rsidRPr="009F22AD">
        <w:rPr>
          <w:rFonts w:ascii="Times New Roman" w:hAnsi="Times New Roman" w:cs="Times New Roman"/>
          <w:sz w:val="24"/>
          <w:szCs w:val="24"/>
        </w:rPr>
        <w:t xml:space="preserve"> </w:t>
      </w:r>
      <w:r w:rsidRPr="009F22AD">
        <w:rPr>
          <w:rFonts w:ascii="Times New Roman" w:hAnsi="Times New Roman" w:cs="Times New Roman"/>
          <w:sz w:val="24"/>
          <w:szCs w:val="24"/>
        </w:rPr>
        <w:t>-</w:t>
      </w:r>
      <w:r w:rsidR="009F22AD" w:rsidRPr="009F22AD">
        <w:rPr>
          <w:rFonts w:ascii="Times New Roman" w:hAnsi="Times New Roman" w:cs="Times New Roman"/>
          <w:sz w:val="24"/>
          <w:szCs w:val="24"/>
        </w:rPr>
        <w:t xml:space="preserve"> </w:t>
      </w:r>
      <w:r w:rsidRPr="009F22AD">
        <w:rPr>
          <w:rFonts w:ascii="Times New Roman" w:hAnsi="Times New Roman" w:cs="Times New Roman"/>
          <w:sz w:val="24"/>
          <w:szCs w:val="24"/>
        </w:rPr>
        <w:t>ФЗ.</w:t>
      </w:r>
    </w:p>
    <w:p w14:paraId="018ECA27" w14:textId="77777777" w:rsidR="00764DBC" w:rsidRPr="009F22AD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2AD">
        <w:rPr>
          <w:rFonts w:ascii="Times New Roman" w:hAnsi="Times New Roman" w:cs="Times New Roman"/>
          <w:sz w:val="24"/>
          <w:szCs w:val="24"/>
        </w:rPr>
        <w:t>2. Для целей применения настоящей Методики используются следующие основные понятия:</w:t>
      </w:r>
    </w:p>
    <w:p w14:paraId="5DEDDCB5" w14:textId="6484AE41" w:rsidR="00764DBC" w:rsidRPr="009F22AD" w:rsidRDefault="009F22AD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2AD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9F22AD">
        <w:rPr>
          <w:rFonts w:ascii="Times New Roman" w:hAnsi="Times New Roman" w:cs="Times New Roman"/>
          <w:sz w:val="24"/>
          <w:szCs w:val="24"/>
        </w:rPr>
        <w:t xml:space="preserve">заказчики </w:t>
      </w:r>
      <w:r w:rsidR="00742F74" w:rsidRPr="009F22A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="00764DBC" w:rsidRPr="009F22AD">
        <w:rPr>
          <w:rFonts w:ascii="Times New Roman" w:hAnsi="Times New Roman" w:cs="Times New Roman"/>
          <w:sz w:val="24"/>
          <w:szCs w:val="24"/>
        </w:rPr>
        <w:t>(далее - заказчики):</w:t>
      </w:r>
    </w:p>
    <w:p w14:paraId="093901D9" w14:textId="77777777" w:rsidR="00764DBC" w:rsidRPr="009F22AD" w:rsidRDefault="003753F8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2AD">
        <w:rPr>
          <w:rFonts w:ascii="Times New Roman" w:hAnsi="Times New Roman" w:cs="Times New Roman"/>
          <w:sz w:val="24"/>
          <w:szCs w:val="24"/>
        </w:rPr>
        <w:t>1</w:t>
      </w:r>
      <w:r w:rsidR="00764DBC" w:rsidRPr="009F22AD">
        <w:rPr>
          <w:rFonts w:ascii="Times New Roman" w:hAnsi="Times New Roman" w:cs="Times New Roman"/>
          <w:sz w:val="24"/>
          <w:szCs w:val="24"/>
        </w:rPr>
        <w:t xml:space="preserve">) казенные учреждения </w:t>
      </w:r>
      <w:r w:rsidR="00742F74" w:rsidRPr="009F22AD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764DBC" w:rsidRPr="009F22AD">
        <w:rPr>
          <w:rFonts w:ascii="Times New Roman" w:hAnsi="Times New Roman" w:cs="Times New Roman"/>
          <w:sz w:val="24"/>
          <w:szCs w:val="24"/>
        </w:rPr>
        <w:t>;</w:t>
      </w:r>
    </w:p>
    <w:p w14:paraId="6B088499" w14:textId="4665A234" w:rsidR="00764DBC" w:rsidRPr="009F22AD" w:rsidRDefault="003753F8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2AD">
        <w:rPr>
          <w:rFonts w:ascii="Times New Roman" w:hAnsi="Times New Roman" w:cs="Times New Roman"/>
          <w:sz w:val="24"/>
          <w:szCs w:val="24"/>
        </w:rPr>
        <w:t>2</w:t>
      </w:r>
      <w:r w:rsidR="00764DBC" w:rsidRPr="009F22AD">
        <w:rPr>
          <w:rFonts w:ascii="Times New Roman" w:hAnsi="Times New Roman" w:cs="Times New Roman"/>
          <w:sz w:val="24"/>
          <w:szCs w:val="24"/>
        </w:rPr>
        <w:t xml:space="preserve">) бюджетные учреждения </w:t>
      </w:r>
      <w:r w:rsidR="00742F74" w:rsidRPr="009F22AD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764DBC" w:rsidRPr="009F22AD">
        <w:rPr>
          <w:rFonts w:ascii="Times New Roman" w:hAnsi="Times New Roman" w:cs="Times New Roman"/>
          <w:sz w:val="24"/>
          <w:szCs w:val="24"/>
        </w:rPr>
        <w:t xml:space="preserve">, осуществляющие закупки в соответствии с требованиями Федерального </w:t>
      </w:r>
      <w:hyperlink r:id="rId11" w:history="1">
        <w:r w:rsidR="00764DBC" w:rsidRPr="009F22AD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764DBC" w:rsidRPr="009F22AD">
        <w:rPr>
          <w:rFonts w:ascii="Times New Roman" w:hAnsi="Times New Roman" w:cs="Times New Roman"/>
          <w:sz w:val="24"/>
          <w:szCs w:val="24"/>
        </w:rPr>
        <w:t xml:space="preserve"> </w:t>
      </w:r>
      <w:r w:rsidR="009F22AD" w:rsidRPr="009F22AD">
        <w:rPr>
          <w:rFonts w:ascii="Times New Roman" w:hAnsi="Times New Roman" w:cs="Times New Roman"/>
          <w:sz w:val="24"/>
          <w:szCs w:val="24"/>
        </w:rPr>
        <w:t>№</w:t>
      </w:r>
      <w:r w:rsidR="00764DBC" w:rsidRPr="009F22AD">
        <w:rPr>
          <w:rFonts w:ascii="Times New Roman" w:hAnsi="Times New Roman" w:cs="Times New Roman"/>
          <w:sz w:val="24"/>
          <w:szCs w:val="24"/>
        </w:rPr>
        <w:t xml:space="preserve"> 44-ФЗ, за исключением случаев, предусмотренных </w:t>
      </w:r>
      <w:hyperlink r:id="rId12" w:history="1">
        <w:r w:rsidR="00764DBC" w:rsidRPr="009F22AD">
          <w:rPr>
            <w:rFonts w:ascii="Times New Roman" w:hAnsi="Times New Roman" w:cs="Times New Roman"/>
            <w:sz w:val="24"/>
            <w:szCs w:val="24"/>
          </w:rPr>
          <w:t>частями 2</w:t>
        </w:r>
      </w:hyperlink>
      <w:r w:rsidR="00764DBC" w:rsidRPr="009F22A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="00764DBC" w:rsidRPr="009F22AD">
          <w:rPr>
            <w:rFonts w:ascii="Times New Roman" w:hAnsi="Times New Roman" w:cs="Times New Roman"/>
            <w:sz w:val="24"/>
            <w:szCs w:val="24"/>
          </w:rPr>
          <w:t>3 статьи 15</w:t>
        </w:r>
      </w:hyperlink>
      <w:r w:rsidR="00764DBC" w:rsidRPr="009F22AD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F22AD" w:rsidRPr="009F22AD">
        <w:rPr>
          <w:rFonts w:ascii="Times New Roman" w:hAnsi="Times New Roman" w:cs="Times New Roman"/>
          <w:sz w:val="24"/>
          <w:szCs w:val="24"/>
        </w:rPr>
        <w:t>№</w:t>
      </w:r>
      <w:r w:rsidR="00764DBC" w:rsidRPr="009F22AD">
        <w:rPr>
          <w:rFonts w:ascii="Times New Roman" w:hAnsi="Times New Roman" w:cs="Times New Roman"/>
          <w:sz w:val="24"/>
          <w:szCs w:val="24"/>
        </w:rPr>
        <w:t xml:space="preserve"> 44-ФЗ;</w:t>
      </w:r>
    </w:p>
    <w:p w14:paraId="40D3C636" w14:textId="77777777" w:rsidR="003753F8" w:rsidRPr="009F22AD" w:rsidRDefault="003753F8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22AD">
        <w:rPr>
          <w:rFonts w:ascii="Times New Roman" w:hAnsi="Times New Roman" w:cs="Times New Roman"/>
          <w:sz w:val="24"/>
          <w:szCs w:val="24"/>
        </w:rPr>
        <w:t>3) автономные учреждения муниципального образования «Муниципальный округ Красногорский район Удмуртской Республики» при предоставлении им в соответствии с Бюджетным кодексом Российской Федерации и иными нормативными правовыми актами, регулирующими бюджетные правоотношения, средств из бюджета муниципального образования «Муниципальный округ Красногорский район Удмуртской Республики» на осуществление капитальных вложений в объекты муниципальной  собственности муниципального образования «Муниципальный округ Красногорский район Удмуртской Республики», при осуществлении такими учреждениями закупок за счет указанных средств;</w:t>
      </w:r>
    </w:p>
    <w:p w14:paraId="1767DD5C" w14:textId="628EB7A5" w:rsidR="00764DBC" w:rsidRPr="00F32D9B" w:rsidRDefault="003753F8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>4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) </w:t>
      </w:r>
      <w:r w:rsidR="00742F74" w:rsidRPr="00F32D9B">
        <w:rPr>
          <w:rFonts w:ascii="Times New Roman" w:hAnsi="Times New Roman" w:cs="Times New Roman"/>
          <w:sz w:val="24"/>
          <w:szCs w:val="24"/>
        </w:rPr>
        <w:t>муниципальные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 унитарные предприятия </w:t>
      </w:r>
      <w:r w:rsidR="00742F74" w:rsidRPr="00F32D9B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, осуществляющие закупки в соответствии с требованиями Федерального </w:t>
      </w:r>
      <w:hyperlink r:id="rId14" w:history="1">
        <w:r w:rsidR="00764DBC" w:rsidRPr="00F32D9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764DBC" w:rsidRPr="00F32D9B">
        <w:rPr>
          <w:rFonts w:ascii="Times New Roman" w:hAnsi="Times New Roman" w:cs="Times New Roman"/>
          <w:sz w:val="24"/>
          <w:szCs w:val="24"/>
        </w:rPr>
        <w:t xml:space="preserve"> </w:t>
      </w:r>
      <w:r w:rsidR="00F32D9B" w:rsidRPr="00F32D9B">
        <w:rPr>
          <w:rFonts w:ascii="Times New Roman" w:hAnsi="Times New Roman" w:cs="Times New Roman"/>
          <w:sz w:val="24"/>
          <w:szCs w:val="24"/>
        </w:rPr>
        <w:t>№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 44-ФЗ, за исключением случаев, предусмотренных </w:t>
      </w:r>
      <w:hyperlink r:id="rId15" w:history="1">
        <w:r w:rsidR="00764DBC" w:rsidRPr="00F32D9B">
          <w:rPr>
            <w:rFonts w:ascii="Times New Roman" w:hAnsi="Times New Roman" w:cs="Times New Roman"/>
            <w:sz w:val="24"/>
            <w:szCs w:val="24"/>
          </w:rPr>
          <w:t>пунктом 2 части 2.1 статьи 15</w:t>
        </w:r>
      </w:hyperlink>
      <w:r w:rsidR="00764DBC" w:rsidRPr="00F32D9B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F32D9B" w:rsidRPr="00F32D9B">
        <w:rPr>
          <w:rFonts w:ascii="Times New Roman" w:hAnsi="Times New Roman" w:cs="Times New Roman"/>
          <w:sz w:val="24"/>
          <w:szCs w:val="24"/>
        </w:rPr>
        <w:t>№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 44-ФЗ;</w:t>
      </w:r>
    </w:p>
    <w:p w14:paraId="06A3E0CD" w14:textId="7B2D62AA" w:rsidR="00764DBC" w:rsidRPr="00F32D9B" w:rsidRDefault="00F32D9B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закупки малого объема - закупки, осуществляемые заказчиками у единственного поставщика (подрядчика, исполнителя) на основании </w:t>
      </w:r>
      <w:hyperlink r:id="rId16" w:history="1">
        <w:r w:rsidR="00764DBC" w:rsidRPr="00F32D9B">
          <w:rPr>
            <w:rFonts w:ascii="Times New Roman" w:hAnsi="Times New Roman" w:cs="Times New Roman"/>
            <w:sz w:val="24"/>
            <w:szCs w:val="24"/>
          </w:rPr>
          <w:t>пунктов 4</w:t>
        </w:r>
      </w:hyperlink>
      <w:r w:rsidR="00764DBC" w:rsidRPr="00F32D9B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="00764DBC" w:rsidRPr="00F32D9B">
          <w:rPr>
            <w:rFonts w:ascii="Times New Roman" w:hAnsi="Times New Roman" w:cs="Times New Roman"/>
            <w:sz w:val="24"/>
            <w:szCs w:val="24"/>
          </w:rPr>
          <w:t>5 части 1 статьи 93</w:t>
        </w:r>
      </w:hyperlink>
      <w:r w:rsidR="00764DBC" w:rsidRPr="00F32D9B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F32D9B">
        <w:rPr>
          <w:rFonts w:ascii="Times New Roman" w:hAnsi="Times New Roman" w:cs="Times New Roman"/>
          <w:sz w:val="24"/>
          <w:szCs w:val="24"/>
        </w:rPr>
        <w:t>№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 44-ФЗ;</w:t>
      </w:r>
    </w:p>
    <w:p w14:paraId="57F3CBCC" w14:textId="39D7BC55" w:rsidR="00764DBC" w:rsidRPr="00F32D9B" w:rsidRDefault="00F32D9B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электронный магазин - модуль </w:t>
      </w:r>
      <w:r w:rsidRPr="00F32D9B">
        <w:rPr>
          <w:rFonts w:ascii="Times New Roman" w:hAnsi="Times New Roman" w:cs="Times New Roman"/>
          <w:sz w:val="24"/>
          <w:szCs w:val="24"/>
        </w:rPr>
        <w:t>«</w:t>
      </w:r>
      <w:r w:rsidR="00764DBC" w:rsidRPr="00F32D9B">
        <w:rPr>
          <w:rFonts w:ascii="Times New Roman" w:hAnsi="Times New Roman" w:cs="Times New Roman"/>
          <w:sz w:val="24"/>
          <w:szCs w:val="24"/>
        </w:rPr>
        <w:t>Малые закупки</w:t>
      </w:r>
      <w:r w:rsidRPr="00F32D9B">
        <w:rPr>
          <w:rFonts w:ascii="Times New Roman" w:hAnsi="Times New Roman" w:cs="Times New Roman"/>
          <w:sz w:val="24"/>
          <w:szCs w:val="24"/>
        </w:rPr>
        <w:t>»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, созданный на базе подсистемы </w:t>
      </w:r>
      <w:r w:rsidRPr="00F32D9B">
        <w:rPr>
          <w:rFonts w:ascii="Times New Roman" w:hAnsi="Times New Roman" w:cs="Times New Roman"/>
          <w:sz w:val="24"/>
          <w:szCs w:val="24"/>
        </w:rPr>
        <w:t>«</w:t>
      </w:r>
      <w:r w:rsidR="00764DBC" w:rsidRPr="00F32D9B">
        <w:rPr>
          <w:rFonts w:ascii="Times New Roman" w:hAnsi="Times New Roman" w:cs="Times New Roman"/>
          <w:sz w:val="24"/>
          <w:szCs w:val="24"/>
        </w:rPr>
        <w:t>Управление в сфере закупок товаров, работ, услуг для государственных нужд Удмуртской Республики</w:t>
      </w:r>
      <w:r w:rsidRPr="00F32D9B">
        <w:rPr>
          <w:rFonts w:ascii="Times New Roman" w:hAnsi="Times New Roman" w:cs="Times New Roman"/>
          <w:sz w:val="24"/>
          <w:szCs w:val="24"/>
        </w:rPr>
        <w:t>»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системы </w:t>
      </w:r>
      <w:r w:rsidRPr="00F32D9B">
        <w:rPr>
          <w:rFonts w:ascii="Times New Roman" w:hAnsi="Times New Roman" w:cs="Times New Roman"/>
          <w:sz w:val="24"/>
          <w:szCs w:val="24"/>
        </w:rPr>
        <w:t>«</w:t>
      </w:r>
      <w:r w:rsidR="00764DBC" w:rsidRPr="00F32D9B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управления бюджетным процессом Удмуртской Республики</w:t>
      </w:r>
      <w:r w:rsidRPr="00F32D9B">
        <w:rPr>
          <w:rFonts w:ascii="Times New Roman" w:hAnsi="Times New Roman" w:cs="Times New Roman"/>
          <w:sz w:val="24"/>
          <w:szCs w:val="24"/>
        </w:rPr>
        <w:t>»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 (далее - ГИС), предназначенный для автоматизации процессов осуществления закупок малого объема, или иной ресурс, позволяющий осуществить закупку малого объема в электронной форме;</w:t>
      </w:r>
    </w:p>
    <w:p w14:paraId="3EDE3B35" w14:textId="69A603F0" w:rsidR="00764DBC" w:rsidRPr="00F32D9B" w:rsidRDefault="00F32D9B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предписание - предписание об устранении нарушения законодательства Российской Федерации или иных нормативных правовых актов о контрактной системе в сфере закупок, выданное в соответствии с </w:t>
      </w:r>
      <w:hyperlink r:id="rId18" w:history="1">
        <w:r w:rsidR="00764DBC" w:rsidRPr="00F32D9B">
          <w:rPr>
            <w:rFonts w:ascii="Times New Roman" w:hAnsi="Times New Roman" w:cs="Times New Roman"/>
            <w:sz w:val="24"/>
            <w:szCs w:val="24"/>
          </w:rPr>
          <w:t>пунктом 2 части 22 статьи 99</w:t>
        </w:r>
      </w:hyperlink>
      <w:r w:rsidR="00764DBC" w:rsidRPr="00F32D9B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F32D9B">
        <w:rPr>
          <w:rFonts w:ascii="Times New Roman" w:hAnsi="Times New Roman" w:cs="Times New Roman"/>
          <w:sz w:val="24"/>
          <w:szCs w:val="24"/>
        </w:rPr>
        <w:t>№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 44-ФЗ.</w:t>
      </w:r>
    </w:p>
    <w:p w14:paraId="6E9241E2" w14:textId="7FC8DEDA" w:rsidR="00764DBC" w:rsidRPr="00F32D9B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lastRenderedPageBreak/>
        <w:t xml:space="preserve">Иные понятия и термины, используемые в настоящей Методике, применяются в значениях, определенных Гражданским </w:t>
      </w:r>
      <w:hyperlink r:id="rId19" w:history="1">
        <w:r w:rsidRPr="00F32D9B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32D9B">
        <w:rPr>
          <w:rFonts w:ascii="Times New Roman" w:hAnsi="Times New Roman" w:cs="Times New Roman"/>
          <w:sz w:val="24"/>
          <w:szCs w:val="24"/>
        </w:rPr>
        <w:t xml:space="preserve"> Российской Федерации, Бюджетным </w:t>
      </w:r>
      <w:hyperlink r:id="rId20" w:history="1">
        <w:r w:rsidRPr="00F32D9B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32D9B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21" w:history="1">
        <w:r w:rsidRPr="00F32D9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32D9B">
        <w:rPr>
          <w:rFonts w:ascii="Times New Roman" w:hAnsi="Times New Roman" w:cs="Times New Roman"/>
          <w:sz w:val="24"/>
          <w:szCs w:val="24"/>
        </w:rPr>
        <w:t xml:space="preserve"> </w:t>
      </w:r>
      <w:r w:rsidR="00F32D9B" w:rsidRPr="00F32D9B">
        <w:rPr>
          <w:rFonts w:ascii="Times New Roman" w:hAnsi="Times New Roman" w:cs="Times New Roman"/>
          <w:sz w:val="24"/>
          <w:szCs w:val="24"/>
        </w:rPr>
        <w:t>№</w:t>
      </w:r>
      <w:r w:rsidRPr="00F32D9B">
        <w:rPr>
          <w:rFonts w:ascii="Times New Roman" w:hAnsi="Times New Roman" w:cs="Times New Roman"/>
          <w:sz w:val="24"/>
          <w:szCs w:val="24"/>
        </w:rPr>
        <w:t xml:space="preserve"> 44-ФЗ.</w:t>
      </w:r>
    </w:p>
    <w:p w14:paraId="7BF66EF0" w14:textId="77777777" w:rsidR="00764DBC" w:rsidRPr="00F32D9B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>3. В соответствии с Методикой проводится оценка следующих показателей осуществления закупок (далее - оценка):</w:t>
      </w:r>
    </w:p>
    <w:p w14:paraId="380AE67F" w14:textId="022DA4C6" w:rsidR="00764DBC" w:rsidRPr="00F32D9B" w:rsidRDefault="00F32D9B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32D9B">
        <w:rPr>
          <w:rFonts w:ascii="Times New Roman" w:hAnsi="Times New Roman" w:cs="Times New Roman"/>
          <w:sz w:val="24"/>
          <w:szCs w:val="24"/>
        </w:rPr>
        <w:t>доля конкурентных закупок в общем объеме закупок заказчика;</w:t>
      </w:r>
    </w:p>
    <w:p w14:paraId="153972FA" w14:textId="08DABF12" w:rsidR="00764DBC" w:rsidRPr="00F32D9B" w:rsidRDefault="00F32D9B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32D9B">
        <w:rPr>
          <w:rFonts w:ascii="Times New Roman" w:hAnsi="Times New Roman" w:cs="Times New Roman"/>
          <w:sz w:val="24"/>
          <w:szCs w:val="24"/>
        </w:rPr>
        <w:t>открытость и прозрачность осуществления закупок малого объема;</w:t>
      </w:r>
    </w:p>
    <w:p w14:paraId="57FC9651" w14:textId="2B6CFD0F" w:rsidR="00764DBC" w:rsidRPr="00F32D9B" w:rsidRDefault="00F32D9B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32D9B">
        <w:rPr>
          <w:rFonts w:ascii="Times New Roman" w:hAnsi="Times New Roman" w:cs="Times New Roman"/>
          <w:sz w:val="24"/>
          <w:szCs w:val="24"/>
        </w:rPr>
        <w:t>доля закупок, осуществленных у субъектов малого предпринимательства, социально ориентированных некоммерческих организаций, в общем объеме закупок заказчика;</w:t>
      </w:r>
    </w:p>
    <w:p w14:paraId="101F95CB" w14:textId="7E18F466" w:rsidR="00764DBC" w:rsidRPr="00F32D9B" w:rsidRDefault="00F32D9B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32D9B">
        <w:rPr>
          <w:rFonts w:ascii="Times New Roman" w:hAnsi="Times New Roman" w:cs="Times New Roman"/>
          <w:sz w:val="24"/>
          <w:szCs w:val="24"/>
        </w:rPr>
        <w:t>среднее количество участников закупок, подавших заявку на участие в закупках, осуществляемых путем проведения конкурентных способов определения поставщиков (подрядчиков, исполнителей) (далее - конкурентные закупки);</w:t>
      </w:r>
    </w:p>
    <w:p w14:paraId="26C24398" w14:textId="1FDADB24" w:rsidR="00764DBC" w:rsidRPr="00F32D9B" w:rsidRDefault="00F32D9B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32D9B">
        <w:rPr>
          <w:rFonts w:ascii="Times New Roman" w:hAnsi="Times New Roman" w:cs="Times New Roman"/>
          <w:sz w:val="24"/>
          <w:szCs w:val="24"/>
        </w:rPr>
        <w:t>доля конкурентных закупок, проведенных с нарушениями законодательства о контрактной системе, выявленными по результатам рассмотрения жалоб участников закупок и проведения на их основании внеплановых проверок в отношении заказчиков, в общем объеме конкурентных закупок заказчика;</w:t>
      </w:r>
    </w:p>
    <w:p w14:paraId="05A7F690" w14:textId="1E8FC451" w:rsidR="00764DBC" w:rsidRPr="00F32D9B" w:rsidRDefault="00F32D9B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32D9B">
        <w:rPr>
          <w:rFonts w:ascii="Times New Roman" w:hAnsi="Times New Roman" w:cs="Times New Roman"/>
          <w:sz w:val="24"/>
          <w:szCs w:val="24"/>
        </w:rPr>
        <w:t>количество случаев неисполнения заказчиками предписаний.</w:t>
      </w:r>
    </w:p>
    <w:p w14:paraId="17AAABB6" w14:textId="0D5C6EC2" w:rsidR="00764DBC" w:rsidRPr="00F32D9B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4. По результатам оценки по каждому показателю определяются заказчики-лидеры, которым в зависимости от значения показателя присвоена степень эффективности осуществления закупок </w:t>
      </w:r>
      <w:r w:rsidR="00F32D9B" w:rsidRPr="00F32D9B">
        <w:rPr>
          <w:rFonts w:ascii="Times New Roman" w:hAnsi="Times New Roman" w:cs="Times New Roman"/>
          <w:sz w:val="24"/>
          <w:szCs w:val="24"/>
        </w:rPr>
        <w:t>«</w:t>
      </w:r>
      <w:r w:rsidRPr="00F32D9B">
        <w:rPr>
          <w:rFonts w:ascii="Times New Roman" w:hAnsi="Times New Roman" w:cs="Times New Roman"/>
          <w:sz w:val="24"/>
          <w:szCs w:val="24"/>
        </w:rPr>
        <w:t>высокоэффективная</w:t>
      </w:r>
      <w:r w:rsidR="00F32D9B" w:rsidRPr="00F32D9B">
        <w:rPr>
          <w:rFonts w:ascii="Times New Roman" w:hAnsi="Times New Roman" w:cs="Times New Roman"/>
          <w:sz w:val="24"/>
          <w:szCs w:val="24"/>
        </w:rPr>
        <w:t>»</w:t>
      </w:r>
      <w:r w:rsidRPr="00F32D9B">
        <w:rPr>
          <w:rFonts w:ascii="Times New Roman" w:hAnsi="Times New Roman" w:cs="Times New Roman"/>
          <w:sz w:val="24"/>
          <w:szCs w:val="24"/>
        </w:rPr>
        <w:t xml:space="preserve">, а также заказчики, степень эффективности осуществления закупок которых оценивается как </w:t>
      </w:r>
      <w:r w:rsidR="00F32D9B" w:rsidRPr="00F32D9B">
        <w:rPr>
          <w:rFonts w:ascii="Times New Roman" w:hAnsi="Times New Roman" w:cs="Times New Roman"/>
          <w:sz w:val="24"/>
          <w:szCs w:val="24"/>
        </w:rPr>
        <w:t>«</w:t>
      </w:r>
      <w:r w:rsidRPr="00F32D9B">
        <w:rPr>
          <w:rFonts w:ascii="Times New Roman" w:hAnsi="Times New Roman" w:cs="Times New Roman"/>
          <w:sz w:val="24"/>
          <w:szCs w:val="24"/>
        </w:rPr>
        <w:t>неэффективная</w:t>
      </w:r>
      <w:r w:rsidR="00F32D9B" w:rsidRPr="00F32D9B">
        <w:rPr>
          <w:rFonts w:ascii="Times New Roman" w:hAnsi="Times New Roman" w:cs="Times New Roman"/>
          <w:sz w:val="24"/>
          <w:szCs w:val="24"/>
        </w:rPr>
        <w:t>»</w:t>
      </w:r>
      <w:r w:rsidRPr="00F32D9B">
        <w:rPr>
          <w:rFonts w:ascii="Times New Roman" w:hAnsi="Times New Roman" w:cs="Times New Roman"/>
          <w:sz w:val="24"/>
          <w:szCs w:val="24"/>
        </w:rPr>
        <w:t>.</w:t>
      </w:r>
    </w:p>
    <w:p w14:paraId="098A1DD7" w14:textId="77777777" w:rsidR="00764DBC" w:rsidRPr="00F32D9B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>5. Результаты оценки позволят:</w:t>
      </w:r>
    </w:p>
    <w:p w14:paraId="12A787D7" w14:textId="78CED809" w:rsidR="00764DBC" w:rsidRPr="00F32D9B" w:rsidRDefault="00F32D9B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32D9B">
        <w:rPr>
          <w:rFonts w:ascii="Times New Roman" w:hAnsi="Times New Roman" w:cs="Times New Roman"/>
          <w:sz w:val="24"/>
          <w:szCs w:val="24"/>
        </w:rPr>
        <w:t>провести сравнительный анализ эффективности осуществления закупок заказчиками;</w:t>
      </w:r>
    </w:p>
    <w:p w14:paraId="40130890" w14:textId="45F83CE6" w:rsidR="00764DBC" w:rsidRPr="00F32D9B" w:rsidRDefault="00F32D9B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32D9B">
        <w:rPr>
          <w:rFonts w:ascii="Times New Roman" w:hAnsi="Times New Roman" w:cs="Times New Roman"/>
          <w:sz w:val="24"/>
          <w:szCs w:val="24"/>
        </w:rPr>
        <w:t>выработать рекомендации по повышению эффективности деятельности заказчиков в сфере осуществления закупок.</w:t>
      </w:r>
    </w:p>
    <w:p w14:paraId="353C64C3" w14:textId="77777777" w:rsidR="00764DBC" w:rsidRPr="00DA1A7F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8F26E9E" w14:textId="77777777" w:rsidR="00764DBC" w:rsidRPr="00F32D9B" w:rsidRDefault="00764DBC" w:rsidP="00DA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D9B">
        <w:rPr>
          <w:rFonts w:ascii="Times New Roman" w:hAnsi="Times New Roman" w:cs="Times New Roman"/>
          <w:b/>
          <w:bCs/>
          <w:sz w:val="24"/>
          <w:szCs w:val="24"/>
        </w:rPr>
        <w:t>II. Порядок проведения оценки</w:t>
      </w:r>
    </w:p>
    <w:p w14:paraId="5CEF79E6" w14:textId="77777777" w:rsidR="00764DBC" w:rsidRPr="00F32D9B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>6. Расчеты значений показателей осуществления закупок проводятся на основе информации, содержащейся в единой информационной системе в сфере закупок, в базе данных ГИС, а также информации, полученной от контрольных органов в сфере закупок.</w:t>
      </w:r>
    </w:p>
    <w:p w14:paraId="6A24627D" w14:textId="77777777" w:rsidR="00764DBC" w:rsidRPr="00F32D9B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>7. Оценка осуществляется по итогам отчетного периода. Отчетным периодом является финансовый год.</w:t>
      </w:r>
    </w:p>
    <w:p w14:paraId="10E351DF" w14:textId="77777777" w:rsidR="00764DBC" w:rsidRPr="00F32D9B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D9B">
        <w:rPr>
          <w:rFonts w:ascii="Times New Roman" w:hAnsi="Times New Roman" w:cs="Times New Roman"/>
          <w:sz w:val="24"/>
          <w:szCs w:val="24"/>
        </w:rPr>
        <w:t xml:space="preserve">8. При проведении оценки не учитываются закупки работ, направленных на энергосбережение и повышение энергетической эффективности использования энергетических ресурсов (закупки, осуществляемые в целях заключения </w:t>
      </w:r>
      <w:proofErr w:type="spellStart"/>
      <w:r w:rsidRPr="00F32D9B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F32D9B">
        <w:rPr>
          <w:rFonts w:ascii="Times New Roman" w:hAnsi="Times New Roman" w:cs="Times New Roman"/>
          <w:sz w:val="24"/>
          <w:szCs w:val="24"/>
        </w:rPr>
        <w:t xml:space="preserve"> контракта).</w:t>
      </w:r>
    </w:p>
    <w:p w14:paraId="7BC8802C" w14:textId="1F4037E6" w:rsidR="00764DBC" w:rsidRPr="00F32D9B" w:rsidRDefault="008949D3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9"/>
      <w:bookmarkEnd w:id="3"/>
      <w:r w:rsidRPr="00F32D9B">
        <w:rPr>
          <w:rFonts w:ascii="Times New Roman" w:hAnsi="Times New Roman" w:cs="Times New Roman"/>
          <w:sz w:val="24"/>
          <w:szCs w:val="24"/>
        </w:rPr>
        <w:t>9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. </w:t>
      </w:r>
      <w:r w:rsidRPr="00F32D9B">
        <w:rPr>
          <w:rFonts w:ascii="Times New Roman" w:hAnsi="Times New Roman" w:cs="Times New Roman"/>
          <w:sz w:val="24"/>
          <w:szCs w:val="24"/>
        </w:rPr>
        <w:t>Р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езультаты оценки эффективности осуществления закупок товаров, работ, услуг для обеспечения нужд </w:t>
      </w:r>
      <w:r w:rsidR="004A4D77" w:rsidRPr="00F32D9B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 формируются </w:t>
      </w:r>
      <w:r w:rsidR="004A4D77" w:rsidRPr="00F32D9B">
        <w:rPr>
          <w:rFonts w:ascii="Times New Roman" w:hAnsi="Times New Roman" w:cs="Times New Roman"/>
          <w:sz w:val="24"/>
          <w:szCs w:val="24"/>
        </w:rPr>
        <w:t>Управлением финансов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 </w:t>
      </w:r>
      <w:r w:rsidR="00F32D9B" w:rsidRPr="006C077D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F32D9B">
        <w:rPr>
          <w:rFonts w:ascii="Times New Roman" w:hAnsi="Times New Roman" w:cs="Times New Roman"/>
          <w:sz w:val="24"/>
          <w:szCs w:val="24"/>
        </w:rPr>
        <w:t xml:space="preserve"> 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</w:t>
      </w:r>
      <w:r w:rsidR="00F32D9B" w:rsidRPr="00F32D9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Pr="00F32D9B">
        <w:rPr>
          <w:rFonts w:ascii="Times New Roman" w:hAnsi="Times New Roman" w:cs="Times New Roman"/>
          <w:sz w:val="24"/>
          <w:szCs w:val="24"/>
        </w:rPr>
        <w:t>1 июня</w:t>
      </w:r>
      <w:r w:rsidR="00764DBC" w:rsidRPr="00F32D9B">
        <w:rPr>
          <w:rFonts w:ascii="Times New Roman" w:hAnsi="Times New Roman" w:cs="Times New Roman"/>
          <w:sz w:val="24"/>
          <w:szCs w:val="24"/>
        </w:rPr>
        <w:t xml:space="preserve"> года, следующего за отчетным.</w:t>
      </w:r>
    </w:p>
    <w:p w14:paraId="55E9FF9C" w14:textId="77777777" w:rsidR="00764DBC" w:rsidRPr="00F32D9B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182E4B" w14:textId="75DF74DE" w:rsidR="00764DBC" w:rsidRPr="00FE6FD5" w:rsidRDefault="00764DBC" w:rsidP="00DA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FD5">
        <w:rPr>
          <w:rFonts w:ascii="Times New Roman" w:hAnsi="Times New Roman" w:cs="Times New Roman"/>
          <w:b/>
          <w:bCs/>
          <w:sz w:val="24"/>
          <w:szCs w:val="24"/>
        </w:rPr>
        <w:t>III. Порядок расчета значений показателей осуществления</w:t>
      </w:r>
      <w:r w:rsidR="00FE6FD5" w:rsidRPr="00FE6F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6FD5">
        <w:rPr>
          <w:rFonts w:ascii="Times New Roman" w:hAnsi="Times New Roman" w:cs="Times New Roman"/>
          <w:b/>
          <w:bCs/>
          <w:sz w:val="24"/>
          <w:szCs w:val="24"/>
        </w:rPr>
        <w:t>закупок и их оценки</w:t>
      </w:r>
    </w:p>
    <w:p w14:paraId="1765BD0F" w14:textId="41F12A0E" w:rsidR="00764DBC" w:rsidRPr="00FE6FD5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>1</w:t>
      </w:r>
      <w:r w:rsidR="009A15FB" w:rsidRPr="00FE6FD5">
        <w:rPr>
          <w:rFonts w:ascii="Times New Roman" w:hAnsi="Times New Roman" w:cs="Times New Roman"/>
          <w:sz w:val="24"/>
          <w:szCs w:val="24"/>
        </w:rPr>
        <w:t>0</w:t>
      </w:r>
      <w:r w:rsidRPr="00FE6FD5">
        <w:rPr>
          <w:rFonts w:ascii="Times New Roman" w:hAnsi="Times New Roman" w:cs="Times New Roman"/>
          <w:sz w:val="24"/>
          <w:szCs w:val="24"/>
        </w:rPr>
        <w:t>. Доля конкурентных закупок в общем объеме закупок заказчика (K, %) рассчитывается по следующей формуле:</w:t>
      </w:r>
    </w:p>
    <w:p w14:paraId="2A16752E" w14:textId="77777777" w:rsidR="00764DBC" w:rsidRPr="00FE6FD5" w:rsidRDefault="00764DBC" w:rsidP="00DA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>K = (P</w:t>
      </w:r>
      <w:r w:rsidRPr="00FE6FD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E6FD5">
        <w:rPr>
          <w:rFonts w:ascii="Times New Roman" w:hAnsi="Times New Roman" w:cs="Times New Roman"/>
          <w:sz w:val="24"/>
          <w:szCs w:val="24"/>
        </w:rPr>
        <w:t xml:space="preserve"> / P) x 100,</w:t>
      </w:r>
    </w:p>
    <w:p w14:paraId="4765B9D9" w14:textId="77777777" w:rsidR="00764DBC" w:rsidRPr="00FE6FD5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>где:</w:t>
      </w:r>
    </w:p>
    <w:p w14:paraId="24978DFA" w14:textId="5EB48AE3" w:rsidR="00764DBC" w:rsidRPr="00FE6FD5" w:rsidRDefault="00FE6FD5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E6FD5">
        <w:rPr>
          <w:rFonts w:ascii="Times New Roman" w:hAnsi="Times New Roman" w:cs="Times New Roman"/>
          <w:sz w:val="24"/>
          <w:szCs w:val="24"/>
        </w:rPr>
        <w:t>P</w:t>
      </w:r>
      <w:r w:rsidR="00764DBC" w:rsidRPr="00FE6FD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 - сумма цен контрактов, заключенных заказчиком в течение отчетного периода по итогам осуществления конкурентных закупок, рублей;</w:t>
      </w:r>
    </w:p>
    <w:p w14:paraId="652E88FC" w14:textId="0FF6B5A3" w:rsidR="00764DBC" w:rsidRPr="00FE6FD5" w:rsidRDefault="00FE6FD5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P - сумма цен контрактов, заключенных заказчиком в течение отчетного периода по итогам осуществления закупок (не учитываются контракты, заключенные с единственным поставщиком (подрядчиком, исполнителем) в соответствии с </w:t>
      </w:r>
      <w:hyperlink r:id="rId22" w:history="1">
        <w:r w:rsidR="00764DBC" w:rsidRPr="00FE6FD5">
          <w:rPr>
            <w:rFonts w:ascii="Times New Roman" w:hAnsi="Times New Roman" w:cs="Times New Roman"/>
            <w:sz w:val="24"/>
            <w:szCs w:val="24"/>
          </w:rPr>
          <w:t>частью 1 статьи 93</w:t>
        </w:r>
      </w:hyperlink>
      <w:r w:rsidR="00764DBC" w:rsidRPr="00FE6FD5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FE6FD5">
        <w:rPr>
          <w:rFonts w:ascii="Times New Roman" w:hAnsi="Times New Roman" w:cs="Times New Roman"/>
          <w:sz w:val="24"/>
          <w:szCs w:val="24"/>
        </w:rPr>
        <w:t>№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 44-ФЗ, за исключением контрактов, заключенных на основании </w:t>
      </w:r>
      <w:hyperlink r:id="rId23" w:history="1">
        <w:r w:rsidR="00764DBC" w:rsidRPr="00FE6FD5">
          <w:rPr>
            <w:rFonts w:ascii="Times New Roman" w:hAnsi="Times New Roman" w:cs="Times New Roman"/>
            <w:sz w:val="24"/>
            <w:szCs w:val="24"/>
          </w:rPr>
          <w:t>пунктов 4</w:t>
        </w:r>
      </w:hyperlink>
      <w:r w:rsidR="00764DBC" w:rsidRPr="00FE6FD5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="00764DBC" w:rsidRPr="00FE6FD5">
          <w:rPr>
            <w:rFonts w:ascii="Times New Roman" w:hAnsi="Times New Roman" w:cs="Times New Roman"/>
            <w:sz w:val="24"/>
            <w:szCs w:val="24"/>
          </w:rPr>
          <w:t>5 части 1 статьи 93</w:t>
        </w:r>
      </w:hyperlink>
      <w:r w:rsidR="00764DBC" w:rsidRPr="00FE6FD5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FE6FD5">
        <w:rPr>
          <w:rFonts w:ascii="Times New Roman" w:hAnsi="Times New Roman" w:cs="Times New Roman"/>
          <w:sz w:val="24"/>
          <w:szCs w:val="24"/>
        </w:rPr>
        <w:t>№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 44-ФЗ), рублей.</w:t>
      </w:r>
    </w:p>
    <w:p w14:paraId="454A0B3B" w14:textId="77777777" w:rsidR="00764DBC" w:rsidRPr="00FE6FD5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>В зависимости от значения показателя осуществляется оценка и присваивается степень эффективности осуществления закупок: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64DBC" w:rsidRPr="00FE6FD5" w14:paraId="24CF2875" w14:textId="777777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2213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Контрольное значение показателя, </w:t>
            </w:r>
            <w:r w:rsidRPr="00FE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характеризующее эффективность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1E5A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Степень эффективности осуществления </w:t>
            </w:r>
            <w:r w:rsidRPr="00FE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закупок</w:t>
            </w:r>
          </w:p>
        </w:tc>
      </w:tr>
      <w:tr w:rsidR="00764DBC" w:rsidRPr="00FE6FD5" w14:paraId="528B7BEF" w14:textId="777777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C81A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 &lt;= 10%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5EBF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неэффективная</w:t>
            </w:r>
          </w:p>
        </w:tc>
      </w:tr>
      <w:tr w:rsidR="00764DBC" w:rsidRPr="00FE6FD5" w14:paraId="6AB3183A" w14:textId="777777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62A7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10% &lt; K &lt; 40%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0E9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низкоэффективная</w:t>
            </w:r>
          </w:p>
        </w:tc>
      </w:tr>
      <w:tr w:rsidR="00764DBC" w:rsidRPr="00FE6FD5" w14:paraId="2AC92C3D" w14:textId="777777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6440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40% &lt;= K &lt; 70%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DCC5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эффективная</w:t>
            </w:r>
          </w:p>
        </w:tc>
      </w:tr>
      <w:tr w:rsidR="00764DBC" w:rsidRPr="00FE6FD5" w14:paraId="19BAA049" w14:textId="777777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DC42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K &gt;= 70%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7704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высокоэффективная</w:t>
            </w:r>
          </w:p>
        </w:tc>
      </w:tr>
    </w:tbl>
    <w:p w14:paraId="530CE381" w14:textId="32148E16" w:rsidR="00764DBC" w:rsidRPr="00FE6FD5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 xml:space="preserve">Заказчикам, у которых отсутствуют конкурентные закупки, присваивается степень эффективности осуществления закупок </w:t>
      </w:r>
      <w:r w:rsidR="00FE6FD5" w:rsidRPr="00FE6FD5">
        <w:rPr>
          <w:rFonts w:ascii="Times New Roman" w:hAnsi="Times New Roman" w:cs="Times New Roman"/>
          <w:sz w:val="24"/>
          <w:szCs w:val="24"/>
        </w:rPr>
        <w:t>«</w:t>
      </w:r>
      <w:r w:rsidRPr="00FE6FD5">
        <w:rPr>
          <w:rFonts w:ascii="Times New Roman" w:hAnsi="Times New Roman" w:cs="Times New Roman"/>
          <w:sz w:val="24"/>
          <w:szCs w:val="24"/>
        </w:rPr>
        <w:t>неэффективная</w:t>
      </w:r>
      <w:r w:rsidR="00FE6FD5" w:rsidRPr="00FE6FD5">
        <w:rPr>
          <w:rFonts w:ascii="Times New Roman" w:hAnsi="Times New Roman" w:cs="Times New Roman"/>
          <w:sz w:val="24"/>
          <w:szCs w:val="24"/>
        </w:rPr>
        <w:t>»</w:t>
      </w:r>
      <w:r w:rsidRPr="00FE6FD5">
        <w:rPr>
          <w:rFonts w:ascii="Times New Roman" w:hAnsi="Times New Roman" w:cs="Times New Roman"/>
          <w:sz w:val="24"/>
          <w:szCs w:val="24"/>
        </w:rPr>
        <w:t>.</w:t>
      </w:r>
    </w:p>
    <w:p w14:paraId="3080A195" w14:textId="5019F771" w:rsidR="00764DBC" w:rsidRPr="00FE6FD5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>1</w:t>
      </w:r>
      <w:r w:rsidR="009A15FB" w:rsidRPr="00FE6FD5">
        <w:rPr>
          <w:rFonts w:ascii="Times New Roman" w:hAnsi="Times New Roman" w:cs="Times New Roman"/>
          <w:sz w:val="24"/>
          <w:szCs w:val="24"/>
        </w:rPr>
        <w:t>1</w:t>
      </w:r>
      <w:r w:rsidRPr="00FE6FD5">
        <w:rPr>
          <w:rFonts w:ascii="Times New Roman" w:hAnsi="Times New Roman" w:cs="Times New Roman"/>
          <w:sz w:val="24"/>
          <w:szCs w:val="24"/>
        </w:rPr>
        <w:t>. Показатель открытости и прозрачности осуществления закупок малого объема рассчитывается по сумме закупок малого объема, осуществленных заказчиком в электронном магазине, в общем объеме закупок малого объема заказчика, проведенных в отчетном периоде.</w:t>
      </w:r>
    </w:p>
    <w:p w14:paraId="51C3A32D" w14:textId="77777777" w:rsidR="00764DBC" w:rsidRPr="00FE6FD5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>Доля закупок малого объема, осуществленных в электронном магазине, в общем объеме закупок малого объема заказчика (M, %) рассчитывается по следующей формуле:</w:t>
      </w:r>
    </w:p>
    <w:p w14:paraId="181BDCF7" w14:textId="77777777" w:rsidR="00764DBC" w:rsidRPr="00FE6FD5" w:rsidRDefault="00764DBC" w:rsidP="00DA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>M = (N</w:t>
      </w:r>
      <w:r w:rsidRPr="00FE6FD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E6FD5">
        <w:rPr>
          <w:rFonts w:ascii="Times New Roman" w:hAnsi="Times New Roman" w:cs="Times New Roman"/>
          <w:sz w:val="24"/>
          <w:szCs w:val="24"/>
        </w:rPr>
        <w:t xml:space="preserve"> / N) x 100,</w:t>
      </w:r>
    </w:p>
    <w:p w14:paraId="04852CCC" w14:textId="77777777" w:rsidR="00764DBC" w:rsidRPr="00FE6FD5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>где:</w:t>
      </w:r>
    </w:p>
    <w:p w14:paraId="04142E68" w14:textId="42123F22" w:rsidR="00764DBC" w:rsidRPr="00FE6FD5" w:rsidRDefault="00FE6FD5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E6FD5">
        <w:rPr>
          <w:rFonts w:ascii="Times New Roman" w:hAnsi="Times New Roman" w:cs="Times New Roman"/>
          <w:sz w:val="24"/>
          <w:szCs w:val="24"/>
        </w:rPr>
        <w:t>N</w:t>
      </w:r>
      <w:r w:rsidR="00764DBC" w:rsidRPr="00FE6FD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 - сумма цен контрактов, заключенных заказчиком в течение отчетного периода по итогам осуществления закупок малого объема в электронном магазине, рублей;</w:t>
      </w:r>
    </w:p>
    <w:p w14:paraId="15450A46" w14:textId="4777449B" w:rsidR="00764DBC" w:rsidRPr="00FE6FD5" w:rsidRDefault="00FE6FD5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N - сумма цен контрактов, заключенных заказчиком в течение отчетного периода по итогам осуществления закупок малого объема (за исключением контрактов, заключенных без использования электронного магазина на основании </w:t>
      </w:r>
      <w:hyperlink r:id="rId25" w:history="1">
        <w:r w:rsidR="00764DBC" w:rsidRPr="00FE6FD5">
          <w:rPr>
            <w:rFonts w:ascii="Times New Roman" w:hAnsi="Times New Roman" w:cs="Times New Roman"/>
            <w:sz w:val="24"/>
            <w:szCs w:val="24"/>
          </w:rPr>
          <w:t>пункта 21</w:t>
        </w:r>
      </w:hyperlink>
      <w:r w:rsidR="00764DBC" w:rsidRPr="00FE6FD5">
        <w:rPr>
          <w:rFonts w:ascii="Times New Roman" w:hAnsi="Times New Roman" w:cs="Times New Roman"/>
          <w:sz w:val="24"/>
          <w:szCs w:val="24"/>
        </w:rPr>
        <w:t xml:space="preserve"> Перечня случаев, при которых заказчики вправе не проводить закупки в модуле </w:t>
      </w:r>
      <w:r w:rsidRPr="00FE6FD5">
        <w:rPr>
          <w:rFonts w:ascii="Times New Roman" w:hAnsi="Times New Roman" w:cs="Times New Roman"/>
          <w:sz w:val="24"/>
          <w:szCs w:val="24"/>
        </w:rPr>
        <w:t>«</w:t>
      </w:r>
      <w:r w:rsidR="00764DBC" w:rsidRPr="00FE6FD5">
        <w:rPr>
          <w:rFonts w:ascii="Times New Roman" w:hAnsi="Times New Roman" w:cs="Times New Roman"/>
          <w:sz w:val="24"/>
          <w:szCs w:val="24"/>
        </w:rPr>
        <w:t>Малые закупки</w:t>
      </w:r>
      <w:r w:rsidRPr="00FE6FD5">
        <w:rPr>
          <w:rFonts w:ascii="Times New Roman" w:hAnsi="Times New Roman" w:cs="Times New Roman"/>
          <w:sz w:val="24"/>
          <w:szCs w:val="24"/>
        </w:rPr>
        <w:t>»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 подсистемы </w:t>
      </w:r>
      <w:r w:rsidRPr="00FE6FD5">
        <w:rPr>
          <w:rFonts w:ascii="Times New Roman" w:hAnsi="Times New Roman" w:cs="Times New Roman"/>
          <w:sz w:val="24"/>
          <w:szCs w:val="24"/>
        </w:rPr>
        <w:t>«</w:t>
      </w:r>
      <w:r w:rsidR="00764DBC" w:rsidRPr="00FE6FD5">
        <w:rPr>
          <w:rFonts w:ascii="Times New Roman" w:hAnsi="Times New Roman" w:cs="Times New Roman"/>
          <w:sz w:val="24"/>
          <w:szCs w:val="24"/>
        </w:rPr>
        <w:t>Управление в сфере закупок товаров, работ, услуг для государственных нужд Удмуртской Республики</w:t>
      </w:r>
      <w:r w:rsidRPr="00FE6FD5">
        <w:rPr>
          <w:rFonts w:ascii="Times New Roman" w:hAnsi="Times New Roman" w:cs="Times New Roman"/>
          <w:sz w:val="24"/>
          <w:szCs w:val="24"/>
        </w:rPr>
        <w:t>»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системы </w:t>
      </w:r>
      <w:r w:rsidRPr="00FE6FD5">
        <w:rPr>
          <w:rFonts w:ascii="Times New Roman" w:hAnsi="Times New Roman" w:cs="Times New Roman"/>
          <w:sz w:val="24"/>
          <w:szCs w:val="24"/>
        </w:rPr>
        <w:t>«</w:t>
      </w:r>
      <w:r w:rsidR="00764DBC" w:rsidRPr="00FE6FD5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управления бюджетным процессом Удмуртской Республики</w:t>
      </w:r>
      <w:r w:rsidRPr="00FE6FD5">
        <w:rPr>
          <w:rFonts w:ascii="Times New Roman" w:hAnsi="Times New Roman" w:cs="Times New Roman"/>
          <w:sz w:val="24"/>
          <w:szCs w:val="24"/>
        </w:rPr>
        <w:t>»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, являющегося приложением </w:t>
      </w:r>
      <w:r w:rsidRPr="00FE6FD5">
        <w:rPr>
          <w:rFonts w:ascii="Times New Roman" w:hAnsi="Times New Roman" w:cs="Times New Roman"/>
          <w:sz w:val="24"/>
          <w:szCs w:val="24"/>
        </w:rPr>
        <w:t>№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 1 к Регламенту осуществления малых закупок с использованием подсистемы </w:t>
      </w:r>
      <w:r w:rsidRPr="00FE6FD5">
        <w:rPr>
          <w:rFonts w:ascii="Times New Roman" w:hAnsi="Times New Roman" w:cs="Times New Roman"/>
          <w:sz w:val="24"/>
          <w:szCs w:val="24"/>
        </w:rPr>
        <w:t>«</w:t>
      </w:r>
      <w:r w:rsidR="00764DBC" w:rsidRPr="00FE6FD5">
        <w:rPr>
          <w:rFonts w:ascii="Times New Roman" w:hAnsi="Times New Roman" w:cs="Times New Roman"/>
          <w:sz w:val="24"/>
          <w:szCs w:val="24"/>
        </w:rPr>
        <w:t>Управление в сфере закупок товаров, работ, услуг для государственных нужд Удмуртской Республики</w:t>
      </w:r>
      <w:r w:rsidRPr="00FE6FD5">
        <w:rPr>
          <w:rFonts w:ascii="Times New Roman" w:hAnsi="Times New Roman" w:cs="Times New Roman"/>
          <w:sz w:val="24"/>
          <w:szCs w:val="24"/>
        </w:rPr>
        <w:t>»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системы </w:t>
      </w:r>
      <w:r w:rsidRPr="00FE6FD5">
        <w:rPr>
          <w:rFonts w:ascii="Times New Roman" w:hAnsi="Times New Roman" w:cs="Times New Roman"/>
          <w:sz w:val="24"/>
          <w:szCs w:val="24"/>
        </w:rPr>
        <w:t>«</w:t>
      </w:r>
      <w:r w:rsidR="00764DBC" w:rsidRPr="00FE6FD5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управления бюджетным процессом Удмуртской Республики</w:t>
      </w:r>
      <w:r w:rsidRPr="00FE6FD5">
        <w:rPr>
          <w:rFonts w:ascii="Times New Roman" w:hAnsi="Times New Roman" w:cs="Times New Roman"/>
          <w:sz w:val="24"/>
          <w:szCs w:val="24"/>
        </w:rPr>
        <w:t>»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, утвержденному приказом Министерства финансов Удмуртской Республики от 11 июля 2018 года </w:t>
      </w:r>
      <w:r w:rsidRPr="00FE6FD5">
        <w:rPr>
          <w:rFonts w:ascii="Times New Roman" w:hAnsi="Times New Roman" w:cs="Times New Roman"/>
          <w:sz w:val="24"/>
          <w:szCs w:val="24"/>
        </w:rPr>
        <w:t>№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 8н </w:t>
      </w:r>
      <w:r w:rsidRPr="00FE6FD5">
        <w:rPr>
          <w:rFonts w:ascii="Times New Roman" w:hAnsi="Times New Roman" w:cs="Times New Roman"/>
          <w:sz w:val="24"/>
          <w:szCs w:val="24"/>
        </w:rPr>
        <w:t>«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Об утверждении Регламента осуществления малых закупок с использованием подсистемы </w:t>
      </w:r>
      <w:r w:rsidRPr="00FE6FD5">
        <w:rPr>
          <w:rFonts w:ascii="Times New Roman" w:hAnsi="Times New Roman" w:cs="Times New Roman"/>
          <w:sz w:val="24"/>
          <w:szCs w:val="24"/>
        </w:rPr>
        <w:t>«</w:t>
      </w:r>
      <w:r w:rsidR="00764DBC" w:rsidRPr="00FE6FD5">
        <w:rPr>
          <w:rFonts w:ascii="Times New Roman" w:hAnsi="Times New Roman" w:cs="Times New Roman"/>
          <w:sz w:val="24"/>
          <w:szCs w:val="24"/>
        </w:rPr>
        <w:t>Управление в сфере закупок товаров, работ, услуг для государственных нужд Удмуртской Республики</w:t>
      </w:r>
      <w:r w:rsidRPr="00FE6FD5">
        <w:rPr>
          <w:rFonts w:ascii="Times New Roman" w:hAnsi="Times New Roman" w:cs="Times New Roman"/>
          <w:sz w:val="24"/>
          <w:szCs w:val="24"/>
        </w:rPr>
        <w:t>»</w:t>
      </w:r>
      <w:r w:rsidR="00764DBC" w:rsidRPr="00FE6FD5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системы </w:t>
      </w:r>
      <w:r w:rsidRPr="00FE6FD5">
        <w:rPr>
          <w:rFonts w:ascii="Times New Roman" w:hAnsi="Times New Roman" w:cs="Times New Roman"/>
          <w:sz w:val="24"/>
          <w:szCs w:val="24"/>
        </w:rPr>
        <w:t>«</w:t>
      </w:r>
      <w:r w:rsidR="00764DBC" w:rsidRPr="00FE6FD5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управления бюджетным процессом Удмуртской Республики</w:t>
      </w:r>
      <w:r w:rsidRPr="00FE6FD5">
        <w:rPr>
          <w:rFonts w:ascii="Times New Roman" w:hAnsi="Times New Roman" w:cs="Times New Roman"/>
          <w:sz w:val="24"/>
          <w:szCs w:val="24"/>
        </w:rPr>
        <w:t>»</w:t>
      </w:r>
      <w:r w:rsidR="00764DBC" w:rsidRPr="00FE6FD5">
        <w:rPr>
          <w:rFonts w:ascii="Times New Roman" w:hAnsi="Times New Roman" w:cs="Times New Roman"/>
          <w:sz w:val="24"/>
          <w:szCs w:val="24"/>
        </w:rPr>
        <w:t>), рублей.</w:t>
      </w:r>
    </w:p>
    <w:p w14:paraId="14A7E5A4" w14:textId="77777777" w:rsidR="00764DBC" w:rsidRPr="00FE6FD5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6FD5">
        <w:rPr>
          <w:rFonts w:ascii="Times New Roman" w:hAnsi="Times New Roman" w:cs="Times New Roman"/>
          <w:sz w:val="24"/>
          <w:szCs w:val="24"/>
        </w:rPr>
        <w:t>В зависимости от значения показателя осуществляется оценка и присваивается степень эффективности осуществления закупок по показателю открытости и прозрачности осуществления закупок малого объема: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64DBC" w:rsidRPr="00FE6FD5" w14:paraId="0D45285B" w14:textId="777777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5B3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Контрольное значение показателя, характеризующее эффективность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ECD3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Степень эффективности осуществления закупок</w:t>
            </w:r>
          </w:p>
        </w:tc>
      </w:tr>
      <w:tr w:rsidR="00764DBC" w:rsidRPr="00DA1A7F" w14:paraId="3F18F137" w14:textId="777777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EC66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M &lt; 20%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C784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неэффективная</w:t>
            </w:r>
          </w:p>
        </w:tc>
      </w:tr>
      <w:tr w:rsidR="00764DBC" w:rsidRPr="00DA1A7F" w14:paraId="7C8FEF86" w14:textId="777777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91CA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20% &lt;= M &lt; 40%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BECF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низкоэффективная</w:t>
            </w:r>
          </w:p>
        </w:tc>
      </w:tr>
      <w:tr w:rsidR="00764DBC" w:rsidRPr="00DA1A7F" w14:paraId="3CEC20ED" w14:textId="777777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F033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40% &lt;= M &lt; 60%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AC91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эффективная</w:t>
            </w:r>
          </w:p>
        </w:tc>
      </w:tr>
      <w:tr w:rsidR="00764DBC" w:rsidRPr="00DA1A7F" w14:paraId="12C54A96" w14:textId="777777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D4D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M &gt;= 60%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8E92" w14:textId="77777777" w:rsidR="00764DBC" w:rsidRPr="00FE6FD5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5">
              <w:rPr>
                <w:rFonts w:ascii="Times New Roman" w:hAnsi="Times New Roman" w:cs="Times New Roman"/>
                <w:sz w:val="24"/>
                <w:szCs w:val="24"/>
              </w:rPr>
              <w:t>высокоэффективная</w:t>
            </w:r>
          </w:p>
        </w:tc>
      </w:tr>
    </w:tbl>
    <w:p w14:paraId="4D3B6BB8" w14:textId="0A91D278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 xml:space="preserve">Заказчикам, у которых отсутствуют закупки малого объема, осуществленные в электронном магазине, присваивается степень эффективности осуществления закупок </w:t>
      </w:r>
      <w:r w:rsidR="00D634A9" w:rsidRPr="00D634A9">
        <w:rPr>
          <w:rFonts w:ascii="Times New Roman" w:hAnsi="Times New Roman" w:cs="Times New Roman"/>
          <w:sz w:val="24"/>
          <w:szCs w:val="24"/>
        </w:rPr>
        <w:t>«</w:t>
      </w:r>
      <w:r w:rsidRPr="00D634A9">
        <w:rPr>
          <w:rFonts w:ascii="Times New Roman" w:hAnsi="Times New Roman" w:cs="Times New Roman"/>
          <w:sz w:val="24"/>
          <w:szCs w:val="24"/>
        </w:rPr>
        <w:t>неэффективная</w:t>
      </w:r>
      <w:r w:rsidR="00D634A9" w:rsidRPr="00D634A9">
        <w:rPr>
          <w:rFonts w:ascii="Times New Roman" w:hAnsi="Times New Roman" w:cs="Times New Roman"/>
          <w:sz w:val="24"/>
          <w:szCs w:val="24"/>
        </w:rPr>
        <w:t>»</w:t>
      </w:r>
      <w:r w:rsidRPr="00D634A9">
        <w:rPr>
          <w:rFonts w:ascii="Times New Roman" w:hAnsi="Times New Roman" w:cs="Times New Roman"/>
          <w:sz w:val="24"/>
          <w:szCs w:val="24"/>
        </w:rPr>
        <w:t>.</w:t>
      </w:r>
    </w:p>
    <w:p w14:paraId="7BA046F5" w14:textId="39BF0FE1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1</w:t>
      </w:r>
      <w:r w:rsidR="009A15FB" w:rsidRPr="00D634A9">
        <w:rPr>
          <w:rFonts w:ascii="Times New Roman" w:hAnsi="Times New Roman" w:cs="Times New Roman"/>
          <w:sz w:val="24"/>
          <w:szCs w:val="24"/>
        </w:rPr>
        <w:t>2</w:t>
      </w:r>
      <w:r w:rsidRPr="00D634A9">
        <w:rPr>
          <w:rFonts w:ascii="Times New Roman" w:hAnsi="Times New Roman" w:cs="Times New Roman"/>
          <w:sz w:val="24"/>
          <w:szCs w:val="24"/>
        </w:rPr>
        <w:t>. Доля закупок, осуществленных у субъектов малого предпринимательства, социально ориентированных некоммерческих организаций, в общем объеме закупок заказчика в отчетном периоде (B, %) рассчитывается по следующей формуле:</w:t>
      </w:r>
    </w:p>
    <w:p w14:paraId="7DCD1D3C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B = (C / S) x 100,</w:t>
      </w:r>
    </w:p>
    <w:p w14:paraId="0EB6EB5E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где:</w:t>
      </w:r>
    </w:p>
    <w:p w14:paraId="1A7022DB" w14:textId="1F1A0208" w:rsidR="00764DBC" w:rsidRPr="00D634A9" w:rsidRDefault="00D634A9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D634A9">
        <w:rPr>
          <w:rFonts w:ascii="Times New Roman" w:hAnsi="Times New Roman" w:cs="Times New Roman"/>
          <w:sz w:val="24"/>
          <w:szCs w:val="24"/>
        </w:rPr>
        <w:t xml:space="preserve">C - сумма цен контрактов, заключенных заказчиком по итогам осуществления конкурентных закупок, в извещениях об осуществлении которых устанавливалось ограничение в отношении </w:t>
      </w:r>
      <w:r w:rsidR="00764DBC" w:rsidRPr="00D634A9">
        <w:rPr>
          <w:rFonts w:ascii="Times New Roman" w:hAnsi="Times New Roman" w:cs="Times New Roman"/>
          <w:sz w:val="24"/>
          <w:szCs w:val="24"/>
        </w:rPr>
        <w:lastRenderedPageBreak/>
        <w:t>участников закупок, которыми могут быть только субъекты малого предпринимательства, социально ориентированные некоммерческие организации, в течение отчетного периода, рублей;</w:t>
      </w:r>
    </w:p>
    <w:p w14:paraId="5AF5FDC1" w14:textId="4F3EED83" w:rsidR="00764DBC" w:rsidRPr="00D634A9" w:rsidRDefault="00D634A9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D634A9">
        <w:rPr>
          <w:rFonts w:ascii="Times New Roman" w:hAnsi="Times New Roman" w:cs="Times New Roman"/>
          <w:sz w:val="24"/>
          <w:szCs w:val="24"/>
        </w:rPr>
        <w:t xml:space="preserve">S - сумма начальных (максимальных) цен контрактов конкурентных закупок заказчика, начальная (максимальная) цена контракта каждой из которых не превышает значение, установленное в </w:t>
      </w:r>
      <w:hyperlink r:id="rId26" w:history="1">
        <w:r w:rsidR="00764DBC" w:rsidRPr="00D634A9">
          <w:rPr>
            <w:rFonts w:ascii="Times New Roman" w:hAnsi="Times New Roman" w:cs="Times New Roman"/>
            <w:sz w:val="24"/>
            <w:szCs w:val="24"/>
          </w:rPr>
          <w:t>пункте 1 части 1 статьи 30</w:t>
        </w:r>
      </w:hyperlink>
      <w:r w:rsidR="00764DBC" w:rsidRPr="00D634A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D634A9">
        <w:rPr>
          <w:rFonts w:ascii="Times New Roman" w:hAnsi="Times New Roman" w:cs="Times New Roman"/>
          <w:sz w:val="24"/>
          <w:szCs w:val="24"/>
        </w:rPr>
        <w:t>№</w:t>
      </w:r>
      <w:r w:rsidR="00764DBC" w:rsidRPr="00D634A9">
        <w:rPr>
          <w:rFonts w:ascii="Times New Roman" w:hAnsi="Times New Roman" w:cs="Times New Roman"/>
          <w:sz w:val="24"/>
          <w:szCs w:val="24"/>
        </w:rPr>
        <w:t xml:space="preserve"> 44-ФЗ, осуществленных в течение отчетного периода, рублей.</w:t>
      </w:r>
    </w:p>
    <w:p w14:paraId="2A14B8EB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При расчете показателя не учитываются закупки услуг по предоставлению кредитов.</w:t>
      </w:r>
    </w:p>
    <w:p w14:paraId="7806E71C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В зависимости от значения показателя осуществляется оценка и присваивается степень эффективности осуществления закупок: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764DBC" w:rsidRPr="00D634A9" w14:paraId="5A82B33B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F17C" w14:textId="77777777" w:rsidR="00764DBC" w:rsidRPr="00D634A9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Контрольное значение показателя, характеризующее эффективность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F3B7" w14:textId="77777777" w:rsidR="00764DBC" w:rsidRPr="00D634A9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Степень эффективности осуществления закупок</w:t>
            </w:r>
          </w:p>
        </w:tc>
      </w:tr>
      <w:tr w:rsidR="00764DBC" w:rsidRPr="00DA1A7F" w14:paraId="5ED4FEB1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D318" w14:textId="77777777" w:rsidR="00764DBC" w:rsidRPr="00D634A9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9">
              <w:rPr>
                <w:rFonts w:ascii="Times New Roman" w:hAnsi="Times New Roman" w:cs="Times New Roman"/>
                <w:sz w:val="24"/>
                <w:szCs w:val="24"/>
              </w:rPr>
              <w:t>B &lt;= 15%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38CD" w14:textId="77777777" w:rsidR="00764DBC" w:rsidRPr="00D634A9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9">
              <w:rPr>
                <w:rFonts w:ascii="Times New Roman" w:hAnsi="Times New Roman" w:cs="Times New Roman"/>
                <w:sz w:val="24"/>
                <w:szCs w:val="24"/>
              </w:rPr>
              <w:t>неэффективная</w:t>
            </w:r>
          </w:p>
        </w:tc>
      </w:tr>
      <w:tr w:rsidR="00764DBC" w:rsidRPr="00DA1A7F" w14:paraId="68698650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AD8F" w14:textId="77777777" w:rsidR="00764DBC" w:rsidRPr="00D634A9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9">
              <w:rPr>
                <w:rFonts w:ascii="Times New Roman" w:hAnsi="Times New Roman" w:cs="Times New Roman"/>
                <w:sz w:val="24"/>
                <w:szCs w:val="24"/>
              </w:rPr>
              <w:t>15% &lt; B &lt; 45%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17F3" w14:textId="77777777" w:rsidR="00764DBC" w:rsidRPr="00D634A9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9">
              <w:rPr>
                <w:rFonts w:ascii="Times New Roman" w:hAnsi="Times New Roman" w:cs="Times New Roman"/>
                <w:sz w:val="24"/>
                <w:szCs w:val="24"/>
              </w:rPr>
              <w:t>низкоэффективная</w:t>
            </w:r>
          </w:p>
        </w:tc>
      </w:tr>
      <w:tr w:rsidR="00764DBC" w:rsidRPr="00DA1A7F" w14:paraId="2E9B1412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9E61" w14:textId="77777777" w:rsidR="00764DBC" w:rsidRPr="00D634A9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9">
              <w:rPr>
                <w:rFonts w:ascii="Times New Roman" w:hAnsi="Times New Roman" w:cs="Times New Roman"/>
                <w:sz w:val="24"/>
                <w:szCs w:val="24"/>
              </w:rPr>
              <w:t>45% &lt;= B &lt; 75%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B79F" w14:textId="77777777" w:rsidR="00764DBC" w:rsidRPr="00D634A9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9">
              <w:rPr>
                <w:rFonts w:ascii="Times New Roman" w:hAnsi="Times New Roman" w:cs="Times New Roman"/>
                <w:sz w:val="24"/>
                <w:szCs w:val="24"/>
              </w:rPr>
              <w:t>эффективная</w:t>
            </w:r>
          </w:p>
        </w:tc>
      </w:tr>
      <w:tr w:rsidR="00764DBC" w:rsidRPr="00DA1A7F" w14:paraId="1E2D7F0D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D10E" w14:textId="77777777" w:rsidR="00764DBC" w:rsidRPr="00D634A9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9">
              <w:rPr>
                <w:rFonts w:ascii="Times New Roman" w:hAnsi="Times New Roman" w:cs="Times New Roman"/>
                <w:sz w:val="24"/>
                <w:szCs w:val="24"/>
              </w:rPr>
              <w:t>B &gt;= 75%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C9BF" w14:textId="77777777" w:rsidR="00764DBC" w:rsidRPr="00D634A9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A9">
              <w:rPr>
                <w:rFonts w:ascii="Times New Roman" w:hAnsi="Times New Roman" w:cs="Times New Roman"/>
                <w:sz w:val="24"/>
                <w:szCs w:val="24"/>
              </w:rPr>
              <w:t>высокоэффективная</w:t>
            </w:r>
          </w:p>
        </w:tc>
      </w:tr>
    </w:tbl>
    <w:p w14:paraId="2A0A0736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Эффективность осуществления закупок заказчиками, у которых отсутствуют конкурентные закупки, по данному показателю не оценивается.</w:t>
      </w:r>
    </w:p>
    <w:p w14:paraId="5DC374F6" w14:textId="0619C5EE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1</w:t>
      </w:r>
      <w:r w:rsidR="00FE6FD5" w:rsidRPr="00D634A9">
        <w:rPr>
          <w:rFonts w:ascii="Times New Roman" w:hAnsi="Times New Roman" w:cs="Times New Roman"/>
          <w:sz w:val="24"/>
          <w:szCs w:val="24"/>
        </w:rPr>
        <w:t>3</w:t>
      </w:r>
      <w:r w:rsidRPr="00D634A9">
        <w:rPr>
          <w:rFonts w:ascii="Times New Roman" w:hAnsi="Times New Roman" w:cs="Times New Roman"/>
          <w:sz w:val="24"/>
          <w:szCs w:val="24"/>
        </w:rPr>
        <w:t>. Среднее количество участников закупок, подавших заявку на участие в конкурентных закупках, проведенных заказчиком в отчетном периоде (Y, ед.), рассчитывается по следующей формуле:</w:t>
      </w:r>
    </w:p>
    <w:p w14:paraId="57FD48AB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Y = U / Z,</w:t>
      </w:r>
    </w:p>
    <w:p w14:paraId="7E4BDC50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где:</w:t>
      </w:r>
    </w:p>
    <w:p w14:paraId="3F4FF6AD" w14:textId="4C3067BB" w:rsidR="00764DBC" w:rsidRPr="00D634A9" w:rsidRDefault="00D634A9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D634A9">
        <w:rPr>
          <w:rFonts w:ascii="Times New Roman" w:hAnsi="Times New Roman" w:cs="Times New Roman"/>
          <w:sz w:val="24"/>
          <w:szCs w:val="24"/>
        </w:rPr>
        <w:t>U - общее количество заявок, поданных для участия в конкурентных закупках заказчика (на момент окончания срока подачи заявок на участие в соответствующей конкурентной закупке), проведенных в отчетном периоде, за исключением совместных конкурсов и аукционов, а также закупок услуг по предоставлению кредитов, штук;</w:t>
      </w:r>
    </w:p>
    <w:p w14:paraId="79B7305F" w14:textId="72379371" w:rsidR="00764DBC" w:rsidRPr="00D634A9" w:rsidRDefault="00D634A9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D634A9">
        <w:rPr>
          <w:rFonts w:ascii="Times New Roman" w:hAnsi="Times New Roman" w:cs="Times New Roman"/>
          <w:sz w:val="24"/>
          <w:szCs w:val="24"/>
        </w:rPr>
        <w:t>Z - количество конкурентных закупок заказчика, проведенных в отчетном периоде, за исключением совместных конкурсов и аукционов, а также закупок услуг по предоставлению кредитов, штук.</w:t>
      </w:r>
    </w:p>
    <w:p w14:paraId="03C7B170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Конкурентные закупки, на участие в которых не подано ни одной заявки, при расчете показателя не учитываются.</w:t>
      </w:r>
    </w:p>
    <w:p w14:paraId="1EEED228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В зависимости от значения показателя осуществляется оценка и присваивается степень эффективности осуществления закупок: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764DBC" w:rsidRPr="00B57074" w14:paraId="39DB6445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23BC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Контрольное значение показателя, характеризующее эффективность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91C0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Степень эффективности осуществления закупок</w:t>
            </w:r>
          </w:p>
        </w:tc>
      </w:tr>
      <w:tr w:rsidR="00764DBC" w:rsidRPr="00DA1A7F" w14:paraId="5064AF0E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7CAA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Y &lt;= 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582D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неэффективная</w:t>
            </w:r>
          </w:p>
        </w:tc>
      </w:tr>
      <w:tr w:rsidR="00764DBC" w:rsidRPr="00DA1A7F" w14:paraId="5F2AA013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9DD4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1 &lt; Y &lt;= 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9D84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низкоэффективная</w:t>
            </w:r>
          </w:p>
        </w:tc>
      </w:tr>
      <w:tr w:rsidR="00764DBC" w:rsidRPr="00DA1A7F" w14:paraId="79215C91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F1EA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2 &lt; Y &lt;= 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EE5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эффективная</w:t>
            </w:r>
          </w:p>
        </w:tc>
      </w:tr>
      <w:tr w:rsidR="00764DBC" w:rsidRPr="00DA1A7F" w14:paraId="48BA7920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2921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Y &gt; 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939A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высокоэффективная</w:t>
            </w:r>
          </w:p>
        </w:tc>
      </w:tr>
    </w:tbl>
    <w:p w14:paraId="1B1720AA" w14:textId="3D9FB564" w:rsidR="00764DBC" w:rsidRPr="00B57074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7074">
        <w:rPr>
          <w:rFonts w:ascii="Times New Roman" w:hAnsi="Times New Roman" w:cs="Times New Roman"/>
          <w:sz w:val="24"/>
          <w:szCs w:val="24"/>
        </w:rPr>
        <w:t xml:space="preserve">Заказчикам, у которых отсутствуют конкурентные закупки, присваивается степень эффективности осуществления закупок </w:t>
      </w:r>
      <w:r w:rsidR="00B57074" w:rsidRPr="00B57074">
        <w:rPr>
          <w:rFonts w:ascii="Times New Roman" w:hAnsi="Times New Roman" w:cs="Times New Roman"/>
          <w:sz w:val="24"/>
          <w:szCs w:val="24"/>
        </w:rPr>
        <w:t>«</w:t>
      </w:r>
      <w:r w:rsidRPr="00B57074">
        <w:rPr>
          <w:rFonts w:ascii="Times New Roman" w:hAnsi="Times New Roman" w:cs="Times New Roman"/>
          <w:sz w:val="24"/>
          <w:szCs w:val="24"/>
        </w:rPr>
        <w:t>неэффективная</w:t>
      </w:r>
      <w:r w:rsidR="00B57074" w:rsidRPr="00B57074">
        <w:rPr>
          <w:rFonts w:ascii="Times New Roman" w:hAnsi="Times New Roman" w:cs="Times New Roman"/>
          <w:sz w:val="24"/>
          <w:szCs w:val="24"/>
        </w:rPr>
        <w:t>»</w:t>
      </w:r>
      <w:r w:rsidRPr="00B57074">
        <w:rPr>
          <w:rFonts w:ascii="Times New Roman" w:hAnsi="Times New Roman" w:cs="Times New Roman"/>
          <w:sz w:val="24"/>
          <w:szCs w:val="24"/>
        </w:rPr>
        <w:t>.</w:t>
      </w:r>
    </w:p>
    <w:p w14:paraId="614CDDDE" w14:textId="733AB602" w:rsidR="00764DBC" w:rsidRPr="00B57074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7074">
        <w:rPr>
          <w:rFonts w:ascii="Times New Roman" w:hAnsi="Times New Roman" w:cs="Times New Roman"/>
          <w:sz w:val="24"/>
          <w:szCs w:val="24"/>
        </w:rPr>
        <w:t>1</w:t>
      </w:r>
      <w:r w:rsidR="00FE6FD5" w:rsidRPr="00B57074">
        <w:rPr>
          <w:rFonts w:ascii="Times New Roman" w:hAnsi="Times New Roman" w:cs="Times New Roman"/>
          <w:sz w:val="24"/>
          <w:szCs w:val="24"/>
        </w:rPr>
        <w:t>4</w:t>
      </w:r>
      <w:r w:rsidRPr="00B57074">
        <w:rPr>
          <w:rFonts w:ascii="Times New Roman" w:hAnsi="Times New Roman" w:cs="Times New Roman"/>
          <w:sz w:val="24"/>
          <w:szCs w:val="24"/>
        </w:rPr>
        <w:t>. Доля конкурентных закупок, проведенных с нарушениями законодательства о контрактной системе, выявленными по результатам рассмотрения жалоб участников закупок и проведения на их основании внеплановых проверок в отношении заказчиков, в общем объеме конкурентных закупок заказчика (E, %) рассчитывается по следующей формуле:</w:t>
      </w:r>
    </w:p>
    <w:p w14:paraId="5B7AD0B6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E = (O/ Z</w:t>
      </w:r>
      <w:r w:rsidRPr="00D634A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634A9">
        <w:rPr>
          <w:rFonts w:ascii="Times New Roman" w:hAnsi="Times New Roman" w:cs="Times New Roman"/>
          <w:sz w:val="24"/>
          <w:szCs w:val="24"/>
        </w:rPr>
        <w:t>) x 100,</w:t>
      </w:r>
    </w:p>
    <w:p w14:paraId="1B95C49A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где:</w:t>
      </w:r>
    </w:p>
    <w:p w14:paraId="5BA40AC8" w14:textId="47F8D49A" w:rsidR="00764DBC" w:rsidRPr="00D634A9" w:rsidRDefault="00D634A9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D634A9">
        <w:rPr>
          <w:rFonts w:ascii="Times New Roman" w:hAnsi="Times New Roman" w:cs="Times New Roman"/>
          <w:sz w:val="24"/>
          <w:szCs w:val="24"/>
        </w:rPr>
        <w:t xml:space="preserve">O - количество конкурентных закупок, проведенных с нарушениями законодательства о контрактной системе, выявленными по результатам рассмотрения жалоб участников закупок и </w:t>
      </w:r>
      <w:r w:rsidR="00764DBC" w:rsidRPr="00D634A9">
        <w:rPr>
          <w:rFonts w:ascii="Times New Roman" w:hAnsi="Times New Roman" w:cs="Times New Roman"/>
          <w:sz w:val="24"/>
          <w:szCs w:val="24"/>
        </w:rPr>
        <w:lastRenderedPageBreak/>
        <w:t>проведения на их основании внеплановых проверок в отношении заказчиков, за отчетный период, штук;</w:t>
      </w:r>
    </w:p>
    <w:p w14:paraId="3F3E7565" w14:textId="30599168" w:rsidR="00764DBC" w:rsidRPr="00D634A9" w:rsidRDefault="00D634A9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 xml:space="preserve">- </w:t>
      </w:r>
      <w:r w:rsidR="00764DBC" w:rsidRPr="00D634A9">
        <w:rPr>
          <w:rFonts w:ascii="Times New Roman" w:hAnsi="Times New Roman" w:cs="Times New Roman"/>
          <w:sz w:val="24"/>
          <w:szCs w:val="24"/>
        </w:rPr>
        <w:t>Z</w:t>
      </w:r>
      <w:r w:rsidR="00764DBC" w:rsidRPr="00D634A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64DBC" w:rsidRPr="00D634A9">
        <w:rPr>
          <w:rFonts w:ascii="Times New Roman" w:hAnsi="Times New Roman" w:cs="Times New Roman"/>
          <w:sz w:val="24"/>
          <w:szCs w:val="24"/>
        </w:rPr>
        <w:t xml:space="preserve"> - количество конкурентных закупок заказчика, проведенных в отчетном периоде, штук.</w:t>
      </w:r>
    </w:p>
    <w:p w14:paraId="5A2A7C41" w14:textId="77777777" w:rsidR="00764DBC" w:rsidRPr="00D634A9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34A9">
        <w:rPr>
          <w:rFonts w:ascii="Times New Roman" w:hAnsi="Times New Roman" w:cs="Times New Roman"/>
          <w:sz w:val="24"/>
          <w:szCs w:val="24"/>
        </w:rPr>
        <w:t>В зависимости от значения показателя осуществляется оценка и присваивается степень эффективности осуществления закупок: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764DBC" w:rsidRPr="00B57074" w14:paraId="19D83589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7C83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Контрольное значение показателя, характеризующее эффективность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9BCF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Степень эффективности осуществления закупок</w:t>
            </w:r>
          </w:p>
        </w:tc>
      </w:tr>
      <w:tr w:rsidR="00764DBC" w:rsidRPr="00B57074" w14:paraId="6F6B4612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A60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E &gt; 2%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71CA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неэффективная</w:t>
            </w:r>
          </w:p>
        </w:tc>
      </w:tr>
      <w:tr w:rsidR="00764DBC" w:rsidRPr="00B57074" w14:paraId="4EA7968A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0BC4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1% &lt; E &lt;= 2%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0EFC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низкоэффективная</w:t>
            </w:r>
          </w:p>
        </w:tc>
      </w:tr>
      <w:tr w:rsidR="00764DBC" w:rsidRPr="00B57074" w14:paraId="0BA764A0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0BEF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0% &lt; E &lt;= 1%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78E2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эффективная</w:t>
            </w:r>
          </w:p>
        </w:tc>
      </w:tr>
      <w:tr w:rsidR="00764DBC" w:rsidRPr="00B57074" w14:paraId="04CF8B46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FE88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E = 0%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67EB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высокоэффективная</w:t>
            </w:r>
          </w:p>
        </w:tc>
      </w:tr>
    </w:tbl>
    <w:p w14:paraId="1B04154C" w14:textId="77777777" w:rsidR="00764DBC" w:rsidRPr="00B57074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7074">
        <w:rPr>
          <w:rFonts w:ascii="Times New Roman" w:hAnsi="Times New Roman" w:cs="Times New Roman"/>
          <w:sz w:val="24"/>
          <w:szCs w:val="24"/>
        </w:rPr>
        <w:t>Эффективность осуществления закупок заказчиками, у которых отсутствуют конкурентные закупки, по данному показателю не оценивается.</w:t>
      </w:r>
    </w:p>
    <w:p w14:paraId="06B1D16A" w14:textId="7F435224" w:rsidR="00764DBC" w:rsidRPr="00B57074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7074">
        <w:rPr>
          <w:rFonts w:ascii="Times New Roman" w:hAnsi="Times New Roman" w:cs="Times New Roman"/>
          <w:sz w:val="24"/>
          <w:szCs w:val="24"/>
        </w:rPr>
        <w:t>1</w:t>
      </w:r>
      <w:r w:rsidR="00FE6FD5" w:rsidRPr="00B57074">
        <w:rPr>
          <w:rFonts w:ascii="Times New Roman" w:hAnsi="Times New Roman" w:cs="Times New Roman"/>
          <w:sz w:val="24"/>
          <w:szCs w:val="24"/>
        </w:rPr>
        <w:t>5</w:t>
      </w:r>
      <w:r w:rsidRPr="00B57074">
        <w:rPr>
          <w:rFonts w:ascii="Times New Roman" w:hAnsi="Times New Roman" w:cs="Times New Roman"/>
          <w:sz w:val="24"/>
          <w:szCs w:val="24"/>
        </w:rPr>
        <w:t>. Количество случаев неисполнения заказчиками предписаний (R, ед.) определяется на основе информации, содержащейся в единой информационной системе в сфере закупок, а также информации, полученной от контрольных органов в сфере закупок.</w:t>
      </w:r>
    </w:p>
    <w:p w14:paraId="6EBB89F3" w14:textId="77777777" w:rsidR="00764DBC" w:rsidRPr="00B57074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7074">
        <w:rPr>
          <w:rFonts w:ascii="Times New Roman" w:hAnsi="Times New Roman" w:cs="Times New Roman"/>
          <w:sz w:val="24"/>
          <w:szCs w:val="24"/>
        </w:rPr>
        <w:t>В зависимости от значения показателя осуществляется оценка и присваивается степень эффективности осуществления закупок: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764DBC" w:rsidRPr="00B57074" w14:paraId="4D5249CA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E8A3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Контрольное значение показателя, характеризующее эффективность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D3F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Степень эффективности осуществления закупок</w:t>
            </w:r>
          </w:p>
        </w:tc>
      </w:tr>
      <w:tr w:rsidR="00764DBC" w:rsidRPr="00DA1A7F" w14:paraId="28B4CF21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A69E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R &gt;= 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EC3D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неэффективная</w:t>
            </w:r>
          </w:p>
        </w:tc>
      </w:tr>
      <w:tr w:rsidR="00764DBC" w:rsidRPr="00DA1A7F" w14:paraId="431536C8" w14:textId="77777777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FF34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R = 0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3C0A" w14:textId="77777777" w:rsidR="00764DBC" w:rsidRPr="00B57074" w:rsidRDefault="00764DBC" w:rsidP="00DA1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4">
              <w:rPr>
                <w:rFonts w:ascii="Times New Roman" w:hAnsi="Times New Roman" w:cs="Times New Roman"/>
                <w:sz w:val="24"/>
                <w:szCs w:val="24"/>
              </w:rPr>
              <w:t>эффективная</w:t>
            </w:r>
          </w:p>
        </w:tc>
      </w:tr>
    </w:tbl>
    <w:p w14:paraId="1FE366E8" w14:textId="77777777" w:rsidR="00764DBC" w:rsidRPr="00DA1A7F" w:rsidRDefault="00764DBC" w:rsidP="00DA1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EF9A5C" w14:textId="77777777" w:rsidR="00764DBC" w:rsidRPr="00DA1A7F" w:rsidRDefault="00764DBC" w:rsidP="00DA1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1B196" w14:textId="77777777" w:rsidR="00DF4FA3" w:rsidRPr="00DA1A7F" w:rsidRDefault="00DF4FA3" w:rsidP="00DA1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4FA3" w:rsidRPr="00DA1A7F" w:rsidSect="006C077D">
      <w:pgSz w:w="11906" w:h="16838"/>
      <w:pgMar w:top="284" w:right="566" w:bottom="426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0C"/>
    <w:rsid w:val="00027305"/>
    <w:rsid w:val="00215D82"/>
    <w:rsid w:val="00241C5E"/>
    <w:rsid w:val="002E2801"/>
    <w:rsid w:val="003753F8"/>
    <w:rsid w:val="004A32A9"/>
    <w:rsid w:val="004A4D77"/>
    <w:rsid w:val="004A5D53"/>
    <w:rsid w:val="004B0E0C"/>
    <w:rsid w:val="00643D6B"/>
    <w:rsid w:val="006C077D"/>
    <w:rsid w:val="00742F74"/>
    <w:rsid w:val="00764DBC"/>
    <w:rsid w:val="007D4D9C"/>
    <w:rsid w:val="00856E4F"/>
    <w:rsid w:val="008949D3"/>
    <w:rsid w:val="008C35A2"/>
    <w:rsid w:val="008E30D2"/>
    <w:rsid w:val="008F2D01"/>
    <w:rsid w:val="009A15FB"/>
    <w:rsid w:val="009F22AD"/>
    <w:rsid w:val="00B57074"/>
    <w:rsid w:val="00BA37D7"/>
    <w:rsid w:val="00C367FF"/>
    <w:rsid w:val="00C64493"/>
    <w:rsid w:val="00C8543E"/>
    <w:rsid w:val="00CD6CA1"/>
    <w:rsid w:val="00CF6D6D"/>
    <w:rsid w:val="00D5287F"/>
    <w:rsid w:val="00D634A9"/>
    <w:rsid w:val="00DA1A7F"/>
    <w:rsid w:val="00DF4FA3"/>
    <w:rsid w:val="00E06E4A"/>
    <w:rsid w:val="00F32D9B"/>
    <w:rsid w:val="00FE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71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6384D51CA029ED1E64AB76677EB11A8F5E06A986F604D12AB553EC12976C5ED793AA93E4ECF11CB455FF4C1DF8BD25248B37DD9A34C7FDg8VEG" TargetMode="External"/><Relationship Id="rId13" Type="http://schemas.openxmlformats.org/officeDocument/2006/relationships/hyperlink" Target="consultantplus://offline/ref=DD6384D51CA029ED1E64AB76677EB11A8F5E06A986F604D12AB553EC12976C5ED793AA93E4E4F01EE20FEF4854ADB43B209D29D78434gCV5G" TargetMode="External"/><Relationship Id="rId18" Type="http://schemas.openxmlformats.org/officeDocument/2006/relationships/hyperlink" Target="consultantplus://offline/ref=DD6384D51CA029ED1E64AB76677EB11A8F5E06A986F604D12AB553EC12976C5ED793AA93E4EDF511B455FF4C1DF8BD25248B37DD9A34C7FDg8VEG" TargetMode="External"/><Relationship Id="rId26" Type="http://schemas.openxmlformats.org/officeDocument/2006/relationships/hyperlink" Target="consultantplus://offline/ref=DD6384D51CA029ED1E64AB76677EB11A8F5E06A986F604D12AB553EC12976C5ED793AA93E4EDF910BE55FF4C1DF8BD25248B37DD9A34C7FDg8VE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D6384D51CA029ED1E64AB76677EB11A8F5E06A986F604D12AB553EC12976C5EC593F29FE4E8EF15BE40A91D5BgAVFG" TargetMode="External"/><Relationship Id="rId7" Type="http://schemas.openxmlformats.org/officeDocument/2006/relationships/hyperlink" Target="consultantplus://offline/ref=DD6384D51CA029ED1E64AB76677EB11A8F5E06A986F604D12AB553EC12976C5EC593F29FE4E8EF15BE40A91D5BgAVFG" TargetMode="External"/><Relationship Id="rId12" Type="http://schemas.openxmlformats.org/officeDocument/2006/relationships/hyperlink" Target="consultantplus://offline/ref=DD6384D51CA029ED1E64AB76677EB11A8F5E06A986F604D12AB553EC12976C5ED793AA93E4ECF017B255FF4C1DF8BD25248B37DD9A34C7FDg8VEG" TargetMode="External"/><Relationship Id="rId17" Type="http://schemas.openxmlformats.org/officeDocument/2006/relationships/hyperlink" Target="consultantplus://offline/ref=DD6384D51CA029ED1E64AB76677EB11A8F5E06A986F604D12AB553EC12976C5ED793AA93E3E4F81EE20FEF4854ADB43B209D29D78434gCV5G" TargetMode="External"/><Relationship Id="rId25" Type="http://schemas.openxmlformats.org/officeDocument/2006/relationships/hyperlink" Target="consultantplus://offline/ref=DD6384D51CA029ED1E64B57B7112EF12885759AC80F006837FE655BB4DC76A0B97D3ACC6A7A8FC14B65EAF1F5BA6E47464C03AD58028C7F792BB764Eg9VF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D6384D51CA029ED1E64AB76677EB11A8F5E06A986F604D12AB553EC12976C5ED793AA93E3E4F91EE20FEF4854ADB43B209D29D78434gCV5G" TargetMode="External"/><Relationship Id="rId20" Type="http://schemas.openxmlformats.org/officeDocument/2006/relationships/hyperlink" Target="consultantplus://offline/ref=DD6384D51CA029ED1E64AB76677EB11A8F5E05A080F104D12AB553EC12976C5EC593F29FE4E8EF15BE40A91D5BgAVF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D6384D51CA029ED1E64AB76677EB11A8F5E06A986F604D12AB553EC12976C5EC593F29FE4E8EF15BE40A91D5BgAVFG" TargetMode="External"/><Relationship Id="rId24" Type="http://schemas.openxmlformats.org/officeDocument/2006/relationships/hyperlink" Target="consultantplus://offline/ref=DD6384D51CA029ED1E64AB76677EB11A8F5E06A986F604D12AB553EC12976C5ED793AA93EDE8F61EE20FEF4854ADB43B209D29D78434gCV5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D6384D51CA029ED1E64AB76677EB11A8F5E06A986F604D12AB553EC12976C5ED793AA93E4EBF61EE20FEF4854ADB43B209D29D78434gCV5G" TargetMode="External"/><Relationship Id="rId23" Type="http://schemas.openxmlformats.org/officeDocument/2006/relationships/hyperlink" Target="consultantplus://offline/ref=DD6384D51CA029ED1E64AB76677EB11A8F5E06A986F604D12AB553EC12976C5ED793AA93EDE8F71EE20FEF4854ADB43B209D29D78434gCV5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D6384D51CA029ED1E64AB76677EB11A8F5E06A986F604D12AB553EC12976C5ED793AA93E4EDF210B055FF4C1DF8BD25248B37DD9A34C7FDg8VEG" TargetMode="External"/><Relationship Id="rId19" Type="http://schemas.openxmlformats.org/officeDocument/2006/relationships/hyperlink" Target="consultantplus://offline/ref=DD6384D51CA029ED1E64AB76677EB11A8F5D07A281F504D12AB553EC12976C5EC593F29FE4E8EF15BE40A91D5BgAV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6384D51CA029ED1E64AB76677EB11A8F5E06A986F604D12AB553EC12976C5ED793AA93E4ECF015BE55FF4C1DF8BD25248B37DD9A34C7FDg8VEG" TargetMode="External"/><Relationship Id="rId14" Type="http://schemas.openxmlformats.org/officeDocument/2006/relationships/hyperlink" Target="consultantplus://offline/ref=DD6384D51CA029ED1E64AB76677EB11A8F5E06A986F604D12AB553EC12976C5EC593F29FE4E8EF15BE40A91D5BgAVFG" TargetMode="External"/><Relationship Id="rId22" Type="http://schemas.openxmlformats.org/officeDocument/2006/relationships/hyperlink" Target="consultantplus://offline/ref=DD6384D51CA029ED1E64AB76677EB11A8F5E06A986F604D12AB553EC12976C5ED793AA93E4EDF310B155FF4C1DF8BD25248B37DD9A34C7FDg8VE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297AA-0B56-4A25-801F-882603A5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3077</Words>
  <Characters>17542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9</cp:revision>
  <dcterms:created xsi:type="dcterms:W3CDTF">2022-10-07T10:07:00Z</dcterms:created>
  <dcterms:modified xsi:type="dcterms:W3CDTF">2022-10-10T05:19:00Z</dcterms:modified>
</cp:coreProperties>
</file>