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C97B" w14:textId="46F5F24C" w:rsidR="005C0D16" w:rsidRDefault="00A75D66" w:rsidP="00443DEA">
      <w:pPr>
        <w:tabs>
          <w:tab w:val="left" w:pos="2160"/>
        </w:tabs>
        <w:rPr>
          <w:rFonts w:eastAsia="Calibri"/>
          <w:bCs w:val="0"/>
          <w:sz w:val="26"/>
          <w:szCs w:val="26"/>
          <w:lang w:eastAsia="en-US"/>
        </w:rPr>
      </w:pPr>
      <w:r w:rsidRPr="00A75D66">
        <w:rPr>
          <w:rFonts w:eastAsia="Calibri"/>
          <w:bCs w:val="0"/>
          <w:sz w:val="26"/>
          <w:szCs w:val="26"/>
          <w:lang w:eastAsia="en-US"/>
        </w:rPr>
        <w:object w:dxaOrig="10206" w:dyaOrig="15946" w14:anchorId="2FEBC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97.25pt" o:ole="">
            <v:imagedata r:id="rId8" o:title=""/>
          </v:shape>
          <o:OLEObject Type="Embed" ProgID="Word.Document.12" ShapeID="_x0000_i1025" DrawAspect="Content" ObjectID="_1748753449" r:id="rId9">
            <o:FieldCodes>\s</o:FieldCodes>
          </o:OLEObject>
        </w:object>
      </w:r>
    </w:p>
    <w:tbl>
      <w:tblPr>
        <w:tblpPr w:leftFromText="180" w:rightFromText="180" w:vertAnchor="page" w:horzAnchor="margin" w:tblpY="976"/>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A75D66" w:rsidRPr="00E60773" w14:paraId="2E5E9AE8" w14:textId="77777777" w:rsidTr="00B0485D">
        <w:trPr>
          <w:trHeight w:val="1147"/>
        </w:trPr>
        <w:tc>
          <w:tcPr>
            <w:tcW w:w="4410" w:type="dxa"/>
            <w:tcBorders>
              <w:top w:val="nil"/>
              <w:left w:val="nil"/>
              <w:bottom w:val="nil"/>
              <w:right w:val="nil"/>
            </w:tcBorders>
            <w:vAlign w:val="center"/>
          </w:tcPr>
          <w:p w14:paraId="769E3A30" w14:textId="77777777" w:rsidR="00A75D66" w:rsidRPr="00E60773" w:rsidRDefault="00A75D66" w:rsidP="00B0485D">
            <w:pPr>
              <w:keepNext/>
              <w:keepLines/>
              <w:spacing w:before="0"/>
              <w:ind w:left="-147" w:right="-57"/>
              <w:jc w:val="center"/>
              <w:outlineLvl w:val="1"/>
              <w:rPr>
                <w:rFonts w:ascii="Cambria" w:hAnsi="Cambria"/>
                <w:bCs w:val="0"/>
                <w:color w:val="4F81BD"/>
                <w:sz w:val="26"/>
                <w:szCs w:val="26"/>
                <w:lang w:val="en-US" w:eastAsia="en-US"/>
              </w:rPr>
            </w:pPr>
          </w:p>
        </w:tc>
        <w:tc>
          <w:tcPr>
            <w:tcW w:w="1276" w:type="dxa"/>
            <w:tcBorders>
              <w:top w:val="nil"/>
              <w:left w:val="nil"/>
              <w:bottom w:val="nil"/>
              <w:right w:val="nil"/>
            </w:tcBorders>
          </w:tcPr>
          <w:p w14:paraId="2F2B40B8" w14:textId="77777777" w:rsidR="00A75D66" w:rsidRPr="00E60773" w:rsidRDefault="00A75D66" w:rsidP="00B0485D">
            <w:pPr>
              <w:tabs>
                <w:tab w:val="left" w:pos="560"/>
                <w:tab w:val="left" w:pos="743"/>
              </w:tabs>
              <w:spacing w:before="0"/>
              <w:ind w:left="-108" w:right="-108"/>
              <w:rPr>
                <w:rFonts w:eastAsia="Calibri"/>
                <w:bCs w:val="0"/>
                <w:sz w:val="28"/>
                <w:szCs w:val="28"/>
                <w:lang w:eastAsia="en-US"/>
              </w:rPr>
            </w:pPr>
            <w:r w:rsidRPr="00E60773">
              <w:rPr>
                <w:bCs w:val="0"/>
                <w:noProof/>
                <w:sz w:val="20"/>
                <w:szCs w:val="20"/>
              </w:rPr>
              <w:drawing>
                <wp:inline distT="0" distB="0" distL="0" distR="0" wp14:anchorId="02F8E4A9" wp14:editId="2168E48A">
                  <wp:extent cx="6953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295EA14C" w14:textId="77777777" w:rsidR="00A75D66" w:rsidRPr="00E60773" w:rsidRDefault="00A75D66" w:rsidP="00B0485D">
            <w:pPr>
              <w:spacing w:before="0"/>
              <w:jc w:val="center"/>
              <w:rPr>
                <w:rFonts w:eastAsia="Calibri"/>
                <w:b/>
                <w:sz w:val="28"/>
                <w:szCs w:val="28"/>
                <w:lang w:eastAsia="en-US"/>
              </w:rPr>
            </w:pPr>
          </w:p>
        </w:tc>
      </w:tr>
      <w:tr w:rsidR="00A75D66" w:rsidRPr="00E60773" w14:paraId="36969E29" w14:textId="77777777" w:rsidTr="00B0485D">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c>
          <w:tcPr>
            <w:tcW w:w="9869" w:type="dxa"/>
            <w:gridSpan w:val="3"/>
            <w:tcBorders>
              <w:top w:val="nil"/>
              <w:bottom w:val="nil"/>
            </w:tcBorders>
          </w:tcPr>
          <w:p w14:paraId="7E6975E4" w14:textId="77777777" w:rsidR="00A75D66" w:rsidRPr="00E60773" w:rsidRDefault="00A75D66" w:rsidP="00B0485D">
            <w:pPr>
              <w:spacing w:before="0"/>
              <w:ind w:left="-207" w:hanging="142"/>
              <w:jc w:val="center"/>
              <w:rPr>
                <w:rFonts w:eastAsia="Calibri"/>
                <w:b/>
                <w:lang w:eastAsia="en-US"/>
              </w:rPr>
            </w:pPr>
            <w:r w:rsidRPr="00E60773">
              <w:rPr>
                <w:rFonts w:eastAsia="Calibri"/>
                <w:b/>
                <w:lang w:eastAsia="en-US"/>
              </w:rPr>
              <w:t xml:space="preserve">АДМИНИСТРАЦИЯ МУНИЦИПАЛЬНОГО ОБРАЗОВАНИЯ </w:t>
            </w:r>
          </w:p>
          <w:p w14:paraId="2EDCB433" w14:textId="77777777" w:rsidR="00A75D66" w:rsidRPr="00E60773" w:rsidRDefault="00A75D66" w:rsidP="00B0485D">
            <w:pPr>
              <w:spacing w:before="0"/>
              <w:ind w:left="-207" w:hanging="142"/>
              <w:jc w:val="center"/>
              <w:rPr>
                <w:rFonts w:eastAsia="Calibri"/>
                <w:b/>
                <w:lang w:eastAsia="en-US"/>
              </w:rPr>
            </w:pPr>
            <w:r w:rsidRPr="00E60773">
              <w:rPr>
                <w:rFonts w:eastAsia="Calibri"/>
                <w:b/>
                <w:lang w:eastAsia="en-US"/>
              </w:rPr>
              <w:t>«МУНИЦИПАЛЬНЫЙ ОКРУГ КРАСНОГОРСКИЙ РАЙОН</w:t>
            </w:r>
          </w:p>
          <w:p w14:paraId="63F9D27B" w14:textId="77777777" w:rsidR="00A75D66" w:rsidRPr="00E60773" w:rsidRDefault="00A75D66" w:rsidP="00B0485D">
            <w:pPr>
              <w:spacing w:before="0"/>
              <w:ind w:left="-207" w:hanging="142"/>
              <w:jc w:val="center"/>
              <w:rPr>
                <w:rFonts w:eastAsia="Calibri"/>
                <w:b/>
                <w:lang w:eastAsia="en-US"/>
              </w:rPr>
            </w:pPr>
            <w:r w:rsidRPr="00E60773">
              <w:rPr>
                <w:rFonts w:eastAsia="Calibri"/>
                <w:b/>
                <w:lang w:eastAsia="en-US"/>
              </w:rPr>
              <w:t>УДМУРТСКОЙ РЕСПУБЛИКИ»</w:t>
            </w:r>
          </w:p>
          <w:p w14:paraId="020C9D3E" w14:textId="77777777" w:rsidR="00A75D66" w:rsidRPr="00E60773" w:rsidRDefault="00A75D66" w:rsidP="00B0485D">
            <w:pPr>
              <w:spacing w:before="0"/>
              <w:ind w:left="-207" w:hanging="142"/>
              <w:jc w:val="center"/>
              <w:rPr>
                <w:rFonts w:eastAsia="Calibri"/>
                <w:b/>
                <w:lang w:eastAsia="en-US"/>
              </w:rPr>
            </w:pPr>
          </w:p>
          <w:p w14:paraId="38F8FDDC" w14:textId="77777777" w:rsidR="00A75D66" w:rsidRPr="00E60773" w:rsidRDefault="00A75D66" w:rsidP="00B0485D">
            <w:pPr>
              <w:spacing w:before="0"/>
              <w:jc w:val="center"/>
              <w:rPr>
                <w:rFonts w:eastAsia="Calibri"/>
                <w:b/>
                <w:lang w:eastAsia="en-US"/>
              </w:rPr>
            </w:pPr>
            <w:r w:rsidRPr="00E60773">
              <w:rPr>
                <w:rFonts w:eastAsia="Calibri"/>
                <w:b/>
                <w:lang w:eastAsia="en-US"/>
              </w:rPr>
              <w:t xml:space="preserve">«УДМУРТ ЭЛЬКУНЫСЬ КРАСНОГОРСК ЁРОС </w:t>
            </w:r>
          </w:p>
          <w:p w14:paraId="432FAC74" w14:textId="77777777" w:rsidR="00A75D66" w:rsidRPr="00E60773" w:rsidRDefault="00A75D66" w:rsidP="00B0485D">
            <w:pPr>
              <w:spacing w:before="0"/>
              <w:jc w:val="center"/>
              <w:rPr>
                <w:rFonts w:eastAsia="Calibri"/>
                <w:b/>
                <w:lang w:eastAsia="en-US"/>
              </w:rPr>
            </w:pPr>
            <w:r w:rsidRPr="00E60773">
              <w:rPr>
                <w:rFonts w:eastAsia="Calibri"/>
                <w:b/>
                <w:lang w:eastAsia="en-US"/>
              </w:rPr>
              <w:t xml:space="preserve">МУНИЦИПАЛ ОКРУГ» МУНИЦИПАЛ КЫЛДЫТЭТЛЭН </w:t>
            </w:r>
          </w:p>
          <w:p w14:paraId="16F7AC38" w14:textId="77777777" w:rsidR="00A75D66" w:rsidRPr="00E60773" w:rsidRDefault="00A75D66" w:rsidP="00B0485D">
            <w:pPr>
              <w:spacing w:before="0"/>
              <w:jc w:val="center"/>
              <w:rPr>
                <w:rFonts w:eastAsia="Calibri"/>
                <w:b/>
                <w:lang w:eastAsia="en-US"/>
              </w:rPr>
            </w:pPr>
            <w:r w:rsidRPr="00E60773">
              <w:rPr>
                <w:rFonts w:eastAsia="Calibri"/>
                <w:b/>
                <w:lang w:eastAsia="en-US"/>
              </w:rPr>
              <w:t>АДМИНИСТРАЦИЕЗ</w:t>
            </w:r>
          </w:p>
        </w:tc>
      </w:tr>
      <w:tr w:rsidR="00A75D66" w:rsidRPr="00E60773" w14:paraId="7FD36AAE" w14:textId="77777777" w:rsidTr="00B04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9869" w:type="dxa"/>
            <w:gridSpan w:val="3"/>
          </w:tcPr>
          <w:p w14:paraId="4B3E5F1D" w14:textId="77777777" w:rsidR="00A75D66" w:rsidRPr="00E60773" w:rsidRDefault="00A75D66" w:rsidP="00B0485D">
            <w:pPr>
              <w:keepNext/>
              <w:tabs>
                <w:tab w:val="left" w:pos="4515"/>
              </w:tabs>
              <w:spacing w:before="0"/>
              <w:ind w:left="-108"/>
              <w:jc w:val="center"/>
              <w:outlineLvl w:val="0"/>
              <w:rPr>
                <w:b/>
              </w:rPr>
            </w:pPr>
          </w:p>
          <w:p w14:paraId="32D3BBAB" w14:textId="77777777" w:rsidR="00A75D66" w:rsidRPr="00E60773" w:rsidRDefault="00A75D66" w:rsidP="00B0485D">
            <w:pPr>
              <w:keepNext/>
              <w:tabs>
                <w:tab w:val="left" w:pos="4515"/>
              </w:tabs>
              <w:spacing w:before="0"/>
              <w:ind w:left="-108"/>
              <w:jc w:val="center"/>
              <w:outlineLvl w:val="0"/>
              <w:rPr>
                <w:b/>
                <w:sz w:val="32"/>
                <w:szCs w:val="32"/>
                <w:lang w:val="en-US"/>
              </w:rPr>
            </w:pPr>
            <w:r w:rsidRPr="00E60773">
              <w:rPr>
                <w:b/>
                <w:sz w:val="32"/>
                <w:szCs w:val="32"/>
              </w:rPr>
              <w:t>ПОСТАНОВЛЕНИЕ</w:t>
            </w:r>
          </w:p>
        </w:tc>
      </w:tr>
    </w:tbl>
    <w:p w14:paraId="6CB09410" w14:textId="77777777" w:rsidR="005C0D16" w:rsidRDefault="005C0D16" w:rsidP="00E60773">
      <w:pPr>
        <w:spacing w:before="0"/>
        <w:ind w:left="284"/>
        <w:jc w:val="both"/>
        <w:rPr>
          <w:rFonts w:eastAsia="Calibri"/>
          <w:bCs w:val="0"/>
          <w:sz w:val="26"/>
          <w:szCs w:val="26"/>
          <w:lang w:eastAsia="en-US"/>
        </w:rPr>
      </w:pPr>
    </w:p>
    <w:p w14:paraId="1AB7EE0F" w14:textId="77777777" w:rsidR="00B0485D" w:rsidRDefault="00B0485D" w:rsidP="00E60773">
      <w:pPr>
        <w:spacing w:before="0"/>
        <w:ind w:left="284"/>
        <w:jc w:val="both"/>
        <w:rPr>
          <w:rFonts w:eastAsia="Calibri"/>
          <w:bCs w:val="0"/>
          <w:sz w:val="26"/>
          <w:szCs w:val="26"/>
          <w:lang w:eastAsia="en-US"/>
        </w:rPr>
      </w:pPr>
    </w:p>
    <w:p w14:paraId="7DFDA587" w14:textId="77777777" w:rsidR="00B0485D" w:rsidRDefault="00B0485D" w:rsidP="00E60773">
      <w:pPr>
        <w:spacing w:before="0"/>
        <w:ind w:left="284"/>
        <w:jc w:val="both"/>
        <w:rPr>
          <w:rFonts w:eastAsia="Calibri"/>
          <w:bCs w:val="0"/>
          <w:sz w:val="26"/>
          <w:szCs w:val="26"/>
          <w:lang w:eastAsia="en-US"/>
        </w:rPr>
      </w:pPr>
    </w:p>
    <w:p w14:paraId="2BA0A424" w14:textId="77777777" w:rsidR="00B0485D" w:rsidRDefault="00B0485D" w:rsidP="00E60773">
      <w:pPr>
        <w:spacing w:before="0"/>
        <w:ind w:left="284"/>
        <w:jc w:val="both"/>
        <w:rPr>
          <w:rFonts w:eastAsia="Calibri"/>
          <w:bCs w:val="0"/>
          <w:sz w:val="26"/>
          <w:szCs w:val="26"/>
          <w:lang w:eastAsia="en-US"/>
        </w:rPr>
      </w:pPr>
    </w:p>
    <w:p w14:paraId="5853DFEB" w14:textId="77777777" w:rsidR="00B0485D" w:rsidRDefault="00B0485D" w:rsidP="00E60773">
      <w:pPr>
        <w:spacing w:before="0"/>
        <w:ind w:left="284"/>
        <w:jc w:val="both"/>
        <w:rPr>
          <w:rFonts w:eastAsia="Calibri"/>
          <w:bCs w:val="0"/>
          <w:sz w:val="26"/>
          <w:szCs w:val="26"/>
          <w:lang w:eastAsia="en-US"/>
        </w:rPr>
      </w:pPr>
    </w:p>
    <w:p w14:paraId="46123BD4" w14:textId="77777777" w:rsidR="00B0485D" w:rsidRDefault="00B0485D" w:rsidP="00E60773">
      <w:pPr>
        <w:spacing w:before="0"/>
        <w:ind w:left="284"/>
        <w:jc w:val="both"/>
        <w:rPr>
          <w:rFonts w:eastAsia="Calibri"/>
          <w:bCs w:val="0"/>
          <w:sz w:val="26"/>
          <w:szCs w:val="26"/>
          <w:lang w:eastAsia="en-US"/>
        </w:rPr>
      </w:pPr>
    </w:p>
    <w:p w14:paraId="1B821C08" w14:textId="77777777" w:rsidR="00B0485D" w:rsidRDefault="00B0485D" w:rsidP="00E60773">
      <w:pPr>
        <w:spacing w:before="0"/>
        <w:ind w:left="284"/>
        <w:jc w:val="both"/>
        <w:rPr>
          <w:rFonts w:eastAsia="Calibri"/>
          <w:bCs w:val="0"/>
          <w:sz w:val="26"/>
          <w:szCs w:val="26"/>
          <w:lang w:eastAsia="en-US"/>
        </w:rPr>
      </w:pPr>
    </w:p>
    <w:p w14:paraId="0C819B5F" w14:textId="77777777" w:rsidR="00B0485D" w:rsidRDefault="00B0485D" w:rsidP="00E60773">
      <w:pPr>
        <w:spacing w:before="0"/>
        <w:ind w:left="284"/>
        <w:jc w:val="both"/>
        <w:rPr>
          <w:rFonts w:eastAsia="Calibri"/>
          <w:bCs w:val="0"/>
          <w:sz w:val="26"/>
          <w:szCs w:val="26"/>
          <w:lang w:eastAsia="en-US"/>
        </w:rPr>
      </w:pPr>
    </w:p>
    <w:p w14:paraId="185CB075" w14:textId="77777777" w:rsidR="00B0485D" w:rsidRDefault="00B0485D" w:rsidP="00E60773">
      <w:pPr>
        <w:spacing w:before="0"/>
        <w:ind w:left="284"/>
        <w:jc w:val="both"/>
        <w:rPr>
          <w:rFonts w:eastAsia="Calibri"/>
          <w:bCs w:val="0"/>
          <w:sz w:val="26"/>
          <w:szCs w:val="26"/>
          <w:lang w:eastAsia="en-US"/>
        </w:rPr>
      </w:pPr>
    </w:p>
    <w:p w14:paraId="529D1739" w14:textId="77777777" w:rsidR="00B0485D" w:rsidRDefault="00B0485D" w:rsidP="00E60773">
      <w:pPr>
        <w:spacing w:before="0"/>
        <w:ind w:left="284"/>
        <w:jc w:val="both"/>
        <w:rPr>
          <w:rFonts w:eastAsia="Calibri"/>
          <w:bCs w:val="0"/>
          <w:sz w:val="26"/>
          <w:szCs w:val="26"/>
          <w:lang w:eastAsia="en-US"/>
        </w:rPr>
      </w:pPr>
    </w:p>
    <w:p w14:paraId="202802FD" w14:textId="77777777" w:rsidR="00B0485D" w:rsidRDefault="00B0485D" w:rsidP="00E60773">
      <w:pPr>
        <w:spacing w:before="0"/>
        <w:ind w:left="284"/>
        <w:jc w:val="both"/>
        <w:rPr>
          <w:rFonts w:eastAsia="Calibri"/>
          <w:bCs w:val="0"/>
          <w:sz w:val="26"/>
          <w:szCs w:val="26"/>
          <w:lang w:eastAsia="en-US"/>
        </w:rPr>
      </w:pPr>
    </w:p>
    <w:p w14:paraId="49F79CE0" w14:textId="77777777" w:rsidR="00B0485D" w:rsidRDefault="00B0485D" w:rsidP="00E60773">
      <w:pPr>
        <w:spacing w:before="0"/>
        <w:ind w:left="284"/>
        <w:jc w:val="both"/>
        <w:rPr>
          <w:rFonts w:eastAsia="Calibri"/>
          <w:bCs w:val="0"/>
          <w:sz w:val="26"/>
          <w:szCs w:val="26"/>
          <w:lang w:eastAsia="en-US"/>
        </w:rPr>
      </w:pPr>
    </w:p>
    <w:p w14:paraId="223BC3BE" w14:textId="77777777" w:rsidR="00B0485D" w:rsidRDefault="00B0485D" w:rsidP="00E60773">
      <w:pPr>
        <w:spacing w:before="0"/>
        <w:ind w:left="284"/>
        <w:jc w:val="both"/>
        <w:rPr>
          <w:rFonts w:eastAsia="Calibri"/>
          <w:bCs w:val="0"/>
          <w:sz w:val="26"/>
          <w:szCs w:val="26"/>
          <w:lang w:eastAsia="en-US"/>
        </w:rPr>
      </w:pPr>
    </w:p>
    <w:p w14:paraId="62B1301D" w14:textId="77777777" w:rsidR="00B31795" w:rsidRDefault="00B31795" w:rsidP="00E60773">
      <w:pPr>
        <w:spacing w:before="0"/>
        <w:ind w:left="284"/>
        <w:jc w:val="both"/>
        <w:rPr>
          <w:rFonts w:eastAsia="Calibri"/>
          <w:bCs w:val="0"/>
          <w:sz w:val="26"/>
          <w:szCs w:val="26"/>
          <w:lang w:eastAsia="en-US"/>
        </w:rPr>
      </w:pPr>
    </w:p>
    <w:p w14:paraId="1F0C83BE" w14:textId="77777777" w:rsidR="00B31795" w:rsidRDefault="00B31795" w:rsidP="00E60773">
      <w:pPr>
        <w:spacing w:before="0"/>
        <w:ind w:left="284"/>
        <w:jc w:val="both"/>
        <w:rPr>
          <w:rFonts w:eastAsia="Calibri"/>
          <w:bCs w:val="0"/>
          <w:sz w:val="26"/>
          <w:szCs w:val="26"/>
          <w:lang w:eastAsia="en-US"/>
        </w:rPr>
      </w:pPr>
    </w:p>
    <w:p w14:paraId="4D2D1795" w14:textId="428FBB2D" w:rsidR="00E60773" w:rsidRPr="00E60773" w:rsidRDefault="00AD604B" w:rsidP="00E60773">
      <w:pPr>
        <w:spacing w:before="0"/>
        <w:ind w:left="284"/>
        <w:jc w:val="both"/>
        <w:rPr>
          <w:rFonts w:eastAsia="Calibri"/>
          <w:bCs w:val="0"/>
          <w:sz w:val="26"/>
          <w:szCs w:val="26"/>
          <w:lang w:eastAsia="en-US"/>
        </w:rPr>
      </w:pPr>
      <w:r>
        <w:rPr>
          <w:rFonts w:eastAsia="Calibri"/>
          <w:bCs w:val="0"/>
          <w:sz w:val="26"/>
          <w:szCs w:val="26"/>
          <w:lang w:eastAsia="en-US"/>
        </w:rPr>
        <w:t>«21</w:t>
      </w:r>
      <w:r w:rsidR="00E60773" w:rsidRPr="00E60773">
        <w:rPr>
          <w:rFonts w:eastAsia="Calibri"/>
          <w:bCs w:val="0"/>
          <w:sz w:val="26"/>
          <w:szCs w:val="26"/>
          <w:lang w:eastAsia="en-US"/>
        </w:rPr>
        <w:t xml:space="preserve">» декабря 2022 года                                                                         № </w:t>
      </w:r>
      <w:r>
        <w:rPr>
          <w:rFonts w:eastAsia="Calibri"/>
          <w:bCs w:val="0"/>
          <w:sz w:val="26"/>
          <w:szCs w:val="26"/>
          <w:lang w:eastAsia="en-US"/>
        </w:rPr>
        <w:t>1200</w:t>
      </w:r>
    </w:p>
    <w:p w14:paraId="55EE8D03" w14:textId="77777777" w:rsidR="00E60773" w:rsidRDefault="00E60773" w:rsidP="00E60773">
      <w:pPr>
        <w:spacing w:before="0"/>
        <w:ind w:left="284"/>
        <w:jc w:val="center"/>
        <w:rPr>
          <w:rFonts w:eastAsia="Calibri"/>
          <w:b/>
          <w:bCs w:val="0"/>
          <w:sz w:val="20"/>
          <w:szCs w:val="20"/>
          <w:lang w:eastAsia="en-US"/>
        </w:rPr>
      </w:pPr>
      <w:r w:rsidRPr="00E60773">
        <w:rPr>
          <w:rFonts w:eastAsia="Calibri"/>
          <w:b/>
          <w:bCs w:val="0"/>
          <w:sz w:val="20"/>
          <w:szCs w:val="20"/>
          <w:lang w:eastAsia="en-US"/>
        </w:rPr>
        <w:t>с. Красногорское</w:t>
      </w:r>
    </w:p>
    <w:p w14:paraId="3BA49CC8" w14:textId="77777777" w:rsidR="00282625" w:rsidRPr="00E60773" w:rsidRDefault="00282625" w:rsidP="00E60773">
      <w:pPr>
        <w:spacing w:before="0"/>
        <w:ind w:left="284"/>
        <w:jc w:val="center"/>
        <w:rPr>
          <w:bCs w:val="0"/>
          <w:sz w:val="28"/>
          <w:szCs w:val="28"/>
        </w:rPr>
      </w:pPr>
    </w:p>
    <w:p w14:paraId="351F85B0" w14:textId="77777777" w:rsidR="00E60773" w:rsidRPr="00E60773" w:rsidRDefault="00E60773" w:rsidP="00E60773">
      <w:pPr>
        <w:spacing w:before="0"/>
        <w:ind w:left="284" w:right="5103"/>
        <w:jc w:val="both"/>
        <w:rPr>
          <w:bCs w:val="0"/>
          <w:sz w:val="22"/>
          <w:szCs w:val="22"/>
        </w:rPr>
      </w:pPr>
      <w:r w:rsidRPr="00E60773">
        <w:rPr>
          <w:bCs w:val="0"/>
          <w:sz w:val="22"/>
          <w:szCs w:val="22"/>
        </w:rPr>
        <w:t>О внесении изменений в муниципальную программу «</w:t>
      </w:r>
      <w:r>
        <w:rPr>
          <w:bCs w:val="0"/>
          <w:sz w:val="22"/>
          <w:szCs w:val="22"/>
        </w:rPr>
        <w:t>Содержание и развитие муниципального хозяйства</w:t>
      </w:r>
      <w:r w:rsidRPr="00E60773">
        <w:rPr>
          <w:bCs w:val="0"/>
          <w:sz w:val="22"/>
          <w:szCs w:val="22"/>
        </w:rPr>
        <w:t xml:space="preserve"> муниципального образования «Муниципальный округ Красногорский район Удмуртской Республики» на 2015-2024 годы»</w:t>
      </w:r>
    </w:p>
    <w:p w14:paraId="15589365" w14:textId="77777777" w:rsidR="00E60773" w:rsidRPr="00E60773" w:rsidRDefault="00E60773" w:rsidP="00E60773">
      <w:pPr>
        <w:spacing w:before="0"/>
        <w:ind w:left="284"/>
        <w:rPr>
          <w:b/>
        </w:rPr>
      </w:pPr>
    </w:p>
    <w:p w14:paraId="021B5719" w14:textId="77777777" w:rsidR="00E60773" w:rsidRPr="00E60773" w:rsidRDefault="00E60773" w:rsidP="00E60773">
      <w:pPr>
        <w:overflowPunct w:val="0"/>
        <w:autoSpaceDE w:val="0"/>
        <w:autoSpaceDN w:val="0"/>
        <w:adjustRightInd w:val="0"/>
        <w:spacing w:before="0"/>
        <w:ind w:left="284" w:firstLine="284"/>
        <w:jc w:val="both"/>
        <w:textAlignment w:val="baseline"/>
        <w:rPr>
          <w:bCs w:val="0"/>
        </w:rPr>
      </w:pPr>
      <w:r w:rsidRPr="00E60773">
        <w:rPr>
          <w:bCs w:val="0"/>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Порядком разработки, формирования, реализации муниципальных программ, Уставом муниципального образования «Муниципальный округ Красногорский район Удмуртской Республики», </w:t>
      </w:r>
    </w:p>
    <w:p w14:paraId="6DE8FF8B" w14:textId="77777777" w:rsidR="00E60773" w:rsidRDefault="00E60773" w:rsidP="00E60773">
      <w:pPr>
        <w:overflowPunct w:val="0"/>
        <w:autoSpaceDE w:val="0"/>
        <w:autoSpaceDN w:val="0"/>
        <w:adjustRightInd w:val="0"/>
        <w:spacing w:before="0"/>
        <w:ind w:left="284" w:firstLine="284"/>
        <w:jc w:val="center"/>
        <w:textAlignment w:val="baseline"/>
        <w:rPr>
          <w:bCs w:val="0"/>
        </w:rPr>
      </w:pPr>
    </w:p>
    <w:p w14:paraId="1EA070CF" w14:textId="77777777" w:rsidR="00E60773" w:rsidRPr="00E60773" w:rsidRDefault="00E60773" w:rsidP="00E60773">
      <w:pPr>
        <w:overflowPunct w:val="0"/>
        <w:autoSpaceDE w:val="0"/>
        <w:autoSpaceDN w:val="0"/>
        <w:adjustRightInd w:val="0"/>
        <w:spacing w:before="0"/>
        <w:ind w:left="284" w:firstLine="284"/>
        <w:jc w:val="center"/>
        <w:textAlignment w:val="baseline"/>
        <w:rPr>
          <w:bCs w:val="0"/>
        </w:rPr>
      </w:pPr>
      <w:r w:rsidRPr="00E60773">
        <w:rPr>
          <w:bCs w:val="0"/>
        </w:rPr>
        <w:t>АДМИНИСТРАЦИЯ ПОСТАНОВЛЯЕТ:</w:t>
      </w:r>
    </w:p>
    <w:p w14:paraId="0C14829B" w14:textId="77777777" w:rsidR="00E60773" w:rsidRPr="00E60773" w:rsidRDefault="00E60773" w:rsidP="00E60773">
      <w:pPr>
        <w:overflowPunct w:val="0"/>
        <w:autoSpaceDE w:val="0"/>
        <w:autoSpaceDN w:val="0"/>
        <w:adjustRightInd w:val="0"/>
        <w:spacing w:before="0"/>
        <w:ind w:left="284" w:firstLine="284"/>
        <w:jc w:val="center"/>
        <w:textAlignment w:val="baseline"/>
        <w:rPr>
          <w:bCs w:val="0"/>
        </w:rPr>
      </w:pPr>
    </w:p>
    <w:p w14:paraId="09E319C7" w14:textId="77777777" w:rsidR="00E60773" w:rsidRPr="00E60773" w:rsidRDefault="00E60773" w:rsidP="00E60773">
      <w:pPr>
        <w:tabs>
          <w:tab w:val="left" w:pos="567"/>
        </w:tabs>
        <w:overflowPunct w:val="0"/>
        <w:autoSpaceDE w:val="0"/>
        <w:autoSpaceDN w:val="0"/>
        <w:adjustRightInd w:val="0"/>
        <w:spacing w:before="0"/>
        <w:ind w:left="284" w:firstLine="284"/>
        <w:jc w:val="both"/>
        <w:textAlignment w:val="baseline"/>
        <w:rPr>
          <w:bCs w:val="0"/>
        </w:rPr>
      </w:pPr>
      <w:r w:rsidRPr="00E60773">
        <w:rPr>
          <w:bCs w:val="0"/>
        </w:rPr>
        <w:t>1. Продлить срок действия муниципальной программы «</w:t>
      </w:r>
      <w:r w:rsidR="00BD041F">
        <w:t>Содержание и развитие муниципального хозяйства</w:t>
      </w:r>
      <w:r w:rsidRPr="00E60773">
        <w:t xml:space="preserve"> муниципального образования «Муниципальный округ Красногорский район Удмуртской Республики» на 2015-2024 годы»</w:t>
      </w:r>
      <w:r w:rsidRPr="00E60773">
        <w:rPr>
          <w:bCs w:val="0"/>
        </w:rPr>
        <w:t>, утверждённую постановлением Администрации муниципального образования «Муниципальный округ Красногорский ра</w:t>
      </w:r>
      <w:r w:rsidR="00BD041F">
        <w:rPr>
          <w:bCs w:val="0"/>
        </w:rPr>
        <w:t>йон Удмуртской Республики» от 16.12.2021 г. № 23</w:t>
      </w:r>
      <w:r w:rsidRPr="00E60773">
        <w:rPr>
          <w:bCs w:val="0"/>
        </w:rPr>
        <w:t>, до 2025 года.</w:t>
      </w:r>
    </w:p>
    <w:p w14:paraId="686093E0" w14:textId="77777777" w:rsidR="00E60773" w:rsidRPr="00E60773" w:rsidRDefault="00E60773" w:rsidP="00E60773">
      <w:pPr>
        <w:tabs>
          <w:tab w:val="left" w:pos="567"/>
        </w:tabs>
        <w:overflowPunct w:val="0"/>
        <w:autoSpaceDE w:val="0"/>
        <w:autoSpaceDN w:val="0"/>
        <w:adjustRightInd w:val="0"/>
        <w:spacing w:before="0"/>
        <w:ind w:left="284" w:firstLine="284"/>
        <w:jc w:val="both"/>
        <w:textAlignment w:val="baseline"/>
      </w:pPr>
      <w:r w:rsidRPr="00E60773">
        <w:rPr>
          <w:bCs w:val="0"/>
        </w:rPr>
        <w:t>2. Изложить муниципальную программу «</w:t>
      </w:r>
      <w:r w:rsidR="00BD041F">
        <w:t xml:space="preserve">Содержание и развитие муниципального хозяйства </w:t>
      </w:r>
      <w:r w:rsidRPr="00E60773">
        <w:t xml:space="preserve"> муниципального образования «Муниципальный округ Красногорский район Удмуртской Республики» на 2015-2024 годы» в новой редакции согласно приложению к настоящему постановлению.</w:t>
      </w:r>
    </w:p>
    <w:p w14:paraId="5C15D523" w14:textId="77777777" w:rsidR="00E60773" w:rsidRPr="00E60773" w:rsidRDefault="00E60773" w:rsidP="00E60773">
      <w:pPr>
        <w:tabs>
          <w:tab w:val="left" w:pos="567"/>
        </w:tabs>
        <w:overflowPunct w:val="0"/>
        <w:autoSpaceDE w:val="0"/>
        <w:autoSpaceDN w:val="0"/>
        <w:adjustRightInd w:val="0"/>
        <w:spacing w:before="0"/>
        <w:ind w:left="284" w:firstLine="284"/>
        <w:jc w:val="both"/>
        <w:textAlignment w:val="baseline"/>
        <w:rPr>
          <w:bCs w:val="0"/>
        </w:rPr>
      </w:pPr>
      <w:r w:rsidRPr="00E60773">
        <w:rPr>
          <w:bCs w:val="0"/>
        </w:rPr>
        <w:t>3. Размесить актуальную редакцию муниципальной программы на официальном сайте муниципального образования «Муниципальный округ Красногорский район Удмуртской Республики» в сети Интернет.</w:t>
      </w:r>
    </w:p>
    <w:p w14:paraId="4C9E749C" w14:textId="77777777" w:rsidR="00E60773" w:rsidRPr="00E60773" w:rsidRDefault="00E60773" w:rsidP="00E60773">
      <w:pPr>
        <w:spacing w:before="0"/>
        <w:ind w:left="284" w:firstLine="284"/>
        <w:jc w:val="both"/>
        <w:rPr>
          <w:bCs w:val="0"/>
        </w:rPr>
      </w:pPr>
      <w:r w:rsidRPr="00E60773">
        <w:rPr>
          <w:bCs w:val="0"/>
        </w:rPr>
        <w:t>4. Контроль за исполнением настоящего постановления возложить на заместителя главы Администрации по вопросам строительства, жилищно-коммунального хозяйства и имущественных отношений муниципального образования «Муниципальный округ Красногорский район Удмуртской Республики».</w:t>
      </w:r>
    </w:p>
    <w:p w14:paraId="75EC56CA" w14:textId="77777777" w:rsidR="00E60773" w:rsidRPr="00E60773" w:rsidRDefault="00E60773" w:rsidP="00E60773">
      <w:pPr>
        <w:widowControl w:val="0"/>
        <w:tabs>
          <w:tab w:val="left" w:pos="7371"/>
        </w:tabs>
        <w:overflowPunct w:val="0"/>
        <w:autoSpaceDE w:val="0"/>
        <w:autoSpaceDN w:val="0"/>
        <w:adjustRightInd w:val="0"/>
        <w:spacing w:before="0"/>
        <w:ind w:left="284"/>
        <w:jc w:val="both"/>
        <w:textAlignment w:val="baseline"/>
        <w:rPr>
          <w:bCs w:val="0"/>
        </w:rPr>
      </w:pPr>
    </w:p>
    <w:p w14:paraId="06CA8696" w14:textId="77777777" w:rsidR="00E60773" w:rsidRPr="00E60773" w:rsidRDefault="00E60773" w:rsidP="00E60773">
      <w:pPr>
        <w:widowControl w:val="0"/>
        <w:tabs>
          <w:tab w:val="left" w:pos="7371"/>
        </w:tabs>
        <w:overflowPunct w:val="0"/>
        <w:autoSpaceDE w:val="0"/>
        <w:autoSpaceDN w:val="0"/>
        <w:adjustRightInd w:val="0"/>
        <w:spacing w:before="0"/>
        <w:ind w:left="284"/>
        <w:jc w:val="both"/>
        <w:textAlignment w:val="baseline"/>
        <w:rPr>
          <w:bCs w:val="0"/>
        </w:rPr>
      </w:pPr>
    </w:p>
    <w:p w14:paraId="2299DE11" w14:textId="77777777" w:rsidR="00E60773" w:rsidRPr="00E60773" w:rsidRDefault="00E60773" w:rsidP="00E60773">
      <w:pPr>
        <w:widowControl w:val="0"/>
        <w:tabs>
          <w:tab w:val="left" w:pos="7371"/>
        </w:tabs>
        <w:overflowPunct w:val="0"/>
        <w:autoSpaceDE w:val="0"/>
        <w:autoSpaceDN w:val="0"/>
        <w:adjustRightInd w:val="0"/>
        <w:spacing w:before="0"/>
        <w:ind w:left="284"/>
        <w:jc w:val="both"/>
        <w:textAlignment w:val="baseline"/>
        <w:rPr>
          <w:bCs w:val="0"/>
        </w:rPr>
      </w:pPr>
      <w:r w:rsidRPr="00E60773">
        <w:rPr>
          <w:bCs w:val="0"/>
        </w:rPr>
        <w:t xml:space="preserve">Глава муниципального образования «Муниципальный округ </w:t>
      </w:r>
    </w:p>
    <w:p w14:paraId="03E90726" w14:textId="77777777" w:rsidR="00E60773" w:rsidRPr="00E60773" w:rsidRDefault="00E60773" w:rsidP="00BD041F">
      <w:pPr>
        <w:widowControl w:val="0"/>
        <w:tabs>
          <w:tab w:val="left" w:pos="7371"/>
        </w:tabs>
        <w:overflowPunct w:val="0"/>
        <w:autoSpaceDE w:val="0"/>
        <w:autoSpaceDN w:val="0"/>
        <w:adjustRightInd w:val="0"/>
        <w:spacing w:before="0"/>
        <w:ind w:left="284"/>
        <w:jc w:val="both"/>
        <w:textAlignment w:val="baseline"/>
        <w:rPr>
          <w:bCs w:val="0"/>
        </w:rPr>
      </w:pPr>
      <w:r w:rsidRPr="00E60773">
        <w:rPr>
          <w:bCs w:val="0"/>
        </w:rPr>
        <w:t xml:space="preserve">Красногорский район Удмуртской Республики»                             </w:t>
      </w:r>
      <w:r w:rsidR="00BD041F">
        <w:rPr>
          <w:bCs w:val="0"/>
        </w:rPr>
        <w:t xml:space="preserve">               Д.С.Клабуков</w:t>
      </w:r>
      <w:r w:rsidR="00BD041F">
        <w:rPr>
          <w:bCs w:val="0"/>
        </w:rPr>
        <w:tab/>
      </w:r>
      <w:r w:rsidR="00BD041F">
        <w:rPr>
          <w:bCs w:val="0"/>
        </w:rPr>
        <w:tab/>
      </w:r>
      <w:r w:rsidR="00BD041F">
        <w:rPr>
          <w:bCs w:val="0"/>
        </w:rPr>
        <w:tab/>
      </w:r>
      <w:r w:rsidR="00BD041F">
        <w:rPr>
          <w:bCs w:val="0"/>
        </w:rPr>
        <w:tab/>
      </w:r>
      <w:r w:rsidRPr="00E60773">
        <w:rPr>
          <w:bCs w:val="0"/>
        </w:rPr>
        <w:tab/>
      </w:r>
    </w:p>
    <w:p w14:paraId="1DC3EF89" w14:textId="77777777" w:rsidR="00E60773" w:rsidRPr="00E60773" w:rsidRDefault="00E60773" w:rsidP="00E60773">
      <w:pPr>
        <w:widowControl w:val="0"/>
        <w:tabs>
          <w:tab w:val="left" w:pos="7371"/>
        </w:tabs>
        <w:overflowPunct w:val="0"/>
        <w:autoSpaceDE w:val="0"/>
        <w:autoSpaceDN w:val="0"/>
        <w:adjustRightInd w:val="0"/>
        <w:spacing w:before="0"/>
        <w:ind w:left="284"/>
        <w:jc w:val="both"/>
        <w:textAlignment w:val="baseline"/>
        <w:rPr>
          <w:bCs w:val="0"/>
        </w:rPr>
      </w:pPr>
    </w:p>
    <w:p w14:paraId="00C90D20" w14:textId="77777777" w:rsidR="00E60773" w:rsidRDefault="00E60773" w:rsidP="00E60773">
      <w:pPr>
        <w:spacing w:before="0" w:line="276" w:lineRule="auto"/>
        <w:ind w:left="284"/>
        <w:rPr>
          <w:sz w:val="20"/>
          <w:szCs w:val="20"/>
          <w:lang w:eastAsia="en-US"/>
        </w:rPr>
      </w:pPr>
      <w:r w:rsidRPr="00E60773">
        <w:rPr>
          <w:sz w:val="20"/>
          <w:szCs w:val="20"/>
          <w:lang w:eastAsia="en-US"/>
        </w:rPr>
        <w:t>Исп. Братухина А.А. (34164)2-13-21</w:t>
      </w:r>
    </w:p>
    <w:p w14:paraId="49160AFB" w14:textId="77777777" w:rsidR="00E60773" w:rsidRDefault="00E60773" w:rsidP="002E2DC0">
      <w:pPr>
        <w:keepNext/>
        <w:spacing w:before="0"/>
        <w:ind w:left="4962"/>
        <w:rPr>
          <w:sz w:val="20"/>
          <w:szCs w:val="20"/>
        </w:rPr>
      </w:pPr>
    </w:p>
    <w:p w14:paraId="6DB01340" w14:textId="77777777" w:rsidR="008C349B" w:rsidRPr="0090584D" w:rsidRDefault="00547F65" w:rsidP="002E2DC0">
      <w:pPr>
        <w:keepNext/>
        <w:spacing w:before="0"/>
        <w:ind w:left="4962"/>
        <w:rPr>
          <w:sz w:val="20"/>
          <w:szCs w:val="20"/>
        </w:rPr>
      </w:pPr>
      <w:r w:rsidRPr="0090584D">
        <w:rPr>
          <w:sz w:val="20"/>
          <w:szCs w:val="20"/>
        </w:rPr>
        <w:t>Приложение</w:t>
      </w:r>
      <w:r w:rsidR="008C349B" w:rsidRPr="0090584D">
        <w:rPr>
          <w:sz w:val="20"/>
          <w:szCs w:val="20"/>
        </w:rPr>
        <w:t xml:space="preserve"> № 1</w:t>
      </w:r>
    </w:p>
    <w:p w14:paraId="16DF76D0" w14:textId="3E26D40F" w:rsidR="00186C76" w:rsidRPr="0090584D" w:rsidRDefault="00186C76" w:rsidP="002E2DC0">
      <w:pPr>
        <w:keepNext/>
        <w:spacing w:before="0"/>
        <w:ind w:left="4962"/>
        <w:rPr>
          <w:sz w:val="20"/>
          <w:szCs w:val="20"/>
        </w:rPr>
      </w:pPr>
      <w:r w:rsidRPr="0090584D">
        <w:rPr>
          <w:sz w:val="20"/>
          <w:szCs w:val="20"/>
        </w:rPr>
        <w:t>к постановлению Администрации</w:t>
      </w:r>
      <w:r w:rsidR="00B31795">
        <w:rPr>
          <w:sz w:val="20"/>
          <w:szCs w:val="20"/>
        </w:rPr>
        <w:t xml:space="preserve"> </w:t>
      </w:r>
      <w:r w:rsidR="00E207F4">
        <w:rPr>
          <w:sz w:val="20"/>
          <w:szCs w:val="20"/>
        </w:rPr>
        <w:t xml:space="preserve">муниципального образования </w:t>
      </w:r>
      <w:r w:rsidR="00547F65" w:rsidRPr="0090584D">
        <w:rPr>
          <w:sz w:val="20"/>
          <w:szCs w:val="20"/>
        </w:rPr>
        <w:t>«</w:t>
      </w:r>
      <w:r w:rsidR="0090584D" w:rsidRPr="0090584D">
        <w:rPr>
          <w:sz w:val="20"/>
          <w:szCs w:val="20"/>
        </w:rPr>
        <w:t xml:space="preserve">Муниципальный округ </w:t>
      </w:r>
      <w:r w:rsidR="00547F65" w:rsidRPr="0090584D">
        <w:rPr>
          <w:sz w:val="20"/>
          <w:szCs w:val="20"/>
        </w:rPr>
        <w:t>Красногорский район</w:t>
      </w:r>
      <w:r w:rsidR="0090584D" w:rsidRPr="0090584D">
        <w:rPr>
          <w:sz w:val="20"/>
          <w:szCs w:val="20"/>
        </w:rPr>
        <w:t xml:space="preserve"> Удмуртской Республики</w:t>
      </w:r>
      <w:r w:rsidR="00547F65" w:rsidRPr="0090584D">
        <w:rPr>
          <w:sz w:val="20"/>
          <w:szCs w:val="20"/>
        </w:rPr>
        <w:t xml:space="preserve">» </w:t>
      </w:r>
    </w:p>
    <w:p w14:paraId="15DDC715" w14:textId="3C4F60C6" w:rsidR="007365D6" w:rsidRPr="007365D6" w:rsidRDefault="00547F65" w:rsidP="002E2DC0">
      <w:pPr>
        <w:keepNext/>
        <w:spacing w:before="0"/>
        <w:ind w:left="4962"/>
        <w:rPr>
          <w:sz w:val="20"/>
          <w:szCs w:val="20"/>
        </w:rPr>
      </w:pPr>
      <w:r w:rsidRPr="00651F8C">
        <w:rPr>
          <w:sz w:val="20"/>
          <w:szCs w:val="20"/>
        </w:rPr>
        <w:t>от</w:t>
      </w:r>
      <w:r w:rsidR="00801F36" w:rsidRPr="00651F8C">
        <w:rPr>
          <w:sz w:val="20"/>
          <w:szCs w:val="20"/>
          <w:u w:val="single"/>
        </w:rPr>
        <w:t>21.12.2022 г</w:t>
      </w:r>
      <w:r w:rsidR="00801F36" w:rsidRPr="00651F8C">
        <w:rPr>
          <w:sz w:val="20"/>
          <w:szCs w:val="20"/>
        </w:rPr>
        <w:t>.</w:t>
      </w:r>
      <w:r w:rsidRPr="00651F8C">
        <w:rPr>
          <w:sz w:val="20"/>
          <w:szCs w:val="20"/>
        </w:rPr>
        <w:t xml:space="preserve"> года</w:t>
      </w:r>
      <w:r w:rsidR="00B52B50" w:rsidRPr="00651F8C">
        <w:rPr>
          <w:sz w:val="20"/>
          <w:szCs w:val="20"/>
        </w:rPr>
        <w:t xml:space="preserve">№ </w:t>
      </w:r>
      <w:r w:rsidR="00801F36" w:rsidRPr="00651F8C">
        <w:rPr>
          <w:sz w:val="20"/>
          <w:szCs w:val="20"/>
          <w:u w:val="single"/>
        </w:rPr>
        <w:t>1200</w:t>
      </w:r>
      <w:r w:rsidR="007365D6" w:rsidRPr="00651F8C">
        <w:rPr>
          <w:sz w:val="20"/>
          <w:szCs w:val="20"/>
          <w:u w:val="single"/>
        </w:rPr>
        <w:t xml:space="preserve"> (в редакции от </w:t>
      </w:r>
      <w:r w:rsidR="00651F8C" w:rsidRPr="00651F8C">
        <w:rPr>
          <w:color w:val="000000" w:themeColor="text1"/>
          <w:sz w:val="20"/>
          <w:szCs w:val="20"/>
          <w:u w:val="single"/>
        </w:rPr>
        <w:t>16.06</w:t>
      </w:r>
      <w:r w:rsidR="00DE783E" w:rsidRPr="00651F8C">
        <w:rPr>
          <w:sz w:val="20"/>
          <w:szCs w:val="20"/>
          <w:u w:val="single"/>
        </w:rPr>
        <w:t xml:space="preserve">.2023г. </w:t>
      </w:r>
      <w:r w:rsidR="007365D6" w:rsidRPr="00651F8C">
        <w:rPr>
          <w:sz w:val="20"/>
          <w:szCs w:val="20"/>
        </w:rPr>
        <w:t>№</w:t>
      </w:r>
      <w:r w:rsidR="00B31795">
        <w:rPr>
          <w:sz w:val="20"/>
          <w:szCs w:val="20"/>
        </w:rPr>
        <w:t>_</w:t>
      </w:r>
      <w:r w:rsidR="00651F8C">
        <w:rPr>
          <w:sz w:val="20"/>
          <w:szCs w:val="20"/>
          <w:u w:val="single"/>
        </w:rPr>
        <w:t>633</w:t>
      </w:r>
      <w:r w:rsidR="00B31795">
        <w:rPr>
          <w:sz w:val="20"/>
          <w:szCs w:val="20"/>
        </w:rPr>
        <w:t>__</w:t>
      </w:r>
    </w:p>
    <w:p w14:paraId="782B28F9" w14:textId="77777777" w:rsidR="00547F65" w:rsidRPr="0090584D" w:rsidRDefault="00547F65" w:rsidP="002E2DC0">
      <w:pPr>
        <w:keepNext/>
        <w:spacing w:before="0"/>
        <w:jc w:val="center"/>
        <w:rPr>
          <w:b/>
          <w:color w:val="FF0000"/>
          <w:sz w:val="28"/>
          <w:szCs w:val="28"/>
        </w:rPr>
      </w:pPr>
    </w:p>
    <w:p w14:paraId="2ACFC913" w14:textId="77777777" w:rsidR="0090584D" w:rsidRPr="001E63CB" w:rsidRDefault="0090584D" w:rsidP="002E2DC0">
      <w:pPr>
        <w:keepNext/>
        <w:spacing w:before="0"/>
        <w:jc w:val="center"/>
        <w:rPr>
          <w:b/>
          <w:sz w:val="21"/>
          <w:szCs w:val="21"/>
        </w:rPr>
      </w:pPr>
    </w:p>
    <w:p w14:paraId="0061B80C" w14:textId="77777777" w:rsidR="0090584D" w:rsidRPr="001E63CB" w:rsidRDefault="0090584D" w:rsidP="002E2DC0">
      <w:pPr>
        <w:keepNext/>
        <w:spacing w:before="0"/>
        <w:jc w:val="center"/>
        <w:rPr>
          <w:b/>
          <w:sz w:val="21"/>
          <w:szCs w:val="21"/>
        </w:rPr>
      </w:pPr>
    </w:p>
    <w:p w14:paraId="3FDE452E" w14:textId="77777777" w:rsidR="0090584D" w:rsidRPr="001E63CB" w:rsidRDefault="0090584D" w:rsidP="002E2DC0">
      <w:pPr>
        <w:keepNext/>
        <w:spacing w:before="0"/>
        <w:jc w:val="center"/>
        <w:rPr>
          <w:b/>
          <w:sz w:val="21"/>
          <w:szCs w:val="21"/>
        </w:rPr>
      </w:pPr>
    </w:p>
    <w:p w14:paraId="4D10BE9E" w14:textId="77777777" w:rsidR="00547F65" w:rsidRPr="00BD041F" w:rsidRDefault="0090584D" w:rsidP="002E2DC0">
      <w:pPr>
        <w:keepNext/>
        <w:spacing w:before="0"/>
        <w:jc w:val="center"/>
        <w:rPr>
          <w:b/>
          <w:sz w:val="23"/>
          <w:szCs w:val="23"/>
        </w:rPr>
      </w:pPr>
      <w:r w:rsidRPr="00BD041F">
        <w:rPr>
          <w:b/>
          <w:sz w:val="23"/>
          <w:szCs w:val="23"/>
        </w:rPr>
        <w:t>М</w:t>
      </w:r>
      <w:r w:rsidR="008C349B" w:rsidRPr="00BD041F">
        <w:rPr>
          <w:b/>
          <w:sz w:val="23"/>
          <w:szCs w:val="23"/>
        </w:rPr>
        <w:t>униципальная п</w:t>
      </w:r>
      <w:r w:rsidR="00547F65" w:rsidRPr="00BD041F">
        <w:rPr>
          <w:b/>
          <w:sz w:val="23"/>
          <w:szCs w:val="23"/>
        </w:rPr>
        <w:t>рограмма</w:t>
      </w:r>
    </w:p>
    <w:p w14:paraId="166D9183" w14:textId="77777777" w:rsidR="00BD041F" w:rsidRDefault="00547F65" w:rsidP="002E2DC0">
      <w:pPr>
        <w:keepNext/>
        <w:spacing w:before="0"/>
        <w:jc w:val="center"/>
        <w:rPr>
          <w:b/>
          <w:sz w:val="23"/>
          <w:szCs w:val="23"/>
        </w:rPr>
      </w:pPr>
      <w:r w:rsidRPr="00BD041F">
        <w:rPr>
          <w:b/>
          <w:sz w:val="23"/>
          <w:szCs w:val="23"/>
        </w:rPr>
        <w:t>«Содержание и развитие муниципального хозяйства</w:t>
      </w:r>
    </w:p>
    <w:p w14:paraId="04740777" w14:textId="77777777" w:rsidR="00547F65" w:rsidRPr="00BD041F" w:rsidRDefault="007262DB" w:rsidP="002E2DC0">
      <w:pPr>
        <w:keepNext/>
        <w:spacing w:before="0"/>
        <w:jc w:val="center"/>
        <w:rPr>
          <w:b/>
          <w:sz w:val="23"/>
          <w:szCs w:val="23"/>
        </w:rPr>
      </w:pPr>
      <w:r w:rsidRPr="00BD041F">
        <w:rPr>
          <w:b/>
          <w:sz w:val="23"/>
          <w:szCs w:val="23"/>
        </w:rPr>
        <w:t>муниципального образования «</w:t>
      </w:r>
      <w:r w:rsidR="00AD58C4" w:rsidRPr="00BD041F">
        <w:rPr>
          <w:b/>
          <w:sz w:val="23"/>
          <w:szCs w:val="23"/>
        </w:rPr>
        <w:t xml:space="preserve">Муниципальный округ </w:t>
      </w:r>
      <w:r w:rsidRPr="00BD041F">
        <w:rPr>
          <w:b/>
          <w:sz w:val="23"/>
          <w:szCs w:val="23"/>
        </w:rPr>
        <w:t>Красногорский район</w:t>
      </w:r>
      <w:r w:rsidR="00AD58C4" w:rsidRPr="00BD041F">
        <w:rPr>
          <w:b/>
          <w:sz w:val="23"/>
          <w:szCs w:val="23"/>
        </w:rPr>
        <w:t xml:space="preserve"> Удмуртской Республики</w:t>
      </w:r>
      <w:r w:rsidRPr="00BD041F">
        <w:rPr>
          <w:b/>
          <w:sz w:val="23"/>
          <w:szCs w:val="23"/>
        </w:rPr>
        <w:t>» на 201</w:t>
      </w:r>
      <w:r w:rsidR="007365D6">
        <w:rPr>
          <w:b/>
          <w:sz w:val="23"/>
          <w:szCs w:val="23"/>
        </w:rPr>
        <w:t>6</w:t>
      </w:r>
      <w:r w:rsidRPr="00BD041F">
        <w:rPr>
          <w:b/>
          <w:sz w:val="23"/>
          <w:szCs w:val="23"/>
        </w:rPr>
        <w:t>-202</w:t>
      </w:r>
      <w:r w:rsidR="007365D6">
        <w:rPr>
          <w:b/>
          <w:sz w:val="23"/>
          <w:szCs w:val="23"/>
        </w:rPr>
        <w:t>6</w:t>
      </w:r>
      <w:r w:rsidRPr="00BD041F">
        <w:rPr>
          <w:b/>
          <w:sz w:val="23"/>
          <w:szCs w:val="23"/>
        </w:rPr>
        <w:t xml:space="preserve"> годы</w:t>
      </w:r>
      <w:r w:rsidR="00547F65" w:rsidRPr="00BD041F">
        <w:rPr>
          <w:b/>
          <w:sz w:val="23"/>
          <w:szCs w:val="23"/>
        </w:rPr>
        <w:t>»</w:t>
      </w:r>
    </w:p>
    <w:p w14:paraId="724F0E89" w14:textId="77777777" w:rsidR="00547F65" w:rsidRPr="00BD041F" w:rsidRDefault="00547F65" w:rsidP="002E2DC0">
      <w:pPr>
        <w:keepNext/>
        <w:spacing w:before="0"/>
        <w:jc w:val="center"/>
        <w:rPr>
          <w:b/>
          <w:sz w:val="23"/>
          <w:szCs w:val="23"/>
        </w:rPr>
      </w:pPr>
    </w:p>
    <w:p w14:paraId="5DED8159" w14:textId="77777777" w:rsidR="008C349B" w:rsidRPr="001E63CB" w:rsidRDefault="008C349B" w:rsidP="002E2DC0">
      <w:pPr>
        <w:keepNext/>
        <w:spacing w:before="0"/>
        <w:jc w:val="center"/>
        <w:rPr>
          <w:b/>
          <w:sz w:val="21"/>
          <w:szCs w:val="21"/>
        </w:rPr>
      </w:pPr>
    </w:p>
    <w:p w14:paraId="7B881C9A" w14:textId="77777777" w:rsidR="008C349B" w:rsidRPr="001E63CB" w:rsidRDefault="008C349B" w:rsidP="002E2DC0">
      <w:pPr>
        <w:keepNext/>
        <w:spacing w:before="0"/>
        <w:jc w:val="center"/>
        <w:rPr>
          <w:b/>
          <w:sz w:val="21"/>
          <w:szCs w:val="21"/>
        </w:rPr>
      </w:pPr>
    </w:p>
    <w:p w14:paraId="2FBE4804" w14:textId="77777777" w:rsidR="008C349B" w:rsidRPr="001E63CB" w:rsidRDefault="008C349B" w:rsidP="002E2DC0">
      <w:pPr>
        <w:keepNext/>
        <w:spacing w:before="0"/>
        <w:jc w:val="center"/>
        <w:rPr>
          <w:b/>
          <w:sz w:val="21"/>
          <w:szCs w:val="21"/>
        </w:rPr>
      </w:pPr>
    </w:p>
    <w:p w14:paraId="31DD95E6" w14:textId="77777777" w:rsidR="008C349B" w:rsidRPr="001E63CB" w:rsidRDefault="008C349B" w:rsidP="002E2DC0">
      <w:pPr>
        <w:keepNext/>
        <w:spacing w:before="0"/>
        <w:jc w:val="center"/>
        <w:rPr>
          <w:b/>
          <w:sz w:val="21"/>
          <w:szCs w:val="21"/>
        </w:rPr>
      </w:pPr>
    </w:p>
    <w:p w14:paraId="1CCC673B" w14:textId="77777777" w:rsidR="008C349B" w:rsidRPr="001E63CB" w:rsidRDefault="008C349B" w:rsidP="002E2DC0">
      <w:pPr>
        <w:keepNext/>
        <w:spacing w:before="0"/>
        <w:jc w:val="center"/>
        <w:rPr>
          <w:b/>
          <w:sz w:val="21"/>
          <w:szCs w:val="21"/>
        </w:rPr>
      </w:pPr>
    </w:p>
    <w:p w14:paraId="68A111A1" w14:textId="77777777" w:rsidR="00547F65" w:rsidRPr="001E63CB" w:rsidRDefault="00547F65" w:rsidP="002E2DC0">
      <w:pPr>
        <w:keepNext/>
        <w:spacing w:before="0"/>
        <w:ind w:left="360"/>
        <w:rPr>
          <w:b/>
          <w:sz w:val="21"/>
          <w:szCs w:val="21"/>
        </w:rPr>
      </w:pPr>
    </w:p>
    <w:p w14:paraId="062E4D78" w14:textId="77777777" w:rsidR="00547F65" w:rsidRPr="001E63CB" w:rsidRDefault="00547F65" w:rsidP="002E2DC0">
      <w:pPr>
        <w:keepNext/>
        <w:spacing w:before="0"/>
        <w:ind w:left="360"/>
        <w:rPr>
          <w:b/>
          <w:sz w:val="21"/>
          <w:szCs w:val="21"/>
        </w:rPr>
      </w:pPr>
      <w:r w:rsidRPr="001E63CB">
        <w:rPr>
          <w:b/>
          <w:sz w:val="21"/>
          <w:szCs w:val="21"/>
        </w:rPr>
        <w:t>Состоит из следующих подпрограмм:</w:t>
      </w:r>
    </w:p>
    <w:p w14:paraId="395EB15D" w14:textId="77777777" w:rsidR="00547F65" w:rsidRPr="001E63CB" w:rsidRDefault="00547F65" w:rsidP="002E2DC0">
      <w:pPr>
        <w:pStyle w:val="a3"/>
        <w:keepNext/>
        <w:numPr>
          <w:ilvl w:val="0"/>
          <w:numId w:val="61"/>
        </w:numPr>
        <w:spacing w:before="0"/>
        <w:jc w:val="both"/>
        <w:rPr>
          <w:b/>
          <w:sz w:val="21"/>
          <w:szCs w:val="21"/>
        </w:rPr>
      </w:pPr>
      <w:r w:rsidRPr="001E63CB">
        <w:rPr>
          <w:b/>
          <w:sz w:val="21"/>
          <w:szCs w:val="21"/>
        </w:rPr>
        <w:t>Подпрограмма «Территориальное развитие (градостроительство и землеустройство) на 201</w:t>
      </w:r>
      <w:r w:rsidR="007365D6">
        <w:rPr>
          <w:b/>
          <w:sz w:val="21"/>
          <w:szCs w:val="21"/>
        </w:rPr>
        <w:t>6</w:t>
      </w:r>
      <w:r w:rsidRPr="001E63CB">
        <w:rPr>
          <w:b/>
          <w:sz w:val="21"/>
          <w:szCs w:val="21"/>
        </w:rPr>
        <w:t>-202</w:t>
      </w:r>
      <w:r w:rsidR="007365D6">
        <w:rPr>
          <w:b/>
          <w:sz w:val="21"/>
          <w:szCs w:val="21"/>
        </w:rPr>
        <w:t>6</w:t>
      </w:r>
      <w:r w:rsidRPr="001E63CB">
        <w:rPr>
          <w:b/>
          <w:sz w:val="21"/>
          <w:szCs w:val="21"/>
        </w:rPr>
        <w:t>гг.»</w:t>
      </w:r>
      <w:r w:rsidR="008C349B" w:rsidRPr="001E63CB">
        <w:rPr>
          <w:b/>
          <w:sz w:val="21"/>
          <w:szCs w:val="21"/>
        </w:rPr>
        <w:t>;</w:t>
      </w:r>
    </w:p>
    <w:p w14:paraId="00C6FC2E" w14:textId="77777777" w:rsidR="00547F65" w:rsidRPr="001E63CB" w:rsidRDefault="00AD58C4" w:rsidP="002E2DC0">
      <w:pPr>
        <w:pStyle w:val="a3"/>
        <w:keepNext/>
        <w:numPr>
          <w:ilvl w:val="0"/>
          <w:numId w:val="61"/>
        </w:numPr>
        <w:spacing w:before="0"/>
        <w:ind w:right="706"/>
        <w:jc w:val="both"/>
        <w:rPr>
          <w:b/>
          <w:sz w:val="21"/>
          <w:szCs w:val="21"/>
        </w:rPr>
      </w:pPr>
      <w:r w:rsidRPr="001E63CB">
        <w:rPr>
          <w:b/>
          <w:sz w:val="21"/>
          <w:szCs w:val="21"/>
        </w:rPr>
        <w:t>Подпрограмма «Содержание</w:t>
      </w:r>
      <w:r w:rsidR="00547F65" w:rsidRPr="001E63CB">
        <w:rPr>
          <w:b/>
          <w:sz w:val="21"/>
          <w:szCs w:val="21"/>
        </w:rPr>
        <w:t xml:space="preserve"> и развитие жилищного хозяйства»</w:t>
      </w:r>
      <w:r w:rsidR="008C349B" w:rsidRPr="001E63CB">
        <w:rPr>
          <w:b/>
          <w:sz w:val="21"/>
          <w:szCs w:val="21"/>
        </w:rPr>
        <w:t>;</w:t>
      </w:r>
    </w:p>
    <w:p w14:paraId="6CC51772" w14:textId="77777777" w:rsidR="00547F65" w:rsidRPr="001E63CB" w:rsidRDefault="00547F65" w:rsidP="002E2DC0">
      <w:pPr>
        <w:pStyle w:val="a3"/>
        <w:numPr>
          <w:ilvl w:val="0"/>
          <w:numId w:val="61"/>
        </w:numPr>
        <w:tabs>
          <w:tab w:val="left" w:pos="0"/>
          <w:tab w:val="center" w:pos="9540"/>
        </w:tabs>
        <w:snapToGrid w:val="0"/>
        <w:spacing w:before="0"/>
        <w:jc w:val="both"/>
        <w:rPr>
          <w:b/>
          <w:sz w:val="21"/>
          <w:szCs w:val="21"/>
        </w:rPr>
      </w:pPr>
      <w:r w:rsidRPr="001E63CB">
        <w:rPr>
          <w:b/>
          <w:bCs w:val="0"/>
          <w:sz w:val="21"/>
          <w:szCs w:val="21"/>
        </w:rPr>
        <w:t>Подпрограмма «Содержание и развитие коммунальной инфраструктуры»</w:t>
      </w:r>
      <w:r w:rsidR="008C349B" w:rsidRPr="001E63CB">
        <w:rPr>
          <w:b/>
          <w:bCs w:val="0"/>
          <w:sz w:val="21"/>
          <w:szCs w:val="21"/>
        </w:rPr>
        <w:t>;</w:t>
      </w:r>
    </w:p>
    <w:p w14:paraId="60216D18" w14:textId="77777777" w:rsidR="00547F65" w:rsidRPr="001E63CB" w:rsidRDefault="00547F65" w:rsidP="002E2DC0">
      <w:pPr>
        <w:pStyle w:val="a3"/>
        <w:keepNext/>
        <w:numPr>
          <w:ilvl w:val="0"/>
          <w:numId w:val="61"/>
        </w:numPr>
        <w:spacing w:before="0"/>
        <w:ind w:right="706"/>
        <w:jc w:val="both"/>
        <w:rPr>
          <w:b/>
          <w:sz w:val="21"/>
          <w:szCs w:val="21"/>
        </w:rPr>
      </w:pPr>
      <w:r w:rsidRPr="001E63CB">
        <w:rPr>
          <w:b/>
          <w:sz w:val="21"/>
          <w:szCs w:val="21"/>
        </w:rPr>
        <w:t>Подпрограммы «Благоустройство и охрана окружающей среды»</w:t>
      </w:r>
      <w:r w:rsidR="008C349B" w:rsidRPr="001E63CB">
        <w:rPr>
          <w:b/>
          <w:sz w:val="21"/>
          <w:szCs w:val="21"/>
        </w:rPr>
        <w:t>;</w:t>
      </w:r>
    </w:p>
    <w:p w14:paraId="7D6320AF" w14:textId="77777777" w:rsidR="00547F65" w:rsidRPr="001E63CB" w:rsidRDefault="00547F65" w:rsidP="002E2DC0">
      <w:pPr>
        <w:pStyle w:val="a3"/>
        <w:keepNext/>
        <w:numPr>
          <w:ilvl w:val="0"/>
          <w:numId w:val="61"/>
        </w:numPr>
        <w:tabs>
          <w:tab w:val="left" w:pos="1134"/>
        </w:tabs>
        <w:spacing w:before="0"/>
        <w:ind w:right="-2"/>
        <w:jc w:val="both"/>
        <w:rPr>
          <w:b/>
          <w:sz w:val="21"/>
          <w:szCs w:val="21"/>
        </w:rPr>
      </w:pPr>
      <w:r w:rsidRPr="001E63CB">
        <w:rPr>
          <w:b/>
          <w:sz w:val="21"/>
          <w:szCs w:val="21"/>
        </w:rPr>
        <w:t>Подпрограмма «Организация транспортного обслуживания населения, развитие дорожного хозяйства на 201</w:t>
      </w:r>
      <w:r w:rsidR="007365D6">
        <w:rPr>
          <w:b/>
          <w:sz w:val="21"/>
          <w:szCs w:val="21"/>
        </w:rPr>
        <w:t>6</w:t>
      </w:r>
      <w:r w:rsidRPr="001E63CB">
        <w:rPr>
          <w:b/>
          <w:sz w:val="21"/>
          <w:szCs w:val="21"/>
        </w:rPr>
        <w:t xml:space="preserve"> – 202</w:t>
      </w:r>
      <w:r w:rsidR="007365D6">
        <w:rPr>
          <w:b/>
          <w:sz w:val="21"/>
          <w:szCs w:val="21"/>
        </w:rPr>
        <w:t>6</w:t>
      </w:r>
      <w:r w:rsidRPr="001E63CB">
        <w:rPr>
          <w:b/>
          <w:sz w:val="21"/>
          <w:szCs w:val="21"/>
        </w:rPr>
        <w:t xml:space="preserve"> годы».</w:t>
      </w:r>
    </w:p>
    <w:p w14:paraId="5EE9DA26" w14:textId="77777777" w:rsidR="00846CD6" w:rsidRPr="001E63CB" w:rsidRDefault="00846CD6" w:rsidP="002E2DC0">
      <w:pPr>
        <w:spacing w:before="0"/>
        <w:rPr>
          <w:b/>
          <w:sz w:val="21"/>
          <w:szCs w:val="21"/>
        </w:rPr>
      </w:pPr>
    </w:p>
    <w:p w14:paraId="4C62D851" w14:textId="77777777" w:rsidR="008C349B" w:rsidRPr="001E63CB" w:rsidRDefault="008C349B" w:rsidP="002E2DC0">
      <w:pPr>
        <w:spacing w:before="0"/>
        <w:rPr>
          <w:b/>
          <w:sz w:val="21"/>
          <w:szCs w:val="21"/>
        </w:rPr>
      </w:pPr>
    </w:p>
    <w:p w14:paraId="07118694" w14:textId="77777777" w:rsidR="008C349B" w:rsidRPr="001E63CB" w:rsidRDefault="008C349B" w:rsidP="002E2DC0">
      <w:pPr>
        <w:spacing w:before="0"/>
        <w:rPr>
          <w:b/>
          <w:sz w:val="21"/>
          <w:szCs w:val="21"/>
        </w:rPr>
      </w:pPr>
    </w:p>
    <w:p w14:paraId="46648580" w14:textId="77777777" w:rsidR="008C349B" w:rsidRPr="001E63CB" w:rsidRDefault="008C349B" w:rsidP="002E2DC0">
      <w:pPr>
        <w:spacing w:before="0"/>
        <w:rPr>
          <w:b/>
          <w:sz w:val="21"/>
          <w:szCs w:val="21"/>
        </w:rPr>
      </w:pPr>
    </w:p>
    <w:p w14:paraId="19626003" w14:textId="77777777" w:rsidR="008C349B" w:rsidRPr="001E63CB" w:rsidRDefault="008C349B" w:rsidP="002E2DC0">
      <w:pPr>
        <w:spacing w:before="0"/>
        <w:rPr>
          <w:b/>
          <w:sz w:val="21"/>
          <w:szCs w:val="21"/>
        </w:rPr>
      </w:pPr>
    </w:p>
    <w:p w14:paraId="6E0A04C4" w14:textId="77777777" w:rsidR="008C349B" w:rsidRPr="001E63CB" w:rsidRDefault="008C349B" w:rsidP="002E2DC0">
      <w:pPr>
        <w:spacing w:before="0"/>
        <w:rPr>
          <w:b/>
          <w:sz w:val="21"/>
          <w:szCs w:val="21"/>
        </w:rPr>
      </w:pPr>
    </w:p>
    <w:p w14:paraId="1165BD74" w14:textId="77777777" w:rsidR="008C349B" w:rsidRPr="001E63CB" w:rsidRDefault="008C349B" w:rsidP="002E2DC0">
      <w:pPr>
        <w:spacing w:before="0"/>
        <w:rPr>
          <w:b/>
          <w:sz w:val="21"/>
          <w:szCs w:val="21"/>
        </w:rPr>
      </w:pPr>
    </w:p>
    <w:p w14:paraId="0721D480" w14:textId="77777777" w:rsidR="008C349B" w:rsidRPr="001E63CB" w:rsidRDefault="008C349B" w:rsidP="002E2DC0">
      <w:pPr>
        <w:spacing w:before="0"/>
        <w:rPr>
          <w:b/>
          <w:sz w:val="21"/>
          <w:szCs w:val="21"/>
        </w:rPr>
      </w:pPr>
    </w:p>
    <w:p w14:paraId="37E1DF4F" w14:textId="77777777" w:rsidR="008C349B" w:rsidRPr="001E63CB" w:rsidRDefault="008C349B" w:rsidP="002E2DC0">
      <w:pPr>
        <w:spacing w:before="0"/>
        <w:rPr>
          <w:b/>
          <w:sz w:val="21"/>
          <w:szCs w:val="21"/>
        </w:rPr>
      </w:pPr>
      <w:r w:rsidRPr="001E63CB">
        <w:rPr>
          <w:b/>
          <w:sz w:val="21"/>
          <w:szCs w:val="21"/>
        </w:rPr>
        <w:br w:type="page"/>
      </w:r>
    </w:p>
    <w:p w14:paraId="6F40A500" w14:textId="77777777" w:rsidR="008C349B" w:rsidRPr="001E63CB" w:rsidRDefault="008C349B" w:rsidP="002E2DC0">
      <w:pPr>
        <w:spacing w:before="0"/>
        <w:jc w:val="center"/>
        <w:rPr>
          <w:b/>
          <w:bCs w:val="0"/>
          <w:sz w:val="21"/>
          <w:szCs w:val="21"/>
        </w:rPr>
      </w:pPr>
      <w:r w:rsidRPr="001E63CB">
        <w:rPr>
          <w:b/>
          <w:bCs w:val="0"/>
          <w:sz w:val="21"/>
          <w:szCs w:val="21"/>
        </w:rPr>
        <w:lastRenderedPageBreak/>
        <w:t>Краткая характеристика (паспорт) муниципальной программы</w:t>
      </w:r>
    </w:p>
    <w:p w14:paraId="1E06DFE5" w14:textId="77777777" w:rsidR="008C349B" w:rsidRPr="001E63CB" w:rsidRDefault="008C349B" w:rsidP="002E2DC0">
      <w:pPr>
        <w:spacing w:before="0"/>
        <w:jc w:val="center"/>
        <w:rPr>
          <w:b/>
          <w:sz w:val="21"/>
          <w:szCs w:val="21"/>
          <w:highlight w:val="yellow"/>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789"/>
      </w:tblGrid>
      <w:tr w:rsidR="00846CD6" w:rsidRPr="001E63CB" w14:paraId="1CC032C7"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08C82771" w14:textId="77777777" w:rsidR="00846CD6" w:rsidRPr="001E63CB" w:rsidRDefault="00846CD6" w:rsidP="002E2DC0">
            <w:pPr>
              <w:autoSpaceDE w:val="0"/>
              <w:autoSpaceDN w:val="0"/>
              <w:adjustRightInd w:val="0"/>
              <w:spacing w:before="0"/>
              <w:rPr>
                <w:sz w:val="21"/>
                <w:szCs w:val="21"/>
                <w:lang w:eastAsia="en-US"/>
              </w:rPr>
            </w:pPr>
            <w:r w:rsidRPr="001E63CB">
              <w:rPr>
                <w:sz w:val="21"/>
                <w:szCs w:val="21"/>
                <w:lang w:eastAsia="en-US"/>
              </w:rPr>
              <w:t>Наименование программы.</w:t>
            </w:r>
          </w:p>
        </w:tc>
        <w:tc>
          <w:tcPr>
            <w:tcW w:w="8789" w:type="dxa"/>
            <w:tcBorders>
              <w:top w:val="single" w:sz="4" w:space="0" w:color="000000"/>
              <w:left w:val="single" w:sz="4" w:space="0" w:color="000000"/>
              <w:bottom w:val="single" w:sz="4" w:space="0" w:color="000000"/>
              <w:right w:val="single" w:sz="4" w:space="0" w:color="000000"/>
            </w:tcBorders>
            <w:hideMark/>
          </w:tcPr>
          <w:p w14:paraId="019DC5F7" w14:textId="77777777" w:rsidR="00846CD6" w:rsidRPr="001E63CB" w:rsidRDefault="00846CD6" w:rsidP="007365D6">
            <w:pPr>
              <w:autoSpaceDE w:val="0"/>
              <w:autoSpaceDN w:val="0"/>
              <w:adjustRightInd w:val="0"/>
              <w:spacing w:before="0"/>
              <w:jc w:val="both"/>
              <w:rPr>
                <w:sz w:val="21"/>
                <w:szCs w:val="21"/>
                <w:lang w:eastAsia="en-US"/>
              </w:rPr>
            </w:pPr>
            <w:r w:rsidRPr="001E63CB">
              <w:rPr>
                <w:sz w:val="21"/>
                <w:szCs w:val="21"/>
              </w:rPr>
              <w:t>«Содержание и развитие муниципального хозяйства муниципального образования «</w:t>
            </w:r>
            <w:r w:rsidR="00AD58C4" w:rsidRPr="001E63CB">
              <w:rPr>
                <w:sz w:val="21"/>
                <w:szCs w:val="21"/>
              </w:rPr>
              <w:t xml:space="preserve">Муниципальный округ </w:t>
            </w:r>
            <w:r w:rsidRPr="001E63CB">
              <w:rPr>
                <w:sz w:val="21"/>
                <w:szCs w:val="21"/>
              </w:rPr>
              <w:t>Красногорский район</w:t>
            </w:r>
            <w:r w:rsidR="00AD58C4" w:rsidRPr="001E63CB">
              <w:rPr>
                <w:sz w:val="21"/>
                <w:szCs w:val="21"/>
              </w:rPr>
              <w:t xml:space="preserve"> Удмуртской Республики</w:t>
            </w:r>
            <w:r w:rsidRPr="001E63CB">
              <w:rPr>
                <w:sz w:val="21"/>
                <w:szCs w:val="21"/>
              </w:rPr>
              <w:t>» на 201</w:t>
            </w:r>
            <w:r w:rsidR="007365D6">
              <w:rPr>
                <w:sz w:val="21"/>
                <w:szCs w:val="21"/>
              </w:rPr>
              <w:t>6</w:t>
            </w:r>
            <w:r w:rsidRPr="001E63CB">
              <w:rPr>
                <w:sz w:val="21"/>
                <w:szCs w:val="21"/>
              </w:rPr>
              <w:t>-202</w:t>
            </w:r>
            <w:r w:rsidR="007365D6">
              <w:rPr>
                <w:sz w:val="21"/>
                <w:szCs w:val="21"/>
              </w:rPr>
              <w:t>6</w:t>
            </w:r>
            <w:r w:rsidRPr="001E63CB">
              <w:rPr>
                <w:sz w:val="21"/>
                <w:szCs w:val="21"/>
              </w:rPr>
              <w:t>годы»</w:t>
            </w:r>
            <w:r w:rsidR="00AD58C4" w:rsidRPr="001E63CB">
              <w:rPr>
                <w:sz w:val="21"/>
                <w:szCs w:val="21"/>
              </w:rPr>
              <w:t>.</w:t>
            </w:r>
          </w:p>
        </w:tc>
      </w:tr>
      <w:tr w:rsidR="00846CD6" w:rsidRPr="001E63CB" w14:paraId="116F1212"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1468CFEB" w14:textId="77777777" w:rsidR="00846CD6" w:rsidRPr="001E63CB" w:rsidRDefault="00846CD6" w:rsidP="002E2DC0">
            <w:pPr>
              <w:autoSpaceDE w:val="0"/>
              <w:autoSpaceDN w:val="0"/>
              <w:adjustRightInd w:val="0"/>
              <w:spacing w:before="0"/>
              <w:rPr>
                <w:sz w:val="21"/>
                <w:szCs w:val="21"/>
                <w:lang w:eastAsia="en-US"/>
              </w:rPr>
            </w:pPr>
            <w:r w:rsidRPr="001E63CB">
              <w:rPr>
                <w:sz w:val="21"/>
                <w:szCs w:val="21"/>
                <w:lang w:eastAsia="en-US"/>
              </w:rPr>
              <w:t xml:space="preserve">Координаторы </w:t>
            </w:r>
          </w:p>
        </w:tc>
        <w:tc>
          <w:tcPr>
            <w:tcW w:w="8789" w:type="dxa"/>
            <w:tcBorders>
              <w:top w:val="single" w:sz="4" w:space="0" w:color="000000"/>
              <w:left w:val="single" w:sz="4" w:space="0" w:color="000000"/>
              <w:bottom w:val="single" w:sz="4" w:space="0" w:color="000000"/>
              <w:right w:val="single" w:sz="4" w:space="0" w:color="000000"/>
            </w:tcBorders>
            <w:hideMark/>
          </w:tcPr>
          <w:p w14:paraId="13FD1E43"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Заместитель главы Администрации</w:t>
            </w:r>
            <w:r w:rsidR="008B47C4" w:rsidRPr="001E63CB">
              <w:rPr>
                <w:sz w:val="21"/>
                <w:szCs w:val="21"/>
                <w:lang w:eastAsia="en-US"/>
              </w:rPr>
              <w:t xml:space="preserve"> по вопросам строительства</w:t>
            </w:r>
            <w:r w:rsidR="0090584D" w:rsidRPr="001E63CB">
              <w:rPr>
                <w:sz w:val="21"/>
                <w:szCs w:val="21"/>
                <w:lang w:eastAsia="en-US"/>
              </w:rPr>
              <w:t xml:space="preserve">, жилищно-коммунального хозяйства и имущественных отношений </w:t>
            </w:r>
            <w:r w:rsidR="008B47C4" w:rsidRPr="001E63CB">
              <w:rPr>
                <w:sz w:val="21"/>
                <w:szCs w:val="21"/>
                <w:lang w:eastAsia="en-US"/>
              </w:rPr>
              <w:t xml:space="preserve">муниципального образования </w:t>
            </w:r>
            <w:r w:rsidR="00AD58C4" w:rsidRPr="001E63CB">
              <w:rPr>
                <w:sz w:val="21"/>
                <w:szCs w:val="21"/>
              </w:rPr>
              <w:t>«Муниципальный округ Красногорский район Удмуртской Республики».</w:t>
            </w:r>
          </w:p>
          <w:p w14:paraId="707EAECA" w14:textId="77777777" w:rsidR="007F254D" w:rsidRPr="001E63CB" w:rsidRDefault="007F254D" w:rsidP="00F45B91">
            <w:pPr>
              <w:autoSpaceDE w:val="0"/>
              <w:autoSpaceDN w:val="0"/>
              <w:adjustRightInd w:val="0"/>
              <w:spacing w:before="0"/>
              <w:jc w:val="both"/>
              <w:rPr>
                <w:sz w:val="21"/>
                <w:szCs w:val="21"/>
                <w:lang w:eastAsia="en-US"/>
              </w:rPr>
            </w:pPr>
          </w:p>
          <w:p w14:paraId="470477A7" w14:textId="77777777" w:rsidR="00846CD6" w:rsidRPr="001E63CB" w:rsidRDefault="0090584D" w:rsidP="00F45B91">
            <w:pPr>
              <w:autoSpaceDE w:val="0"/>
              <w:autoSpaceDN w:val="0"/>
              <w:adjustRightInd w:val="0"/>
              <w:spacing w:before="0"/>
              <w:jc w:val="both"/>
              <w:rPr>
                <w:sz w:val="21"/>
                <w:szCs w:val="21"/>
                <w:lang w:eastAsia="en-US"/>
              </w:rPr>
            </w:pPr>
            <w:r w:rsidRPr="001E63CB">
              <w:rPr>
                <w:sz w:val="21"/>
                <w:szCs w:val="21"/>
                <w:lang w:eastAsia="en-US"/>
              </w:rPr>
              <w:t>Н</w:t>
            </w:r>
            <w:r w:rsidR="00846CD6" w:rsidRPr="001E63CB">
              <w:rPr>
                <w:sz w:val="21"/>
                <w:szCs w:val="21"/>
                <w:lang w:eastAsia="en-US"/>
              </w:rPr>
              <w:t>ачальник управления финансов</w:t>
            </w:r>
            <w:r w:rsidR="00404A63" w:rsidRPr="001E63CB">
              <w:rPr>
                <w:sz w:val="21"/>
                <w:szCs w:val="21"/>
                <w:lang w:eastAsia="en-US"/>
              </w:rPr>
              <w:t xml:space="preserve"> Администрации муниципального образования </w:t>
            </w:r>
            <w:r w:rsidR="00AD58C4" w:rsidRPr="001E63CB">
              <w:rPr>
                <w:sz w:val="21"/>
                <w:szCs w:val="21"/>
              </w:rPr>
              <w:t>«Муниципальный округ Красногорский район Удмуртской Республики».</w:t>
            </w:r>
          </w:p>
        </w:tc>
      </w:tr>
      <w:tr w:rsidR="00846CD6" w:rsidRPr="001E63CB" w14:paraId="1F6CDBAB"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6D14EC31" w14:textId="77777777" w:rsidR="00846CD6" w:rsidRPr="001E63CB" w:rsidRDefault="00846CD6" w:rsidP="002E2DC0">
            <w:pPr>
              <w:autoSpaceDE w:val="0"/>
              <w:autoSpaceDN w:val="0"/>
              <w:adjustRightInd w:val="0"/>
              <w:spacing w:before="0"/>
              <w:rPr>
                <w:b/>
                <w:sz w:val="21"/>
                <w:szCs w:val="21"/>
                <w:lang w:eastAsia="en-US"/>
              </w:rPr>
            </w:pPr>
            <w:r w:rsidRPr="001E63CB">
              <w:rPr>
                <w:sz w:val="21"/>
                <w:szCs w:val="21"/>
                <w:lang w:eastAsia="en-US"/>
              </w:rPr>
              <w:t>Ответственные исполнители</w:t>
            </w:r>
          </w:p>
        </w:tc>
        <w:tc>
          <w:tcPr>
            <w:tcW w:w="8789" w:type="dxa"/>
            <w:tcBorders>
              <w:top w:val="single" w:sz="4" w:space="0" w:color="000000"/>
              <w:left w:val="single" w:sz="4" w:space="0" w:color="000000"/>
              <w:bottom w:val="single" w:sz="4" w:space="0" w:color="000000"/>
              <w:right w:val="single" w:sz="4" w:space="0" w:color="000000"/>
            </w:tcBorders>
            <w:hideMark/>
          </w:tcPr>
          <w:p w14:paraId="56B601B8"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 xml:space="preserve">Отдел строительства и ЖКХ Администрации муниципального образования </w:t>
            </w:r>
            <w:r w:rsidR="00AD58C4" w:rsidRPr="001E63CB">
              <w:rPr>
                <w:sz w:val="21"/>
                <w:szCs w:val="21"/>
              </w:rPr>
              <w:t>«Муниципальный округ Красногорский район Удмуртской Республики».</w:t>
            </w:r>
          </w:p>
        </w:tc>
      </w:tr>
      <w:tr w:rsidR="00846CD6" w:rsidRPr="001E63CB" w14:paraId="39744821"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2E33F136" w14:textId="77777777" w:rsidR="00846CD6" w:rsidRPr="001E63CB" w:rsidRDefault="00846CD6" w:rsidP="002E2DC0">
            <w:pPr>
              <w:autoSpaceDE w:val="0"/>
              <w:autoSpaceDN w:val="0"/>
              <w:adjustRightInd w:val="0"/>
              <w:spacing w:before="0"/>
              <w:rPr>
                <w:b/>
                <w:sz w:val="21"/>
                <w:szCs w:val="21"/>
                <w:lang w:eastAsia="en-US"/>
              </w:rPr>
            </w:pPr>
            <w:r w:rsidRPr="001E63CB">
              <w:rPr>
                <w:sz w:val="21"/>
                <w:szCs w:val="21"/>
                <w:lang w:eastAsia="en-US"/>
              </w:rPr>
              <w:t xml:space="preserve">Соисполнители. </w:t>
            </w:r>
          </w:p>
        </w:tc>
        <w:tc>
          <w:tcPr>
            <w:tcW w:w="8789" w:type="dxa"/>
            <w:tcBorders>
              <w:top w:val="single" w:sz="4" w:space="0" w:color="000000"/>
              <w:left w:val="single" w:sz="4" w:space="0" w:color="000000"/>
              <w:bottom w:val="single" w:sz="4" w:space="0" w:color="000000"/>
              <w:right w:val="single" w:sz="4" w:space="0" w:color="000000"/>
            </w:tcBorders>
            <w:hideMark/>
          </w:tcPr>
          <w:p w14:paraId="19B9600A" w14:textId="77777777" w:rsidR="0079424B" w:rsidRPr="001E63CB" w:rsidRDefault="0079424B" w:rsidP="00F45B91">
            <w:pPr>
              <w:autoSpaceDE w:val="0"/>
              <w:autoSpaceDN w:val="0"/>
              <w:adjustRightInd w:val="0"/>
              <w:spacing w:before="0"/>
              <w:jc w:val="both"/>
              <w:rPr>
                <w:sz w:val="21"/>
                <w:szCs w:val="21"/>
                <w:lang w:eastAsia="en-US"/>
              </w:rPr>
            </w:pPr>
            <w:r w:rsidRPr="001E63CB">
              <w:rPr>
                <w:sz w:val="21"/>
                <w:szCs w:val="21"/>
                <w:lang w:eastAsia="en-US"/>
              </w:rPr>
              <w:t xml:space="preserve">- </w:t>
            </w:r>
            <w:r w:rsidR="00846CD6" w:rsidRPr="001E63CB">
              <w:rPr>
                <w:sz w:val="21"/>
                <w:szCs w:val="21"/>
                <w:lang w:eastAsia="en-US"/>
              </w:rPr>
              <w:t>Администрация муниципального обр</w:t>
            </w:r>
            <w:r w:rsidRPr="001E63CB">
              <w:rPr>
                <w:sz w:val="21"/>
                <w:szCs w:val="21"/>
                <w:lang w:eastAsia="en-US"/>
              </w:rPr>
              <w:t xml:space="preserve">азования </w:t>
            </w:r>
            <w:r w:rsidR="00AD58C4" w:rsidRPr="001E63CB">
              <w:rPr>
                <w:sz w:val="21"/>
                <w:szCs w:val="21"/>
              </w:rPr>
              <w:t>«Муниципальный округ Красногорский район Удмуртской Республики»</w:t>
            </w:r>
            <w:r w:rsidRPr="001E63CB">
              <w:rPr>
                <w:sz w:val="21"/>
                <w:szCs w:val="21"/>
                <w:lang w:eastAsia="en-US"/>
              </w:rPr>
              <w:t>;</w:t>
            </w:r>
          </w:p>
          <w:p w14:paraId="77A614AE" w14:textId="77777777" w:rsidR="00846CD6" w:rsidRPr="001E63CB" w:rsidRDefault="0079424B" w:rsidP="00F45B91">
            <w:pPr>
              <w:autoSpaceDE w:val="0"/>
              <w:autoSpaceDN w:val="0"/>
              <w:adjustRightInd w:val="0"/>
              <w:spacing w:before="0"/>
              <w:jc w:val="both"/>
              <w:rPr>
                <w:sz w:val="21"/>
                <w:szCs w:val="21"/>
                <w:lang w:eastAsia="en-US"/>
              </w:rPr>
            </w:pPr>
            <w:r w:rsidRPr="001E63CB">
              <w:rPr>
                <w:sz w:val="21"/>
                <w:szCs w:val="21"/>
                <w:lang w:eastAsia="en-US"/>
              </w:rPr>
              <w:t xml:space="preserve">- </w:t>
            </w:r>
            <w:r w:rsidR="00F45B91" w:rsidRPr="001E63CB">
              <w:rPr>
                <w:sz w:val="21"/>
                <w:szCs w:val="21"/>
                <w:lang w:eastAsia="en-US"/>
              </w:rPr>
              <w:t>О</w:t>
            </w:r>
            <w:r w:rsidR="0090584D" w:rsidRPr="001E63CB">
              <w:rPr>
                <w:sz w:val="21"/>
                <w:szCs w:val="21"/>
                <w:lang w:eastAsia="en-US"/>
              </w:rPr>
              <w:t>тдел планово</w:t>
            </w:r>
            <w:r w:rsidR="00D07A73" w:rsidRPr="001E63CB">
              <w:rPr>
                <w:sz w:val="21"/>
                <w:szCs w:val="21"/>
                <w:lang w:eastAsia="en-US"/>
              </w:rPr>
              <w:t xml:space="preserve">-экономической </w:t>
            </w:r>
            <w:r w:rsidR="00846CD6" w:rsidRPr="001E63CB">
              <w:rPr>
                <w:sz w:val="21"/>
                <w:szCs w:val="21"/>
                <w:lang w:eastAsia="en-US"/>
              </w:rPr>
              <w:t>работы</w:t>
            </w:r>
            <w:r w:rsidR="007F254D" w:rsidRPr="001E63CB">
              <w:rPr>
                <w:sz w:val="21"/>
                <w:szCs w:val="21"/>
                <w:lang w:eastAsia="en-US"/>
              </w:rPr>
              <w:t xml:space="preserve"> Администрации муниципального образования </w:t>
            </w:r>
            <w:r w:rsidR="00AD58C4" w:rsidRPr="001E63CB">
              <w:rPr>
                <w:sz w:val="21"/>
                <w:szCs w:val="21"/>
              </w:rPr>
              <w:t>«Муниципальный округ Красногорский район Удмуртской Республики»</w:t>
            </w:r>
          </w:p>
        </w:tc>
      </w:tr>
      <w:tr w:rsidR="00846CD6" w:rsidRPr="001E63CB" w14:paraId="54D9BC41"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3CFFE9A3" w14:textId="77777777" w:rsidR="00846CD6" w:rsidRPr="001E63CB" w:rsidRDefault="00846CD6" w:rsidP="002E2DC0">
            <w:pPr>
              <w:autoSpaceDE w:val="0"/>
              <w:autoSpaceDN w:val="0"/>
              <w:adjustRightInd w:val="0"/>
              <w:spacing w:before="0"/>
              <w:rPr>
                <w:b/>
                <w:sz w:val="21"/>
                <w:szCs w:val="21"/>
                <w:lang w:eastAsia="en-US"/>
              </w:rPr>
            </w:pPr>
            <w:r w:rsidRPr="001E63CB">
              <w:rPr>
                <w:sz w:val="21"/>
                <w:szCs w:val="21"/>
                <w:lang w:eastAsia="en-US"/>
              </w:rPr>
              <w:t>Цели.</w:t>
            </w:r>
          </w:p>
        </w:tc>
        <w:tc>
          <w:tcPr>
            <w:tcW w:w="8789" w:type="dxa"/>
            <w:tcBorders>
              <w:top w:val="single" w:sz="4" w:space="0" w:color="000000"/>
              <w:left w:val="single" w:sz="4" w:space="0" w:color="000000"/>
              <w:bottom w:val="single" w:sz="4" w:space="0" w:color="000000"/>
              <w:right w:val="single" w:sz="4" w:space="0" w:color="000000"/>
            </w:tcBorders>
            <w:hideMark/>
          </w:tcPr>
          <w:p w14:paraId="40B2EF47"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Обеспечение доступности, повышение уровня сервиса и комфорта общественного транспорта на территории Красногорского района.</w:t>
            </w:r>
          </w:p>
          <w:p w14:paraId="2B924133"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Улучшение состояния и развитие сети автомобильных дорог общего пользования местного значения, повышение безопасности дорожного движения.</w:t>
            </w:r>
          </w:p>
          <w:p w14:paraId="24DC032B"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Реализация целенаправленной градостроительной политики по формированию комфортно</w:t>
            </w:r>
            <w:r w:rsidR="00AD58C4" w:rsidRPr="001E63CB">
              <w:rPr>
                <w:sz w:val="21"/>
                <w:szCs w:val="21"/>
                <w:lang w:eastAsia="en-US"/>
              </w:rPr>
              <w:t>й и безопасной для проживания в</w:t>
            </w:r>
            <w:r w:rsidRPr="001E63CB">
              <w:rPr>
                <w:sz w:val="21"/>
                <w:szCs w:val="21"/>
                <w:lang w:eastAsia="en-US"/>
              </w:rPr>
              <w:t xml:space="preserve">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14:paraId="27724098"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 xml:space="preserve">Создание безопасных и благоприятных условий проживания граждан в многоквартирных домах на территории муниципального образования </w:t>
            </w:r>
            <w:r w:rsidR="00AD58C4" w:rsidRPr="001E63CB">
              <w:rPr>
                <w:sz w:val="21"/>
                <w:szCs w:val="21"/>
              </w:rPr>
              <w:t xml:space="preserve">«Муниципальный округ Красногорский район Удмуртской Республики», </w:t>
            </w:r>
            <w:r w:rsidRPr="001E63CB">
              <w:rPr>
                <w:sz w:val="21"/>
                <w:szCs w:val="21"/>
                <w:lang w:eastAsia="en-US"/>
              </w:rPr>
              <w:t>повышение качества жилищно-коммунальных услуг.</w:t>
            </w:r>
          </w:p>
          <w:p w14:paraId="6524D4FE"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 xml:space="preserve">Комплексное развитие систем коммунальной инфраструктуры, улучшение экологической ситуации на территории муниципального образования </w:t>
            </w:r>
            <w:r w:rsidR="00AD58C4" w:rsidRPr="001E63CB">
              <w:rPr>
                <w:sz w:val="21"/>
                <w:szCs w:val="21"/>
              </w:rPr>
              <w:t>«Муниципальный округ Красногорский район Удмуртской Республики».</w:t>
            </w:r>
          </w:p>
          <w:p w14:paraId="510C02F1" w14:textId="77777777" w:rsidR="00846CD6" w:rsidRPr="001E63CB" w:rsidRDefault="00846CD6" w:rsidP="00F45B91">
            <w:pPr>
              <w:autoSpaceDE w:val="0"/>
              <w:autoSpaceDN w:val="0"/>
              <w:adjustRightInd w:val="0"/>
              <w:spacing w:before="0"/>
              <w:jc w:val="both"/>
              <w:rPr>
                <w:bCs w:val="0"/>
                <w:sz w:val="21"/>
                <w:szCs w:val="21"/>
                <w:lang w:eastAsia="en-US"/>
              </w:rPr>
            </w:pPr>
            <w:r w:rsidRPr="001E63CB">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846CD6" w:rsidRPr="001E63CB" w14:paraId="0037AB04"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4017E83F" w14:textId="77777777" w:rsidR="00846CD6" w:rsidRPr="001E63CB" w:rsidRDefault="00846CD6" w:rsidP="002E2DC0">
            <w:pPr>
              <w:autoSpaceDE w:val="0"/>
              <w:autoSpaceDN w:val="0"/>
              <w:adjustRightInd w:val="0"/>
              <w:spacing w:before="0"/>
              <w:rPr>
                <w:b/>
                <w:sz w:val="21"/>
                <w:szCs w:val="21"/>
                <w:lang w:eastAsia="en-US"/>
              </w:rPr>
            </w:pPr>
            <w:r w:rsidRPr="001E63CB">
              <w:rPr>
                <w:sz w:val="21"/>
                <w:szCs w:val="21"/>
                <w:lang w:eastAsia="en-US"/>
              </w:rPr>
              <w:t xml:space="preserve">Задачи. </w:t>
            </w:r>
          </w:p>
        </w:tc>
        <w:tc>
          <w:tcPr>
            <w:tcW w:w="8789" w:type="dxa"/>
            <w:tcBorders>
              <w:top w:val="single" w:sz="4" w:space="0" w:color="000000"/>
              <w:left w:val="single" w:sz="4" w:space="0" w:color="000000"/>
              <w:bottom w:val="single" w:sz="4" w:space="0" w:color="000000"/>
              <w:right w:val="single" w:sz="4" w:space="0" w:color="000000"/>
            </w:tcBorders>
            <w:hideMark/>
          </w:tcPr>
          <w:p w14:paraId="7035A288" w14:textId="77777777" w:rsidR="00846CD6" w:rsidRPr="001E63CB" w:rsidRDefault="00846CD6" w:rsidP="00F45B91">
            <w:pPr>
              <w:pStyle w:val="a3"/>
              <w:numPr>
                <w:ilvl w:val="1"/>
                <w:numId w:val="6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 xml:space="preserve">Организация пассажирских перевозок на маршрутах регулярного сообщения муниципального образования </w:t>
            </w:r>
            <w:r w:rsidR="00AD58C4" w:rsidRPr="001E63CB">
              <w:rPr>
                <w:sz w:val="21"/>
                <w:szCs w:val="21"/>
              </w:rPr>
              <w:t xml:space="preserve">«Муниципальный округ Красногорский район Удмуртской Республики» </w:t>
            </w:r>
            <w:r w:rsidRPr="001E63CB">
              <w:rPr>
                <w:sz w:val="21"/>
                <w:szCs w:val="21"/>
                <w:lang w:eastAsia="en-US"/>
              </w:rPr>
              <w:t>обеспечение их надлежащего качества.</w:t>
            </w:r>
          </w:p>
          <w:p w14:paraId="54A93FF4" w14:textId="77777777" w:rsidR="00846CD6" w:rsidRPr="001E63CB" w:rsidRDefault="00846CD6" w:rsidP="00F45B91">
            <w:pPr>
              <w:pStyle w:val="a3"/>
              <w:numPr>
                <w:ilvl w:val="1"/>
                <w:numId w:val="6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14:paraId="7C0759EA" w14:textId="77777777" w:rsidR="00846CD6" w:rsidRPr="001E63CB" w:rsidRDefault="00846CD6" w:rsidP="00F45B91">
            <w:pPr>
              <w:pStyle w:val="a3"/>
              <w:numPr>
                <w:ilvl w:val="1"/>
                <w:numId w:val="6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Приведение улично-дорожной сети в состояни</w:t>
            </w:r>
            <w:r w:rsidR="00D07A73" w:rsidRPr="001E63CB">
              <w:rPr>
                <w:sz w:val="21"/>
                <w:szCs w:val="21"/>
                <w:lang w:eastAsia="en-US"/>
              </w:rPr>
              <w:t xml:space="preserve">е, удовлетворяющее нормативным </w:t>
            </w:r>
            <w:r w:rsidRPr="001E63CB">
              <w:rPr>
                <w:sz w:val="21"/>
                <w:szCs w:val="21"/>
                <w:lang w:eastAsia="en-US"/>
              </w:rPr>
              <w:t xml:space="preserve">требованиям, установленным </w:t>
            </w:r>
            <w:hyperlink r:id="rId11" w:history="1">
              <w:r w:rsidRPr="001E63CB">
                <w:rPr>
                  <w:rStyle w:val="ac"/>
                  <w:sz w:val="21"/>
                  <w:szCs w:val="21"/>
                  <w:lang w:eastAsia="en-US"/>
                </w:rPr>
                <w:t>ГОСТ Р 50597-93</w:t>
              </w:r>
            </w:hyperlink>
            <w:r w:rsidRPr="001E63CB">
              <w:rPr>
                <w:sz w:val="21"/>
                <w:szCs w:val="21"/>
                <w:lang w:eastAsia="en-US"/>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14:paraId="411163E3" w14:textId="77777777" w:rsidR="00846CD6" w:rsidRPr="001E63CB" w:rsidRDefault="00846CD6" w:rsidP="00F45B91">
            <w:pPr>
              <w:pStyle w:val="a3"/>
              <w:numPr>
                <w:ilvl w:val="1"/>
                <w:numId w:val="6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Развитие транспортной инфраструктуры в части автомобильных дорог общего пользования местного значения.</w:t>
            </w:r>
          </w:p>
          <w:p w14:paraId="5331DB4C"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14:paraId="3AB6D8AA"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Актуализация документов террит</w:t>
            </w:r>
            <w:r w:rsidR="00AD58C4" w:rsidRPr="001E63CB">
              <w:rPr>
                <w:sz w:val="21"/>
                <w:szCs w:val="21"/>
                <w:lang w:eastAsia="en-US"/>
              </w:rPr>
              <w:t>ориального планирования, правил</w:t>
            </w:r>
            <w:r w:rsidRPr="001E63CB">
              <w:rPr>
                <w:sz w:val="21"/>
                <w:szCs w:val="21"/>
                <w:lang w:eastAsia="en-US"/>
              </w:rPr>
              <w:t xml:space="preserve"> землепользования и застройки.</w:t>
            </w:r>
          </w:p>
          <w:p w14:paraId="13A2B45F"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Выделение земельных участков под строительство, в том числе жилищное</w:t>
            </w:r>
          </w:p>
          <w:p w14:paraId="63EE6658"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Обеспечение комплексной застройки отведенных под строительство жилья земельных участков.</w:t>
            </w:r>
          </w:p>
          <w:p w14:paraId="4BD922E6"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14:paraId="641C9EBB"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Обеспечение открытости и доступности информации о градостроительной деятельности на территории района.</w:t>
            </w:r>
          </w:p>
          <w:p w14:paraId="39024938"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Создание условий для расширения базы налогообложения по земельному налогу (налогу на недвижимость).</w:t>
            </w:r>
          </w:p>
          <w:p w14:paraId="27BFC8A8"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Информационное обеспечение градостроительной деятельности на территории Красногорского района.</w:t>
            </w:r>
          </w:p>
          <w:p w14:paraId="03818A4F" w14:textId="77777777" w:rsidR="00846CD6" w:rsidRPr="001E63CB" w:rsidRDefault="00846CD6" w:rsidP="00F45B91">
            <w:pPr>
              <w:pStyle w:val="a3"/>
              <w:numPr>
                <w:ilvl w:val="1"/>
                <w:numId w:val="65"/>
              </w:numPr>
              <w:tabs>
                <w:tab w:val="left" w:pos="454"/>
              </w:tabs>
              <w:spacing w:before="0"/>
              <w:ind w:left="0" w:firstLine="0"/>
              <w:jc w:val="both"/>
              <w:rPr>
                <w:sz w:val="21"/>
                <w:szCs w:val="21"/>
                <w:lang w:eastAsia="en-US"/>
              </w:rPr>
            </w:pPr>
            <w:r w:rsidRPr="001E63CB">
              <w:rPr>
                <w:sz w:val="21"/>
                <w:szCs w:val="21"/>
                <w:lang w:eastAsia="en-US"/>
              </w:rPr>
              <w:t>Утверждение нормативов градостроительного проектирования муниципального района.</w:t>
            </w:r>
          </w:p>
          <w:p w14:paraId="1BA3B1CC" w14:textId="77777777" w:rsidR="00846CD6" w:rsidRPr="001E63CB" w:rsidRDefault="00846CD6" w:rsidP="00F45B91">
            <w:pPr>
              <w:pStyle w:val="a3"/>
              <w:numPr>
                <w:ilvl w:val="1"/>
                <w:numId w:val="66"/>
              </w:numPr>
              <w:tabs>
                <w:tab w:val="left" w:pos="454"/>
              </w:tabs>
              <w:spacing w:before="0"/>
              <w:ind w:left="0" w:firstLine="0"/>
              <w:jc w:val="both"/>
              <w:rPr>
                <w:sz w:val="21"/>
                <w:szCs w:val="21"/>
                <w:lang w:eastAsia="en-US"/>
              </w:rPr>
            </w:pPr>
            <w:r w:rsidRPr="001E63CB">
              <w:rPr>
                <w:sz w:val="21"/>
                <w:szCs w:val="21"/>
                <w:lang w:eastAsia="en-US"/>
              </w:rPr>
              <w:lastRenderedPageBreak/>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14:paraId="71E8A251" w14:textId="77777777" w:rsidR="00846CD6" w:rsidRPr="001E63CB" w:rsidRDefault="00846CD6" w:rsidP="00F45B91">
            <w:pPr>
              <w:pStyle w:val="a3"/>
              <w:numPr>
                <w:ilvl w:val="1"/>
                <w:numId w:val="66"/>
              </w:numPr>
              <w:tabs>
                <w:tab w:val="left" w:pos="454"/>
              </w:tabs>
              <w:spacing w:before="0"/>
              <w:ind w:left="0" w:firstLine="0"/>
              <w:jc w:val="both"/>
              <w:rPr>
                <w:sz w:val="21"/>
                <w:szCs w:val="21"/>
                <w:lang w:eastAsia="en-US"/>
              </w:rPr>
            </w:pPr>
            <w:r w:rsidRPr="001E63CB">
              <w:rPr>
                <w:sz w:val="21"/>
                <w:szCs w:val="21"/>
                <w:lang w:eastAsia="en-US"/>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04A7FB02" w14:textId="77777777" w:rsidR="00846CD6" w:rsidRPr="001E63CB" w:rsidRDefault="00846CD6" w:rsidP="00F45B91">
            <w:pPr>
              <w:pStyle w:val="a3"/>
              <w:numPr>
                <w:ilvl w:val="1"/>
                <w:numId w:val="66"/>
              </w:numPr>
              <w:tabs>
                <w:tab w:val="left" w:pos="454"/>
              </w:tabs>
              <w:spacing w:before="0"/>
              <w:ind w:left="0" w:firstLine="0"/>
              <w:jc w:val="both"/>
              <w:rPr>
                <w:sz w:val="21"/>
                <w:szCs w:val="21"/>
                <w:lang w:eastAsia="en-US"/>
              </w:rPr>
            </w:pPr>
            <w:r w:rsidRPr="001E63CB">
              <w:rPr>
                <w:sz w:val="21"/>
                <w:szCs w:val="21"/>
                <w:lang w:eastAsia="en-US"/>
              </w:rPr>
              <w:t>Сокращение аварийного жилищного фонда.</w:t>
            </w:r>
          </w:p>
          <w:p w14:paraId="3B553FB0" w14:textId="77777777" w:rsidR="00846CD6" w:rsidRPr="001E63CB" w:rsidRDefault="00846CD6" w:rsidP="00F45B91">
            <w:pPr>
              <w:pStyle w:val="a3"/>
              <w:numPr>
                <w:ilvl w:val="1"/>
                <w:numId w:val="66"/>
              </w:numPr>
              <w:tabs>
                <w:tab w:val="left" w:pos="454"/>
              </w:tabs>
              <w:spacing w:before="0"/>
              <w:ind w:left="0" w:firstLine="0"/>
              <w:jc w:val="both"/>
              <w:rPr>
                <w:sz w:val="21"/>
                <w:szCs w:val="21"/>
                <w:lang w:eastAsia="en-US"/>
              </w:rPr>
            </w:pPr>
            <w:r w:rsidRPr="001E63CB">
              <w:rPr>
                <w:sz w:val="21"/>
                <w:szCs w:val="21"/>
                <w:lang w:eastAsia="en-US"/>
              </w:rPr>
              <w:t>Содержание муниципального жилищного фонда, обеспечение его сохранности.</w:t>
            </w:r>
          </w:p>
          <w:p w14:paraId="5079131C" w14:textId="77777777" w:rsidR="00846CD6" w:rsidRPr="001E63CB" w:rsidRDefault="00846CD6" w:rsidP="00F45B91">
            <w:pPr>
              <w:pStyle w:val="a3"/>
              <w:numPr>
                <w:ilvl w:val="1"/>
                <w:numId w:val="66"/>
              </w:numPr>
              <w:tabs>
                <w:tab w:val="left" w:pos="454"/>
              </w:tabs>
              <w:spacing w:before="0"/>
              <w:ind w:left="0" w:firstLine="0"/>
              <w:jc w:val="both"/>
              <w:rPr>
                <w:sz w:val="21"/>
                <w:szCs w:val="21"/>
                <w:lang w:eastAsia="en-US"/>
              </w:rPr>
            </w:pPr>
            <w:r w:rsidRPr="001E63CB">
              <w:rPr>
                <w:sz w:val="21"/>
                <w:szCs w:val="21"/>
                <w:lang w:eastAsia="en-US"/>
              </w:rPr>
              <w:t>Организация и осуществление муниципального жилищного контроля.</w:t>
            </w:r>
          </w:p>
          <w:p w14:paraId="4FDF00A6" w14:textId="77777777" w:rsidR="00846CD6" w:rsidRPr="001E63CB" w:rsidRDefault="00846CD6" w:rsidP="00F45B91">
            <w:pPr>
              <w:pStyle w:val="a3"/>
              <w:numPr>
                <w:ilvl w:val="1"/>
                <w:numId w:val="66"/>
              </w:numPr>
              <w:tabs>
                <w:tab w:val="left" w:pos="454"/>
              </w:tabs>
              <w:spacing w:before="0"/>
              <w:ind w:left="0" w:firstLine="0"/>
              <w:jc w:val="both"/>
              <w:rPr>
                <w:sz w:val="21"/>
                <w:szCs w:val="21"/>
                <w:lang w:eastAsia="en-US"/>
              </w:rPr>
            </w:pPr>
            <w:r w:rsidRPr="001E63CB">
              <w:rPr>
                <w:sz w:val="21"/>
                <w:szCs w:val="21"/>
                <w:lang w:eastAsia="en-US"/>
              </w:rPr>
              <w:t xml:space="preserve">Обеспечение открытости деятельности в сфере жилищного хозяйства, развитие механизмов общественного контроля, информирование граждан.  </w:t>
            </w:r>
          </w:p>
          <w:p w14:paraId="3928B43A" w14:textId="77777777" w:rsidR="00846CD6" w:rsidRPr="001E63CB" w:rsidRDefault="00846CD6" w:rsidP="00F45B91">
            <w:pPr>
              <w:pStyle w:val="a3"/>
              <w:numPr>
                <w:ilvl w:val="1"/>
                <w:numId w:val="67"/>
              </w:numPr>
              <w:tabs>
                <w:tab w:val="left" w:pos="454"/>
              </w:tabs>
              <w:spacing w:before="0"/>
              <w:ind w:left="0" w:firstLine="0"/>
              <w:jc w:val="both"/>
              <w:rPr>
                <w:sz w:val="21"/>
                <w:szCs w:val="21"/>
                <w:lang w:eastAsia="en-US"/>
              </w:rPr>
            </w:pPr>
            <w:r w:rsidRPr="001E63CB">
              <w:rPr>
                <w:sz w:val="21"/>
                <w:szCs w:val="21"/>
                <w:lang w:eastAsia="en-US"/>
              </w:rPr>
              <w:t>Обеспечение бесперебойной и безаварийной работы коммунального комплекса.</w:t>
            </w:r>
          </w:p>
          <w:p w14:paraId="6996D954" w14:textId="77777777" w:rsidR="00846CD6" w:rsidRPr="001E63CB" w:rsidRDefault="00846CD6" w:rsidP="00F45B91">
            <w:pPr>
              <w:pStyle w:val="a3"/>
              <w:numPr>
                <w:ilvl w:val="1"/>
                <w:numId w:val="67"/>
              </w:numPr>
              <w:tabs>
                <w:tab w:val="left" w:pos="454"/>
              </w:tabs>
              <w:spacing w:before="0"/>
              <w:ind w:left="0" w:firstLine="0"/>
              <w:jc w:val="both"/>
              <w:rPr>
                <w:sz w:val="21"/>
                <w:szCs w:val="21"/>
                <w:lang w:eastAsia="en-US"/>
              </w:rPr>
            </w:pPr>
            <w:r w:rsidRPr="001E63CB">
              <w:rPr>
                <w:sz w:val="21"/>
                <w:szCs w:val="21"/>
                <w:lang w:eastAsia="en-US"/>
              </w:rPr>
              <w:t xml:space="preserve">Модернизация системы коммунальной инфраструктуры </w:t>
            </w:r>
          </w:p>
          <w:p w14:paraId="5B1C5790" w14:textId="77777777" w:rsidR="00846CD6" w:rsidRPr="001E63CB" w:rsidRDefault="00846CD6" w:rsidP="00F45B91">
            <w:pPr>
              <w:pStyle w:val="a3"/>
              <w:numPr>
                <w:ilvl w:val="1"/>
                <w:numId w:val="67"/>
              </w:numPr>
              <w:tabs>
                <w:tab w:val="left" w:pos="454"/>
              </w:tabs>
              <w:spacing w:before="0"/>
              <w:ind w:left="0" w:firstLine="0"/>
              <w:jc w:val="both"/>
              <w:rPr>
                <w:sz w:val="21"/>
                <w:szCs w:val="21"/>
                <w:lang w:eastAsia="en-US"/>
              </w:rPr>
            </w:pPr>
            <w:r w:rsidRPr="001E63CB">
              <w:rPr>
                <w:sz w:val="21"/>
                <w:szCs w:val="21"/>
                <w:lang w:eastAsia="en-US"/>
              </w:rPr>
              <w:t xml:space="preserve">Повышение эффективности работы коммунального комплекса (снижение издержек). </w:t>
            </w:r>
          </w:p>
          <w:p w14:paraId="6958064D" w14:textId="77777777" w:rsidR="00846CD6" w:rsidRPr="001E63CB" w:rsidRDefault="00846CD6" w:rsidP="00F45B91">
            <w:pPr>
              <w:pStyle w:val="a3"/>
              <w:numPr>
                <w:ilvl w:val="1"/>
                <w:numId w:val="67"/>
              </w:numPr>
              <w:tabs>
                <w:tab w:val="left" w:pos="454"/>
              </w:tabs>
              <w:spacing w:before="0"/>
              <w:ind w:left="0" w:firstLine="0"/>
              <w:jc w:val="both"/>
              <w:rPr>
                <w:sz w:val="21"/>
                <w:szCs w:val="21"/>
                <w:lang w:eastAsia="en-US"/>
              </w:rPr>
            </w:pPr>
            <w:r w:rsidRPr="001E63CB">
              <w:rPr>
                <w:sz w:val="21"/>
                <w:szCs w:val="21"/>
                <w:lang w:eastAsia="en-US"/>
              </w:rPr>
              <w:t>Обеспечение коммунальной инфраструктурой существующих и строящихся в районе объектов.</w:t>
            </w:r>
          </w:p>
          <w:p w14:paraId="70F6B3C0" w14:textId="77777777" w:rsidR="00846CD6" w:rsidRPr="001E63CB" w:rsidRDefault="00846CD6" w:rsidP="00F45B91">
            <w:pPr>
              <w:pStyle w:val="a3"/>
              <w:numPr>
                <w:ilvl w:val="1"/>
                <w:numId w:val="67"/>
              </w:numPr>
              <w:tabs>
                <w:tab w:val="left" w:pos="454"/>
              </w:tabs>
              <w:spacing w:before="0"/>
              <w:ind w:left="0" w:firstLine="0"/>
              <w:jc w:val="both"/>
              <w:rPr>
                <w:sz w:val="21"/>
                <w:szCs w:val="21"/>
                <w:lang w:eastAsia="en-US"/>
              </w:rPr>
            </w:pPr>
            <w:r w:rsidRPr="001E63CB">
              <w:rPr>
                <w:sz w:val="21"/>
                <w:szCs w:val="21"/>
                <w:lang w:eastAsia="en-US"/>
              </w:rPr>
              <w:t xml:space="preserve"> Повышение качества предоставляемых потребителям коммунальных услуг.</w:t>
            </w:r>
          </w:p>
          <w:p w14:paraId="435ACFA6" w14:textId="77777777" w:rsidR="00846CD6" w:rsidRPr="001E63CB" w:rsidRDefault="00846CD6" w:rsidP="00F45B91">
            <w:pPr>
              <w:pStyle w:val="a3"/>
              <w:numPr>
                <w:ilvl w:val="1"/>
                <w:numId w:val="68"/>
              </w:numPr>
              <w:tabs>
                <w:tab w:val="left" w:pos="454"/>
              </w:tabs>
              <w:spacing w:before="0"/>
              <w:ind w:left="0" w:firstLine="0"/>
              <w:jc w:val="both"/>
              <w:rPr>
                <w:sz w:val="21"/>
                <w:szCs w:val="21"/>
                <w:lang w:eastAsia="en-US"/>
              </w:rPr>
            </w:pPr>
            <w:r w:rsidRPr="001E63CB">
              <w:rPr>
                <w:sz w:val="21"/>
                <w:szCs w:val="21"/>
                <w:lang w:eastAsia="en-US"/>
              </w:rPr>
              <w:t>Совершенствование системы сбора и утилизации отходов,</w:t>
            </w:r>
          </w:p>
          <w:p w14:paraId="0DDCF9BC" w14:textId="77777777" w:rsidR="00846CD6" w:rsidRPr="001E63CB" w:rsidRDefault="00846CD6" w:rsidP="00F45B91">
            <w:pPr>
              <w:pStyle w:val="a3"/>
              <w:numPr>
                <w:ilvl w:val="1"/>
                <w:numId w:val="68"/>
              </w:numPr>
              <w:tabs>
                <w:tab w:val="left" w:pos="454"/>
              </w:tabs>
              <w:spacing w:before="0"/>
              <w:ind w:left="0" w:firstLine="0"/>
              <w:jc w:val="both"/>
              <w:rPr>
                <w:sz w:val="21"/>
                <w:szCs w:val="21"/>
                <w:lang w:eastAsia="en-US"/>
              </w:rPr>
            </w:pPr>
            <w:r w:rsidRPr="001E63CB">
              <w:rPr>
                <w:sz w:val="21"/>
                <w:szCs w:val="21"/>
                <w:lang w:eastAsia="en-US"/>
              </w:rPr>
              <w:t xml:space="preserve">устранение несанкционированных свалок. </w:t>
            </w:r>
          </w:p>
          <w:p w14:paraId="71656062" w14:textId="77777777" w:rsidR="00846CD6" w:rsidRPr="001E63CB" w:rsidRDefault="00846CD6" w:rsidP="00F45B91">
            <w:pPr>
              <w:pStyle w:val="a3"/>
              <w:numPr>
                <w:ilvl w:val="1"/>
                <w:numId w:val="68"/>
              </w:numPr>
              <w:tabs>
                <w:tab w:val="left" w:pos="454"/>
              </w:tabs>
              <w:spacing w:before="0"/>
              <w:ind w:left="0" w:firstLine="0"/>
              <w:jc w:val="both"/>
              <w:rPr>
                <w:sz w:val="21"/>
                <w:szCs w:val="21"/>
                <w:lang w:eastAsia="en-US"/>
              </w:rPr>
            </w:pPr>
            <w:r w:rsidRPr="001E63CB">
              <w:rPr>
                <w:sz w:val="21"/>
                <w:szCs w:val="21"/>
                <w:lang w:eastAsia="en-US"/>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14:paraId="592F8D8E" w14:textId="77777777" w:rsidR="00846CD6" w:rsidRPr="001E63CB" w:rsidRDefault="00846CD6" w:rsidP="00F45B91">
            <w:pPr>
              <w:pStyle w:val="a3"/>
              <w:numPr>
                <w:ilvl w:val="1"/>
                <w:numId w:val="68"/>
              </w:numPr>
              <w:tabs>
                <w:tab w:val="left" w:pos="454"/>
              </w:tabs>
              <w:spacing w:before="0"/>
              <w:ind w:left="0" w:firstLine="0"/>
              <w:jc w:val="both"/>
              <w:rPr>
                <w:sz w:val="21"/>
                <w:szCs w:val="21"/>
                <w:lang w:eastAsia="en-US"/>
              </w:rPr>
            </w:pPr>
            <w:r w:rsidRPr="001E63CB">
              <w:rPr>
                <w:sz w:val="21"/>
                <w:szCs w:val="21"/>
                <w:lang w:eastAsia="en-US"/>
              </w:rPr>
              <w:t xml:space="preserve">Вовлечение жителей Красногорского района в </w:t>
            </w:r>
            <w:r w:rsidR="00AD58C4" w:rsidRPr="001E63CB">
              <w:rPr>
                <w:sz w:val="21"/>
                <w:szCs w:val="21"/>
                <w:lang w:eastAsia="en-US"/>
              </w:rPr>
              <w:t xml:space="preserve">проведение работ по санитарной </w:t>
            </w:r>
            <w:r w:rsidRPr="001E63CB">
              <w:rPr>
                <w:sz w:val="21"/>
                <w:szCs w:val="21"/>
                <w:lang w:eastAsia="en-US"/>
              </w:rPr>
              <w:t>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14:paraId="10566777" w14:textId="77777777" w:rsidR="00846CD6" w:rsidRPr="001E63CB" w:rsidRDefault="00846CD6" w:rsidP="00F45B91">
            <w:pPr>
              <w:pStyle w:val="a3"/>
              <w:numPr>
                <w:ilvl w:val="1"/>
                <w:numId w:val="68"/>
              </w:numPr>
              <w:tabs>
                <w:tab w:val="left" w:pos="454"/>
              </w:tabs>
              <w:spacing w:before="0"/>
              <w:ind w:left="0" w:firstLine="0"/>
              <w:jc w:val="both"/>
              <w:rPr>
                <w:sz w:val="21"/>
                <w:szCs w:val="21"/>
                <w:lang w:eastAsia="en-US"/>
              </w:rPr>
            </w:pPr>
            <w:r w:rsidRPr="001E63CB">
              <w:rPr>
                <w:sz w:val="21"/>
                <w:szCs w:val="21"/>
                <w:lang w:eastAsia="en-US"/>
              </w:rPr>
              <w:t xml:space="preserve"> Улучшение организации ритуальных услуг и содержания мест захоронения (кладбищ).</w:t>
            </w:r>
          </w:p>
          <w:p w14:paraId="5DCC02C4" w14:textId="77777777" w:rsidR="00846CD6" w:rsidRPr="001E63CB" w:rsidRDefault="00846CD6" w:rsidP="00F45B91">
            <w:pPr>
              <w:pStyle w:val="a3"/>
              <w:numPr>
                <w:ilvl w:val="1"/>
                <w:numId w:val="68"/>
              </w:numPr>
              <w:tabs>
                <w:tab w:val="left" w:pos="454"/>
              </w:tabs>
              <w:spacing w:before="0"/>
              <w:ind w:left="0" w:firstLine="0"/>
              <w:jc w:val="both"/>
              <w:rPr>
                <w:sz w:val="21"/>
                <w:szCs w:val="21"/>
                <w:lang w:eastAsia="en-US"/>
              </w:rPr>
            </w:pPr>
            <w:r w:rsidRPr="001E63CB">
              <w:rPr>
                <w:sz w:val="21"/>
                <w:szCs w:val="21"/>
                <w:lang w:eastAsia="en-US"/>
              </w:rPr>
              <w:t xml:space="preserve">Улучшение организации и улучшение качества уличного освещения. </w:t>
            </w:r>
          </w:p>
          <w:p w14:paraId="7692FE6E" w14:textId="77777777" w:rsidR="00846CD6" w:rsidRPr="001E63CB" w:rsidRDefault="00846CD6" w:rsidP="00F45B91">
            <w:pPr>
              <w:pStyle w:val="a3"/>
              <w:numPr>
                <w:ilvl w:val="1"/>
                <w:numId w:val="68"/>
              </w:numPr>
              <w:tabs>
                <w:tab w:val="left" w:pos="454"/>
              </w:tabs>
              <w:spacing w:before="0"/>
              <w:ind w:left="0" w:firstLine="0"/>
              <w:jc w:val="both"/>
              <w:rPr>
                <w:sz w:val="21"/>
                <w:szCs w:val="21"/>
                <w:lang w:eastAsia="en-US"/>
              </w:rPr>
            </w:pPr>
            <w:r w:rsidRPr="001E63CB">
              <w:rPr>
                <w:sz w:val="21"/>
                <w:szCs w:val="21"/>
                <w:lang w:eastAsia="en-US"/>
              </w:rPr>
              <w:t>Уменьшение количества безнадзорных животных.</w:t>
            </w:r>
          </w:p>
        </w:tc>
      </w:tr>
      <w:tr w:rsidR="00846CD6" w:rsidRPr="001E63CB" w14:paraId="2F4817CD"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72A85F0A" w14:textId="77777777" w:rsidR="00846CD6" w:rsidRPr="001E63CB" w:rsidRDefault="00846CD6" w:rsidP="002E2DC0">
            <w:pPr>
              <w:autoSpaceDE w:val="0"/>
              <w:autoSpaceDN w:val="0"/>
              <w:adjustRightInd w:val="0"/>
              <w:spacing w:before="0"/>
              <w:rPr>
                <w:b/>
                <w:sz w:val="21"/>
                <w:szCs w:val="21"/>
                <w:lang w:eastAsia="en-US"/>
              </w:rPr>
            </w:pPr>
            <w:r w:rsidRPr="001E63CB">
              <w:rPr>
                <w:sz w:val="21"/>
                <w:szCs w:val="21"/>
                <w:lang w:eastAsia="en-US"/>
              </w:rPr>
              <w:lastRenderedPageBreak/>
              <w:t xml:space="preserve">Целевые показатели (индикаторы). </w:t>
            </w:r>
          </w:p>
        </w:tc>
        <w:tc>
          <w:tcPr>
            <w:tcW w:w="8789" w:type="dxa"/>
            <w:tcBorders>
              <w:top w:val="single" w:sz="4" w:space="0" w:color="000000"/>
              <w:left w:val="single" w:sz="4" w:space="0" w:color="000000"/>
              <w:bottom w:val="single" w:sz="4" w:space="0" w:color="000000"/>
              <w:right w:val="single" w:sz="4" w:space="0" w:color="000000"/>
            </w:tcBorders>
            <w:hideMark/>
          </w:tcPr>
          <w:p w14:paraId="4052F161" w14:textId="77777777" w:rsidR="00846CD6" w:rsidRPr="001E63CB" w:rsidRDefault="00846CD6" w:rsidP="001E63CB">
            <w:pPr>
              <w:pStyle w:val="a3"/>
              <w:numPr>
                <w:ilvl w:val="1"/>
                <w:numId w:val="69"/>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14:paraId="4902E9EF" w14:textId="77777777" w:rsidR="00846CD6" w:rsidRPr="001E63CB" w:rsidRDefault="00846CD6" w:rsidP="001E63CB">
            <w:pPr>
              <w:pStyle w:val="a3"/>
              <w:numPr>
                <w:ilvl w:val="1"/>
                <w:numId w:val="69"/>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14:paraId="0FD54B8C" w14:textId="77777777" w:rsidR="00846CD6" w:rsidRPr="001E63CB" w:rsidRDefault="00846CD6" w:rsidP="001E63CB">
            <w:pPr>
              <w:pStyle w:val="a3"/>
              <w:numPr>
                <w:ilvl w:val="1"/>
                <w:numId w:val="69"/>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Ввод в эксплуатацию автомобильных дорог общего пользования местного значения; км.</w:t>
            </w:r>
          </w:p>
          <w:p w14:paraId="04BFE58C" w14:textId="77777777" w:rsidR="00846CD6" w:rsidRPr="001E63CB" w:rsidRDefault="00DA35D6" w:rsidP="001E63CB">
            <w:pPr>
              <w:pStyle w:val="a3"/>
              <w:numPr>
                <w:ilvl w:val="1"/>
                <w:numId w:val="69"/>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Строительство, реконструкция, к</w:t>
            </w:r>
            <w:r w:rsidR="00846CD6" w:rsidRPr="001E63CB">
              <w:rPr>
                <w:sz w:val="21"/>
                <w:szCs w:val="21"/>
                <w:lang w:eastAsia="en-US"/>
              </w:rPr>
              <w:t>апитальный ремонт и ремонт автомобильных дорог общего пользования местного значения; км.</w:t>
            </w:r>
          </w:p>
          <w:p w14:paraId="50D5DB5D" w14:textId="77777777" w:rsidR="00846CD6" w:rsidRPr="001E63CB" w:rsidRDefault="00846CD6" w:rsidP="001E63CB">
            <w:pPr>
              <w:pStyle w:val="a3"/>
              <w:numPr>
                <w:ilvl w:val="1"/>
                <w:numId w:val="69"/>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Доля граждан</w:t>
            </w:r>
            <w:r w:rsidR="00AD58C4" w:rsidRPr="001E63CB">
              <w:rPr>
                <w:sz w:val="21"/>
                <w:szCs w:val="21"/>
                <w:lang w:eastAsia="en-US"/>
              </w:rPr>
              <w:t>,</w:t>
            </w:r>
            <w:r w:rsidRPr="001E63CB">
              <w:rPr>
                <w:sz w:val="21"/>
                <w:szCs w:val="21"/>
                <w:lang w:eastAsia="en-US"/>
              </w:rPr>
              <w:t xml:space="preserve"> использующих механизм получения муниципальных услуг в электронной форме, процентов.</w:t>
            </w:r>
          </w:p>
          <w:p w14:paraId="374D5EC5" w14:textId="77777777" w:rsidR="00846CD6" w:rsidRPr="001E63CB" w:rsidRDefault="00846CD6" w:rsidP="001E63CB">
            <w:pPr>
              <w:tabs>
                <w:tab w:val="left" w:pos="454"/>
              </w:tabs>
              <w:autoSpaceDE w:val="0"/>
              <w:autoSpaceDN w:val="0"/>
              <w:adjustRightInd w:val="0"/>
              <w:spacing w:before="0"/>
              <w:jc w:val="both"/>
              <w:rPr>
                <w:sz w:val="21"/>
                <w:szCs w:val="21"/>
                <w:lang w:eastAsia="en-US"/>
              </w:rPr>
            </w:pPr>
            <w:r w:rsidRPr="001E63CB">
              <w:rPr>
                <w:sz w:val="21"/>
                <w:szCs w:val="21"/>
                <w:lang w:eastAsia="en-US"/>
              </w:rPr>
              <w:t>2.1. Наличие утвержденной схемы территориального планирования муниципального района.Общая площадь жилых помещений, приходящаяся в среднем на одного жителя, всего, кв. м.</w:t>
            </w:r>
          </w:p>
          <w:p w14:paraId="2E397932" w14:textId="77777777" w:rsidR="00846CD6" w:rsidRPr="001E63CB" w:rsidRDefault="00846CD6" w:rsidP="00F45B91">
            <w:pPr>
              <w:tabs>
                <w:tab w:val="left" w:pos="596"/>
              </w:tabs>
              <w:autoSpaceDE w:val="0"/>
              <w:autoSpaceDN w:val="0"/>
              <w:adjustRightInd w:val="0"/>
              <w:spacing w:before="0"/>
              <w:jc w:val="both"/>
              <w:rPr>
                <w:sz w:val="21"/>
                <w:szCs w:val="21"/>
                <w:lang w:eastAsia="en-US"/>
              </w:rPr>
            </w:pPr>
            <w:r w:rsidRPr="001E63CB">
              <w:rPr>
                <w:sz w:val="21"/>
                <w:szCs w:val="21"/>
                <w:lang w:eastAsia="en-US"/>
              </w:rPr>
              <w:t>2.2. Общая площадь жилых помещений, приходящаяся в среднем на одного жителя, введенная в действие за отчетный год, кв. м.</w:t>
            </w:r>
          </w:p>
          <w:p w14:paraId="6DEB2D88" w14:textId="77777777" w:rsidR="00846CD6" w:rsidRPr="001E63CB" w:rsidRDefault="00846CD6" w:rsidP="00F45B91">
            <w:pPr>
              <w:tabs>
                <w:tab w:val="left" w:pos="596"/>
              </w:tabs>
              <w:autoSpaceDE w:val="0"/>
              <w:autoSpaceDN w:val="0"/>
              <w:adjustRightInd w:val="0"/>
              <w:spacing w:before="0"/>
              <w:jc w:val="both"/>
              <w:rPr>
                <w:sz w:val="21"/>
                <w:szCs w:val="21"/>
                <w:lang w:eastAsia="en-US"/>
              </w:rPr>
            </w:pPr>
            <w:r w:rsidRPr="001E63CB">
              <w:rPr>
                <w:sz w:val="21"/>
                <w:szCs w:val="21"/>
                <w:lang w:eastAsia="en-US"/>
              </w:rPr>
              <w:t>2.3. Объем ввода жилья в эксплуатацию, кв. метров общей площади жилья</w:t>
            </w:r>
          </w:p>
          <w:p w14:paraId="723EA759" w14:textId="77777777" w:rsidR="00846CD6" w:rsidRPr="001E63CB" w:rsidRDefault="00846CD6" w:rsidP="00F45B91">
            <w:pPr>
              <w:tabs>
                <w:tab w:val="left" w:pos="596"/>
              </w:tabs>
              <w:autoSpaceDE w:val="0"/>
              <w:autoSpaceDN w:val="0"/>
              <w:adjustRightInd w:val="0"/>
              <w:spacing w:before="0"/>
              <w:jc w:val="both"/>
              <w:rPr>
                <w:sz w:val="21"/>
                <w:szCs w:val="21"/>
                <w:lang w:eastAsia="en-US"/>
              </w:rPr>
            </w:pPr>
            <w:r w:rsidRPr="001E63CB">
              <w:rPr>
                <w:sz w:val="21"/>
                <w:szCs w:val="21"/>
                <w:lang w:eastAsia="en-US"/>
              </w:rPr>
              <w:t>2.4. 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14:paraId="68A705BA" w14:textId="77777777" w:rsidR="00846CD6" w:rsidRPr="001E63CB" w:rsidRDefault="00846CD6" w:rsidP="00F45B91">
            <w:pPr>
              <w:tabs>
                <w:tab w:val="left" w:pos="596"/>
              </w:tabs>
              <w:autoSpaceDE w:val="0"/>
              <w:autoSpaceDN w:val="0"/>
              <w:adjustRightInd w:val="0"/>
              <w:spacing w:before="0"/>
              <w:jc w:val="both"/>
              <w:rPr>
                <w:sz w:val="21"/>
                <w:szCs w:val="21"/>
                <w:lang w:eastAsia="en-US"/>
              </w:rPr>
            </w:pPr>
            <w:r w:rsidRPr="001E63CB">
              <w:rPr>
                <w:sz w:val="21"/>
                <w:szCs w:val="21"/>
                <w:lang w:eastAsia="en-US"/>
              </w:rPr>
              <w:t>2.5. 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14:paraId="6A93AF46" w14:textId="77777777" w:rsidR="00846CD6" w:rsidRPr="001E63CB" w:rsidRDefault="00846CD6" w:rsidP="00F45B91">
            <w:pPr>
              <w:tabs>
                <w:tab w:val="left" w:pos="596"/>
              </w:tabs>
              <w:autoSpaceDE w:val="0"/>
              <w:autoSpaceDN w:val="0"/>
              <w:adjustRightInd w:val="0"/>
              <w:spacing w:before="0"/>
              <w:jc w:val="both"/>
              <w:rPr>
                <w:sz w:val="21"/>
                <w:szCs w:val="21"/>
                <w:lang w:eastAsia="en-US"/>
              </w:rPr>
            </w:pPr>
            <w:r w:rsidRPr="001E63CB">
              <w:rPr>
                <w:sz w:val="21"/>
                <w:szCs w:val="21"/>
                <w:lang w:eastAsia="en-US"/>
              </w:rPr>
              <w:t>2.6. Площадь земельных участков, предоставленных для строительства в расчете на 10 тыс. человек населения, га.</w:t>
            </w:r>
          </w:p>
          <w:p w14:paraId="3EB7F030" w14:textId="77777777" w:rsidR="00846CD6" w:rsidRPr="001E63CB" w:rsidRDefault="00846CD6" w:rsidP="00F45B91">
            <w:pPr>
              <w:pStyle w:val="a3"/>
              <w:keepNext/>
              <w:numPr>
                <w:ilvl w:val="1"/>
                <w:numId w:val="70"/>
              </w:numPr>
              <w:tabs>
                <w:tab w:val="left" w:pos="317"/>
                <w:tab w:val="left" w:pos="596"/>
              </w:tabs>
              <w:autoSpaceDE w:val="0"/>
              <w:autoSpaceDN w:val="0"/>
              <w:adjustRightInd w:val="0"/>
              <w:spacing w:before="0"/>
              <w:ind w:left="0" w:right="-85" w:firstLine="0"/>
              <w:jc w:val="both"/>
              <w:rPr>
                <w:sz w:val="21"/>
                <w:szCs w:val="21"/>
                <w:lang w:eastAsia="en-US"/>
              </w:rPr>
            </w:pPr>
            <w:r w:rsidRPr="001E63CB">
              <w:rPr>
                <w:sz w:val="21"/>
                <w:szCs w:val="21"/>
                <w:lang w:eastAsia="en-US"/>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14:paraId="31864086"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 xml:space="preserve">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w:t>
            </w:r>
            <w:r w:rsidRPr="001E63CB">
              <w:rPr>
                <w:sz w:val="21"/>
                <w:szCs w:val="21"/>
                <w:lang w:eastAsia="en-US"/>
              </w:rPr>
              <w:lastRenderedPageBreak/>
              <w:t>управления указанными домами, процентов.</w:t>
            </w:r>
          </w:p>
          <w:p w14:paraId="06661B6A"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Доля многоквартирных домов, расположенных на земельных участках, в отношении которых осуществлен государственный кадастровый учет, процентов.</w:t>
            </w:r>
          </w:p>
          <w:p w14:paraId="163676F8"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Число граждан, улучшивших условия проживания в связи с расселением аварийных домов, человек.</w:t>
            </w:r>
          </w:p>
          <w:p w14:paraId="427ECA2E"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Площадь жилых помещений в домах, расселенных в связи с признанием их в установленном порядке аварийными.</w:t>
            </w:r>
          </w:p>
          <w:p w14:paraId="151F287F" w14:textId="77777777" w:rsidR="00846CD6" w:rsidRPr="001E63CB" w:rsidRDefault="00AD58C4"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Количество расселенных</w:t>
            </w:r>
            <w:r w:rsidR="00846CD6" w:rsidRPr="001E63CB">
              <w:rPr>
                <w:sz w:val="21"/>
                <w:szCs w:val="21"/>
                <w:lang w:eastAsia="en-US"/>
              </w:rPr>
              <w:t xml:space="preserve"> аварийных многоквартирных домов.</w:t>
            </w:r>
          </w:p>
          <w:p w14:paraId="6761452F"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Количество капитально отремонтированных многоквартирных домов.</w:t>
            </w:r>
          </w:p>
          <w:p w14:paraId="19A80CFE"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 xml:space="preserve">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14:paraId="5F073BD9"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14:paraId="338FC9ED" w14:textId="77777777" w:rsidR="00846CD6" w:rsidRPr="001E63CB" w:rsidRDefault="00846CD6" w:rsidP="00F45B91">
            <w:pPr>
              <w:pStyle w:val="a3"/>
              <w:numPr>
                <w:ilvl w:val="1"/>
                <w:numId w:val="71"/>
              </w:numPr>
              <w:tabs>
                <w:tab w:val="left" w:pos="596"/>
              </w:tabs>
              <w:autoSpaceDE w:val="0"/>
              <w:autoSpaceDN w:val="0"/>
              <w:adjustRightInd w:val="0"/>
              <w:spacing w:before="0"/>
              <w:ind w:left="0" w:firstLine="0"/>
              <w:jc w:val="both"/>
              <w:rPr>
                <w:sz w:val="21"/>
                <w:szCs w:val="21"/>
                <w:lang w:eastAsia="en-US"/>
              </w:rPr>
            </w:pPr>
            <w:r w:rsidRPr="001E63CB">
              <w:rPr>
                <w:sz w:val="21"/>
                <w:szCs w:val="21"/>
                <w:lang w:eastAsia="en-US"/>
              </w:rPr>
              <w:t xml:space="preserve">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p w14:paraId="2E4257A0" w14:textId="77777777" w:rsidR="00846CD6" w:rsidRPr="001E63CB" w:rsidRDefault="00846CD6" w:rsidP="00F45B91">
            <w:pPr>
              <w:tabs>
                <w:tab w:val="left" w:pos="596"/>
              </w:tabs>
              <w:spacing w:before="0"/>
              <w:jc w:val="both"/>
              <w:rPr>
                <w:sz w:val="21"/>
                <w:szCs w:val="21"/>
                <w:lang w:eastAsia="en-US"/>
              </w:rPr>
            </w:pPr>
            <w:r w:rsidRPr="001E63CB">
              <w:rPr>
                <w:sz w:val="21"/>
                <w:szCs w:val="21"/>
                <w:lang w:eastAsia="en-US"/>
              </w:rPr>
              <w:t>4.1. Износ тепловых сетей, процентов.</w:t>
            </w:r>
          </w:p>
          <w:p w14:paraId="42285663" w14:textId="77777777" w:rsidR="00846CD6" w:rsidRPr="001E63CB" w:rsidRDefault="00AD58C4" w:rsidP="00F45B91">
            <w:pPr>
              <w:tabs>
                <w:tab w:val="left" w:pos="596"/>
              </w:tabs>
              <w:spacing w:before="0"/>
              <w:jc w:val="both"/>
              <w:rPr>
                <w:sz w:val="21"/>
                <w:szCs w:val="21"/>
                <w:lang w:eastAsia="en-US"/>
              </w:rPr>
            </w:pPr>
            <w:r w:rsidRPr="001E63CB">
              <w:rPr>
                <w:sz w:val="21"/>
                <w:szCs w:val="21"/>
                <w:lang w:eastAsia="en-US"/>
              </w:rPr>
              <w:t>4.2. Износ сетей</w:t>
            </w:r>
            <w:r w:rsidR="00846CD6" w:rsidRPr="001E63CB">
              <w:rPr>
                <w:sz w:val="21"/>
                <w:szCs w:val="21"/>
                <w:lang w:eastAsia="en-US"/>
              </w:rPr>
              <w:t xml:space="preserve"> холодного водоснабжения, процентов.</w:t>
            </w:r>
          </w:p>
          <w:p w14:paraId="2086F5D3" w14:textId="77777777" w:rsidR="00846CD6" w:rsidRPr="001E63CB" w:rsidRDefault="00846CD6" w:rsidP="00F45B91">
            <w:pPr>
              <w:tabs>
                <w:tab w:val="left" w:pos="596"/>
              </w:tabs>
              <w:spacing w:before="0"/>
              <w:jc w:val="both"/>
              <w:rPr>
                <w:sz w:val="21"/>
                <w:szCs w:val="21"/>
                <w:lang w:eastAsia="en-US"/>
              </w:rPr>
            </w:pPr>
            <w:r w:rsidRPr="001E63CB">
              <w:rPr>
                <w:sz w:val="21"/>
                <w:szCs w:val="21"/>
                <w:lang w:eastAsia="en-US"/>
              </w:rPr>
              <w:t>4.3. Износ сетей водоотведения (канализации), процентов.</w:t>
            </w:r>
          </w:p>
          <w:p w14:paraId="74915BAB" w14:textId="77777777" w:rsidR="00846CD6" w:rsidRPr="001E63CB" w:rsidRDefault="00846CD6" w:rsidP="00F45B91">
            <w:pPr>
              <w:tabs>
                <w:tab w:val="left" w:pos="596"/>
              </w:tabs>
              <w:autoSpaceDE w:val="0"/>
              <w:spacing w:before="0"/>
              <w:jc w:val="both"/>
              <w:rPr>
                <w:sz w:val="21"/>
                <w:szCs w:val="21"/>
                <w:lang w:eastAsia="en-US"/>
              </w:rPr>
            </w:pPr>
            <w:r w:rsidRPr="001E63CB">
              <w:rPr>
                <w:sz w:val="21"/>
                <w:szCs w:val="21"/>
                <w:lang w:eastAsia="en-US"/>
              </w:rPr>
              <w:t xml:space="preserve">4.4. Доля потребителей, обеспеченных централизованным водоснабжением, от общего количества потребителей, процентов.  </w:t>
            </w:r>
          </w:p>
          <w:p w14:paraId="07769BEC" w14:textId="77777777" w:rsidR="00846CD6" w:rsidRPr="001E63CB" w:rsidRDefault="00846CD6" w:rsidP="00F45B91">
            <w:pPr>
              <w:tabs>
                <w:tab w:val="left" w:pos="596"/>
              </w:tabs>
              <w:autoSpaceDE w:val="0"/>
              <w:spacing w:before="0"/>
              <w:jc w:val="both"/>
              <w:rPr>
                <w:sz w:val="21"/>
                <w:szCs w:val="21"/>
                <w:lang w:eastAsia="en-US"/>
              </w:rPr>
            </w:pPr>
            <w:r w:rsidRPr="001E63CB">
              <w:rPr>
                <w:sz w:val="21"/>
                <w:szCs w:val="21"/>
                <w:lang w:eastAsia="en-US"/>
              </w:rPr>
              <w:t xml:space="preserve">4.5. Доля потребителей (население и организации), </w:t>
            </w:r>
          </w:p>
          <w:p w14:paraId="6C485651" w14:textId="77777777" w:rsidR="00846CD6" w:rsidRPr="001E63CB" w:rsidRDefault="00846CD6" w:rsidP="00F45B91">
            <w:pPr>
              <w:tabs>
                <w:tab w:val="left" w:pos="596"/>
              </w:tabs>
              <w:autoSpaceDE w:val="0"/>
              <w:spacing w:before="0"/>
              <w:jc w:val="both"/>
              <w:rPr>
                <w:sz w:val="21"/>
                <w:szCs w:val="21"/>
                <w:lang w:eastAsia="en-US"/>
              </w:rPr>
            </w:pPr>
            <w:r w:rsidRPr="001E63CB">
              <w:rPr>
                <w:sz w:val="21"/>
                <w:szCs w:val="21"/>
                <w:lang w:eastAsia="en-US"/>
              </w:rPr>
              <w:t>пользующихся услугой по централизованному сбору твердых бытовых отходов от</w:t>
            </w:r>
            <w:r w:rsidR="00AD58C4" w:rsidRPr="001E63CB">
              <w:rPr>
                <w:sz w:val="21"/>
                <w:szCs w:val="21"/>
                <w:lang w:eastAsia="en-US"/>
              </w:rPr>
              <w:t xml:space="preserve"> общего количества потребителей</w:t>
            </w:r>
            <w:r w:rsidRPr="001E63CB">
              <w:rPr>
                <w:sz w:val="21"/>
                <w:szCs w:val="21"/>
                <w:lang w:eastAsia="en-US"/>
              </w:rPr>
              <w:t xml:space="preserve"> процентов.</w:t>
            </w:r>
          </w:p>
          <w:p w14:paraId="2E245A5D" w14:textId="77777777" w:rsidR="00846CD6" w:rsidRPr="001E63CB" w:rsidRDefault="00846CD6" w:rsidP="00F45B91">
            <w:pPr>
              <w:tabs>
                <w:tab w:val="left" w:pos="596"/>
              </w:tabs>
              <w:autoSpaceDE w:val="0"/>
              <w:spacing w:before="0"/>
              <w:jc w:val="both"/>
              <w:rPr>
                <w:sz w:val="21"/>
                <w:szCs w:val="21"/>
                <w:lang w:eastAsia="en-US"/>
              </w:rPr>
            </w:pPr>
            <w:r w:rsidRPr="001E63CB">
              <w:rPr>
                <w:sz w:val="21"/>
                <w:szCs w:val="21"/>
                <w:lang w:eastAsia="en-US"/>
              </w:rPr>
              <w:t>4.6. Уровень газификации района   процентов.</w:t>
            </w:r>
          </w:p>
          <w:p w14:paraId="43AB5BDB" w14:textId="77777777" w:rsidR="00846CD6" w:rsidRPr="001E63CB" w:rsidRDefault="00846CD6" w:rsidP="00F45B91">
            <w:pPr>
              <w:tabs>
                <w:tab w:val="left" w:pos="596"/>
              </w:tabs>
              <w:autoSpaceDE w:val="0"/>
              <w:spacing w:before="0"/>
              <w:jc w:val="both"/>
              <w:rPr>
                <w:sz w:val="21"/>
                <w:szCs w:val="21"/>
                <w:lang w:eastAsia="en-US"/>
              </w:rPr>
            </w:pPr>
            <w:r w:rsidRPr="001E63CB">
              <w:rPr>
                <w:sz w:val="21"/>
                <w:szCs w:val="21"/>
                <w:lang w:eastAsia="en-US"/>
              </w:rPr>
              <w:t>4.7.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процентов.</w:t>
            </w:r>
          </w:p>
          <w:p w14:paraId="1FEFB1A2" w14:textId="77777777" w:rsidR="00846CD6" w:rsidRPr="001E63CB" w:rsidRDefault="00846CD6" w:rsidP="00F45B91">
            <w:pPr>
              <w:tabs>
                <w:tab w:val="left" w:pos="596"/>
              </w:tabs>
              <w:autoSpaceDE w:val="0"/>
              <w:autoSpaceDN w:val="0"/>
              <w:adjustRightInd w:val="0"/>
              <w:spacing w:before="0"/>
              <w:jc w:val="both"/>
              <w:rPr>
                <w:sz w:val="21"/>
                <w:szCs w:val="21"/>
                <w:lang w:eastAsia="en-US"/>
              </w:rPr>
            </w:pPr>
            <w:r w:rsidRPr="001E63CB">
              <w:rPr>
                <w:sz w:val="21"/>
                <w:szCs w:val="21"/>
                <w:lang w:eastAsia="en-US"/>
              </w:rPr>
              <w:t>5.1.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14:paraId="497E5BDB" w14:textId="77777777" w:rsidR="00846CD6" w:rsidRPr="001E63CB" w:rsidRDefault="00846CD6" w:rsidP="00F45B91">
            <w:pPr>
              <w:tabs>
                <w:tab w:val="left" w:pos="596"/>
              </w:tabs>
              <w:autoSpaceDE w:val="0"/>
              <w:autoSpaceDN w:val="0"/>
              <w:adjustRightInd w:val="0"/>
              <w:spacing w:before="0"/>
              <w:jc w:val="both"/>
              <w:rPr>
                <w:sz w:val="21"/>
                <w:szCs w:val="21"/>
                <w:lang w:eastAsia="en-US"/>
              </w:rPr>
            </w:pPr>
            <w:r w:rsidRPr="001E63CB">
              <w:rPr>
                <w:sz w:val="21"/>
                <w:szCs w:val="21"/>
                <w:lang w:eastAsia="en-US"/>
              </w:rPr>
              <w:t xml:space="preserve">5.2.  Доля очищенных от мусора территорий сельских поселений (в том числе закрепленных </w:t>
            </w:r>
            <w:r w:rsidR="00AD58C4" w:rsidRPr="001E63CB">
              <w:rPr>
                <w:sz w:val="21"/>
                <w:szCs w:val="21"/>
                <w:lang w:eastAsia="en-US"/>
              </w:rPr>
              <w:t>и прилегающих) от общей площади</w:t>
            </w:r>
            <w:r w:rsidRPr="001E63CB">
              <w:rPr>
                <w:sz w:val="21"/>
                <w:szCs w:val="21"/>
                <w:lang w:eastAsia="en-US"/>
              </w:rPr>
              <w:t xml:space="preserve">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14:paraId="0F96CFC1"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5.3. Количество отловленных безнадзорных животных, единиц.</w:t>
            </w:r>
          </w:p>
          <w:p w14:paraId="27ACE7DF"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5.4. Доля отработанных в отчет</w:t>
            </w:r>
            <w:r w:rsidR="00AD58C4" w:rsidRPr="001E63CB">
              <w:rPr>
                <w:sz w:val="21"/>
                <w:szCs w:val="21"/>
                <w:lang w:eastAsia="en-US"/>
              </w:rPr>
              <w:t>ный период</w:t>
            </w:r>
            <w:r w:rsidRPr="001E63CB">
              <w:rPr>
                <w:sz w:val="21"/>
                <w:szCs w:val="21"/>
                <w:lang w:eastAsia="en-US"/>
              </w:rPr>
              <w:t xml:space="preserve">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5.5. Доля протяженности сетей уличного освещения в общей протяженности  улично-дорожной сети в отчетный период, процентов.</w:t>
            </w:r>
          </w:p>
        </w:tc>
      </w:tr>
      <w:tr w:rsidR="00846CD6" w:rsidRPr="001E63CB" w14:paraId="4E16084D"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7BC5D961" w14:textId="77777777" w:rsidR="00846CD6" w:rsidRPr="001E63CB" w:rsidRDefault="00846CD6" w:rsidP="002E2DC0">
            <w:pPr>
              <w:autoSpaceDE w:val="0"/>
              <w:autoSpaceDN w:val="0"/>
              <w:adjustRightInd w:val="0"/>
              <w:spacing w:before="0"/>
              <w:rPr>
                <w:sz w:val="21"/>
                <w:szCs w:val="21"/>
                <w:lang w:eastAsia="en-US"/>
              </w:rPr>
            </w:pPr>
            <w:r w:rsidRPr="001E63CB">
              <w:rPr>
                <w:sz w:val="21"/>
                <w:szCs w:val="21"/>
                <w:lang w:eastAsia="en-US"/>
              </w:rPr>
              <w:lastRenderedPageBreak/>
              <w:t>Сроки и этапы  реализации.</w:t>
            </w:r>
          </w:p>
        </w:tc>
        <w:tc>
          <w:tcPr>
            <w:tcW w:w="8789" w:type="dxa"/>
            <w:tcBorders>
              <w:top w:val="single" w:sz="4" w:space="0" w:color="000000"/>
              <w:left w:val="single" w:sz="4" w:space="0" w:color="000000"/>
              <w:bottom w:val="single" w:sz="4" w:space="0" w:color="000000"/>
              <w:right w:val="single" w:sz="4" w:space="0" w:color="000000"/>
            </w:tcBorders>
            <w:hideMark/>
          </w:tcPr>
          <w:p w14:paraId="70314A22" w14:textId="77777777" w:rsidR="00846CD6" w:rsidRPr="001E63CB" w:rsidRDefault="00846CD6" w:rsidP="00F45B91">
            <w:pPr>
              <w:spacing w:before="0"/>
              <w:jc w:val="both"/>
              <w:rPr>
                <w:sz w:val="21"/>
                <w:szCs w:val="21"/>
                <w:lang w:eastAsia="en-US"/>
              </w:rPr>
            </w:pPr>
            <w:r w:rsidRPr="001E63CB">
              <w:rPr>
                <w:sz w:val="21"/>
                <w:szCs w:val="21"/>
                <w:lang w:eastAsia="en-US"/>
              </w:rPr>
              <w:t>Срок реализации - 201</w:t>
            </w:r>
            <w:r w:rsidR="007365D6">
              <w:rPr>
                <w:sz w:val="21"/>
                <w:szCs w:val="21"/>
                <w:lang w:eastAsia="en-US"/>
              </w:rPr>
              <w:t>6</w:t>
            </w:r>
            <w:r w:rsidRPr="001E63CB">
              <w:rPr>
                <w:sz w:val="21"/>
                <w:szCs w:val="21"/>
                <w:lang w:eastAsia="en-US"/>
              </w:rPr>
              <w:t>-202</w:t>
            </w:r>
            <w:r w:rsidR="007365D6">
              <w:rPr>
                <w:sz w:val="21"/>
                <w:szCs w:val="21"/>
                <w:lang w:eastAsia="en-US"/>
              </w:rPr>
              <w:t>6</w:t>
            </w:r>
            <w:r w:rsidRPr="001E63CB">
              <w:rPr>
                <w:sz w:val="21"/>
                <w:szCs w:val="21"/>
                <w:lang w:eastAsia="en-US"/>
              </w:rPr>
              <w:t xml:space="preserve"> годы.</w:t>
            </w:r>
          </w:p>
          <w:p w14:paraId="2DF5E9C5" w14:textId="77777777" w:rsidR="00846CD6" w:rsidRPr="001E63CB" w:rsidRDefault="00846CD6" w:rsidP="00F45B91">
            <w:pPr>
              <w:spacing w:before="0"/>
              <w:jc w:val="both"/>
              <w:rPr>
                <w:sz w:val="21"/>
                <w:szCs w:val="21"/>
                <w:lang w:eastAsia="en-US"/>
              </w:rPr>
            </w:pPr>
          </w:p>
        </w:tc>
      </w:tr>
      <w:tr w:rsidR="00846CD6" w:rsidRPr="001E63CB" w14:paraId="38F4724E" w14:textId="77777777" w:rsidTr="00E60773">
        <w:trPr>
          <w:trHeight w:val="1260"/>
        </w:trPr>
        <w:tc>
          <w:tcPr>
            <w:tcW w:w="1809" w:type="dxa"/>
            <w:tcBorders>
              <w:top w:val="single" w:sz="4" w:space="0" w:color="000000"/>
              <w:left w:val="single" w:sz="4" w:space="0" w:color="000000"/>
              <w:bottom w:val="single" w:sz="4" w:space="0" w:color="000000"/>
              <w:right w:val="single" w:sz="4" w:space="0" w:color="000000"/>
            </w:tcBorders>
            <w:hideMark/>
          </w:tcPr>
          <w:p w14:paraId="3E4954BB" w14:textId="77777777" w:rsidR="00846CD6" w:rsidRPr="001E63CB" w:rsidRDefault="00846CD6" w:rsidP="00520F6B">
            <w:pPr>
              <w:autoSpaceDE w:val="0"/>
              <w:autoSpaceDN w:val="0"/>
              <w:adjustRightInd w:val="0"/>
              <w:spacing w:before="0"/>
              <w:rPr>
                <w:sz w:val="21"/>
                <w:szCs w:val="21"/>
                <w:lang w:eastAsia="en-US"/>
              </w:rPr>
            </w:pPr>
            <w:r w:rsidRPr="001E63CB">
              <w:rPr>
                <w:sz w:val="21"/>
                <w:szCs w:val="21"/>
                <w:lang w:eastAsia="en-US"/>
              </w:rPr>
              <w:t xml:space="preserve">Ресурсное обеспечение за счет средств бюджета </w:t>
            </w:r>
            <w:r w:rsidR="00520F6B" w:rsidRPr="001E63CB">
              <w:rPr>
                <w:sz w:val="21"/>
                <w:szCs w:val="21"/>
                <w:lang w:eastAsia="en-US"/>
              </w:rPr>
              <w:t>муниципа</w:t>
            </w:r>
            <w:r w:rsidR="0090584D" w:rsidRPr="001E63CB">
              <w:rPr>
                <w:sz w:val="21"/>
                <w:szCs w:val="21"/>
                <w:lang w:eastAsia="en-US"/>
              </w:rPr>
              <w:t xml:space="preserve">льного образования </w:t>
            </w:r>
            <w:r w:rsidRPr="001E63CB">
              <w:rPr>
                <w:sz w:val="21"/>
                <w:szCs w:val="21"/>
                <w:lang w:eastAsia="en-US"/>
              </w:rPr>
              <w:t>Красногорск</w:t>
            </w:r>
            <w:r w:rsidR="00520F6B" w:rsidRPr="001E63CB">
              <w:rPr>
                <w:sz w:val="21"/>
                <w:szCs w:val="21"/>
                <w:lang w:eastAsia="en-US"/>
              </w:rPr>
              <w:t>ий</w:t>
            </w:r>
            <w:r w:rsidRPr="001E63CB">
              <w:rPr>
                <w:sz w:val="21"/>
                <w:szCs w:val="21"/>
                <w:lang w:eastAsia="en-US"/>
              </w:rPr>
              <w:t xml:space="preserve"> район.</w:t>
            </w:r>
          </w:p>
        </w:tc>
        <w:tc>
          <w:tcPr>
            <w:tcW w:w="8789" w:type="dxa"/>
            <w:tcBorders>
              <w:top w:val="single" w:sz="4" w:space="0" w:color="000000"/>
              <w:left w:val="single" w:sz="4" w:space="0" w:color="000000"/>
              <w:bottom w:val="single" w:sz="4" w:space="0" w:color="000000"/>
              <w:right w:val="single" w:sz="4" w:space="0" w:color="000000"/>
            </w:tcBorders>
            <w:hideMark/>
          </w:tcPr>
          <w:p w14:paraId="1E444CD9" w14:textId="6F58F257" w:rsidR="003E3BCB" w:rsidRDefault="00846CD6" w:rsidP="00F45B91">
            <w:pPr>
              <w:spacing w:before="0"/>
              <w:jc w:val="both"/>
              <w:rPr>
                <w:sz w:val="21"/>
                <w:szCs w:val="21"/>
                <w:lang w:eastAsia="en-US"/>
              </w:rPr>
            </w:pPr>
            <w:r w:rsidRPr="001E63CB">
              <w:rPr>
                <w:sz w:val="21"/>
                <w:szCs w:val="21"/>
                <w:lang w:eastAsia="en-US"/>
              </w:rPr>
              <w:t>Общий объем финансирования мероприятий программы за 201</w:t>
            </w:r>
            <w:r w:rsidR="007365D6">
              <w:rPr>
                <w:sz w:val="21"/>
                <w:szCs w:val="21"/>
                <w:lang w:eastAsia="en-US"/>
              </w:rPr>
              <w:t>6</w:t>
            </w:r>
            <w:r w:rsidRPr="001E63CB">
              <w:rPr>
                <w:sz w:val="21"/>
                <w:szCs w:val="21"/>
                <w:lang w:eastAsia="en-US"/>
              </w:rPr>
              <w:t>-202</w:t>
            </w:r>
            <w:r w:rsidR="007365D6">
              <w:rPr>
                <w:sz w:val="21"/>
                <w:szCs w:val="21"/>
                <w:lang w:eastAsia="en-US"/>
              </w:rPr>
              <w:t xml:space="preserve">6 </w:t>
            </w:r>
            <w:r w:rsidRPr="001E63CB">
              <w:rPr>
                <w:sz w:val="21"/>
                <w:szCs w:val="21"/>
                <w:lang w:eastAsia="en-US"/>
              </w:rPr>
              <w:t xml:space="preserve">годы за счет собственных средств бюджета Красногорского района составит </w:t>
            </w:r>
            <w:r w:rsidR="00443DEA">
              <w:rPr>
                <w:b/>
                <w:sz w:val="21"/>
                <w:szCs w:val="21"/>
              </w:rPr>
              <w:t>507 009,38</w:t>
            </w:r>
            <w:r w:rsidR="00383011">
              <w:rPr>
                <w:b/>
                <w:sz w:val="21"/>
                <w:szCs w:val="21"/>
              </w:rPr>
              <w:t xml:space="preserve"> </w:t>
            </w:r>
            <w:r w:rsidRPr="001E63CB">
              <w:rPr>
                <w:sz w:val="21"/>
                <w:szCs w:val="21"/>
                <w:lang w:eastAsia="en-US"/>
              </w:rPr>
              <w:t>тыс. рублей, в том числе по годам реализации программы:</w:t>
            </w:r>
          </w:p>
          <w:p w14:paraId="3D44DC2D" w14:textId="77777777" w:rsidR="00846CD6" w:rsidRPr="001E63CB" w:rsidRDefault="00846CD6" w:rsidP="00F45B91">
            <w:pPr>
              <w:spacing w:before="0"/>
              <w:jc w:val="both"/>
              <w:rPr>
                <w:sz w:val="21"/>
                <w:szCs w:val="21"/>
                <w:lang w:eastAsia="en-US"/>
              </w:rPr>
            </w:pPr>
          </w:p>
          <w:tbl>
            <w:tblPr>
              <w:tblW w:w="8842" w:type="dxa"/>
              <w:jc w:val="center"/>
              <w:tblLayout w:type="fixed"/>
              <w:tblLook w:val="04A0" w:firstRow="1" w:lastRow="0" w:firstColumn="1" w:lastColumn="0" w:noHBand="0" w:noVBand="1"/>
            </w:tblPr>
            <w:tblGrid>
              <w:gridCol w:w="967"/>
              <w:gridCol w:w="590"/>
              <w:gridCol w:w="567"/>
              <w:gridCol w:w="567"/>
              <w:gridCol w:w="676"/>
              <w:gridCol w:w="567"/>
              <w:gridCol w:w="590"/>
              <w:gridCol w:w="677"/>
              <w:gridCol w:w="567"/>
              <w:gridCol w:w="682"/>
              <w:gridCol w:w="672"/>
              <w:gridCol w:w="860"/>
              <w:gridCol w:w="860"/>
            </w:tblGrid>
            <w:tr w:rsidR="00BC7A54" w:rsidRPr="001E63CB" w14:paraId="52EC8B98" w14:textId="77777777" w:rsidTr="00383011">
              <w:trPr>
                <w:trHeight w:val="300"/>
                <w:jc w:val="center"/>
              </w:trPr>
              <w:tc>
                <w:tcPr>
                  <w:tcW w:w="967" w:type="dxa"/>
                  <w:tcBorders>
                    <w:top w:val="single" w:sz="8" w:space="0" w:color="auto"/>
                    <w:left w:val="single" w:sz="8" w:space="0" w:color="auto"/>
                    <w:bottom w:val="single" w:sz="8" w:space="0" w:color="auto"/>
                    <w:right w:val="single" w:sz="8" w:space="0" w:color="auto"/>
                  </w:tcBorders>
                  <w:hideMark/>
                </w:tcPr>
                <w:p w14:paraId="15BF7ECB" w14:textId="77777777" w:rsidR="00BC7A54" w:rsidRPr="00E60773" w:rsidRDefault="00BC7A54" w:rsidP="00F45B91">
                  <w:pPr>
                    <w:spacing w:before="0"/>
                    <w:jc w:val="both"/>
                    <w:rPr>
                      <w:bCs w:val="0"/>
                      <w:color w:val="000000"/>
                      <w:sz w:val="16"/>
                      <w:szCs w:val="16"/>
                      <w:lang w:eastAsia="en-US"/>
                    </w:rPr>
                  </w:pPr>
                  <w:r w:rsidRPr="00E60773">
                    <w:rPr>
                      <w:bCs w:val="0"/>
                      <w:color w:val="000000"/>
                      <w:sz w:val="16"/>
                      <w:szCs w:val="16"/>
                      <w:lang w:eastAsia="en-US"/>
                    </w:rPr>
                    <w:t>Источник финансирования</w:t>
                  </w:r>
                </w:p>
              </w:tc>
              <w:tc>
                <w:tcPr>
                  <w:tcW w:w="590" w:type="dxa"/>
                  <w:tcBorders>
                    <w:top w:val="single" w:sz="8" w:space="0" w:color="auto"/>
                    <w:left w:val="nil"/>
                    <w:bottom w:val="single" w:sz="8" w:space="0" w:color="auto"/>
                    <w:right w:val="single" w:sz="8" w:space="0" w:color="auto"/>
                  </w:tcBorders>
                  <w:hideMark/>
                </w:tcPr>
                <w:p w14:paraId="6E70006B" w14:textId="77777777" w:rsidR="00BC7A54" w:rsidRPr="001E63CB" w:rsidRDefault="00BC7A54" w:rsidP="00F45B91">
                  <w:pPr>
                    <w:spacing w:before="0"/>
                    <w:jc w:val="both"/>
                    <w:rPr>
                      <w:bCs w:val="0"/>
                      <w:color w:val="000000"/>
                      <w:sz w:val="17"/>
                      <w:szCs w:val="17"/>
                      <w:lang w:eastAsia="en-US"/>
                    </w:rPr>
                  </w:pPr>
                  <w:r w:rsidRPr="001E63CB">
                    <w:rPr>
                      <w:bCs w:val="0"/>
                      <w:color w:val="000000"/>
                      <w:sz w:val="17"/>
                      <w:szCs w:val="17"/>
                      <w:lang w:eastAsia="en-US"/>
                    </w:rPr>
                    <w:t>Всего</w:t>
                  </w:r>
                </w:p>
              </w:tc>
              <w:tc>
                <w:tcPr>
                  <w:tcW w:w="567" w:type="dxa"/>
                  <w:tcBorders>
                    <w:top w:val="single" w:sz="8" w:space="0" w:color="auto"/>
                    <w:left w:val="nil"/>
                    <w:bottom w:val="single" w:sz="8" w:space="0" w:color="auto"/>
                    <w:right w:val="single" w:sz="8" w:space="0" w:color="auto"/>
                  </w:tcBorders>
                  <w:hideMark/>
                </w:tcPr>
                <w:p w14:paraId="59CCFE6F" w14:textId="77777777" w:rsidR="00BC7A54" w:rsidRPr="001E63CB" w:rsidRDefault="00BC7A54" w:rsidP="007C6E2B">
                  <w:pPr>
                    <w:spacing w:before="0"/>
                    <w:jc w:val="both"/>
                    <w:rPr>
                      <w:bCs w:val="0"/>
                      <w:color w:val="000000"/>
                      <w:sz w:val="17"/>
                      <w:szCs w:val="17"/>
                      <w:lang w:eastAsia="en-US"/>
                    </w:rPr>
                  </w:pPr>
                  <w:r w:rsidRPr="001E63CB">
                    <w:rPr>
                      <w:bCs w:val="0"/>
                      <w:color w:val="000000"/>
                      <w:sz w:val="17"/>
                      <w:szCs w:val="17"/>
                      <w:lang w:eastAsia="en-US"/>
                    </w:rPr>
                    <w:t>201</w:t>
                  </w:r>
                  <w:r>
                    <w:rPr>
                      <w:bCs w:val="0"/>
                      <w:color w:val="000000"/>
                      <w:sz w:val="17"/>
                      <w:szCs w:val="17"/>
                      <w:lang w:eastAsia="en-US"/>
                    </w:rPr>
                    <w:t>6</w:t>
                  </w:r>
                  <w:r w:rsidRPr="001E63CB">
                    <w:rPr>
                      <w:bCs w:val="0"/>
                      <w:color w:val="000000"/>
                      <w:sz w:val="17"/>
                      <w:szCs w:val="17"/>
                      <w:lang w:eastAsia="en-US"/>
                    </w:rPr>
                    <w:t xml:space="preserve"> г.</w:t>
                  </w:r>
                </w:p>
              </w:tc>
              <w:tc>
                <w:tcPr>
                  <w:tcW w:w="567" w:type="dxa"/>
                  <w:tcBorders>
                    <w:top w:val="single" w:sz="8" w:space="0" w:color="auto"/>
                    <w:left w:val="nil"/>
                    <w:bottom w:val="single" w:sz="8" w:space="0" w:color="auto"/>
                    <w:right w:val="single" w:sz="8" w:space="0" w:color="auto"/>
                  </w:tcBorders>
                  <w:hideMark/>
                </w:tcPr>
                <w:p w14:paraId="2849C204" w14:textId="77777777" w:rsidR="00BC7A54" w:rsidRPr="001E63CB" w:rsidRDefault="00BC7A54" w:rsidP="00F45B91">
                  <w:pPr>
                    <w:spacing w:before="0"/>
                    <w:jc w:val="both"/>
                    <w:rPr>
                      <w:bCs w:val="0"/>
                      <w:color w:val="000000"/>
                      <w:sz w:val="17"/>
                      <w:szCs w:val="17"/>
                      <w:lang w:eastAsia="en-US"/>
                    </w:rPr>
                  </w:pPr>
                  <w:r w:rsidRPr="001E63CB">
                    <w:rPr>
                      <w:bCs w:val="0"/>
                      <w:color w:val="000000"/>
                      <w:sz w:val="17"/>
                      <w:szCs w:val="17"/>
                      <w:lang w:eastAsia="en-US"/>
                    </w:rPr>
                    <w:t>2</w:t>
                  </w:r>
                  <w:r>
                    <w:rPr>
                      <w:bCs w:val="0"/>
                      <w:color w:val="000000"/>
                      <w:sz w:val="17"/>
                      <w:szCs w:val="17"/>
                      <w:lang w:eastAsia="en-US"/>
                    </w:rPr>
                    <w:t>017</w:t>
                  </w:r>
                  <w:r w:rsidRPr="001E63CB">
                    <w:rPr>
                      <w:bCs w:val="0"/>
                      <w:color w:val="000000"/>
                      <w:sz w:val="17"/>
                      <w:szCs w:val="17"/>
                      <w:lang w:eastAsia="en-US"/>
                    </w:rPr>
                    <w:t xml:space="preserve"> г.</w:t>
                  </w:r>
                </w:p>
              </w:tc>
              <w:tc>
                <w:tcPr>
                  <w:tcW w:w="676" w:type="dxa"/>
                  <w:tcBorders>
                    <w:top w:val="single" w:sz="8" w:space="0" w:color="auto"/>
                    <w:left w:val="nil"/>
                    <w:bottom w:val="single" w:sz="8" w:space="0" w:color="auto"/>
                    <w:right w:val="single" w:sz="8" w:space="0" w:color="auto"/>
                  </w:tcBorders>
                  <w:hideMark/>
                </w:tcPr>
                <w:p w14:paraId="30A4D731" w14:textId="77777777" w:rsidR="00BC7A54" w:rsidRPr="001E63CB" w:rsidRDefault="00BC7A54" w:rsidP="007C6E2B">
                  <w:pPr>
                    <w:spacing w:before="0"/>
                    <w:jc w:val="both"/>
                    <w:rPr>
                      <w:bCs w:val="0"/>
                      <w:color w:val="000000"/>
                      <w:sz w:val="17"/>
                      <w:szCs w:val="17"/>
                      <w:lang w:eastAsia="en-US"/>
                    </w:rPr>
                  </w:pPr>
                  <w:r w:rsidRPr="001E63CB">
                    <w:rPr>
                      <w:bCs w:val="0"/>
                      <w:color w:val="000000"/>
                      <w:sz w:val="17"/>
                      <w:szCs w:val="17"/>
                      <w:lang w:eastAsia="en-US"/>
                    </w:rPr>
                    <w:t>201</w:t>
                  </w:r>
                  <w:r>
                    <w:rPr>
                      <w:bCs w:val="0"/>
                      <w:color w:val="000000"/>
                      <w:sz w:val="17"/>
                      <w:szCs w:val="17"/>
                      <w:lang w:eastAsia="en-US"/>
                    </w:rPr>
                    <w:t>8</w:t>
                  </w:r>
                  <w:r w:rsidRPr="001E63CB">
                    <w:rPr>
                      <w:bCs w:val="0"/>
                      <w:color w:val="000000"/>
                      <w:sz w:val="17"/>
                      <w:szCs w:val="17"/>
                      <w:lang w:eastAsia="en-US"/>
                    </w:rPr>
                    <w:t xml:space="preserve"> г.</w:t>
                  </w:r>
                </w:p>
              </w:tc>
              <w:tc>
                <w:tcPr>
                  <w:tcW w:w="567" w:type="dxa"/>
                  <w:tcBorders>
                    <w:top w:val="single" w:sz="8" w:space="0" w:color="auto"/>
                    <w:left w:val="nil"/>
                    <w:bottom w:val="single" w:sz="8" w:space="0" w:color="auto"/>
                    <w:right w:val="single" w:sz="8" w:space="0" w:color="auto"/>
                  </w:tcBorders>
                  <w:hideMark/>
                </w:tcPr>
                <w:p w14:paraId="3EE02E12" w14:textId="77777777" w:rsidR="00BC7A54" w:rsidRPr="001E63CB" w:rsidRDefault="00BC7A54" w:rsidP="007C6E2B">
                  <w:pPr>
                    <w:spacing w:before="0"/>
                    <w:jc w:val="both"/>
                    <w:rPr>
                      <w:bCs w:val="0"/>
                      <w:color w:val="000000"/>
                      <w:sz w:val="17"/>
                      <w:szCs w:val="17"/>
                      <w:lang w:eastAsia="en-US"/>
                    </w:rPr>
                  </w:pPr>
                  <w:r w:rsidRPr="001E63CB">
                    <w:rPr>
                      <w:bCs w:val="0"/>
                      <w:color w:val="000000"/>
                      <w:sz w:val="17"/>
                      <w:szCs w:val="17"/>
                      <w:lang w:eastAsia="en-US"/>
                    </w:rPr>
                    <w:t>201</w:t>
                  </w:r>
                  <w:r>
                    <w:rPr>
                      <w:bCs w:val="0"/>
                      <w:color w:val="000000"/>
                      <w:sz w:val="17"/>
                      <w:szCs w:val="17"/>
                      <w:lang w:eastAsia="en-US"/>
                    </w:rPr>
                    <w:t>9</w:t>
                  </w:r>
                  <w:r w:rsidRPr="001E63CB">
                    <w:rPr>
                      <w:bCs w:val="0"/>
                      <w:color w:val="000000"/>
                      <w:sz w:val="17"/>
                      <w:szCs w:val="17"/>
                      <w:lang w:eastAsia="en-US"/>
                    </w:rPr>
                    <w:t xml:space="preserve"> г.</w:t>
                  </w:r>
                </w:p>
              </w:tc>
              <w:tc>
                <w:tcPr>
                  <w:tcW w:w="590" w:type="dxa"/>
                  <w:tcBorders>
                    <w:top w:val="single" w:sz="8" w:space="0" w:color="auto"/>
                    <w:left w:val="nil"/>
                    <w:bottom w:val="single" w:sz="8" w:space="0" w:color="auto"/>
                    <w:right w:val="single" w:sz="8" w:space="0" w:color="auto"/>
                  </w:tcBorders>
                  <w:hideMark/>
                </w:tcPr>
                <w:p w14:paraId="39543604" w14:textId="77777777" w:rsidR="00BC7A54" w:rsidRPr="001E63CB" w:rsidRDefault="00BC7A54" w:rsidP="007C6E2B">
                  <w:pPr>
                    <w:spacing w:before="0"/>
                    <w:jc w:val="both"/>
                    <w:rPr>
                      <w:bCs w:val="0"/>
                      <w:color w:val="000000"/>
                      <w:sz w:val="17"/>
                      <w:szCs w:val="17"/>
                      <w:lang w:eastAsia="en-US"/>
                    </w:rPr>
                  </w:pPr>
                  <w:r>
                    <w:rPr>
                      <w:bCs w:val="0"/>
                      <w:color w:val="000000"/>
                      <w:sz w:val="17"/>
                      <w:szCs w:val="17"/>
                      <w:lang w:eastAsia="en-US"/>
                    </w:rPr>
                    <w:t>2020</w:t>
                  </w:r>
                  <w:r w:rsidRPr="001E63CB">
                    <w:rPr>
                      <w:bCs w:val="0"/>
                      <w:color w:val="000000"/>
                      <w:sz w:val="17"/>
                      <w:szCs w:val="17"/>
                      <w:lang w:eastAsia="en-US"/>
                    </w:rPr>
                    <w:t xml:space="preserve"> г.</w:t>
                  </w:r>
                </w:p>
              </w:tc>
              <w:tc>
                <w:tcPr>
                  <w:tcW w:w="677" w:type="dxa"/>
                  <w:tcBorders>
                    <w:top w:val="single" w:sz="8" w:space="0" w:color="auto"/>
                    <w:left w:val="nil"/>
                    <w:bottom w:val="single" w:sz="8" w:space="0" w:color="auto"/>
                    <w:right w:val="single" w:sz="8" w:space="0" w:color="auto"/>
                  </w:tcBorders>
                  <w:hideMark/>
                </w:tcPr>
                <w:p w14:paraId="6EA90A3F" w14:textId="77777777" w:rsidR="00BC7A54" w:rsidRPr="001E63CB" w:rsidRDefault="00BC7A54" w:rsidP="007C6E2B">
                  <w:pPr>
                    <w:spacing w:before="0"/>
                    <w:jc w:val="both"/>
                    <w:rPr>
                      <w:bCs w:val="0"/>
                      <w:color w:val="000000"/>
                      <w:sz w:val="17"/>
                      <w:szCs w:val="17"/>
                      <w:lang w:eastAsia="en-US"/>
                    </w:rPr>
                  </w:pPr>
                  <w:r w:rsidRPr="001E63CB">
                    <w:rPr>
                      <w:bCs w:val="0"/>
                      <w:color w:val="000000"/>
                      <w:sz w:val="17"/>
                      <w:szCs w:val="17"/>
                      <w:lang w:eastAsia="en-US"/>
                    </w:rPr>
                    <w:t>202</w:t>
                  </w:r>
                  <w:r>
                    <w:rPr>
                      <w:bCs w:val="0"/>
                      <w:color w:val="000000"/>
                      <w:sz w:val="17"/>
                      <w:szCs w:val="17"/>
                      <w:lang w:eastAsia="en-US"/>
                    </w:rPr>
                    <w:t>1</w:t>
                  </w:r>
                  <w:r w:rsidRPr="001E63CB">
                    <w:rPr>
                      <w:bCs w:val="0"/>
                      <w:color w:val="000000"/>
                      <w:sz w:val="17"/>
                      <w:szCs w:val="17"/>
                      <w:lang w:eastAsia="en-US"/>
                    </w:rPr>
                    <w:t xml:space="preserve"> г.</w:t>
                  </w:r>
                </w:p>
              </w:tc>
              <w:tc>
                <w:tcPr>
                  <w:tcW w:w="567" w:type="dxa"/>
                  <w:tcBorders>
                    <w:top w:val="single" w:sz="8" w:space="0" w:color="auto"/>
                    <w:left w:val="nil"/>
                    <w:bottom w:val="single" w:sz="8" w:space="0" w:color="auto"/>
                    <w:right w:val="single" w:sz="8" w:space="0" w:color="auto"/>
                  </w:tcBorders>
                </w:tcPr>
                <w:p w14:paraId="65FB0813" w14:textId="77777777" w:rsidR="00BC7A54" w:rsidRPr="001E63CB" w:rsidRDefault="00BC7A54" w:rsidP="007C6E2B">
                  <w:pPr>
                    <w:spacing w:before="0"/>
                    <w:jc w:val="both"/>
                    <w:rPr>
                      <w:bCs w:val="0"/>
                      <w:color w:val="000000"/>
                      <w:sz w:val="17"/>
                      <w:szCs w:val="17"/>
                      <w:lang w:eastAsia="en-US"/>
                    </w:rPr>
                  </w:pPr>
                  <w:r w:rsidRPr="001E63CB">
                    <w:rPr>
                      <w:bCs w:val="0"/>
                      <w:color w:val="000000"/>
                      <w:sz w:val="17"/>
                      <w:szCs w:val="17"/>
                      <w:lang w:eastAsia="en-US"/>
                    </w:rPr>
                    <w:t>202</w:t>
                  </w:r>
                  <w:r>
                    <w:rPr>
                      <w:bCs w:val="0"/>
                      <w:color w:val="000000"/>
                      <w:sz w:val="17"/>
                      <w:szCs w:val="17"/>
                      <w:lang w:eastAsia="en-US"/>
                    </w:rPr>
                    <w:t>2</w:t>
                  </w:r>
                  <w:r w:rsidRPr="001E63CB">
                    <w:rPr>
                      <w:bCs w:val="0"/>
                      <w:color w:val="000000"/>
                      <w:sz w:val="17"/>
                      <w:szCs w:val="17"/>
                      <w:lang w:eastAsia="en-US"/>
                    </w:rPr>
                    <w:t xml:space="preserve"> г.</w:t>
                  </w:r>
                </w:p>
              </w:tc>
              <w:tc>
                <w:tcPr>
                  <w:tcW w:w="682" w:type="dxa"/>
                  <w:tcBorders>
                    <w:top w:val="single" w:sz="8" w:space="0" w:color="auto"/>
                    <w:left w:val="nil"/>
                    <w:bottom w:val="single" w:sz="8" w:space="0" w:color="auto"/>
                    <w:right w:val="single" w:sz="8" w:space="0" w:color="auto"/>
                  </w:tcBorders>
                </w:tcPr>
                <w:p w14:paraId="6A719E09" w14:textId="77777777" w:rsidR="00BC7A54" w:rsidRPr="001E63CB" w:rsidRDefault="00BC7A54" w:rsidP="007C6E2B">
                  <w:pPr>
                    <w:spacing w:before="0"/>
                    <w:jc w:val="both"/>
                    <w:rPr>
                      <w:bCs w:val="0"/>
                      <w:color w:val="000000"/>
                      <w:sz w:val="17"/>
                      <w:szCs w:val="17"/>
                      <w:lang w:eastAsia="en-US"/>
                    </w:rPr>
                  </w:pPr>
                  <w:r w:rsidRPr="001E63CB">
                    <w:rPr>
                      <w:bCs w:val="0"/>
                      <w:color w:val="000000"/>
                      <w:sz w:val="17"/>
                      <w:szCs w:val="17"/>
                      <w:lang w:eastAsia="en-US"/>
                    </w:rPr>
                    <w:t>202</w:t>
                  </w:r>
                  <w:r>
                    <w:rPr>
                      <w:bCs w:val="0"/>
                      <w:color w:val="000000"/>
                      <w:sz w:val="17"/>
                      <w:szCs w:val="17"/>
                      <w:lang w:eastAsia="en-US"/>
                    </w:rPr>
                    <w:t>3</w:t>
                  </w:r>
                  <w:r w:rsidRPr="001E63CB">
                    <w:rPr>
                      <w:bCs w:val="0"/>
                      <w:color w:val="000000"/>
                      <w:sz w:val="17"/>
                      <w:szCs w:val="17"/>
                      <w:lang w:eastAsia="en-US"/>
                    </w:rPr>
                    <w:t xml:space="preserve"> г.</w:t>
                  </w:r>
                </w:p>
              </w:tc>
              <w:tc>
                <w:tcPr>
                  <w:tcW w:w="672" w:type="dxa"/>
                  <w:tcBorders>
                    <w:top w:val="single" w:sz="8" w:space="0" w:color="auto"/>
                    <w:left w:val="nil"/>
                    <w:bottom w:val="single" w:sz="8" w:space="0" w:color="auto"/>
                    <w:right w:val="single" w:sz="8" w:space="0" w:color="auto"/>
                  </w:tcBorders>
                </w:tcPr>
                <w:p w14:paraId="23C8B702" w14:textId="77777777" w:rsidR="00BC7A54" w:rsidRPr="001E63CB" w:rsidRDefault="00BC7A54" w:rsidP="007C6E2B">
                  <w:pPr>
                    <w:spacing w:before="0"/>
                    <w:jc w:val="both"/>
                    <w:rPr>
                      <w:bCs w:val="0"/>
                      <w:color w:val="000000"/>
                      <w:sz w:val="17"/>
                      <w:szCs w:val="17"/>
                      <w:lang w:eastAsia="en-US"/>
                    </w:rPr>
                  </w:pPr>
                  <w:r w:rsidRPr="001E63CB">
                    <w:rPr>
                      <w:bCs w:val="0"/>
                      <w:color w:val="000000"/>
                      <w:sz w:val="17"/>
                      <w:szCs w:val="17"/>
                      <w:lang w:eastAsia="en-US"/>
                    </w:rPr>
                    <w:t>202</w:t>
                  </w:r>
                  <w:r>
                    <w:rPr>
                      <w:bCs w:val="0"/>
                      <w:color w:val="000000"/>
                      <w:sz w:val="17"/>
                      <w:szCs w:val="17"/>
                      <w:lang w:eastAsia="en-US"/>
                    </w:rPr>
                    <w:t>4</w:t>
                  </w:r>
                  <w:r w:rsidRPr="001E63CB">
                    <w:rPr>
                      <w:bCs w:val="0"/>
                      <w:color w:val="000000"/>
                      <w:sz w:val="17"/>
                      <w:szCs w:val="17"/>
                      <w:lang w:eastAsia="en-US"/>
                    </w:rPr>
                    <w:t xml:space="preserve"> г.</w:t>
                  </w:r>
                </w:p>
              </w:tc>
              <w:tc>
                <w:tcPr>
                  <w:tcW w:w="860" w:type="dxa"/>
                  <w:tcBorders>
                    <w:top w:val="single" w:sz="8" w:space="0" w:color="auto"/>
                    <w:left w:val="nil"/>
                    <w:bottom w:val="single" w:sz="8" w:space="0" w:color="auto"/>
                    <w:right w:val="single" w:sz="8" w:space="0" w:color="auto"/>
                  </w:tcBorders>
                </w:tcPr>
                <w:p w14:paraId="6621853E" w14:textId="77777777" w:rsidR="00BC7A54" w:rsidRDefault="00BC7A54" w:rsidP="00F45B91">
                  <w:pPr>
                    <w:spacing w:before="0"/>
                    <w:jc w:val="both"/>
                    <w:rPr>
                      <w:bCs w:val="0"/>
                      <w:color w:val="000000"/>
                      <w:sz w:val="17"/>
                      <w:szCs w:val="17"/>
                      <w:lang w:eastAsia="en-US"/>
                    </w:rPr>
                  </w:pPr>
                  <w:r>
                    <w:rPr>
                      <w:bCs w:val="0"/>
                      <w:color w:val="000000"/>
                      <w:sz w:val="17"/>
                      <w:szCs w:val="17"/>
                      <w:lang w:eastAsia="en-US"/>
                    </w:rPr>
                    <w:t>2025</w:t>
                  </w:r>
                </w:p>
                <w:p w14:paraId="2F017A3C" w14:textId="77777777" w:rsidR="00BC7A54" w:rsidRPr="001E63CB" w:rsidRDefault="00BC7A54" w:rsidP="00F45B91">
                  <w:pPr>
                    <w:spacing w:before="0"/>
                    <w:jc w:val="both"/>
                    <w:rPr>
                      <w:bCs w:val="0"/>
                      <w:color w:val="000000"/>
                      <w:sz w:val="17"/>
                      <w:szCs w:val="17"/>
                      <w:lang w:eastAsia="en-US"/>
                    </w:rPr>
                  </w:pPr>
                  <w:r>
                    <w:rPr>
                      <w:bCs w:val="0"/>
                      <w:color w:val="000000"/>
                      <w:sz w:val="17"/>
                      <w:szCs w:val="17"/>
                      <w:lang w:eastAsia="en-US"/>
                    </w:rPr>
                    <w:t xml:space="preserve"> г.</w:t>
                  </w:r>
                </w:p>
              </w:tc>
              <w:tc>
                <w:tcPr>
                  <w:tcW w:w="860" w:type="dxa"/>
                  <w:tcBorders>
                    <w:top w:val="single" w:sz="8" w:space="0" w:color="auto"/>
                    <w:left w:val="nil"/>
                    <w:bottom w:val="single" w:sz="8" w:space="0" w:color="auto"/>
                    <w:right w:val="single" w:sz="8" w:space="0" w:color="auto"/>
                  </w:tcBorders>
                </w:tcPr>
                <w:p w14:paraId="66BB1A0C" w14:textId="77777777" w:rsidR="00BC7A54" w:rsidRDefault="00BC7A54" w:rsidP="00F45B91">
                  <w:pPr>
                    <w:spacing w:before="0"/>
                    <w:jc w:val="both"/>
                    <w:rPr>
                      <w:bCs w:val="0"/>
                      <w:color w:val="000000"/>
                      <w:sz w:val="17"/>
                      <w:szCs w:val="17"/>
                      <w:lang w:eastAsia="en-US"/>
                    </w:rPr>
                  </w:pPr>
                  <w:r>
                    <w:rPr>
                      <w:bCs w:val="0"/>
                      <w:color w:val="000000"/>
                      <w:sz w:val="17"/>
                      <w:szCs w:val="17"/>
                      <w:lang w:eastAsia="en-US"/>
                    </w:rPr>
                    <w:t>2026</w:t>
                  </w:r>
                </w:p>
                <w:p w14:paraId="32E33ECA" w14:textId="77777777" w:rsidR="00BC7A54" w:rsidRDefault="00BC7A54" w:rsidP="00F45B91">
                  <w:pPr>
                    <w:spacing w:before="0"/>
                    <w:jc w:val="both"/>
                    <w:rPr>
                      <w:bCs w:val="0"/>
                      <w:color w:val="000000"/>
                      <w:sz w:val="17"/>
                      <w:szCs w:val="17"/>
                      <w:lang w:eastAsia="en-US"/>
                    </w:rPr>
                  </w:pPr>
                  <w:r>
                    <w:rPr>
                      <w:bCs w:val="0"/>
                      <w:color w:val="000000"/>
                      <w:sz w:val="17"/>
                      <w:szCs w:val="17"/>
                      <w:lang w:eastAsia="en-US"/>
                    </w:rPr>
                    <w:t>г.</w:t>
                  </w:r>
                </w:p>
              </w:tc>
            </w:tr>
            <w:tr w:rsidR="00BC7A54" w:rsidRPr="001E63CB" w14:paraId="13090D82" w14:textId="77777777" w:rsidTr="00383011">
              <w:trPr>
                <w:trHeight w:val="300"/>
                <w:jc w:val="center"/>
              </w:trPr>
              <w:tc>
                <w:tcPr>
                  <w:tcW w:w="967" w:type="dxa"/>
                  <w:tcBorders>
                    <w:top w:val="nil"/>
                    <w:left w:val="single" w:sz="8" w:space="0" w:color="auto"/>
                    <w:bottom w:val="single" w:sz="8" w:space="0" w:color="auto"/>
                    <w:right w:val="single" w:sz="8" w:space="0" w:color="auto"/>
                  </w:tcBorders>
                  <w:vAlign w:val="bottom"/>
                  <w:hideMark/>
                </w:tcPr>
                <w:p w14:paraId="57B4399B" w14:textId="77777777" w:rsidR="00BC7A54" w:rsidRPr="00E60773" w:rsidRDefault="00BC7A54" w:rsidP="003E3BCB">
                  <w:pPr>
                    <w:spacing w:before="0"/>
                    <w:ind w:left="51"/>
                    <w:rPr>
                      <w:bCs w:val="0"/>
                      <w:color w:val="000000"/>
                      <w:sz w:val="16"/>
                      <w:szCs w:val="16"/>
                      <w:lang w:eastAsia="en-US"/>
                    </w:rPr>
                  </w:pPr>
                  <w:r w:rsidRPr="00E60773">
                    <w:rPr>
                      <w:bCs w:val="0"/>
                      <w:color w:val="000000"/>
                      <w:sz w:val="16"/>
                      <w:szCs w:val="16"/>
                      <w:lang w:eastAsia="en-US"/>
                    </w:rPr>
                    <w:t>Всего</w:t>
                  </w:r>
                </w:p>
              </w:tc>
              <w:tc>
                <w:tcPr>
                  <w:tcW w:w="590" w:type="dxa"/>
                  <w:tcBorders>
                    <w:top w:val="nil"/>
                    <w:left w:val="nil"/>
                    <w:bottom w:val="single" w:sz="8" w:space="0" w:color="auto"/>
                    <w:right w:val="single" w:sz="8" w:space="0" w:color="auto"/>
                  </w:tcBorders>
                  <w:vAlign w:val="center"/>
                </w:tcPr>
                <w:p w14:paraId="3812E506" w14:textId="77777777" w:rsidR="00BC7A54" w:rsidRPr="003E3BCB" w:rsidRDefault="00BC7A54" w:rsidP="003E3BCB">
                  <w:pPr>
                    <w:spacing w:before="0"/>
                    <w:jc w:val="center"/>
                    <w:rPr>
                      <w:sz w:val="17"/>
                      <w:szCs w:val="17"/>
                    </w:rPr>
                  </w:pPr>
                </w:p>
              </w:tc>
              <w:tc>
                <w:tcPr>
                  <w:tcW w:w="567" w:type="dxa"/>
                  <w:tcBorders>
                    <w:top w:val="nil"/>
                    <w:left w:val="nil"/>
                    <w:bottom w:val="single" w:sz="8" w:space="0" w:color="auto"/>
                    <w:right w:val="single" w:sz="8" w:space="0" w:color="auto"/>
                  </w:tcBorders>
                  <w:vAlign w:val="center"/>
                </w:tcPr>
                <w:p w14:paraId="47E8D85E" w14:textId="77777777" w:rsidR="00BC7A54" w:rsidRPr="001E63CB" w:rsidRDefault="00BC7A54" w:rsidP="003E3BCB">
                  <w:pPr>
                    <w:spacing w:before="0"/>
                    <w:jc w:val="center"/>
                    <w:rPr>
                      <w:color w:val="000000"/>
                      <w:sz w:val="17"/>
                      <w:szCs w:val="17"/>
                    </w:rPr>
                  </w:pPr>
                </w:p>
              </w:tc>
              <w:tc>
                <w:tcPr>
                  <w:tcW w:w="567" w:type="dxa"/>
                  <w:tcBorders>
                    <w:top w:val="nil"/>
                    <w:left w:val="nil"/>
                    <w:bottom w:val="single" w:sz="8" w:space="0" w:color="auto"/>
                    <w:right w:val="single" w:sz="8" w:space="0" w:color="auto"/>
                  </w:tcBorders>
                  <w:vAlign w:val="center"/>
                </w:tcPr>
                <w:p w14:paraId="4AC16909" w14:textId="77777777" w:rsidR="00BC7A54" w:rsidRPr="001E63CB" w:rsidRDefault="00BC7A54" w:rsidP="003E3BCB">
                  <w:pPr>
                    <w:spacing w:before="0"/>
                    <w:jc w:val="center"/>
                    <w:rPr>
                      <w:color w:val="000000"/>
                      <w:sz w:val="17"/>
                      <w:szCs w:val="17"/>
                    </w:rPr>
                  </w:pPr>
                </w:p>
              </w:tc>
              <w:tc>
                <w:tcPr>
                  <w:tcW w:w="676" w:type="dxa"/>
                  <w:tcBorders>
                    <w:top w:val="nil"/>
                    <w:left w:val="nil"/>
                    <w:bottom w:val="single" w:sz="8" w:space="0" w:color="auto"/>
                    <w:right w:val="single" w:sz="8" w:space="0" w:color="auto"/>
                  </w:tcBorders>
                  <w:vAlign w:val="center"/>
                </w:tcPr>
                <w:p w14:paraId="78E764C5" w14:textId="77777777" w:rsidR="00BC7A54" w:rsidRPr="001E63CB" w:rsidRDefault="00BC7A54" w:rsidP="003E3BCB">
                  <w:pPr>
                    <w:spacing w:before="0"/>
                    <w:jc w:val="center"/>
                    <w:rPr>
                      <w:color w:val="000000"/>
                      <w:sz w:val="17"/>
                      <w:szCs w:val="17"/>
                    </w:rPr>
                  </w:pPr>
                </w:p>
              </w:tc>
              <w:tc>
                <w:tcPr>
                  <w:tcW w:w="567" w:type="dxa"/>
                  <w:tcBorders>
                    <w:top w:val="nil"/>
                    <w:left w:val="nil"/>
                    <w:bottom w:val="single" w:sz="8" w:space="0" w:color="auto"/>
                    <w:right w:val="single" w:sz="8" w:space="0" w:color="auto"/>
                  </w:tcBorders>
                  <w:vAlign w:val="center"/>
                </w:tcPr>
                <w:p w14:paraId="6011C5FC" w14:textId="77777777" w:rsidR="00BC7A54" w:rsidRPr="001E63CB" w:rsidRDefault="00BC7A54" w:rsidP="003E3BCB">
                  <w:pPr>
                    <w:spacing w:before="0"/>
                    <w:jc w:val="center"/>
                    <w:rPr>
                      <w:color w:val="000000"/>
                      <w:sz w:val="17"/>
                      <w:szCs w:val="17"/>
                    </w:rPr>
                  </w:pPr>
                </w:p>
              </w:tc>
              <w:tc>
                <w:tcPr>
                  <w:tcW w:w="590" w:type="dxa"/>
                  <w:tcBorders>
                    <w:top w:val="nil"/>
                    <w:left w:val="nil"/>
                    <w:bottom w:val="single" w:sz="8" w:space="0" w:color="auto"/>
                    <w:right w:val="single" w:sz="8" w:space="0" w:color="auto"/>
                  </w:tcBorders>
                  <w:vAlign w:val="center"/>
                </w:tcPr>
                <w:p w14:paraId="24E54E75" w14:textId="77777777" w:rsidR="00BC7A54" w:rsidRPr="001E63CB" w:rsidRDefault="00BC7A54" w:rsidP="003E3BCB">
                  <w:pPr>
                    <w:spacing w:before="0"/>
                    <w:jc w:val="center"/>
                    <w:rPr>
                      <w:sz w:val="17"/>
                      <w:szCs w:val="17"/>
                    </w:rPr>
                  </w:pPr>
                </w:p>
              </w:tc>
              <w:tc>
                <w:tcPr>
                  <w:tcW w:w="677" w:type="dxa"/>
                  <w:tcBorders>
                    <w:top w:val="nil"/>
                    <w:left w:val="nil"/>
                    <w:bottom w:val="single" w:sz="8" w:space="0" w:color="auto"/>
                    <w:right w:val="single" w:sz="8" w:space="0" w:color="auto"/>
                  </w:tcBorders>
                  <w:vAlign w:val="center"/>
                </w:tcPr>
                <w:p w14:paraId="0BFFA64A" w14:textId="77777777" w:rsidR="00BC7A54" w:rsidRPr="00BD041F" w:rsidRDefault="00BC7A54" w:rsidP="003E3BCB">
                  <w:pPr>
                    <w:spacing w:before="0"/>
                    <w:jc w:val="center"/>
                    <w:rPr>
                      <w:color w:val="000000"/>
                      <w:sz w:val="17"/>
                      <w:szCs w:val="17"/>
                    </w:rPr>
                  </w:pPr>
                </w:p>
              </w:tc>
              <w:tc>
                <w:tcPr>
                  <w:tcW w:w="567" w:type="dxa"/>
                  <w:tcBorders>
                    <w:top w:val="nil"/>
                    <w:left w:val="nil"/>
                    <w:bottom w:val="single" w:sz="8" w:space="0" w:color="auto"/>
                    <w:right w:val="single" w:sz="8" w:space="0" w:color="auto"/>
                  </w:tcBorders>
                  <w:vAlign w:val="center"/>
                </w:tcPr>
                <w:p w14:paraId="699B18CE" w14:textId="77777777" w:rsidR="00BC7A54" w:rsidRPr="00BD041F" w:rsidRDefault="00BC7A54" w:rsidP="003E3BCB">
                  <w:pPr>
                    <w:spacing w:before="0"/>
                    <w:jc w:val="center"/>
                    <w:rPr>
                      <w:color w:val="000000"/>
                      <w:sz w:val="15"/>
                      <w:szCs w:val="15"/>
                      <w:lang w:eastAsia="en-US"/>
                    </w:rPr>
                  </w:pPr>
                </w:p>
              </w:tc>
              <w:tc>
                <w:tcPr>
                  <w:tcW w:w="682" w:type="dxa"/>
                  <w:tcBorders>
                    <w:top w:val="nil"/>
                    <w:left w:val="nil"/>
                    <w:bottom w:val="single" w:sz="8" w:space="0" w:color="auto"/>
                    <w:right w:val="single" w:sz="8" w:space="0" w:color="auto"/>
                  </w:tcBorders>
                  <w:vAlign w:val="center"/>
                </w:tcPr>
                <w:p w14:paraId="7E139250" w14:textId="77777777" w:rsidR="00BC7A54" w:rsidRPr="001E63CB" w:rsidRDefault="00BC7A54" w:rsidP="003E3BCB">
                  <w:pPr>
                    <w:spacing w:before="0"/>
                    <w:jc w:val="center"/>
                    <w:rPr>
                      <w:sz w:val="17"/>
                      <w:szCs w:val="17"/>
                      <w:lang w:eastAsia="en-US"/>
                    </w:rPr>
                  </w:pPr>
                </w:p>
              </w:tc>
              <w:tc>
                <w:tcPr>
                  <w:tcW w:w="672" w:type="dxa"/>
                  <w:tcBorders>
                    <w:top w:val="nil"/>
                    <w:left w:val="nil"/>
                    <w:bottom w:val="single" w:sz="8" w:space="0" w:color="auto"/>
                    <w:right w:val="single" w:sz="8" w:space="0" w:color="auto"/>
                  </w:tcBorders>
                  <w:vAlign w:val="center"/>
                </w:tcPr>
                <w:p w14:paraId="4FE11474" w14:textId="77777777" w:rsidR="00BC7A54" w:rsidRPr="001E63CB" w:rsidRDefault="00BC7A54" w:rsidP="003E3BCB">
                  <w:pPr>
                    <w:spacing w:before="0"/>
                    <w:jc w:val="center"/>
                    <w:rPr>
                      <w:sz w:val="17"/>
                      <w:szCs w:val="17"/>
                      <w:lang w:eastAsia="en-US"/>
                    </w:rPr>
                  </w:pPr>
                </w:p>
              </w:tc>
              <w:tc>
                <w:tcPr>
                  <w:tcW w:w="860" w:type="dxa"/>
                  <w:tcBorders>
                    <w:top w:val="nil"/>
                    <w:left w:val="nil"/>
                    <w:bottom w:val="single" w:sz="8" w:space="0" w:color="auto"/>
                    <w:right w:val="single" w:sz="8" w:space="0" w:color="auto"/>
                  </w:tcBorders>
                  <w:vAlign w:val="center"/>
                </w:tcPr>
                <w:p w14:paraId="08DA76B1" w14:textId="77777777" w:rsidR="00BC7A54" w:rsidRPr="001E63CB" w:rsidRDefault="00BC7A54" w:rsidP="003E3BCB">
                  <w:pPr>
                    <w:spacing w:before="0"/>
                    <w:jc w:val="center"/>
                    <w:rPr>
                      <w:sz w:val="17"/>
                      <w:szCs w:val="17"/>
                      <w:lang w:eastAsia="en-US"/>
                    </w:rPr>
                  </w:pPr>
                </w:p>
              </w:tc>
              <w:tc>
                <w:tcPr>
                  <w:tcW w:w="860" w:type="dxa"/>
                  <w:tcBorders>
                    <w:top w:val="nil"/>
                    <w:left w:val="nil"/>
                    <w:bottom w:val="single" w:sz="8" w:space="0" w:color="auto"/>
                    <w:right w:val="single" w:sz="8" w:space="0" w:color="auto"/>
                  </w:tcBorders>
                </w:tcPr>
                <w:p w14:paraId="400821E4" w14:textId="77777777" w:rsidR="00BC7A54" w:rsidRPr="001E63CB" w:rsidRDefault="00BC7A54" w:rsidP="003E3BCB">
                  <w:pPr>
                    <w:spacing w:before="0"/>
                    <w:jc w:val="center"/>
                    <w:rPr>
                      <w:sz w:val="17"/>
                      <w:szCs w:val="17"/>
                      <w:lang w:eastAsia="en-US"/>
                    </w:rPr>
                  </w:pPr>
                </w:p>
              </w:tc>
            </w:tr>
            <w:tr w:rsidR="00BC7A54" w:rsidRPr="001E63CB" w14:paraId="5DCCF2A2" w14:textId="77777777" w:rsidTr="00383011">
              <w:trPr>
                <w:trHeight w:val="721"/>
                <w:jc w:val="center"/>
              </w:trPr>
              <w:tc>
                <w:tcPr>
                  <w:tcW w:w="967" w:type="dxa"/>
                  <w:tcBorders>
                    <w:top w:val="nil"/>
                    <w:left w:val="single" w:sz="8" w:space="0" w:color="auto"/>
                    <w:bottom w:val="single" w:sz="8" w:space="0" w:color="auto"/>
                    <w:right w:val="single" w:sz="8" w:space="0" w:color="auto"/>
                  </w:tcBorders>
                  <w:vAlign w:val="center"/>
                  <w:hideMark/>
                </w:tcPr>
                <w:p w14:paraId="5D57FA5C" w14:textId="77777777" w:rsidR="00BC7A54" w:rsidRPr="005B353D" w:rsidRDefault="00BC7A54" w:rsidP="007729B2">
                  <w:pPr>
                    <w:spacing w:before="0"/>
                    <w:jc w:val="both"/>
                    <w:rPr>
                      <w:b/>
                      <w:sz w:val="20"/>
                      <w:szCs w:val="20"/>
                    </w:rPr>
                  </w:pPr>
                </w:p>
              </w:tc>
              <w:tc>
                <w:tcPr>
                  <w:tcW w:w="590" w:type="dxa"/>
                  <w:tcBorders>
                    <w:top w:val="nil"/>
                    <w:left w:val="nil"/>
                    <w:bottom w:val="single" w:sz="8" w:space="0" w:color="auto"/>
                    <w:right w:val="single" w:sz="8" w:space="0" w:color="auto"/>
                  </w:tcBorders>
                  <w:vAlign w:val="center"/>
                </w:tcPr>
                <w:p w14:paraId="2A4D1DEF" w14:textId="77777777" w:rsidR="00443DEA" w:rsidRDefault="00443DEA" w:rsidP="00443DEA">
                  <w:pPr>
                    <w:spacing w:before="0"/>
                    <w:jc w:val="both"/>
                    <w:rPr>
                      <w:b/>
                      <w:bCs w:val="0"/>
                      <w:color w:val="000000"/>
                      <w:sz w:val="20"/>
                      <w:szCs w:val="20"/>
                    </w:rPr>
                  </w:pPr>
                  <w:r>
                    <w:rPr>
                      <w:b/>
                      <w:bCs w:val="0"/>
                      <w:color w:val="000000"/>
                      <w:sz w:val="20"/>
                      <w:szCs w:val="20"/>
                    </w:rPr>
                    <w:t>507 009,38</w:t>
                  </w:r>
                </w:p>
                <w:p w14:paraId="132C75DD" w14:textId="2B28461F" w:rsidR="004A755D" w:rsidRPr="005B353D" w:rsidRDefault="004A755D" w:rsidP="008712E6">
                  <w:pPr>
                    <w:spacing w:before="0"/>
                    <w:jc w:val="both"/>
                    <w:rPr>
                      <w:b/>
                      <w:color w:val="000000"/>
                      <w:sz w:val="20"/>
                      <w:szCs w:val="20"/>
                    </w:rPr>
                  </w:pPr>
                </w:p>
              </w:tc>
              <w:tc>
                <w:tcPr>
                  <w:tcW w:w="567" w:type="dxa"/>
                  <w:tcBorders>
                    <w:top w:val="nil"/>
                    <w:left w:val="nil"/>
                    <w:bottom w:val="single" w:sz="8" w:space="0" w:color="auto"/>
                    <w:right w:val="single" w:sz="8" w:space="0" w:color="auto"/>
                  </w:tcBorders>
                  <w:vAlign w:val="center"/>
                </w:tcPr>
                <w:p w14:paraId="2BB25BFB" w14:textId="77777777" w:rsidR="000441AE" w:rsidRPr="005B353D" w:rsidRDefault="00BC7A54" w:rsidP="007729B2">
                  <w:pPr>
                    <w:spacing w:before="0"/>
                    <w:jc w:val="both"/>
                    <w:rPr>
                      <w:color w:val="000000"/>
                      <w:sz w:val="20"/>
                      <w:szCs w:val="20"/>
                    </w:rPr>
                  </w:pPr>
                  <w:r w:rsidRPr="005B353D">
                    <w:rPr>
                      <w:color w:val="000000"/>
                      <w:sz w:val="20"/>
                      <w:szCs w:val="20"/>
                    </w:rPr>
                    <w:t>17</w:t>
                  </w:r>
                </w:p>
                <w:p w14:paraId="747F649A" w14:textId="77777777" w:rsidR="00BC7A54" w:rsidRPr="005B353D" w:rsidRDefault="00BC7A54" w:rsidP="007729B2">
                  <w:pPr>
                    <w:spacing w:before="0"/>
                    <w:jc w:val="both"/>
                    <w:rPr>
                      <w:color w:val="000000"/>
                      <w:sz w:val="20"/>
                      <w:szCs w:val="20"/>
                    </w:rPr>
                  </w:pPr>
                  <w:r w:rsidRPr="005B353D">
                    <w:rPr>
                      <w:color w:val="000000"/>
                      <w:sz w:val="20"/>
                      <w:szCs w:val="20"/>
                    </w:rPr>
                    <w:t>793,97</w:t>
                  </w:r>
                </w:p>
              </w:tc>
              <w:tc>
                <w:tcPr>
                  <w:tcW w:w="567" w:type="dxa"/>
                  <w:tcBorders>
                    <w:top w:val="nil"/>
                    <w:left w:val="nil"/>
                    <w:bottom w:val="single" w:sz="8" w:space="0" w:color="auto"/>
                    <w:right w:val="single" w:sz="8" w:space="0" w:color="auto"/>
                  </w:tcBorders>
                  <w:vAlign w:val="center"/>
                </w:tcPr>
                <w:p w14:paraId="56435F88" w14:textId="77777777" w:rsidR="000441AE" w:rsidRPr="005B353D" w:rsidRDefault="00BC7A54" w:rsidP="007729B2">
                  <w:pPr>
                    <w:spacing w:before="0"/>
                    <w:jc w:val="both"/>
                    <w:rPr>
                      <w:bCs w:val="0"/>
                      <w:color w:val="000000"/>
                      <w:sz w:val="20"/>
                      <w:szCs w:val="20"/>
                      <w:lang w:eastAsia="en-US"/>
                    </w:rPr>
                  </w:pPr>
                  <w:r w:rsidRPr="005B353D">
                    <w:rPr>
                      <w:bCs w:val="0"/>
                      <w:color w:val="000000"/>
                      <w:sz w:val="20"/>
                      <w:szCs w:val="20"/>
                      <w:lang w:eastAsia="en-US"/>
                    </w:rPr>
                    <w:t>13</w:t>
                  </w:r>
                </w:p>
                <w:p w14:paraId="71B4BA59" w14:textId="77777777" w:rsidR="00BC7A54" w:rsidRPr="005B353D" w:rsidRDefault="00BC7A54" w:rsidP="007729B2">
                  <w:pPr>
                    <w:spacing w:before="0"/>
                    <w:jc w:val="both"/>
                    <w:rPr>
                      <w:color w:val="000000"/>
                      <w:sz w:val="20"/>
                      <w:szCs w:val="20"/>
                    </w:rPr>
                  </w:pPr>
                  <w:r w:rsidRPr="005B353D">
                    <w:rPr>
                      <w:bCs w:val="0"/>
                      <w:color w:val="000000"/>
                      <w:sz w:val="20"/>
                      <w:szCs w:val="20"/>
                      <w:lang w:eastAsia="en-US"/>
                    </w:rPr>
                    <w:t>917,26</w:t>
                  </w:r>
                </w:p>
              </w:tc>
              <w:tc>
                <w:tcPr>
                  <w:tcW w:w="676" w:type="dxa"/>
                  <w:tcBorders>
                    <w:top w:val="nil"/>
                    <w:left w:val="nil"/>
                    <w:bottom w:val="single" w:sz="8" w:space="0" w:color="auto"/>
                    <w:right w:val="single" w:sz="8" w:space="0" w:color="auto"/>
                  </w:tcBorders>
                  <w:vAlign w:val="center"/>
                </w:tcPr>
                <w:p w14:paraId="3D5DCF49" w14:textId="77777777" w:rsidR="000441AE" w:rsidRPr="005B353D" w:rsidRDefault="00BC7A54" w:rsidP="007729B2">
                  <w:pPr>
                    <w:spacing w:before="0"/>
                    <w:jc w:val="both"/>
                    <w:rPr>
                      <w:bCs w:val="0"/>
                      <w:color w:val="000000"/>
                      <w:sz w:val="20"/>
                      <w:szCs w:val="20"/>
                      <w:lang w:eastAsia="en-US"/>
                    </w:rPr>
                  </w:pPr>
                  <w:r w:rsidRPr="005B353D">
                    <w:rPr>
                      <w:bCs w:val="0"/>
                      <w:color w:val="000000"/>
                      <w:sz w:val="20"/>
                      <w:szCs w:val="20"/>
                      <w:lang w:eastAsia="en-US"/>
                    </w:rPr>
                    <w:t>14</w:t>
                  </w:r>
                </w:p>
                <w:p w14:paraId="52E5ED2C" w14:textId="77777777" w:rsidR="00BC7A54" w:rsidRPr="005B353D" w:rsidRDefault="00BC7A54" w:rsidP="007729B2">
                  <w:pPr>
                    <w:spacing w:before="0"/>
                    <w:jc w:val="both"/>
                    <w:rPr>
                      <w:color w:val="000000"/>
                      <w:sz w:val="20"/>
                      <w:szCs w:val="20"/>
                    </w:rPr>
                  </w:pPr>
                  <w:r w:rsidRPr="005B353D">
                    <w:rPr>
                      <w:bCs w:val="0"/>
                      <w:color w:val="000000"/>
                      <w:sz w:val="20"/>
                      <w:szCs w:val="20"/>
                      <w:lang w:eastAsia="en-US"/>
                    </w:rPr>
                    <w:t>548,62</w:t>
                  </w:r>
                </w:p>
              </w:tc>
              <w:tc>
                <w:tcPr>
                  <w:tcW w:w="567" w:type="dxa"/>
                  <w:tcBorders>
                    <w:top w:val="nil"/>
                    <w:left w:val="nil"/>
                    <w:bottom w:val="single" w:sz="8" w:space="0" w:color="auto"/>
                    <w:right w:val="single" w:sz="8" w:space="0" w:color="auto"/>
                  </w:tcBorders>
                  <w:vAlign w:val="center"/>
                </w:tcPr>
                <w:p w14:paraId="59C8A007" w14:textId="77777777" w:rsidR="000441AE" w:rsidRPr="005B353D" w:rsidRDefault="00BC7A54" w:rsidP="007729B2">
                  <w:pPr>
                    <w:spacing w:before="0"/>
                    <w:jc w:val="both"/>
                    <w:rPr>
                      <w:bCs w:val="0"/>
                      <w:sz w:val="20"/>
                      <w:szCs w:val="20"/>
                      <w:lang w:eastAsia="en-US"/>
                    </w:rPr>
                  </w:pPr>
                  <w:r w:rsidRPr="005B353D">
                    <w:rPr>
                      <w:bCs w:val="0"/>
                      <w:sz w:val="20"/>
                      <w:szCs w:val="20"/>
                      <w:lang w:eastAsia="en-US"/>
                    </w:rPr>
                    <w:t>12</w:t>
                  </w:r>
                </w:p>
                <w:p w14:paraId="00B00DBB" w14:textId="77777777" w:rsidR="00BC7A54" w:rsidRPr="005B353D" w:rsidRDefault="00BC7A54" w:rsidP="007729B2">
                  <w:pPr>
                    <w:spacing w:before="0"/>
                    <w:jc w:val="both"/>
                    <w:rPr>
                      <w:sz w:val="20"/>
                      <w:szCs w:val="20"/>
                    </w:rPr>
                  </w:pPr>
                  <w:r w:rsidRPr="005B353D">
                    <w:rPr>
                      <w:bCs w:val="0"/>
                      <w:sz w:val="20"/>
                      <w:szCs w:val="20"/>
                      <w:lang w:eastAsia="en-US"/>
                    </w:rPr>
                    <w:t>639,7</w:t>
                  </w:r>
                </w:p>
              </w:tc>
              <w:tc>
                <w:tcPr>
                  <w:tcW w:w="590" w:type="dxa"/>
                  <w:tcBorders>
                    <w:top w:val="nil"/>
                    <w:left w:val="nil"/>
                    <w:bottom w:val="single" w:sz="8" w:space="0" w:color="auto"/>
                    <w:right w:val="single" w:sz="8" w:space="0" w:color="auto"/>
                  </w:tcBorders>
                  <w:vAlign w:val="center"/>
                </w:tcPr>
                <w:p w14:paraId="7D0B6299" w14:textId="77777777" w:rsidR="000441AE" w:rsidRPr="005B353D" w:rsidRDefault="00BC7A54" w:rsidP="007729B2">
                  <w:pPr>
                    <w:spacing w:before="0"/>
                    <w:jc w:val="both"/>
                    <w:rPr>
                      <w:bCs w:val="0"/>
                      <w:color w:val="000000"/>
                      <w:sz w:val="20"/>
                      <w:szCs w:val="20"/>
                      <w:lang w:eastAsia="en-US"/>
                    </w:rPr>
                  </w:pPr>
                  <w:r w:rsidRPr="005B353D">
                    <w:rPr>
                      <w:bCs w:val="0"/>
                      <w:color w:val="000000"/>
                      <w:sz w:val="20"/>
                      <w:szCs w:val="20"/>
                      <w:lang w:eastAsia="en-US"/>
                    </w:rPr>
                    <w:t>14</w:t>
                  </w:r>
                </w:p>
                <w:p w14:paraId="38D2731B" w14:textId="77777777" w:rsidR="00BC7A54" w:rsidRPr="005B353D" w:rsidRDefault="00BC7A54" w:rsidP="007729B2">
                  <w:pPr>
                    <w:spacing w:before="0"/>
                    <w:jc w:val="both"/>
                    <w:rPr>
                      <w:color w:val="000000"/>
                      <w:sz w:val="20"/>
                      <w:szCs w:val="20"/>
                    </w:rPr>
                  </w:pPr>
                  <w:r w:rsidRPr="005B353D">
                    <w:rPr>
                      <w:bCs w:val="0"/>
                      <w:color w:val="000000"/>
                      <w:sz w:val="20"/>
                      <w:szCs w:val="20"/>
                      <w:lang w:eastAsia="en-US"/>
                    </w:rPr>
                    <w:t>122,15</w:t>
                  </w:r>
                </w:p>
              </w:tc>
              <w:tc>
                <w:tcPr>
                  <w:tcW w:w="677" w:type="dxa"/>
                  <w:tcBorders>
                    <w:top w:val="nil"/>
                    <w:left w:val="nil"/>
                    <w:bottom w:val="single" w:sz="8" w:space="0" w:color="auto"/>
                    <w:right w:val="single" w:sz="8" w:space="0" w:color="auto"/>
                  </w:tcBorders>
                </w:tcPr>
                <w:p w14:paraId="7C96AAFF" w14:textId="77777777" w:rsidR="000441AE" w:rsidRPr="005B353D" w:rsidRDefault="00BC7A54" w:rsidP="007729B2">
                  <w:pPr>
                    <w:spacing w:before="0"/>
                    <w:jc w:val="both"/>
                    <w:rPr>
                      <w:color w:val="000000"/>
                      <w:sz w:val="20"/>
                      <w:szCs w:val="20"/>
                      <w:lang w:eastAsia="en-US"/>
                    </w:rPr>
                  </w:pPr>
                  <w:r w:rsidRPr="005B353D">
                    <w:rPr>
                      <w:color w:val="000000"/>
                      <w:sz w:val="20"/>
                      <w:szCs w:val="20"/>
                      <w:lang w:eastAsia="en-US"/>
                    </w:rPr>
                    <w:t>114</w:t>
                  </w:r>
                </w:p>
                <w:p w14:paraId="3B2AF0D3" w14:textId="77777777" w:rsidR="000441AE" w:rsidRPr="005B353D" w:rsidRDefault="00BC7A54" w:rsidP="007729B2">
                  <w:pPr>
                    <w:spacing w:before="0"/>
                    <w:jc w:val="both"/>
                    <w:rPr>
                      <w:color w:val="000000"/>
                      <w:sz w:val="20"/>
                      <w:szCs w:val="20"/>
                      <w:lang w:eastAsia="en-US"/>
                    </w:rPr>
                  </w:pPr>
                  <w:r w:rsidRPr="005B353D">
                    <w:rPr>
                      <w:color w:val="000000"/>
                      <w:sz w:val="20"/>
                      <w:szCs w:val="20"/>
                      <w:lang w:eastAsia="en-US"/>
                    </w:rPr>
                    <w:t>147,</w:t>
                  </w:r>
                </w:p>
                <w:p w14:paraId="79658F9D" w14:textId="77777777" w:rsidR="00BC7A54" w:rsidRPr="005B353D" w:rsidRDefault="00BC7A54" w:rsidP="007729B2">
                  <w:pPr>
                    <w:spacing w:before="0"/>
                    <w:jc w:val="both"/>
                    <w:rPr>
                      <w:color w:val="000000"/>
                      <w:sz w:val="20"/>
                      <w:szCs w:val="20"/>
                      <w:lang w:eastAsia="en-US"/>
                    </w:rPr>
                  </w:pPr>
                  <w:r w:rsidRPr="005B353D">
                    <w:rPr>
                      <w:color w:val="000000"/>
                      <w:sz w:val="20"/>
                      <w:szCs w:val="20"/>
                      <w:lang w:eastAsia="en-US"/>
                    </w:rPr>
                    <w:t>76</w:t>
                  </w:r>
                </w:p>
              </w:tc>
              <w:tc>
                <w:tcPr>
                  <w:tcW w:w="567" w:type="dxa"/>
                  <w:tcBorders>
                    <w:top w:val="nil"/>
                    <w:left w:val="nil"/>
                    <w:bottom w:val="single" w:sz="8" w:space="0" w:color="auto"/>
                    <w:right w:val="single" w:sz="8" w:space="0" w:color="auto"/>
                  </w:tcBorders>
                </w:tcPr>
                <w:p w14:paraId="48436662" w14:textId="77777777" w:rsidR="00BC7A54" w:rsidRPr="005B353D" w:rsidRDefault="00BC7A54" w:rsidP="009F2BFA">
                  <w:pPr>
                    <w:spacing w:before="0"/>
                    <w:jc w:val="both"/>
                    <w:rPr>
                      <w:sz w:val="20"/>
                      <w:szCs w:val="20"/>
                    </w:rPr>
                  </w:pPr>
                  <w:r w:rsidRPr="005B353D">
                    <w:rPr>
                      <w:sz w:val="20"/>
                      <w:szCs w:val="20"/>
                    </w:rPr>
                    <w:t>148769,</w:t>
                  </w:r>
                </w:p>
                <w:p w14:paraId="5CBB8A40" w14:textId="77777777" w:rsidR="00BC7A54" w:rsidRPr="005B353D" w:rsidRDefault="000441AE" w:rsidP="009F2BFA">
                  <w:pPr>
                    <w:spacing w:before="0"/>
                    <w:jc w:val="both"/>
                    <w:rPr>
                      <w:sz w:val="20"/>
                      <w:szCs w:val="20"/>
                      <w:lang w:eastAsia="en-US"/>
                    </w:rPr>
                  </w:pPr>
                  <w:r w:rsidRPr="005B353D">
                    <w:rPr>
                      <w:sz w:val="20"/>
                      <w:szCs w:val="20"/>
                    </w:rPr>
                    <w:t>27</w:t>
                  </w:r>
                </w:p>
              </w:tc>
              <w:tc>
                <w:tcPr>
                  <w:tcW w:w="682" w:type="dxa"/>
                  <w:tcBorders>
                    <w:top w:val="nil"/>
                    <w:left w:val="nil"/>
                    <w:bottom w:val="single" w:sz="8" w:space="0" w:color="auto"/>
                    <w:right w:val="single" w:sz="8" w:space="0" w:color="auto"/>
                  </w:tcBorders>
                </w:tcPr>
                <w:p w14:paraId="6C3C7EF8" w14:textId="77777777" w:rsidR="00BC7A54" w:rsidRDefault="00443DEA" w:rsidP="007729B2">
                  <w:pPr>
                    <w:spacing w:before="0"/>
                    <w:jc w:val="both"/>
                    <w:rPr>
                      <w:sz w:val="20"/>
                      <w:szCs w:val="20"/>
                      <w:lang w:eastAsia="en-US"/>
                    </w:rPr>
                  </w:pPr>
                  <w:r>
                    <w:rPr>
                      <w:sz w:val="20"/>
                      <w:szCs w:val="20"/>
                      <w:lang w:eastAsia="en-US"/>
                    </w:rPr>
                    <w:t>60</w:t>
                  </w:r>
                </w:p>
                <w:p w14:paraId="0FF38124" w14:textId="77777777" w:rsidR="00443DEA" w:rsidRDefault="00443DEA" w:rsidP="007729B2">
                  <w:pPr>
                    <w:spacing w:before="0"/>
                    <w:jc w:val="both"/>
                    <w:rPr>
                      <w:sz w:val="20"/>
                      <w:szCs w:val="20"/>
                      <w:lang w:eastAsia="en-US"/>
                    </w:rPr>
                  </w:pPr>
                  <w:r>
                    <w:rPr>
                      <w:sz w:val="20"/>
                      <w:szCs w:val="20"/>
                      <w:lang w:eastAsia="en-US"/>
                    </w:rPr>
                    <w:t>905,</w:t>
                  </w:r>
                </w:p>
                <w:p w14:paraId="7F755801" w14:textId="77443D60" w:rsidR="00443DEA" w:rsidRPr="005B353D" w:rsidRDefault="00443DEA" w:rsidP="007729B2">
                  <w:pPr>
                    <w:spacing w:before="0"/>
                    <w:jc w:val="both"/>
                    <w:rPr>
                      <w:sz w:val="20"/>
                      <w:szCs w:val="20"/>
                      <w:lang w:eastAsia="en-US"/>
                    </w:rPr>
                  </w:pPr>
                  <w:r>
                    <w:rPr>
                      <w:sz w:val="20"/>
                      <w:szCs w:val="20"/>
                      <w:lang w:eastAsia="en-US"/>
                    </w:rPr>
                    <w:t>19</w:t>
                  </w:r>
                </w:p>
              </w:tc>
              <w:tc>
                <w:tcPr>
                  <w:tcW w:w="672" w:type="dxa"/>
                  <w:tcBorders>
                    <w:top w:val="nil"/>
                    <w:left w:val="nil"/>
                    <w:bottom w:val="single" w:sz="8" w:space="0" w:color="auto"/>
                    <w:right w:val="single" w:sz="8" w:space="0" w:color="auto"/>
                  </w:tcBorders>
                </w:tcPr>
                <w:p w14:paraId="029A028E" w14:textId="77777777" w:rsidR="00BC7A54" w:rsidRDefault="00443DEA" w:rsidP="007729B2">
                  <w:pPr>
                    <w:spacing w:before="0"/>
                    <w:jc w:val="both"/>
                    <w:rPr>
                      <w:sz w:val="20"/>
                      <w:szCs w:val="20"/>
                      <w:lang w:eastAsia="en-US"/>
                    </w:rPr>
                  </w:pPr>
                  <w:r>
                    <w:rPr>
                      <w:sz w:val="20"/>
                      <w:szCs w:val="20"/>
                      <w:lang w:eastAsia="en-US"/>
                    </w:rPr>
                    <w:t>71</w:t>
                  </w:r>
                </w:p>
                <w:p w14:paraId="2B94F52D" w14:textId="77777777" w:rsidR="00443DEA" w:rsidRDefault="00443DEA" w:rsidP="007729B2">
                  <w:pPr>
                    <w:spacing w:before="0"/>
                    <w:jc w:val="both"/>
                    <w:rPr>
                      <w:sz w:val="20"/>
                      <w:szCs w:val="20"/>
                      <w:lang w:eastAsia="en-US"/>
                    </w:rPr>
                  </w:pPr>
                  <w:r>
                    <w:rPr>
                      <w:sz w:val="20"/>
                      <w:szCs w:val="20"/>
                      <w:lang w:eastAsia="en-US"/>
                    </w:rPr>
                    <w:t>155,</w:t>
                  </w:r>
                </w:p>
                <w:p w14:paraId="79C431DA" w14:textId="55415BFD" w:rsidR="00443DEA" w:rsidRPr="005B353D" w:rsidRDefault="00443DEA" w:rsidP="007729B2">
                  <w:pPr>
                    <w:spacing w:before="0"/>
                    <w:jc w:val="both"/>
                    <w:rPr>
                      <w:sz w:val="20"/>
                      <w:szCs w:val="20"/>
                      <w:lang w:eastAsia="en-US"/>
                    </w:rPr>
                  </w:pPr>
                  <w:r>
                    <w:rPr>
                      <w:sz w:val="20"/>
                      <w:szCs w:val="20"/>
                      <w:lang w:eastAsia="en-US"/>
                    </w:rPr>
                    <w:t>54</w:t>
                  </w:r>
                </w:p>
              </w:tc>
              <w:tc>
                <w:tcPr>
                  <w:tcW w:w="860" w:type="dxa"/>
                  <w:tcBorders>
                    <w:top w:val="nil"/>
                    <w:left w:val="nil"/>
                    <w:bottom w:val="single" w:sz="8" w:space="0" w:color="auto"/>
                    <w:right w:val="single" w:sz="8" w:space="0" w:color="auto"/>
                  </w:tcBorders>
                  <w:vAlign w:val="center"/>
                </w:tcPr>
                <w:p w14:paraId="2BB8794D" w14:textId="77777777" w:rsidR="00BC7A54" w:rsidRDefault="00443DEA" w:rsidP="007729B2">
                  <w:pPr>
                    <w:spacing w:before="0"/>
                    <w:jc w:val="center"/>
                    <w:rPr>
                      <w:sz w:val="20"/>
                      <w:szCs w:val="20"/>
                      <w:lang w:eastAsia="en-US"/>
                    </w:rPr>
                  </w:pPr>
                  <w:r>
                    <w:rPr>
                      <w:sz w:val="20"/>
                      <w:szCs w:val="20"/>
                      <w:lang w:eastAsia="en-US"/>
                    </w:rPr>
                    <w:t>39</w:t>
                  </w:r>
                </w:p>
                <w:p w14:paraId="14746820" w14:textId="77777777" w:rsidR="00443DEA" w:rsidRDefault="00443DEA" w:rsidP="007729B2">
                  <w:pPr>
                    <w:spacing w:before="0"/>
                    <w:jc w:val="center"/>
                    <w:rPr>
                      <w:sz w:val="20"/>
                      <w:szCs w:val="20"/>
                      <w:lang w:eastAsia="en-US"/>
                    </w:rPr>
                  </w:pPr>
                  <w:r>
                    <w:rPr>
                      <w:sz w:val="20"/>
                      <w:szCs w:val="20"/>
                      <w:lang w:eastAsia="en-US"/>
                    </w:rPr>
                    <w:t>009,</w:t>
                  </w:r>
                </w:p>
                <w:p w14:paraId="5DF792CA" w14:textId="20934C35" w:rsidR="00443DEA" w:rsidRPr="005B353D" w:rsidRDefault="00443DEA" w:rsidP="007729B2">
                  <w:pPr>
                    <w:spacing w:before="0"/>
                    <w:jc w:val="center"/>
                    <w:rPr>
                      <w:sz w:val="20"/>
                      <w:szCs w:val="20"/>
                      <w:lang w:eastAsia="en-US"/>
                    </w:rPr>
                  </w:pPr>
                  <w:r>
                    <w:rPr>
                      <w:sz w:val="20"/>
                      <w:szCs w:val="20"/>
                      <w:lang w:eastAsia="en-US"/>
                    </w:rPr>
                    <w:t>92</w:t>
                  </w:r>
                </w:p>
              </w:tc>
              <w:tc>
                <w:tcPr>
                  <w:tcW w:w="860" w:type="dxa"/>
                  <w:tcBorders>
                    <w:top w:val="nil"/>
                    <w:left w:val="nil"/>
                    <w:bottom w:val="single" w:sz="8" w:space="0" w:color="auto"/>
                    <w:right w:val="single" w:sz="8" w:space="0" w:color="auto"/>
                  </w:tcBorders>
                </w:tcPr>
                <w:p w14:paraId="7DC731C3" w14:textId="77777777" w:rsidR="00BC7A54" w:rsidRDefault="000441AE" w:rsidP="007729B2">
                  <w:pPr>
                    <w:spacing w:before="0"/>
                    <w:jc w:val="center"/>
                    <w:rPr>
                      <w:sz w:val="17"/>
                      <w:szCs w:val="17"/>
                      <w:lang w:eastAsia="en-US"/>
                    </w:rPr>
                  </w:pPr>
                  <w:r>
                    <w:rPr>
                      <w:sz w:val="17"/>
                      <w:szCs w:val="17"/>
                      <w:lang w:eastAsia="en-US"/>
                    </w:rPr>
                    <w:t>0</w:t>
                  </w:r>
                </w:p>
              </w:tc>
            </w:tr>
            <w:tr w:rsidR="00BC7A54" w:rsidRPr="001E63CB" w14:paraId="4A3FB7D8" w14:textId="77777777" w:rsidTr="00383011">
              <w:trPr>
                <w:trHeight w:val="300"/>
                <w:jc w:val="center"/>
              </w:trPr>
              <w:tc>
                <w:tcPr>
                  <w:tcW w:w="967" w:type="dxa"/>
                  <w:tcBorders>
                    <w:top w:val="nil"/>
                    <w:left w:val="single" w:sz="8" w:space="0" w:color="auto"/>
                    <w:bottom w:val="single" w:sz="8" w:space="0" w:color="auto"/>
                    <w:right w:val="single" w:sz="8" w:space="0" w:color="auto"/>
                  </w:tcBorders>
                  <w:vAlign w:val="center"/>
                  <w:hideMark/>
                </w:tcPr>
                <w:p w14:paraId="1A85272A" w14:textId="77777777" w:rsidR="00BC7A54" w:rsidRPr="005B353D" w:rsidRDefault="00BC7A54" w:rsidP="00637C2F">
                  <w:pPr>
                    <w:spacing w:before="0"/>
                    <w:jc w:val="both"/>
                    <w:rPr>
                      <w:b/>
                      <w:sz w:val="20"/>
                      <w:szCs w:val="20"/>
                    </w:rPr>
                  </w:pPr>
                </w:p>
              </w:tc>
              <w:tc>
                <w:tcPr>
                  <w:tcW w:w="590" w:type="dxa"/>
                  <w:tcBorders>
                    <w:top w:val="nil"/>
                    <w:left w:val="nil"/>
                    <w:bottom w:val="single" w:sz="8" w:space="0" w:color="auto"/>
                    <w:right w:val="single" w:sz="8" w:space="0" w:color="auto"/>
                  </w:tcBorders>
                  <w:vAlign w:val="center"/>
                </w:tcPr>
                <w:p w14:paraId="3B233225" w14:textId="77777777" w:rsidR="00443DEA" w:rsidRDefault="00443DEA" w:rsidP="00443DEA">
                  <w:pPr>
                    <w:spacing w:before="0"/>
                    <w:jc w:val="both"/>
                    <w:rPr>
                      <w:b/>
                      <w:bCs w:val="0"/>
                      <w:color w:val="000000"/>
                      <w:sz w:val="20"/>
                      <w:szCs w:val="20"/>
                    </w:rPr>
                  </w:pPr>
                  <w:r>
                    <w:rPr>
                      <w:b/>
                      <w:bCs w:val="0"/>
                      <w:color w:val="000000"/>
                      <w:sz w:val="20"/>
                      <w:szCs w:val="20"/>
                    </w:rPr>
                    <w:t>507 009,</w:t>
                  </w:r>
                  <w:r>
                    <w:rPr>
                      <w:b/>
                      <w:bCs w:val="0"/>
                      <w:color w:val="000000"/>
                      <w:sz w:val="20"/>
                      <w:szCs w:val="20"/>
                    </w:rPr>
                    <w:lastRenderedPageBreak/>
                    <w:t>38</w:t>
                  </w:r>
                </w:p>
                <w:p w14:paraId="013C48D5" w14:textId="0ADF7F4C" w:rsidR="004A755D" w:rsidRPr="005B353D" w:rsidRDefault="004A755D" w:rsidP="00637C2F">
                  <w:pPr>
                    <w:spacing w:before="0"/>
                    <w:jc w:val="both"/>
                    <w:rPr>
                      <w:b/>
                      <w:color w:val="000000"/>
                      <w:sz w:val="20"/>
                      <w:szCs w:val="20"/>
                    </w:rPr>
                  </w:pPr>
                </w:p>
              </w:tc>
              <w:tc>
                <w:tcPr>
                  <w:tcW w:w="567" w:type="dxa"/>
                  <w:tcBorders>
                    <w:top w:val="nil"/>
                    <w:left w:val="nil"/>
                    <w:bottom w:val="single" w:sz="8" w:space="0" w:color="auto"/>
                    <w:right w:val="single" w:sz="8" w:space="0" w:color="auto"/>
                  </w:tcBorders>
                  <w:vAlign w:val="center"/>
                </w:tcPr>
                <w:p w14:paraId="00C2CD4D" w14:textId="77777777" w:rsidR="00BC7A54" w:rsidRPr="005B353D" w:rsidRDefault="00BC7A54" w:rsidP="00637C2F">
                  <w:pPr>
                    <w:spacing w:before="0"/>
                    <w:jc w:val="both"/>
                    <w:rPr>
                      <w:color w:val="000000"/>
                      <w:sz w:val="20"/>
                      <w:szCs w:val="20"/>
                    </w:rPr>
                  </w:pPr>
                  <w:r w:rsidRPr="005B353D">
                    <w:rPr>
                      <w:color w:val="000000"/>
                      <w:sz w:val="20"/>
                      <w:szCs w:val="20"/>
                    </w:rPr>
                    <w:lastRenderedPageBreak/>
                    <w:t>17793,9</w:t>
                  </w:r>
                  <w:r w:rsidRPr="005B353D">
                    <w:rPr>
                      <w:color w:val="000000"/>
                      <w:sz w:val="20"/>
                      <w:szCs w:val="20"/>
                    </w:rPr>
                    <w:lastRenderedPageBreak/>
                    <w:t>7</w:t>
                  </w:r>
                </w:p>
              </w:tc>
              <w:tc>
                <w:tcPr>
                  <w:tcW w:w="567" w:type="dxa"/>
                  <w:tcBorders>
                    <w:top w:val="nil"/>
                    <w:left w:val="nil"/>
                    <w:bottom w:val="single" w:sz="8" w:space="0" w:color="auto"/>
                    <w:right w:val="single" w:sz="8" w:space="0" w:color="auto"/>
                  </w:tcBorders>
                  <w:vAlign w:val="center"/>
                </w:tcPr>
                <w:p w14:paraId="4C4AC61C" w14:textId="77777777" w:rsidR="00BC7A54" w:rsidRPr="005B353D" w:rsidRDefault="00BC7A54" w:rsidP="00637C2F">
                  <w:pPr>
                    <w:spacing w:before="0"/>
                    <w:jc w:val="both"/>
                    <w:rPr>
                      <w:color w:val="000000"/>
                      <w:sz w:val="20"/>
                      <w:szCs w:val="20"/>
                    </w:rPr>
                  </w:pPr>
                  <w:r w:rsidRPr="005B353D">
                    <w:rPr>
                      <w:bCs w:val="0"/>
                      <w:color w:val="000000"/>
                      <w:sz w:val="20"/>
                      <w:szCs w:val="20"/>
                      <w:lang w:eastAsia="en-US"/>
                    </w:rPr>
                    <w:lastRenderedPageBreak/>
                    <w:t>13917,2</w:t>
                  </w:r>
                  <w:r w:rsidRPr="005B353D">
                    <w:rPr>
                      <w:bCs w:val="0"/>
                      <w:color w:val="000000"/>
                      <w:sz w:val="20"/>
                      <w:szCs w:val="20"/>
                      <w:lang w:eastAsia="en-US"/>
                    </w:rPr>
                    <w:lastRenderedPageBreak/>
                    <w:t>6</w:t>
                  </w:r>
                </w:p>
              </w:tc>
              <w:tc>
                <w:tcPr>
                  <w:tcW w:w="676" w:type="dxa"/>
                  <w:tcBorders>
                    <w:top w:val="nil"/>
                    <w:left w:val="nil"/>
                    <w:bottom w:val="single" w:sz="8" w:space="0" w:color="auto"/>
                    <w:right w:val="single" w:sz="8" w:space="0" w:color="auto"/>
                  </w:tcBorders>
                  <w:vAlign w:val="center"/>
                </w:tcPr>
                <w:p w14:paraId="6B9EFBEB" w14:textId="77777777" w:rsidR="00BC7A54" w:rsidRPr="005B353D" w:rsidRDefault="00BC7A54" w:rsidP="00637C2F">
                  <w:pPr>
                    <w:spacing w:before="0"/>
                    <w:jc w:val="both"/>
                    <w:rPr>
                      <w:color w:val="000000"/>
                      <w:sz w:val="20"/>
                      <w:szCs w:val="20"/>
                    </w:rPr>
                  </w:pPr>
                  <w:r w:rsidRPr="005B353D">
                    <w:rPr>
                      <w:bCs w:val="0"/>
                      <w:color w:val="000000"/>
                      <w:sz w:val="20"/>
                      <w:szCs w:val="20"/>
                      <w:lang w:eastAsia="en-US"/>
                    </w:rPr>
                    <w:lastRenderedPageBreak/>
                    <w:t>14548,62</w:t>
                  </w:r>
                </w:p>
              </w:tc>
              <w:tc>
                <w:tcPr>
                  <w:tcW w:w="567" w:type="dxa"/>
                  <w:tcBorders>
                    <w:top w:val="nil"/>
                    <w:left w:val="nil"/>
                    <w:bottom w:val="single" w:sz="8" w:space="0" w:color="auto"/>
                    <w:right w:val="single" w:sz="8" w:space="0" w:color="auto"/>
                  </w:tcBorders>
                  <w:vAlign w:val="center"/>
                </w:tcPr>
                <w:p w14:paraId="4D334C7F" w14:textId="77777777" w:rsidR="00BC7A54" w:rsidRPr="005B353D" w:rsidRDefault="00BC7A54" w:rsidP="00637C2F">
                  <w:pPr>
                    <w:spacing w:before="0"/>
                    <w:jc w:val="both"/>
                    <w:rPr>
                      <w:sz w:val="20"/>
                      <w:szCs w:val="20"/>
                    </w:rPr>
                  </w:pPr>
                  <w:r w:rsidRPr="005B353D">
                    <w:rPr>
                      <w:bCs w:val="0"/>
                      <w:sz w:val="20"/>
                      <w:szCs w:val="20"/>
                      <w:lang w:eastAsia="en-US"/>
                    </w:rPr>
                    <w:t>12639,7</w:t>
                  </w:r>
                </w:p>
              </w:tc>
              <w:tc>
                <w:tcPr>
                  <w:tcW w:w="590" w:type="dxa"/>
                  <w:tcBorders>
                    <w:top w:val="nil"/>
                    <w:left w:val="nil"/>
                    <w:bottom w:val="single" w:sz="8" w:space="0" w:color="auto"/>
                    <w:right w:val="single" w:sz="8" w:space="0" w:color="auto"/>
                  </w:tcBorders>
                  <w:vAlign w:val="center"/>
                </w:tcPr>
                <w:p w14:paraId="440A9428" w14:textId="77777777" w:rsidR="00BC7A54" w:rsidRPr="005B353D" w:rsidRDefault="00BC7A54" w:rsidP="00637C2F">
                  <w:pPr>
                    <w:spacing w:before="0"/>
                    <w:jc w:val="both"/>
                    <w:rPr>
                      <w:color w:val="000000"/>
                      <w:sz w:val="20"/>
                      <w:szCs w:val="20"/>
                    </w:rPr>
                  </w:pPr>
                  <w:r w:rsidRPr="005B353D">
                    <w:rPr>
                      <w:bCs w:val="0"/>
                      <w:color w:val="000000"/>
                      <w:sz w:val="20"/>
                      <w:szCs w:val="20"/>
                      <w:lang w:eastAsia="en-US"/>
                    </w:rPr>
                    <w:t>14122,1</w:t>
                  </w:r>
                  <w:r w:rsidRPr="005B353D">
                    <w:rPr>
                      <w:bCs w:val="0"/>
                      <w:color w:val="000000"/>
                      <w:sz w:val="20"/>
                      <w:szCs w:val="20"/>
                      <w:lang w:eastAsia="en-US"/>
                    </w:rPr>
                    <w:lastRenderedPageBreak/>
                    <w:t>5</w:t>
                  </w:r>
                </w:p>
              </w:tc>
              <w:tc>
                <w:tcPr>
                  <w:tcW w:w="677" w:type="dxa"/>
                  <w:tcBorders>
                    <w:top w:val="nil"/>
                    <w:left w:val="nil"/>
                    <w:bottom w:val="single" w:sz="8" w:space="0" w:color="auto"/>
                    <w:right w:val="single" w:sz="8" w:space="0" w:color="auto"/>
                  </w:tcBorders>
                </w:tcPr>
                <w:p w14:paraId="64E28B36" w14:textId="77777777" w:rsidR="00BC7A54" w:rsidRPr="005B353D" w:rsidRDefault="00BC7A54" w:rsidP="00637C2F">
                  <w:pPr>
                    <w:spacing w:before="0"/>
                    <w:jc w:val="both"/>
                    <w:rPr>
                      <w:color w:val="000000"/>
                      <w:sz w:val="20"/>
                      <w:szCs w:val="20"/>
                      <w:lang w:eastAsia="en-US"/>
                    </w:rPr>
                  </w:pPr>
                  <w:r w:rsidRPr="005B353D">
                    <w:rPr>
                      <w:color w:val="000000"/>
                      <w:sz w:val="20"/>
                      <w:szCs w:val="20"/>
                      <w:lang w:eastAsia="en-US"/>
                    </w:rPr>
                    <w:lastRenderedPageBreak/>
                    <w:t>114147,76</w:t>
                  </w:r>
                </w:p>
              </w:tc>
              <w:tc>
                <w:tcPr>
                  <w:tcW w:w="567" w:type="dxa"/>
                  <w:tcBorders>
                    <w:top w:val="nil"/>
                    <w:left w:val="nil"/>
                    <w:bottom w:val="single" w:sz="8" w:space="0" w:color="auto"/>
                    <w:right w:val="single" w:sz="8" w:space="0" w:color="auto"/>
                  </w:tcBorders>
                </w:tcPr>
                <w:p w14:paraId="620377CC" w14:textId="77777777" w:rsidR="00BC7A54" w:rsidRPr="005B353D" w:rsidRDefault="00BC7A54" w:rsidP="00637C2F">
                  <w:pPr>
                    <w:spacing w:before="0"/>
                    <w:jc w:val="both"/>
                    <w:rPr>
                      <w:sz w:val="20"/>
                      <w:szCs w:val="20"/>
                      <w:lang w:eastAsia="en-US"/>
                    </w:rPr>
                  </w:pPr>
                  <w:r w:rsidRPr="005B353D">
                    <w:rPr>
                      <w:sz w:val="20"/>
                      <w:szCs w:val="20"/>
                      <w:lang w:eastAsia="en-US"/>
                    </w:rPr>
                    <w:t>148769,</w:t>
                  </w:r>
                </w:p>
                <w:p w14:paraId="3A17BD81" w14:textId="77777777" w:rsidR="00BC7A54" w:rsidRPr="005B353D" w:rsidRDefault="000441AE" w:rsidP="00637C2F">
                  <w:pPr>
                    <w:spacing w:before="0"/>
                    <w:jc w:val="both"/>
                    <w:rPr>
                      <w:sz w:val="20"/>
                      <w:szCs w:val="20"/>
                      <w:lang w:eastAsia="en-US"/>
                    </w:rPr>
                  </w:pPr>
                  <w:r w:rsidRPr="005B353D">
                    <w:rPr>
                      <w:sz w:val="20"/>
                      <w:szCs w:val="20"/>
                      <w:lang w:eastAsia="en-US"/>
                    </w:rPr>
                    <w:lastRenderedPageBreak/>
                    <w:t>27</w:t>
                  </w:r>
                </w:p>
              </w:tc>
              <w:tc>
                <w:tcPr>
                  <w:tcW w:w="682" w:type="dxa"/>
                  <w:tcBorders>
                    <w:top w:val="nil"/>
                    <w:left w:val="nil"/>
                    <w:bottom w:val="single" w:sz="8" w:space="0" w:color="auto"/>
                    <w:right w:val="single" w:sz="8" w:space="0" w:color="auto"/>
                  </w:tcBorders>
                </w:tcPr>
                <w:p w14:paraId="3BCDC306" w14:textId="77777777" w:rsidR="00383011" w:rsidRPr="005B353D" w:rsidRDefault="00383011" w:rsidP="00637C2F">
                  <w:pPr>
                    <w:spacing w:before="0"/>
                    <w:jc w:val="both"/>
                    <w:rPr>
                      <w:sz w:val="20"/>
                      <w:szCs w:val="20"/>
                      <w:lang w:eastAsia="en-US"/>
                    </w:rPr>
                  </w:pPr>
                  <w:r w:rsidRPr="005B353D">
                    <w:rPr>
                      <w:sz w:val="20"/>
                      <w:szCs w:val="20"/>
                      <w:lang w:eastAsia="en-US"/>
                    </w:rPr>
                    <w:lastRenderedPageBreak/>
                    <w:t>60</w:t>
                  </w:r>
                </w:p>
                <w:p w14:paraId="130E671A" w14:textId="77777777" w:rsidR="00443DEA" w:rsidRDefault="00383011" w:rsidP="00443DEA">
                  <w:pPr>
                    <w:spacing w:before="0"/>
                    <w:jc w:val="both"/>
                    <w:rPr>
                      <w:sz w:val="20"/>
                      <w:szCs w:val="20"/>
                      <w:lang w:eastAsia="en-US"/>
                    </w:rPr>
                  </w:pPr>
                  <w:r w:rsidRPr="005B353D">
                    <w:rPr>
                      <w:sz w:val="20"/>
                      <w:szCs w:val="20"/>
                      <w:lang w:eastAsia="en-US"/>
                    </w:rPr>
                    <w:t>905</w:t>
                  </w:r>
                  <w:r w:rsidR="00443DEA">
                    <w:rPr>
                      <w:sz w:val="20"/>
                      <w:szCs w:val="20"/>
                      <w:lang w:eastAsia="en-US"/>
                    </w:rPr>
                    <w:t>,</w:t>
                  </w:r>
                </w:p>
                <w:p w14:paraId="7CCC9A26" w14:textId="1E3FDD02" w:rsidR="00BC7A54" w:rsidRPr="005B353D" w:rsidRDefault="00443DEA" w:rsidP="00443DEA">
                  <w:pPr>
                    <w:spacing w:before="0"/>
                    <w:jc w:val="both"/>
                    <w:rPr>
                      <w:sz w:val="20"/>
                      <w:szCs w:val="20"/>
                      <w:lang w:eastAsia="en-US"/>
                    </w:rPr>
                  </w:pPr>
                  <w:r>
                    <w:rPr>
                      <w:sz w:val="20"/>
                      <w:szCs w:val="20"/>
                      <w:lang w:eastAsia="en-US"/>
                    </w:rPr>
                    <w:lastRenderedPageBreak/>
                    <w:t>19</w:t>
                  </w:r>
                </w:p>
              </w:tc>
              <w:tc>
                <w:tcPr>
                  <w:tcW w:w="672" w:type="dxa"/>
                  <w:tcBorders>
                    <w:top w:val="nil"/>
                    <w:left w:val="nil"/>
                    <w:bottom w:val="single" w:sz="8" w:space="0" w:color="auto"/>
                    <w:right w:val="single" w:sz="8" w:space="0" w:color="auto"/>
                  </w:tcBorders>
                </w:tcPr>
                <w:p w14:paraId="0E90A607" w14:textId="77777777" w:rsidR="00FC2E8F" w:rsidRPr="005B353D" w:rsidRDefault="00FC2E8F" w:rsidP="00FC2E8F">
                  <w:pPr>
                    <w:spacing w:before="0"/>
                    <w:jc w:val="both"/>
                    <w:rPr>
                      <w:sz w:val="20"/>
                      <w:szCs w:val="20"/>
                      <w:lang w:eastAsia="en-US"/>
                    </w:rPr>
                  </w:pPr>
                  <w:r w:rsidRPr="005B353D">
                    <w:rPr>
                      <w:sz w:val="20"/>
                      <w:szCs w:val="20"/>
                      <w:lang w:eastAsia="en-US"/>
                    </w:rPr>
                    <w:lastRenderedPageBreak/>
                    <w:t>71</w:t>
                  </w:r>
                </w:p>
                <w:p w14:paraId="7B61849F" w14:textId="77777777" w:rsidR="00443DEA" w:rsidRDefault="00FC2E8F" w:rsidP="00FC2E8F">
                  <w:pPr>
                    <w:spacing w:before="0"/>
                    <w:jc w:val="both"/>
                    <w:rPr>
                      <w:sz w:val="20"/>
                      <w:szCs w:val="20"/>
                      <w:lang w:eastAsia="en-US"/>
                    </w:rPr>
                  </w:pPr>
                  <w:r w:rsidRPr="005B353D">
                    <w:rPr>
                      <w:sz w:val="20"/>
                      <w:szCs w:val="20"/>
                      <w:lang w:eastAsia="en-US"/>
                    </w:rPr>
                    <w:t>15</w:t>
                  </w:r>
                  <w:r>
                    <w:rPr>
                      <w:sz w:val="20"/>
                      <w:szCs w:val="20"/>
                      <w:lang w:eastAsia="en-US"/>
                    </w:rPr>
                    <w:t>5</w:t>
                  </w:r>
                  <w:r w:rsidR="00443DEA">
                    <w:rPr>
                      <w:sz w:val="20"/>
                      <w:szCs w:val="20"/>
                      <w:lang w:eastAsia="en-US"/>
                    </w:rPr>
                    <w:t>,</w:t>
                  </w:r>
                </w:p>
                <w:p w14:paraId="76C36648" w14:textId="2FA8D78A" w:rsidR="00BC7A54" w:rsidRPr="005B353D" w:rsidRDefault="00443DEA" w:rsidP="00FC2E8F">
                  <w:pPr>
                    <w:spacing w:before="0"/>
                    <w:jc w:val="both"/>
                    <w:rPr>
                      <w:sz w:val="20"/>
                      <w:szCs w:val="20"/>
                      <w:lang w:eastAsia="en-US"/>
                    </w:rPr>
                  </w:pPr>
                  <w:r>
                    <w:rPr>
                      <w:sz w:val="20"/>
                      <w:szCs w:val="20"/>
                      <w:lang w:eastAsia="en-US"/>
                    </w:rPr>
                    <w:lastRenderedPageBreak/>
                    <w:t>54</w:t>
                  </w:r>
                </w:p>
              </w:tc>
              <w:tc>
                <w:tcPr>
                  <w:tcW w:w="860" w:type="dxa"/>
                  <w:tcBorders>
                    <w:top w:val="nil"/>
                    <w:left w:val="nil"/>
                    <w:bottom w:val="single" w:sz="8" w:space="0" w:color="auto"/>
                    <w:right w:val="single" w:sz="8" w:space="0" w:color="auto"/>
                  </w:tcBorders>
                  <w:vAlign w:val="center"/>
                </w:tcPr>
                <w:p w14:paraId="4137DCA1" w14:textId="77777777" w:rsidR="00BC7A54" w:rsidRPr="005B353D" w:rsidRDefault="00BC7A54" w:rsidP="00637C2F">
                  <w:pPr>
                    <w:spacing w:before="0"/>
                    <w:jc w:val="center"/>
                    <w:rPr>
                      <w:sz w:val="20"/>
                      <w:szCs w:val="20"/>
                      <w:lang w:eastAsia="en-US"/>
                    </w:rPr>
                  </w:pPr>
                  <w:r w:rsidRPr="005B353D">
                    <w:rPr>
                      <w:sz w:val="20"/>
                      <w:szCs w:val="20"/>
                      <w:lang w:eastAsia="en-US"/>
                    </w:rPr>
                    <w:lastRenderedPageBreak/>
                    <w:t>39</w:t>
                  </w:r>
                </w:p>
                <w:p w14:paraId="1717EBBA" w14:textId="6729D081" w:rsidR="00BC7A54" w:rsidRDefault="00BC7A54" w:rsidP="00637C2F">
                  <w:pPr>
                    <w:spacing w:before="0"/>
                    <w:jc w:val="center"/>
                    <w:rPr>
                      <w:sz w:val="20"/>
                      <w:szCs w:val="20"/>
                      <w:lang w:eastAsia="en-US"/>
                    </w:rPr>
                  </w:pPr>
                  <w:r w:rsidRPr="005B353D">
                    <w:rPr>
                      <w:sz w:val="20"/>
                      <w:szCs w:val="20"/>
                      <w:lang w:eastAsia="en-US"/>
                    </w:rPr>
                    <w:t>009</w:t>
                  </w:r>
                  <w:r w:rsidR="00443DEA">
                    <w:rPr>
                      <w:sz w:val="20"/>
                      <w:szCs w:val="20"/>
                      <w:lang w:eastAsia="en-US"/>
                    </w:rPr>
                    <w:t>,</w:t>
                  </w:r>
                </w:p>
                <w:p w14:paraId="1D1E30F5" w14:textId="38FCD4E2" w:rsidR="00BC7A54" w:rsidRPr="005B353D" w:rsidRDefault="00443DEA" w:rsidP="00443DEA">
                  <w:pPr>
                    <w:spacing w:before="0"/>
                    <w:jc w:val="center"/>
                    <w:rPr>
                      <w:sz w:val="20"/>
                      <w:szCs w:val="20"/>
                      <w:lang w:eastAsia="en-US"/>
                    </w:rPr>
                  </w:pPr>
                  <w:r>
                    <w:rPr>
                      <w:sz w:val="20"/>
                      <w:szCs w:val="20"/>
                      <w:lang w:eastAsia="en-US"/>
                    </w:rPr>
                    <w:lastRenderedPageBreak/>
                    <w:t>92</w:t>
                  </w:r>
                </w:p>
              </w:tc>
              <w:tc>
                <w:tcPr>
                  <w:tcW w:w="860" w:type="dxa"/>
                  <w:tcBorders>
                    <w:top w:val="nil"/>
                    <w:left w:val="nil"/>
                    <w:bottom w:val="single" w:sz="8" w:space="0" w:color="auto"/>
                    <w:right w:val="single" w:sz="8" w:space="0" w:color="auto"/>
                  </w:tcBorders>
                </w:tcPr>
                <w:p w14:paraId="2A48E9D7" w14:textId="77777777" w:rsidR="00BC7A54" w:rsidRDefault="00BC7A54" w:rsidP="00637C2F">
                  <w:pPr>
                    <w:spacing w:before="0"/>
                    <w:jc w:val="center"/>
                    <w:rPr>
                      <w:sz w:val="17"/>
                      <w:szCs w:val="17"/>
                      <w:lang w:eastAsia="en-US"/>
                    </w:rPr>
                  </w:pPr>
                </w:p>
              </w:tc>
            </w:tr>
            <w:tr w:rsidR="00BC7A54" w:rsidRPr="001E63CB" w14:paraId="0A325B58" w14:textId="77777777" w:rsidTr="00383011">
              <w:trPr>
                <w:trHeight w:val="300"/>
                <w:jc w:val="center"/>
              </w:trPr>
              <w:tc>
                <w:tcPr>
                  <w:tcW w:w="967" w:type="dxa"/>
                  <w:tcBorders>
                    <w:top w:val="nil"/>
                    <w:left w:val="single" w:sz="8" w:space="0" w:color="auto"/>
                    <w:bottom w:val="single" w:sz="8" w:space="0" w:color="auto"/>
                    <w:right w:val="single" w:sz="8" w:space="0" w:color="auto"/>
                  </w:tcBorders>
                  <w:hideMark/>
                </w:tcPr>
                <w:p w14:paraId="097CB20A" w14:textId="77777777" w:rsidR="00BC7A54" w:rsidRPr="005B353D" w:rsidRDefault="00BC7A54" w:rsidP="007729B2">
                  <w:pPr>
                    <w:spacing w:before="0"/>
                    <w:jc w:val="both"/>
                    <w:rPr>
                      <w:b/>
                      <w:color w:val="000000"/>
                      <w:sz w:val="20"/>
                      <w:szCs w:val="20"/>
                      <w:lang w:eastAsia="en-US"/>
                    </w:rPr>
                  </w:pPr>
                </w:p>
              </w:tc>
              <w:tc>
                <w:tcPr>
                  <w:tcW w:w="590" w:type="dxa"/>
                  <w:tcBorders>
                    <w:top w:val="nil"/>
                    <w:left w:val="nil"/>
                    <w:bottom w:val="single" w:sz="8" w:space="0" w:color="auto"/>
                    <w:right w:val="single" w:sz="8" w:space="0" w:color="auto"/>
                  </w:tcBorders>
                </w:tcPr>
                <w:p w14:paraId="0FC6D193" w14:textId="77777777" w:rsidR="00BC7A54" w:rsidRPr="005B353D" w:rsidRDefault="00BC7A54" w:rsidP="007729B2">
                  <w:pPr>
                    <w:spacing w:before="0"/>
                    <w:jc w:val="both"/>
                    <w:rPr>
                      <w:b/>
                      <w:color w:val="000000"/>
                      <w:sz w:val="20"/>
                      <w:szCs w:val="20"/>
                      <w:lang w:eastAsia="en-US"/>
                    </w:rPr>
                  </w:pPr>
                </w:p>
              </w:tc>
              <w:tc>
                <w:tcPr>
                  <w:tcW w:w="567" w:type="dxa"/>
                  <w:tcBorders>
                    <w:top w:val="nil"/>
                    <w:left w:val="nil"/>
                    <w:bottom w:val="single" w:sz="8" w:space="0" w:color="auto"/>
                    <w:right w:val="single" w:sz="8" w:space="0" w:color="auto"/>
                  </w:tcBorders>
                </w:tcPr>
                <w:p w14:paraId="5962A0C2" w14:textId="77777777" w:rsidR="00BC7A54" w:rsidRPr="005B353D" w:rsidRDefault="00BC7A54" w:rsidP="007729B2">
                  <w:pPr>
                    <w:spacing w:before="0"/>
                    <w:jc w:val="both"/>
                    <w:rPr>
                      <w:color w:val="000000"/>
                      <w:sz w:val="20"/>
                      <w:szCs w:val="20"/>
                      <w:lang w:eastAsia="en-US"/>
                    </w:rPr>
                  </w:pPr>
                </w:p>
              </w:tc>
              <w:tc>
                <w:tcPr>
                  <w:tcW w:w="567" w:type="dxa"/>
                  <w:tcBorders>
                    <w:top w:val="nil"/>
                    <w:left w:val="nil"/>
                    <w:bottom w:val="single" w:sz="8" w:space="0" w:color="auto"/>
                    <w:right w:val="single" w:sz="8" w:space="0" w:color="auto"/>
                  </w:tcBorders>
                </w:tcPr>
                <w:p w14:paraId="37BE20B2" w14:textId="77777777" w:rsidR="00BC7A54" w:rsidRPr="005B353D" w:rsidRDefault="00BC7A54" w:rsidP="007729B2">
                  <w:pPr>
                    <w:spacing w:before="0"/>
                    <w:jc w:val="both"/>
                    <w:rPr>
                      <w:color w:val="000000"/>
                      <w:sz w:val="20"/>
                      <w:szCs w:val="20"/>
                      <w:lang w:eastAsia="en-US"/>
                    </w:rPr>
                  </w:pPr>
                </w:p>
              </w:tc>
              <w:tc>
                <w:tcPr>
                  <w:tcW w:w="676" w:type="dxa"/>
                  <w:tcBorders>
                    <w:top w:val="nil"/>
                    <w:left w:val="nil"/>
                    <w:bottom w:val="single" w:sz="8" w:space="0" w:color="auto"/>
                    <w:right w:val="single" w:sz="8" w:space="0" w:color="auto"/>
                  </w:tcBorders>
                </w:tcPr>
                <w:p w14:paraId="13F92DED" w14:textId="77777777" w:rsidR="00BC7A54" w:rsidRPr="005B353D" w:rsidRDefault="00BC7A54" w:rsidP="007729B2">
                  <w:pPr>
                    <w:spacing w:before="0"/>
                    <w:jc w:val="both"/>
                    <w:rPr>
                      <w:color w:val="000000"/>
                      <w:sz w:val="20"/>
                      <w:szCs w:val="20"/>
                      <w:lang w:eastAsia="en-US"/>
                    </w:rPr>
                  </w:pPr>
                </w:p>
              </w:tc>
              <w:tc>
                <w:tcPr>
                  <w:tcW w:w="567" w:type="dxa"/>
                  <w:tcBorders>
                    <w:top w:val="nil"/>
                    <w:left w:val="nil"/>
                    <w:bottom w:val="single" w:sz="8" w:space="0" w:color="auto"/>
                    <w:right w:val="single" w:sz="8" w:space="0" w:color="auto"/>
                  </w:tcBorders>
                </w:tcPr>
                <w:p w14:paraId="596387BB" w14:textId="77777777" w:rsidR="00BC7A54" w:rsidRPr="005B353D" w:rsidRDefault="00BC7A54" w:rsidP="007729B2">
                  <w:pPr>
                    <w:spacing w:before="0"/>
                    <w:jc w:val="both"/>
                    <w:rPr>
                      <w:sz w:val="20"/>
                      <w:szCs w:val="20"/>
                      <w:lang w:eastAsia="en-US"/>
                    </w:rPr>
                  </w:pPr>
                </w:p>
              </w:tc>
              <w:tc>
                <w:tcPr>
                  <w:tcW w:w="590" w:type="dxa"/>
                  <w:tcBorders>
                    <w:top w:val="nil"/>
                    <w:left w:val="nil"/>
                    <w:bottom w:val="single" w:sz="8" w:space="0" w:color="auto"/>
                    <w:right w:val="single" w:sz="8" w:space="0" w:color="auto"/>
                  </w:tcBorders>
                </w:tcPr>
                <w:p w14:paraId="5A5AF855" w14:textId="77777777" w:rsidR="00BC7A54" w:rsidRPr="005B353D" w:rsidRDefault="00BC7A54" w:rsidP="007729B2">
                  <w:pPr>
                    <w:spacing w:before="0"/>
                    <w:jc w:val="both"/>
                    <w:rPr>
                      <w:color w:val="000000"/>
                      <w:sz w:val="20"/>
                      <w:szCs w:val="20"/>
                      <w:lang w:eastAsia="en-US"/>
                    </w:rPr>
                  </w:pPr>
                </w:p>
              </w:tc>
              <w:tc>
                <w:tcPr>
                  <w:tcW w:w="677" w:type="dxa"/>
                  <w:tcBorders>
                    <w:top w:val="nil"/>
                    <w:left w:val="nil"/>
                    <w:bottom w:val="single" w:sz="8" w:space="0" w:color="auto"/>
                    <w:right w:val="single" w:sz="8" w:space="0" w:color="auto"/>
                  </w:tcBorders>
                </w:tcPr>
                <w:p w14:paraId="6EF5C831" w14:textId="77777777" w:rsidR="00BC7A54" w:rsidRPr="005B353D" w:rsidRDefault="00BC7A54" w:rsidP="007729B2">
                  <w:pPr>
                    <w:spacing w:before="0"/>
                    <w:jc w:val="both"/>
                    <w:rPr>
                      <w:color w:val="000000"/>
                      <w:sz w:val="20"/>
                      <w:szCs w:val="20"/>
                      <w:lang w:eastAsia="en-US"/>
                    </w:rPr>
                  </w:pPr>
                </w:p>
              </w:tc>
              <w:tc>
                <w:tcPr>
                  <w:tcW w:w="567" w:type="dxa"/>
                  <w:tcBorders>
                    <w:top w:val="nil"/>
                    <w:left w:val="nil"/>
                    <w:bottom w:val="single" w:sz="8" w:space="0" w:color="auto"/>
                    <w:right w:val="single" w:sz="8" w:space="0" w:color="auto"/>
                  </w:tcBorders>
                </w:tcPr>
                <w:p w14:paraId="660DEE8B" w14:textId="77777777" w:rsidR="00BC7A54" w:rsidRPr="005B353D" w:rsidRDefault="00BC7A54" w:rsidP="007729B2">
                  <w:pPr>
                    <w:spacing w:before="0"/>
                    <w:jc w:val="both"/>
                    <w:rPr>
                      <w:sz w:val="20"/>
                      <w:szCs w:val="20"/>
                      <w:lang w:eastAsia="en-US"/>
                    </w:rPr>
                  </w:pPr>
                </w:p>
              </w:tc>
              <w:tc>
                <w:tcPr>
                  <w:tcW w:w="682" w:type="dxa"/>
                  <w:tcBorders>
                    <w:top w:val="nil"/>
                    <w:left w:val="nil"/>
                    <w:bottom w:val="single" w:sz="8" w:space="0" w:color="auto"/>
                    <w:right w:val="single" w:sz="8" w:space="0" w:color="auto"/>
                  </w:tcBorders>
                </w:tcPr>
                <w:p w14:paraId="3F853651" w14:textId="77777777" w:rsidR="00BC7A54" w:rsidRPr="005B353D" w:rsidRDefault="00BC7A54" w:rsidP="007729B2">
                  <w:pPr>
                    <w:spacing w:before="0"/>
                    <w:jc w:val="both"/>
                    <w:rPr>
                      <w:color w:val="000000"/>
                      <w:sz w:val="20"/>
                      <w:szCs w:val="20"/>
                      <w:lang w:eastAsia="en-US"/>
                    </w:rPr>
                  </w:pPr>
                </w:p>
              </w:tc>
              <w:tc>
                <w:tcPr>
                  <w:tcW w:w="672" w:type="dxa"/>
                  <w:tcBorders>
                    <w:top w:val="nil"/>
                    <w:left w:val="nil"/>
                    <w:bottom w:val="single" w:sz="8" w:space="0" w:color="auto"/>
                    <w:right w:val="single" w:sz="8" w:space="0" w:color="auto"/>
                  </w:tcBorders>
                </w:tcPr>
                <w:p w14:paraId="7481A9DF" w14:textId="77777777" w:rsidR="00BC7A54" w:rsidRPr="005B353D" w:rsidRDefault="00BC7A54" w:rsidP="007729B2">
                  <w:pPr>
                    <w:spacing w:before="0"/>
                    <w:jc w:val="both"/>
                    <w:rPr>
                      <w:color w:val="000000"/>
                      <w:sz w:val="20"/>
                      <w:szCs w:val="20"/>
                      <w:lang w:eastAsia="en-US"/>
                    </w:rPr>
                  </w:pPr>
                </w:p>
              </w:tc>
              <w:tc>
                <w:tcPr>
                  <w:tcW w:w="860" w:type="dxa"/>
                  <w:tcBorders>
                    <w:top w:val="nil"/>
                    <w:left w:val="nil"/>
                    <w:bottom w:val="single" w:sz="8" w:space="0" w:color="auto"/>
                    <w:right w:val="single" w:sz="8" w:space="0" w:color="auto"/>
                  </w:tcBorders>
                  <w:vAlign w:val="center"/>
                </w:tcPr>
                <w:p w14:paraId="2D5ED828" w14:textId="77777777" w:rsidR="00BC7A54" w:rsidRPr="005B353D" w:rsidRDefault="00BC7A54" w:rsidP="007729B2">
                  <w:pPr>
                    <w:spacing w:before="0"/>
                    <w:jc w:val="center"/>
                    <w:rPr>
                      <w:color w:val="000000"/>
                      <w:sz w:val="20"/>
                      <w:szCs w:val="20"/>
                    </w:rPr>
                  </w:pPr>
                </w:p>
              </w:tc>
              <w:tc>
                <w:tcPr>
                  <w:tcW w:w="860" w:type="dxa"/>
                  <w:tcBorders>
                    <w:top w:val="nil"/>
                    <w:left w:val="nil"/>
                    <w:bottom w:val="single" w:sz="8" w:space="0" w:color="auto"/>
                    <w:right w:val="single" w:sz="8" w:space="0" w:color="auto"/>
                  </w:tcBorders>
                </w:tcPr>
                <w:p w14:paraId="2A975205" w14:textId="77777777" w:rsidR="00BC7A54" w:rsidRPr="001E63CB" w:rsidRDefault="00BC7A54" w:rsidP="007729B2">
                  <w:pPr>
                    <w:spacing w:before="0"/>
                    <w:jc w:val="center"/>
                    <w:rPr>
                      <w:color w:val="000000"/>
                      <w:sz w:val="17"/>
                      <w:szCs w:val="17"/>
                    </w:rPr>
                  </w:pPr>
                </w:p>
              </w:tc>
            </w:tr>
            <w:tr w:rsidR="00BC7A54" w:rsidRPr="001E63CB" w14:paraId="1D8224D3" w14:textId="77777777" w:rsidTr="00383011">
              <w:trPr>
                <w:trHeight w:val="300"/>
                <w:jc w:val="center"/>
              </w:trPr>
              <w:tc>
                <w:tcPr>
                  <w:tcW w:w="967" w:type="dxa"/>
                  <w:tcBorders>
                    <w:top w:val="nil"/>
                    <w:left w:val="single" w:sz="8" w:space="0" w:color="auto"/>
                    <w:bottom w:val="single" w:sz="8" w:space="0" w:color="auto"/>
                    <w:right w:val="single" w:sz="8" w:space="0" w:color="auto"/>
                  </w:tcBorders>
                  <w:vAlign w:val="center"/>
                  <w:hideMark/>
                </w:tcPr>
                <w:p w14:paraId="48E6E40F" w14:textId="77777777" w:rsidR="00BC7A54" w:rsidRPr="005B353D" w:rsidRDefault="00BC7A54" w:rsidP="007729B2">
                  <w:pPr>
                    <w:spacing w:before="0"/>
                    <w:jc w:val="both"/>
                    <w:rPr>
                      <w:b/>
                      <w:color w:val="000000"/>
                      <w:sz w:val="20"/>
                      <w:szCs w:val="20"/>
                      <w:highlight w:val="yellow"/>
                    </w:rPr>
                  </w:pPr>
                  <w:r w:rsidRPr="005B353D">
                    <w:rPr>
                      <w:b/>
                      <w:sz w:val="20"/>
                      <w:szCs w:val="20"/>
                    </w:rPr>
                    <w:t>Собственные средства</w:t>
                  </w:r>
                </w:p>
              </w:tc>
              <w:tc>
                <w:tcPr>
                  <w:tcW w:w="590" w:type="dxa"/>
                  <w:tcBorders>
                    <w:top w:val="nil"/>
                    <w:left w:val="nil"/>
                    <w:bottom w:val="single" w:sz="8" w:space="0" w:color="auto"/>
                    <w:right w:val="single" w:sz="8" w:space="0" w:color="auto"/>
                  </w:tcBorders>
                  <w:vAlign w:val="center"/>
                </w:tcPr>
                <w:p w14:paraId="5CC7E9EA" w14:textId="77777777" w:rsidR="004A755D" w:rsidRPr="005B353D" w:rsidRDefault="00383011" w:rsidP="007729B2">
                  <w:pPr>
                    <w:spacing w:before="0"/>
                    <w:jc w:val="both"/>
                    <w:rPr>
                      <w:b/>
                      <w:color w:val="000000"/>
                      <w:sz w:val="20"/>
                      <w:szCs w:val="20"/>
                    </w:rPr>
                  </w:pPr>
                  <w:r w:rsidRPr="005B353D">
                    <w:rPr>
                      <w:b/>
                      <w:color w:val="000000"/>
                      <w:sz w:val="20"/>
                      <w:szCs w:val="20"/>
                    </w:rPr>
                    <w:t>96137039,99</w:t>
                  </w:r>
                </w:p>
              </w:tc>
              <w:tc>
                <w:tcPr>
                  <w:tcW w:w="567" w:type="dxa"/>
                  <w:tcBorders>
                    <w:top w:val="nil"/>
                    <w:left w:val="nil"/>
                    <w:bottom w:val="single" w:sz="8" w:space="0" w:color="auto"/>
                    <w:right w:val="single" w:sz="8" w:space="0" w:color="auto"/>
                  </w:tcBorders>
                  <w:vAlign w:val="center"/>
                </w:tcPr>
                <w:p w14:paraId="7C65A75F" w14:textId="77777777" w:rsidR="000441AE" w:rsidRPr="005B353D" w:rsidRDefault="000441AE" w:rsidP="007729B2">
                  <w:pPr>
                    <w:spacing w:before="0"/>
                    <w:jc w:val="both"/>
                    <w:rPr>
                      <w:color w:val="000000"/>
                      <w:sz w:val="20"/>
                      <w:szCs w:val="20"/>
                    </w:rPr>
                  </w:pPr>
                  <w:r w:rsidRPr="005B353D">
                    <w:rPr>
                      <w:color w:val="000000"/>
                      <w:sz w:val="20"/>
                      <w:szCs w:val="20"/>
                    </w:rPr>
                    <w:t>11</w:t>
                  </w:r>
                </w:p>
                <w:p w14:paraId="62D2E0E5" w14:textId="77777777" w:rsidR="000441AE" w:rsidRPr="005B353D" w:rsidRDefault="000441AE" w:rsidP="007729B2">
                  <w:pPr>
                    <w:spacing w:before="0"/>
                    <w:jc w:val="both"/>
                    <w:rPr>
                      <w:color w:val="000000"/>
                      <w:sz w:val="20"/>
                      <w:szCs w:val="20"/>
                    </w:rPr>
                  </w:pPr>
                  <w:r w:rsidRPr="005B353D">
                    <w:rPr>
                      <w:color w:val="000000"/>
                      <w:sz w:val="20"/>
                      <w:szCs w:val="20"/>
                    </w:rPr>
                    <w:t>616,</w:t>
                  </w:r>
                </w:p>
                <w:p w14:paraId="4F0A94EC" w14:textId="77777777" w:rsidR="00BC7A54" w:rsidRPr="005B353D" w:rsidRDefault="000441AE" w:rsidP="007729B2">
                  <w:pPr>
                    <w:spacing w:before="0"/>
                    <w:jc w:val="both"/>
                    <w:rPr>
                      <w:color w:val="000000"/>
                      <w:sz w:val="20"/>
                      <w:szCs w:val="20"/>
                    </w:rPr>
                  </w:pPr>
                  <w:r w:rsidRPr="005B353D">
                    <w:rPr>
                      <w:color w:val="000000"/>
                      <w:sz w:val="20"/>
                      <w:szCs w:val="20"/>
                    </w:rPr>
                    <w:t>57</w:t>
                  </w:r>
                </w:p>
              </w:tc>
              <w:tc>
                <w:tcPr>
                  <w:tcW w:w="567" w:type="dxa"/>
                  <w:tcBorders>
                    <w:top w:val="nil"/>
                    <w:left w:val="nil"/>
                    <w:bottom w:val="single" w:sz="8" w:space="0" w:color="auto"/>
                    <w:right w:val="single" w:sz="8" w:space="0" w:color="auto"/>
                  </w:tcBorders>
                  <w:vAlign w:val="center"/>
                </w:tcPr>
                <w:p w14:paraId="63FFF281" w14:textId="77777777" w:rsidR="00BC7A54" w:rsidRPr="005B353D" w:rsidRDefault="000441AE" w:rsidP="007729B2">
                  <w:pPr>
                    <w:spacing w:before="0"/>
                    <w:jc w:val="both"/>
                    <w:rPr>
                      <w:color w:val="000000"/>
                      <w:sz w:val="20"/>
                      <w:szCs w:val="20"/>
                    </w:rPr>
                  </w:pPr>
                  <w:r w:rsidRPr="005B353D">
                    <w:rPr>
                      <w:color w:val="000000"/>
                      <w:sz w:val="20"/>
                      <w:szCs w:val="20"/>
                    </w:rPr>
                    <w:t>12</w:t>
                  </w:r>
                </w:p>
                <w:p w14:paraId="6D0737B8" w14:textId="77777777" w:rsidR="000441AE" w:rsidRPr="005B353D" w:rsidRDefault="000441AE" w:rsidP="007729B2">
                  <w:pPr>
                    <w:spacing w:before="0"/>
                    <w:jc w:val="both"/>
                    <w:rPr>
                      <w:color w:val="000000"/>
                      <w:sz w:val="20"/>
                      <w:szCs w:val="20"/>
                    </w:rPr>
                  </w:pPr>
                  <w:r w:rsidRPr="005B353D">
                    <w:rPr>
                      <w:color w:val="000000"/>
                      <w:sz w:val="20"/>
                      <w:szCs w:val="20"/>
                    </w:rPr>
                    <w:t>104,</w:t>
                  </w:r>
                </w:p>
                <w:p w14:paraId="48F18D85" w14:textId="77777777" w:rsidR="000441AE" w:rsidRPr="005B353D" w:rsidRDefault="000441AE" w:rsidP="007729B2">
                  <w:pPr>
                    <w:spacing w:before="0"/>
                    <w:jc w:val="both"/>
                    <w:rPr>
                      <w:color w:val="000000"/>
                      <w:sz w:val="20"/>
                      <w:szCs w:val="20"/>
                    </w:rPr>
                  </w:pPr>
                  <w:r w:rsidRPr="005B353D">
                    <w:rPr>
                      <w:color w:val="000000"/>
                      <w:sz w:val="20"/>
                      <w:szCs w:val="20"/>
                    </w:rPr>
                    <w:t>26</w:t>
                  </w:r>
                </w:p>
              </w:tc>
              <w:tc>
                <w:tcPr>
                  <w:tcW w:w="676" w:type="dxa"/>
                  <w:tcBorders>
                    <w:top w:val="nil"/>
                    <w:left w:val="nil"/>
                    <w:bottom w:val="single" w:sz="8" w:space="0" w:color="auto"/>
                    <w:right w:val="single" w:sz="8" w:space="0" w:color="auto"/>
                  </w:tcBorders>
                  <w:vAlign w:val="center"/>
                </w:tcPr>
                <w:p w14:paraId="75CF14EF" w14:textId="77777777" w:rsidR="00BC7A54" w:rsidRPr="005B353D" w:rsidRDefault="000441AE" w:rsidP="007729B2">
                  <w:pPr>
                    <w:spacing w:before="0"/>
                    <w:jc w:val="both"/>
                    <w:rPr>
                      <w:color w:val="000000"/>
                      <w:sz w:val="20"/>
                      <w:szCs w:val="20"/>
                    </w:rPr>
                  </w:pPr>
                  <w:r w:rsidRPr="005B353D">
                    <w:rPr>
                      <w:color w:val="000000"/>
                      <w:sz w:val="20"/>
                      <w:szCs w:val="20"/>
                    </w:rPr>
                    <w:t>12</w:t>
                  </w:r>
                </w:p>
                <w:p w14:paraId="24630B10" w14:textId="77777777" w:rsidR="000441AE" w:rsidRPr="005B353D" w:rsidRDefault="000441AE" w:rsidP="007729B2">
                  <w:pPr>
                    <w:spacing w:before="0"/>
                    <w:jc w:val="both"/>
                    <w:rPr>
                      <w:color w:val="000000"/>
                      <w:sz w:val="20"/>
                      <w:szCs w:val="20"/>
                    </w:rPr>
                  </w:pPr>
                  <w:r w:rsidRPr="005B353D">
                    <w:rPr>
                      <w:color w:val="000000"/>
                      <w:sz w:val="20"/>
                      <w:szCs w:val="20"/>
                    </w:rPr>
                    <w:t>676,</w:t>
                  </w:r>
                </w:p>
                <w:p w14:paraId="06AC3092" w14:textId="77777777" w:rsidR="000441AE" w:rsidRPr="005B353D" w:rsidRDefault="000441AE" w:rsidP="007729B2">
                  <w:pPr>
                    <w:spacing w:before="0"/>
                    <w:jc w:val="both"/>
                    <w:rPr>
                      <w:color w:val="000000"/>
                      <w:sz w:val="20"/>
                      <w:szCs w:val="20"/>
                    </w:rPr>
                  </w:pPr>
                  <w:r w:rsidRPr="005B353D">
                    <w:rPr>
                      <w:color w:val="000000"/>
                      <w:sz w:val="20"/>
                      <w:szCs w:val="20"/>
                    </w:rPr>
                    <w:t>68</w:t>
                  </w:r>
                </w:p>
              </w:tc>
              <w:tc>
                <w:tcPr>
                  <w:tcW w:w="567" w:type="dxa"/>
                  <w:tcBorders>
                    <w:top w:val="nil"/>
                    <w:left w:val="nil"/>
                    <w:bottom w:val="single" w:sz="8" w:space="0" w:color="auto"/>
                    <w:right w:val="single" w:sz="8" w:space="0" w:color="auto"/>
                  </w:tcBorders>
                  <w:vAlign w:val="center"/>
                </w:tcPr>
                <w:p w14:paraId="16CFF6A8" w14:textId="77777777" w:rsidR="00BC7A54" w:rsidRPr="005B353D" w:rsidRDefault="000441AE" w:rsidP="007729B2">
                  <w:pPr>
                    <w:spacing w:before="0"/>
                    <w:jc w:val="both"/>
                    <w:rPr>
                      <w:sz w:val="20"/>
                      <w:szCs w:val="20"/>
                      <w:lang w:eastAsia="en-US"/>
                    </w:rPr>
                  </w:pPr>
                  <w:r w:rsidRPr="005B353D">
                    <w:rPr>
                      <w:sz w:val="20"/>
                      <w:szCs w:val="20"/>
                      <w:lang w:eastAsia="en-US"/>
                    </w:rPr>
                    <w:t>9</w:t>
                  </w:r>
                </w:p>
                <w:p w14:paraId="4336458D" w14:textId="77777777" w:rsidR="000441AE" w:rsidRPr="005B353D" w:rsidRDefault="000441AE" w:rsidP="007729B2">
                  <w:pPr>
                    <w:spacing w:before="0"/>
                    <w:jc w:val="both"/>
                    <w:rPr>
                      <w:sz w:val="20"/>
                      <w:szCs w:val="20"/>
                      <w:lang w:eastAsia="en-US"/>
                    </w:rPr>
                  </w:pPr>
                  <w:r w:rsidRPr="005B353D">
                    <w:rPr>
                      <w:sz w:val="20"/>
                      <w:szCs w:val="20"/>
                      <w:lang w:eastAsia="en-US"/>
                    </w:rPr>
                    <w:t>535,</w:t>
                  </w:r>
                </w:p>
                <w:p w14:paraId="141706BF" w14:textId="77777777" w:rsidR="000441AE" w:rsidRPr="005B353D" w:rsidRDefault="000441AE" w:rsidP="007729B2">
                  <w:pPr>
                    <w:spacing w:before="0"/>
                    <w:jc w:val="both"/>
                    <w:rPr>
                      <w:sz w:val="20"/>
                      <w:szCs w:val="20"/>
                    </w:rPr>
                  </w:pPr>
                  <w:r w:rsidRPr="005B353D">
                    <w:rPr>
                      <w:sz w:val="20"/>
                      <w:szCs w:val="20"/>
                      <w:lang w:eastAsia="en-US"/>
                    </w:rPr>
                    <w:t>10</w:t>
                  </w:r>
                </w:p>
              </w:tc>
              <w:tc>
                <w:tcPr>
                  <w:tcW w:w="590" w:type="dxa"/>
                  <w:tcBorders>
                    <w:top w:val="nil"/>
                    <w:left w:val="nil"/>
                    <w:bottom w:val="single" w:sz="8" w:space="0" w:color="auto"/>
                    <w:right w:val="single" w:sz="8" w:space="0" w:color="auto"/>
                  </w:tcBorders>
                  <w:vAlign w:val="center"/>
                </w:tcPr>
                <w:p w14:paraId="526A7CAA" w14:textId="77777777" w:rsidR="00BC7A54" w:rsidRPr="005B353D" w:rsidRDefault="000441AE" w:rsidP="007729B2">
                  <w:pPr>
                    <w:spacing w:before="0"/>
                    <w:jc w:val="both"/>
                    <w:rPr>
                      <w:color w:val="000000"/>
                      <w:sz w:val="20"/>
                      <w:szCs w:val="20"/>
                    </w:rPr>
                  </w:pPr>
                  <w:r w:rsidRPr="005B353D">
                    <w:rPr>
                      <w:color w:val="000000"/>
                      <w:sz w:val="20"/>
                      <w:szCs w:val="20"/>
                    </w:rPr>
                    <w:t>13</w:t>
                  </w:r>
                </w:p>
                <w:p w14:paraId="5A3D7733" w14:textId="77777777" w:rsidR="000441AE" w:rsidRPr="005B353D" w:rsidRDefault="000441AE" w:rsidP="007729B2">
                  <w:pPr>
                    <w:spacing w:before="0"/>
                    <w:jc w:val="both"/>
                    <w:rPr>
                      <w:color w:val="000000"/>
                      <w:sz w:val="20"/>
                      <w:szCs w:val="20"/>
                    </w:rPr>
                  </w:pPr>
                  <w:r w:rsidRPr="005B353D">
                    <w:rPr>
                      <w:color w:val="000000"/>
                      <w:sz w:val="20"/>
                      <w:szCs w:val="20"/>
                    </w:rPr>
                    <w:t>578,</w:t>
                  </w:r>
                </w:p>
                <w:p w14:paraId="0312B985" w14:textId="77777777" w:rsidR="000441AE" w:rsidRPr="005B353D" w:rsidRDefault="000441AE" w:rsidP="007729B2">
                  <w:pPr>
                    <w:spacing w:before="0"/>
                    <w:jc w:val="both"/>
                    <w:rPr>
                      <w:color w:val="000000"/>
                      <w:sz w:val="20"/>
                      <w:szCs w:val="20"/>
                    </w:rPr>
                  </w:pPr>
                  <w:r w:rsidRPr="005B353D">
                    <w:rPr>
                      <w:color w:val="000000"/>
                      <w:sz w:val="20"/>
                      <w:szCs w:val="20"/>
                    </w:rPr>
                    <w:t>06</w:t>
                  </w:r>
                </w:p>
              </w:tc>
              <w:tc>
                <w:tcPr>
                  <w:tcW w:w="677" w:type="dxa"/>
                  <w:tcBorders>
                    <w:top w:val="nil"/>
                    <w:left w:val="nil"/>
                    <w:bottom w:val="single" w:sz="8" w:space="0" w:color="auto"/>
                    <w:right w:val="single" w:sz="8" w:space="0" w:color="auto"/>
                  </w:tcBorders>
                </w:tcPr>
                <w:p w14:paraId="0063DC91" w14:textId="77777777" w:rsidR="00BC7A54" w:rsidRPr="005B353D" w:rsidRDefault="000441AE" w:rsidP="007729B2">
                  <w:pPr>
                    <w:spacing w:before="0"/>
                    <w:jc w:val="both"/>
                    <w:rPr>
                      <w:color w:val="000000"/>
                      <w:sz w:val="20"/>
                      <w:szCs w:val="20"/>
                    </w:rPr>
                  </w:pPr>
                  <w:r w:rsidRPr="005B353D">
                    <w:rPr>
                      <w:color w:val="000000"/>
                      <w:sz w:val="20"/>
                      <w:szCs w:val="20"/>
                    </w:rPr>
                    <w:t>40</w:t>
                  </w:r>
                </w:p>
                <w:p w14:paraId="12115177" w14:textId="77777777" w:rsidR="000441AE" w:rsidRPr="005B353D" w:rsidRDefault="000441AE" w:rsidP="007729B2">
                  <w:pPr>
                    <w:spacing w:before="0"/>
                    <w:jc w:val="both"/>
                    <w:rPr>
                      <w:color w:val="000000"/>
                      <w:sz w:val="20"/>
                      <w:szCs w:val="20"/>
                    </w:rPr>
                  </w:pPr>
                  <w:r w:rsidRPr="005B353D">
                    <w:rPr>
                      <w:color w:val="000000"/>
                      <w:sz w:val="20"/>
                      <w:szCs w:val="20"/>
                    </w:rPr>
                    <w:t>488,</w:t>
                  </w:r>
                </w:p>
                <w:p w14:paraId="3D6F01D7" w14:textId="77777777" w:rsidR="000441AE" w:rsidRPr="005B353D" w:rsidRDefault="000441AE" w:rsidP="007729B2">
                  <w:pPr>
                    <w:spacing w:before="0"/>
                    <w:jc w:val="both"/>
                    <w:rPr>
                      <w:color w:val="000000"/>
                      <w:sz w:val="20"/>
                      <w:szCs w:val="20"/>
                    </w:rPr>
                  </w:pPr>
                  <w:r w:rsidRPr="005B353D">
                    <w:rPr>
                      <w:color w:val="000000"/>
                      <w:sz w:val="20"/>
                      <w:szCs w:val="20"/>
                    </w:rPr>
                    <w:t>86</w:t>
                  </w:r>
                </w:p>
              </w:tc>
              <w:tc>
                <w:tcPr>
                  <w:tcW w:w="567" w:type="dxa"/>
                  <w:tcBorders>
                    <w:top w:val="nil"/>
                    <w:left w:val="nil"/>
                    <w:bottom w:val="single" w:sz="8" w:space="0" w:color="auto"/>
                    <w:right w:val="single" w:sz="8" w:space="0" w:color="auto"/>
                  </w:tcBorders>
                </w:tcPr>
                <w:p w14:paraId="66A666DA" w14:textId="77777777" w:rsidR="00383011" w:rsidRPr="005B353D" w:rsidRDefault="00BC7A54" w:rsidP="00383011">
                  <w:pPr>
                    <w:spacing w:before="0"/>
                    <w:jc w:val="both"/>
                    <w:rPr>
                      <w:sz w:val="20"/>
                      <w:szCs w:val="20"/>
                    </w:rPr>
                  </w:pPr>
                  <w:r w:rsidRPr="005B353D">
                    <w:rPr>
                      <w:sz w:val="20"/>
                      <w:szCs w:val="20"/>
                    </w:rPr>
                    <w:t>44</w:t>
                  </w:r>
                </w:p>
                <w:p w14:paraId="18C4998E" w14:textId="77777777" w:rsidR="00BC7A54" w:rsidRPr="005B353D" w:rsidRDefault="00BC7A54" w:rsidP="00383011">
                  <w:pPr>
                    <w:spacing w:before="0"/>
                    <w:jc w:val="both"/>
                    <w:rPr>
                      <w:sz w:val="20"/>
                      <w:szCs w:val="20"/>
                    </w:rPr>
                  </w:pPr>
                  <w:r w:rsidRPr="005B353D">
                    <w:rPr>
                      <w:sz w:val="20"/>
                      <w:szCs w:val="20"/>
                    </w:rPr>
                    <w:t>544,4</w:t>
                  </w:r>
                  <w:r w:rsidR="000441AE" w:rsidRPr="005B353D">
                    <w:rPr>
                      <w:sz w:val="20"/>
                      <w:szCs w:val="20"/>
                    </w:rPr>
                    <w:t>0</w:t>
                  </w:r>
                </w:p>
              </w:tc>
              <w:tc>
                <w:tcPr>
                  <w:tcW w:w="682" w:type="dxa"/>
                  <w:tcBorders>
                    <w:top w:val="nil"/>
                    <w:left w:val="nil"/>
                    <w:bottom w:val="single" w:sz="8" w:space="0" w:color="auto"/>
                    <w:right w:val="single" w:sz="8" w:space="0" w:color="auto"/>
                  </w:tcBorders>
                </w:tcPr>
                <w:p w14:paraId="4943A6B1" w14:textId="77777777" w:rsidR="00383011" w:rsidRPr="005B353D" w:rsidRDefault="00383011" w:rsidP="00383011">
                  <w:pPr>
                    <w:spacing w:before="0"/>
                    <w:jc w:val="both"/>
                    <w:rPr>
                      <w:color w:val="000000"/>
                      <w:sz w:val="20"/>
                      <w:szCs w:val="20"/>
                    </w:rPr>
                  </w:pPr>
                  <w:r w:rsidRPr="005B353D">
                    <w:rPr>
                      <w:color w:val="000000"/>
                      <w:sz w:val="20"/>
                      <w:szCs w:val="20"/>
                    </w:rPr>
                    <w:t>32</w:t>
                  </w:r>
                </w:p>
                <w:p w14:paraId="017882C8" w14:textId="77777777" w:rsidR="00BC7A54" w:rsidRDefault="00383011" w:rsidP="00443DEA">
                  <w:pPr>
                    <w:spacing w:before="0"/>
                    <w:jc w:val="both"/>
                    <w:rPr>
                      <w:color w:val="000000"/>
                      <w:sz w:val="20"/>
                      <w:szCs w:val="20"/>
                    </w:rPr>
                  </w:pPr>
                  <w:r w:rsidRPr="005B353D">
                    <w:rPr>
                      <w:color w:val="000000"/>
                      <w:sz w:val="20"/>
                      <w:szCs w:val="20"/>
                    </w:rPr>
                    <w:t>973</w:t>
                  </w:r>
                  <w:r w:rsidR="00443DEA">
                    <w:rPr>
                      <w:color w:val="000000"/>
                      <w:sz w:val="20"/>
                      <w:szCs w:val="20"/>
                    </w:rPr>
                    <w:t>,</w:t>
                  </w:r>
                </w:p>
                <w:p w14:paraId="203D646B" w14:textId="6C6A9B41" w:rsidR="00443DEA" w:rsidRPr="005B353D" w:rsidRDefault="00443DEA" w:rsidP="00443DEA">
                  <w:pPr>
                    <w:spacing w:before="0"/>
                    <w:jc w:val="both"/>
                    <w:rPr>
                      <w:color w:val="000000"/>
                      <w:sz w:val="20"/>
                      <w:szCs w:val="20"/>
                    </w:rPr>
                  </w:pPr>
                  <w:r>
                    <w:rPr>
                      <w:color w:val="000000"/>
                      <w:sz w:val="20"/>
                      <w:szCs w:val="20"/>
                    </w:rPr>
                    <w:t>22</w:t>
                  </w:r>
                </w:p>
              </w:tc>
              <w:tc>
                <w:tcPr>
                  <w:tcW w:w="672" w:type="dxa"/>
                  <w:tcBorders>
                    <w:top w:val="nil"/>
                    <w:left w:val="nil"/>
                    <w:bottom w:val="single" w:sz="8" w:space="0" w:color="auto"/>
                    <w:right w:val="single" w:sz="8" w:space="0" w:color="auto"/>
                  </w:tcBorders>
                </w:tcPr>
                <w:p w14:paraId="60B638F5" w14:textId="77777777" w:rsidR="00443DEA" w:rsidRDefault="00443DEA" w:rsidP="007729B2">
                  <w:pPr>
                    <w:spacing w:before="0"/>
                    <w:jc w:val="both"/>
                    <w:rPr>
                      <w:color w:val="000000"/>
                      <w:sz w:val="20"/>
                      <w:szCs w:val="20"/>
                    </w:rPr>
                  </w:pPr>
                  <w:r>
                    <w:rPr>
                      <w:color w:val="000000"/>
                      <w:sz w:val="20"/>
                      <w:szCs w:val="20"/>
                    </w:rPr>
                    <w:t>21</w:t>
                  </w:r>
                </w:p>
                <w:p w14:paraId="3DBC186A" w14:textId="77777777" w:rsidR="00443DEA" w:rsidRDefault="00443DEA" w:rsidP="007729B2">
                  <w:pPr>
                    <w:spacing w:before="0"/>
                    <w:jc w:val="both"/>
                    <w:rPr>
                      <w:color w:val="000000"/>
                      <w:sz w:val="20"/>
                      <w:szCs w:val="20"/>
                    </w:rPr>
                  </w:pPr>
                  <w:r>
                    <w:rPr>
                      <w:color w:val="000000"/>
                      <w:sz w:val="20"/>
                      <w:szCs w:val="20"/>
                    </w:rPr>
                    <w:t>284,</w:t>
                  </w:r>
                </w:p>
                <w:p w14:paraId="0346A867" w14:textId="77E1C01A" w:rsidR="00443DEA" w:rsidRPr="005B353D" w:rsidRDefault="00443DEA" w:rsidP="007729B2">
                  <w:pPr>
                    <w:spacing w:before="0"/>
                    <w:jc w:val="both"/>
                    <w:rPr>
                      <w:color w:val="000000"/>
                      <w:sz w:val="20"/>
                      <w:szCs w:val="20"/>
                    </w:rPr>
                  </w:pPr>
                  <w:r>
                    <w:rPr>
                      <w:color w:val="000000"/>
                      <w:sz w:val="20"/>
                      <w:szCs w:val="20"/>
                    </w:rPr>
                    <w:t>94</w:t>
                  </w:r>
                </w:p>
              </w:tc>
              <w:tc>
                <w:tcPr>
                  <w:tcW w:w="860" w:type="dxa"/>
                  <w:tcBorders>
                    <w:top w:val="nil"/>
                    <w:left w:val="nil"/>
                    <w:bottom w:val="single" w:sz="8" w:space="0" w:color="auto"/>
                    <w:right w:val="single" w:sz="8" w:space="0" w:color="auto"/>
                  </w:tcBorders>
                  <w:vAlign w:val="center"/>
                </w:tcPr>
                <w:p w14:paraId="6249197D" w14:textId="77777777" w:rsidR="00BC7A54" w:rsidRDefault="00443DEA" w:rsidP="007729B2">
                  <w:pPr>
                    <w:spacing w:before="0"/>
                    <w:jc w:val="center"/>
                    <w:rPr>
                      <w:sz w:val="20"/>
                      <w:szCs w:val="20"/>
                    </w:rPr>
                  </w:pPr>
                  <w:r>
                    <w:rPr>
                      <w:sz w:val="20"/>
                      <w:szCs w:val="20"/>
                    </w:rPr>
                    <w:t>21</w:t>
                  </w:r>
                </w:p>
                <w:p w14:paraId="7BD7B663" w14:textId="77777777" w:rsidR="00443DEA" w:rsidRDefault="00443DEA" w:rsidP="007729B2">
                  <w:pPr>
                    <w:spacing w:before="0"/>
                    <w:jc w:val="center"/>
                    <w:rPr>
                      <w:sz w:val="20"/>
                      <w:szCs w:val="20"/>
                    </w:rPr>
                  </w:pPr>
                  <w:r>
                    <w:rPr>
                      <w:sz w:val="20"/>
                      <w:szCs w:val="20"/>
                    </w:rPr>
                    <w:t>735,</w:t>
                  </w:r>
                </w:p>
                <w:p w14:paraId="15A523D4" w14:textId="5DCF8605" w:rsidR="00443DEA" w:rsidRPr="005B353D" w:rsidRDefault="00443DEA" w:rsidP="007729B2">
                  <w:pPr>
                    <w:spacing w:before="0"/>
                    <w:jc w:val="center"/>
                    <w:rPr>
                      <w:sz w:val="20"/>
                      <w:szCs w:val="20"/>
                    </w:rPr>
                  </w:pPr>
                  <w:r>
                    <w:rPr>
                      <w:sz w:val="20"/>
                      <w:szCs w:val="20"/>
                    </w:rPr>
                    <w:t>31</w:t>
                  </w:r>
                </w:p>
              </w:tc>
              <w:tc>
                <w:tcPr>
                  <w:tcW w:w="860" w:type="dxa"/>
                  <w:tcBorders>
                    <w:top w:val="nil"/>
                    <w:left w:val="nil"/>
                    <w:bottom w:val="single" w:sz="8" w:space="0" w:color="auto"/>
                    <w:right w:val="single" w:sz="8" w:space="0" w:color="auto"/>
                  </w:tcBorders>
                </w:tcPr>
                <w:p w14:paraId="7B5C42F8" w14:textId="77777777" w:rsidR="00BC7A54" w:rsidRDefault="00BC7A54" w:rsidP="007729B2">
                  <w:pPr>
                    <w:spacing w:before="0"/>
                    <w:jc w:val="center"/>
                    <w:rPr>
                      <w:sz w:val="17"/>
                      <w:szCs w:val="17"/>
                    </w:rPr>
                  </w:pPr>
                </w:p>
              </w:tc>
            </w:tr>
            <w:tr w:rsidR="00BC7A54" w:rsidRPr="001E63CB" w14:paraId="676EFB39" w14:textId="77777777" w:rsidTr="00383011">
              <w:trPr>
                <w:trHeight w:val="463"/>
                <w:jc w:val="center"/>
              </w:trPr>
              <w:tc>
                <w:tcPr>
                  <w:tcW w:w="967" w:type="dxa"/>
                  <w:tcBorders>
                    <w:top w:val="nil"/>
                    <w:left w:val="single" w:sz="8" w:space="0" w:color="auto"/>
                    <w:bottom w:val="single" w:sz="8" w:space="0" w:color="auto"/>
                    <w:right w:val="single" w:sz="8" w:space="0" w:color="auto"/>
                  </w:tcBorders>
                  <w:vAlign w:val="center"/>
                  <w:hideMark/>
                </w:tcPr>
                <w:p w14:paraId="24CB6887" w14:textId="77777777" w:rsidR="00BC7A54" w:rsidRPr="005B353D" w:rsidRDefault="00BC7A54" w:rsidP="007729B2">
                  <w:pPr>
                    <w:spacing w:before="0"/>
                    <w:jc w:val="both"/>
                    <w:rPr>
                      <w:b/>
                      <w:color w:val="000000"/>
                      <w:sz w:val="20"/>
                      <w:szCs w:val="20"/>
                      <w:highlight w:val="yellow"/>
                    </w:rPr>
                  </w:pPr>
                  <w:r w:rsidRPr="005B353D">
                    <w:rPr>
                      <w:b/>
                      <w:sz w:val="20"/>
                      <w:szCs w:val="20"/>
                    </w:rPr>
                    <w:t>Субсидии УР</w:t>
                  </w:r>
                </w:p>
              </w:tc>
              <w:tc>
                <w:tcPr>
                  <w:tcW w:w="590" w:type="dxa"/>
                  <w:tcBorders>
                    <w:top w:val="nil"/>
                    <w:left w:val="nil"/>
                    <w:bottom w:val="single" w:sz="8" w:space="0" w:color="auto"/>
                    <w:right w:val="single" w:sz="8" w:space="0" w:color="auto"/>
                  </w:tcBorders>
                  <w:vAlign w:val="center"/>
                </w:tcPr>
                <w:p w14:paraId="2A75CD86" w14:textId="77777777" w:rsidR="004A755D" w:rsidRPr="005B353D" w:rsidRDefault="00383011" w:rsidP="007729B2">
                  <w:pPr>
                    <w:spacing w:before="0"/>
                    <w:jc w:val="both"/>
                    <w:rPr>
                      <w:b/>
                      <w:color w:val="000000"/>
                      <w:sz w:val="20"/>
                      <w:szCs w:val="20"/>
                    </w:rPr>
                  </w:pPr>
                  <w:r w:rsidRPr="005B353D">
                    <w:rPr>
                      <w:b/>
                      <w:color w:val="000000"/>
                      <w:sz w:val="20"/>
                      <w:szCs w:val="20"/>
                    </w:rPr>
                    <w:t>47394412,13</w:t>
                  </w:r>
                </w:p>
              </w:tc>
              <w:tc>
                <w:tcPr>
                  <w:tcW w:w="567" w:type="dxa"/>
                  <w:tcBorders>
                    <w:top w:val="nil"/>
                    <w:left w:val="nil"/>
                    <w:bottom w:val="single" w:sz="8" w:space="0" w:color="auto"/>
                    <w:right w:val="single" w:sz="8" w:space="0" w:color="auto"/>
                  </w:tcBorders>
                  <w:vAlign w:val="center"/>
                </w:tcPr>
                <w:p w14:paraId="045A564A" w14:textId="77777777" w:rsidR="00BC7A54" w:rsidRPr="005B353D" w:rsidRDefault="000441AE" w:rsidP="007729B2">
                  <w:pPr>
                    <w:spacing w:before="0"/>
                    <w:jc w:val="both"/>
                    <w:rPr>
                      <w:color w:val="000000"/>
                      <w:sz w:val="20"/>
                      <w:szCs w:val="20"/>
                    </w:rPr>
                  </w:pPr>
                  <w:r w:rsidRPr="005B353D">
                    <w:rPr>
                      <w:color w:val="000000"/>
                      <w:sz w:val="20"/>
                      <w:szCs w:val="20"/>
                    </w:rPr>
                    <w:t>6</w:t>
                  </w:r>
                </w:p>
                <w:p w14:paraId="18AD08BC" w14:textId="77777777" w:rsidR="000441AE" w:rsidRPr="005B353D" w:rsidRDefault="000441AE" w:rsidP="007729B2">
                  <w:pPr>
                    <w:spacing w:before="0"/>
                    <w:jc w:val="both"/>
                    <w:rPr>
                      <w:color w:val="000000"/>
                      <w:sz w:val="20"/>
                      <w:szCs w:val="20"/>
                    </w:rPr>
                  </w:pPr>
                  <w:r w:rsidRPr="005B353D">
                    <w:rPr>
                      <w:color w:val="000000"/>
                      <w:sz w:val="20"/>
                      <w:szCs w:val="20"/>
                    </w:rPr>
                    <w:t>175,</w:t>
                  </w:r>
                </w:p>
                <w:p w14:paraId="4134E273" w14:textId="77777777" w:rsidR="000441AE" w:rsidRPr="005B353D" w:rsidRDefault="000441AE" w:rsidP="007729B2">
                  <w:pPr>
                    <w:spacing w:before="0"/>
                    <w:jc w:val="both"/>
                    <w:rPr>
                      <w:color w:val="000000"/>
                      <w:sz w:val="20"/>
                      <w:szCs w:val="20"/>
                    </w:rPr>
                  </w:pPr>
                  <w:r w:rsidRPr="005B353D">
                    <w:rPr>
                      <w:color w:val="000000"/>
                      <w:sz w:val="20"/>
                      <w:szCs w:val="20"/>
                    </w:rPr>
                    <w:t>00</w:t>
                  </w:r>
                </w:p>
              </w:tc>
              <w:tc>
                <w:tcPr>
                  <w:tcW w:w="567" w:type="dxa"/>
                  <w:tcBorders>
                    <w:top w:val="nil"/>
                    <w:left w:val="nil"/>
                    <w:bottom w:val="single" w:sz="8" w:space="0" w:color="auto"/>
                    <w:right w:val="single" w:sz="8" w:space="0" w:color="auto"/>
                  </w:tcBorders>
                  <w:vAlign w:val="center"/>
                </w:tcPr>
                <w:p w14:paraId="24E01A90" w14:textId="77777777" w:rsidR="00BC7A54" w:rsidRPr="005B353D" w:rsidRDefault="000441AE" w:rsidP="007729B2">
                  <w:pPr>
                    <w:spacing w:before="0"/>
                    <w:jc w:val="both"/>
                    <w:rPr>
                      <w:color w:val="000000"/>
                      <w:sz w:val="20"/>
                      <w:szCs w:val="20"/>
                    </w:rPr>
                  </w:pPr>
                  <w:r w:rsidRPr="005B353D">
                    <w:rPr>
                      <w:color w:val="000000"/>
                      <w:sz w:val="20"/>
                      <w:szCs w:val="20"/>
                    </w:rPr>
                    <w:t>1</w:t>
                  </w:r>
                </w:p>
                <w:p w14:paraId="4467D669" w14:textId="77777777" w:rsidR="000441AE" w:rsidRPr="005B353D" w:rsidRDefault="000441AE" w:rsidP="007729B2">
                  <w:pPr>
                    <w:spacing w:before="0"/>
                    <w:jc w:val="both"/>
                    <w:rPr>
                      <w:color w:val="000000"/>
                      <w:sz w:val="20"/>
                      <w:szCs w:val="20"/>
                    </w:rPr>
                  </w:pPr>
                  <w:r w:rsidRPr="005B353D">
                    <w:rPr>
                      <w:color w:val="000000"/>
                      <w:sz w:val="20"/>
                      <w:szCs w:val="20"/>
                    </w:rPr>
                    <w:t>810,</w:t>
                  </w:r>
                </w:p>
                <w:p w14:paraId="5E995AA7" w14:textId="77777777" w:rsidR="000441AE" w:rsidRPr="005B353D" w:rsidRDefault="000441AE" w:rsidP="007729B2">
                  <w:pPr>
                    <w:spacing w:before="0"/>
                    <w:jc w:val="both"/>
                    <w:rPr>
                      <w:color w:val="000000"/>
                      <w:sz w:val="20"/>
                      <w:szCs w:val="20"/>
                    </w:rPr>
                  </w:pPr>
                  <w:r w:rsidRPr="005B353D">
                    <w:rPr>
                      <w:color w:val="000000"/>
                      <w:sz w:val="20"/>
                      <w:szCs w:val="20"/>
                    </w:rPr>
                    <w:t>60</w:t>
                  </w:r>
                </w:p>
              </w:tc>
              <w:tc>
                <w:tcPr>
                  <w:tcW w:w="676" w:type="dxa"/>
                  <w:tcBorders>
                    <w:top w:val="nil"/>
                    <w:left w:val="nil"/>
                    <w:bottom w:val="single" w:sz="8" w:space="0" w:color="auto"/>
                    <w:right w:val="single" w:sz="8" w:space="0" w:color="auto"/>
                  </w:tcBorders>
                  <w:vAlign w:val="center"/>
                </w:tcPr>
                <w:p w14:paraId="3C3790B6" w14:textId="77777777" w:rsidR="00BC7A54" w:rsidRPr="005B353D" w:rsidRDefault="000441AE" w:rsidP="007729B2">
                  <w:pPr>
                    <w:spacing w:before="0"/>
                    <w:jc w:val="both"/>
                    <w:rPr>
                      <w:color w:val="000000"/>
                      <w:sz w:val="20"/>
                      <w:szCs w:val="20"/>
                    </w:rPr>
                  </w:pPr>
                  <w:r w:rsidRPr="005B353D">
                    <w:rPr>
                      <w:color w:val="000000"/>
                      <w:sz w:val="20"/>
                      <w:szCs w:val="20"/>
                    </w:rPr>
                    <w:t>1</w:t>
                  </w:r>
                </w:p>
                <w:p w14:paraId="3AB75A01" w14:textId="77777777" w:rsidR="000441AE" w:rsidRPr="005B353D" w:rsidRDefault="000441AE" w:rsidP="007729B2">
                  <w:pPr>
                    <w:spacing w:before="0"/>
                    <w:jc w:val="both"/>
                    <w:rPr>
                      <w:color w:val="000000"/>
                      <w:sz w:val="20"/>
                      <w:szCs w:val="20"/>
                    </w:rPr>
                  </w:pPr>
                  <w:r w:rsidRPr="005B353D">
                    <w:rPr>
                      <w:color w:val="000000"/>
                      <w:sz w:val="20"/>
                      <w:szCs w:val="20"/>
                    </w:rPr>
                    <w:t>811,</w:t>
                  </w:r>
                </w:p>
                <w:p w14:paraId="2704A192" w14:textId="77777777" w:rsidR="000441AE" w:rsidRPr="005B353D" w:rsidRDefault="000441AE" w:rsidP="007729B2">
                  <w:pPr>
                    <w:spacing w:before="0"/>
                    <w:jc w:val="both"/>
                    <w:rPr>
                      <w:color w:val="000000"/>
                      <w:sz w:val="20"/>
                      <w:szCs w:val="20"/>
                    </w:rPr>
                  </w:pPr>
                  <w:r w:rsidRPr="005B353D">
                    <w:rPr>
                      <w:color w:val="000000"/>
                      <w:sz w:val="20"/>
                      <w:szCs w:val="20"/>
                    </w:rPr>
                    <w:t>02</w:t>
                  </w:r>
                </w:p>
              </w:tc>
              <w:tc>
                <w:tcPr>
                  <w:tcW w:w="567" w:type="dxa"/>
                  <w:tcBorders>
                    <w:top w:val="nil"/>
                    <w:left w:val="nil"/>
                    <w:bottom w:val="single" w:sz="8" w:space="0" w:color="auto"/>
                    <w:right w:val="single" w:sz="8" w:space="0" w:color="auto"/>
                  </w:tcBorders>
                  <w:vAlign w:val="center"/>
                </w:tcPr>
                <w:p w14:paraId="77B72345" w14:textId="77777777" w:rsidR="000441AE" w:rsidRPr="005B353D" w:rsidRDefault="00BC7A54" w:rsidP="007729B2">
                  <w:pPr>
                    <w:spacing w:before="0"/>
                    <w:jc w:val="both"/>
                    <w:rPr>
                      <w:sz w:val="20"/>
                      <w:szCs w:val="20"/>
                    </w:rPr>
                  </w:pPr>
                  <w:r w:rsidRPr="005B353D">
                    <w:rPr>
                      <w:sz w:val="20"/>
                      <w:szCs w:val="20"/>
                    </w:rPr>
                    <w:t>3</w:t>
                  </w:r>
                </w:p>
                <w:p w14:paraId="47D107F9" w14:textId="77777777" w:rsidR="00BC7A54" w:rsidRPr="005B353D" w:rsidRDefault="00BC7A54" w:rsidP="007729B2">
                  <w:pPr>
                    <w:spacing w:before="0"/>
                    <w:jc w:val="both"/>
                    <w:rPr>
                      <w:sz w:val="20"/>
                      <w:szCs w:val="20"/>
                    </w:rPr>
                  </w:pPr>
                  <w:r w:rsidRPr="005B353D">
                    <w:rPr>
                      <w:sz w:val="20"/>
                      <w:szCs w:val="20"/>
                    </w:rPr>
                    <w:t>104,6</w:t>
                  </w:r>
                  <w:r w:rsidR="000441AE" w:rsidRPr="005B353D">
                    <w:rPr>
                      <w:sz w:val="20"/>
                      <w:szCs w:val="20"/>
                    </w:rPr>
                    <w:t>0</w:t>
                  </w:r>
                </w:p>
              </w:tc>
              <w:tc>
                <w:tcPr>
                  <w:tcW w:w="590" w:type="dxa"/>
                  <w:tcBorders>
                    <w:top w:val="nil"/>
                    <w:left w:val="nil"/>
                    <w:bottom w:val="single" w:sz="8" w:space="0" w:color="auto"/>
                    <w:right w:val="single" w:sz="8" w:space="0" w:color="auto"/>
                  </w:tcBorders>
                  <w:vAlign w:val="center"/>
                </w:tcPr>
                <w:p w14:paraId="392BC9AD" w14:textId="77777777" w:rsidR="00BC7A54" w:rsidRPr="005B353D" w:rsidRDefault="00BC7A54" w:rsidP="007729B2">
                  <w:pPr>
                    <w:spacing w:before="0"/>
                    <w:jc w:val="both"/>
                    <w:rPr>
                      <w:color w:val="000000"/>
                      <w:sz w:val="20"/>
                      <w:szCs w:val="20"/>
                    </w:rPr>
                  </w:pPr>
                  <w:r w:rsidRPr="005B353D">
                    <w:rPr>
                      <w:color w:val="000000"/>
                      <w:sz w:val="20"/>
                      <w:szCs w:val="20"/>
                    </w:rPr>
                    <w:t>478,71</w:t>
                  </w:r>
                </w:p>
              </w:tc>
              <w:tc>
                <w:tcPr>
                  <w:tcW w:w="677" w:type="dxa"/>
                  <w:tcBorders>
                    <w:top w:val="nil"/>
                    <w:left w:val="nil"/>
                    <w:bottom w:val="single" w:sz="8" w:space="0" w:color="auto"/>
                    <w:right w:val="single" w:sz="8" w:space="0" w:color="auto"/>
                  </w:tcBorders>
                </w:tcPr>
                <w:p w14:paraId="5FE4D31A" w14:textId="77777777" w:rsidR="000441AE" w:rsidRPr="005B353D" w:rsidRDefault="00BC7A54" w:rsidP="007729B2">
                  <w:pPr>
                    <w:spacing w:before="0"/>
                    <w:jc w:val="both"/>
                    <w:rPr>
                      <w:sz w:val="20"/>
                      <w:szCs w:val="20"/>
                    </w:rPr>
                  </w:pPr>
                  <w:r w:rsidRPr="005B353D">
                    <w:rPr>
                      <w:sz w:val="20"/>
                      <w:szCs w:val="20"/>
                    </w:rPr>
                    <w:t>73</w:t>
                  </w:r>
                </w:p>
                <w:p w14:paraId="688383CE" w14:textId="77777777" w:rsidR="000441AE" w:rsidRPr="005B353D" w:rsidRDefault="00BC7A54" w:rsidP="000441AE">
                  <w:pPr>
                    <w:spacing w:before="0"/>
                    <w:jc w:val="both"/>
                    <w:rPr>
                      <w:sz w:val="20"/>
                      <w:szCs w:val="20"/>
                    </w:rPr>
                  </w:pPr>
                  <w:r w:rsidRPr="005B353D">
                    <w:rPr>
                      <w:sz w:val="20"/>
                      <w:szCs w:val="20"/>
                    </w:rPr>
                    <w:t>618,</w:t>
                  </w:r>
                </w:p>
                <w:p w14:paraId="18645D3D" w14:textId="77777777" w:rsidR="00BC7A54" w:rsidRPr="005B353D" w:rsidRDefault="00BC7A54" w:rsidP="000441AE">
                  <w:pPr>
                    <w:spacing w:before="0"/>
                    <w:jc w:val="both"/>
                    <w:rPr>
                      <w:sz w:val="20"/>
                      <w:szCs w:val="20"/>
                    </w:rPr>
                  </w:pPr>
                  <w:r w:rsidRPr="005B353D">
                    <w:rPr>
                      <w:sz w:val="20"/>
                      <w:szCs w:val="20"/>
                    </w:rPr>
                    <w:t>4</w:t>
                  </w:r>
                  <w:r w:rsidR="000441AE" w:rsidRPr="005B353D">
                    <w:rPr>
                      <w:sz w:val="20"/>
                      <w:szCs w:val="20"/>
                    </w:rPr>
                    <w:t>0</w:t>
                  </w:r>
                </w:p>
              </w:tc>
              <w:tc>
                <w:tcPr>
                  <w:tcW w:w="567" w:type="dxa"/>
                  <w:tcBorders>
                    <w:top w:val="nil"/>
                    <w:left w:val="nil"/>
                    <w:bottom w:val="single" w:sz="8" w:space="0" w:color="auto"/>
                    <w:right w:val="single" w:sz="8" w:space="0" w:color="auto"/>
                  </w:tcBorders>
                </w:tcPr>
                <w:p w14:paraId="5D59BA1C" w14:textId="77777777" w:rsidR="00BC7A54" w:rsidRPr="005B353D" w:rsidRDefault="00BC7A54" w:rsidP="007729B2">
                  <w:pPr>
                    <w:spacing w:before="0"/>
                    <w:jc w:val="both"/>
                    <w:rPr>
                      <w:sz w:val="20"/>
                      <w:szCs w:val="20"/>
                    </w:rPr>
                  </w:pPr>
                  <w:r w:rsidRPr="005B353D">
                    <w:rPr>
                      <w:sz w:val="20"/>
                      <w:szCs w:val="20"/>
                    </w:rPr>
                    <w:t>104043,1</w:t>
                  </w:r>
                </w:p>
              </w:tc>
              <w:tc>
                <w:tcPr>
                  <w:tcW w:w="682" w:type="dxa"/>
                  <w:tcBorders>
                    <w:top w:val="nil"/>
                    <w:left w:val="nil"/>
                    <w:bottom w:val="single" w:sz="8" w:space="0" w:color="auto"/>
                    <w:right w:val="single" w:sz="8" w:space="0" w:color="auto"/>
                  </w:tcBorders>
                </w:tcPr>
                <w:p w14:paraId="002BB8AE" w14:textId="77777777" w:rsidR="00BC7A54" w:rsidRDefault="00443DEA" w:rsidP="007729B2">
                  <w:pPr>
                    <w:spacing w:before="0"/>
                    <w:jc w:val="both"/>
                    <w:rPr>
                      <w:sz w:val="20"/>
                      <w:szCs w:val="20"/>
                    </w:rPr>
                  </w:pPr>
                  <w:r>
                    <w:rPr>
                      <w:sz w:val="20"/>
                      <w:szCs w:val="20"/>
                    </w:rPr>
                    <w:t>58,</w:t>
                  </w:r>
                </w:p>
                <w:p w14:paraId="1A203BBA" w14:textId="445D4ABB" w:rsidR="00443DEA" w:rsidRPr="005B353D" w:rsidRDefault="00443DEA" w:rsidP="007729B2">
                  <w:pPr>
                    <w:spacing w:before="0"/>
                    <w:jc w:val="both"/>
                    <w:rPr>
                      <w:sz w:val="20"/>
                      <w:szCs w:val="20"/>
                    </w:rPr>
                  </w:pPr>
                  <w:r>
                    <w:rPr>
                      <w:sz w:val="20"/>
                      <w:szCs w:val="20"/>
                    </w:rPr>
                    <w:t>15</w:t>
                  </w:r>
                </w:p>
              </w:tc>
              <w:tc>
                <w:tcPr>
                  <w:tcW w:w="672" w:type="dxa"/>
                  <w:tcBorders>
                    <w:top w:val="nil"/>
                    <w:left w:val="nil"/>
                    <w:bottom w:val="single" w:sz="8" w:space="0" w:color="auto"/>
                    <w:right w:val="single" w:sz="8" w:space="0" w:color="auto"/>
                  </w:tcBorders>
                </w:tcPr>
                <w:p w14:paraId="58C581D4" w14:textId="77777777" w:rsidR="00FC2E8F" w:rsidRDefault="00443DEA" w:rsidP="007729B2">
                  <w:pPr>
                    <w:spacing w:before="0"/>
                    <w:jc w:val="both"/>
                    <w:rPr>
                      <w:sz w:val="20"/>
                      <w:szCs w:val="20"/>
                    </w:rPr>
                  </w:pPr>
                  <w:r>
                    <w:rPr>
                      <w:sz w:val="20"/>
                      <w:szCs w:val="20"/>
                    </w:rPr>
                    <w:t>49</w:t>
                  </w:r>
                </w:p>
                <w:p w14:paraId="5C01F266" w14:textId="77777777" w:rsidR="00443DEA" w:rsidRDefault="00443DEA" w:rsidP="007729B2">
                  <w:pPr>
                    <w:spacing w:before="0"/>
                    <w:jc w:val="both"/>
                    <w:rPr>
                      <w:sz w:val="20"/>
                      <w:szCs w:val="20"/>
                    </w:rPr>
                  </w:pPr>
                  <w:r>
                    <w:rPr>
                      <w:sz w:val="20"/>
                      <w:szCs w:val="20"/>
                    </w:rPr>
                    <w:t>870,</w:t>
                  </w:r>
                </w:p>
                <w:p w14:paraId="482E51A2" w14:textId="60421538" w:rsidR="00443DEA" w:rsidRPr="005B353D" w:rsidRDefault="00443DEA" w:rsidP="007729B2">
                  <w:pPr>
                    <w:spacing w:before="0"/>
                    <w:jc w:val="both"/>
                    <w:rPr>
                      <w:sz w:val="20"/>
                      <w:szCs w:val="20"/>
                    </w:rPr>
                  </w:pPr>
                  <w:r>
                    <w:rPr>
                      <w:sz w:val="20"/>
                      <w:szCs w:val="20"/>
                    </w:rPr>
                    <w:t>61</w:t>
                  </w:r>
                </w:p>
              </w:tc>
              <w:tc>
                <w:tcPr>
                  <w:tcW w:w="860" w:type="dxa"/>
                  <w:tcBorders>
                    <w:top w:val="nil"/>
                    <w:left w:val="nil"/>
                    <w:bottom w:val="single" w:sz="8" w:space="0" w:color="auto"/>
                    <w:right w:val="single" w:sz="8" w:space="0" w:color="auto"/>
                  </w:tcBorders>
                  <w:vAlign w:val="center"/>
                </w:tcPr>
                <w:p w14:paraId="40D60C58" w14:textId="77777777" w:rsidR="00BC7A54" w:rsidRDefault="00443DEA" w:rsidP="007729B2">
                  <w:pPr>
                    <w:spacing w:before="0"/>
                    <w:jc w:val="center"/>
                    <w:rPr>
                      <w:color w:val="000000"/>
                      <w:sz w:val="20"/>
                      <w:szCs w:val="20"/>
                      <w:lang w:eastAsia="en-US"/>
                    </w:rPr>
                  </w:pPr>
                  <w:r>
                    <w:rPr>
                      <w:color w:val="000000"/>
                      <w:sz w:val="20"/>
                      <w:szCs w:val="20"/>
                      <w:lang w:eastAsia="en-US"/>
                    </w:rPr>
                    <w:t>17</w:t>
                  </w:r>
                </w:p>
                <w:p w14:paraId="314BAFA5" w14:textId="77777777" w:rsidR="00443DEA" w:rsidRDefault="00443DEA" w:rsidP="007729B2">
                  <w:pPr>
                    <w:spacing w:before="0"/>
                    <w:jc w:val="center"/>
                    <w:rPr>
                      <w:color w:val="000000"/>
                      <w:sz w:val="20"/>
                      <w:szCs w:val="20"/>
                      <w:lang w:eastAsia="en-US"/>
                    </w:rPr>
                  </w:pPr>
                  <w:r>
                    <w:rPr>
                      <w:color w:val="000000"/>
                      <w:sz w:val="20"/>
                      <w:szCs w:val="20"/>
                      <w:lang w:eastAsia="en-US"/>
                    </w:rPr>
                    <w:t>274,</w:t>
                  </w:r>
                </w:p>
                <w:p w14:paraId="03EBF3C9" w14:textId="312B995D" w:rsidR="00443DEA" w:rsidRPr="005B353D" w:rsidRDefault="00443DEA" w:rsidP="007729B2">
                  <w:pPr>
                    <w:spacing w:before="0"/>
                    <w:jc w:val="center"/>
                    <w:rPr>
                      <w:color w:val="000000"/>
                      <w:sz w:val="20"/>
                      <w:szCs w:val="20"/>
                      <w:lang w:eastAsia="en-US"/>
                    </w:rPr>
                  </w:pPr>
                  <w:r>
                    <w:rPr>
                      <w:color w:val="000000"/>
                      <w:sz w:val="20"/>
                      <w:szCs w:val="20"/>
                      <w:lang w:eastAsia="en-US"/>
                    </w:rPr>
                    <w:t>61</w:t>
                  </w:r>
                </w:p>
              </w:tc>
              <w:tc>
                <w:tcPr>
                  <w:tcW w:w="860" w:type="dxa"/>
                  <w:tcBorders>
                    <w:top w:val="nil"/>
                    <w:left w:val="nil"/>
                    <w:bottom w:val="single" w:sz="8" w:space="0" w:color="auto"/>
                    <w:right w:val="single" w:sz="8" w:space="0" w:color="auto"/>
                  </w:tcBorders>
                </w:tcPr>
                <w:p w14:paraId="0DF4124E" w14:textId="77777777" w:rsidR="00BC7A54" w:rsidRDefault="00BC7A54" w:rsidP="007729B2">
                  <w:pPr>
                    <w:spacing w:before="0"/>
                    <w:jc w:val="center"/>
                    <w:rPr>
                      <w:color w:val="000000"/>
                      <w:sz w:val="17"/>
                      <w:szCs w:val="17"/>
                      <w:lang w:eastAsia="en-US"/>
                    </w:rPr>
                  </w:pPr>
                </w:p>
              </w:tc>
            </w:tr>
            <w:tr w:rsidR="00BC7A54" w:rsidRPr="001E63CB" w14:paraId="120798B2" w14:textId="77777777" w:rsidTr="00383011">
              <w:trPr>
                <w:trHeight w:val="458"/>
                <w:jc w:val="center"/>
              </w:trPr>
              <w:tc>
                <w:tcPr>
                  <w:tcW w:w="967" w:type="dxa"/>
                  <w:tcBorders>
                    <w:top w:val="nil"/>
                    <w:left w:val="single" w:sz="8" w:space="0" w:color="auto"/>
                    <w:bottom w:val="single" w:sz="8" w:space="0" w:color="auto"/>
                    <w:right w:val="single" w:sz="8" w:space="0" w:color="auto"/>
                  </w:tcBorders>
                  <w:vAlign w:val="center"/>
                  <w:hideMark/>
                </w:tcPr>
                <w:p w14:paraId="27A89F16" w14:textId="77777777" w:rsidR="00BC7A54" w:rsidRPr="008F3A48" w:rsidRDefault="00BC7A54" w:rsidP="007729B2">
                  <w:pPr>
                    <w:spacing w:before="0"/>
                    <w:jc w:val="both"/>
                    <w:rPr>
                      <w:b/>
                      <w:color w:val="000000"/>
                      <w:sz w:val="20"/>
                      <w:szCs w:val="20"/>
                    </w:rPr>
                  </w:pPr>
                  <w:r>
                    <w:rPr>
                      <w:b/>
                      <w:sz w:val="20"/>
                      <w:szCs w:val="20"/>
                      <w:lang w:eastAsia="en-US"/>
                    </w:rPr>
                    <w:t>Субвенции УР</w:t>
                  </w:r>
                </w:p>
              </w:tc>
              <w:tc>
                <w:tcPr>
                  <w:tcW w:w="590" w:type="dxa"/>
                  <w:tcBorders>
                    <w:top w:val="nil"/>
                    <w:left w:val="nil"/>
                    <w:bottom w:val="single" w:sz="8" w:space="0" w:color="auto"/>
                    <w:right w:val="single" w:sz="8" w:space="0" w:color="auto"/>
                  </w:tcBorders>
                  <w:vAlign w:val="center"/>
                </w:tcPr>
                <w:p w14:paraId="0AEBDF9E" w14:textId="77777777" w:rsidR="00BC7A54" w:rsidRDefault="004A755D" w:rsidP="007729B2">
                  <w:pPr>
                    <w:spacing w:before="0"/>
                    <w:jc w:val="both"/>
                    <w:rPr>
                      <w:b/>
                      <w:color w:val="000000"/>
                      <w:sz w:val="20"/>
                      <w:szCs w:val="20"/>
                      <w:lang w:eastAsia="en-US"/>
                    </w:rPr>
                  </w:pPr>
                  <w:r>
                    <w:rPr>
                      <w:b/>
                      <w:color w:val="000000"/>
                      <w:sz w:val="20"/>
                      <w:szCs w:val="20"/>
                      <w:lang w:eastAsia="en-US"/>
                    </w:rPr>
                    <w:t>171</w:t>
                  </w:r>
                </w:p>
                <w:p w14:paraId="15EE74F6" w14:textId="77777777" w:rsidR="004A755D" w:rsidRDefault="004A755D" w:rsidP="007729B2">
                  <w:pPr>
                    <w:spacing w:before="0"/>
                    <w:jc w:val="both"/>
                    <w:rPr>
                      <w:b/>
                      <w:color w:val="000000"/>
                      <w:sz w:val="20"/>
                      <w:szCs w:val="20"/>
                      <w:lang w:eastAsia="en-US"/>
                    </w:rPr>
                  </w:pPr>
                  <w:r>
                    <w:rPr>
                      <w:b/>
                      <w:color w:val="000000"/>
                      <w:sz w:val="20"/>
                      <w:szCs w:val="20"/>
                      <w:lang w:eastAsia="en-US"/>
                    </w:rPr>
                    <w:t>318,</w:t>
                  </w:r>
                </w:p>
                <w:p w14:paraId="7809BC8F" w14:textId="77777777" w:rsidR="004A755D" w:rsidRPr="00855DBD" w:rsidRDefault="004A755D" w:rsidP="007729B2">
                  <w:pPr>
                    <w:spacing w:before="0"/>
                    <w:jc w:val="both"/>
                    <w:rPr>
                      <w:b/>
                      <w:color w:val="000000"/>
                      <w:sz w:val="20"/>
                      <w:szCs w:val="20"/>
                    </w:rPr>
                  </w:pPr>
                  <w:r>
                    <w:rPr>
                      <w:b/>
                      <w:color w:val="000000"/>
                      <w:sz w:val="20"/>
                      <w:szCs w:val="20"/>
                      <w:lang w:eastAsia="en-US"/>
                    </w:rPr>
                    <w:t>00</w:t>
                  </w:r>
                </w:p>
              </w:tc>
              <w:tc>
                <w:tcPr>
                  <w:tcW w:w="567" w:type="dxa"/>
                  <w:tcBorders>
                    <w:top w:val="nil"/>
                    <w:left w:val="nil"/>
                    <w:bottom w:val="single" w:sz="8" w:space="0" w:color="auto"/>
                    <w:right w:val="single" w:sz="8" w:space="0" w:color="auto"/>
                  </w:tcBorders>
                  <w:vAlign w:val="center"/>
                </w:tcPr>
                <w:p w14:paraId="2893A6D2" w14:textId="77777777" w:rsidR="00BC7A54" w:rsidRPr="00D24B09" w:rsidRDefault="000441AE" w:rsidP="007729B2">
                  <w:pPr>
                    <w:spacing w:before="0"/>
                    <w:jc w:val="both"/>
                    <w:rPr>
                      <w:color w:val="000000"/>
                      <w:sz w:val="20"/>
                      <w:szCs w:val="20"/>
                    </w:rPr>
                  </w:pPr>
                  <w:r>
                    <w:rPr>
                      <w:color w:val="000000"/>
                      <w:sz w:val="20"/>
                      <w:szCs w:val="20"/>
                      <w:lang w:eastAsia="en-US"/>
                    </w:rPr>
                    <w:t>2,40</w:t>
                  </w:r>
                </w:p>
              </w:tc>
              <w:tc>
                <w:tcPr>
                  <w:tcW w:w="567" w:type="dxa"/>
                  <w:tcBorders>
                    <w:top w:val="nil"/>
                    <w:left w:val="nil"/>
                    <w:bottom w:val="single" w:sz="8" w:space="0" w:color="auto"/>
                    <w:right w:val="single" w:sz="8" w:space="0" w:color="auto"/>
                  </w:tcBorders>
                  <w:vAlign w:val="center"/>
                </w:tcPr>
                <w:p w14:paraId="43739D48" w14:textId="77777777" w:rsidR="00BC7A54" w:rsidRPr="00D24B09" w:rsidRDefault="000441AE" w:rsidP="007729B2">
                  <w:pPr>
                    <w:spacing w:before="0"/>
                    <w:jc w:val="both"/>
                    <w:rPr>
                      <w:color w:val="000000"/>
                      <w:sz w:val="20"/>
                      <w:szCs w:val="20"/>
                    </w:rPr>
                  </w:pPr>
                  <w:r>
                    <w:rPr>
                      <w:color w:val="000000"/>
                      <w:sz w:val="20"/>
                      <w:szCs w:val="20"/>
                      <w:lang w:eastAsia="en-US"/>
                    </w:rPr>
                    <w:t>2,40</w:t>
                  </w:r>
                </w:p>
              </w:tc>
              <w:tc>
                <w:tcPr>
                  <w:tcW w:w="676" w:type="dxa"/>
                  <w:tcBorders>
                    <w:top w:val="nil"/>
                    <w:left w:val="nil"/>
                    <w:bottom w:val="single" w:sz="8" w:space="0" w:color="auto"/>
                    <w:right w:val="single" w:sz="8" w:space="0" w:color="auto"/>
                  </w:tcBorders>
                  <w:vAlign w:val="center"/>
                </w:tcPr>
                <w:p w14:paraId="4565A893" w14:textId="77777777" w:rsidR="00BC7A54" w:rsidRPr="00D24B09" w:rsidRDefault="00BC7A54" w:rsidP="007729B2">
                  <w:pPr>
                    <w:spacing w:before="0"/>
                    <w:jc w:val="both"/>
                    <w:rPr>
                      <w:color w:val="000000"/>
                      <w:sz w:val="20"/>
                      <w:szCs w:val="20"/>
                    </w:rPr>
                  </w:pPr>
                  <w:r w:rsidRPr="00D24B09">
                    <w:rPr>
                      <w:color w:val="000000"/>
                      <w:sz w:val="20"/>
                      <w:szCs w:val="20"/>
                      <w:lang w:eastAsia="en-US"/>
                    </w:rPr>
                    <w:t>60,92</w:t>
                  </w:r>
                </w:p>
              </w:tc>
              <w:tc>
                <w:tcPr>
                  <w:tcW w:w="567" w:type="dxa"/>
                  <w:tcBorders>
                    <w:top w:val="nil"/>
                    <w:left w:val="nil"/>
                    <w:bottom w:val="single" w:sz="8" w:space="0" w:color="auto"/>
                    <w:right w:val="single" w:sz="8" w:space="0" w:color="auto"/>
                  </w:tcBorders>
                  <w:vAlign w:val="center"/>
                </w:tcPr>
                <w:p w14:paraId="6800EBF0" w14:textId="77777777" w:rsidR="00BC7A54" w:rsidRPr="00D24B09" w:rsidRDefault="00BC7A54" w:rsidP="007729B2">
                  <w:pPr>
                    <w:spacing w:before="0"/>
                    <w:jc w:val="both"/>
                    <w:rPr>
                      <w:sz w:val="20"/>
                      <w:szCs w:val="20"/>
                    </w:rPr>
                  </w:pPr>
                  <w:r w:rsidRPr="00D24B09">
                    <w:rPr>
                      <w:sz w:val="20"/>
                      <w:szCs w:val="20"/>
                      <w:lang w:eastAsia="en-US"/>
                    </w:rPr>
                    <w:t>0</w:t>
                  </w:r>
                </w:p>
              </w:tc>
              <w:tc>
                <w:tcPr>
                  <w:tcW w:w="590" w:type="dxa"/>
                  <w:tcBorders>
                    <w:top w:val="nil"/>
                    <w:left w:val="nil"/>
                    <w:bottom w:val="single" w:sz="8" w:space="0" w:color="auto"/>
                    <w:right w:val="single" w:sz="8" w:space="0" w:color="auto"/>
                  </w:tcBorders>
                  <w:vAlign w:val="center"/>
                </w:tcPr>
                <w:p w14:paraId="06683C8B" w14:textId="77777777" w:rsidR="000441AE" w:rsidRDefault="00BC7A54" w:rsidP="007729B2">
                  <w:pPr>
                    <w:spacing w:before="0"/>
                    <w:jc w:val="both"/>
                    <w:rPr>
                      <w:color w:val="000000"/>
                      <w:sz w:val="20"/>
                      <w:szCs w:val="20"/>
                      <w:lang w:eastAsia="en-US"/>
                    </w:rPr>
                  </w:pPr>
                  <w:r w:rsidRPr="00D24B09">
                    <w:rPr>
                      <w:color w:val="000000"/>
                      <w:sz w:val="20"/>
                      <w:szCs w:val="20"/>
                      <w:lang w:eastAsia="en-US"/>
                    </w:rPr>
                    <w:t>65,</w:t>
                  </w:r>
                </w:p>
                <w:p w14:paraId="67E7589E" w14:textId="77777777" w:rsidR="00BC7A54" w:rsidRPr="00D24B09" w:rsidRDefault="00BC7A54" w:rsidP="007729B2">
                  <w:pPr>
                    <w:spacing w:before="0"/>
                    <w:jc w:val="both"/>
                    <w:rPr>
                      <w:color w:val="000000"/>
                      <w:sz w:val="20"/>
                      <w:szCs w:val="20"/>
                    </w:rPr>
                  </w:pPr>
                  <w:r w:rsidRPr="00D24B09">
                    <w:rPr>
                      <w:color w:val="000000"/>
                      <w:sz w:val="20"/>
                      <w:szCs w:val="20"/>
                      <w:lang w:eastAsia="en-US"/>
                    </w:rPr>
                    <w:t>38</w:t>
                  </w:r>
                </w:p>
              </w:tc>
              <w:tc>
                <w:tcPr>
                  <w:tcW w:w="677" w:type="dxa"/>
                  <w:tcBorders>
                    <w:top w:val="nil"/>
                    <w:left w:val="nil"/>
                    <w:bottom w:val="single" w:sz="8" w:space="0" w:color="auto"/>
                    <w:right w:val="single" w:sz="8" w:space="0" w:color="auto"/>
                  </w:tcBorders>
                </w:tcPr>
                <w:p w14:paraId="313F811D" w14:textId="77777777" w:rsidR="00BC7A54" w:rsidRPr="00D24B09" w:rsidRDefault="00BC7A54" w:rsidP="007729B2">
                  <w:pPr>
                    <w:spacing w:before="0"/>
                    <w:jc w:val="both"/>
                    <w:rPr>
                      <w:color w:val="000000"/>
                      <w:sz w:val="20"/>
                      <w:szCs w:val="20"/>
                      <w:lang w:eastAsia="en-US"/>
                    </w:rPr>
                  </w:pPr>
                  <w:r w:rsidRPr="00D24B09">
                    <w:rPr>
                      <w:color w:val="000000"/>
                      <w:sz w:val="20"/>
                      <w:szCs w:val="20"/>
                      <w:lang w:eastAsia="en-US"/>
                    </w:rPr>
                    <w:t>40,5</w:t>
                  </w:r>
                  <w:r w:rsidR="000441AE">
                    <w:rPr>
                      <w:color w:val="000000"/>
                      <w:sz w:val="20"/>
                      <w:szCs w:val="20"/>
                      <w:lang w:eastAsia="en-US"/>
                    </w:rPr>
                    <w:t>0</w:t>
                  </w:r>
                </w:p>
              </w:tc>
              <w:tc>
                <w:tcPr>
                  <w:tcW w:w="567" w:type="dxa"/>
                  <w:tcBorders>
                    <w:top w:val="nil"/>
                    <w:left w:val="nil"/>
                    <w:bottom w:val="single" w:sz="8" w:space="0" w:color="auto"/>
                    <w:right w:val="single" w:sz="8" w:space="0" w:color="auto"/>
                  </w:tcBorders>
                </w:tcPr>
                <w:p w14:paraId="6C48F599" w14:textId="77777777" w:rsidR="00BC7A54" w:rsidRPr="00D24B09" w:rsidRDefault="00BC7A54" w:rsidP="007729B2">
                  <w:pPr>
                    <w:spacing w:before="0"/>
                    <w:jc w:val="both"/>
                    <w:rPr>
                      <w:color w:val="000000"/>
                      <w:sz w:val="20"/>
                      <w:szCs w:val="20"/>
                      <w:lang w:eastAsia="en-US"/>
                    </w:rPr>
                  </w:pPr>
                  <w:r w:rsidRPr="00D24B09">
                    <w:rPr>
                      <w:color w:val="000000"/>
                      <w:sz w:val="20"/>
                      <w:szCs w:val="20"/>
                      <w:lang w:eastAsia="en-US"/>
                    </w:rPr>
                    <w:t>181,8</w:t>
                  </w:r>
                  <w:r w:rsidR="000441AE">
                    <w:rPr>
                      <w:color w:val="000000"/>
                      <w:sz w:val="20"/>
                      <w:szCs w:val="20"/>
                      <w:lang w:eastAsia="en-US"/>
                    </w:rPr>
                    <w:t>0</w:t>
                  </w:r>
                </w:p>
              </w:tc>
              <w:tc>
                <w:tcPr>
                  <w:tcW w:w="682" w:type="dxa"/>
                  <w:tcBorders>
                    <w:top w:val="nil"/>
                    <w:left w:val="nil"/>
                    <w:bottom w:val="single" w:sz="8" w:space="0" w:color="auto"/>
                    <w:right w:val="single" w:sz="8" w:space="0" w:color="auto"/>
                  </w:tcBorders>
                </w:tcPr>
                <w:p w14:paraId="45378277" w14:textId="78D8F4B5" w:rsidR="00BC7A54" w:rsidRPr="00D24B09" w:rsidRDefault="00443DEA" w:rsidP="007729B2">
                  <w:pPr>
                    <w:spacing w:before="0"/>
                    <w:jc w:val="both"/>
                    <w:rPr>
                      <w:color w:val="000000"/>
                      <w:sz w:val="20"/>
                      <w:szCs w:val="20"/>
                      <w:lang w:eastAsia="en-US"/>
                    </w:rPr>
                  </w:pPr>
                  <w:r>
                    <w:rPr>
                      <w:color w:val="000000"/>
                      <w:sz w:val="20"/>
                      <w:szCs w:val="20"/>
                      <w:lang w:eastAsia="en-US"/>
                    </w:rPr>
                    <w:t>0,17</w:t>
                  </w:r>
                </w:p>
              </w:tc>
              <w:tc>
                <w:tcPr>
                  <w:tcW w:w="672" w:type="dxa"/>
                  <w:tcBorders>
                    <w:top w:val="nil"/>
                    <w:left w:val="nil"/>
                    <w:bottom w:val="single" w:sz="8" w:space="0" w:color="auto"/>
                    <w:right w:val="single" w:sz="8" w:space="0" w:color="auto"/>
                  </w:tcBorders>
                </w:tcPr>
                <w:p w14:paraId="7D94E911" w14:textId="77777777" w:rsidR="00BC7A54" w:rsidRPr="00D24B09" w:rsidRDefault="00BC7A54" w:rsidP="007729B2">
                  <w:pPr>
                    <w:spacing w:before="0"/>
                    <w:jc w:val="both"/>
                    <w:rPr>
                      <w:color w:val="000000"/>
                      <w:sz w:val="20"/>
                      <w:szCs w:val="20"/>
                      <w:lang w:eastAsia="en-US"/>
                    </w:rPr>
                  </w:pPr>
                  <w:r>
                    <w:rPr>
                      <w:color w:val="000000"/>
                      <w:sz w:val="20"/>
                      <w:szCs w:val="20"/>
                      <w:lang w:eastAsia="en-US"/>
                    </w:rPr>
                    <w:t>0</w:t>
                  </w:r>
                </w:p>
              </w:tc>
              <w:tc>
                <w:tcPr>
                  <w:tcW w:w="860" w:type="dxa"/>
                  <w:tcBorders>
                    <w:top w:val="nil"/>
                    <w:left w:val="nil"/>
                    <w:bottom w:val="single" w:sz="8" w:space="0" w:color="auto"/>
                    <w:right w:val="single" w:sz="8" w:space="0" w:color="auto"/>
                  </w:tcBorders>
                  <w:vAlign w:val="center"/>
                </w:tcPr>
                <w:p w14:paraId="54BE2936" w14:textId="77777777" w:rsidR="00BC7A54" w:rsidRDefault="00BC7A54" w:rsidP="007729B2">
                  <w:pPr>
                    <w:jc w:val="center"/>
                  </w:pPr>
                  <w:r w:rsidRPr="00424278">
                    <w:rPr>
                      <w:color w:val="000000"/>
                      <w:sz w:val="17"/>
                      <w:szCs w:val="17"/>
                      <w:lang w:eastAsia="en-US"/>
                    </w:rPr>
                    <w:t>0</w:t>
                  </w:r>
                </w:p>
              </w:tc>
              <w:tc>
                <w:tcPr>
                  <w:tcW w:w="860" w:type="dxa"/>
                  <w:tcBorders>
                    <w:top w:val="nil"/>
                    <w:left w:val="nil"/>
                    <w:bottom w:val="single" w:sz="8" w:space="0" w:color="auto"/>
                    <w:right w:val="single" w:sz="8" w:space="0" w:color="auto"/>
                  </w:tcBorders>
                </w:tcPr>
                <w:p w14:paraId="1E3FD629" w14:textId="77777777" w:rsidR="00BC7A54" w:rsidRPr="00424278" w:rsidRDefault="00BC7A54" w:rsidP="007729B2">
                  <w:pPr>
                    <w:jc w:val="center"/>
                    <w:rPr>
                      <w:color w:val="000000"/>
                      <w:sz w:val="17"/>
                      <w:szCs w:val="17"/>
                      <w:lang w:eastAsia="en-US"/>
                    </w:rPr>
                  </w:pPr>
                </w:p>
              </w:tc>
            </w:tr>
            <w:tr w:rsidR="00BC7A54" w:rsidRPr="001E63CB" w14:paraId="532A16D4" w14:textId="77777777" w:rsidTr="00383011">
              <w:trPr>
                <w:trHeight w:val="300"/>
                <w:jc w:val="center"/>
              </w:trPr>
              <w:tc>
                <w:tcPr>
                  <w:tcW w:w="967" w:type="dxa"/>
                  <w:tcBorders>
                    <w:top w:val="nil"/>
                    <w:left w:val="single" w:sz="8" w:space="0" w:color="auto"/>
                    <w:bottom w:val="single" w:sz="8" w:space="0" w:color="auto"/>
                    <w:right w:val="single" w:sz="8" w:space="0" w:color="auto"/>
                  </w:tcBorders>
                  <w:vAlign w:val="bottom"/>
                  <w:hideMark/>
                </w:tcPr>
                <w:p w14:paraId="4879A82D" w14:textId="77777777" w:rsidR="00BC7A54" w:rsidRPr="00E60773" w:rsidRDefault="00BC7A54" w:rsidP="007729B2">
                  <w:pPr>
                    <w:spacing w:before="0"/>
                    <w:ind w:firstLine="51"/>
                    <w:rPr>
                      <w:color w:val="000000"/>
                      <w:sz w:val="16"/>
                      <w:szCs w:val="16"/>
                      <w:lang w:eastAsia="en-US"/>
                    </w:rPr>
                  </w:pPr>
                  <w:r w:rsidRPr="00E60773">
                    <w:rPr>
                      <w:color w:val="000000"/>
                      <w:sz w:val="16"/>
                      <w:szCs w:val="16"/>
                      <w:lang w:eastAsia="en-US"/>
                    </w:rPr>
                    <w:t>субвенции из бюджетов поселений</w:t>
                  </w:r>
                </w:p>
              </w:tc>
              <w:tc>
                <w:tcPr>
                  <w:tcW w:w="590" w:type="dxa"/>
                  <w:tcBorders>
                    <w:top w:val="nil"/>
                    <w:left w:val="nil"/>
                    <w:bottom w:val="single" w:sz="8" w:space="0" w:color="auto"/>
                    <w:right w:val="single" w:sz="8" w:space="0" w:color="auto"/>
                  </w:tcBorders>
                  <w:vAlign w:val="center"/>
                </w:tcPr>
                <w:p w14:paraId="7E359312"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8" w:space="0" w:color="auto"/>
                    <w:right w:val="single" w:sz="8" w:space="0" w:color="auto"/>
                  </w:tcBorders>
                  <w:vAlign w:val="center"/>
                </w:tcPr>
                <w:p w14:paraId="685819BD"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8" w:space="0" w:color="auto"/>
                    <w:right w:val="single" w:sz="8" w:space="0" w:color="auto"/>
                  </w:tcBorders>
                  <w:vAlign w:val="center"/>
                </w:tcPr>
                <w:p w14:paraId="16E05FC6" w14:textId="77777777" w:rsidR="00BC7A54" w:rsidRDefault="00BC7A54" w:rsidP="007729B2">
                  <w:pPr>
                    <w:jc w:val="center"/>
                  </w:pPr>
                  <w:r w:rsidRPr="00424278">
                    <w:rPr>
                      <w:color w:val="000000"/>
                      <w:sz w:val="17"/>
                      <w:szCs w:val="17"/>
                      <w:lang w:eastAsia="en-US"/>
                    </w:rPr>
                    <w:t>0</w:t>
                  </w:r>
                </w:p>
              </w:tc>
              <w:tc>
                <w:tcPr>
                  <w:tcW w:w="676" w:type="dxa"/>
                  <w:tcBorders>
                    <w:top w:val="nil"/>
                    <w:left w:val="nil"/>
                    <w:bottom w:val="single" w:sz="8" w:space="0" w:color="auto"/>
                    <w:right w:val="single" w:sz="8" w:space="0" w:color="auto"/>
                  </w:tcBorders>
                  <w:vAlign w:val="center"/>
                </w:tcPr>
                <w:p w14:paraId="38C6E8ED"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8" w:space="0" w:color="auto"/>
                    <w:right w:val="single" w:sz="8" w:space="0" w:color="auto"/>
                  </w:tcBorders>
                  <w:vAlign w:val="center"/>
                </w:tcPr>
                <w:p w14:paraId="41E29634" w14:textId="77777777" w:rsidR="00BC7A54" w:rsidRDefault="00BC7A54" w:rsidP="007729B2">
                  <w:pPr>
                    <w:jc w:val="center"/>
                  </w:pPr>
                  <w:r w:rsidRPr="00424278">
                    <w:rPr>
                      <w:color w:val="000000"/>
                      <w:sz w:val="17"/>
                      <w:szCs w:val="17"/>
                      <w:lang w:eastAsia="en-US"/>
                    </w:rPr>
                    <w:t>0</w:t>
                  </w:r>
                </w:p>
              </w:tc>
              <w:tc>
                <w:tcPr>
                  <w:tcW w:w="590" w:type="dxa"/>
                  <w:tcBorders>
                    <w:top w:val="nil"/>
                    <w:left w:val="nil"/>
                    <w:bottom w:val="single" w:sz="8" w:space="0" w:color="auto"/>
                    <w:right w:val="single" w:sz="8" w:space="0" w:color="auto"/>
                  </w:tcBorders>
                  <w:vAlign w:val="center"/>
                </w:tcPr>
                <w:p w14:paraId="2CA91505" w14:textId="77777777" w:rsidR="00BC7A54" w:rsidRDefault="00BC7A54" w:rsidP="007729B2">
                  <w:pPr>
                    <w:jc w:val="center"/>
                  </w:pPr>
                  <w:r w:rsidRPr="00424278">
                    <w:rPr>
                      <w:color w:val="000000"/>
                      <w:sz w:val="17"/>
                      <w:szCs w:val="17"/>
                      <w:lang w:eastAsia="en-US"/>
                    </w:rPr>
                    <w:t>0</w:t>
                  </w:r>
                </w:p>
              </w:tc>
              <w:tc>
                <w:tcPr>
                  <w:tcW w:w="677" w:type="dxa"/>
                  <w:tcBorders>
                    <w:top w:val="nil"/>
                    <w:left w:val="nil"/>
                    <w:bottom w:val="single" w:sz="8" w:space="0" w:color="auto"/>
                    <w:right w:val="single" w:sz="8" w:space="0" w:color="auto"/>
                  </w:tcBorders>
                  <w:vAlign w:val="center"/>
                </w:tcPr>
                <w:p w14:paraId="6D982945"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8" w:space="0" w:color="auto"/>
                    <w:right w:val="single" w:sz="8" w:space="0" w:color="auto"/>
                  </w:tcBorders>
                  <w:vAlign w:val="center"/>
                </w:tcPr>
                <w:p w14:paraId="01742EB6" w14:textId="77777777" w:rsidR="00BC7A54" w:rsidRDefault="00BC7A54" w:rsidP="007729B2">
                  <w:pPr>
                    <w:jc w:val="center"/>
                  </w:pPr>
                  <w:r w:rsidRPr="00424278">
                    <w:rPr>
                      <w:color w:val="000000"/>
                      <w:sz w:val="17"/>
                      <w:szCs w:val="17"/>
                      <w:lang w:eastAsia="en-US"/>
                    </w:rPr>
                    <w:t>0</w:t>
                  </w:r>
                </w:p>
              </w:tc>
              <w:tc>
                <w:tcPr>
                  <w:tcW w:w="682" w:type="dxa"/>
                  <w:tcBorders>
                    <w:top w:val="nil"/>
                    <w:left w:val="nil"/>
                    <w:bottom w:val="single" w:sz="8" w:space="0" w:color="auto"/>
                    <w:right w:val="single" w:sz="8" w:space="0" w:color="auto"/>
                  </w:tcBorders>
                  <w:vAlign w:val="center"/>
                </w:tcPr>
                <w:p w14:paraId="6130AC4B" w14:textId="77777777" w:rsidR="00BC7A54" w:rsidRDefault="00BC7A54" w:rsidP="007729B2">
                  <w:pPr>
                    <w:jc w:val="center"/>
                  </w:pPr>
                  <w:r w:rsidRPr="00424278">
                    <w:rPr>
                      <w:color w:val="000000"/>
                      <w:sz w:val="17"/>
                      <w:szCs w:val="17"/>
                      <w:lang w:eastAsia="en-US"/>
                    </w:rPr>
                    <w:t>0</w:t>
                  </w:r>
                </w:p>
              </w:tc>
              <w:tc>
                <w:tcPr>
                  <w:tcW w:w="672" w:type="dxa"/>
                  <w:tcBorders>
                    <w:top w:val="nil"/>
                    <w:left w:val="nil"/>
                    <w:bottom w:val="single" w:sz="8" w:space="0" w:color="auto"/>
                    <w:right w:val="single" w:sz="8" w:space="0" w:color="auto"/>
                  </w:tcBorders>
                  <w:vAlign w:val="center"/>
                </w:tcPr>
                <w:p w14:paraId="234EB196" w14:textId="77777777" w:rsidR="00BC7A54" w:rsidRDefault="00BC7A54" w:rsidP="007729B2">
                  <w:pPr>
                    <w:jc w:val="center"/>
                  </w:pPr>
                  <w:r w:rsidRPr="00424278">
                    <w:rPr>
                      <w:color w:val="000000"/>
                      <w:sz w:val="17"/>
                      <w:szCs w:val="17"/>
                      <w:lang w:eastAsia="en-US"/>
                    </w:rPr>
                    <w:t>0</w:t>
                  </w:r>
                </w:p>
              </w:tc>
              <w:tc>
                <w:tcPr>
                  <w:tcW w:w="860" w:type="dxa"/>
                  <w:tcBorders>
                    <w:top w:val="nil"/>
                    <w:left w:val="nil"/>
                    <w:bottom w:val="single" w:sz="8" w:space="0" w:color="auto"/>
                    <w:right w:val="single" w:sz="8" w:space="0" w:color="auto"/>
                  </w:tcBorders>
                  <w:vAlign w:val="center"/>
                </w:tcPr>
                <w:p w14:paraId="1CFF7B7F" w14:textId="77777777" w:rsidR="00BC7A54" w:rsidRDefault="00BC7A54" w:rsidP="007729B2">
                  <w:pPr>
                    <w:jc w:val="center"/>
                  </w:pPr>
                  <w:r w:rsidRPr="00424278">
                    <w:rPr>
                      <w:color w:val="000000"/>
                      <w:sz w:val="17"/>
                      <w:szCs w:val="17"/>
                      <w:lang w:eastAsia="en-US"/>
                    </w:rPr>
                    <w:t>0</w:t>
                  </w:r>
                </w:p>
              </w:tc>
              <w:tc>
                <w:tcPr>
                  <w:tcW w:w="860" w:type="dxa"/>
                  <w:tcBorders>
                    <w:top w:val="nil"/>
                    <w:left w:val="nil"/>
                    <w:bottom w:val="single" w:sz="8" w:space="0" w:color="auto"/>
                    <w:right w:val="single" w:sz="8" w:space="0" w:color="auto"/>
                  </w:tcBorders>
                </w:tcPr>
                <w:p w14:paraId="10316CDD" w14:textId="77777777" w:rsidR="00BC7A54" w:rsidRPr="00424278" w:rsidRDefault="00BC7A54" w:rsidP="007729B2">
                  <w:pPr>
                    <w:jc w:val="center"/>
                    <w:rPr>
                      <w:color w:val="000000"/>
                      <w:sz w:val="17"/>
                      <w:szCs w:val="17"/>
                      <w:lang w:eastAsia="en-US"/>
                    </w:rPr>
                  </w:pPr>
                </w:p>
              </w:tc>
            </w:tr>
            <w:tr w:rsidR="00BC7A54" w:rsidRPr="001E63CB" w14:paraId="2DA79F5F" w14:textId="77777777" w:rsidTr="00383011">
              <w:trPr>
                <w:trHeight w:val="458"/>
                <w:jc w:val="center"/>
              </w:trPr>
              <w:tc>
                <w:tcPr>
                  <w:tcW w:w="967" w:type="dxa"/>
                  <w:tcBorders>
                    <w:top w:val="nil"/>
                    <w:left w:val="single" w:sz="8" w:space="0" w:color="auto"/>
                    <w:bottom w:val="single" w:sz="4" w:space="0" w:color="auto"/>
                    <w:right w:val="single" w:sz="8" w:space="0" w:color="auto"/>
                  </w:tcBorders>
                  <w:vAlign w:val="bottom"/>
                  <w:hideMark/>
                </w:tcPr>
                <w:p w14:paraId="10BA93DE" w14:textId="77777777" w:rsidR="00BC7A54" w:rsidRPr="00E60773" w:rsidRDefault="00BC7A54" w:rsidP="007729B2">
                  <w:pPr>
                    <w:spacing w:before="0"/>
                    <w:ind w:firstLine="51"/>
                    <w:rPr>
                      <w:color w:val="000000"/>
                      <w:sz w:val="16"/>
                      <w:szCs w:val="16"/>
                      <w:lang w:eastAsia="en-US"/>
                    </w:rPr>
                  </w:pPr>
                  <w:r w:rsidRPr="00E60773">
                    <w:rPr>
                      <w:color w:val="000000"/>
                      <w:sz w:val="16"/>
                      <w:szCs w:val="16"/>
                      <w:lang w:eastAsia="en-US"/>
                    </w:rPr>
                    <w:t xml:space="preserve">иные межбюджетные трансферты из </w:t>
                  </w:r>
                </w:p>
                <w:p w14:paraId="60C75EBF" w14:textId="77777777" w:rsidR="00BC7A54" w:rsidRPr="00E60773" w:rsidRDefault="00BC7A54" w:rsidP="007729B2">
                  <w:pPr>
                    <w:spacing w:before="0"/>
                    <w:ind w:firstLine="51"/>
                    <w:rPr>
                      <w:color w:val="000000"/>
                      <w:sz w:val="16"/>
                      <w:szCs w:val="16"/>
                      <w:lang w:eastAsia="en-US"/>
                    </w:rPr>
                  </w:pPr>
                  <w:r w:rsidRPr="00E60773">
                    <w:rPr>
                      <w:color w:val="000000"/>
                      <w:sz w:val="16"/>
                      <w:szCs w:val="16"/>
                      <w:lang w:eastAsia="en-US"/>
                    </w:rPr>
                    <w:t xml:space="preserve">бюджетов поселений, имеющие </w:t>
                  </w:r>
                </w:p>
                <w:p w14:paraId="5B8AC0F1" w14:textId="77777777" w:rsidR="00BC7A54" w:rsidRPr="00E60773" w:rsidRDefault="00BC7A54" w:rsidP="007729B2">
                  <w:pPr>
                    <w:spacing w:before="0"/>
                    <w:ind w:firstLine="51"/>
                    <w:rPr>
                      <w:color w:val="000000"/>
                      <w:sz w:val="16"/>
                      <w:szCs w:val="16"/>
                      <w:lang w:eastAsia="en-US"/>
                    </w:rPr>
                  </w:pPr>
                  <w:r w:rsidRPr="00E60773">
                    <w:rPr>
                      <w:color w:val="000000"/>
                      <w:sz w:val="16"/>
                      <w:szCs w:val="16"/>
                      <w:lang w:eastAsia="en-US"/>
                    </w:rPr>
                    <w:t xml:space="preserve">целевое назначение </w:t>
                  </w:r>
                </w:p>
              </w:tc>
              <w:tc>
                <w:tcPr>
                  <w:tcW w:w="590" w:type="dxa"/>
                  <w:tcBorders>
                    <w:top w:val="nil"/>
                    <w:left w:val="nil"/>
                    <w:bottom w:val="single" w:sz="4" w:space="0" w:color="auto"/>
                    <w:right w:val="single" w:sz="8" w:space="0" w:color="auto"/>
                  </w:tcBorders>
                  <w:vAlign w:val="center"/>
                </w:tcPr>
                <w:p w14:paraId="7518CB8B"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4" w:space="0" w:color="auto"/>
                    <w:right w:val="single" w:sz="8" w:space="0" w:color="auto"/>
                  </w:tcBorders>
                  <w:vAlign w:val="center"/>
                </w:tcPr>
                <w:p w14:paraId="53458636"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4" w:space="0" w:color="auto"/>
                    <w:right w:val="single" w:sz="8" w:space="0" w:color="auto"/>
                  </w:tcBorders>
                  <w:vAlign w:val="center"/>
                </w:tcPr>
                <w:p w14:paraId="2D3AA30E" w14:textId="77777777" w:rsidR="00BC7A54" w:rsidRDefault="00BC7A54" w:rsidP="007729B2">
                  <w:pPr>
                    <w:jc w:val="center"/>
                  </w:pPr>
                  <w:r w:rsidRPr="00424278">
                    <w:rPr>
                      <w:color w:val="000000"/>
                      <w:sz w:val="17"/>
                      <w:szCs w:val="17"/>
                      <w:lang w:eastAsia="en-US"/>
                    </w:rPr>
                    <w:t>0</w:t>
                  </w:r>
                </w:p>
              </w:tc>
              <w:tc>
                <w:tcPr>
                  <w:tcW w:w="676" w:type="dxa"/>
                  <w:tcBorders>
                    <w:top w:val="nil"/>
                    <w:left w:val="nil"/>
                    <w:bottom w:val="single" w:sz="4" w:space="0" w:color="auto"/>
                    <w:right w:val="single" w:sz="8" w:space="0" w:color="auto"/>
                  </w:tcBorders>
                  <w:vAlign w:val="center"/>
                </w:tcPr>
                <w:p w14:paraId="3D8E16F8"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4" w:space="0" w:color="auto"/>
                    <w:right w:val="single" w:sz="8" w:space="0" w:color="auto"/>
                  </w:tcBorders>
                  <w:vAlign w:val="center"/>
                </w:tcPr>
                <w:p w14:paraId="0F13FB7E" w14:textId="77777777" w:rsidR="00BC7A54" w:rsidRDefault="00BC7A54" w:rsidP="007729B2">
                  <w:pPr>
                    <w:jc w:val="center"/>
                  </w:pPr>
                  <w:r w:rsidRPr="00424278">
                    <w:rPr>
                      <w:color w:val="000000"/>
                      <w:sz w:val="17"/>
                      <w:szCs w:val="17"/>
                      <w:lang w:eastAsia="en-US"/>
                    </w:rPr>
                    <w:t>0</w:t>
                  </w:r>
                </w:p>
              </w:tc>
              <w:tc>
                <w:tcPr>
                  <w:tcW w:w="590" w:type="dxa"/>
                  <w:tcBorders>
                    <w:top w:val="nil"/>
                    <w:left w:val="nil"/>
                    <w:bottom w:val="single" w:sz="4" w:space="0" w:color="auto"/>
                    <w:right w:val="single" w:sz="8" w:space="0" w:color="auto"/>
                  </w:tcBorders>
                  <w:vAlign w:val="center"/>
                </w:tcPr>
                <w:p w14:paraId="0CA3CA9F" w14:textId="77777777" w:rsidR="00BC7A54" w:rsidRDefault="00BC7A54" w:rsidP="007729B2">
                  <w:pPr>
                    <w:jc w:val="center"/>
                  </w:pPr>
                  <w:r w:rsidRPr="00424278">
                    <w:rPr>
                      <w:color w:val="000000"/>
                      <w:sz w:val="17"/>
                      <w:szCs w:val="17"/>
                      <w:lang w:eastAsia="en-US"/>
                    </w:rPr>
                    <w:t>0</w:t>
                  </w:r>
                </w:p>
              </w:tc>
              <w:tc>
                <w:tcPr>
                  <w:tcW w:w="677" w:type="dxa"/>
                  <w:tcBorders>
                    <w:top w:val="nil"/>
                    <w:left w:val="nil"/>
                    <w:bottom w:val="single" w:sz="4" w:space="0" w:color="auto"/>
                    <w:right w:val="single" w:sz="8" w:space="0" w:color="auto"/>
                  </w:tcBorders>
                  <w:vAlign w:val="center"/>
                </w:tcPr>
                <w:p w14:paraId="02A0F1EF" w14:textId="77777777" w:rsidR="00BC7A54" w:rsidRDefault="00BC7A54" w:rsidP="007729B2">
                  <w:pPr>
                    <w:jc w:val="center"/>
                  </w:pPr>
                  <w:r w:rsidRPr="00424278">
                    <w:rPr>
                      <w:color w:val="000000"/>
                      <w:sz w:val="17"/>
                      <w:szCs w:val="17"/>
                      <w:lang w:eastAsia="en-US"/>
                    </w:rPr>
                    <w:t>0</w:t>
                  </w:r>
                </w:p>
              </w:tc>
              <w:tc>
                <w:tcPr>
                  <w:tcW w:w="567" w:type="dxa"/>
                  <w:tcBorders>
                    <w:top w:val="nil"/>
                    <w:left w:val="nil"/>
                    <w:bottom w:val="single" w:sz="4" w:space="0" w:color="auto"/>
                    <w:right w:val="single" w:sz="8" w:space="0" w:color="auto"/>
                  </w:tcBorders>
                  <w:vAlign w:val="center"/>
                </w:tcPr>
                <w:p w14:paraId="736E0BD4" w14:textId="77777777" w:rsidR="00BC7A54" w:rsidRDefault="00BC7A54" w:rsidP="007729B2">
                  <w:pPr>
                    <w:jc w:val="center"/>
                  </w:pPr>
                  <w:r w:rsidRPr="00424278">
                    <w:rPr>
                      <w:color w:val="000000"/>
                      <w:sz w:val="17"/>
                      <w:szCs w:val="17"/>
                      <w:lang w:eastAsia="en-US"/>
                    </w:rPr>
                    <w:t>0</w:t>
                  </w:r>
                </w:p>
              </w:tc>
              <w:tc>
                <w:tcPr>
                  <w:tcW w:w="682" w:type="dxa"/>
                  <w:tcBorders>
                    <w:top w:val="nil"/>
                    <w:left w:val="nil"/>
                    <w:bottom w:val="single" w:sz="4" w:space="0" w:color="auto"/>
                    <w:right w:val="single" w:sz="8" w:space="0" w:color="auto"/>
                  </w:tcBorders>
                  <w:vAlign w:val="center"/>
                </w:tcPr>
                <w:p w14:paraId="5FC8B216" w14:textId="77777777" w:rsidR="00BC7A54" w:rsidRDefault="00BC7A54" w:rsidP="007729B2">
                  <w:pPr>
                    <w:jc w:val="center"/>
                  </w:pPr>
                  <w:r w:rsidRPr="00424278">
                    <w:rPr>
                      <w:color w:val="000000"/>
                      <w:sz w:val="17"/>
                      <w:szCs w:val="17"/>
                      <w:lang w:eastAsia="en-US"/>
                    </w:rPr>
                    <w:t>0</w:t>
                  </w:r>
                </w:p>
              </w:tc>
              <w:tc>
                <w:tcPr>
                  <w:tcW w:w="672" w:type="dxa"/>
                  <w:tcBorders>
                    <w:top w:val="nil"/>
                    <w:left w:val="nil"/>
                    <w:bottom w:val="single" w:sz="4" w:space="0" w:color="auto"/>
                    <w:right w:val="single" w:sz="8" w:space="0" w:color="auto"/>
                  </w:tcBorders>
                  <w:vAlign w:val="center"/>
                </w:tcPr>
                <w:p w14:paraId="3164E051" w14:textId="77777777" w:rsidR="00BC7A54" w:rsidRDefault="00BC7A54" w:rsidP="007729B2">
                  <w:pPr>
                    <w:jc w:val="center"/>
                  </w:pPr>
                  <w:r w:rsidRPr="00424278">
                    <w:rPr>
                      <w:color w:val="000000"/>
                      <w:sz w:val="17"/>
                      <w:szCs w:val="17"/>
                      <w:lang w:eastAsia="en-US"/>
                    </w:rPr>
                    <w:t>0</w:t>
                  </w:r>
                </w:p>
              </w:tc>
              <w:tc>
                <w:tcPr>
                  <w:tcW w:w="860" w:type="dxa"/>
                  <w:tcBorders>
                    <w:top w:val="nil"/>
                    <w:left w:val="nil"/>
                    <w:bottom w:val="single" w:sz="4" w:space="0" w:color="auto"/>
                    <w:right w:val="single" w:sz="8" w:space="0" w:color="auto"/>
                  </w:tcBorders>
                  <w:vAlign w:val="center"/>
                </w:tcPr>
                <w:p w14:paraId="05FE539A" w14:textId="77777777" w:rsidR="00BC7A54" w:rsidRDefault="00BC7A54" w:rsidP="007729B2">
                  <w:pPr>
                    <w:jc w:val="center"/>
                  </w:pPr>
                  <w:r w:rsidRPr="00424278">
                    <w:rPr>
                      <w:color w:val="000000"/>
                      <w:sz w:val="17"/>
                      <w:szCs w:val="17"/>
                      <w:lang w:eastAsia="en-US"/>
                    </w:rPr>
                    <w:t>0</w:t>
                  </w:r>
                </w:p>
              </w:tc>
              <w:tc>
                <w:tcPr>
                  <w:tcW w:w="860" w:type="dxa"/>
                  <w:tcBorders>
                    <w:top w:val="nil"/>
                    <w:left w:val="nil"/>
                    <w:bottom w:val="single" w:sz="4" w:space="0" w:color="auto"/>
                    <w:right w:val="single" w:sz="8" w:space="0" w:color="auto"/>
                  </w:tcBorders>
                </w:tcPr>
                <w:p w14:paraId="08D9FC10" w14:textId="77777777" w:rsidR="00BC7A54" w:rsidRPr="00424278" w:rsidRDefault="00BC7A54" w:rsidP="007729B2">
                  <w:pPr>
                    <w:jc w:val="center"/>
                    <w:rPr>
                      <w:color w:val="000000"/>
                      <w:sz w:val="17"/>
                      <w:szCs w:val="17"/>
                      <w:lang w:eastAsia="en-US"/>
                    </w:rPr>
                  </w:pPr>
                </w:p>
              </w:tc>
            </w:tr>
            <w:tr w:rsidR="00BC7A54" w:rsidRPr="001E63CB" w14:paraId="0FD0D152" w14:textId="77777777" w:rsidTr="00383011">
              <w:trPr>
                <w:trHeight w:val="458"/>
                <w:jc w:val="center"/>
              </w:trPr>
              <w:tc>
                <w:tcPr>
                  <w:tcW w:w="967" w:type="dxa"/>
                  <w:tcBorders>
                    <w:top w:val="single" w:sz="4" w:space="0" w:color="auto"/>
                    <w:left w:val="single" w:sz="4" w:space="0" w:color="auto"/>
                    <w:bottom w:val="single" w:sz="4" w:space="0" w:color="auto"/>
                    <w:right w:val="single" w:sz="4" w:space="0" w:color="auto"/>
                  </w:tcBorders>
                  <w:vAlign w:val="bottom"/>
                  <w:hideMark/>
                </w:tcPr>
                <w:p w14:paraId="1299C3C6" w14:textId="77777777" w:rsidR="00BC7A54" w:rsidRPr="00E60773" w:rsidRDefault="00BC7A54" w:rsidP="007729B2">
                  <w:pPr>
                    <w:spacing w:before="0"/>
                    <w:ind w:firstLine="51"/>
                    <w:rPr>
                      <w:color w:val="000000"/>
                      <w:sz w:val="16"/>
                      <w:szCs w:val="16"/>
                      <w:lang w:eastAsia="en-US"/>
                    </w:rPr>
                  </w:pPr>
                  <w:r w:rsidRPr="00E60773">
                    <w:rPr>
                      <w:color w:val="000000"/>
                      <w:sz w:val="16"/>
                      <w:szCs w:val="16"/>
                      <w:lang w:eastAsia="en-US"/>
                    </w:rPr>
                    <w:t>средства бюджета УР, планируемые к привлечению</w:t>
                  </w:r>
                </w:p>
              </w:tc>
              <w:tc>
                <w:tcPr>
                  <w:tcW w:w="590" w:type="dxa"/>
                  <w:tcBorders>
                    <w:top w:val="single" w:sz="4" w:space="0" w:color="auto"/>
                    <w:left w:val="single" w:sz="4" w:space="0" w:color="auto"/>
                    <w:bottom w:val="single" w:sz="4" w:space="0" w:color="auto"/>
                    <w:right w:val="single" w:sz="4" w:space="0" w:color="auto"/>
                  </w:tcBorders>
                  <w:vAlign w:val="center"/>
                  <w:hideMark/>
                </w:tcPr>
                <w:p w14:paraId="2FF8489D"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068606"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508FF7" w14:textId="77777777" w:rsidR="00BC7A54" w:rsidRDefault="00BC7A54" w:rsidP="007729B2">
                  <w:pPr>
                    <w:jc w:val="center"/>
                  </w:pPr>
                  <w:r w:rsidRPr="00424278">
                    <w:rPr>
                      <w:color w:val="000000"/>
                      <w:sz w:val="17"/>
                      <w:szCs w:val="17"/>
                      <w:lang w:eastAsia="en-US"/>
                    </w:rPr>
                    <w:t>0</w:t>
                  </w:r>
                </w:p>
              </w:tc>
              <w:tc>
                <w:tcPr>
                  <w:tcW w:w="676" w:type="dxa"/>
                  <w:tcBorders>
                    <w:top w:val="single" w:sz="4" w:space="0" w:color="auto"/>
                    <w:left w:val="single" w:sz="4" w:space="0" w:color="auto"/>
                    <w:bottom w:val="single" w:sz="4" w:space="0" w:color="auto"/>
                    <w:right w:val="single" w:sz="4" w:space="0" w:color="auto"/>
                  </w:tcBorders>
                  <w:vAlign w:val="center"/>
                  <w:hideMark/>
                </w:tcPr>
                <w:p w14:paraId="09AFACE8"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890045" w14:textId="77777777" w:rsidR="00BC7A54" w:rsidRDefault="00BC7A54" w:rsidP="007729B2">
                  <w:pPr>
                    <w:jc w:val="center"/>
                  </w:pPr>
                  <w:r w:rsidRPr="00424278">
                    <w:rPr>
                      <w:color w:val="000000"/>
                      <w:sz w:val="17"/>
                      <w:szCs w:val="17"/>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hideMark/>
                </w:tcPr>
                <w:p w14:paraId="29DC358D" w14:textId="77777777" w:rsidR="00BC7A54" w:rsidRDefault="00BC7A54" w:rsidP="007729B2">
                  <w:pPr>
                    <w:jc w:val="center"/>
                  </w:pPr>
                  <w:r w:rsidRPr="00424278">
                    <w:rPr>
                      <w:color w:val="000000"/>
                      <w:sz w:val="17"/>
                      <w:szCs w:val="17"/>
                      <w:lang w:eastAsia="en-US"/>
                    </w:rPr>
                    <w:t>0</w:t>
                  </w:r>
                </w:p>
              </w:tc>
              <w:tc>
                <w:tcPr>
                  <w:tcW w:w="677" w:type="dxa"/>
                  <w:tcBorders>
                    <w:top w:val="single" w:sz="4" w:space="0" w:color="auto"/>
                    <w:left w:val="single" w:sz="4" w:space="0" w:color="auto"/>
                    <w:bottom w:val="single" w:sz="4" w:space="0" w:color="auto"/>
                    <w:right w:val="single" w:sz="4" w:space="0" w:color="auto"/>
                  </w:tcBorders>
                  <w:vAlign w:val="center"/>
                  <w:hideMark/>
                </w:tcPr>
                <w:p w14:paraId="7FFF3DEE"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DF7E03F" w14:textId="77777777" w:rsidR="00BC7A54" w:rsidRDefault="00BC7A54" w:rsidP="007729B2">
                  <w:pPr>
                    <w:jc w:val="center"/>
                  </w:pPr>
                  <w:r w:rsidRPr="00424278">
                    <w:rPr>
                      <w:color w:val="000000"/>
                      <w:sz w:val="17"/>
                      <w:szCs w:val="17"/>
                      <w:lang w:eastAsia="en-US"/>
                    </w:rPr>
                    <w:t>0</w:t>
                  </w:r>
                </w:p>
              </w:tc>
              <w:tc>
                <w:tcPr>
                  <w:tcW w:w="682" w:type="dxa"/>
                  <w:tcBorders>
                    <w:top w:val="single" w:sz="4" w:space="0" w:color="auto"/>
                    <w:left w:val="single" w:sz="4" w:space="0" w:color="auto"/>
                    <w:bottom w:val="single" w:sz="4" w:space="0" w:color="auto"/>
                    <w:right w:val="single" w:sz="4" w:space="0" w:color="auto"/>
                  </w:tcBorders>
                  <w:vAlign w:val="center"/>
                </w:tcPr>
                <w:p w14:paraId="2962DCC8" w14:textId="77777777" w:rsidR="00BC7A54" w:rsidRDefault="00BC7A54" w:rsidP="007729B2">
                  <w:pPr>
                    <w:jc w:val="center"/>
                  </w:pPr>
                  <w:r w:rsidRPr="00424278">
                    <w:rPr>
                      <w:color w:val="000000"/>
                      <w:sz w:val="17"/>
                      <w:szCs w:val="17"/>
                      <w:lang w:eastAsia="en-US"/>
                    </w:rPr>
                    <w:t>0</w:t>
                  </w:r>
                </w:p>
              </w:tc>
              <w:tc>
                <w:tcPr>
                  <w:tcW w:w="672" w:type="dxa"/>
                  <w:tcBorders>
                    <w:top w:val="single" w:sz="4" w:space="0" w:color="auto"/>
                    <w:left w:val="single" w:sz="4" w:space="0" w:color="auto"/>
                    <w:bottom w:val="single" w:sz="4" w:space="0" w:color="auto"/>
                    <w:right w:val="single" w:sz="4" w:space="0" w:color="auto"/>
                  </w:tcBorders>
                  <w:vAlign w:val="center"/>
                </w:tcPr>
                <w:p w14:paraId="50BC9CED" w14:textId="77777777" w:rsidR="00BC7A54" w:rsidRDefault="00BC7A54" w:rsidP="007729B2">
                  <w:pPr>
                    <w:jc w:val="center"/>
                  </w:pPr>
                  <w:r w:rsidRPr="00424278">
                    <w:rPr>
                      <w:color w:val="000000"/>
                      <w:sz w:val="17"/>
                      <w:szCs w:val="17"/>
                      <w:lang w:eastAsia="en-US"/>
                    </w:rPr>
                    <w:t>0</w:t>
                  </w:r>
                </w:p>
              </w:tc>
              <w:tc>
                <w:tcPr>
                  <w:tcW w:w="860" w:type="dxa"/>
                  <w:tcBorders>
                    <w:top w:val="single" w:sz="4" w:space="0" w:color="auto"/>
                    <w:left w:val="single" w:sz="4" w:space="0" w:color="auto"/>
                    <w:bottom w:val="single" w:sz="4" w:space="0" w:color="auto"/>
                    <w:right w:val="single" w:sz="4" w:space="0" w:color="auto"/>
                  </w:tcBorders>
                  <w:vAlign w:val="center"/>
                </w:tcPr>
                <w:p w14:paraId="6EDD19BE" w14:textId="77777777" w:rsidR="00BC7A54" w:rsidRDefault="00BC7A54" w:rsidP="007729B2">
                  <w:pPr>
                    <w:jc w:val="center"/>
                  </w:pPr>
                  <w:r w:rsidRPr="00424278">
                    <w:rPr>
                      <w:color w:val="000000"/>
                      <w:sz w:val="17"/>
                      <w:szCs w:val="17"/>
                      <w:lang w:eastAsia="en-US"/>
                    </w:rPr>
                    <w:t>0</w:t>
                  </w:r>
                </w:p>
              </w:tc>
              <w:tc>
                <w:tcPr>
                  <w:tcW w:w="860" w:type="dxa"/>
                  <w:tcBorders>
                    <w:top w:val="single" w:sz="4" w:space="0" w:color="auto"/>
                    <w:left w:val="single" w:sz="4" w:space="0" w:color="auto"/>
                    <w:bottom w:val="single" w:sz="4" w:space="0" w:color="auto"/>
                    <w:right w:val="single" w:sz="4" w:space="0" w:color="auto"/>
                  </w:tcBorders>
                </w:tcPr>
                <w:p w14:paraId="33319293" w14:textId="77777777" w:rsidR="00BC7A54" w:rsidRPr="00424278" w:rsidRDefault="00BC7A54" w:rsidP="007729B2">
                  <w:pPr>
                    <w:jc w:val="center"/>
                    <w:rPr>
                      <w:color w:val="000000"/>
                      <w:sz w:val="17"/>
                      <w:szCs w:val="17"/>
                      <w:lang w:eastAsia="en-US"/>
                    </w:rPr>
                  </w:pPr>
                </w:p>
              </w:tc>
            </w:tr>
            <w:tr w:rsidR="00BC7A54" w:rsidRPr="001E63CB" w14:paraId="4A90D245" w14:textId="77777777" w:rsidTr="00383011">
              <w:trPr>
                <w:trHeight w:val="458"/>
                <w:jc w:val="center"/>
              </w:trPr>
              <w:tc>
                <w:tcPr>
                  <w:tcW w:w="967" w:type="dxa"/>
                  <w:tcBorders>
                    <w:top w:val="single" w:sz="4" w:space="0" w:color="auto"/>
                    <w:left w:val="single" w:sz="4" w:space="0" w:color="auto"/>
                    <w:bottom w:val="single" w:sz="4" w:space="0" w:color="auto"/>
                    <w:right w:val="single" w:sz="4" w:space="0" w:color="auto"/>
                  </w:tcBorders>
                  <w:vAlign w:val="bottom"/>
                  <w:hideMark/>
                </w:tcPr>
                <w:p w14:paraId="58FAE7F1" w14:textId="77777777" w:rsidR="00BC7A54" w:rsidRPr="00E60773" w:rsidRDefault="00BC7A54" w:rsidP="007729B2">
                  <w:pPr>
                    <w:spacing w:before="0"/>
                    <w:ind w:firstLine="51"/>
                    <w:rPr>
                      <w:color w:val="000000"/>
                      <w:sz w:val="16"/>
                      <w:szCs w:val="16"/>
                      <w:lang w:eastAsia="en-US"/>
                    </w:rPr>
                  </w:pPr>
                  <w:r w:rsidRPr="00E60773">
                    <w:rPr>
                      <w:color w:val="000000"/>
                      <w:sz w:val="16"/>
                      <w:szCs w:val="16"/>
                      <w:lang w:eastAsia="en-US"/>
                    </w:rPr>
                    <w:t>средства бюджетов поселений, входящих в состав МО</w:t>
                  </w:r>
                </w:p>
              </w:tc>
              <w:tc>
                <w:tcPr>
                  <w:tcW w:w="590" w:type="dxa"/>
                  <w:tcBorders>
                    <w:top w:val="single" w:sz="4" w:space="0" w:color="auto"/>
                    <w:left w:val="single" w:sz="4" w:space="0" w:color="auto"/>
                    <w:bottom w:val="single" w:sz="4" w:space="0" w:color="auto"/>
                    <w:right w:val="single" w:sz="4" w:space="0" w:color="auto"/>
                  </w:tcBorders>
                  <w:vAlign w:val="center"/>
                  <w:hideMark/>
                </w:tcPr>
                <w:p w14:paraId="2CA0E863"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FFDDA8"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E738A4" w14:textId="77777777" w:rsidR="00BC7A54" w:rsidRDefault="00BC7A54" w:rsidP="007729B2">
                  <w:pPr>
                    <w:jc w:val="center"/>
                  </w:pPr>
                  <w:r w:rsidRPr="00424278">
                    <w:rPr>
                      <w:color w:val="000000"/>
                      <w:sz w:val="17"/>
                      <w:szCs w:val="17"/>
                      <w:lang w:eastAsia="en-US"/>
                    </w:rPr>
                    <w:t>0</w:t>
                  </w:r>
                </w:p>
              </w:tc>
              <w:tc>
                <w:tcPr>
                  <w:tcW w:w="676" w:type="dxa"/>
                  <w:tcBorders>
                    <w:top w:val="single" w:sz="4" w:space="0" w:color="auto"/>
                    <w:left w:val="single" w:sz="4" w:space="0" w:color="auto"/>
                    <w:bottom w:val="single" w:sz="4" w:space="0" w:color="auto"/>
                    <w:right w:val="single" w:sz="4" w:space="0" w:color="auto"/>
                  </w:tcBorders>
                  <w:vAlign w:val="center"/>
                  <w:hideMark/>
                </w:tcPr>
                <w:p w14:paraId="3674D7C7"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86ABDC" w14:textId="77777777" w:rsidR="00BC7A54" w:rsidRDefault="00BC7A54" w:rsidP="007729B2">
                  <w:pPr>
                    <w:jc w:val="center"/>
                  </w:pPr>
                  <w:r w:rsidRPr="00424278">
                    <w:rPr>
                      <w:color w:val="000000"/>
                      <w:sz w:val="17"/>
                      <w:szCs w:val="17"/>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hideMark/>
                </w:tcPr>
                <w:p w14:paraId="387BE419" w14:textId="77777777" w:rsidR="00BC7A54" w:rsidRDefault="00BC7A54" w:rsidP="007729B2">
                  <w:pPr>
                    <w:jc w:val="center"/>
                  </w:pPr>
                  <w:r w:rsidRPr="00424278">
                    <w:rPr>
                      <w:color w:val="000000"/>
                      <w:sz w:val="17"/>
                      <w:szCs w:val="17"/>
                      <w:lang w:eastAsia="en-US"/>
                    </w:rPr>
                    <w:t>0</w:t>
                  </w:r>
                </w:p>
              </w:tc>
              <w:tc>
                <w:tcPr>
                  <w:tcW w:w="677" w:type="dxa"/>
                  <w:tcBorders>
                    <w:top w:val="single" w:sz="4" w:space="0" w:color="auto"/>
                    <w:left w:val="single" w:sz="4" w:space="0" w:color="auto"/>
                    <w:bottom w:val="single" w:sz="4" w:space="0" w:color="auto"/>
                    <w:right w:val="single" w:sz="4" w:space="0" w:color="auto"/>
                  </w:tcBorders>
                  <w:vAlign w:val="center"/>
                  <w:hideMark/>
                </w:tcPr>
                <w:p w14:paraId="03EA705F"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3E5A575" w14:textId="77777777" w:rsidR="00BC7A54" w:rsidRDefault="00BC7A54" w:rsidP="007729B2">
                  <w:pPr>
                    <w:jc w:val="center"/>
                  </w:pPr>
                  <w:r w:rsidRPr="00424278">
                    <w:rPr>
                      <w:color w:val="000000"/>
                      <w:sz w:val="17"/>
                      <w:szCs w:val="17"/>
                      <w:lang w:eastAsia="en-US"/>
                    </w:rPr>
                    <w:t>0</w:t>
                  </w:r>
                </w:p>
              </w:tc>
              <w:tc>
                <w:tcPr>
                  <w:tcW w:w="682" w:type="dxa"/>
                  <w:tcBorders>
                    <w:top w:val="single" w:sz="4" w:space="0" w:color="auto"/>
                    <w:left w:val="single" w:sz="4" w:space="0" w:color="auto"/>
                    <w:bottom w:val="single" w:sz="4" w:space="0" w:color="auto"/>
                    <w:right w:val="single" w:sz="4" w:space="0" w:color="auto"/>
                  </w:tcBorders>
                  <w:vAlign w:val="center"/>
                </w:tcPr>
                <w:p w14:paraId="2C095525" w14:textId="77777777" w:rsidR="00BC7A54" w:rsidRDefault="00BC7A54" w:rsidP="007729B2">
                  <w:pPr>
                    <w:jc w:val="center"/>
                  </w:pPr>
                  <w:r w:rsidRPr="00424278">
                    <w:rPr>
                      <w:color w:val="000000"/>
                      <w:sz w:val="17"/>
                      <w:szCs w:val="17"/>
                      <w:lang w:eastAsia="en-US"/>
                    </w:rPr>
                    <w:t>0</w:t>
                  </w:r>
                </w:p>
              </w:tc>
              <w:tc>
                <w:tcPr>
                  <w:tcW w:w="672" w:type="dxa"/>
                  <w:tcBorders>
                    <w:top w:val="single" w:sz="4" w:space="0" w:color="auto"/>
                    <w:left w:val="single" w:sz="4" w:space="0" w:color="auto"/>
                    <w:bottom w:val="single" w:sz="4" w:space="0" w:color="auto"/>
                    <w:right w:val="single" w:sz="4" w:space="0" w:color="auto"/>
                  </w:tcBorders>
                  <w:vAlign w:val="center"/>
                </w:tcPr>
                <w:p w14:paraId="7D142589" w14:textId="77777777" w:rsidR="00BC7A54" w:rsidRDefault="00BC7A54" w:rsidP="007729B2">
                  <w:pPr>
                    <w:jc w:val="center"/>
                  </w:pPr>
                  <w:r w:rsidRPr="00424278">
                    <w:rPr>
                      <w:color w:val="000000"/>
                      <w:sz w:val="17"/>
                      <w:szCs w:val="17"/>
                      <w:lang w:eastAsia="en-US"/>
                    </w:rPr>
                    <w:t>0</w:t>
                  </w:r>
                </w:p>
              </w:tc>
              <w:tc>
                <w:tcPr>
                  <w:tcW w:w="860" w:type="dxa"/>
                  <w:tcBorders>
                    <w:top w:val="single" w:sz="4" w:space="0" w:color="auto"/>
                    <w:left w:val="single" w:sz="4" w:space="0" w:color="auto"/>
                    <w:bottom w:val="single" w:sz="4" w:space="0" w:color="auto"/>
                    <w:right w:val="single" w:sz="4" w:space="0" w:color="auto"/>
                  </w:tcBorders>
                  <w:vAlign w:val="center"/>
                </w:tcPr>
                <w:p w14:paraId="08F0E259" w14:textId="77777777" w:rsidR="00BC7A54" w:rsidRDefault="00BC7A54" w:rsidP="007729B2">
                  <w:pPr>
                    <w:jc w:val="center"/>
                  </w:pPr>
                  <w:r w:rsidRPr="00424278">
                    <w:rPr>
                      <w:color w:val="000000"/>
                      <w:sz w:val="17"/>
                      <w:szCs w:val="17"/>
                      <w:lang w:eastAsia="en-US"/>
                    </w:rPr>
                    <w:t>0</w:t>
                  </w:r>
                </w:p>
              </w:tc>
              <w:tc>
                <w:tcPr>
                  <w:tcW w:w="860" w:type="dxa"/>
                  <w:tcBorders>
                    <w:top w:val="single" w:sz="4" w:space="0" w:color="auto"/>
                    <w:left w:val="single" w:sz="4" w:space="0" w:color="auto"/>
                    <w:bottom w:val="single" w:sz="4" w:space="0" w:color="auto"/>
                    <w:right w:val="single" w:sz="4" w:space="0" w:color="auto"/>
                  </w:tcBorders>
                </w:tcPr>
                <w:p w14:paraId="1C282143" w14:textId="77777777" w:rsidR="00BC7A54" w:rsidRPr="00424278" w:rsidRDefault="00BC7A54" w:rsidP="007729B2">
                  <w:pPr>
                    <w:jc w:val="center"/>
                    <w:rPr>
                      <w:color w:val="000000"/>
                      <w:sz w:val="17"/>
                      <w:szCs w:val="17"/>
                      <w:lang w:eastAsia="en-US"/>
                    </w:rPr>
                  </w:pPr>
                </w:p>
              </w:tc>
            </w:tr>
            <w:tr w:rsidR="00BC7A54" w:rsidRPr="001E63CB" w14:paraId="22168992" w14:textId="77777777" w:rsidTr="00383011">
              <w:trPr>
                <w:trHeight w:val="155"/>
                <w:jc w:val="center"/>
              </w:trPr>
              <w:tc>
                <w:tcPr>
                  <w:tcW w:w="967" w:type="dxa"/>
                  <w:tcBorders>
                    <w:top w:val="single" w:sz="4" w:space="0" w:color="auto"/>
                    <w:left w:val="single" w:sz="4" w:space="0" w:color="auto"/>
                    <w:bottom w:val="single" w:sz="4" w:space="0" w:color="auto"/>
                    <w:right w:val="single" w:sz="4" w:space="0" w:color="auto"/>
                  </w:tcBorders>
                  <w:vAlign w:val="bottom"/>
                  <w:hideMark/>
                </w:tcPr>
                <w:p w14:paraId="30DF6D1F" w14:textId="77777777" w:rsidR="00BC7A54" w:rsidRPr="00E60773" w:rsidRDefault="00BC7A54" w:rsidP="007729B2">
                  <w:pPr>
                    <w:spacing w:before="0"/>
                    <w:ind w:firstLine="51"/>
                    <w:rPr>
                      <w:color w:val="000000"/>
                      <w:sz w:val="16"/>
                      <w:szCs w:val="16"/>
                      <w:lang w:eastAsia="en-US"/>
                    </w:rPr>
                  </w:pPr>
                  <w:r w:rsidRPr="00E60773">
                    <w:rPr>
                      <w:color w:val="000000"/>
                      <w:sz w:val="16"/>
                      <w:szCs w:val="16"/>
                      <w:lang w:eastAsia="en-US"/>
                    </w:rPr>
                    <w:t>Иные источники</w:t>
                  </w:r>
                </w:p>
              </w:tc>
              <w:tc>
                <w:tcPr>
                  <w:tcW w:w="590" w:type="dxa"/>
                  <w:tcBorders>
                    <w:top w:val="single" w:sz="4" w:space="0" w:color="auto"/>
                    <w:left w:val="single" w:sz="4" w:space="0" w:color="auto"/>
                    <w:bottom w:val="single" w:sz="4" w:space="0" w:color="auto"/>
                    <w:right w:val="single" w:sz="4" w:space="0" w:color="auto"/>
                  </w:tcBorders>
                  <w:vAlign w:val="center"/>
                  <w:hideMark/>
                </w:tcPr>
                <w:p w14:paraId="0669FFC1"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853926"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EE3CD3" w14:textId="77777777" w:rsidR="00BC7A54" w:rsidRDefault="00BC7A54" w:rsidP="007729B2">
                  <w:pPr>
                    <w:jc w:val="center"/>
                  </w:pPr>
                  <w:r w:rsidRPr="00424278">
                    <w:rPr>
                      <w:color w:val="000000"/>
                      <w:sz w:val="17"/>
                      <w:szCs w:val="17"/>
                      <w:lang w:eastAsia="en-US"/>
                    </w:rPr>
                    <w:t>0</w:t>
                  </w:r>
                </w:p>
              </w:tc>
              <w:tc>
                <w:tcPr>
                  <w:tcW w:w="676" w:type="dxa"/>
                  <w:tcBorders>
                    <w:top w:val="single" w:sz="4" w:space="0" w:color="auto"/>
                    <w:left w:val="single" w:sz="4" w:space="0" w:color="auto"/>
                    <w:bottom w:val="single" w:sz="4" w:space="0" w:color="auto"/>
                    <w:right w:val="single" w:sz="4" w:space="0" w:color="auto"/>
                  </w:tcBorders>
                  <w:vAlign w:val="center"/>
                  <w:hideMark/>
                </w:tcPr>
                <w:p w14:paraId="3EA03236"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B30701" w14:textId="77777777" w:rsidR="00BC7A54" w:rsidRDefault="00BC7A54" w:rsidP="007729B2">
                  <w:pPr>
                    <w:jc w:val="center"/>
                  </w:pPr>
                  <w:r w:rsidRPr="00424278">
                    <w:rPr>
                      <w:color w:val="000000"/>
                      <w:sz w:val="17"/>
                      <w:szCs w:val="17"/>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hideMark/>
                </w:tcPr>
                <w:p w14:paraId="49206C7B" w14:textId="77777777" w:rsidR="00BC7A54" w:rsidRDefault="00BC7A54" w:rsidP="007729B2">
                  <w:pPr>
                    <w:jc w:val="center"/>
                  </w:pPr>
                  <w:r w:rsidRPr="00424278">
                    <w:rPr>
                      <w:color w:val="000000"/>
                      <w:sz w:val="17"/>
                      <w:szCs w:val="17"/>
                      <w:lang w:eastAsia="en-US"/>
                    </w:rPr>
                    <w:t>0</w:t>
                  </w:r>
                </w:p>
              </w:tc>
              <w:tc>
                <w:tcPr>
                  <w:tcW w:w="677" w:type="dxa"/>
                  <w:tcBorders>
                    <w:top w:val="single" w:sz="4" w:space="0" w:color="auto"/>
                    <w:left w:val="single" w:sz="4" w:space="0" w:color="auto"/>
                    <w:bottom w:val="single" w:sz="4" w:space="0" w:color="auto"/>
                    <w:right w:val="single" w:sz="4" w:space="0" w:color="auto"/>
                  </w:tcBorders>
                  <w:vAlign w:val="center"/>
                  <w:hideMark/>
                </w:tcPr>
                <w:p w14:paraId="7BEE9095" w14:textId="77777777" w:rsidR="00BC7A54" w:rsidRDefault="00BC7A54" w:rsidP="007729B2">
                  <w:pPr>
                    <w:jc w:val="center"/>
                  </w:pPr>
                  <w:r w:rsidRPr="00424278">
                    <w:rPr>
                      <w:color w:val="000000"/>
                      <w:sz w:val="17"/>
                      <w:szCs w:val="17"/>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A2DA589" w14:textId="77777777" w:rsidR="00BC7A54" w:rsidRDefault="00BC7A54" w:rsidP="007729B2">
                  <w:pPr>
                    <w:jc w:val="center"/>
                  </w:pPr>
                  <w:r w:rsidRPr="00424278">
                    <w:rPr>
                      <w:color w:val="000000"/>
                      <w:sz w:val="17"/>
                      <w:szCs w:val="17"/>
                      <w:lang w:eastAsia="en-US"/>
                    </w:rPr>
                    <w:t>0</w:t>
                  </w:r>
                </w:p>
              </w:tc>
              <w:tc>
                <w:tcPr>
                  <w:tcW w:w="682" w:type="dxa"/>
                  <w:tcBorders>
                    <w:top w:val="single" w:sz="4" w:space="0" w:color="auto"/>
                    <w:left w:val="single" w:sz="4" w:space="0" w:color="auto"/>
                    <w:bottom w:val="single" w:sz="4" w:space="0" w:color="auto"/>
                    <w:right w:val="single" w:sz="4" w:space="0" w:color="auto"/>
                  </w:tcBorders>
                  <w:vAlign w:val="center"/>
                </w:tcPr>
                <w:p w14:paraId="1434208F" w14:textId="77777777" w:rsidR="00BC7A54" w:rsidRDefault="00BC7A54" w:rsidP="007729B2">
                  <w:pPr>
                    <w:jc w:val="center"/>
                  </w:pPr>
                  <w:r w:rsidRPr="00424278">
                    <w:rPr>
                      <w:color w:val="000000"/>
                      <w:sz w:val="17"/>
                      <w:szCs w:val="17"/>
                      <w:lang w:eastAsia="en-US"/>
                    </w:rPr>
                    <w:t>0</w:t>
                  </w:r>
                </w:p>
              </w:tc>
              <w:tc>
                <w:tcPr>
                  <w:tcW w:w="672" w:type="dxa"/>
                  <w:tcBorders>
                    <w:top w:val="single" w:sz="4" w:space="0" w:color="auto"/>
                    <w:left w:val="single" w:sz="4" w:space="0" w:color="auto"/>
                    <w:bottom w:val="single" w:sz="4" w:space="0" w:color="auto"/>
                    <w:right w:val="single" w:sz="4" w:space="0" w:color="auto"/>
                  </w:tcBorders>
                  <w:vAlign w:val="center"/>
                </w:tcPr>
                <w:p w14:paraId="2ED1D2BC" w14:textId="77777777" w:rsidR="00BC7A54" w:rsidRDefault="00BC7A54" w:rsidP="007729B2">
                  <w:pPr>
                    <w:jc w:val="center"/>
                  </w:pPr>
                  <w:r w:rsidRPr="00424278">
                    <w:rPr>
                      <w:color w:val="000000"/>
                      <w:sz w:val="17"/>
                      <w:szCs w:val="17"/>
                      <w:lang w:eastAsia="en-US"/>
                    </w:rPr>
                    <w:t>0</w:t>
                  </w:r>
                </w:p>
              </w:tc>
              <w:tc>
                <w:tcPr>
                  <w:tcW w:w="860" w:type="dxa"/>
                  <w:tcBorders>
                    <w:top w:val="single" w:sz="4" w:space="0" w:color="auto"/>
                    <w:left w:val="single" w:sz="4" w:space="0" w:color="auto"/>
                    <w:bottom w:val="single" w:sz="4" w:space="0" w:color="auto"/>
                    <w:right w:val="single" w:sz="4" w:space="0" w:color="auto"/>
                  </w:tcBorders>
                  <w:vAlign w:val="center"/>
                </w:tcPr>
                <w:p w14:paraId="428E4665" w14:textId="77777777" w:rsidR="00BC7A54" w:rsidRDefault="00BC7A54" w:rsidP="007729B2">
                  <w:pPr>
                    <w:jc w:val="center"/>
                  </w:pPr>
                  <w:r w:rsidRPr="00424278">
                    <w:rPr>
                      <w:color w:val="000000"/>
                      <w:sz w:val="17"/>
                      <w:szCs w:val="17"/>
                      <w:lang w:eastAsia="en-US"/>
                    </w:rPr>
                    <w:t>0</w:t>
                  </w:r>
                </w:p>
              </w:tc>
              <w:tc>
                <w:tcPr>
                  <w:tcW w:w="860" w:type="dxa"/>
                  <w:tcBorders>
                    <w:top w:val="single" w:sz="4" w:space="0" w:color="auto"/>
                    <w:left w:val="single" w:sz="4" w:space="0" w:color="auto"/>
                    <w:bottom w:val="single" w:sz="4" w:space="0" w:color="auto"/>
                    <w:right w:val="single" w:sz="4" w:space="0" w:color="auto"/>
                  </w:tcBorders>
                </w:tcPr>
                <w:p w14:paraId="672F7132" w14:textId="77777777" w:rsidR="00BC7A54" w:rsidRPr="00424278" w:rsidRDefault="00BC7A54" w:rsidP="007729B2">
                  <w:pPr>
                    <w:jc w:val="center"/>
                    <w:rPr>
                      <w:color w:val="000000"/>
                      <w:sz w:val="17"/>
                      <w:szCs w:val="17"/>
                      <w:lang w:eastAsia="en-US"/>
                    </w:rPr>
                  </w:pPr>
                </w:p>
              </w:tc>
            </w:tr>
          </w:tbl>
          <w:p w14:paraId="55A869EC" w14:textId="77777777" w:rsidR="00846CD6" w:rsidRPr="001E63CB" w:rsidRDefault="00846CD6" w:rsidP="007365D6">
            <w:pPr>
              <w:spacing w:before="0"/>
              <w:jc w:val="both"/>
              <w:rPr>
                <w:sz w:val="21"/>
                <w:szCs w:val="21"/>
                <w:lang w:eastAsia="en-US"/>
              </w:rPr>
            </w:pPr>
            <w:r w:rsidRPr="001E63CB">
              <w:rPr>
                <w:sz w:val="21"/>
                <w:szCs w:val="21"/>
                <w:lang w:eastAsia="en-US"/>
              </w:rPr>
              <w:t xml:space="preserve">Мероприятия подпрограммы «Территориальное развитие (градостроительство и землеустройство)» осуществляются в рамках деятельности структурных подразделений Администрации муниципального образования </w:t>
            </w:r>
            <w:r w:rsidR="00AD58C4" w:rsidRPr="001E63CB">
              <w:rPr>
                <w:sz w:val="21"/>
                <w:szCs w:val="21"/>
              </w:rPr>
              <w:t>«Муниципальный округ Красногорский район Удмуртской Республики»</w:t>
            </w:r>
            <w:r w:rsidRPr="001E63CB">
              <w:rPr>
                <w:sz w:val="21"/>
                <w:szCs w:val="21"/>
                <w:lang w:eastAsia="en-US"/>
              </w:rPr>
              <w:t xml:space="preserve">, средства на содержание которых учитываются в муниципальной программе муниципального образования </w:t>
            </w:r>
            <w:r w:rsidR="00AD58C4" w:rsidRPr="001E63CB">
              <w:rPr>
                <w:sz w:val="21"/>
                <w:szCs w:val="21"/>
              </w:rPr>
              <w:t xml:space="preserve">«Муниципальный округ Красногорский район Удмуртской Республики» </w:t>
            </w:r>
            <w:r w:rsidRPr="001E63CB">
              <w:rPr>
                <w:sz w:val="21"/>
                <w:szCs w:val="21"/>
                <w:lang w:eastAsia="en-US"/>
              </w:rPr>
              <w:t>«Муниципальное управление на 201</w:t>
            </w:r>
            <w:r w:rsidR="007365D6">
              <w:rPr>
                <w:sz w:val="21"/>
                <w:szCs w:val="21"/>
                <w:lang w:eastAsia="en-US"/>
              </w:rPr>
              <w:t>6</w:t>
            </w:r>
            <w:r w:rsidRPr="001E63CB">
              <w:rPr>
                <w:sz w:val="21"/>
                <w:szCs w:val="21"/>
                <w:lang w:eastAsia="en-US"/>
              </w:rPr>
              <w:t>-202</w:t>
            </w:r>
            <w:r w:rsidR="007365D6">
              <w:rPr>
                <w:sz w:val="21"/>
                <w:szCs w:val="21"/>
                <w:lang w:eastAsia="en-US"/>
              </w:rPr>
              <w:t>6</w:t>
            </w:r>
            <w:r w:rsidRPr="001E63CB">
              <w:rPr>
                <w:sz w:val="21"/>
                <w:szCs w:val="21"/>
                <w:lang w:eastAsia="en-US"/>
              </w:rPr>
              <w:t xml:space="preserve"> годы».</w:t>
            </w:r>
          </w:p>
        </w:tc>
      </w:tr>
      <w:tr w:rsidR="00846CD6" w:rsidRPr="001E63CB" w14:paraId="38343A05" w14:textId="77777777" w:rsidTr="00E60773">
        <w:tc>
          <w:tcPr>
            <w:tcW w:w="1809" w:type="dxa"/>
            <w:tcBorders>
              <w:top w:val="single" w:sz="4" w:space="0" w:color="000000"/>
              <w:left w:val="single" w:sz="4" w:space="0" w:color="000000"/>
              <w:bottom w:val="single" w:sz="4" w:space="0" w:color="000000"/>
              <w:right w:val="single" w:sz="4" w:space="0" w:color="000000"/>
            </w:tcBorders>
            <w:hideMark/>
          </w:tcPr>
          <w:p w14:paraId="14D1DF93" w14:textId="77777777" w:rsidR="00846CD6" w:rsidRPr="001E63CB" w:rsidRDefault="00846CD6" w:rsidP="002E2DC0">
            <w:pPr>
              <w:autoSpaceDE w:val="0"/>
              <w:autoSpaceDN w:val="0"/>
              <w:adjustRightInd w:val="0"/>
              <w:spacing w:before="0"/>
              <w:rPr>
                <w:b/>
                <w:sz w:val="21"/>
                <w:szCs w:val="21"/>
                <w:lang w:eastAsia="en-US"/>
              </w:rPr>
            </w:pPr>
            <w:r w:rsidRPr="001E63CB">
              <w:rPr>
                <w:sz w:val="21"/>
                <w:szCs w:val="21"/>
                <w:lang w:eastAsia="en-US"/>
              </w:rPr>
              <w:lastRenderedPageBreak/>
              <w:t xml:space="preserve">Ожидаемые конечные результаты, оценка планируемой эффективности. </w:t>
            </w:r>
          </w:p>
        </w:tc>
        <w:tc>
          <w:tcPr>
            <w:tcW w:w="8789" w:type="dxa"/>
            <w:tcBorders>
              <w:top w:val="single" w:sz="4" w:space="0" w:color="000000"/>
              <w:left w:val="single" w:sz="4" w:space="0" w:color="000000"/>
              <w:bottom w:val="single" w:sz="4" w:space="0" w:color="000000"/>
              <w:right w:val="single" w:sz="4" w:space="0" w:color="000000"/>
            </w:tcBorders>
            <w:hideMark/>
          </w:tcPr>
          <w:p w14:paraId="527AB795" w14:textId="77777777" w:rsidR="00846CD6" w:rsidRPr="001E63CB" w:rsidRDefault="00846CD6" w:rsidP="001E63CB">
            <w:pPr>
              <w:pStyle w:val="a3"/>
              <w:numPr>
                <w:ilvl w:val="1"/>
                <w:numId w:val="72"/>
              </w:numPr>
              <w:tabs>
                <w:tab w:val="left" w:pos="454"/>
              </w:tabs>
              <w:spacing w:before="0"/>
              <w:ind w:left="0" w:firstLine="0"/>
              <w:jc w:val="both"/>
              <w:rPr>
                <w:sz w:val="21"/>
                <w:szCs w:val="21"/>
                <w:lang w:eastAsia="en-US"/>
              </w:rPr>
            </w:pPr>
            <w:r w:rsidRPr="001E63CB">
              <w:rPr>
                <w:sz w:val="21"/>
                <w:szCs w:val="21"/>
                <w:lang w:eastAsia="en-US"/>
              </w:rPr>
              <w:t>Улучшение организации перевозок общественным транспортом на территории Красногорского района;</w:t>
            </w:r>
          </w:p>
          <w:p w14:paraId="48E1BD46" w14:textId="77777777" w:rsidR="00846CD6" w:rsidRPr="001E63CB" w:rsidRDefault="00846CD6" w:rsidP="001E63CB">
            <w:pPr>
              <w:pStyle w:val="a3"/>
              <w:numPr>
                <w:ilvl w:val="1"/>
                <w:numId w:val="72"/>
              </w:numPr>
              <w:tabs>
                <w:tab w:val="left" w:pos="454"/>
              </w:tabs>
              <w:spacing w:before="0"/>
              <w:ind w:left="0" w:firstLine="0"/>
              <w:jc w:val="both"/>
              <w:rPr>
                <w:sz w:val="21"/>
                <w:szCs w:val="21"/>
                <w:lang w:eastAsia="en-US"/>
              </w:rPr>
            </w:pPr>
            <w:r w:rsidRPr="001E63CB">
              <w:rPr>
                <w:sz w:val="21"/>
                <w:szCs w:val="21"/>
                <w:lang w:eastAsia="en-US"/>
              </w:rPr>
              <w:t>приведение автомобильных дорог общего пользования местного значения в соответствие установленным нормативным требованиям;</w:t>
            </w:r>
          </w:p>
          <w:p w14:paraId="172700B9" w14:textId="77777777" w:rsidR="00846CD6" w:rsidRPr="001E63CB" w:rsidRDefault="00846CD6" w:rsidP="001E63CB">
            <w:pPr>
              <w:pStyle w:val="a3"/>
              <w:numPr>
                <w:ilvl w:val="1"/>
                <w:numId w:val="72"/>
              </w:numPr>
              <w:tabs>
                <w:tab w:val="left" w:pos="454"/>
              </w:tabs>
              <w:spacing w:before="0"/>
              <w:ind w:left="0" w:firstLine="0"/>
              <w:jc w:val="both"/>
              <w:rPr>
                <w:sz w:val="21"/>
                <w:szCs w:val="21"/>
                <w:lang w:eastAsia="en-US"/>
              </w:rPr>
            </w:pPr>
            <w:r w:rsidRPr="001E63CB">
              <w:rPr>
                <w:sz w:val="21"/>
                <w:szCs w:val="21"/>
                <w:lang w:eastAsia="en-US"/>
              </w:rPr>
              <w:t>повышение безопасности дорожного движения;</w:t>
            </w:r>
          </w:p>
          <w:p w14:paraId="4E5367F6" w14:textId="77777777" w:rsidR="00846CD6" w:rsidRPr="001E63CB" w:rsidRDefault="00846CD6" w:rsidP="001E63CB">
            <w:pPr>
              <w:pStyle w:val="a3"/>
              <w:numPr>
                <w:ilvl w:val="1"/>
                <w:numId w:val="72"/>
              </w:numPr>
              <w:tabs>
                <w:tab w:val="left" w:pos="454"/>
              </w:tabs>
              <w:spacing w:before="0"/>
              <w:ind w:left="0" w:firstLine="0"/>
              <w:jc w:val="both"/>
              <w:rPr>
                <w:sz w:val="21"/>
                <w:szCs w:val="21"/>
                <w:lang w:eastAsia="en-US"/>
              </w:rPr>
            </w:pPr>
            <w:r w:rsidRPr="001E63CB">
              <w:rPr>
                <w:sz w:val="21"/>
                <w:szCs w:val="21"/>
                <w:lang w:eastAsia="en-US"/>
              </w:rPr>
              <w:t>повышение комфортности сельской среды;</w:t>
            </w:r>
          </w:p>
          <w:p w14:paraId="70C82F64" w14:textId="77777777" w:rsidR="00846CD6" w:rsidRPr="001E63CB" w:rsidRDefault="00846CD6" w:rsidP="001E63CB">
            <w:pPr>
              <w:pStyle w:val="a3"/>
              <w:numPr>
                <w:ilvl w:val="1"/>
                <w:numId w:val="72"/>
              </w:numPr>
              <w:tabs>
                <w:tab w:val="left" w:pos="454"/>
              </w:tabs>
              <w:spacing w:before="0"/>
              <w:ind w:left="0" w:firstLine="0"/>
              <w:jc w:val="both"/>
              <w:rPr>
                <w:sz w:val="21"/>
                <w:szCs w:val="21"/>
                <w:lang w:eastAsia="en-US"/>
              </w:rPr>
            </w:pPr>
            <w:r w:rsidRPr="001E63CB">
              <w:rPr>
                <w:sz w:val="21"/>
                <w:szCs w:val="21"/>
                <w:lang w:eastAsia="en-US"/>
              </w:rPr>
              <w:t>повышение уровня удовлетворенности жителей Красногорского района деятельностью органов местного самоуправления.</w:t>
            </w:r>
          </w:p>
          <w:p w14:paraId="4ACF062A" w14:textId="77777777" w:rsidR="00846CD6" w:rsidRPr="001E63CB" w:rsidRDefault="00846CD6" w:rsidP="00F45B91">
            <w:pPr>
              <w:spacing w:before="0"/>
              <w:jc w:val="both"/>
              <w:rPr>
                <w:sz w:val="21"/>
                <w:szCs w:val="21"/>
                <w:lang w:eastAsia="en-US"/>
              </w:rPr>
            </w:pPr>
            <w:r w:rsidRPr="001E63CB">
              <w:rPr>
                <w:sz w:val="21"/>
                <w:szCs w:val="21"/>
                <w:lang w:eastAsia="en-US"/>
              </w:rPr>
              <w:t>Экономический эффект - за счет повыш</w:t>
            </w:r>
            <w:r w:rsidR="00AD58C4" w:rsidRPr="001E63CB">
              <w:rPr>
                <w:sz w:val="21"/>
                <w:szCs w:val="21"/>
                <w:lang w:eastAsia="en-US"/>
              </w:rPr>
              <w:t>ения качества</w:t>
            </w:r>
            <w:r w:rsidRPr="001E63CB">
              <w:rPr>
                <w:sz w:val="21"/>
                <w:szCs w:val="21"/>
                <w:lang w:eastAsia="en-US"/>
              </w:rPr>
              <w:t xml:space="preserve"> автомобильных дорог общего пользования местного значения, повышения их пропускной способности. </w:t>
            </w:r>
          </w:p>
          <w:p w14:paraId="032C5666" w14:textId="77777777" w:rsidR="00846CD6" w:rsidRPr="001E63CB" w:rsidRDefault="00AD58C4" w:rsidP="00F45B91">
            <w:pPr>
              <w:spacing w:before="0"/>
              <w:jc w:val="both"/>
              <w:rPr>
                <w:sz w:val="21"/>
                <w:szCs w:val="21"/>
                <w:lang w:eastAsia="en-US"/>
              </w:rPr>
            </w:pPr>
            <w:r w:rsidRPr="001E63CB">
              <w:rPr>
                <w:sz w:val="21"/>
                <w:szCs w:val="21"/>
                <w:lang w:eastAsia="en-US"/>
              </w:rPr>
              <w:t>Социальный эффект</w:t>
            </w:r>
            <w:r w:rsidR="00846CD6" w:rsidRPr="001E63CB">
              <w:rPr>
                <w:sz w:val="21"/>
                <w:szCs w:val="21"/>
                <w:lang w:eastAsia="en-US"/>
              </w:rPr>
              <w:t xml:space="preserve">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14:paraId="56FB3210"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2.1. 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w:t>
            </w:r>
          </w:p>
          <w:p w14:paraId="7DBC73B1"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 xml:space="preserve">2.2. 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w:t>
            </w:r>
            <w:r w:rsidRPr="001E63CB">
              <w:rPr>
                <w:sz w:val="21"/>
                <w:szCs w:val="21"/>
                <w:lang w:eastAsia="en-US"/>
              </w:rPr>
              <w:lastRenderedPageBreak/>
              <w:t>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w:t>
            </w:r>
          </w:p>
          <w:p w14:paraId="41AF4303"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2.3. 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14:paraId="7BAAB1B6" w14:textId="77777777" w:rsidR="00846CD6" w:rsidRPr="001E63CB" w:rsidRDefault="00AD58C4" w:rsidP="00F45B91">
            <w:pPr>
              <w:autoSpaceDE w:val="0"/>
              <w:autoSpaceDN w:val="0"/>
              <w:adjustRightInd w:val="0"/>
              <w:spacing w:before="0"/>
              <w:jc w:val="both"/>
              <w:rPr>
                <w:sz w:val="21"/>
                <w:szCs w:val="21"/>
                <w:lang w:eastAsia="en-US"/>
              </w:rPr>
            </w:pPr>
            <w:r w:rsidRPr="001E63CB">
              <w:rPr>
                <w:sz w:val="21"/>
                <w:szCs w:val="21"/>
                <w:lang w:eastAsia="en-US"/>
              </w:rPr>
              <w:t>2.4. Бюджетный</w:t>
            </w:r>
            <w:r w:rsidR="00846CD6" w:rsidRPr="001E63CB">
              <w:rPr>
                <w:sz w:val="21"/>
                <w:szCs w:val="21"/>
                <w:lang w:eastAsia="en-US"/>
              </w:rPr>
              <w:t xml:space="preserve"> эффект для бюджета муниципального образования </w:t>
            </w:r>
            <w:r w:rsidRPr="001E63CB">
              <w:rPr>
                <w:sz w:val="21"/>
                <w:szCs w:val="21"/>
              </w:rPr>
              <w:t xml:space="preserve">«Муниципальный округ Красногорский район Удмуртской Республики», а </w:t>
            </w:r>
            <w:r w:rsidR="00846CD6" w:rsidRPr="001E63CB">
              <w:rPr>
                <w:sz w:val="21"/>
                <w:szCs w:val="21"/>
                <w:lang w:eastAsia="en-US"/>
              </w:rPr>
              <w:t xml:space="preserve">также будет получен за счет вовлечения в хозяйственный оборот земельных участков. </w:t>
            </w:r>
          </w:p>
          <w:p w14:paraId="5E709B56" w14:textId="77777777" w:rsidR="00846CD6" w:rsidRPr="001E63CB" w:rsidRDefault="00846CD6" w:rsidP="001E63CB">
            <w:pPr>
              <w:pStyle w:val="a3"/>
              <w:numPr>
                <w:ilvl w:val="1"/>
                <w:numId w:val="73"/>
              </w:numPr>
              <w:tabs>
                <w:tab w:val="left" w:pos="454"/>
              </w:tabs>
              <w:spacing w:before="0"/>
              <w:ind w:left="0" w:firstLine="0"/>
              <w:jc w:val="both"/>
              <w:rPr>
                <w:sz w:val="21"/>
                <w:szCs w:val="21"/>
                <w:lang w:eastAsia="en-US"/>
              </w:rPr>
            </w:pPr>
            <w:r w:rsidRPr="001E63CB">
              <w:rPr>
                <w:sz w:val="21"/>
                <w:szCs w:val="21"/>
                <w:lang w:eastAsia="en-US"/>
              </w:rPr>
              <w:t>повышение качества жилищно-коммунальных услуг;</w:t>
            </w:r>
          </w:p>
          <w:p w14:paraId="210414C6" w14:textId="77777777" w:rsidR="00846CD6" w:rsidRPr="001E63CB" w:rsidRDefault="00846CD6" w:rsidP="001E63CB">
            <w:pPr>
              <w:pStyle w:val="a3"/>
              <w:numPr>
                <w:ilvl w:val="1"/>
                <w:numId w:val="73"/>
              </w:numPr>
              <w:tabs>
                <w:tab w:val="left" w:pos="454"/>
              </w:tabs>
              <w:spacing w:before="0"/>
              <w:ind w:left="0" w:firstLine="0"/>
              <w:jc w:val="both"/>
              <w:rPr>
                <w:sz w:val="21"/>
                <w:szCs w:val="21"/>
                <w:lang w:eastAsia="en-US"/>
              </w:rPr>
            </w:pPr>
            <w:r w:rsidRPr="001E63CB">
              <w:rPr>
                <w:sz w:val="21"/>
                <w:szCs w:val="21"/>
                <w:lang w:eastAsia="en-US"/>
              </w:rPr>
              <w:t>совершенствование механизмов у</w:t>
            </w:r>
            <w:r w:rsidR="00AD58C4" w:rsidRPr="001E63CB">
              <w:rPr>
                <w:sz w:val="21"/>
                <w:szCs w:val="21"/>
                <w:lang w:eastAsia="en-US"/>
              </w:rPr>
              <w:t>правления многоквартирными</w:t>
            </w:r>
            <w:r w:rsidRPr="001E63CB">
              <w:rPr>
                <w:sz w:val="21"/>
                <w:szCs w:val="21"/>
                <w:lang w:eastAsia="en-US"/>
              </w:rPr>
              <w:t xml:space="preserve"> домами, в том числе за счет создания конкурентной среды в данной сфере;</w:t>
            </w:r>
          </w:p>
          <w:p w14:paraId="349DC44D" w14:textId="77777777" w:rsidR="00846CD6" w:rsidRPr="001E63CB" w:rsidRDefault="00846CD6" w:rsidP="001E63CB">
            <w:pPr>
              <w:pStyle w:val="a3"/>
              <w:numPr>
                <w:ilvl w:val="1"/>
                <w:numId w:val="73"/>
              </w:numPr>
              <w:tabs>
                <w:tab w:val="left" w:pos="454"/>
              </w:tabs>
              <w:spacing w:before="0"/>
              <w:ind w:left="0" w:firstLine="0"/>
              <w:jc w:val="both"/>
              <w:rPr>
                <w:sz w:val="21"/>
                <w:szCs w:val="21"/>
                <w:lang w:eastAsia="en-US"/>
              </w:rPr>
            </w:pPr>
            <w:r w:rsidRPr="001E63CB">
              <w:rPr>
                <w:sz w:val="21"/>
                <w:szCs w:val="21"/>
                <w:lang w:eastAsia="en-US"/>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14:paraId="238085AE" w14:textId="77777777" w:rsidR="00846CD6" w:rsidRPr="001E63CB" w:rsidRDefault="00846CD6" w:rsidP="001E63CB">
            <w:pPr>
              <w:pStyle w:val="a3"/>
              <w:numPr>
                <w:ilvl w:val="1"/>
                <w:numId w:val="73"/>
              </w:numPr>
              <w:tabs>
                <w:tab w:val="left" w:pos="454"/>
              </w:tabs>
              <w:spacing w:before="0"/>
              <w:ind w:left="0" w:firstLine="0"/>
              <w:jc w:val="both"/>
              <w:rPr>
                <w:sz w:val="21"/>
                <w:szCs w:val="21"/>
                <w:lang w:eastAsia="en-US"/>
              </w:rPr>
            </w:pPr>
            <w:r w:rsidRPr="001E63CB">
              <w:rPr>
                <w:sz w:val="21"/>
                <w:szCs w:val="21"/>
                <w:lang w:eastAsia="en-US"/>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14:paraId="14953789" w14:textId="77777777" w:rsidR="00846CD6" w:rsidRPr="001E63CB" w:rsidRDefault="00846CD6" w:rsidP="001E63CB">
            <w:pPr>
              <w:pStyle w:val="a3"/>
              <w:numPr>
                <w:ilvl w:val="1"/>
                <w:numId w:val="73"/>
              </w:numPr>
              <w:tabs>
                <w:tab w:val="left" w:pos="454"/>
              </w:tabs>
              <w:spacing w:before="0"/>
              <w:ind w:left="0" w:firstLine="0"/>
              <w:jc w:val="both"/>
              <w:rPr>
                <w:sz w:val="21"/>
                <w:szCs w:val="21"/>
                <w:lang w:eastAsia="en-US"/>
              </w:rPr>
            </w:pPr>
            <w:r w:rsidRPr="001E63CB">
              <w:rPr>
                <w:sz w:val="21"/>
                <w:szCs w:val="21"/>
                <w:lang w:eastAsia="en-US"/>
              </w:rPr>
              <w:t>создание условий для общественного контроля в сфере жилищного хозяйства – за счет повышения открытости информации.</w:t>
            </w:r>
          </w:p>
          <w:p w14:paraId="3B8035A5" w14:textId="77777777" w:rsidR="00846CD6" w:rsidRPr="001E63CB" w:rsidRDefault="00846CD6" w:rsidP="001E63CB">
            <w:pPr>
              <w:pStyle w:val="a3"/>
              <w:numPr>
                <w:ilvl w:val="0"/>
                <w:numId w:val="33"/>
              </w:numPr>
              <w:tabs>
                <w:tab w:val="left" w:pos="454"/>
              </w:tabs>
              <w:spacing w:before="0"/>
              <w:ind w:left="0" w:firstLine="0"/>
              <w:jc w:val="both"/>
              <w:rPr>
                <w:sz w:val="21"/>
                <w:szCs w:val="21"/>
                <w:lang w:eastAsia="en-US"/>
              </w:rPr>
            </w:pPr>
            <w:r w:rsidRPr="001E63CB">
              <w:rPr>
                <w:sz w:val="21"/>
                <w:szCs w:val="21"/>
                <w:lang w:eastAsia="en-US"/>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14:paraId="4096E198" w14:textId="77777777" w:rsidR="00846CD6" w:rsidRPr="001E63CB" w:rsidRDefault="00846CD6" w:rsidP="001E63CB">
            <w:pPr>
              <w:pStyle w:val="a3"/>
              <w:numPr>
                <w:ilvl w:val="0"/>
                <w:numId w:val="33"/>
              </w:numPr>
              <w:tabs>
                <w:tab w:val="left" w:pos="454"/>
              </w:tabs>
              <w:spacing w:before="0"/>
              <w:ind w:left="0" w:firstLine="0"/>
              <w:jc w:val="both"/>
              <w:rPr>
                <w:sz w:val="21"/>
                <w:szCs w:val="21"/>
                <w:lang w:eastAsia="en-US"/>
              </w:rPr>
            </w:pPr>
            <w:r w:rsidRPr="001E63CB">
              <w:rPr>
                <w:sz w:val="21"/>
                <w:szCs w:val="21"/>
                <w:lang w:eastAsia="en-US"/>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14:paraId="77595836"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4.1.технологические:</w:t>
            </w:r>
          </w:p>
          <w:p w14:paraId="399A0136" w14:textId="77777777" w:rsidR="00846CD6" w:rsidRPr="001E63CB" w:rsidRDefault="00846CD6" w:rsidP="00F45B91">
            <w:pPr>
              <w:pStyle w:val="a3"/>
              <w:numPr>
                <w:ilvl w:val="0"/>
                <w:numId w:val="63"/>
              </w:numPr>
              <w:tabs>
                <w:tab w:val="left" w:pos="337"/>
                <w:tab w:val="left" w:pos="1134"/>
              </w:tabs>
              <w:spacing w:before="0"/>
              <w:ind w:left="0" w:firstLine="0"/>
              <w:jc w:val="both"/>
              <w:rPr>
                <w:sz w:val="21"/>
                <w:szCs w:val="21"/>
                <w:lang w:eastAsia="en-US"/>
              </w:rPr>
            </w:pPr>
            <w:r w:rsidRPr="001E63CB">
              <w:rPr>
                <w:sz w:val="21"/>
                <w:szCs w:val="21"/>
                <w:lang w:eastAsia="en-US"/>
              </w:rPr>
              <w:t>повышение надежности работы системы коммунальной инфраструктуры района;</w:t>
            </w:r>
          </w:p>
          <w:p w14:paraId="642D362D" w14:textId="77777777" w:rsidR="00846CD6" w:rsidRPr="001E63CB" w:rsidRDefault="00846CD6" w:rsidP="00F45B91">
            <w:pPr>
              <w:pStyle w:val="a3"/>
              <w:numPr>
                <w:ilvl w:val="0"/>
                <w:numId w:val="63"/>
              </w:numPr>
              <w:tabs>
                <w:tab w:val="left" w:pos="337"/>
                <w:tab w:val="left" w:pos="1134"/>
              </w:tabs>
              <w:spacing w:before="0"/>
              <w:ind w:left="0" w:firstLine="0"/>
              <w:jc w:val="both"/>
              <w:rPr>
                <w:sz w:val="21"/>
                <w:szCs w:val="21"/>
                <w:lang w:eastAsia="en-US"/>
              </w:rPr>
            </w:pPr>
            <w:r w:rsidRPr="001E63CB">
              <w:rPr>
                <w:sz w:val="21"/>
                <w:szCs w:val="21"/>
                <w:lang w:eastAsia="en-US"/>
              </w:rPr>
              <w:t>снижение потерь коммунальных ресурсов в производственном процессе;</w:t>
            </w:r>
          </w:p>
          <w:p w14:paraId="35845A14"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4.2.  социальные:</w:t>
            </w:r>
          </w:p>
          <w:p w14:paraId="3180832A" w14:textId="77777777" w:rsidR="00846CD6" w:rsidRPr="001E63CB" w:rsidRDefault="00846CD6" w:rsidP="00F45B91">
            <w:pPr>
              <w:pStyle w:val="a3"/>
              <w:numPr>
                <w:ilvl w:val="0"/>
                <w:numId w:val="63"/>
              </w:numPr>
              <w:tabs>
                <w:tab w:val="left" w:pos="337"/>
                <w:tab w:val="left" w:pos="1134"/>
              </w:tabs>
              <w:spacing w:before="0"/>
              <w:ind w:left="0" w:firstLine="0"/>
              <w:jc w:val="both"/>
              <w:rPr>
                <w:sz w:val="21"/>
                <w:szCs w:val="21"/>
                <w:lang w:eastAsia="en-US"/>
              </w:rPr>
            </w:pPr>
            <w:r w:rsidRPr="001E63CB">
              <w:rPr>
                <w:sz w:val="21"/>
                <w:szCs w:val="21"/>
                <w:lang w:eastAsia="en-US"/>
              </w:rPr>
              <w:t>повышение качества коммунальных услуг;</w:t>
            </w:r>
          </w:p>
          <w:p w14:paraId="2A34AA31" w14:textId="77777777" w:rsidR="00846CD6" w:rsidRPr="001E63CB" w:rsidRDefault="00846CD6" w:rsidP="00F45B91">
            <w:pPr>
              <w:pStyle w:val="a3"/>
              <w:numPr>
                <w:ilvl w:val="0"/>
                <w:numId w:val="63"/>
              </w:numPr>
              <w:tabs>
                <w:tab w:val="left" w:pos="337"/>
                <w:tab w:val="left" w:pos="1134"/>
              </w:tabs>
              <w:spacing w:before="0"/>
              <w:ind w:left="0" w:firstLine="0"/>
              <w:jc w:val="both"/>
              <w:rPr>
                <w:sz w:val="21"/>
                <w:szCs w:val="21"/>
                <w:lang w:eastAsia="en-US"/>
              </w:rPr>
            </w:pPr>
            <w:r w:rsidRPr="001E63CB">
              <w:rPr>
                <w:sz w:val="21"/>
                <w:szCs w:val="21"/>
                <w:lang w:eastAsia="en-US"/>
              </w:rPr>
              <w:t>обеспечение объектами коммунальной инфраструктуры нового строительства жилья, объектов коммунальной сферы, производственных объектов;</w:t>
            </w:r>
          </w:p>
          <w:p w14:paraId="4171DBAA"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4.3. экономические:</w:t>
            </w:r>
          </w:p>
          <w:p w14:paraId="4804D5A2" w14:textId="77777777" w:rsidR="00846CD6" w:rsidRPr="001E63CB" w:rsidRDefault="00846CD6" w:rsidP="00F45B91">
            <w:pPr>
              <w:pStyle w:val="a3"/>
              <w:numPr>
                <w:ilvl w:val="0"/>
                <w:numId w:val="63"/>
              </w:numPr>
              <w:tabs>
                <w:tab w:val="left" w:pos="337"/>
                <w:tab w:val="left" w:pos="1134"/>
              </w:tabs>
              <w:spacing w:before="0"/>
              <w:ind w:left="0" w:firstLine="0"/>
              <w:jc w:val="both"/>
              <w:rPr>
                <w:sz w:val="21"/>
                <w:szCs w:val="21"/>
                <w:lang w:eastAsia="en-US"/>
              </w:rPr>
            </w:pPr>
            <w:r w:rsidRPr="001E63CB">
              <w:rPr>
                <w:sz w:val="21"/>
                <w:szCs w:val="21"/>
                <w:lang w:eastAsia="en-US"/>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14:paraId="7C848FA0" w14:textId="77777777" w:rsidR="00846CD6" w:rsidRPr="001E63CB" w:rsidRDefault="00846CD6" w:rsidP="001E63CB">
            <w:pPr>
              <w:pStyle w:val="a3"/>
              <w:numPr>
                <w:ilvl w:val="1"/>
                <w:numId w:val="7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повышение уровня благоустроенности территорий сельских поселений Красногорского района;</w:t>
            </w:r>
          </w:p>
          <w:p w14:paraId="0486DCEC" w14:textId="77777777" w:rsidR="00846CD6" w:rsidRPr="001E63CB" w:rsidRDefault="00846CD6" w:rsidP="001E63CB">
            <w:pPr>
              <w:pStyle w:val="a3"/>
              <w:numPr>
                <w:ilvl w:val="1"/>
                <w:numId w:val="7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повышение уровня уличного освещения, и,</w:t>
            </w:r>
            <w:r w:rsidR="00AD58C4" w:rsidRPr="001E63CB">
              <w:rPr>
                <w:sz w:val="21"/>
                <w:szCs w:val="21"/>
                <w:lang w:eastAsia="en-US"/>
              </w:rPr>
              <w:t xml:space="preserve"> в связи с этим, - безопасности</w:t>
            </w:r>
            <w:r w:rsidRPr="001E63CB">
              <w:rPr>
                <w:sz w:val="21"/>
                <w:szCs w:val="21"/>
                <w:lang w:eastAsia="en-US"/>
              </w:rPr>
              <w:t xml:space="preserve"> дорожного движения;</w:t>
            </w:r>
          </w:p>
          <w:p w14:paraId="44D5FD83" w14:textId="77777777" w:rsidR="00846CD6" w:rsidRPr="001E63CB" w:rsidRDefault="00846CD6" w:rsidP="001E63CB">
            <w:pPr>
              <w:pStyle w:val="a3"/>
              <w:numPr>
                <w:ilvl w:val="1"/>
                <w:numId w:val="7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совершенствование системы утилизации твердых бытовых отходов;</w:t>
            </w:r>
          </w:p>
          <w:p w14:paraId="606B51C5" w14:textId="77777777" w:rsidR="00846CD6" w:rsidRPr="001E63CB" w:rsidRDefault="00846CD6" w:rsidP="001E63CB">
            <w:pPr>
              <w:pStyle w:val="a3"/>
              <w:numPr>
                <w:ilvl w:val="1"/>
                <w:numId w:val="7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сокращение количества несанкционированных свалок;</w:t>
            </w:r>
          </w:p>
          <w:p w14:paraId="102CE1D7" w14:textId="77777777" w:rsidR="00846CD6" w:rsidRPr="001E63CB" w:rsidRDefault="00846CD6" w:rsidP="001E63CB">
            <w:pPr>
              <w:pStyle w:val="a3"/>
              <w:numPr>
                <w:ilvl w:val="1"/>
                <w:numId w:val="74"/>
              </w:numPr>
              <w:tabs>
                <w:tab w:val="left" w:pos="454"/>
              </w:tabs>
              <w:autoSpaceDE w:val="0"/>
              <w:autoSpaceDN w:val="0"/>
              <w:adjustRightInd w:val="0"/>
              <w:spacing w:before="0"/>
              <w:ind w:left="0" w:firstLine="0"/>
              <w:jc w:val="both"/>
              <w:rPr>
                <w:sz w:val="21"/>
                <w:szCs w:val="21"/>
                <w:lang w:eastAsia="en-US"/>
              </w:rPr>
            </w:pPr>
            <w:r w:rsidRPr="001E63CB">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14:paraId="24E09E78" w14:textId="77777777" w:rsidR="00846CD6" w:rsidRPr="001E63CB" w:rsidRDefault="00846CD6" w:rsidP="001E63CB">
            <w:pPr>
              <w:pStyle w:val="a3"/>
              <w:numPr>
                <w:ilvl w:val="1"/>
                <w:numId w:val="74"/>
              </w:numPr>
              <w:autoSpaceDE w:val="0"/>
              <w:autoSpaceDN w:val="0"/>
              <w:adjustRightInd w:val="0"/>
              <w:spacing w:before="0"/>
              <w:ind w:left="0" w:firstLine="0"/>
              <w:jc w:val="both"/>
              <w:rPr>
                <w:sz w:val="21"/>
                <w:szCs w:val="21"/>
                <w:lang w:eastAsia="en-US"/>
              </w:rPr>
            </w:pPr>
            <w:r w:rsidRPr="001E63CB">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14:paraId="582C1F42"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14:paraId="2FB813A0" w14:textId="77777777" w:rsidR="00846CD6" w:rsidRPr="001E63CB" w:rsidRDefault="00846CD6" w:rsidP="00F45B91">
            <w:pPr>
              <w:autoSpaceDE w:val="0"/>
              <w:autoSpaceDN w:val="0"/>
              <w:adjustRightInd w:val="0"/>
              <w:spacing w:before="0"/>
              <w:jc w:val="both"/>
              <w:rPr>
                <w:sz w:val="21"/>
                <w:szCs w:val="21"/>
                <w:lang w:eastAsia="en-US"/>
              </w:rPr>
            </w:pPr>
            <w:r w:rsidRPr="001E63CB">
              <w:rPr>
                <w:sz w:val="21"/>
                <w:szCs w:val="21"/>
                <w:lang w:eastAsia="en-US"/>
              </w:rPr>
              <w:t>Повышение качества сельской среды, уровня освещенности улично-дорожной сети позволит получить социальные эффекты:</w:t>
            </w:r>
          </w:p>
          <w:p w14:paraId="43D5A323" w14:textId="77777777" w:rsidR="00846CD6" w:rsidRPr="001E63CB" w:rsidRDefault="00846CD6" w:rsidP="001E63CB">
            <w:pPr>
              <w:pStyle w:val="a3"/>
              <w:numPr>
                <w:ilvl w:val="0"/>
                <w:numId w:val="62"/>
              </w:numPr>
              <w:tabs>
                <w:tab w:val="left" w:pos="313"/>
              </w:tabs>
              <w:autoSpaceDE w:val="0"/>
              <w:autoSpaceDN w:val="0"/>
              <w:adjustRightInd w:val="0"/>
              <w:spacing w:before="0"/>
              <w:ind w:left="0" w:firstLine="0"/>
              <w:jc w:val="both"/>
              <w:rPr>
                <w:sz w:val="21"/>
                <w:szCs w:val="21"/>
                <w:lang w:eastAsia="en-US"/>
              </w:rPr>
            </w:pPr>
            <w:r w:rsidRPr="001E63CB">
              <w:rPr>
                <w:sz w:val="21"/>
                <w:szCs w:val="21"/>
                <w:lang w:eastAsia="en-US"/>
              </w:rPr>
              <w:t>будут сохранены жизнь и здоровье участников дорожного движения;</w:t>
            </w:r>
          </w:p>
          <w:p w14:paraId="75E05086" w14:textId="77777777" w:rsidR="00846CD6" w:rsidRPr="001E63CB" w:rsidRDefault="00846CD6" w:rsidP="001E63CB">
            <w:pPr>
              <w:pStyle w:val="a3"/>
              <w:numPr>
                <w:ilvl w:val="0"/>
                <w:numId w:val="62"/>
              </w:numPr>
              <w:tabs>
                <w:tab w:val="left" w:pos="313"/>
              </w:tabs>
              <w:autoSpaceDE w:val="0"/>
              <w:autoSpaceDN w:val="0"/>
              <w:adjustRightInd w:val="0"/>
              <w:spacing w:before="0"/>
              <w:ind w:left="0" w:firstLine="0"/>
              <w:jc w:val="both"/>
              <w:rPr>
                <w:sz w:val="21"/>
                <w:szCs w:val="21"/>
                <w:lang w:eastAsia="en-US"/>
              </w:rPr>
            </w:pPr>
            <w:r w:rsidRPr="001E63CB">
              <w:rPr>
                <w:sz w:val="21"/>
                <w:szCs w:val="21"/>
                <w:lang w:eastAsia="en-US"/>
              </w:rPr>
              <w:t>повысится уровень удовлетворенности горожан качеством сельской среды.</w:t>
            </w:r>
          </w:p>
          <w:p w14:paraId="397E2A94" w14:textId="77777777" w:rsidR="00846CD6" w:rsidRPr="001E63CB" w:rsidRDefault="00846CD6" w:rsidP="00F45B91">
            <w:pPr>
              <w:spacing w:before="0"/>
              <w:jc w:val="both"/>
              <w:rPr>
                <w:sz w:val="21"/>
                <w:szCs w:val="21"/>
                <w:lang w:eastAsia="en-US"/>
              </w:rPr>
            </w:pPr>
            <w:r w:rsidRPr="001E63CB">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w:t>
            </w:r>
            <w:r w:rsidR="008204D2" w:rsidRPr="001E63CB">
              <w:rPr>
                <w:sz w:val="21"/>
                <w:szCs w:val="21"/>
                <w:lang w:eastAsia="en-US"/>
              </w:rPr>
              <w:t>изации муниципальной программы.</w:t>
            </w:r>
          </w:p>
        </w:tc>
      </w:tr>
    </w:tbl>
    <w:p w14:paraId="46A2ABE1" w14:textId="77777777" w:rsidR="00846CD6" w:rsidRPr="00855DBD" w:rsidRDefault="00846CD6" w:rsidP="002E2DC0">
      <w:pPr>
        <w:spacing w:before="0"/>
        <w:rPr>
          <w:sz w:val="20"/>
          <w:szCs w:val="20"/>
          <w:highlight w:val="yellow"/>
        </w:rPr>
      </w:pPr>
    </w:p>
    <w:p w14:paraId="69A8BD50" w14:textId="77777777" w:rsidR="004801CD" w:rsidRPr="001E63CB" w:rsidRDefault="00547F65" w:rsidP="001E63CB">
      <w:pPr>
        <w:spacing w:before="0"/>
        <w:rPr>
          <w:b/>
          <w:sz w:val="21"/>
          <w:szCs w:val="21"/>
        </w:rPr>
      </w:pPr>
      <w:r w:rsidRPr="00855DBD">
        <w:rPr>
          <w:b/>
          <w:sz w:val="20"/>
          <w:szCs w:val="20"/>
          <w:highlight w:val="yellow"/>
        </w:rPr>
        <w:br w:type="page"/>
      </w:r>
      <w:r w:rsidR="0037136F">
        <w:rPr>
          <w:b/>
          <w:sz w:val="20"/>
          <w:szCs w:val="20"/>
        </w:rPr>
        <w:lastRenderedPageBreak/>
        <w:t xml:space="preserve">1. </w:t>
      </w:r>
      <w:r w:rsidR="004801CD" w:rsidRPr="001E63CB">
        <w:rPr>
          <w:b/>
          <w:sz w:val="21"/>
          <w:szCs w:val="21"/>
        </w:rPr>
        <w:t>Подпрограмма «Территориальное развитие (градостроительство и землеустройство) на 201</w:t>
      </w:r>
      <w:r w:rsidR="007365D6">
        <w:rPr>
          <w:b/>
          <w:sz w:val="21"/>
          <w:szCs w:val="21"/>
        </w:rPr>
        <w:t>6</w:t>
      </w:r>
      <w:r w:rsidR="004801CD" w:rsidRPr="001E63CB">
        <w:rPr>
          <w:b/>
          <w:sz w:val="21"/>
          <w:szCs w:val="21"/>
        </w:rPr>
        <w:t>-202</w:t>
      </w:r>
      <w:r w:rsidR="007365D6">
        <w:rPr>
          <w:b/>
          <w:sz w:val="21"/>
          <w:szCs w:val="21"/>
        </w:rPr>
        <w:t>6</w:t>
      </w:r>
      <w:r w:rsidR="004801CD" w:rsidRPr="001E63CB">
        <w:rPr>
          <w:b/>
          <w:sz w:val="21"/>
          <w:szCs w:val="21"/>
        </w:rPr>
        <w:t>гг.»</w:t>
      </w:r>
    </w:p>
    <w:p w14:paraId="09739975" w14:textId="77777777" w:rsidR="004801CD" w:rsidRPr="00855DBD" w:rsidRDefault="004801CD" w:rsidP="002E2DC0">
      <w:pPr>
        <w:pStyle w:val="a3"/>
        <w:keepNext/>
        <w:autoSpaceDE w:val="0"/>
        <w:autoSpaceDN w:val="0"/>
        <w:adjustRightInd w:val="0"/>
        <w:spacing w:before="0"/>
        <w:ind w:right="-85"/>
        <w:rPr>
          <w:b/>
          <w:bCs w:val="0"/>
          <w:sz w:val="20"/>
          <w:szCs w:val="20"/>
        </w:rPr>
      </w:pPr>
    </w:p>
    <w:p w14:paraId="32D2C67E" w14:textId="77777777" w:rsidR="004801CD" w:rsidRPr="001E63CB" w:rsidRDefault="004801CD" w:rsidP="002E2DC0">
      <w:pPr>
        <w:pStyle w:val="a3"/>
        <w:keepNext/>
        <w:numPr>
          <w:ilvl w:val="1"/>
          <w:numId w:val="1"/>
        </w:numPr>
        <w:autoSpaceDE w:val="0"/>
        <w:autoSpaceDN w:val="0"/>
        <w:adjustRightInd w:val="0"/>
        <w:spacing w:before="0"/>
        <w:ind w:left="0" w:right="-85" w:firstLine="0"/>
        <w:jc w:val="center"/>
        <w:rPr>
          <w:b/>
          <w:bCs w:val="0"/>
          <w:sz w:val="21"/>
          <w:szCs w:val="21"/>
        </w:rPr>
      </w:pPr>
      <w:r w:rsidRPr="001E63CB">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4801CD" w:rsidRPr="001E63CB" w14:paraId="3CB48C1E" w14:textId="77777777" w:rsidTr="00406C2D">
        <w:tc>
          <w:tcPr>
            <w:tcW w:w="2093" w:type="dxa"/>
          </w:tcPr>
          <w:p w14:paraId="5B1590F6" w14:textId="77777777" w:rsidR="004801CD" w:rsidRPr="001E63CB" w:rsidRDefault="004801CD" w:rsidP="002E2DC0">
            <w:pPr>
              <w:autoSpaceDE w:val="0"/>
              <w:autoSpaceDN w:val="0"/>
              <w:adjustRightInd w:val="0"/>
              <w:spacing w:before="0"/>
              <w:rPr>
                <w:sz w:val="21"/>
                <w:szCs w:val="21"/>
              </w:rPr>
            </w:pPr>
            <w:r w:rsidRPr="001E63CB">
              <w:rPr>
                <w:sz w:val="21"/>
                <w:szCs w:val="21"/>
              </w:rPr>
              <w:t>Наименование подпрограммы</w:t>
            </w:r>
          </w:p>
        </w:tc>
        <w:tc>
          <w:tcPr>
            <w:tcW w:w="7654" w:type="dxa"/>
          </w:tcPr>
          <w:p w14:paraId="65670841" w14:textId="77777777" w:rsidR="004801CD" w:rsidRPr="001E63CB" w:rsidRDefault="004801CD" w:rsidP="002E2DC0">
            <w:pPr>
              <w:autoSpaceDE w:val="0"/>
              <w:autoSpaceDN w:val="0"/>
              <w:adjustRightInd w:val="0"/>
              <w:spacing w:before="0"/>
              <w:rPr>
                <w:sz w:val="21"/>
                <w:szCs w:val="21"/>
              </w:rPr>
            </w:pPr>
            <w:r w:rsidRPr="001E63CB">
              <w:rPr>
                <w:sz w:val="21"/>
                <w:szCs w:val="21"/>
              </w:rPr>
              <w:t>Территориальное развитие (градостроительство и землеустройство)</w:t>
            </w:r>
          </w:p>
        </w:tc>
      </w:tr>
      <w:tr w:rsidR="004801CD" w:rsidRPr="001E63CB" w14:paraId="33434B49" w14:textId="77777777" w:rsidTr="00406C2D">
        <w:tc>
          <w:tcPr>
            <w:tcW w:w="2093" w:type="dxa"/>
          </w:tcPr>
          <w:p w14:paraId="757020F4" w14:textId="77777777" w:rsidR="004801CD" w:rsidRPr="001E63CB" w:rsidRDefault="004801CD" w:rsidP="002E2DC0">
            <w:pPr>
              <w:autoSpaceDE w:val="0"/>
              <w:autoSpaceDN w:val="0"/>
              <w:adjustRightInd w:val="0"/>
              <w:spacing w:before="0"/>
              <w:rPr>
                <w:sz w:val="21"/>
                <w:szCs w:val="21"/>
              </w:rPr>
            </w:pPr>
            <w:r w:rsidRPr="001E63CB">
              <w:rPr>
                <w:sz w:val="21"/>
                <w:szCs w:val="21"/>
              </w:rPr>
              <w:t xml:space="preserve">Координатор </w:t>
            </w:r>
          </w:p>
        </w:tc>
        <w:tc>
          <w:tcPr>
            <w:tcW w:w="7654" w:type="dxa"/>
          </w:tcPr>
          <w:p w14:paraId="69AD2A79" w14:textId="77777777" w:rsidR="004801CD" w:rsidRPr="001E63CB" w:rsidRDefault="008B47C4" w:rsidP="0090584D">
            <w:pPr>
              <w:spacing w:before="0"/>
              <w:jc w:val="both"/>
              <w:rPr>
                <w:color w:val="000000"/>
                <w:sz w:val="21"/>
                <w:szCs w:val="21"/>
              </w:rPr>
            </w:pPr>
            <w:r w:rsidRPr="001E63CB">
              <w:rPr>
                <w:sz w:val="21"/>
                <w:szCs w:val="21"/>
                <w:lang w:eastAsia="en-US"/>
              </w:rPr>
              <w:t>Заместитель главы Администрации по вопросам строительства</w:t>
            </w:r>
            <w:r w:rsidR="0090584D" w:rsidRPr="001E63CB">
              <w:rPr>
                <w:sz w:val="21"/>
                <w:szCs w:val="21"/>
                <w:lang w:eastAsia="en-US"/>
              </w:rPr>
              <w:t xml:space="preserve">, </w:t>
            </w:r>
            <w:r w:rsidR="008131CA" w:rsidRPr="001E63CB">
              <w:rPr>
                <w:sz w:val="21"/>
                <w:szCs w:val="21"/>
                <w:lang w:eastAsia="en-US"/>
              </w:rPr>
              <w:t>жи</w:t>
            </w:r>
            <w:r w:rsidR="0090584D" w:rsidRPr="001E63CB">
              <w:rPr>
                <w:sz w:val="21"/>
                <w:szCs w:val="21"/>
                <w:lang w:eastAsia="en-US"/>
              </w:rPr>
              <w:t xml:space="preserve">лищно-коммунального хозяйства и имущественных отношений </w:t>
            </w:r>
            <w:r w:rsidRPr="001E63CB">
              <w:rPr>
                <w:sz w:val="21"/>
                <w:szCs w:val="21"/>
                <w:lang w:eastAsia="en-US"/>
              </w:rPr>
              <w:t xml:space="preserve">муниципального образования </w:t>
            </w:r>
            <w:r w:rsidR="00AD58C4" w:rsidRPr="001E63CB">
              <w:rPr>
                <w:sz w:val="21"/>
                <w:szCs w:val="21"/>
              </w:rPr>
              <w:t>«Муниципальный округ Красногорский район Удмуртской Республики»</w:t>
            </w:r>
          </w:p>
        </w:tc>
      </w:tr>
      <w:tr w:rsidR="004801CD" w:rsidRPr="001E63CB" w14:paraId="2F913515" w14:textId="77777777" w:rsidTr="00406C2D">
        <w:tc>
          <w:tcPr>
            <w:tcW w:w="2093" w:type="dxa"/>
          </w:tcPr>
          <w:p w14:paraId="37ABF581" w14:textId="77777777" w:rsidR="004801CD" w:rsidRPr="001E63CB" w:rsidRDefault="004801CD" w:rsidP="002E2DC0">
            <w:pPr>
              <w:autoSpaceDE w:val="0"/>
              <w:autoSpaceDN w:val="0"/>
              <w:adjustRightInd w:val="0"/>
              <w:spacing w:before="0"/>
              <w:rPr>
                <w:b/>
                <w:sz w:val="21"/>
                <w:szCs w:val="21"/>
              </w:rPr>
            </w:pPr>
            <w:r w:rsidRPr="001E63CB">
              <w:rPr>
                <w:sz w:val="21"/>
                <w:szCs w:val="21"/>
              </w:rPr>
              <w:t xml:space="preserve">Ответственный исполнитель </w:t>
            </w:r>
          </w:p>
        </w:tc>
        <w:tc>
          <w:tcPr>
            <w:tcW w:w="7654" w:type="dxa"/>
          </w:tcPr>
          <w:p w14:paraId="5AF6225D" w14:textId="77777777" w:rsidR="004801CD" w:rsidRPr="001E63CB" w:rsidRDefault="004801CD" w:rsidP="00061EC1">
            <w:pPr>
              <w:spacing w:before="0"/>
              <w:jc w:val="both"/>
              <w:rPr>
                <w:color w:val="000000"/>
                <w:sz w:val="21"/>
                <w:szCs w:val="21"/>
              </w:rPr>
            </w:pPr>
            <w:r w:rsidRPr="001E63CB">
              <w:rPr>
                <w:sz w:val="21"/>
                <w:szCs w:val="21"/>
              </w:rPr>
              <w:t xml:space="preserve">Отдел строительства и жилищно-коммунального хозяйства Администрации муниципального образования </w:t>
            </w:r>
            <w:r w:rsidR="00AD58C4" w:rsidRPr="001E63CB">
              <w:rPr>
                <w:sz w:val="21"/>
                <w:szCs w:val="21"/>
              </w:rPr>
              <w:t>«Муниципальный округ Красногорский район Удмуртской Республики»</w:t>
            </w:r>
          </w:p>
        </w:tc>
      </w:tr>
      <w:tr w:rsidR="004801CD" w:rsidRPr="001E63CB" w14:paraId="052CED20" w14:textId="77777777" w:rsidTr="00406C2D">
        <w:tc>
          <w:tcPr>
            <w:tcW w:w="2093" w:type="dxa"/>
          </w:tcPr>
          <w:p w14:paraId="70AE44A9" w14:textId="77777777" w:rsidR="004801CD" w:rsidRPr="001E63CB" w:rsidRDefault="004801CD" w:rsidP="002E2DC0">
            <w:pPr>
              <w:autoSpaceDE w:val="0"/>
              <w:autoSpaceDN w:val="0"/>
              <w:adjustRightInd w:val="0"/>
              <w:spacing w:before="0"/>
              <w:rPr>
                <w:b/>
                <w:sz w:val="21"/>
                <w:szCs w:val="21"/>
              </w:rPr>
            </w:pPr>
            <w:r w:rsidRPr="001E63CB">
              <w:rPr>
                <w:sz w:val="21"/>
                <w:szCs w:val="21"/>
              </w:rPr>
              <w:t xml:space="preserve">Соисполнители </w:t>
            </w:r>
          </w:p>
        </w:tc>
        <w:tc>
          <w:tcPr>
            <w:tcW w:w="7654" w:type="dxa"/>
          </w:tcPr>
          <w:p w14:paraId="688D0605" w14:textId="77777777" w:rsidR="004801CD" w:rsidRPr="001E63CB" w:rsidRDefault="004801CD" w:rsidP="00061EC1">
            <w:pPr>
              <w:spacing w:before="0"/>
              <w:jc w:val="both"/>
              <w:rPr>
                <w:sz w:val="21"/>
                <w:szCs w:val="21"/>
              </w:rPr>
            </w:pPr>
            <w:r w:rsidRPr="001E63CB">
              <w:rPr>
                <w:sz w:val="21"/>
                <w:szCs w:val="21"/>
              </w:rPr>
              <w:t xml:space="preserve">Администрация муниципального образования </w:t>
            </w:r>
            <w:r w:rsidR="00AD58C4" w:rsidRPr="001E63CB">
              <w:rPr>
                <w:sz w:val="21"/>
                <w:szCs w:val="21"/>
              </w:rPr>
              <w:t>«Муниципальный округ Красногорский район Удмуртской Республики»</w:t>
            </w:r>
            <w:r w:rsidRPr="001E63CB">
              <w:rPr>
                <w:sz w:val="21"/>
                <w:szCs w:val="21"/>
              </w:rPr>
              <w:t>, в том числе: отд</w:t>
            </w:r>
            <w:r w:rsidR="00F42797" w:rsidRPr="001E63CB">
              <w:rPr>
                <w:sz w:val="21"/>
                <w:szCs w:val="21"/>
              </w:rPr>
              <w:t>ел планово-экономической работы</w:t>
            </w:r>
            <w:r w:rsidR="00061EC1" w:rsidRPr="001E63CB">
              <w:rPr>
                <w:sz w:val="21"/>
                <w:szCs w:val="21"/>
              </w:rPr>
              <w:t xml:space="preserve"> Администрации муниципального образования </w:t>
            </w:r>
            <w:r w:rsidR="00AD58C4" w:rsidRPr="001E63CB">
              <w:rPr>
                <w:sz w:val="21"/>
                <w:szCs w:val="21"/>
              </w:rPr>
              <w:t>«Муниципальный округ Красногорский район Удмуртской Республики»</w:t>
            </w:r>
          </w:p>
        </w:tc>
      </w:tr>
      <w:tr w:rsidR="004801CD" w:rsidRPr="001E63CB" w14:paraId="4C8D0744" w14:textId="77777777" w:rsidTr="00406C2D">
        <w:tc>
          <w:tcPr>
            <w:tcW w:w="2093" w:type="dxa"/>
          </w:tcPr>
          <w:p w14:paraId="2791890B" w14:textId="77777777" w:rsidR="004801CD" w:rsidRPr="001E63CB" w:rsidRDefault="004801CD" w:rsidP="002E2DC0">
            <w:pPr>
              <w:autoSpaceDE w:val="0"/>
              <w:autoSpaceDN w:val="0"/>
              <w:adjustRightInd w:val="0"/>
              <w:spacing w:before="0"/>
              <w:rPr>
                <w:b/>
                <w:sz w:val="21"/>
                <w:szCs w:val="21"/>
              </w:rPr>
            </w:pPr>
            <w:r w:rsidRPr="001E63CB">
              <w:rPr>
                <w:sz w:val="21"/>
                <w:szCs w:val="21"/>
              </w:rPr>
              <w:t>Цель</w:t>
            </w:r>
          </w:p>
        </w:tc>
        <w:tc>
          <w:tcPr>
            <w:tcW w:w="7654" w:type="dxa"/>
          </w:tcPr>
          <w:p w14:paraId="1543291D" w14:textId="77777777" w:rsidR="004801CD" w:rsidRPr="001E63CB" w:rsidRDefault="004801CD" w:rsidP="00061EC1">
            <w:pPr>
              <w:pStyle w:val="a3"/>
              <w:autoSpaceDE w:val="0"/>
              <w:autoSpaceDN w:val="0"/>
              <w:adjustRightInd w:val="0"/>
              <w:spacing w:before="0"/>
              <w:ind w:left="0"/>
              <w:contextualSpacing w:val="0"/>
              <w:jc w:val="both"/>
              <w:rPr>
                <w:bCs w:val="0"/>
                <w:sz w:val="21"/>
                <w:szCs w:val="21"/>
              </w:rPr>
            </w:pPr>
            <w:r w:rsidRPr="001E63CB">
              <w:rPr>
                <w:bCs w:val="0"/>
                <w:sz w:val="21"/>
                <w:szCs w:val="21"/>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tc>
      </w:tr>
      <w:tr w:rsidR="004801CD" w:rsidRPr="001E63CB" w14:paraId="02368BEC" w14:textId="77777777" w:rsidTr="00406C2D">
        <w:tc>
          <w:tcPr>
            <w:tcW w:w="2093" w:type="dxa"/>
          </w:tcPr>
          <w:p w14:paraId="595C8B5A" w14:textId="77777777" w:rsidR="004801CD" w:rsidRPr="001E63CB" w:rsidRDefault="004801CD" w:rsidP="00061EC1">
            <w:pPr>
              <w:autoSpaceDE w:val="0"/>
              <w:autoSpaceDN w:val="0"/>
              <w:adjustRightInd w:val="0"/>
              <w:spacing w:before="0"/>
              <w:jc w:val="both"/>
              <w:rPr>
                <w:b/>
                <w:sz w:val="21"/>
                <w:szCs w:val="21"/>
              </w:rPr>
            </w:pPr>
            <w:r w:rsidRPr="001E63CB">
              <w:rPr>
                <w:sz w:val="21"/>
                <w:szCs w:val="21"/>
              </w:rPr>
              <w:t xml:space="preserve">Задачи </w:t>
            </w:r>
          </w:p>
        </w:tc>
        <w:tc>
          <w:tcPr>
            <w:tcW w:w="7654" w:type="dxa"/>
          </w:tcPr>
          <w:p w14:paraId="4E5AD8C1" w14:textId="77777777" w:rsidR="004801CD" w:rsidRPr="001E63CB" w:rsidRDefault="004801CD" w:rsidP="00061EC1">
            <w:pPr>
              <w:pStyle w:val="a3"/>
              <w:numPr>
                <w:ilvl w:val="0"/>
                <w:numId w:val="8"/>
              </w:numPr>
              <w:tabs>
                <w:tab w:val="left" w:pos="317"/>
              </w:tabs>
              <w:spacing w:before="0"/>
              <w:ind w:left="34" w:firstLine="0"/>
              <w:contextualSpacing w:val="0"/>
              <w:jc w:val="both"/>
              <w:rPr>
                <w:color w:val="000000"/>
                <w:sz w:val="21"/>
                <w:szCs w:val="21"/>
              </w:rPr>
            </w:pPr>
            <w:r w:rsidRPr="001E63CB">
              <w:rPr>
                <w:color w:val="000000"/>
                <w:sz w:val="21"/>
                <w:szCs w:val="21"/>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14:paraId="0E3A54E2" w14:textId="77777777" w:rsidR="004801CD" w:rsidRPr="001E63CB" w:rsidRDefault="004801CD" w:rsidP="00061EC1">
            <w:pPr>
              <w:pStyle w:val="a3"/>
              <w:numPr>
                <w:ilvl w:val="0"/>
                <w:numId w:val="8"/>
              </w:numPr>
              <w:tabs>
                <w:tab w:val="left" w:pos="317"/>
              </w:tabs>
              <w:spacing w:before="0"/>
              <w:ind w:left="34" w:firstLine="0"/>
              <w:contextualSpacing w:val="0"/>
              <w:jc w:val="both"/>
              <w:rPr>
                <w:color w:val="000000"/>
                <w:sz w:val="21"/>
                <w:szCs w:val="21"/>
              </w:rPr>
            </w:pPr>
            <w:r w:rsidRPr="001E63CB">
              <w:rPr>
                <w:color w:val="000000"/>
                <w:sz w:val="21"/>
                <w:szCs w:val="21"/>
              </w:rPr>
              <w:t>Актуализация документов террит</w:t>
            </w:r>
            <w:r w:rsidR="00AD58C4" w:rsidRPr="001E63CB">
              <w:rPr>
                <w:color w:val="000000"/>
                <w:sz w:val="21"/>
                <w:szCs w:val="21"/>
              </w:rPr>
              <w:t>ориального планирования, правил</w:t>
            </w:r>
            <w:r w:rsidRPr="001E63CB">
              <w:rPr>
                <w:color w:val="000000"/>
                <w:sz w:val="21"/>
                <w:szCs w:val="21"/>
              </w:rPr>
              <w:t xml:space="preserve"> землепользования и застройки.</w:t>
            </w:r>
          </w:p>
          <w:p w14:paraId="6ED723BC" w14:textId="77777777" w:rsidR="004801CD" w:rsidRPr="001E63CB" w:rsidRDefault="004801CD" w:rsidP="00061EC1">
            <w:pPr>
              <w:pStyle w:val="a3"/>
              <w:numPr>
                <w:ilvl w:val="0"/>
                <w:numId w:val="8"/>
              </w:numPr>
              <w:tabs>
                <w:tab w:val="left" w:pos="317"/>
              </w:tabs>
              <w:spacing w:before="0"/>
              <w:ind w:left="34" w:firstLine="0"/>
              <w:contextualSpacing w:val="0"/>
              <w:jc w:val="both"/>
              <w:rPr>
                <w:color w:val="000000"/>
                <w:sz w:val="21"/>
                <w:szCs w:val="21"/>
              </w:rPr>
            </w:pPr>
            <w:r w:rsidRPr="001E63CB">
              <w:rPr>
                <w:color w:val="000000"/>
                <w:sz w:val="21"/>
                <w:szCs w:val="21"/>
              </w:rPr>
              <w:t>Выделение земельных участков под строительство, в том числе жилищное.</w:t>
            </w:r>
          </w:p>
          <w:p w14:paraId="4E82E7FF" w14:textId="77777777" w:rsidR="004801CD" w:rsidRPr="001E63CB" w:rsidRDefault="004801CD" w:rsidP="00061EC1">
            <w:pPr>
              <w:pStyle w:val="a3"/>
              <w:numPr>
                <w:ilvl w:val="0"/>
                <w:numId w:val="8"/>
              </w:numPr>
              <w:tabs>
                <w:tab w:val="left" w:pos="317"/>
              </w:tabs>
              <w:spacing w:before="0"/>
              <w:ind w:left="34" w:firstLine="0"/>
              <w:contextualSpacing w:val="0"/>
              <w:jc w:val="both"/>
              <w:rPr>
                <w:color w:val="000000"/>
                <w:sz w:val="21"/>
                <w:szCs w:val="21"/>
              </w:rPr>
            </w:pPr>
            <w:r w:rsidRPr="001E63CB">
              <w:rPr>
                <w:color w:val="000000"/>
                <w:sz w:val="21"/>
                <w:szCs w:val="21"/>
              </w:rPr>
              <w:t>Обеспечение комплексной застройки отведенных под строительство жилья земельных участков.</w:t>
            </w:r>
          </w:p>
          <w:p w14:paraId="0F0AEF7E" w14:textId="77777777" w:rsidR="004801CD" w:rsidRPr="001E63CB" w:rsidRDefault="004801CD" w:rsidP="00061EC1">
            <w:pPr>
              <w:pStyle w:val="a3"/>
              <w:numPr>
                <w:ilvl w:val="0"/>
                <w:numId w:val="8"/>
              </w:numPr>
              <w:tabs>
                <w:tab w:val="left" w:pos="317"/>
              </w:tabs>
              <w:spacing w:before="0"/>
              <w:ind w:left="34" w:firstLine="0"/>
              <w:contextualSpacing w:val="0"/>
              <w:jc w:val="both"/>
              <w:rPr>
                <w:color w:val="000000"/>
                <w:sz w:val="21"/>
                <w:szCs w:val="21"/>
              </w:rPr>
            </w:pPr>
            <w:r w:rsidRPr="001E63CB">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14:paraId="31925DAF" w14:textId="77777777" w:rsidR="004801CD" w:rsidRPr="001E63CB" w:rsidRDefault="004801CD" w:rsidP="00061EC1">
            <w:pPr>
              <w:pStyle w:val="a3"/>
              <w:numPr>
                <w:ilvl w:val="0"/>
                <w:numId w:val="8"/>
              </w:numPr>
              <w:tabs>
                <w:tab w:val="left" w:pos="317"/>
              </w:tabs>
              <w:spacing w:before="0"/>
              <w:ind w:left="34" w:firstLine="0"/>
              <w:contextualSpacing w:val="0"/>
              <w:jc w:val="both"/>
              <w:rPr>
                <w:color w:val="000000"/>
                <w:sz w:val="21"/>
                <w:szCs w:val="21"/>
              </w:rPr>
            </w:pPr>
            <w:r w:rsidRPr="001E63CB">
              <w:rPr>
                <w:color w:val="000000"/>
                <w:sz w:val="21"/>
                <w:szCs w:val="21"/>
              </w:rPr>
              <w:t>Обеспечение открытости и доступности информации о градостроительной деятельности на территории района.</w:t>
            </w:r>
          </w:p>
          <w:p w14:paraId="5720E328" w14:textId="77777777" w:rsidR="004801CD" w:rsidRPr="001E63CB" w:rsidRDefault="004801CD" w:rsidP="00061EC1">
            <w:pPr>
              <w:pStyle w:val="a3"/>
              <w:numPr>
                <w:ilvl w:val="0"/>
                <w:numId w:val="8"/>
              </w:numPr>
              <w:tabs>
                <w:tab w:val="left" w:pos="317"/>
              </w:tabs>
              <w:spacing w:before="0"/>
              <w:ind w:left="34" w:firstLine="0"/>
              <w:contextualSpacing w:val="0"/>
              <w:jc w:val="both"/>
              <w:rPr>
                <w:sz w:val="21"/>
                <w:szCs w:val="21"/>
              </w:rPr>
            </w:pPr>
            <w:r w:rsidRPr="001E63CB">
              <w:rPr>
                <w:color w:val="000000"/>
                <w:sz w:val="21"/>
                <w:szCs w:val="21"/>
              </w:rPr>
              <w:t>Создание условий для расширения базы налогообложения по земельному налогу (налогу на недвижимость).</w:t>
            </w:r>
          </w:p>
          <w:p w14:paraId="23B7548B" w14:textId="77777777" w:rsidR="004801CD" w:rsidRPr="001E63CB" w:rsidRDefault="004801CD" w:rsidP="00061EC1">
            <w:pPr>
              <w:pStyle w:val="a3"/>
              <w:numPr>
                <w:ilvl w:val="0"/>
                <w:numId w:val="8"/>
              </w:numPr>
              <w:tabs>
                <w:tab w:val="left" w:pos="317"/>
              </w:tabs>
              <w:spacing w:before="0"/>
              <w:ind w:left="34" w:firstLine="0"/>
              <w:contextualSpacing w:val="0"/>
              <w:jc w:val="both"/>
              <w:rPr>
                <w:sz w:val="21"/>
                <w:szCs w:val="21"/>
              </w:rPr>
            </w:pPr>
            <w:r w:rsidRPr="001E63CB">
              <w:rPr>
                <w:bCs w:val="0"/>
                <w:sz w:val="21"/>
                <w:szCs w:val="21"/>
              </w:rPr>
              <w:t>Информационное обеспечение градостроительной деятельности на территории Красногорского района.</w:t>
            </w:r>
          </w:p>
          <w:p w14:paraId="4B331842" w14:textId="77777777" w:rsidR="004801CD" w:rsidRPr="001E63CB" w:rsidRDefault="004801CD" w:rsidP="00061EC1">
            <w:pPr>
              <w:pStyle w:val="a3"/>
              <w:numPr>
                <w:ilvl w:val="0"/>
                <w:numId w:val="8"/>
              </w:numPr>
              <w:tabs>
                <w:tab w:val="left" w:pos="317"/>
              </w:tabs>
              <w:spacing w:before="0"/>
              <w:ind w:left="34" w:firstLine="0"/>
              <w:contextualSpacing w:val="0"/>
              <w:jc w:val="both"/>
              <w:rPr>
                <w:sz w:val="21"/>
                <w:szCs w:val="21"/>
              </w:rPr>
            </w:pPr>
            <w:r w:rsidRPr="001E63CB">
              <w:rPr>
                <w:color w:val="000000"/>
                <w:sz w:val="21"/>
                <w:szCs w:val="21"/>
              </w:rPr>
              <w:t>Утверждение нормативов градостроительного проектирования муниципального района.</w:t>
            </w:r>
          </w:p>
        </w:tc>
      </w:tr>
      <w:tr w:rsidR="004801CD" w:rsidRPr="001E63CB" w14:paraId="7CD03E10" w14:textId="77777777" w:rsidTr="00406C2D">
        <w:tc>
          <w:tcPr>
            <w:tcW w:w="2093" w:type="dxa"/>
          </w:tcPr>
          <w:p w14:paraId="01A29E73" w14:textId="77777777" w:rsidR="004801CD" w:rsidRPr="001E63CB" w:rsidRDefault="004801CD" w:rsidP="00061EC1">
            <w:pPr>
              <w:autoSpaceDE w:val="0"/>
              <w:autoSpaceDN w:val="0"/>
              <w:adjustRightInd w:val="0"/>
              <w:spacing w:before="0"/>
              <w:jc w:val="both"/>
              <w:rPr>
                <w:b/>
                <w:sz w:val="21"/>
                <w:szCs w:val="21"/>
              </w:rPr>
            </w:pPr>
            <w:r w:rsidRPr="001E63CB">
              <w:rPr>
                <w:sz w:val="21"/>
                <w:szCs w:val="21"/>
              </w:rPr>
              <w:t xml:space="preserve">Целевые показатели (индикаторы) </w:t>
            </w:r>
          </w:p>
        </w:tc>
        <w:tc>
          <w:tcPr>
            <w:tcW w:w="7654" w:type="dxa"/>
          </w:tcPr>
          <w:p w14:paraId="56A560B8"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 xml:space="preserve">Наличие утвержденной схемы территориального планирования муниципального района. </w:t>
            </w:r>
          </w:p>
          <w:p w14:paraId="217C537F"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Общая площадь жилых помещений, приходящаяся в среднем на одного жителя, всего, кв. м.</w:t>
            </w:r>
          </w:p>
          <w:p w14:paraId="399C0202"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Общая площадь жилых помещений, приходящаяся в среднем на одного жителя, введенная в действие за отчетный год, кв. м.</w:t>
            </w:r>
          </w:p>
          <w:p w14:paraId="3105DC85"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Объем ввода жилья в эксплуатацию, кв. метров общей площади жилья</w:t>
            </w:r>
          </w:p>
          <w:p w14:paraId="48E9B355"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14:paraId="489195A0"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14:paraId="1425FB7C"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Площадь земельных участков, предоставленных для строительства в расчете на 10 тыс. человек населения, га.</w:t>
            </w:r>
          </w:p>
          <w:p w14:paraId="102D8E27"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14:paraId="3EB33A4C" w14:textId="77777777" w:rsidR="004801CD" w:rsidRPr="001E63CB"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1"/>
                <w:szCs w:val="21"/>
              </w:rPr>
            </w:pPr>
            <w:r w:rsidRPr="001E63CB">
              <w:rPr>
                <w:sz w:val="21"/>
                <w:szCs w:val="21"/>
              </w:rPr>
              <w:t>Объем не завершенного в установленные сроки строительства, осуществляемого за счет средств бюджета муниципального района.</w:t>
            </w:r>
          </w:p>
        </w:tc>
      </w:tr>
      <w:tr w:rsidR="004801CD" w:rsidRPr="001E63CB" w14:paraId="210616C3" w14:textId="77777777" w:rsidTr="00406C2D">
        <w:tc>
          <w:tcPr>
            <w:tcW w:w="2093" w:type="dxa"/>
          </w:tcPr>
          <w:p w14:paraId="5BE9DE74" w14:textId="77777777" w:rsidR="004801CD" w:rsidRPr="001E63CB" w:rsidRDefault="004801CD" w:rsidP="00061EC1">
            <w:pPr>
              <w:autoSpaceDE w:val="0"/>
              <w:autoSpaceDN w:val="0"/>
              <w:adjustRightInd w:val="0"/>
              <w:spacing w:before="0"/>
              <w:jc w:val="both"/>
              <w:rPr>
                <w:sz w:val="21"/>
                <w:szCs w:val="21"/>
              </w:rPr>
            </w:pPr>
            <w:r w:rsidRPr="001E63CB">
              <w:rPr>
                <w:sz w:val="21"/>
                <w:szCs w:val="21"/>
              </w:rPr>
              <w:lastRenderedPageBreak/>
              <w:t>Сроки и этапы  реализации</w:t>
            </w:r>
          </w:p>
        </w:tc>
        <w:tc>
          <w:tcPr>
            <w:tcW w:w="7654" w:type="dxa"/>
          </w:tcPr>
          <w:p w14:paraId="3607DEAF" w14:textId="77777777" w:rsidR="004801CD" w:rsidRPr="001E63CB" w:rsidRDefault="004801CD" w:rsidP="00061EC1">
            <w:pPr>
              <w:spacing w:before="0"/>
              <w:jc w:val="both"/>
              <w:rPr>
                <w:sz w:val="21"/>
                <w:szCs w:val="21"/>
              </w:rPr>
            </w:pPr>
            <w:r w:rsidRPr="001E63CB">
              <w:rPr>
                <w:sz w:val="21"/>
                <w:szCs w:val="21"/>
              </w:rPr>
              <w:t>Срок реализации - 201</w:t>
            </w:r>
            <w:r w:rsidR="007365D6">
              <w:rPr>
                <w:sz w:val="21"/>
                <w:szCs w:val="21"/>
              </w:rPr>
              <w:t>6</w:t>
            </w:r>
            <w:r w:rsidRPr="001E63CB">
              <w:rPr>
                <w:sz w:val="21"/>
                <w:szCs w:val="21"/>
              </w:rPr>
              <w:t>-202</w:t>
            </w:r>
            <w:r w:rsidR="007365D6">
              <w:rPr>
                <w:sz w:val="21"/>
                <w:szCs w:val="21"/>
              </w:rPr>
              <w:t>6</w:t>
            </w:r>
            <w:r w:rsidRPr="001E63CB">
              <w:rPr>
                <w:sz w:val="21"/>
                <w:szCs w:val="21"/>
              </w:rPr>
              <w:t xml:space="preserve"> годы.</w:t>
            </w:r>
          </w:p>
          <w:p w14:paraId="66F6B18B" w14:textId="77777777" w:rsidR="004801CD" w:rsidRPr="001E63CB" w:rsidRDefault="004801CD" w:rsidP="00061EC1">
            <w:pPr>
              <w:spacing w:before="0"/>
              <w:jc w:val="both"/>
              <w:rPr>
                <w:sz w:val="21"/>
                <w:szCs w:val="21"/>
              </w:rPr>
            </w:pPr>
            <w:r w:rsidRPr="001E63CB">
              <w:rPr>
                <w:sz w:val="21"/>
                <w:szCs w:val="21"/>
              </w:rPr>
              <w:t>Этапы реализации подпрограммы не выделяются.</w:t>
            </w:r>
          </w:p>
        </w:tc>
      </w:tr>
      <w:tr w:rsidR="004801CD" w:rsidRPr="001E63CB" w14:paraId="0123BDC7" w14:textId="77777777" w:rsidTr="00406C2D">
        <w:trPr>
          <w:trHeight w:val="1123"/>
        </w:trPr>
        <w:tc>
          <w:tcPr>
            <w:tcW w:w="2093" w:type="dxa"/>
          </w:tcPr>
          <w:p w14:paraId="01A3F496" w14:textId="77777777" w:rsidR="004801CD" w:rsidRPr="001E63CB" w:rsidRDefault="004801CD" w:rsidP="0090584D">
            <w:pPr>
              <w:autoSpaceDE w:val="0"/>
              <w:autoSpaceDN w:val="0"/>
              <w:adjustRightInd w:val="0"/>
              <w:spacing w:before="0"/>
              <w:jc w:val="both"/>
              <w:rPr>
                <w:sz w:val="21"/>
                <w:szCs w:val="21"/>
              </w:rPr>
            </w:pPr>
            <w:r w:rsidRPr="001E63CB">
              <w:rPr>
                <w:sz w:val="21"/>
                <w:szCs w:val="21"/>
              </w:rPr>
              <w:t xml:space="preserve">Ресурсное обеспечение за счет средств бюджета </w:t>
            </w:r>
            <w:r w:rsidR="0090584D" w:rsidRPr="001E63CB">
              <w:rPr>
                <w:sz w:val="21"/>
                <w:szCs w:val="21"/>
              </w:rPr>
              <w:t>муниципального образования</w:t>
            </w:r>
          </w:p>
        </w:tc>
        <w:tc>
          <w:tcPr>
            <w:tcW w:w="7654" w:type="dxa"/>
          </w:tcPr>
          <w:p w14:paraId="09EAC562" w14:textId="77777777" w:rsidR="00F42797" w:rsidRPr="001E63CB" w:rsidRDefault="00F42797" w:rsidP="00061EC1">
            <w:pPr>
              <w:spacing w:before="0"/>
              <w:jc w:val="both"/>
              <w:rPr>
                <w:sz w:val="21"/>
                <w:szCs w:val="21"/>
              </w:rPr>
            </w:pPr>
            <w:r w:rsidRPr="001E63CB">
              <w:rPr>
                <w:sz w:val="21"/>
                <w:szCs w:val="21"/>
              </w:rPr>
              <w:t>Общий объем финансирования мероприятий подпрограммы за 201</w:t>
            </w:r>
            <w:r w:rsidR="007365D6">
              <w:rPr>
                <w:sz w:val="21"/>
                <w:szCs w:val="21"/>
              </w:rPr>
              <w:t>6</w:t>
            </w:r>
            <w:r w:rsidRPr="001E63CB">
              <w:rPr>
                <w:sz w:val="21"/>
                <w:szCs w:val="21"/>
              </w:rPr>
              <w:t>-202</w:t>
            </w:r>
            <w:r w:rsidR="007365D6">
              <w:rPr>
                <w:sz w:val="21"/>
                <w:szCs w:val="21"/>
              </w:rPr>
              <w:t>6</w:t>
            </w:r>
            <w:r w:rsidRPr="001E63CB">
              <w:rPr>
                <w:sz w:val="21"/>
                <w:szCs w:val="21"/>
              </w:rPr>
              <w:t xml:space="preserve"> годы за счет средств бюджета муниципального образования </w:t>
            </w:r>
            <w:r w:rsidR="00AD58C4" w:rsidRPr="001E63CB">
              <w:rPr>
                <w:sz w:val="21"/>
                <w:szCs w:val="21"/>
              </w:rPr>
              <w:t>«Муниципальный округ Красногорский район Удмуртской Республики»</w:t>
            </w:r>
            <w:r w:rsidRPr="001E63CB">
              <w:rPr>
                <w:sz w:val="21"/>
                <w:szCs w:val="21"/>
              </w:rPr>
              <w:t xml:space="preserve"> составит </w:t>
            </w:r>
            <w:r w:rsidR="009F54C1">
              <w:rPr>
                <w:b/>
                <w:sz w:val="21"/>
                <w:szCs w:val="21"/>
              </w:rPr>
              <w:t>4387,3</w:t>
            </w:r>
            <w:r w:rsidRPr="001E63CB">
              <w:rPr>
                <w:sz w:val="21"/>
                <w:szCs w:val="21"/>
              </w:rPr>
              <w:t>тыс. рублей, в том числе по годам реализации муниципальной программы (в тыс. руб.):</w:t>
            </w:r>
          </w:p>
          <w:tbl>
            <w:tblPr>
              <w:tblStyle w:val="afa"/>
              <w:tblW w:w="0" w:type="auto"/>
              <w:tblLook w:val="04A0" w:firstRow="1" w:lastRow="0" w:firstColumn="1" w:lastColumn="0" w:noHBand="0" w:noVBand="1"/>
            </w:tblPr>
            <w:tblGrid>
              <w:gridCol w:w="1855"/>
              <w:gridCol w:w="1856"/>
              <w:gridCol w:w="1856"/>
              <w:gridCol w:w="1856"/>
            </w:tblGrid>
            <w:tr w:rsidR="00FD0D0F" w:rsidRPr="001E63CB" w14:paraId="580629C5" w14:textId="77777777" w:rsidTr="00FD0D0F">
              <w:tc>
                <w:tcPr>
                  <w:tcW w:w="1855" w:type="dxa"/>
                </w:tcPr>
                <w:p w14:paraId="0EA2FE7F" w14:textId="77777777" w:rsidR="00FD0D0F" w:rsidRPr="001E63CB" w:rsidRDefault="00FD0D0F" w:rsidP="00061EC1">
                  <w:pPr>
                    <w:spacing w:before="0"/>
                    <w:jc w:val="both"/>
                    <w:rPr>
                      <w:sz w:val="21"/>
                      <w:szCs w:val="21"/>
                    </w:rPr>
                  </w:pPr>
                  <w:r w:rsidRPr="001E63CB">
                    <w:rPr>
                      <w:sz w:val="21"/>
                      <w:szCs w:val="21"/>
                    </w:rPr>
                    <w:t>Год реализации</w:t>
                  </w:r>
                </w:p>
              </w:tc>
              <w:tc>
                <w:tcPr>
                  <w:tcW w:w="1856" w:type="dxa"/>
                </w:tcPr>
                <w:p w14:paraId="1E0A0E77" w14:textId="77777777" w:rsidR="00FD0D0F" w:rsidRPr="001E63CB" w:rsidRDefault="00FD0D0F" w:rsidP="00061EC1">
                  <w:pPr>
                    <w:spacing w:before="0"/>
                    <w:jc w:val="both"/>
                    <w:rPr>
                      <w:sz w:val="21"/>
                      <w:szCs w:val="21"/>
                    </w:rPr>
                  </w:pPr>
                  <w:r w:rsidRPr="001E63CB">
                    <w:rPr>
                      <w:sz w:val="21"/>
                      <w:szCs w:val="21"/>
                    </w:rPr>
                    <w:t>Всего</w:t>
                  </w:r>
                </w:p>
              </w:tc>
              <w:tc>
                <w:tcPr>
                  <w:tcW w:w="1856" w:type="dxa"/>
                </w:tcPr>
                <w:p w14:paraId="02D9AF88" w14:textId="77777777" w:rsidR="00FD0D0F" w:rsidRPr="001E63CB" w:rsidRDefault="00FD0D0F" w:rsidP="00061EC1">
                  <w:pPr>
                    <w:spacing w:before="0"/>
                    <w:jc w:val="both"/>
                    <w:rPr>
                      <w:sz w:val="21"/>
                      <w:szCs w:val="21"/>
                    </w:rPr>
                  </w:pPr>
                  <w:r w:rsidRPr="001E63CB">
                    <w:rPr>
                      <w:sz w:val="21"/>
                      <w:szCs w:val="21"/>
                    </w:rPr>
                    <w:t>Собственные средства бюджета муниципального образования</w:t>
                  </w:r>
                </w:p>
              </w:tc>
              <w:tc>
                <w:tcPr>
                  <w:tcW w:w="1856" w:type="dxa"/>
                </w:tcPr>
                <w:p w14:paraId="742FAA64" w14:textId="77777777" w:rsidR="00FD0D0F" w:rsidRPr="001E63CB" w:rsidRDefault="00FD0D0F" w:rsidP="00061EC1">
                  <w:pPr>
                    <w:spacing w:before="0"/>
                    <w:jc w:val="both"/>
                    <w:rPr>
                      <w:sz w:val="21"/>
                      <w:szCs w:val="21"/>
                    </w:rPr>
                  </w:pPr>
                  <w:r w:rsidRPr="001E63CB">
                    <w:rPr>
                      <w:sz w:val="21"/>
                      <w:szCs w:val="21"/>
                    </w:rPr>
                    <w:t xml:space="preserve">Субсидии из бюджета Удмуртской </w:t>
                  </w:r>
                </w:p>
                <w:p w14:paraId="63A8A671" w14:textId="77777777" w:rsidR="00FD0D0F" w:rsidRPr="001E63CB" w:rsidRDefault="00FD0D0F" w:rsidP="00061EC1">
                  <w:pPr>
                    <w:spacing w:before="0"/>
                    <w:jc w:val="both"/>
                    <w:rPr>
                      <w:sz w:val="21"/>
                      <w:szCs w:val="21"/>
                    </w:rPr>
                  </w:pPr>
                  <w:r w:rsidRPr="001E63CB">
                    <w:rPr>
                      <w:sz w:val="21"/>
                      <w:szCs w:val="21"/>
                    </w:rPr>
                    <w:t>Республики</w:t>
                  </w:r>
                </w:p>
              </w:tc>
            </w:tr>
            <w:tr w:rsidR="00E87F6E" w:rsidRPr="001E63CB" w14:paraId="79B6DC65" w14:textId="77777777" w:rsidTr="00FD0D0F">
              <w:tc>
                <w:tcPr>
                  <w:tcW w:w="1855" w:type="dxa"/>
                </w:tcPr>
                <w:p w14:paraId="7F7D59E8" w14:textId="77777777" w:rsidR="00E87F6E" w:rsidRPr="00D06A50" w:rsidRDefault="00E87F6E" w:rsidP="00E87F6E">
                  <w:pPr>
                    <w:spacing w:before="0"/>
                    <w:jc w:val="both"/>
                    <w:rPr>
                      <w:b/>
                      <w:sz w:val="21"/>
                      <w:szCs w:val="21"/>
                    </w:rPr>
                  </w:pPr>
                  <w:r w:rsidRPr="00D06A50">
                    <w:rPr>
                      <w:b/>
                      <w:sz w:val="21"/>
                      <w:szCs w:val="21"/>
                    </w:rPr>
                    <w:t>2015</w:t>
                  </w:r>
                </w:p>
              </w:tc>
              <w:tc>
                <w:tcPr>
                  <w:tcW w:w="1856" w:type="dxa"/>
                </w:tcPr>
                <w:p w14:paraId="06EF1657" w14:textId="77777777" w:rsidR="00E87F6E" w:rsidRPr="00855DBD" w:rsidRDefault="00E87F6E" w:rsidP="00E87F6E">
                  <w:pPr>
                    <w:spacing w:before="0"/>
                    <w:jc w:val="both"/>
                    <w:rPr>
                      <w:sz w:val="20"/>
                      <w:szCs w:val="20"/>
                    </w:rPr>
                  </w:pPr>
                  <w:r w:rsidRPr="00855DBD">
                    <w:rPr>
                      <w:sz w:val="20"/>
                      <w:szCs w:val="20"/>
                    </w:rPr>
                    <w:t>0,0</w:t>
                  </w:r>
                </w:p>
              </w:tc>
              <w:tc>
                <w:tcPr>
                  <w:tcW w:w="1856" w:type="dxa"/>
                </w:tcPr>
                <w:p w14:paraId="1D38C13A" w14:textId="77777777" w:rsidR="00E87F6E" w:rsidRPr="00855DBD" w:rsidRDefault="00E87F6E" w:rsidP="00E87F6E">
                  <w:pPr>
                    <w:spacing w:before="0"/>
                    <w:jc w:val="both"/>
                    <w:rPr>
                      <w:sz w:val="20"/>
                      <w:szCs w:val="20"/>
                    </w:rPr>
                  </w:pPr>
                  <w:r w:rsidRPr="00855DBD">
                    <w:rPr>
                      <w:sz w:val="20"/>
                      <w:szCs w:val="20"/>
                    </w:rPr>
                    <w:t>0,0</w:t>
                  </w:r>
                </w:p>
              </w:tc>
              <w:tc>
                <w:tcPr>
                  <w:tcW w:w="1856" w:type="dxa"/>
                </w:tcPr>
                <w:p w14:paraId="25599BB3" w14:textId="77777777" w:rsidR="00E87F6E" w:rsidRPr="00855DBD" w:rsidRDefault="00E87F6E" w:rsidP="00E87F6E">
                  <w:pPr>
                    <w:spacing w:before="0"/>
                    <w:jc w:val="both"/>
                    <w:rPr>
                      <w:sz w:val="20"/>
                      <w:szCs w:val="20"/>
                    </w:rPr>
                  </w:pPr>
                  <w:r w:rsidRPr="00855DBD">
                    <w:rPr>
                      <w:sz w:val="20"/>
                      <w:szCs w:val="20"/>
                    </w:rPr>
                    <w:t>0,0</w:t>
                  </w:r>
                </w:p>
              </w:tc>
            </w:tr>
            <w:tr w:rsidR="00E87F6E" w:rsidRPr="001E63CB" w14:paraId="28B76F1F" w14:textId="77777777" w:rsidTr="00FD0D0F">
              <w:tc>
                <w:tcPr>
                  <w:tcW w:w="1855" w:type="dxa"/>
                </w:tcPr>
                <w:p w14:paraId="7731FBA2" w14:textId="77777777" w:rsidR="00E87F6E" w:rsidRPr="00D06A50" w:rsidRDefault="00E87F6E" w:rsidP="00E87F6E">
                  <w:pPr>
                    <w:spacing w:before="0"/>
                    <w:jc w:val="both"/>
                    <w:rPr>
                      <w:b/>
                      <w:sz w:val="21"/>
                      <w:szCs w:val="21"/>
                    </w:rPr>
                  </w:pPr>
                  <w:r w:rsidRPr="00D06A50">
                    <w:rPr>
                      <w:b/>
                      <w:sz w:val="21"/>
                      <w:szCs w:val="21"/>
                    </w:rPr>
                    <w:t>2016</w:t>
                  </w:r>
                </w:p>
              </w:tc>
              <w:tc>
                <w:tcPr>
                  <w:tcW w:w="1856" w:type="dxa"/>
                </w:tcPr>
                <w:p w14:paraId="538F7A40" w14:textId="77777777" w:rsidR="00E87F6E" w:rsidRPr="00855DBD" w:rsidRDefault="00E87F6E" w:rsidP="00E87F6E">
                  <w:pPr>
                    <w:spacing w:before="0"/>
                    <w:jc w:val="both"/>
                    <w:rPr>
                      <w:sz w:val="20"/>
                      <w:szCs w:val="20"/>
                    </w:rPr>
                  </w:pPr>
                  <w:r w:rsidRPr="00855DBD">
                    <w:rPr>
                      <w:sz w:val="20"/>
                      <w:szCs w:val="20"/>
                    </w:rPr>
                    <w:t>0,0</w:t>
                  </w:r>
                </w:p>
              </w:tc>
              <w:tc>
                <w:tcPr>
                  <w:tcW w:w="1856" w:type="dxa"/>
                </w:tcPr>
                <w:p w14:paraId="4251C197" w14:textId="77777777" w:rsidR="00E87F6E" w:rsidRPr="00855DBD" w:rsidRDefault="00E87F6E" w:rsidP="00E87F6E">
                  <w:pPr>
                    <w:spacing w:before="0"/>
                    <w:jc w:val="both"/>
                    <w:rPr>
                      <w:sz w:val="20"/>
                      <w:szCs w:val="20"/>
                    </w:rPr>
                  </w:pPr>
                  <w:r w:rsidRPr="00855DBD">
                    <w:rPr>
                      <w:sz w:val="20"/>
                      <w:szCs w:val="20"/>
                    </w:rPr>
                    <w:t>0,0</w:t>
                  </w:r>
                </w:p>
              </w:tc>
              <w:tc>
                <w:tcPr>
                  <w:tcW w:w="1856" w:type="dxa"/>
                </w:tcPr>
                <w:p w14:paraId="557C9D9D" w14:textId="77777777" w:rsidR="00E87F6E" w:rsidRPr="00855DBD" w:rsidRDefault="00E87F6E" w:rsidP="00E87F6E">
                  <w:pPr>
                    <w:spacing w:before="0"/>
                    <w:jc w:val="both"/>
                    <w:rPr>
                      <w:sz w:val="20"/>
                      <w:szCs w:val="20"/>
                    </w:rPr>
                  </w:pPr>
                  <w:r w:rsidRPr="00855DBD">
                    <w:rPr>
                      <w:sz w:val="20"/>
                      <w:szCs w:val="20"/>
                    </w:rPr>
                    <w:t>0,0</w:t>
                  </w:r>
                </w:p>
              </w:tc>
            </w:tr>
            <w:tr w:rsidR="00E87F6E" w:rsidRPr="001E63CB" w14:paraId="631FC4D4" w14:textId="77777777" w:rsidTr="00FD0D0F">
              <w:tc>
                <w:tcPr>
                  <w:tcW w:w="1855" w:type="dxa"/>
                </w:tcPr>
                <w:p w14:paraId="202EBEFF" w14:textId="77777777" w:rsidR="00E87F6E" w:rsidRPr="00D06A50" w:rsidRDefault="00E87F6E" w:rsidP="00E87F6E">
                  <w:pPr>
                    <w:spacing w:before="0"/>
                    <w:jc w:val="both"/>
                    <w:rPr>
                      <w:b/>
                      <w:sz w:val="21"/>
                      <w:szCs w:val="21"/>
                    </w:rPr>
                  </w:pPr>
                  <w:r w:rsidRPr="00D06A50">
                    <w:rPr>
                      <w:b/>
                      <w:sz w:val="21"/>
                      <w:szCs w:val="21"/>
                    </w:rPr>
                    <w:t>2017</w:t>
                  </w:r>
                </w:p>
              </w:tc>
              <w:tc>
                <w:tcPr>
                  <w:tcW w:w="1856" w:type="dxa"/>
                </w:tcPr>
                <w:p w14:paraId="3C620219" w14:textId="77777777" w:rsidR="00E87F6E" w:rsidRPr="00855DBD" w:rsidRDefault="00E87F6E" w:rsidP="00E87F6E">
                  <w:pPr>
                    <w:spacing w:before="0"/>
                    <w:jc w:val="both"/>
                    <w:rPr>
                      <w:sz w:val="20"/>
                      <w:szCs w:val="20"/>
                    </w:rPr>
                  </w:pPr>
                  <w:r w:rsidRPr="00855DBD">
                    <w:rPr>
                      <w:sz w:val="20"/>
                      <w:szCs w:val="20"/>
                    </w:rPr>
                    <w:t>0,0</w:t>
                  </w:r>
                </w:p>
              </w:tc>
              <w:tc>
                <w:tcPr>
                  <w:tcW w:w="1856" w:type="dxa"/>
                </w:tcPr>
                <w:p w14:paraId="16F73B2C" w14:textId="77777777" w:rsidR="00E87F6E" w:rsidRPr="00855DBD" w:rsidRDefault="00E87F6E" w:rsidP="00E87F6E">
                  <w:pPr>
                    <w:spacing w:before="0"/>
                    <w:jc w:val="both"/>
                    <w:rPr>
                      <w:sz w:val="20"/>
                      <w:szCs w:val="20"/>
                    </w:rPr>
                  </w:pPr>
                  <w:r w:rsidRPr="00855DBD">
                    <w:rPr>
                      <w:sz w:val="20"/>
                      <w:szCs w:val="20"/>
                    </w:rPr>
                    <w:t>0,0</w:t>
                  </w:r>
                </w:p>
              </w:tc>
              <w:tc>
                <w:tcPr>
                  <w:tcW w:w="1856" w:type="dxa"/>
                </w:tcPr>
                <w:p w14:paraId="25A5C268" w14:textId="77777777" w:rsidR="00E87F6E" w:rsidRPr="00855DBD" w:rsidRDefault="00E87F6E" w:rsidP="00E87F6E">
                  <w:pPr>
                    <w:spacing w:before="0"/>
                    <w:jc w:val="both"/>
                    <w:rPr>
                      <w:sz w:val="20"/>
                      <w:szCs w:val="20"/>
                    </w:rPr>
                  </w:pPr>
                  <w:r w:rsidRPr="00855DBD">
                    <w:rPr>
                      <w:sz w:val="20"/>
                      <w:szCs w:val="20"/>
                    </w:rPr>
                    <w:t>0,0</w:t>
                  </w:r>
                </w:p>
              </w:tc>
            </w:tr>
            <w:tr w:rsidR="00E87F6E" w:rsidRPr="001E63CB" w14:paraId="5E67AE24" w14:textId="77777777" w:rsidTr="00FD0D0F">
              <w:tc>
                <w:tcPr>
                  <w:tcW w:w="1855" w:type="dxa"/>
                </w:tcPr>
                <w:p w14:paraId="54CEE9EE" w14:textId="77777777" w:rsidR="00E87F6E" w:rsidRPr="00D06A50" w:rsidRDefault="00E87F6E" w:rsidP="00E87F6E">
                  <w:pPr>
                    <w:spacing w:before="0"/>
                    <w:jc w:val="both"/>
                    <w:rPr>
                      <w:b/>
                      <w:sz w:val="21"/>
                      <w:szCs w:val="21"/>
                    </w:rPr>
                  </w:pPr>
                  <w:r w:rsidRPr="00D06A50">
                    <w:rPr>
                      <w:b/>
                      <w:sz w:val="21"/>
                      <w:szCs w:val="21"/>
                    </w:rPr>
                    <w:t>2018</w:t>
                  </w:r>
                </w:p>
              </w:tc>
              <w:tc>
                <w:tcPr>
                  <w:tcW w:w="1856" w:type="dxa"/>
                </w:tcPr>
                <w:p w14:paraId="20F14566" w14:textId="77777777" w:rsidR="00E87F6E" w:rsidRPr="00855DBD" w:rsidRDefault="00E87F6E" w:rsidP="00E87F6E">
                  <w:pPr>
                    <w:spacing w:before="0"/>
                    <w:jc w:val="both"/>
                    <w:rPr>
                      <w:sz w:val="20"/>
                      <w:szCs w:val="20"/>
                    </w:rPr>
                  </w:pPr>
                  <w:r w:rsidRPr="00855DBD">
                    <w:rPr>
                      <w:sz w:val="20"/>
                      <w:szCs w:val="20"/>
                    </w:rPr>
                    <w:t>1 385,0</w:t>
                  </w:r>
                </w:p>
              </w:tc>
              <w:tc>
                <w:tcPr>
                  <w:tcW w:w="1856" w:type="dxa"/>
                </w:tcPr>
                <w:p w14:paraId="63003025" w14:textId="77777777" w:rsidR="00E87F6E" w:rsidRPr="00855DBD" w:rsidRDefault="00E87F6E" w:rsidP="00E87F6E">
                  <w:pPr>
                    <w:spacing w:before="0"/>
                    <w:jc w:val="both"/>
                    <w:rPr>
                      <w:sz w:val="20"/>
                      <w:szCs w:val="20"/>
                    </w:rPr>
                  </w:pPr>
                  <w:r w:rsidRPr="00855DBD">
                    <w:rPr>
                      <w:sz w:val="20"/>
                      <w:szCs w:val="20"/>
                    </w:rPr>
                    <w:t>20,0</w:t>
                  </w:r>
                </w:p>
              </w:tc>
              <w:tc>
                <w:tcPr>
                  <w:tcW w:w="1856" w:type="dxa"/>
                </w:tcPr>
                <w:p w14:paraId="1943F055" w14:textId="77777777" w:rsidR="00E87F6E" w:rsidRPr="00855DBD" w:rsidRDefault="00E87F6E" w:rsidP="00E87F6E">
                  <w:pPr>
                    <w:spacing w:before="0"/>
                    <w:jc w:val="both"/>
                    <w:rPr>
                      <w:sz w:val="20"/>
                      <w:szCs w:val="20"/>
                    </w:rPr>
                  </w:pPr>
                  <w:r w:rsidRPr="00855DBD">
                    <w:rPr>
                      <w:sz w:val="20"/>
                      <w:szCs w:val="20"/>
                    </w:rPr>
                    <w:t>1 365,0</w:t>
                  </w:r>
                </w:p>
              </w:tc>
            </w:tr>
            <w:tr w:rsidR="00E87F6E" w:rsidRPr="001E63CB" w14:paraId="7F68541B" w14:textId="77777777" w:rsidTr="00FD0D0F">
              <w:tc>
                <w:tcPr>
                  <w:tcW w:w="1855" w:type="dxa"/>
                </w:tcPr>
                <w:p w14:paraId="4A907CEF" w14:textId="77777777" w:rsidR="00E87F6E" w:rsidRPr="00D06A50" w:rsidRDefault="00E87F6E" w:rsidP="00E87F6E">
                  <w:pPr>
                    <w:spacing w:before="0"/>
                    <w:jc w:val="both"/>
                    <w:rPr>
                      <w:b/>
                      <w:sz w:val="21"/>
                      <w:szCs w:val="21"/>
                    </w:rPr>
                  </w:pPr>
                  <w:r w:rsidRPr="00D06A50">
                    <w:rPr>
                      <w:b/>
                      <w:sz w:val="21"/>
                      <w:szCs w:val="21"/>
                    </w:rPr>
                    <w:t>2019</w:t>
                  </w:r>
                </w:p>
              </w:tc>
              <w:tc>
                <w:tcPr>
                  <w:tcW w:w="1856" w:type="dxa"/>
                </w:tcPr>
                <w:p w14:paraId="2415BF35" w14:textId="77777777" w:rsidR="00E87F6E" w:rsidRPr="004042E3" w:rsidRDefault="00E87F6E" w:rsidP="00E87F6E">
                  <w:pPr>
                    <w:spacing w:before="0"/>
                    <w:jc w:val="both"/>
                    <w:rPr>
                      <w:sz w:val="20"/>
                      <w:szCs w:val="20"/>
                    </w:rPr>
                  </w:pPr>
                  <w:r w:rsidRPr="004042E3">
                    <w:rPr>
                      <w:sz w:val="20"/>
                      <w:szCs w:val="20"/>
                    </w:rPr>
                    <w:t>2 929,3</w:t>
                  </w:r>
                </w:p>
              </w:tc>
              <w:tc>
                <w:tcPr>
                  <w:tcW w:w="1856" w:type="dxa"/>
                </w:tcPr>
                <w:p w14:paraId="71551AAF" w14:textId="77777777" w:rsidR="00E87F6E" w:rsidRPr="004042E3" w:rsidRDefault="00E87F6E" w:rsidP="00E87F6E">
                  <w:pPr>
                    <w:spacing w:before="0"/>
                    <w:jc w:val="both"/>
                    <w:rPr>
                      <w:sz w:val="20"/>
                      <w:szCs w:val="20"/>
                    </w:rPr>
                  </w:pPr>
                  <w:r w:rsidRPr="004042E3">
                    <w:rPr>
                      <w:sz w:val="20"/>
                      <w:szCs w:val="20"/>
                    </w:rPr>
                    <w:t>29,3</w:t>
                  </w:r>
                </w:p>
              </w:tc>
              <w:tc>
                <w:tcPr>
                  <w:tcW w:w="1856" w:type="dxa"/>
                </w:tcPr>
                <w:p w14:paraId="68EDA1E2" w14:textId="77777777" w:rsidR="00E87F6E" w:rsidRPr="004042E3" w:rsidRDefault="00E87F6E" w:rsidP="00E87F6E">
                  <w:pPr>
                    <w:spacing w:before="0"/>
                    <w:jc w:val="both"/>
                    <w:rPr>
                      <w:sz w:val="20"/>
                      <w:szCs w:val="20"/>
                    </w:rPr>
                  </w:pPr>
                  <w:r w:rsidRPr="004042E3">
                    <w:rPr>
                      <w:sz w:val="20"/>
                      <w:szCs w:val="20"/>
                    </w:rPr>
                    <w:t>2 900,0</w:t>
                  </w:r>
                </w:p>
              </w:tc>
            </w:tr>
            <w:tr w:rsidR="00E87F6E" w:rsidRPr="001E63CB" w14:paraId="31494D9B" w14:textId="77777777" w:rsidTr="00FD0D0F">
              <w:tc>
                <w:tcPr>
                  <w:tcW w:w="1855" w:type="dxa"/>
                </w:tcPr>
                <w:p w14:paraId="606F9D6C" w14:textId="77777777" w:rsidR="00E87F6E" w:rsidRPr="00D06A50" w:rsidRDefault="00E87F6E" w:rsidP="00E87F6E">
                  <w:pPr>
                    <w:spacing w:before="0"/>
                    <w:jc w:val="both"/>
                    <w:rPr>
                      <w:b/>
                      <w:sz w:val="21"/>
                      <w:szCs w:val="21"/>
                    </w:rPr>
                  </w:pPr>
                  <w:r w:rsidRPr="00D06A50">
                    <w:rPr>
                      <w:b/>
                      <w:sz w:val="21"/>
                      <w:szCs w:val="21"/>
                    </w:rPr>
                    <w:t>2020</w:t>
                  </w:r>
                </w:p>
              </w:tc>
              <w:tc>
                <w:tcPr>
                  <w:tcW w:w="1856" w:type="dxa"/>
                </w:tcPr>
                <w:p w14:paraId="34F71DC3" w14:textId="77777777" w:rsidR="00E87F6E" w:rsidRPr="004042E3" w:rsidRDefault="00E87F6E" w:rsidP="00E87F6E">
                  <w:pPr>
                    <w:spacing w:before="0"/>
                    <w:jc w:val="both"/>
                    <w:rPr>
                      <w:sz w:val="20"/>
                      <w:szCs w:val="20"/>
                    </w:rPr>
                  </w:pPr>
                  <w:r w:rsidRPr="004042E3">
                    <w:rPr>
                      <w:sz w:val="20"/>
                      <w:szCs w:val="20"/>
                    </w:rPr>
                    <w:t>0,0</w:t>
                  </w:r>
                </w:p>
              </w:tc>
              <w:tc>
                <w:tcPr>
                  <w:tcW w:w="1856" w:type="dxa"/>
                </w:tcPr>
                <w:p w14:paraId="073DA067" w14:textId="77777777" w:rsidR="00E87F6E" w:rsidRPr="004042E3" w:rsidRDefault="00E87F6E" w:rsidP="00E87F6E">
                  <w:pPr>
                    <w:spacing w:before="0"/>
                    <w:jc w:val="both"/>
                    <w:rPr>
                      <w:sz w:val="20"/>
                      <w:szCs w:val="20"/>
                    </w:rPr>
                  </w:pPr>
                  <w:r w:rsidRPr="004042E3">
                    <w:rPr>
                      <w:sz w:val="20"/>
                      <w:szCs w:val="20"/>
                    </w:rPr>
                    <w:t>0,0</w:t>
                  </w:r>
                </w:p>
              </w:tc>
              <w:tc>
                <w:tcPr>
                  <w:tcW w:w="1856" w:type="dxa"/>
                </w:tcPr>
                <w:p w14:paraId="623F4BBC" w14:textId="77777777" w:rsidR="00E87F6E" w:rsidRPr="004042E3" w:rsidRDefault="00E87F6E" w:rsidP="00E87F6E">
                  <w:pPr>
                    <w:spacing w:before="0"/>
                    <w:jc w:val="both"/>
                    <w:rPr>
                      <w:sz w:val="20"/>
                      <w:szCs w:val="20"/>
                    </w:rPr>
                  </w:pPr>
                  <w:r w:rsidRPr="004042E3">
                    <w:rPr>
                      <w:sz w:val="20"/>
                      <w:szCs w:val="20"/>
                    </w:rPr>
                    <w:t>0,0</w:t>
                  </w:r>
                </w:p>
              </w:tc>
            </w:tr>
            <w:tr w:rsidR="00E87F6E" w:rsidRPr="001E63CB" w14:paraId="22E432D6" w14:textId="77777777" w:rsidTr="00FD0D0F">
              <w:tc>
                <w:tcPr>
                  <w:tcW w:w="1855" w:type="dxa"/>
                </w:tcPr>
                <w:p w14:paraId="6432F2C5" w14:textId="77777777" w:rsidR="00E87F6E" w:rsidRPr="00D06A50" w:rsidRDefault="00E87F6E" w:rsidP="00E87F6E">
                  <w:pPr>
                    <w:spacing w:before="0"/>
                    <w:jc w:val="both"/>
                    <w:rPr>
                      <w:b/>
                      <w:sz w:val="21"/>
                      <w:szCs w:val="21"/>
                    </w:rPr>
                  </w:pPr>
                  <w:r w:rsidRPr="00D06A50">
                    <w:rPr>
                      <w:b/>
                      <w:sz w:val="21"/>
                      <w:szCs w:val="21"/>
                    </w:rPr>
                    <w:t>2021</w:t>
                  </w:r>
                </w:p>
              </w:tc>
              <w:tc>
                <w:tcPr>
                  <w:tcW w:w="1856" w:type="dxa"/>
                </w:tcPr>
                <w:p w14:paraId="11986A01" w14:textId="77777777" w:rsidR="00E87F6E" w:rsidRPr="004042E3" w:rsidRDefault="00E87F6E" w:rsidP="00E87F6E">
                  <w:pPr>
                    <w:spacing w:before="0"/>
                    <w:jc w:val="both"/>
                    <w:rPr>
                      <w:sz w:val="20"/>
                      <w:szCs w:val="20"/>
                    </w:rPr>
                  </w:pPr>
                  <w:r w:rsidRPr="004042E3">
                    <w:rPr>
                      <w:sz w:val="20"/>
                      <w:szCs w:val="20"/>
                    </w:rPr>
                    <w:t>73,0</w:t>
                  </w:r>
                </w:p>
              </w:tc>
              <w:tc>
                <w:tcPr>
                  <w:tcW w:w="1856" w:type="dxa"/>
                </w:tcPr>
                <w:p w14:paraId="1F275433" w14:textId="77777777" w:rsidR="00E87F6E" w:rsidRPr="004042E3" w:rsidRDefault="00E87F6E" w:rsidP="00E87F6E">
                  <w:pPr>
                    <w:spacing w:before="0"/>
                    <w:jc w:val="both"/>
                    <w:rPr>
                      <w:sz w:val="20"/>
                      <w:szCs w:val="20"/>
                    </w:rPr>
                  </w:pPr>
                  <w:r w:rsidRPr="004042E3">
                    <w:rPr>
                      <w:sz w:val="20"/>
                      <w:szCs w:val="20"/>
                    </w:rPr>
                    <w:t>73,0</w:t>
                  </w:r>
                </w:p>
              </w:tc>
              <w:tc>
                <w:tcPr>
                  <w:tcW w:w="1856" w:type="dxa"/>
                </w:tcPr>
                <w:p w14:paraId="42D5E5F8" w14:textId="77777777" w:rsidR="00E87F6E" w:rsidRPr="004042E3" w:rsidRDefault="00E87F6E" w:rsidP="00E87F6E">
                  <w:pPr>
                    <w:spacing w:before="0"/>
                    <w:jc w:val="both"/>
                    <w:rPr>
                      <w:sz w:val="20"/>
                      <w:szCs w:val="20"/>
                    </w:rPr>
                  </w:pPr>
                  <w:r w:rsidRPr="004042E3">
                    <w:rPr>
                      <w:sz w:val="20"/>
                      <w:szCs w:val="20"/>
                    </w:rPr>
                    <w:t>0,0</w:t>
                  </w:r>
                </w:p>
              </w:tc>
            </w:tr>
            <w:tr w:rsidR="00E87F6E" w:rsidRPr="001E63CB" w14:paraId="7FC328E2" w14:textId="77777777" w:rsidTr="00FD0D0F">
              <w:tc>
                <w:tcPr>
                  <w:tcW w:w="1855" w:type="dxa"/>
                </w:tcPr>
                <w:p w14:paraId="277F0A1E" w14:textId="77777777" w:rsidR="00E87F6E" w:rsidRPr="00D06A50" w:rsidRDefault="00E87F6E" w:rsidP="00E87F6E">
                  <w:pPr>
                    <w:spacing w:before="0"/>
                    <w:jc w:val="both"/>
                    <w:rPr>
                      <w:b/>
                      <w:sz w:val="21"/>
                      <w:szCs w:val="21"/>
                    </w:rPr>
                  </w:pPr>
                  <w:r w:rsidRPr="00D06A50">
                    <w:rPr>
                      <w:b/>
                      <w:sz w:val="21"/>
                      <w:szCs w:val="21"/>
                    </w:rPr>
                    <w:t>2022</w:t>
                  </w:r>
                </w:p>
              </w:tc>
              <w:tc>
                <w:tcPr>
                  <w:tcW w:w="1856" w:type="dxa"/>
                </w:tcPr>
                <w:p w14:paraId="4FB3FA96" w14:textId="77777777" w:rsidR="00E87F6E" w:rsidRPr="004042E3" w:rsidRDefault="00E87F6E" w:rsidP="00E87F6E">
                  <w:pPr>
                    <w:spacing w:before="0"/>
                    <w:jc w:val="both"/>
                    <w:rPr>
                      <w:sz w:val="20"/>
                      <w:szCs w:val="20"/>
                    </w:rPr>
                  </w:pPr>
                  <w:r w:rsidRPr="004042E3">
                    <w:rPr>
                      <w:sz w:val="20"/>
                      <w:szCs w:val="20"/>
                    </w:rPr>
                    <w:t>0,0</w:t>
                  </w:r>
                </w:p>
              </w:tc>
              <w:tc>
                <w:tcPr>
                  <w:tcW w:w="1856" w:type="dxa"/>
                </w:tcPr>
                <w:p w14:paraId="46A13697" w14:textId="77777777" w:rsidR="00E87F6E" w:rsidRPr="004042E3" w:rsidRDefault="00E87F6E" w:rsidP="00E87F6E">
                  <w:pPr>
                    <w:spacing w:before="0"/>
                    <w:jc w:val="both"/>
                    <w:rPr>
                      <w:sz w:val="20"/>
                      <w:szCs w:val="20"/>
                    </w:rPr>
                  </w:pPr>
                  <w:r w:rsidRPr="004042E3">
                    <w:rPr>
                      <w:sz w:val="20"/>
                      <w:szCs w:val="20"/>
                    </w:rPr>
                    <w:t>0,0</w:t>
                  </w:r>
                </w:p>
              </w:tc>
              <w:tc>
                <w:tcPr>
                  <w:tcW w:w="1856" w:type="dxa"/>
                </w:tcPr>
                <w:p w14:paraId="31B8207D" w14:textId="77777777" w:rsidR="00E87F6E" w:rsidRPr="004042E3" w:rsidRDefault="00E87F6E" w:rsidP="00E87F6E">
                  <w:pPr>
                    <w:spacing w:before="0"/>
                    <w:jc w:val="both"/>
                    <w:rPr>
                      <w:sz w:val="20"/>
                      <w:szCs w:val="20"/>
                    </w:rPr>
                  </w:pPr>
                  <w:r w:rsidRPr="004042E3">
                    <w:rPr>
                      <w:sz w:val="20"/>
                      <w:szCs w:val="20"/>
                    </w:rPr>
                    <w:t>0,0</w:t>
                  </w:r>
                </w:p>
              </w:tc>
            </w:tr>
            <w:tr w:rsidR="00E87F6E" w:rsidRPr="001E63CB" w14:paraId="3958DBC9" w14:textId="77777777" w:rsidTr="00FD0D0F">
              <w:tc>
                <w:tcPr>
                  <w:tcW w:w="1855" w:type="dxa"/>
                </w:tcPr>
                <w:p w14:paraId="7D045F42" w14:textId="77777777" w:rsidR="00E87F6E" w:rsidRPr="00D06A50" w:rsidRDefault="00E87F6E" w:rsidP="00E87F6E">
                  <w:pPr>
                    <w:spacing w:before="0"/>
                    <w:jc w:val="both"/>
                    <w:rPr>
                      <w:b/>
                      <w:sz w:val="21"/>
                      <w:szCs w:val="21"/>
                    </w:rPr>
                  </w:pPr>
                  <w:r w:rsidRPr="00D06A50">
                    <w:rPr>
                      <w:b/>
                      <w:sz w:val="21"/>
                      <w:szCs w:val="21"/>
                    </w:rPr>
                    <w:t>2023</w:t>
                  </w:r>
                </w:p>
              </w:tc>
              <w:tc>
                <w:tcPr>
                  <w:tcW w:w="1856" w:type="dxa"/>
                </w:tcPr>
                <w:p w14:paraId="2BC75C3E" w14:textId="77777777" w:rsidR="00E87F6E" w:rsidRPr="004042E3" w:rsidRDefault="000441AE" w:rsidP="00E87F6E">
                  <w:pPr>
                    <w:spacing w:before="0"/>
                    <w:jc w:val="both"/>
                    <w:rPr>
                      <w:sz w:val="20"/>
                      <w:szCs w:val="20"/>
                    </w:rPr>
                  </w:pPr>
                  <w:r>
                    <w:rPr>
                      <w:sz w:val="20"/>
                      <w:szCs w:val="20"/>
                    </w:rPr>
                    <w:t>0,00</w:t>
                  </w:r>
                </w:p>
              </w:tc>
              <w:tc>
                <w:tcPr>
                  <w:tcW w:w="1856" w:type="dxa"/>
                </w:tcPr>
                <w:p w14:paraId="1A2A7458" w14:textId="77777777" w:rsidR="00E87F6E" w:rsidRPr="004042E3" w:rsidRDefault="000441AE" w:rsidP="00E87F6E">
                  <w:pPr>
                    <w:spacing w:before="0"/>
                    <w:jc w:val="both"/>
                    <w:rPr>
                      <w:sz w:val="20"/>
                      <w:szCs w:val="20"/>
                    </w:rPr>
                  </w:pPr>
                  <w:r>
                    <w:rPr>
                      <w:sz w:val="20"/>
                      <w:szCs w:val="20"/>
                    </w:rPr>
                    <w:t>0,00</w:t>
                  </w:r>
                </w:p>
              </w:tc>
              <w:tc>
                <w:tcPr>
                  <w:tcW w:w="1856" w:type="dxa"/>
                </w:tcPr>
                <w:p w14:paraId="69BE01D3" w14:textId="77777777" w:rsidR="00E87F6E" w:rsidRPr="004042E3" w:rsidRDefault="00E87F6E" w:rsidP="00E87F6E">
                  <w:pPr>
                    <w:spacing w:before="0"/>
                    <w:jc w:val="both"/>
                    <w:rPr>
                      <w:sz w:val="20"/>
                      <w:szCs w:val="20"/>
                    </w:rPr>
                  </w:pPr>
                  <w:r w:rsidRPr="004042E3">
                    <w:rPr>
                      <w:sz w:val="20"/>
                      <w:szCs w:val="20"/>
                    </w:rPr>
                    <w:t>0,0</w:t>
                  </w:r>
                </w:p>
              </w:tc>
            </w:tr>
            <w:tr w:rsidR="00E87F6E" w:rsidRPr="001E63CB" w14:paraId="0C9416CC" w14:textId="77777777" w:rsidTr="00FD0D0F">
              <w:tc>
                <w:tcPr>
                  <w:tcW w:w="1855" w:type="dxa"/>
                </w:tcPr>
                <w:p w14:paraId="20F48996" w14:textId="77777777" w:rsidR="00E87F6E" w:rsidRPr="00D06A50" w:rsidRDefault="00E87F6E" w:rsidP="00E87F6E">
                  <w:pPr>
                    <w:spacing w:before="0"/>
                    <w:jc w:val="both"/>
                    <w:rPr>
                      <w:b/>
                      <w:sz w:val="21"/>
                      <w:szCs w:val="21"/>
                    </w:rPr>
                  </w:pPr>
                  <w:r w:rsidRPr="00D06A50">
                    <w:rPr>
                      <w:b/>
                      <w:sz w:val="21"/>
                      <w:szCs w:val="21"/>
                    </w:rPr>
                    <w:t>2024</w:t>
                  </w:r>
                </w:p>
              </w:tc>
              <w:tc>
                <w:tcPr>
                  <w:tcW w:w="1856" w:type="dxa"/>
                </w:tcPr>
                <w:p w14:paraId="604EF19E" w14:textId="77777777" w:rsidR="00E87F6E" w:rsidRPr="004042E3" w:rsidRDefault="000441AE" w:rsidP="00E87F6E">
                  <w:pPr>
                    <w:spacing w:before="0"/>
                    <w:jc w:val="both"/>
                    <w:rPr>
                      <w:sz w:val="20"/>
                      <w:szCs w:val="20"/>
                    </w:rPr>
                  </w:pPr>
                  <w:r>
                    <w:rPr>
                      <w:sz w:val="20"/>
                      <w:szCs w:val="20"/>
                    </w:rPr>
                    <w:t>0,00</w:t>
                  </w:r>
                </w:p>
              </w:tc>
              <w:tc>
                <w:tcPr>
                  <w:tcW w:w="1856" w:type="dxa"/>
                </w:tcPr>
                <w:p w14:paraId="4F982818" w14:textId="77777777" w:rsidR="00E87F6E" w:rsidRPr="004042E3" w:rsidRDefault="000441AE" w:rsidP="00E87F6E">
                  <w:pPr>
                    <w:spacing w:before="0"/>
                    <w:jc w:val="both"/>
                    <w:rPr>
                      <w:sz w:val="20"/>
                      <w:szCs w:val="20"/>
                    </w:rPr>
                  </w:pPr>
                  <w:r>
                    <w:rPr>
                      <w:sz w:val="20"/>
                      <w:szCs w:val="20"/>
                    </w:rPr>
                    <w:t>0,00</w:t>
                  </w:r>
                </w:p>
              </w:tc>
              <w:tc>
                <w:tcPr>
                  <w:tcW w:w="1856" w:type="dxa"/>
                </w:tcPr>
                <w:p w14:paraId="1B46F790" w14:textId="77777777" w:rsidR="00E87F6E" w:rsidRPr="004042E3" w:rsidRDefault="00E87F6E" w:rsidP="00E87F6E">
                  <w:pPr>
                    <w:spacing w:before="0"/>
                    <w:jc w:val="both"/>
                    <w:rPr>
                      <w:sz w:val="20"/>
                      <w:szCs w:val="20"/>
                    </w:rPr>
                  </w:pPr>
                  <w:r w:rsidRPr="004042E3">
                    <w:rPr>
                      <w:sz w:val="20"/>
                      <w:szCs w:val="20"/>
                    </w:rPr>
                    <w:t>0,0</w:t>
                  </w:r>
                </w:p>
              </w:tc>
            </w:tr>
            <w:tr w:rsidR="00E87F6E" w:rsidRPr="001E63CB" w14:paraId="6662AA2E" w14:textId="77777777" w:rsidTr="00FD0D0F">
              <w:tc>
                <w:tcPr>
                  <w:tcW w:w="1855" w:type="dxa"/>
                </w:tcPr>
                <w:p w14:paraId="283B4E87" w14:textId="77777777" w:rsidR="00E87F6E" w:rsidRPr="00D06A50" w:rsidRDefault="00E87F6E" w:rsidP="00E87F6E">
                  <w:pPr>
                    <w:spacing w:before="0"/>
                    <w:jc w:val="both"/>
                    <w:rPr>
                      <w:b/>
                      <w:sz w:val="21"/>
                      <w:szCs w:val="21"/>
                    </w:rPr>
                  </w:pPr>
                  <w:r w:rsidRPr="00D06A50">
                    <w:rPr>
                      <w:b/>
                      <w:sz w:val="21"/>
                      <w:szCs w:val="21"/>
                    </w:rPr>
                    <w:t>2025</w:t>
                  </w:r>
                </w:p>
              </w:tc>
              <w:tc>
                <w:tcPr>
                  <w:tcW w:w="1856" w:type="dxa"/>
                </w:tcPr>
                <w:p w14:paraId="06405049" w14:textId="77777777" w:rsidR="00E87F6E" w:rsidRPr="004042E3" w:rsidRDefault="00E87F6E" w:rsidP="00E87F6E">
                  <w:pPr>
                    <w:spacing w:before="0"/>
                    <w:jc w:val="both"/>
                    <w:rPr>
                      <w:sz w:val="20"/>
                      <w:szCs w:val="20"/>
                    </w:rPr>
                  </w:pPr>
                  <w:r w:rsidRPr="004042E3">
                    <w:rPr>
                      <w:sz w:val="20"/>
                      <w:szCs w:val="20"/>
                    </w:rPr>
                    <w:t>0,0</w:t>
                  </w:r>
                </w:p>
              </w:tc>
              <w:tc>
                <w:tcPr>
                  <w:tcW w:w="1856" w:type="dxa"/>
                </w:tcPr>
                <w:p w14:paraId="6C54BFAF" w14:textId="77777777" w:rsidR="00E87F6E" w:rsidRPr="004042E3" w:rsidRDefault="00E87F6E" w:rsidP="00E87F6E">
                  <w:pPr>
                    <w:spacing w:before="0"/>
                    <w:jc w:val="both"/>
                    <w:rPr>
                      <w:sz w:val="20"/>
                      <w:szCs w:val="20"/>
                    </w:rPr>
                  </w:pPr>
                  <w:r w:rsidRPr="004042E3">
                    <w:rPr>
                      <w:sz w:val="20"/>
                      <w:szCs w:val="20"/>
                    </w:rPr>
                    <w:t>0,0</w:t>
                  </w:r>
                </w:p>
              </w:tc>
              <w:tc>
                <w:tcPr>
                  <w:tcW w:w="1856" w:type="dxa"/>
                </w:tcPr>
                <w:p w14:paraId="0A4A7B23" w14:textId="77777777" w:rsidR="00E87F6E" w:rsidRPr="004042E3" w:rsidRDefault="00E87F6E" w:rsidP="00E87F6E">
                  <w:pPr>
                    <w:spacing w:before="0"/>
                    <w:jc w:val="both"/>
                    <w:rPr>
                      <w:sz w:val="20"/>
                      <w:szCs w:val="20"/>
                    </w:rPr>
                  </w:pPr>
                  <w:r w:rsidRPr="004042E3">
                    <w:rPr>
                      <w:sz w:val="20"/>
                      <w:szCs w:val="20"/>
                    </w:rPr>
                    <w:t>0,0</w:t>
                  </w:r>
                </w:p>
              </w:tc>
            </w:tr>
            <w:tr w:rsidR="009F54C1" w:rsidRPr="001E63CB" w14:paraId="7391D1E6" w14:textId="77777777" w:rsidTr="00FD0D0F">
              <w:tc>
                <w:tcPr>
                  <w:tcW w:w="1855" w:type="dxa"/>
                </w:tcPr>
                <w:p w14:paraId="722796F3" w14:textId="77777777" w:rsidR="009F54C1" w:rsidRPr="00D06A50" w:rsidRDefault="009F54C1" w:rsidP="00E87F6E">
                  <w:pPr>
                    <w:spacing w:before="0"/>
                    <w:jc w:val="both"/>
                    <w:rPr>
                      <w:b/>
                      <w:sz w:val="21"/>
                      <w:szCs w:val="21"/>
                    </w:rPr>
                  </w:pPr>
                  <w:r>
                    <w:rPr>
                      <w:b/>
                      <w:sz w:val="21"/>
                      <w:szCs w:val="21"/>
                    </w:rPr>
                    <w:t>2026</w:t>
                  </w:r>
                </w:p>
              </w:tc>
              <w:tc>
                <w:tcPr>
                  <w:tcW w:w="1856" w:type="dxa"/>
                </w:tcPr>
                <w:p w14:paraId="73D6EC39" w14:textId="77777777" w:rsidR="009F54C1" w:rsidRPr="004042E3" w:rsidRDefault="009F54C1" w:rsidP="00E87F6E">
                  <w:pPr>
                    <w:spacing w:before="0"/>
                    <w:jc w:val="both"/>
                    <w:rPr>
                      <w:sz w:val="20"/>
                      <w:szCs w:val="20"/>
                    </w:rPr>
                  </w:pPr>
                  <w:r>
                    <w:rPr>
                      <w:sz w:val="20"/>
                      <w:szCs w:val="20"/>
                    </w:rPr>
                    <w:t>0,0</w:t>
                  </w:r>
                </w:p>
              </w:tc>
              <w:tc>
                <w:tcPr>
                  <w:tcW w:w="1856" w:type="dxa"/>
                </w:tcPr>
                <w:p w14:paraId="173141F8" w14:textId="77777777" w:rsidR="009F54C1" w:rsidRPr="004042E3" w:rsidRDefault="009F54C1" w:rsidP="00E87F6E">
                  <w:pPr>
                    <w:spacing w:before="0"/>
                    <w:jc w:val="both"/>
                    <w:rPr>
                      <w:sz w:val="20"/>
                      <w:szCs w:val="20"/>
                    </w:rPr>
                  </w:pPr>
                  <w:r>
                    <w:rPr>
                      <w:sz w:val="20"/>
                      <w:szCs w:val="20"/>
                    </w:rPr>
                    <w:t>0,0</w:t>
                  </w:r>
                </w:p>
              </w:tc>
              <w:tc>
                <w:tcPr>
                  <w:tcW w:w="1856" w:type="dxa"/>
                </w:tcPr>
                <w:p w14:paraId="57BC72ED" w14:textId="77777777" w:rsidR="009F54C1" w:rsidRPr="004042E3" w:rsidRDefault="009F54C1" w:rsidP="00E87F6E">
                  <w:pPr>
                    <w:spacing w:before="0"/>
                    <w:jc w:val="both"/>
                    <w:rPr>
                      <w:sz w:val="20"/>
                      <w:szCs w:val="20"/>
                    </w:rPr>
                  </w:pPr>
                  <w:r>
                    <w:rPr>
                      <w:sz w:val="20"/>
                      <w:szCs w:val="20"/>
                    </w:rPr>
                    <w:t>0,0</w:t>
                  </w:r>
                </w:p>
              </w:tc>
            </w:tr>
            <w:tr w:rsidR="00E87F6E" w:rsidRPr="001E63CB" w14:paraId="5FB360F3" w14:textId="77777777" w:rsidTr="001635BF">
              <w:trPr>
                <w:trHeight w:val="124"/>
              </w:trPr>
              <w:tc>
                <w:tcPr>
                  <w:tcW w:w="1855" w:type="dxa"/>
                </w:tcPr>
                <w:p w14:paraId="3C2E62A9" w14:textId="77777777" w:rsidR="00E87F6E" w:rsidRPr="00D06A50" w:rsidRDefault="00E87F6E" w:rsidP="00E87F6E">
                  <w:pPr>
                    <w:spacing w:before="0"/>
                    <w:jc w:val="both"/>
                    <w:rPr>
                      <w:b/>
                      <w:sz w:val="21"/>
                      <w:szCs w:val="21"/>
                    </w:rPr>
                  </w:pPr>
                  <w:r w:rsidRPr="00D06A50">
                    <w:rPr>
                      <w:b/>
                      <w:sz w:val="21"/>
                      <w:szCs w:val="21"/>
                    </w:rPr>
                    <w:t>Итого:</w:t>
                  </w:r>
                </w:p>
              </w:tc>
              <w:tc>
                <w:tcPr>
                  <w:tcW w:w="1856" w:type="dxa"/>
                </w:tcPr>
                <w:p w14:paraId="5A8BBBD8" w14:textId="77777777" w:rsidR="00E87F6E" w:rsidRPr="004042E3" w:rsidRDefault="000441AE" w:rsidP="00E87F6E">
                  <w:pPr>
                    <w:spacing w:before="0"/>
                    <w:jc w:val="both"/>
                    <w:rPr>
                      <w:b/>
                      <w:sz w:val="21"/>
                      <w:szCs w:val="21"/>
                    </w:rPr>
                  </w:pPr>
                  <w:r>
                    <w:rPr>
                      <w:b/>
                      <w:sz w:val="21"/>
                      <w:szCs w:val="21"/>
                    </w:rPr>
                    <w:t>4387,3</w:t>
                  </w:r>
                </w:p>
              </w:tc>
              <w:tc>
                <w:tcPr>
                  <w:tcW w:w="1856" w:type="dxa"/>
                </w:tcPr>
                <w:p w14:paraId="3DB22E20" w14:textId="77777777" w:rsidR="00E87F6E" w:rsidRPr="004042E3" w:rsidRDefault="000441AE" w:rsidP="00E87F6E">
                  <w:pPr>
                    <w:spacing w:before="0"/>
                    <w:jc w:val="both"/>
                    <w:rPr>
                      <w:b/>
                      <w:sz w:val="20"/>
                      <w:szCs w:val="20"/>
                    </w:rPr>
                  </w:pPr>
                  <w:r>
                    <w:rPr>
                      <w:b/>
                      <w:sz w:val="20"/>
                      <w:szCs w:val="20"/>
                    </w:rPr>
                    <w:t>122,3</w:t>
                  </w:r>
                </w:p>
              </w:tc>
              <w:tc>
                <w:tcPr>
                  <w:tcW w:w="1856" w:type="dxa"/>
                </w:tcPr>
                <w:p w14:paraId="77A06799" w14:textId="77777777" w:rsidR="00E87F6E" w:rsidRPr="004042E3" w:rsidRDefault="00E87F6E" w:rsidP="00E87F6E">
                  <w:pPr>
                    <w:spacing w:before="0"/>
                    <w:jc w:val="both"/>
                    <w:rPr>
                      <w:b/>
                      <w:sz w:val="20"/>
                      <w:szCs w:val="20"/>
                    </w:rPr>
                  </w:pPr>
                  <w:r w:rsidRPr="004042E3">
                    <w:rPr>
                      <w:b/>
                      <w:sz w:val="20"/>
                      <w:szCs w:val="20"/>
                    </w:rPr>
                    <w:t>4 265,0</w:t>
                  </w:r>
                </w:p>
              </w:tc>
            </w:tr>
          </w:tbl>
          <w:p w14:paraId="7F9B3A97" w14:textId="77777777" w:rsidR="004801CD" w:rsidRPr="001E63CB" w:rsidRDefault="004801CD" w:rsidP="007365D6">
            <w:pPr>
              <w:spacing w:before="0"/>
              <w:jc w:val="both"/>
              <w:rPr>
                <w:sz w:val="21"/>
                <w:szCs w:val="21"/>
              </w:rPr>
            </w:pPr>
            <w:r w:rsidRPr="001E63CB">
              <w:rPr>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sidR="00AD58C4" w:rsidRPr="001E63CB">
              <w:rPr>
                <w:sz w:val="21"/>
                <w:szCs w:val="21"/>
              </w:rPr>
              <w:t>«Муниципальный округ Красногорский район Удмуртской Республики»</w:t>
            </w:r>
            <w:r w:rsidR="001C1990" w:rsidRPr="001E63CB">
              <w:rPr>
                <w:sz w:val="21"/>
                <w:szCs w:val="21"/>
              </w:rPr>
              <w:t>,</w:t>
            </w:r>
            <w:r w:rsidRPr="001E63CB">
              <w:rPr>
                <w:sz w:val="21"/>
                <w:szCs w:val="21"/>
              </w:rPr>
              <w:t xml:space="preserve"> средства на содержание которых учитываются в муниципальной программе муниципального образования </w:t>
            </w:r>
            <w:r w:rsidR="001C1990" w:rsidRPr="001E63CB">
              <w:rPr>
                <w:sz w:val="21"/>
                <w:szCs w:val="21"/>
              </w:rPr>
              <w:t xml:space="preserve">«Муниципальный округ Красногорский район Удмуртской Республики» </w:t>
            </w:r>
            <w:r w:rsidRPr="001E63CB">
              <w:rPr>
                <w:sz w:val="21"/>
                <w:szCs w:val="21"/>
              </w:rPr>
              <w:t>«Муниципальное управление на 201</w:t>
            </w:r>
            <w:r w:rsidR="007365D6">
              <w:rPr>
                <w:sz w:val="21"/>
                <w:szCs w:val="21"/>
              </w:rPr>
              <w:t>6</w:t>
            </w:r>
            <w:r w:rsidRPr="001E63CB">
              <w:rPr>
                <w:sz w:val="21"/>
                <w:szCs w:val="21"/>
              </w:rPr>
              <w:t>-202</w:t>
            </w:r>
            <w:r w:rsidR="007365D6">
              <w:rPr>
                <w:sz w:val="21"/>
                <w:szCs w:val="21"/>
              </w:rPr>
              <w:t>6</w:t>
            </w:r>
            <w:r w:rsidRPr="001E63CB">
              <w:rPr>
                <w:sz w:val="21"/>
                <w:szCs w:val="21"/>
              </w:rPr>
              <w:t xml:space="preserve"> годы».</w:t>
            </w:r>
          </w:p>
        </w:tc>
      </w:tr>
      <w:tr w:rsidR="004801CD" w:rsidRPr="001E63CB" w14:paraId="0AAA8637" w14:textId="77777777" w:rsidTr="00406C2D">
        <w:tc>
          <w:tcPr>
            <w:tcW w:w="2093" w:type="dxa"/>
          </w:tcPr>
          <w:p w14:paraId="533425C7" w14:textId="77777777" w:rsidR="004801CD" w:rsidRPr="001E63CB" w:rsidRDefault="004801CD" w:rsidP="00061EC1">
            <w:pPr>
              <w:autoSpaceDE w:val="0"/>
              <w:autoSpaceDN w:val="0"/>
              <w:adjustRightInd w:val="0"/>
              <w:spacing w:before="0"/>
              <w:jc w:val="both"/>
              <w:rPr>
                <w:b/>
                <w:sz w:val="21"/>
                <w:szCs w:val="21"/>
              </w:rPr>
            </w:pPr>
            <w:r w:rsidRPr="001E63CB">
              <w:rPr>
                <w:sz w:val="21"/>
                <w:szCs w:val="21"/>
              </w:rPr>
              <w:t xml:space="preserve">Ожидаемые конечные результаты, оценка планируемой эффективности </w:t>
            </w:r>
          </w:p>
        </w:tc>
        <w:tc>
          <w:tcPr>
            <w:tcW w:w="7654" w:type="dxa"/>
          </w:tcPr>
          <w:p w14:paraId="129A1CC3" w14:textId="77777777" w:rsidR="004801CD" w:rsidRPr="001E63CB" w:rsidRDefault="004801CD" w:rsidP="00D06A50">
            <w:pPr>
              <w:spacing w:before="0"/>
              <w:jc w:val="both"/>
              <w:rPr>
                <w:sz w:val="21"/>
                <w:szCs w:val="21"/>
              </w:rPr>
            </w:pPr>
            <w:r w:rsidRPr="001E63CB">
              <w:rPr>
                <w:sz w:val="21"/>
                <w:szCs w:val="21"/>
              </w:rPr>
              <w:t>Конечным результатом реализации подпрограммы является формирование комфортной для проживания сельской среды, сохранение культурного и исторического наследия.</w:t>
            </w:r>
          </w:p>
          <w:p w14:paraId="3D4E1F22" w14:textId="77777777" w:rsidR="004801CD" w:rsidRPr="001E63CB" w:rsidRDefault="004801CD" w:rsidP="00D06A50">
            <w:pPr>
              <w:spacing w:before="0"/>
              <w:jc w:val="both"/>
              <w:rPr>
                <w:sz w:val="21"/>
                <w:szCs w:val="21"/>
              </w:rPr>
            </w:pPr>
            <w:r w:rsidRPr="001E63CB">
              <w:rPr>
                <w:sz w:val="21"/>
                <w:szCs w:val="21"/>
              </w:rPr>
              <w:t>От реализации подпрограммы будут получены социальный, экономический и бюджетный эффекты.</w:t>
            </w:r>
          </w:p>
          <w:p w14:paraId="790D4153" w14:textId="77777777" w:rsidR="004801CD" w:rsidRPr="001E63CB" w:rsidRDefault="004801CD" w:rsidP="00D06A50">
            <w:pPr>
              <w:spacing w:before="0"/>
              <w:jc w:val="both"/>
              <w:rPr>
                <w:sz w:val="21"/>
                <w:szCs w:val="21"/>
              </w:rPr>
            </w:pPr>
            <w:r w:rsidRPr="001E63CB">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14:paraId="0C901586" w14:textId="77777777" w:rsidR="004801CD" w:rsidRPr="001E63CB" w:rsidRDefault="004801CD" w:rsidP="00D06A50">
            <w:pPr>
              <w:spacing w:before="0"/>
              <w:jc w:val="both"/>
              <w:rPr>
                <w:color w:val="FF0000"/>
                <w:sz w:val="21"/>
                <w:szCs w:val="21"/>
              </w:rPr>
            </w:pPr>
            <w:r w:rsidRPr="001E63CB">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w:t>
            </w:r>
            <w:r w:rsidRPr="001E63CB">
              <w:rPr>
                <w:color w:val="000000"/>
                <w:sz w:val="21"/>
                <w:szCs w:val="21"/>
              </w:rPr>
              <w:t>условия.</w:t>
            </w:r>
          </w:p>
          <w:p w14:paraId="0E967FA3" w14:textId="77777777" w:rsidR="004801CD" w:rsidRPr="001E63CB" w:rsidRDefault="004801CD" w:rsidP="00D06A50">
            <w:pPr>
              <w:spacing w:before="0"/>
              <w:jc w:val="both"/>
              <w:rPr>
                <w:sz w:val="21"/>
                <w:szCs w:val="21"/>
              </w:rPr>
            </w:pPr>
            <w:r w:rsidRPr="001E63CB">
              <w:rPr>
                <w:sz w:val="21"/>
                <w:szCs w:val="21"/>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14:paraId="3EAB4E68" w14:textId="77777777" w:rsidR="004801CD" w:rsidRPr="001E63CB" w:rsidRDefault="001C1990" w:rsidP="00D06A50">
            <w:pPr>
              <w:spacing w:before="0"/>
              <w:jc w:val="both"/>
              <w:rPr>
                <w:sz w:val="21"/>
                <w:szCs w:val="21"/>
              </w:rPr>
            </w:pPr>
            <w:r w:rsidRPr="001E63CB">
              <w:rPr>
                <w:sz w:val="21"/>
                <w:szCs w:val="21"/>
              </w:rPr>
              <w:t>Бюджетный</w:t>
            </w:r>
            <w:r w:rsidR="004801CD" w:rsidRPr="001E63CB">
              <w:rPr>
                <w:sz w:val="21"/>
                <w:szCs w:val="21"/>
              </w:rPr>
              <w:t xml:space="preserve"> эффект для бюджета муниципального образования </w:t>
            </w:r>
            <w:r w:rsidRPr="001E63CB">
              <w:rPr>
                <w:sz w:val="21"/>
                <w:szCs w:val="21"/>
              </w:rPr>
              <w:t>«Муниципальный округ Красногорский район Удмуртской Республики», а</w:t>
            </w:r>
            <w:r w:rsidR="004801CD" w:rsidRPr="001E63CB">
              <w:rPr>
                <w:sz w:val="21"/>
                <w:szCs w:val="21"/>
              </w:rPr>
              <w:t xml:space="preserve"> также будет получен за счет вовлечения в хозяйственный оборот земельных участков. </w:t>
            </w:r>
          </w:p>
          <w:p w14:paraId="4CEBBC7B" w14:textId="77777777" w:rsidR="007247B3" w:rsidRPr="001E63CB" w:rsidRDefault="004801CD" w:rsidP="00D06A50">
            <w:pPr>
              <w:shd w:val="clear" w:color="auto" w:fill="FFFFFF"/>
              <w:spacing w:before="0"/>
              <w:jc w:val="both"/>
              <w:rPr>
                <w:sz w:val="21"/>
                <w:szCs w:val="21"/>
              </w:rPr>
            </w:pPr>
            <w:r w:rsidRPr="001E63CB">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4AEBA30D" w14:textId="77777777" w:rsidR="007247B3" w:rsidRPr="001E63CB" w:rsidRDefault="007247B3" w:rsidP="007247B3">
      <w:pPr>
        <w:keepNext/>
        <w:shd w:val="clear" w:color="auto" w:fill="FFFFFF"/>
        <w:tabs>
          <w:tab w:val="left" w:pos="1276"/>
        </w:tabs>
        <w:spacing w:before="0"/>
        <w:ind w:left="709" w:right="624"/>
        <w:rPr>
          <w:b/>
          <w:sz w:val="21"/>
          <w:szCs w:val="21"/>
        </w:rPr>
      </w:pPr>
    </w:p>
    <w:p w14:paraId="4CDB16F8" w14:textId="77777777" w:rsidR="004801CD" w:rsidRPr="001E63CB" w:rsidRDefault="004801CD" w:rsidP="002E2DC0">
      <w:pPr>
        <w:keepNext/>
        <w:numPr>
          <w:ilvl w:val="1"/>
          <w:numId w:val="1"/>
        </w:numPr>
        <w:shd w:val="clear" w:color="auto" w:fill="FFFFFF"/>
        <w:tabs>
          <w:tab w:val="left" w:pos="1276"/>
        </w:tabs>
        <w:spacing w:before="0"/>
        <w:ind w:left="709" w:right="624" w:firstLine="0"/>
        <w:jc w:val="center"/>
        <w:rPr>
          <w:b/>
          <w:sz w:val="21"/>
          <w:szCs w:val="21"/>
        </w:rPr>
      </w:pPr>
      <w:r w:rsidRPr="001E63CB">
        <w:rPr>
          <w:b/>
          <w:sz w:val="21"/>
          <w:szCs w:val="21"/>
        </w:rPr>
        <w:t>Характеристика сферы деятельности</w:t>
      </w:r>
    </w:p>
    <w:p w14:paraId="0C0CFB7E" w14:textId="77777777" w:rsidR="004801CD" w:rsidRPr="001E63CB" w:rsidRDefault="004801CD" w:rsidP="002970E3">
      <w:pPr>
        <w:pStyle w:val="a3"/>
        <w:autoSpaceDE w:val="0"/>
        <w:autoSpaceDN w:val="0"/>
        <w:adjustRightInd w:val="0"/>
        <w:spacing w:before="0"/>
        <w:ind w:left="0" w:firstLine="284"/>
        <w:contextualSpacing w:val="0"/>
        <w:rPr>
          <w:bCs w:val="0"/>
          <w:sz w:val="21"/>
          <w:szCs w:val="21"/>
        </w:rPr>
      </w:pPr>
      <w:r w:rsidRPr="001E63CB">
        <w:rPr>
          <w:bCs w:val="0"/>
          <w:sz w:val="21"/>
          <w:szCs w:val="21"/>
        </w:rPr>
        <w:t>Территориальное планирование.</w:t>
      </w:r>
    </w:p>
    <w:p w14:paraId="6918CA9E" w14:textId="77777777" w:rsidR="004801CD" w:rsidRPr="001E63CB" w:rsidRDefault="004801CD" w:rsidP="002970E3">
      <w:pPr>
        <w:pStyle w:val="a3"/>
        <w:autoSpaceDE w:val="0"/>
        <w:autoSpaceDN w:val="0"/>
        <w:adjustRightInd w:val="0"/>
        <w:spacing w:before="0"/>
        <w:ind w:left="0" w:firstLine="284"/>
        <w:contextualSpacing w:val="0"/>
        <w:jc w:val="both"/>
        <w:rPr>
          <w:bCs w:val="0"/>
          <w:color w:val="000000"/>
          <w:sz w:val="21"/>
          <w:szCs w:val="21"/>
        </w:rPr>
      </w:pPr>
      <w:r w:rsidRPr="001E63CB">
        <w:rPr>
          <w:bCs w:val="0"/>
          <w:color w:val="000000"/>
          <w:sz w:val="21"/>
          <w:szCs w:val="21"/>
        </w:rPr>
        <w:t xml:space="preserve">Схема территориального планирования (СТП) Красногорского района - документ, направленный на создание условий для устойчивого территориального и социально-экономического развития района, конкретизирует стратегические направления перспективного развития территории и содержит практические предложения, направленные на достижение устойчивого развития района, которое предполагает обеспечение прогресса в развитии экономики, повышение качества жизни и социального обслуживания населения, рост инвестиционной </w:t>
      </w:r>
      <w:r w:rsidRPr="001E63CB">
        <w:rPr>
          <w:bCs w:val="0"/>
          <w:color w:val="000000"/>
          <w:sz w:val="21"/>
          <w:szCs w:val="21"/>
        </w:rPr>
        <w:lastRenderedPageBreak/>
        <w:t>привлекательности территории. СТП Красногорского района</w:t>
      </w:r>
      <w:r w:rsidR="00751A10" w:rsidRPr="001E63CB">
        <w:rPr>
          <w:bCs w:val="0"/>
          <w:color w:val="000000"/>
          <w:sz w:val="21"/>
          <w:szCs w:val="21"/>
        </w:rPr>
        <w:t>,</w:t>
      </w:r>
      <w:r w:rsidRPr="001E63CB">
        <w:rPr>
          <w:bCs w:val="0"/>
          <w:color w:val="000000"/>
          <w:sz w:val="21"/>
          <w:szCs w:val="21"/>
        </w:rPr>
        <w:t xml:space="preserve"> утвержден</w:t>
      </w:r>
      <w:r w:rsidR="00751A10" w:rsidRPr="001E63CB">
        <w:rPr>
          <w:bCs w:val="0"/>
          <w:color w:val="000000"/>
          <w:sz w:val="21"/>
          <w:szCs w:val="21"/>
        </w:rPr>
        <w:t>а</w:t>
      </w:r>
      <w:r w:rsidRPr="001E63CB">
        <w:rPr>
          <w:bCs w:val="0"/>
          <w:color w:val="000000"/>
          <w:sz w:val="21"/>
          <w:szCs w:val="21"/>
        </w:rPr>
        <w:t xml:space="preserve"> решением Совета депутатов муниципального образования «Красногорский район» от 27 декабря 2012 года № 90.</w:t>
      </w:r>
    </w:p>
    <w:p w14:paraId="7721F1ED" w14:textId="77777777" w:rsidR="004801CD" w:rsidRPr="001E63CB" w:rsidRDefault="004801CD" w:rsidP="002970E3">
      <w:pPr>
        <w:pStyle w:val="a3"/>
        <w:autoSpaceDE w:val="0"/>
        <w:autoSpaceDN w:val="0"/>
        <w:adjustRightInd w:val="0"/>
        <w:spacing w:before="0"/>
        <w:ind w:left="0" w:firstLine="284"/>
        <w:contextualSpacing w:val="0"/>
        <w:jc w:val="both"/>
        <w:rPr>
          <w:sz w:val="21"/>
          <w:szCs w:val="21"/>
        </w:rPr>
      </w:pPr>
      <w:r w:rsidRPr="001E63CB">
        <w:rPr>
          <w:color w:val="000000"/>
          <w:sz w:val="21"/>
          <w:szCs w:val="21"/>
        </w:rPr>
        <w:t>Генеральный план – это документ территориального планирования, определяющий</w:t>
      </w:r>
      <w:r w:rsidRPr="001E63CB">
        <w:rPr>
          <w:sz w:val="21"/>
          <w:szCs w:val="21"/>
        </w:rPr>
        <w:t xml:space="preserve"> стратегию градостроительного развития муниципального образования (сельского поселения). </w:t>
      </w:r>
    </w:p>
    <w:p w14:paraId="6C4B0BD4" w14:textId="77777777" w:rsidR="004801CD" w:rsidRPr="001E63CB" w:rsidRDefault="004801CD" w:rsidP="002970E3">
      <w:pPr>
        <w:pStyle w:val="a3"/>
        <w:autoSpaceDE w:val="0"/>
        <w:autoSpaceDN w:val="0"/>
        <w:adjustRightInd w:val="0"/>
        <w:spacing w:before="0"/>
        <w:ind w:left="0" w:firstLine="284"/>
        <w:contextualSpacing w:val="0"/>
        <w:jc w:val="both"/>
        <w:rPr>
          <w:sz w:val="21"/>
          <w:szCs w:val="21"/>
        </w:rPr>
      </w:pPr>
      <w:r w:rsidRPr="001E63CB">
        <w:rPr>
          <w:sz w:val="21"/>
          <w:szCs w:val="21"/>
        </w:rPr>
        <w:t>В Генеральном плане определены основные параметры развития территории: перспективная численность населения, объемы жилищного строительства и реконструкции жилищного фонда, необходимые для строительства территории, основные направления развития транспортного комплекса и инженерной инфраструктуры. Выполнена одна из главных задач Генерального плана – зонирование сельских территорий с выделением жилых, производственных, общественных, рекреационных зон, территорий для развития других важных функций районного комплекса. Планировочные решения Генерального плана являются основой для разработки проектной документации следующих уровней – проектов планировок отдельных районов и зон района, целевых программ и др.</w:t>
      </w:r>
    </w:p>
    <w:p w14:paraId="1611B23D" w14:textId="77777777" w:rsidR="004801CD" w:rsidRPr="001E63CB" w:rsidRDefault="004801CD" w:rsidP="002970E3">
      <w:pPr>
        <w:spacing w:before="0"/>
        <w:ind w:firstLine="284"/>
        <w:jc w:val="both"/>
        <w:rPr>
          <w:sz w:val="21"/>
          <w:szCs w:val="21"/>
        </w:rPr>
      </w:pPr>
      <w:r w:rsidRPr="001E63CB">
        <w:rPr>
          <w:sz w:val="21"/>
          <w:szCs w:val="21"/>
        </w:rPr>
        <w:t>На основе Генерального плана осуществляется:</w:t>
      </w:r>
    </w:p>
    <w:p w14:paraId="3FEF8921" w14:textId="77777777" w:rsidR="004801CD" w:rsidRPr="001E63CB" w:rsidRDefault="004801CD" w:rsidP="002970E3">
      <w:pPr>
        <w:tabs>
          <w:tab w:val="left" w:pos="1134"/>
        </w:tabs>
        <w:spacing w:before="0"/>
        <w:ind w:firstLine="284"/>
        <w:jc w:val="both"/>
        <w:rPr>
          <w:sz w:val="21"/>
          <w:szCs w:val="21"/>
        </w:rPr>
      </w:pPr>
      <w:r w:rsidRPr="001E63CB">
        <w:rPr>
          <w:sz w:val="21"/>
          <w:szCs w:val="21"/>
        </w:rPr>
        <w:t>1)  подготовка и утверждение документации по планировке территории;</w:t>
      </w:r>
    </w:p>
    <w:p w14:paraId="636C8EF4" w14:textId="77777777" w:rsidR="004801CD" w:rsidRPr="001E63CB" w:rsidRDefault="004801CD" w:rsidP="002970E3">
      <w:pPr>
        <w:tabs>
          <w:tab w:val="left" w:pos="1134"/>
        </w:tabs>
        <w:spacing w:before="0"/>
        <w:ind w:firstLine="284"/>
        <w:jc w:val="both"/>
        <w:rPr>
          <w:sz w:val="21"/>
          <w:szCs w:val="21"/>
        </w:rPr>
      </w:pPr>
      <w:r w:rsidRPr="001E63CB">
        <w:rPr>
          <w:sz w:val="21"/>
          <w:szCs w:val="21"/>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14:paraId="56B509EB" w14:textId="77777777" w:rsidR="004801CD" w:rsidRPr="001E63CB" w:rsidRDefault="004801CD" w:rsidP="002970E3">
      <w:pPr>
        <w:tabs>
          <w:tab w:val="left" w:pos="1134"/>
        </w:tabs>
        <w:spacing w:before="0"/>
        <w:ind w:firstLine="284"/>
        <w:jc w:val="both"/>
        <w:rPr>
          <w:sz w:val="21"/>
          <w:szCs w:val="21"/>
        </w:rPr>
      </w:pPr>
      <w:r w:rsidRPr="001E63CB">
        <w:rPr>
          <w:sz w:val="21"/>
          <w:szCs w:val="21"/>
        </w:rPr>
        <w:t>3) создание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7A4A700F" w14:textId="77777777" w:rsidR="004801CD" w:rsidRPr="001E63CB" w:rsidRDefault="004801CD" w:rsidP="002970E3">
      <w:pPr>
        <w:pStyle w:val="a3"/>
        <w:autoSpaceDE w:val="0"/>
        <w:autoSpaceDN w:val="0"/>
        <w:adjustRightInd w:val="0"/>
        <w:spacing w:before="0"/>
        <w:ind w:left="0" w:firstLine="284"/>
        <w:contextualSpacing w:val="0"/>
        <w:jc w:val="both"/>
        <w:rPr>
          <w:bCs w:val="0"/>
          <w:color w:val="000000"/>
          <w:sz w:val="21"/>
          <w:szCs w:val="21"/>
        </w:rPr>
      </w:pPr>
      <w:r w:rsidRPr="001E63CB">
        <w:rPr>
          <w:bCs w:val="0"/>
          <w:sz w:val="21"/>
          <w:szCs w:val="21"/>
        </w:rPr>
        <w:t xml:space="preserve">Утвержденные Правила землепользования и застройки муниципальных образований (сельских поселений) района, в соответствии требованиями законодательства </w:t>
      </w:r>
      <w:r w:rsidRPr="001E63CB">
        <w:rPr>
          <w:sz w:val="21"/>
          <w:szCs w:val="21"/>
        </w:rPr>
        <w:t xml:space="preserve">устанавливают территориальные зоны и </w:t>
      </w:r>
      <w:r w:rsidRPr="001E63CB">
        <w:rPr>
          <w:bCs w:val="0"/>
          <w:sz w:val="21"/>
          <w:szCs w:val="21"/>
        </w:rPr>
        <w:t>градостроительные регламенты по видам и предельным параметрам разрешенного использования земельных участков в границах этих территориальных зон.</w:t>
      </w:r>
    </w:p>
    <w:p w14:paraId="14B9DAAD"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Основные проблемы</w:t>
      </w:r>
    </w:p>
    <w:p w14:paraId="3906CFA0"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1) Необходимость постоянного совершенствования Правил землепользования и застройки муниципальных образований как с точки зрения уточнения видов и границ территориальных зон, так и с точки зрения повышения точности градостроительных регламентов и параметров разрешенного строительства.</w:t>
      </w:r>
    </w:p>
    <w:p w14:paraId="5558107B"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2) Для эффективного управления территорией и мониторинга ее развития необходимо создание и регулярное обновление единой цифровой картографической основы района (данные инженерно-геологических и инженерно-геодезических изысканий).</w:t>
      </w:r>
    </w:p>
    <w:p w14:paraId="2E7D12FB"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 xml:space="preserve">3) Недостаточность документации по планировке территории (проектов планировок и межевания), что вносит в область градостроительного планирования и землеустройства нерациональность и определенную хаотичность. </w:t>
      </w:r>
    </w:p>
    <w:p w14:paraId="0F4DE7ED"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4) Значительный неиспользуемый потенциал в части платы за использование земель (земельный налог, арендная плата за использование земель).</w:t>
      </w:r>
    </w:p>
    <w:p w14:paraId="3AC7202D" w14:textId="77777777" w:rsidR="008204D2" w:rsidRPr="001E63CB" w:rsidRDefault="008204D2" w:rsidP="002970E3">
      <w:pPr>
        <w:pStyle w:val="a3"/>
        <w:autoSpaceDE w:val="0"/>
        <w:autoSpaceDN w:val="0"/>
        <w:adjustRightInd w:val="0"/>
        <w:spacing w:before="0"/>
        <w:ind w:left="0" w:firstLine="284"/>
        <w:jc w:val="both"/>
        <w:rPr>
          <w:bCs w:val="0"/>
          <w:sz w:val="21"/>
          <w:szCs w:val="21"/>
        </w:rPr>
      </w:pPr>
    </w:p>
    <w:p w14:paraId="042A3737" w14:textId="77777777" w:rsidR="004801CD" w:rsidRPr="002970E3" w:rsidRDefault="004801CD" w:rsidP="002970E3">
      <w:pPr>
        <w:pStyle w:val="a3"/>
        <w:keepNext/>
        <w:numPr>
          <w:ilvl w:val="1"/>
          <w:numId w:val="95"/>
        </w:numPr>
        <w:shd w:val="clear" w:color="auto" w:fill="FFFFFF"/>
        <w:tabs>
          <w:tab w:val="left" w:pos="1276"/>
        </w:tabs>
        <w:spacing w:before="0"/>
        <w:ind w:right="624"/>
        <w:jc w:val="center"/>
        <w:rPr>
          <w:b/>
          <w:sz w:val="21"/>
          <w:szCs w:val="21"/>
        </w:rPr>
      </w:pPr>
      <w:r w:rsidRPr="002970E3">
        <w:rPr>
          <w:b/>
          <w:sz w:val="21"/>
          <w:szCs w:val="21"/>
        </w:rPr>
        <w:t>Приоритеты, цели и задачи в сфере деятельности</w:t>
      </w:r>
    </w:p>
    <w:p w14:paraId="6294FCCA" w14:textId="77777777" w:rsidR="004801CD" w:rsidRPr="001E63CB" w:rsidRDefault="004801CD" w:rsidP="002970E3">
      <w:pPr>
        <w:pStyle w:val="a3"/>
        <w:tabs>
          <w:tab w:val="left" w:pos="1134"/>
        </w:tabs>
        <w:autoSpaceDE w:val="0"/>
        <w:autoSpaceDN w:val="0"/>
        <w:adjustRightInd w:val="0"/>
        <w:spacing w:before="0"/>
        <w:ind w:left="0" w:firstLine="284"/>
        <w:jc w:val="both"/>
        <w:rPr>
          <w:sz w:val="21"/>
          <w:szCs w:val="21"/>
        </w:rPr>
      </w:pPr>
      <w:r w:rsidRPr="001E63CB">
        <w:rPr>
          <w:sz w:val="21"/>
          <w:szCs w:val="21"/>
        </w:rPr>
        <w:t>В рамках подпрограммы реализуются следующие полномочия, отнесенные к вопросам местного значения муниципальных образований Красногорского района:</w:t>
      </w:r>
    </w:p>
    <w:p w14:paraId="08B2B9FD"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подготовка и утверждение документов территориального планирования поселений;</w:t>
      </w:r>
    </w:p>
    <w:p w14:paraId="4B95C1E7"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утверждение правил землепользования и застройки муниципальных образований Красногорского района;</w:t>
      </w:r>
    </w:p>
    <w:p w14:paraId="4B3C8E17"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утверждение подготовленной на основе документов территориального планиро</w:t>
      </w:r>
      <w:r w:rsidR="001C1990" w:rsidRPr="001E63CB">
        <w:rPr>
          <w:sz w:val="21"/>
          <w:szCs w:val="21"/>
        </w:rPr>
        <w:t>вания муниципальных образований</w:t>
      </w:r>
      <w:r w:rsidRPr="001E63CB">
        <w:rPr>
          <w:sz w:val="21"/>
          <w:szCs w:val="21"/>
        </w:rPr>
        <w:t xml:space="preserve"> документации по планировке территории, за исключением случаев, предусмотренных Градостроительным кодексом Российской Федерации;</w:t>
      </w:r>
    </w:p>
    <w:p w14:paraId="6D23D3A8"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муниципальных образований Красногорского района;</w:t>
      </w:r>
    </w:p>
    <w:p w14:paraId="127BC2EE"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ведение информационной системы обеспечения градостроительной деятельности, осуществляемой на территории муниципальных образований Красногорского района;</w:t>
      </w:r>
    </w:p>
    <w:p w14:paraId="30F1D158"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создание условий для жилищного строительства;</w:t>
      </w:r>
    </w:p>
    <w:p w14:paraId="47F8EF3D"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14:paraId="33FEE1EF"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sz w:val="21"/>
          <w:szCs w:val="21"/>
        </w:rPr>
      </w:pPr>
      <w:r w:rsidRPr="001E63CB">
        <w:rPr>
          <w:sz w:val="21"/>
          <w:szCs w:val="21"/>
        </w:rPr>
        <w:t>осуществление муниципального земельного контроля за использованием земель на территории Красногорского района;</w:t>
      </w:r>
    </w:p>
    <w:p w14:paraId="542E6171" w14:textId="77777777" w:rsidR="004801CD" w:rsidRPr="001E63CB" w:rsidRDefault="004801CD" w:rsidP="002970E3">
      <w:pPr>
        <w:pStyle w:val="a3"/>
        <w:numPr>
          <w:ilvl w:val="0"/>
          <w:numId w:val="5"/>
        </w:numPr>
        <w:tabs>
          <w:tab w:val="left" w:pos="567"/>
        </w:tabs>
        <w:autoSpaceDE w:val="0"/>
        <w:autoSpaceDN w:val="0"/>
        <w:adjustRightInd w:val="0"/>
        <w:spacing w:before="0"/>
        <w:ind w:left="0" w:firstLine="284"/>
        <w:jc w:val="both"/>
        <w:rPr>
          <w:bCs w:val="0"/>
          <w:sz w:val="21"/>
          <w:szCs w:val="21"/>
        </w:rPr>
      </w:pPr>
      <w:r w:rsidRPr="001E63CB">
        <w:rPr>
          <w:sz w:val="21"/>
          <w:szCs w:val="21"/>
        </w:rPr>
        <w:t>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района, осуществляемые в соответствии с Федеральным законом «О рекламе».</w:t>
      </w:r>
    </w:p>
    <w:p w14:paraId="125D212B"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 xml:space="preserve">Законом Удмуртской Республики от 16 декабря 2002 г. № 68-РЗ определены случаи бесплатного предоставления в собственность граждан земельных участков из земель, находящихся в государственной или муниципальной собственности, расположенных на территории Удмуртской Республики, а также установлены </w:t>
      </w:r>
      <w:r w:rsidRPr="001E63CB">
        <w:rPr>
          <w:bCs w:val="0"/>
          <w:sz w:val="21"/>
          <w:szCs w:val="21"/>
        </w:rPr>
        <w:lastRenderedPageBreak/>
        <w:t>предельные (максимальные и минимальные) размеры предоставляемых гражданам в собственность земельных участков, находящихся в государственной или муниципальной собственности, расположенных на территории Удмуртской Республики. Распоряжением Правительства Удмуртской Республики от 15 апреля 2013 года №229-р утвержден План мероприятий («дорожная карта») «Инфраструктурное обустройство земельных участков, подлежащих предоставлению для жилищного строительства семьям, имеющим трех и более детей».</w:t>
      </w:r>
    </w:p>
    <w:p w14:paraId="19CE1E6E"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В рамках полномочий органов местного самоуправления муниципального района, с учетом приоритетов государственной политики, определены цель и задачи подпрограммы.</w:t>
      </w:r>
    </w:p>
    <w:p w14:paraId="13721118"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bCs w:val="0"/>
          <w:sz w:val="21"/>
          <w:szCs w:val="21"/>
        </w:rPr>
        <w:t>Целью подпрограммы является реализация целенаправленной градостроительной политики по формированию комфортной и безопасной для проживания сельской местности,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14:paraId="1A0682DD" w14:textId="77777777" w:rsidR="004801CD" w:rsidRPr="001E63CB" w:rsidRDefault="004801CD" w:rsidP="002970E3">
      <w:pPr>
        <w:pStyle w:val="a3"/>
        <w:keepNext/>
        <w:autoSpaceDE w:val="0"/>
        <w:autoSpaceDN w:val="0"/>
        <w:adjustRightInd w:val="0"/>
        <w:spacing w:before="0"/>
        <w:ind w:left="0" w:firstLine="284"/>
        <w:jc w:val="both"/>
        <w:rPr>
          <w:bCs w:val="0"/>
          <w:sz w:val="21"/>
          <w:szCs w:val="21"/>
        </w:rPr>
      </w:pPr>
      <w:r w:rsidRPr="001E63CB">
        <w:rPr>
          <w:bCs w:val="0"/>
          <w:sz w:val="21"/>
          <w:szCs w:val="21"/>
        </w:rPr>
        <w:t>Для достижения поставленной цели будут решаться следующие задачи:</w:t>
      </w:r>
    </w:p>
    <w:p w14:paraId="06D71428" w14:textId="77777777" w:rsidR="004801CD" w:rsidRPr="001E63CB" w:rsidRDefault="004801CD" w:rsidP="002970E3">
      <w:pPr>
        <w:pStyle w:val="a3"/>
        <w:numPr>
          <w:ilvl w:val="0"/>
          <w:numId w:val="2"/>
        </w:numPr>
        <w:tabs>
          <w:tab w:val="left" w:pos="567"/>
        </w:tabs>
        <w:spacing w:before="0"/>
        <w:ind w:left="0" w:firstLine="284"/>
        <w:jc w:val="both"/>
        <w:rPr>
          <w:color w:val="000000"/>
          <w:sz w:val="21"/>
          <w:szCs w:val="21"/>
        </w:rPr>
      </w:pPr>
      <w:r w:rsidRPr="001E63CB">
        <w:rPr>
          <w:color w:val="000000"/>
          <w:sz w:val="21"/>
          <w:szCs w:val="21"/>
        </w:rPr>
        <w:t>реализация градостроительной деятельности в соответствии с Генеральными планами развития муниципальных образований (сельских поселений) района;</w:t>
      </w:r>
    </w:p>
    <w:p w14:paraId="042CFB08" w14:textId="77777777" w:rsidR="004801CD" w:rsidRPr="001E63CB" w:rsidRDefault="004801CD" w:rsidP="002970E3">
      <w:pPr>
        <w:pStyle w:val="a3"/>
        <w:numPr>
          <w:ilvl w:val="0"/>
          <w:numId w:val="2"/>
        </w:numPr>
        <w:tabs>
          <w:tab w:val="left" w:pos="567"/>
        </w:tabs>
        <w:spacing w:before="0"/>
        <w:ind w:left="0" w:firstLine="284"/>
        <w:jc w:val="both"/>
        <w:rPr>
          <w:color w:val="000000"/>
          <w:sz w:val="21"/>
          <w:szCs w:val="21"/>
        </w:rPr>
      </w:pPr>
      <w:r w:rsidRPr="001E63CB">
        <w:rPr>
          <w:color w:val="000000"/>
          <w:sz w:val="21"/>
          <w:szCs w:val="21"/>
        </w:rPr>
        <w:t>актуализация документов террит</w:t>
      </w:r>
      <w:r w:rsidR="001C1990" w:rsidRPr="001E63CB">
        <w:rPr>
          <w:color w:val="000000"/>
          <w:sz w:val="21"/>
          <w:szCs w:val="21"/>
        </w:rPr>
        <w:t>ориального планирования, правил</w:t>
      </w:r>
      <w:r w:rsidRPr="001E63CB">
        <w:rPr>
          <w:color w:val="000000"/>
          <w:sz w:val="21"/>
          <w:szCs w:val="21"/>
        </w:rPr>
        <w:t xml:space="preserve"> землепользования и застройки;</w:t>
      </w:r>
    </w:p>
    <w:p w14:paraId="4CA713BC" w14:textId="77777777" w:rsidR="004801CD" w:rsidRPr="001E63CB" w:rsidRDefault="004801CD" w:rsidP="002970E3">
      <w:pPr>
        <w:pStyle w:val="a3"/>
        <w:numPr>
          <w:ilvl w:val="0"/>
          <w:numId w:val="2"/>
        </w:numPr>
        <w:tabs>
          <w:tab w:val="left" w:pos="567"/>
        </w:tabs>
        <w:spacing w:before="0"/>
        <w:ind w:left="0" w:firstLine="284"/>
        <w:jc w:val="both"/>
        <w:rPr>
          <w:color w:val="000000"/>
          <w:sz w:val="21"/>
          <w:szCs w:val="21"/>
        </w:rPr>
      </w:pPr>
      <w:r w:rsidRPr="001E63CB">
        <w:rPr>
          <w:color w:val="000000"/>
          <w:sz w:val="21"/>
          <w:szCs w:val="21"/>
        </w:rPr>
        <w:t>выделение земельных участков под строительство, в том числе жилищное;</w:t>
      </w:r>
    </w:p>
    <w:p w14:paraId="40ACE51E" w14:textId="77777777" w:rsidR="004801CD" w:rsidRPr="001E63CB" w:rsidRDefault="004801CD" w:rsidP="002970E3">
      <w:pPr>
        <w:pStyle w:val="a3"/>
        <w:numPr>
          <w:ilvl w:val="0"/>
          <w:numId w:val="2"/>
        </w:numPr>
        <w:tabs>
          <w:tab w:val="left" w:pos="567"/>
        </w:tabs>
        <w:spacing w:before="0"/>
        <w:ind w:left="0" w:firstLine="284"/>
        <w:jc w:val="both"/>
        <w:rPr>
          <w:color w:val="000000"/>
          <w:sz w:val="21"/>
          <w:szCs w:val="21"/>
        </w:rPr>
      </w:pPr>
      <w:r w:rsidRPr="001E63CB">
        <w:rPr>
          <w:color w:val="000000"/>
          <w:sz w:val="21"/>
          <w:szCs w:val="21"/>
        </w:rPr>
        <w:t>обеспечение комплексной застройки отведенных под строительство жилья земельных участков;</w:t>
      </w:r>
    </w:p>
    <w:p w14:paraId="43DE973A" w14:textId="77777777" w:rsidR="004801CD" w:rsidRPr="001E63CB" w:rsidRDefault="004801CD" w:rsidP="002970E3">
      <w:pPr>
        <w:pStyle w:val="a3"/>
        <w:numPr>
          <w:ilvl w:val="0"/>
          <w:numId w:val="2"/>
        </w:numPr>
        <w:tabs>
          <w:tab w:val="left" w:pos="567"/>
        </w:tabs>
        <w:spacing w:before="0"/>
        <w:ind w:left="0" w:firstLine="284"/>
        <w:jc w:val="both"/>
        <w:rPr>
          <w:color w:val="000000"/>
          <w:sz w:val="21"/>
          <w:szCs w:val="21"/>
        </w:rPr>
      </w:pPr>
      <w:r w:rsidRPr="001E63CB">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14:paraId="4D5C520E" w14:textId="77777777" w:rsidR="004801CD" w:rsidRPr="001E63CB" w:rsidRDefault="004801CD" w:rsidP="002970E3">
      <w:pPr>
        <w:pStyle w:val="a3"/>
        <w:numPr>
          <w:ilvl w:val="0"/>
          <w:numId w:val="2"/>
        </w:numPr>
        <w:tabs>
          <w:tab w:val="left" w:pos="567"/>
        </w:tabs>
        <w:spacing w:before="0"/>
        <w:ind w:left="0" w:firstLine="284"/>
        <w:jc w:val="both"/>
        <w:rPr>
          <w:color w:val="000000"/>
          <w:sz w:val="21"/>
          <w:szCs w:val="21"/>
        </w:rPr>
      </w:pPr>
      <w:r w:rsidRPr="001E63CB">
        <w:rPr>
          <w:color w:val="000000"/>
          <w:sz w:val="21"/>
          <w:szCs w:val="21"/>
        </w:rPr>
        <w:t>обеспечение открытости и доступности информации о градостроительной деятельности на территории района;</w:t>
      </w:r>
    </w:p>
    <w:p w14:paraId="69C4AF96" w14:textId="77777777" w:rsidR="004801CD" w:rsidRPr="001E63CB" w:rsidRDefault="004801CD" w:rsidP="002970E3">
      <w:pPr>
        <w:pStyle w:val="a3"/>
        <w:numPr>
          <w:ilvl w:val="0"/>
          <w:numId w:val="2"/>
        </w:numPr>
        <w:tabs>
          <w:tab w:val="left" w:pos="567"/>
        </w:tabs>
        <w:spacing w:before="0"/>
        <w:ind w:left="0" w:firstLine="284"/>
        <w:jc w:val="both"/>
        <w:rPr>
          <w:color w:val="000000"/>
          <w:sz w:val="21"/>
          <w:szCs w:val="21"/>
        </w:rPr>
      </w:pPr>
      <w:r w:rsidRPr="001E63CB">
        <w:rPr>
          <w:color w:val="000000"/>
          <w:sz w:val="21"/>
          <w:szCs w:val="21"/>
        </w:rPr>
        <w:t xml:space="preserve">создание условий для расширения базы налогообложения по земельному налогу (налогу на недвижимость). </w:t>
      </w:r>
    </w:p>
    <w:p w14:paraId="3990F8CA" w14:textId="77777777" w:rsidR="008204D2" w:rsidRPr="001E63CB" w:rsidRDefault="008204D2" w:rsidP="002970E3">
      <w:pPr>
        <w:pStyle w:val="a3"/>
        <w:tabs>
          <w:tab w:val="left" w:pos="1134"/>
        </w:tabs>
        <w:spacing w:before="0"/>
        <w:ind w:left="0" w:firstLine="284"/>
        <w:jc w:val="both"/>
        <w:rPr>
          <w:color w:val="000000"/>
          <w:sz w:val="21"/>
          <w:szCs w:val="21"/>
        </w:rPr>
      </w:pPr>
    </w:p>
    <w:p w14:paraId="09A53B6C" w14:textId="77777777" w:rsidR="004801CD" w:rsidRPr="002970E3" w:rsidRDefault="004801CD" w:rsidP="002970E3">
      <w:pPr>
        <w:pStyle w:val="a3"/>
        <w:keepNext/>
        <w:numPr>
          <w:ilvl w:val="1"/>
          <w:numId w:val="95"/>
        </w:numPr>
        <w:shd w:val="clear" w:color="auto" w:fill="FFFFFF"/>
        <w:tabs>
          <w:tab w:val="left" w:pos="1276"/>
        </w:tabs>
        <w:spacing w:before="0"/>
        <w:ind w:right="624"/>
        <w:jc w:val="center"/>
        <w:rPr>
          <w:b/>
          <w:sz w:val="21"/>
          <w:szCs w:val="21"/>
        </w:rPr>
      </w:pPr>
      <w:r w:rsidRPr="002970E3">
        <w:rPr>
          <w:b/>
          <w:sz w:val="21"/>
          <w:szCs w:val="21"/>
        </w:rPr>
        <w:t>Целевые показатели (индикаторы)</w:t>
      </w:r>
    </w:p>
    <w:p w14:paraId="22E55024" w14:textId="77777777" w:rsidR="004801CD" w:rsidRPr="001E63CB" w:rsidRDefault="004801CD" w:rsidP="002970E3">
      <w:pPr>
        <w:pStyle w:val="a3"/>
        <w:autoSpaceDE w:val="0"/>
        <w:autoSpaceDN w:val="0"/>
        <w:adjustRightInd w:val="0"/>
        <w:spacing w:before="0"/>
        <w:ind w:left="0" w:firstLine="284"/>
        <w:jc w:val="both"/>
        <w:rPr>
          <w:sz w:val="21"/>
          <w:szCs w:val="21"/>
        </w:rPr>
      </w:pPr>
      <w:r w:rsidRPr="001E63CB">
        <w:rPr>
          <w:sz w:val="21"/>
          <w:szCs w:val="21"/>
        </w:rPr>
        <w:t>Для количественной оценки достижения поставленных целей и задач определены следующие целевые показатели (индикаторы):</w:t>
      </w:r>
    </w:p>
    <w:p w14:paraId="52402781"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 xml:space="preserve">Наличие утвержденной схемы территориального планирования Красногорского района. </w:t>
      </w:r>
    </w:p>
    <w:p w14:paraId="02386313" w14:textId="77777777" w:rsidR="004801CD" w:rsidRPr="001E63CB" w:rsidRDefault="004801CD" w:rsidP="00DB2F94">
      <w:pPr>
        <w:pStyle w:val="a3"/>
        <w:tabs>
          <w:tab w:val="left" w:pos="567"/>
        </w:tabs>
        <w:autoSpaceDE w:val="0"/>
        <w:autoSpaceDN w:val="0"/>
        <w:adjustRightInd w:val="0"/>
        <w:spacing w:before="0"/>
        <w:ind w:left="0" w:firstLine="284"/>
        <w:jc w:val="both"/>
        <w:rPr>
          <w:bCs w:val="0"/>
          <w:sz w:val="21"/>
          <w:szCs w:val="21"/>
        </w:rPr>
      </w:pPr>
      <w:r w:rsidRPr="001E63CB">
        <w:rPr>
          <w:sz w:val="21"/>
          <w:szCs w:val="21"/>
        </w:rPr>
        <w:t>Показатель характеризует наличие целенаправленной градостроительной политики на долгосрочную перспективу. Предусмотрен в системе показателей оценки эффективности деятельности</w:t>
      </w:r>
      <w:r w:rsidRPr="001E63CB">
        <w:rPr>
          <w:bCs w:val="0"/>
          <w:sz w:val="21"/>
          <w:szCs w:val="21"/>
        </w:rPr>
        <w:t xml:space="preserve"> органов местного самоуправления.</w:t>
      </w:r>
    </w:p>
    <w:p w14:paraId="483D6FE6"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Общая площадь жилых помещений, приходящаяся в среднем на одного жителя, всего, кв. м.</w:t>
      </w:r>
    </w:p>
    <w:p w14:paraId="77FA9389" w14:textId="77777777" w:rsidR="004801CD" w:rsidRPr="001E63CB" w:rsidRDefault="004801CD" w:rsidP="00DB2F94">
      <w:pPr>
        <w:pStyle w:val="a3"/>
        <w:tabs>
          <w:tab w:val="left" w:pos="567"/>
        </w:tabs>
        <w:autoSpaceDE w:val="0"/>
        <w:autoSpaceDN w:val="0"/>
        <w:adjustRightInd w:val="0"/>
        <w:spacing w:before="0"/>
        <w:ind w:left="0" w:firstLine="284"/>
        <w:jc w:val="both"/>
        <w:rPr>
          <w:bCs w:val="0"/>
          <w:sz w:val="21"/>
          <w:szCs w:val="21"/>
        </w:rPr>
      </w:pPr>
      <w:r w:rsidRPr="001E63CB">
        <w:rPr>
          <w:sz w:val="21"/>
          <w:szCs w:val="21"/>
        </w:rPr>
        <w:t>Показатель характеризует обеспечение горожан жильем, зависит от объемов жилищного строительства. Предусмотрен в системе показателей оценки эффективности деятельности</w:t>
      </w:r>
      <w:r w:rsidRPr="001E63CB">
        <w:rPr>
          <w:bCs w:val="0"/>
          <w:sz w:val="21"/>
          <w:szCs w:val="21"/>
        </w:rPr>
        <w:t xml:space="preserve"> органов местного самоуправления.</w:t>
      </w:r>
    </w:p>
    <w:p w14:paraId="62FADC76"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Общая площадь жилых помещений, приходящаяся в среднем на одного жителя, введенная в действие за отчетный год, кв. м.</w:t>
      </w:r>
    </w:p>
    <w:p w14:paraId="4CE89812" w14:textId="77777777" w:rsidR="004801CD" w:rsidRPr="001E63CB" w:rsidRDefault="004801CD" w:rsidP="00DB2F94">
      <w:pPr>
        <w:pStyle w:val="a3"/>
        <w:tabs>
          <w:tab w:val="left" w:pos="567"/>
        </w:tabs>
        <w:autoSpaceDE w:val="0"/>
        <w:autoSpaceDN w:val="0"/>
        <w:adjustRightInd w:val="0"/>
        <w:spacing w:before="0"/>
        <w:ind w:left="0" w:firstLine="284"/>
        <w:jc w:val="both"/>
        <w:rPr>
          <w:bCs w:val="0"/>
          <w:sz w:val="21"/>
          <w:szCs w:val="21"/>
        </w:rPr>
      </w:pPr>
      <w:r w:rsidRPr="001E63CB">
        <w:rPr>
          <w:sz w:val="21"/>
          <w:szCs w:val="21"/>
        </w:rPr>
        <w:t>Показатель характеризует объем ввода жилья в эксплуатацию за отчетный год, влияет на обеспеченность горожан жильем. Предусмотрен в системе показателей оценки эффективности деятельности</w:t>
      </w:r>
      <w:r w:rsidRPr="001E63CB">
        <w:rPr>
          <w:bCs w:val="0"/>
          <w:sz w:val="21"/>
          <w:szCs w:val="21"/>
        </w:rPr>
        <w:t xml:space="preserve"> органов местного самоуправления.</w:t>
      </w:r>
    </w:p>
    <w:p w14:paraId="121ED863"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Объем ввода жилья в эксплуатацию, кв.метров общей площади жилья.</w:t>
      </w:r>
    </w:p>
    <w:p w14:paraId="44600C61"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w:t>
      </w:r>
    </w:p>
    <w:p w14:paraId="33C7CAD8"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sz w:val="21"/>
          <w:szCs w:val="21"/>
        </w:rPr>
        <w:t>Показатель характеризует предпринимательский климат в сфер</w:t>
      </w:r>
      <w:r w:rsidR="001C1990" w:rsidRPr="001E63CB">
        <w:rPr>
          <w:sz w:val="21"/>
          <w:szCs w:val="21"/>
        </w:rPr>
        <w:t>е строительства, а также работу</w:t>
      </w:r>
      <w:r w:rsidRPr="001E63CB">
        <w:rPr>
          <w:sz w:val="21"/>
          <w:szCs w:val="21"/>
        </w:rPr>
        <w:t xml:space="preserve"> Администрации с застройщиками, нарушающими сроки строительства.  Предусмотрен в системе показателей оценки эффективности деятельности</w:t>
      </w:r>
      <w:r w:rsidRPr="001E63CB">
        <w:rPr>
          <w:bCs w:val="0"/>
          <w:sz w:val="21"/>
          <w:szCs w:val="21"/>
        </w:rPr>
        <w:t xml:space="preserve"> органов местного самоуправления.</w:t>
      </w:r>
    </w:p>
    <w:p w14:paraId="12BD7FA3"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14:paraId="0AD6486A" w14:textId="77777777" w:rsidR="004801CD" w:rsidRPr="001E63CB" w:rsidRDefault="004801CD" w:rsidP="00DB2F94">
      <w:pPr>
        <w:pStyle w:val="a3"/>
        <w:tabs>
          <w:tab w:val="left" w:pos="567"/>
        </w:tabs>
        <w:autoSpaceDE w:val="0"/>
        <w:autoSpaceDN w:val="0"/>
        <w:adjustRightInd w:val="0"/>
        <w:spacing w:before="0"/>
        <w:ind w:left="0" w:firstLine="284"/>
        <w:jc w:val="both"/>
        <w:rPr>
          <w:sz w:val="21"/>
          <w:szCs w:val="21"/>
        </w:rPr>
      </w:pPr>
      <w:r w:rsidRPr="001E63CB">
        <w:rPr>
          <w:sz w:val="21"/>
          <w:szCs w:val="21"/>
        </w:rPr>
        <w:t>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показателей оценки эффективности деятельности органов местного самоуправления.</w:t>
      </w:r>
    </w:p>
    <w:p w14:paraId="59A4C6D3"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Площадь земельных участков, предоставленных для строительства в расчете на 10 тыс. человек населения, га.</w:t>
      </w:r>
    </w:p>
    <w:p w14:paraId="216C6EF6" w14:textId="77777777" w:rsidR="004801CD" w:rsidRPr="001E63CB" w:rsidRDefault="004801CD" w:rsidP="002970E3">
      <w:pPr>
        <w:pStyle w:val="a3"/>
        <w:autoSpaceDE w:val="0"/>
        <w:autoSpaceDN w:val="0"/>
        <w:adjustRightInd w:val="0"/>
        <w:spacing w:before="0"/>
        <w:ind w:left="0" w:firstLine="284"/>
        <w:jc w:val="both"/>
        <w:rPr>
          <w:bCs w:val="0"/>
          <w:sz w:val="21"/>
          <w:szCs w:val="21"/>
        </w:rPr>
      </w:pPr>
      <w:r w:rsidRPr="001E63CB">
        <w:rPr>
          <w:sz w:val="21"/>
          <w:szCs w:val="21"/>
        </w:rPr>
        <w:t>Показатель характеризует развитие территории района, а также усилия органов местного самоуправления по активизации строительства, влияет на объем инвестиций. Предусмотрен в системе показателей оценки эффективности деятельности</w:t>
      </w:r>
      <w:r w:rsidRPr="001E63CB">
        <w:rPr>
          <w:bCs w:val="0"/>
          <w:sz w:val="21"/>
          <w:szCs w:val="21"/>
        </w:rPr>
        <w:t xml:space="preserve"> органов местного самоуправления.</w:t>
      </w:r>
    </w:p>
    <w:p w14:paraId="57E992D5"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14:paraId="36B2C973" w14:textId="77777777" w:rsidR="004801CD" w:rsidRPr="001E63CB" w:rsidRDefault="004801CD" w:rsidP="00DB2F94">
      <w:pPr>
        <w:pStyle w:val="a3"/>
        <w:tabs>
          <w:tab w:val="left" w:pos="567"/>
        </w:tabs>
        <w:autoSpaceDE w:val="0"/>
        <w:autoSpaceDN w:val="0"/>
        <w:adjustRightInd w:val="0"/>
        <w:spacing w:before="0"/>
        <w:ind w:left="0" w:firstLine="284"/>
        <w:jc w:val="both"/>
        <w:rPr>
          <w:bCs w:val="0"/>
          <w:sz w:val="21"/>
          <w:szCs w:val="21"/>
        </w:rPr>
      </w:pPr>
      <w:r w:rsidRPr="001E63CB">
        <w:rPr>
          <w:sz w:val="21"/>
          <w:szCs w:val="21"/>
        </w:rPr>
        <w:t>Показатель характеризует строительство жилья на территории района, а также усилия органов местного самоуправления по активизации жилищного строительства, влияет на объем инвестиций, обеспеченность жильем. Предусмотрен в системе показателей оценки эффективности деятельности</w:t>
      </w:r>
      <w:r w:rsidRPr="001E63CB">
        <w:rPr>
          <w:bCs w:val="0"/>
          <w:sz w:val="21"/>
          <w:szCs w:val="21"/>
        </w:rPr>
        <w:t xml:space="preserve"> органов местного самоуправления.</w:t>
      </w:r>
    </w:p>
    <w:p w14:paraId="03E712FA" w14:textId="77777777" w:rsidR="004801CD" w:rsidRPr="001E63CB" w:rsidRDefault="004801CD" w:rsidP="00DB2F94">
      <w:pPr>
        <w:pStyle w:val="a3"/>
        <w:keepNext/>
        <w:numPr>
          <w:ilvl w:val="0"/>
          <w:numId w:val="6"/>
        </w:numPr>
        <w:tabs>
          <w:tab w:val="left" w:pos="567"/>
        </w:tabs>
        <w:autoSpaceDE w:val="0"/>
        <w:autoSpaceDN w:val="0"/>
        <w:adjustRightInd w:val="0"/>
        <w:spacing w:before="0"/>
        <w:ind w:left="0" w:right="-85" w:firstLine="284"/>
        <w:contextualSpacing w:val="0"/>
        <w:jc w:val="both"/>
        <w:rPr>
          <w:sz w:val="21"/>
          <w:szCs w:val="21"/>
        </w:rPr>
      </w:pPr>
      <w:r w:rsidRPr="001E63CB">
        <w:rPr>
          <w:sz w:val="21"/>
          <w:szCs w:val="21"/>
        </w:rPr>
        <w:t>Объем не завершенного в установленные сроки строительства, осуществляемого за счет средств бюджета муниципального района, тыс. рублей.</w:t>
      </w:r>
    </w:p>
    <w:p w14:paraId="52CFBE43" w14:textId="77777777" w:rsidR="004801CD" w:rsidRPr="001E63CB" w:rsidRDefault="004801CD" w:rsidP="002970E3">
      <w:pPr>
        <w:pStyle w:val="a3"/>
        <w:autoSpaceDE w:val="0"/>
        <w:autoSpaceDN w:val="0"/>
        <w:adjustRightInd w:val="0"/>
        <w:spacing w:before="0"/>
        <w:ind w:left="0" w:firstLine="284"/>
        <w:jc w:val="both"/>
        <w:rPr>
          <w:sz w:val="21"/>
          <w:szCs w:val="21"/>
        </w:rPr>
      </w:pPr>
      <w:r w:rsidRPr="001E63CB">
        <w:rPr>
          <w:sz w:val="21"/>
          <w:szCs w:val="21"/>
        </w:rPr>
        <w:t>Показатель характеризует планомерность деятельности органов местного самоуправления в сфере строительства. Предусмотрен в системе показателей оценки эффективности деятельности органов местного самоуправления.</w:t>
      </w:r>
    </w:p>
    <w:p w14:paraId="06C2E816" w14:textId="77777777" w:rsidR="004801CD" w:rsidRPr="001E63CB" w:rsidRDefault="004801CD" w:rsidP="002970E3">
      <w:pPr>
        <w:pStyle w:val="a3"/>
        <w:tabs>
          <w:tab w:val="left" w:pos="1134"/>
        </w:tabs>
        <w:autoSpaceDE w:val="0"/>
        <w:autoSpaceDN w:val="0"/>
        <w:adjustRightInd w:val="0"/>
        <w:spacing w:before="0"/>
        <w:ind w:left="0" w:firstLine="284"/>
        <w:jc w:val="both"/>
        <w:rPr>
          <w:bCs w:val="0"/>
          <w:sz w:val="21"/>
          <w:szCs w:val="21"/>
        </w:rPr>
      </w:pPr>
      <w:r w:rsidRPr="001E63CB">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7E4E3C00" w14:textId="77777777" w:rsidR="008204D2" w:rsidRPr="001E63CB" w:rsidRDefault="008204D2" w:rsidP="002970E3">
      <w:pPr>
        <w:pStyle w:val="a3"/>
        <w:tabs>
          <w:tab w:val="left" w:pos="1134"/>
        </w:tabs>
        <w:autoSpaceDE w:val="0"/>
        <w:autoSpaceDN w:val="0"/>
        <w:adjustRightInd w:val="0"/>
        <w:spacing w:before="0"/>
        <w:ind w:left="0" w:firstLine="284"/>
        <w:jc w:val="both"/>
        <w:rPr>
          <w:bCs w:val="0"/>
          <w:sz w:val="21"/>
          <w:szCs w:val="21"/>
        </w:rPr>
      </w:pPr>
    </w:p>
    <w:p w14:paraId="1A60CC0E" w14:textId="77777777" w:rsidR="004801CD" w:rsidRPr="001E63CB" w:rsidRDefault="004801CD" w:rsidP="002970E3">
      <w:pPr>
        <w:keepNext/>
        <w:numPr>
          <w:ilvl w:val="1"/>
          <w:numId w:val="95"/>
        </w:numPr>
        <w:shd w:val="clear" w:color="auto" w:fill="FFFFFF"/>
        <w:tabs>
          <w:tab w:val="left" w:pos="1276"/>
        </w:tabs>
        <w:spacing w:before="0"/>
        <w:ind w:left="0" w:right="624" w:firstLine="284"/>
        <w:jc w:val="center"/>
        <w:rPr>
          <w:b/>
          <w:sz w:val="21"/>
          <w:szCs w:val="21"/>
        </w:rPr>
      </w:pPr>
      <w:r w:rsidRPr="001E63CB">
        <w:rPr>
          <w:b/>
          <w:sz w:val="21"/>
          <w:szCs w:val="21"/>
        </w:rPr>
        <w:t>Сроки и этапы реализации подпрограммы</w:t>
      </w:r>
    </w:p>
    <w:p w14:paraId="0E80F8E6" w14:textId="77777777" w:rsidR="004801CD" w:rsidRPr="001E63CB" w:rsidRDefault="004801CD" w:rsidP="002970E3">
      <w:pPr>
        <w:pStyle w:val="a3"/>
        <w:tabs>
          <w:tab w:val="left" w:pos="1134"/>
        </w:tabs>
        <w:autoSpaceDE w:val="0"/>
        <w:autoSpaceDN w:val="0"/>
        <w:adjustRightInd w:val="0"/>
        <w:spacing w:before="0"/>
        <w:ind w:left="0" w:firstLine="284"/>
        <w:jc w:val="both"/>
        <w:rPr>
          <w:bCs w:val="0"/>
          <w:sz w:val="21"/>
          <w:szCs w:val="21"/>
        </w:rPr>
      </w:pPr>
      <w:r w:rsidRPr="001E63CB">
        <w:rPr>
          <w:bCs w:val="0"/>
          <w:sz w:val="21"/>
          <w:szCs w:val="21"/>
        </w:rPr>
        <w:t>Подпрограмма реализуется в 201</w:t>
      </w:r>
      <w:r w:rsidR="007365D6">
        <w:rPr>
          <w:bCs w:val="0"/>
          <w:sz w:val="21"/>
          <w:szCs w:val="21"/>
        </w:rPr>
        <w:t>6</w:t>
      </w:r>
      <w:r w:rsidRPr="001E63CB">
        <w:rPr>
          <w:bCs w:val="0"/>
          <w:sz w:val="21"/>
          <w:szCs w:val="21"/>
        </w:rPr>
        <w:t>-202</w:t>
      </w:r>
      <w:r w:rsidR="007365D6">
        <w:rPr>
          <w:bCs w:val="0"/>
          <w:sz w:val="21"/>
          <w:szCs w:val="21"/>
        </w:rPr>
        <w:t>6</w:t>
      </w:r>
      <w:r w:rsidRPr="001E63CB">
        <w:rPr>
          <w:bCs w:val="0"/>
          <w:sz w:val="21"/>
          <w:szCs w:val="21"/>
        </w:rPr>
        <w:t xml:space="preserve"> годах. </w:t>
      </w:r>
    </w:p>
    <w:p w14:paraId="04D951CC" w14:textId="77777777" w:rsidR="004801CD" w:rsidRPr="001E63CB" w:rsidRDefault="004801CD" w:rsidP="002970E3">
      <w:pPr>
        <w:pStyle w:val="a3"/>
        <w:tabs>
          <w:tab w:val="left" w:pos="1134"/>
        </w:tabs>
        <w:autoSpaceDE w:val="0"/>
        <w:autoSpaceDN w:val="0"/>
        <w:adjustRightInd w:val="0"/>
        <w:spacing w:before="0"/>
        <w:ind w:left="0" w:firstLine="284"/>
        <w:jc w:val="both"/>
        <w:rPr>
          <w:bCs w:val="0"/>
          <w:sz w:val="21"/>
          <w:szCs w:val="21"/>
        </w:rPr>
      </w:pPr>
      <w:r w:rsidRPr="001E63CB">
        <w:rPr>
          <w:bCs w:val="0"/>
          <w:sz w:val="21"/>
          <w:szCs w:val="21"/>
        </w:rPr>
        <w:t>Этапы реализации подпрограммы не выделяются.</w:t>
      </w:r>
    </w:p>
    <w:p w14:paraId="2023A21A" w14:textId="77777777" w:rsidR="008204D2" w:rsidRPr="001E63CB" w:rsidRDefault="008204D2" w:rsidP="002970E3">
      <w:pPr>
        <w:pStyle w:val="a3"/>
        <w:tabs>
          <w:tab w:val="left" w:pos="1134"/>
        </w:tabs>
        <w:autoSpaceDE w:val="0"/>
        <w:autoSpaceDN w:val="0"/>
        <w:adjustRightInd w:val="0"/>
        <w:spacing w:before="0"/>
        <w:ind w:left="0" w:firstLine="284"/>
        <w:jc w:val="both"/>
        <w:rPr>
          <w:bCs w:val="0"/>
          <w:sz w:val="21"/>
          <w:szCs w:val="21"/>
        </w:rPr>
      </w:pPr>
    </w:p>
    <w:p w14:paraId="120E929E" w14:textId="77777777" w:rsidR="004801CD" w:rsidRPr="001E63CB" w:rsidRDefault="004801CD" w:rsidP="002970E3">
      <w:pPr>
        <w:keepNext/>
        <w:numPr>
          <w:ilvl w:val="1"/>
          <w:numId w:val="95"/>
        </w:numPr>
        <w:shd w:val="clear" w:color="auto" w:fill="FFFFFF"/>
        <w:tabs>
          <w:tab w:val="left" w:pos="1276"/>
        </w:tabs>
        <w:spacing w:before="0"/>
        <w:ind w:left="0" w:right="624" w:firstLine="284"/>
        <w:jc w:val="center"/>
        <w:rPr>
          <w:b/>
          <w:sz w:val="21"/>
          <w:szCs w:val="21"/>
        </w:rPr>
      </w:pPr>
      <w:r w:rsidRPr="001E63CB">
        <w:rPr>
          <w:b/>
          <w:sz w:val="21"/>
          <w:szCs w:val="21"/>
        </w:rPr>
        <w:t>Основные мероприятия</w:t>
      </w:r>
    </w:p>
    <w:p w14:paraId="541B82B3" w14:textId="77777777" w:rsidR="004801CD" w:rsidRPr="001E63CB" w:rsidRDefault="004801CD" w:rsidP="002970E3">
      <w:pPr>
        <w:pStyle w:val="a3"/>
        <w:keepNext/>
        <w:tabs>
          <w:tab w:val="left" w:pos="1134"/>
        </w:tabs>
        <w:autoSpaceDE w:val="0"/>
        <w:autoSpaceDN w:val="0"/>
        <w:adjustRightInd w:val="0"/>
        <w:spacing w:before="0"/>
        <w:ind w:left="0" w:firstLine="284"/>
        <w:contextualSpacing w:val="0"/>
        <w:jc w:val="both"/>
        <w:rPr>
          <w:bCs w:val="0"/>
          <w:sz w:val="21"/>
          <w:szCs w:val="21"/>
        </w:rPr>
      </w:pPr>
      <w:r w:rsidRPr="001E63CB">
        <w:rPr>
          <w:bCs w:val="0"/>
          <w:sz w:val="21"/>
          <w:szCs w:val="21"/>
        </w:rPr>
        <w:t>Основные мероприятия в сфере реализации подпрограммы:</w:t>
      </w:r>
    </w:p>
    <w:p w14:paraId="3E71FBEC" w14:textId="77777777" w:rsidR="004801CD" w:rsidRPr="001E63CB" w:rsidRDefault="004801CD" w:rsidP="00DB2F94">
      <w:pPr>
        <w:pStyle w:val="21"/>
        <w:numPr>
          <w:ilvl w:val="0"/>
          <w:numId w:val="3"/>
        </w:numPr>
        <w:tabs>
          <w:tab w:val="left" w:pos="567"/>
        </w:tabs>
        <w:autoSpaceDE w:val="0"/>
        <w:autoSpaceDN w:val="0"/>
        <w:adjustRightInd w:val="0"/>
        <w:spacing w:before="0"/>
        <w:ind w:left="0" w:firstLine="284"/>
        <w:jc w:val="both"/>
        <w:rPr>
          <w:sz w:val="21"/>
          <w:szCs w:val="21"/>
        </w:rPr>
      </w:pPr>
      <w:r w:rsidRPr="001E63CB">
        <w:rPr>
          <w:sz w:val="21"/>
          <w:szCs w:val="21"/>
        </w:rPr>
        <w:t>Подготовка и утверждение документации по планировке территорий (проектов планировки, проектов межевания территории).</w:t>
      </w:r>
    </w:p>
    <w:p w14:paraId="35DA5FFB" w14:textId="77777777" w:rsidR="004801CD" w:rsidRPr="001E63CB" w:rsidRDefault="004801CD" w:rsidP="00DB2F94">
      <w:pPr>
        <w:pStyle w:val="21"/>
        <w:keepNext/>
        <w:numPr>
          <w:ilvl w:val="0"/>
          <w:numId w:val="3"/>
        </w:numPr>
        <w:tabs>
          <w:tab w:val="left" w:pos="567"/>
        </w:tabs>
        <w:autoSpaceDE w:val="0"/>
        <w:autoSpaceDN w:val="0"/>
        <w:adjustRightInd w:val="0"/>
        <w:spacing w:before="0"/>
        <w:ind w:left="0" w:firstLine="284"/>
        <w:jc w:val="both"/>
        <w:rPr>
          <w:sz w:val="21"/>
          <w:szCs w:val="21"/>
        </w:rPr>
      </w:pPr>
      <w:r w:rsidRPr="001E63CB">
        <w:rPr>
          <w:sz w:val="21"/>
          <w:szCs w:val="21"/>
        </w:rPr>
        <w:t>Формирование земельных участков:</w:t>
      </w:r>
    </w:p>
    <w:p w14:paraId="15A0F275" w14:textId="77777777" w:rsidR="004801CD" w:rsidRPr="001E63CB" w:rsidRDefault="004801CD" w:rsidP="00DB2F94">
      <w:pPr>
        <w:pStyle w:val="21"/>
        <w:numPr>
          <w:ilvl w:val="0"/>
          <w:numId w:val="4"/>
        </w:numPr>
        <w:tabs>
          <w:tab w:val="left" w:pos="567"/>
        </w:tabs>
        <w:autoSpaceDE w:val="0"/>
        <w:autoSpaceDN w:val="0"/>
        <w:adjustRightInd w:val="0"/>
        <w:spacing w:before="0"/>
        <w:ind w:left="0" w:firstLine="284"/>
        <w:jc w:val="both"/>
        <w:rPr>
          <w:sz w:val="21"/>
          <w:szCs w:val="21"/>
        </w:rPr>
      </w:pPr>
      <w:r w:rsidRPr="001E63CB">
        <w:rPr>
          <w:sz w:val="21"/>
          <w:szCs w:val="21"/>
        </w:rPr>
        <w:t>для целей строительства и для целей, не связанных со строительством;</w:t>
      </w:r>
    </w:p>
    <w:p w14:paraId="5A8236EA" w14:textId="77777777" w:rsidR="004801CD" w:rsidRPr="001E63CB" w:rsidRDefault="004801CD" w:rsidP="00DB2F94">
      <w:pPr>
        <w:pStyle w:val="21"/>
        <w:numPr>
          <w:ilvl w:val="0"/>
          <w:numId w:val="4"/>
        </w:numPr>
        <w:tabs>
          <w:tab w:val="left" w:pos="567"/>
        </w:tabs>
        <w:autoSpaceDE w:val="0"/>
        <w:autoSpaceDN w:val="0"/>
        <w:adjustRightInd w:val="0"/>
        <w:spacing w:before="0"/>
        <w:ind w:left="0" w:firstLine="284"/>
        <w:jc w:val="both"/>
        <w:rPr>
          <w:sz w:val="21"/>
          <w:szCs w:val="21"/>
        </w:rPr>
      </w:pPr>
      <w:r w:rsidRPr="001E63CB">
        <w:rPr>
          <w:sz w:val="21"/>
          <w:szCs w:val="21"/>
        </w:rPr>
        <w:t>которые находятся в муниципальной собственности и на которых расположены здания, строения, сооружения, - для дальнейшего предоставления в соответствии со статьей 36 Земельного Кодекса Российской Федерации.</w:t>
      </w:r>
    </w:p>
    <w:p w14:paraId="508182A1" w14:textId="77777777" w:rsidR="004801CD" w:rsidRPr="001E63CB" w:rsidRDefault="004801CD" w:rsidP="00DB2F94">
      <w:pPr>
        <w:pStyle w:val="21"/>
        <w:numPr>
          <w:ilvl w:val="0"/>
          <w:numId w:val="4"/>
        </w:numPr>
        <w:tabs>
          <w:tab w:val="left" w:pos="567"/>
        </w:tabs>
        <w:autoSpaceDE w:val="0"/>
        <w:autoSpaceDN w:val="0"/>
        <w:adjustRightInd w:val="0"/>
        <w:spacing w:before="0"/>
        <w:ind w:left="0" w:firstLine="284"/>
        <w:jc w:val="both"/>
        <w:rPr>
          <w:sz w:val="21"/>
          <w:szCs w:val="21"/>
        </w:rPr>
      </w:pPr>
      <w:r w:rsidRPr="001E63CB">
        <w:rPr>
          <w:sz w:val="21"/>
          <w:szCs w:val="21"/>
        </w:rPr>
        <w:t>для индивидуального жилищного строительства, с целью дальнейшего</w:t>
      </w:r>
      <w:r w:rsidR="001C1990" w:rsidRPr="001E63CB">
        <w:rPr>
          <w:sz w:val="21"/>
          <w:szCs w:val="21"/>
        </w:rPr>
        <w:t xml:space="preserve"> предоставления с торгов, а так</w:t>
      </w:r>
      <w:r w:rsidRPr="001E63CB">
        <w:rPr>
          <w:sz w:val="21"/>
          <w:szCs w:val="21"/>
        </w:rPr>
        <w:t>же гражданам, признанными нуждающимися в жилых помещениях, многодетным семь</w:t>
      </w:r>
      <w:r w:rsidR="001C1990" w:rsidRPr="001E63CB">
        <w:rPr>
          <w:sz w:val="21"/>
          <w:szCs w:val="21"/>
        </w:rPr>
        <w:t>ям</w:t>
      </w:r>
      <w:r w:rsidRPr="001E63CB">
        <w:rPr>
          <w:sz w:val="21"/>
          <w:szCs w:val="21"/>
        </w:rPr>
        <w:t xml:space="preserve"> в соответствии </w:t>
      </w:r>
      <w:r w:rsidR="001C1990" w:rsidRPr="001E63CB">
        <w:rPr>
          <w:sz w:val="21"/>
          <w:szCs w:val="21"/>
        </w:rPr>
        <w:t>с Законом Удмуртской Республики</w:t>
      </w:r>
      <w:r w:rsidRPr="001E63CB">
        <w:rPr>
          <w:sz w:val="21"/>
          <w:szCs w:val="21"/>
        </w:rPr>
        <w:t xml:space="preserve"> от 16 декабря 2002 г. № 68-РЗ, молодым семьям и молодым специалистам в соответствии </w:t>
      </w:r>
      <w:r w:rsidR="001C1990" w:rsidRPr="001E63CB">
        <w:rPr>
          <w:sz w:val="21"/>
          <w:szCs w:val="21"/>
        </w:rPr>
        <w:t>с Законом Удмуртской Республики</w:t>
      </w:r>
      <w:r w:rsidRPr="001E63CB">
        <w:rPr>
          <w:sz w:val="21"/>
          <w:szCs w:val="21"/>
        </w:rPr>
        <w:t xml:space="preserve"> от 30 июня 2011 г. № 32-РЗ.</w:t>
      </w:r>
    </w:p>
    <w:p w14:paraId="137D293E" w14:textId="77777777" w:rsidR="004801CD" w:rsidRPr="001E63CB" w:rsidRDefault="004801CD" w:rsidP="00DB2F94">
      <w:pPr>
        <w:pStyle w:val="21"/>
        <w:keepNext/>
        <w:numPr>
          <w:ilvl w:val="0"/>
          <w:numId w:val="3"/>
        </w:numPr>
        <w:tabs>
          <w:tab w:val="left" w:pos="567"/>
        </w:tabs>
        <w:autoSpaceDE w:val="0"/>
        <w:autoSpaceDN w:val="0"/>
        <w:adjustRightInd w:val="0"/>
        <w:spacing w:before="0"/>
        <w:ind w:left="0" w:firstLine="284"/>
        <w:jc w:val="both"/>
        <w:rPr>
          <w:sz w:val="21"/>
          <w:szCs w:val="21"/>
        </w:rPr>
      </w:pPr>
      <w:r w:rsidRPr="001E63CB">
        <w:rPr>
          <w:bCs w:val="0"/>
          <w:sz w:val="21"/>
          <w:szCs w:val="21"/>
        </w:rPr>
        <w:t>Оказание муниципальной услуги «Предоставление собственникам зданий, строений, сооружений земельных участков, находящихся в неразграниченной государственной собственности или в муниципальной собственности, в собственность».</w:t>
      </w:r>
    </w:p>
    <w:p w14:paraId="43A3DF54" w14:textId="77777777" w:rsidR="004801CD" w:rsidRPr="001E63CB" w:rsidRDefault="001C1990" w:rsidP="00DB2F94">
      <w:pPr>
        <w:pStyle w:val="21"/>
        <w:tabs>
          <w:tab w:val="left" w:pos="567"/>
        </w:tabs>
        <w:autoSpaceDE w:val="0"/>
        <w:autoSpaceDN w:val="0"/>
        <w:adjustRightInd w:val="0"/>
        <w:spacing w:before="0"/>
        <w:ind w:left="0" w:firstLine="284"/>
        <w:jc w:val="both"/>
        <w:rPr>
          <w:bCs w:val="0"/>
          <w:color w:val="000000"/>
          <w:sz w:val="21"/>
          <w:szCs w:val="21"/>
        </w:rPr>
      </w:pPr>
      <w:r w:rsidRPr="001E63CB">
        <w:rPr>
          <w:bCs w:val="0"/>
          <w:sz w:val="21"/>
          <w:szCs w:val="21"/>
        </w:rPr>
        <w:t>Услуга оказывается в</w:t>
      </w:r>
      <w:r w:rsidR="004801CD" w:rsidRPr="001E63CB">
        <w:rPr>
          <w:bCs w:val="0"/>
          <w:sz w:val="21"/>
          <w:szCs w:val="21"/>
        </w:rPr>
        <w:t xml:space="preserve">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151.</w:t>
      </w:r>
    </w:p>
    <w:p w14:paraId="00BB6F03" w14:textId="77777777" w:rsidR="004801CD" w:rsidRPr="001E63CB" w:rsidRDefault="004801CD" w:rsidP="00DB2F94">
      <w:pPr>
        <w:pStyle w:val="21"/>
        <w:numPr>
          <w:ilvl w:val="0"/>
          <w:numId w:val="3"/>
        </w:numPr>
        <w:tabs>
          <w:tab w:val="left" w:pos="567"/>
        </w:tabs>
        <w:autoSpaceDE w:val="0"/>
        <w:autoSpaceDN w:val="0"/>
        <w:adjustRightInd w:val="0"/>
        <w:spacing w:before="0"/>
        <w:ind w:left="0" w:firstLine="284"/>
        <w:jc w:val="both"/>
        <w:rPr>
          <w:sz w:val="21"/>
          <w:szCs w:val="21"/>
        </w:rPr>
      </w:pPr>
      <w:r w:rsidRPr="001E63CB">
        <w:rPr>
          <w:bCs w:val="0"/>
          <w:sz w:val="21"/>
          <w:szCs w:val="21"/>
        </w:rPr>
        <w:t>Оказание муниципальной услуги «Предоставление собственникам и правообладателям зданий, строений, сооружений земельных участков, находящихся в неразграниченной государственной собственности или в муниципальной собственности, в аренду».</w:t>
      </w:r>
    </w:p>
    <w:p w14:paraId="319E833C" w14:textId="77777777" w:rsidR="004801CD" w:rsidRPr="001E63CB" w:rsidRDefault="001C1990" w:rsidP="00DB2F94">
      <w:pPr>
        <w:pStyle w:val="21"/>
        <w:tabs>
          <w:tab w:val="left" w:pos="567"/>
        </w:tabs>
        <w:autoSpaceDE w:val="0"/>
        <w:autoSpaceDN w:val="0"/>
        <w:adjustRightInd w:val="0"/>
        <w:spacing w:before="0"/>
        <w:ind w:left="0" w:firstLine="284"/>
        <w:jc w:val="both"/>
        <w:rPr>
          <w:bCs w:val="0"/>
          <w:color w:val="000000"/>
          <w:sz w:val="21"/>
          <w:szCs w:val="21"/>
        </w:rPr>
      </w:pPr>
      <w:r w:rsidRPr="001E63CB">
        <w:rPr>
          <w:bCs w:val="0"/>
          <w:sz w:val="21"/>
          <w:szCs w:val="21"/>
        </w:rPr>
        <w:t xml:space="preserve">Услуга оказывается в </w:t>
      </w:r>
      <w:r w:rsidR="004801CD" w:rsidRPr="001E63CB">
        <w:rPr>
          <w:bCs w:val="0"/>
          <w:sz w:val="21"/>
          <w:szCs w:val="21"/>
        </w:rPr>
        <w:t>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150.</w:t>
      </w:r>
    </w:p>
    <w:p w14:paraId="291D50AB" w14:textId="77777777" w:rsidR="004801CD" w:rsidRPr="001E63CB" w:rsidRDefault="004801CD" w:rsidP="00DB2F94">
      <w:pPr>
        <w:pStyle w:val="21"/>
        <w:numPr>
          <w:ilvl w:val="0"/>
          <w:numId w:val="3"/>
        </w:numPr>
        <w:tabs>
          <w:tab w:val="left" w:pos="567"/>
        </w:tabs>
        <w:autoSpaceDE w:val="0"/>
        <w:autoSpaceDN w:val="0"/>
        <w:adjustRightInd w:val="0"/>
        <w:spacing w:before="0"/>
        <w:ind w:left="0" w:firstLine="284"/>
        <w:jc w:val="both"/>
        <w:rPr>
          <w:sz w:val="21"/>
          <w:szCs w:val="21"/>
        </w:rPr>
      </w:pPr>
      <w:r w:rsidRPr="001E63CB">
        <w:rPr>
          <w:bCs w:val="0"/>
          <w:sz w:val="21"/>
          <w:szCs w:val="21"/>
        </w:rPr>
        <w:t>Оказание муниципальной услуги «Прекращение права постоя</w:t>
      </w:r>
      <w:r w:rsidR="001C1990" w:rsidRPr="001E63CB">
        <w:rPr>
          <w:bCs w:val="0"/>
          <w:sz w:val="21"/>
          <w:szCs w:val="21"/>
        </w:rPr>
        <w:t>нного (бессрочного) пользования</w:t>
      </w:r>
      <w:r w:rsidRPr="001E63CB">
        <w:rPr>
          <w:bCs w:val="0"/>
          <w:sz w:val="21"/>
          <w:szCs w:val="21"/>
        </w:rPr>
        <w:t xml:space="preserve"> земельным участком, находящимся в неразграниченной государственной собственности или в муниципальной собственности».</w:t>
      </w:r>
    </w:p>
    <w:p w14:paraId="64AC741E" w14:textId="77777777" w:rsidR="004801CD" w:rsidRPr="001E63CB" w:rsidRDefault="004801CD" w:rsidP="00DB2F94">
      <w:pPr>
        <w:pStyle w:val="21"/>
        <w:tabs>
          <w:tab w:val="left" w:pos="567"/>
        </w:tabs>
        <w:autoSpaceDE w:val="0"/>
        <w:autoSpaceDN w:val="0"/>
        <w:adjustRightInd w:val="0"/>
        <w:spacing w:before="0"/>
        <w:ind w:left="0" w:firstLine="284"/>
        <w:jc w:val="both"/>
        <w:rPr>
          <w:bCs w:val="0"/>
          <w:color w:val="000000"/>
          <w:sz w:val="21"/>
          <w:szCs w:val="21"/>
        </w:rPr>
      </w:pPr>
      <w:r w:rsidRPr="001E63CB">
        <w:rPr>
          <w:bCs w:val="0"/>
          <w:sz w:val="21"/>
          <w:szCs w:val="21"/>
        </w:rPr>
        <w:t>Оказ</w:t>
      </w:r>
      <w:r w:rsidR="001C1990" w:rsidRPr="001E63CB">
        <w:rPr>
          <w:bCs w:val="0"/>
          <w:sz w:val="21"/>
          <w:szCs w:val="21"/>
        </w:rPr>
        <w:t>ывается в соответствии с главой</w:t>
      </w:r>
      <w:r w:rsidRPr="001E63CB">
        <w:rPr>
          <w:bCs w:val="0"/>
          <w:sz w:val="21"/>
          <w:szCs w:val="21"/>
        </w:rPr>
        <w:t xml:space="preserve"> VII Земельного </w:t>
      </w:r>
      <w:r w:rsidR="009C2DBA" w:rsidRPr="001E63CB">
        <w:rPr>
          <w:bCs w:val="0"/>
          <w:sz w:val="21"/>
          <w:szCs w:val="21"/>
        </w:rPr>
        <w:t>кодекса Российской Федерации, в</w:t>
      </w:r>
      <w:r w:rsidRPr="001E63CB">
        <w:rPr>
          <w:bCs w:val="0"/>
          <w:sz w:val="21"/>
          <w:szCs w:val="21"/>
        </w:rPr>
        <w:t xml:space="preserve">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148.</w:t>
      </w:r>
    </w:p>
    <w:p w14:paraId="46EF89BD" w14:textId="77777777" w:rsidR="004801CD" w:rsidRPr="001E63CB" w:rsidRDefault="004801CD" w:rsidP="00DB2F94">
      <w:pPr>
        <w:pStyle w:val="21"/>
        <w:numPr>
          <w:ilvl w:val="0"/>
          <w:numId w:val="3"/>
        </w:numPr>
        <w:tabs>
          <w:tab w:val="left" w:pos="567"/>
        </w:tabs>
        <w:autoSpaceDE w:val="0"/>
        <w:autoSpaceDN w:val="0"/>
        <w:adjustRightInd w:val="0"/>
        <w:spacing w:before="0"/>
        <w:ind w:left="0" w:firstLine="284"/>
        <w:jc w:val="both"/>
        <w:rPr>
          <w:bCs w:val="0"/>
          <w:sz w:val="21"/>
          <w:szCs w:val="21"/>
        </w:rPr>
      </w:pPr>
      <w:r w:rsidRPr="001E63CB">
        <w:rPr>
          <w:bCs w:val="0"/>
          <w:sz w:val="21"/>
          <w:szCs w:val="21"/>
        </w:rPr>
        <w:t>Оказание муниципальной услуги «Утверждение схемы расположения земельного участка на кадастровом плане или кадастровой карте соответствующей территории».</w:t>
      </w:r>
    </w:p>
    <w:p w14:paraId="6E83E9EE" w14:textId="77777777" w:rsidR="004801CD" w:rsidRPr="001E63CB" w:rsidRDefault="001C1990" w:rsidP="00DB2F94">
      <w:pPr>
        <w:pStyle w:val="21"/>
        <w:tabs>
          <w:tab w:val="left" w:pos="567"/>
        </w:tabs>
        <w:autoSpaceDE w:val="0"/>
        <w:autoSpaceDN w:val="0"/>
        <w:adjustRightInd w:val="0"/>
        <w:spacing w:before="0"/>
        <w:ind w:left="0" w:firstLine="284"/>
        <w:jc w:val="both"/>
        <w:rPr>
          <w:bCs w:val="0"/>
          <w:color w:val="000000"/>
          <w:sz w:val="21"/>
          <w:szCs w:val="21"/>
        </w:rPr>
      </w:pPr>
      <w:r w:rsidRPr="001E63CB">
        <w:rPr>
          <w:bCs w:val="0"/>
          <w:sz w:val="21"/>
          <w:szCs w:val="21"/>
        </w:rPr>
        <w:t>Услуга оказывается в</w:t>
      </w:r>
      <w:r w:rsidR="004801CD" w:rsidRPr="001E63CB">
        <w:rPr>
          <w:bCs w:val="0"/>
          <w:sz w:val="21"/>
          <w:szCs w:val="21"/>
        </w:rPr>
        <w:t xml:space="preserve"> соответствии с Административным регламентом, утвержденным постановлением Администрации муниципального образования «Красногорский район» от 5 мая 2012 г. № 454.</w:t>
      </w:r>
    </w:p>
    <w:p w14:paraId="55B23A3C" w14:textId="77777777" w:rsidR="004801CD" w:rsidRPr="001E63CB" w:rsidRDefault="004801CD" w:rsidP="00DB2F94">
      <w:pPr>
        <w:pStyle w:val="21"/>
        <w:numPr>
          <w:ilvl w:val="0"/>
          <w:numId w:val="3"/>
        </w:numPr>
        <w:tabs>
          <w:tab w:val="left" w:pos="567"/>
        </w:tabs>
        <w:autoSpaceDE w:val="0"/>
        <w:autoSpaceDN w:val="0"/>
        <w:adjustRightInd w:val="0"/>
        <w:spacing w:before="0"/>
        <w:ind w:left="0" w:firstLine="284"/>
        <w:jc w:val="both"/>
        <w:rPr>
          <w:bCs w:val="0"/>
          <w:sz w:val="21"/>
          <w:szCs w:val="21"/>
        </w:rPr>
      </w:pPr>
      <w:r w:rsidRPr="001E63CB">
        <w:rPr>
          <w:bCs w:val="0"/>
          <w:sz w:val="21"/>
          <w:szCs w:val="21"/>
        </w:rPr>
        <w:t>Оказание муниципальной услуги «Выдача разрешений на строительство объектов капитального строительства на территории муниципального образования».</w:t>
      </w:r>
    </w:p>
    <w:p w14:paraId="3170E37E" w14:textId="77777777" w:rsidR="004801CD" w:rsidRPr="001E63CB" w:rsidRDefault="004801CD" w:rsidP="00DB2F94">
      <w:pPr>
        <w:pStyle w:val="a3"/>
        <w:tabs>
          <w:tab w:val="left" w:pos="567"/>
        </w:tabs>
        <w:autoSpaceDE w:val="0"/>
        <w:autoSpaceDN w:val="0"/>
        <w:adjustRightInd w:val="0"/>
        <w:spacing w:before="0"/>
        <w:ind w:left="0" w:firstLine="284"/>
        <w:contextualSpacing w:val="0"/>
        <w:jc w:val="both"/>
        <w:rPr>
          <w:sz w:val="21"/>
          <w:szCs w:val="21"/>
        </w:rPr>
      </w:pPr>
      <w:r w:rsidRPr="001E63CB">
        <w:rPr>
          <w:sz w:val="21"/>
          <w:szCs w:val="21"/>
        </w:rPr>
        <w:t xml:space="preserve">Оказывается в соответствии со статьей 51 Градостроительного кодекса Российской Федерации, </w:t>
      </w:r>
      <w:r w:rsidRPr="001E63CB">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25 мая 2012 г. № 518</w:t>
      </w:r>
      <w:r w:rsidRPr="001E63CB">
        <w:rPr>
          <w:sz w:val="21"/>
          <w:szCs w:val="21"/>
        </w:rPr>
        <w:t xml:space="preserve">. </w:t>
      </w:r>
    </w:p>
    <w:p w14:paraId="52D42E7E" w14:textId="77777777" w:rsidR="004801CD" w:rsidRPr="001E63CB" w:rsidRDefault="004801CD" w:rsidP="002970E3">
      <w:pPr>
        <w:pStyle w:val="a3"/>
        <w:tabs>
          <w:tab w:val="left" w:pos="1134"/>
        </w:tabs>
        <w:autoSpaceDE w:val="0"/>
        <w:autoSpaceDN w:val="0"/>
        <w:adjustRightInd w:val="0"/>
        <w:spacing w:before="0"/>
        <w:ind w:left="0" w:firstLine="284"/>
        <w:contextualSpacing w:val="0"/>
        <w:jc w:val="both"/>
        <w:rPr>
          <w:sz w:val="21"/>
          <w:szCs w:val="21"/>
        </w:rPr>
      </w:pPr>
      <w:r w:rsidRPr="001E63CB">
        <w:rPr>
          <w:sz w:val="21"/>
          <w:szCs w:val="21"/>
        </w:rPr>
        <w:t>8) Оказание муниципальной услуги «Выдача разрешений на ввод в эксплуатацию объектов капитального строительства на территории муниципального образования».</w:t>
      </w:r>
    </w:p>
    <w:p w14:paraId="310869D2" w14:textId="77777777" w:rsidR="004801CD" w:rsidRPr="001E63CB" w:rsidRDefault="004801CD" w:rsidP="002970E3">
      <w:pPr>
        <w:pStyle w:val="21"/>
        <w:autoSpaceDE w:val="0"/>
        <w:autoSpaceDN w:val="0"/>
        <w:adjustRightInd w:val="0"/>
        <w:spacing w:before="0"/>
        <w:ind w:left="0" w:firstLine="284"/>
        <w:jc w:val="both"/>
        <w:rPr>
          <w:bCs w:val="0"/>
          <w:color w:val="000000"/>
          <w:sz w:val="21"/>
          <w:szCs w:val="21"/>
        </w:rPr>
      </w:pPr>
      <w:r w:rsidRPr="001E63CB">
        <w:rPr>
          <w:bCs w:val="0"/>
          <w:sz w:val="21"/>
          <w:szCs w:val="21"/>
        </w:rPr>
        <w:t>Оказывается в соответствии со статьей 55 Градостроительного кодекса Российской Федерации.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519.</w:t>
      </w:r>
    </w:p>
    <w:p w14:paraId="2AD07329" w14:textId="77777777" w:rsidR="004801CD" w:rsidRPr="001E63CB" w:rsidRDefault="004801CD" w:rsidP="002970E3">
      <w:pPr>
        <w:pStyle w:val="21"/>
        <w:tabs>
          <w:tab w:val="left" w:pos="1134"/>
          <w:tab w:val="left" w:pos="1276"/>
        </w:tabs>
        <w:autoSpaceDE w:val="0"/>
        <w:autoSpaceDN w:val="0"/>
        <w:adjustRightInd w:val="0"/>
        <w:spacing w:before="0"/>
        <w:ind w:left="0" w:firstLine="284"/>
        <w:jc w:val="both"/>
        <w:rPr>
          <w:sz w:val="21"/>
          <w:szCs w:val="21"/>
        </w:rPr>
      </w:pPr>
      <w:r w:rsidRPr="001E63CB">
        <w:rPr>
          <w:sz w:val="21"/>
          <w:szCs w:val="21"/>
        </w:rPr>
        <w:t>9) Подготовка и выдача градостроительных планов земельных участков.</w:t>
      </w:r>
    </w:p>
    <w:p w14:paraId="19DEA584" w14:textId="77777777" w:rsidR="004801CD" w:rsidRPr="001E63CB" w:rsidRDefault="004801CD" w:rsidP="002970E3">
      <w:pPr>
        <w:pStyle w:val="a3"/>
        <w:tabs>
          <w:tab w:val="left" w:pos="1134"/>
        </w:tabs>
        <w:autoSpaceDE w:val="0"/>
        <w:autoSpaceDN w:val="0"/>
        <w:adjustRightInd w:val="0"/>
        <w:spacing w:before="0"/>
        <w:ind w:left="0" w:firstLine="284"/>
        <w:contextualSpacing w:val="0"/>
        <w:jc w:val="both"/>
        <w:rPr>
          <w:bCs w:val="0"/>
          <w:color w:val="FF0000"/>
          <w:sz w:val="21"/>
          <w:szCs w:val="21"/>
        </w:rPr>
      </w:pPr>
      <w:r w:rsidRPr="001E63CB">
        <w:rPr>
          <w:bCs w:val="0"/>
          <w:sz w:val="21"/>
          <w:szCs w:val="21"/>
        </w:rPr>
        <w:t>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517.</w:t>
      </w:r>
    </w:p>
    <w:p w14:paraId="0D808695" w14:textId="77777777" w:rsidR="004801CD" w:rsidRPr="001E63CB" w:rsidRDefault="004801CD" w:rsidP="002970E3">
      <w:pPr>
        <w:pStyle w:val="21"/>
        <w:tabs>
          <w:tab w:val="left" w:pos="1134"/>
        </w:tabs>
        <w:autoSpaceDE w:val="0"/>
        <w:autoSpaceDN w:val="0"/>
        <w:adjustRightInd w:val="0"/>
        <w:spacing w:before="0"/>
        <w:ind w:left="0" w:firstLine="284"/>
        <w:jc w:val="both"/>
        <w:rPr>
          <w:bCs w:val="0"/>
          <w:color w:val="000000"/>
          <w:sz w:val="21"/>
          <w:szCs w:val="21"/>
        </w:rPr>
      </w:pPr>
      <w:r w:rsidRPr="001E63CB">
        <w:rPr>
          <w:bCs w:val="0"/>
          <w:color w:val="000000"/>
          <w:sz w:val="21"/>
          <w:szCs w:val="21"/>
        </w:rPr>
        <w:t>10) Оказание муниципальной услуги «Предоставление земельных участков, находящихся в неразграниченной государственной собственности или в муниципальной собственности, для индивидуального жилищного строительства».</w:t>
      </w:r>
    </w:p>
    <w:p w14:paraId="16B7BC80" w14:textId="77777777" w:rsidR="004801CD" w:rsidRPr="001E63CB" w:rsidRDefault="004801CD" w:rsidP="002970E3">
      <w:pPr>
        <w:pStyle w:val="21"/>
        <w:autoSpaceDE w:val="0"/>
        <w:autoSpaceDN w:val="0"/>
        <w:adjustRightInd w:val="0"/>
        <w:spacing w:before="0"/>
        <w:ind w:left="0" w:firstLine="284"/>
        <w:jc w:val="both"/>
        <w:rPr>
          <w:bCs w:val="0"/>
          <w:color w:val="000000"/>
          <w:sz w:val="21"/>
          <w:szCs w:val="21"/>
        </w:rPr>
      </w:pPr>
      <w:r w:rsidRPr="001E63CB">
        <w:rPr>
          <w:bCs w:val="0"/>
          <w:sz w:val="21"/>
          <w:szCs w:val="21"/>
        </w:rPr>
        <w:t>Оказывается в соответствии со статьей 38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18 марта 2013 г.№ 289.</w:t>
      </w:r>
    </w:p>
    <w:p w14:paraId="21C74116" w14:textId="77777777" w:rsidR="004801CD" w:rsidRPr="001E63CB" w:rsidRDefault="004801CD" w:rsidP="002970E3">
      <w:pPr>
        <w:pStyle w:val="21"/>
        <w:autoSpaceDE w:val="0"/>
        <w:autoSpaceDN w:val="0"/>
        <w:adjustRightInd w:val="0"/>
        <w:spacing w:before="0"/>
        <w:ind w:left="0" w:firstLine="284"/>
        <w:jc w:val="both"/>
        <w:rPr>
          <w:bCs w:val="0"/>
          <w:sz w:val="21"/>
          <w:szCs w:val="21"/>
        </w:rPr>
      </w:pPr>
      <w:r w:rsidRPr="001E63CB">
        <w:rPr>
          <w:bCs w:val="0"/>
          <w:sz w:val="21"/>
          <w:szCs w:val="21"/>
        </w:rPr>
        <w:t>11) Оказание муниципальной услуги «Бесплатное предоставление земельных участков гражданам в соответствии с Законом Удмуртской Республики от 16 декабря 2002 года № 68-РЗ».</w:t>
      </w:r>
    </w:p>
    <w:p w14:paraId="7418A083" w14:textId="77777777" w:rsidR="004801CD" w:rsidRPr="001E63CB" w:rsidRDefault="004801CD" w:rsidP="002970E3">
      <w:pPr>
        <w:pStyle w:val="21"/>
        <w:autoSpaceDE w:val="0"/>
        <w:autoSpaceDN w:val="0"/>
        <w:adjustRightInd w:val="0"/>
        <w:spacing w:before="0"/>
        <w:ind w:left="0" w:firstLine="284"/>
        <w:jc w:val="both"/>
        <w:rPr>
          <w:bCs w:val="0"/>
          <w:sz w:val="21"/>
          <w:szCs w:val="21"/>
        </w:rPr>
      </w:pPr>
      <w:r w:rsidRPr="001E63CB">
        <w:rPr>
          <w:bCs w:val="0"/>
          <w:sz w:val="21"/>
          <w:szCs w:val="21"/>
        </w:rPr>
        <w:t xml:space="preserve">Оказывается в соответствии с Положением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утвержденным постановлением Администрации муниципального образования «Красногорский район» от 14 июня 2013 г.№ 567. </w:t>
      </w:r>
    </w:p>
    <w:p w14:paraId="6FD2B248" w14:textId="77777777" w:rsidR="004801CD" w:rsidRPr="001E63CB" w:rsidRDefault="004801CD" w:rsidP="002970E3">
      <w:pPr>
        <w:pStyle w:val="21"/>
        <w:autoSpaceDE w:val="0"/>
        <w:autoSpaceDN w:val="0"/>
        <w:adjustRightInd w:val="0"/>
        <w:spacing w:before="0"/>
        <w:ind w:left="0" w:firstLine="284"/>
        <w:jc w:val="both"/>
        <w:rPr>
          <w:bCs w:val="0"/>
          <w:sz w:val="21"/>
          <w:szCs w:val="21"/>
        </w:rPr>
      </w:pPr>
      <w:r w:rsidRPr="001E63CB">
        <w:rPr>
          <w:bCs w:val="0"/>
          <w:sz w:val="21"/>
          <w:szCs w:val="21"/>
        </w:rPr>
        <w:t>12) Оказание муниципальной услуги «Бесплатное предоставление земельных участков молодым семьям и молодым специалистам в соответствии с Законом Удмуртской Республики от 30 июня 2011 года № 32-РЗ».</w:t>
      </w:r>
    </w:p>
    <w:p w14:paraId="010E5531" w14:textId="77777777" w:rsidR="004801CD" w:rsidRPr="001E63CB" w:rsidRDefault="004801CD" w:rsidP="002970E3">
      <w:pPr>
        <w:pStyle w:val="21"/>
        <w:autoSpaceDE w:val="0"/>
        <w:autoSpaceDN w:val="0"/>
        <w:adjustRightInd w:val="0"/>
        <w:spacing w:before="0"/>
        <w:ind w:left="0" w:firstLine="284"/>
        <w:jc w:val="both"/>
        <w:rPr>
          <w:bCs w:val="0"/>
          <w:color w:val="000000"/>
          <w:sz w:val="21"/>
          <w:szCs w:val="21"/>
        </w:rPr>
      </w:pPr>
      <w:r w:rsidRPr="001E63CB">
        <w:rPr>
          <w:bCs w:val="0"/>
          <w:sz w:val="21"/>
          <w:szCs w:val="21"/>
        </w:rPr>
        <w:t>Оказывается в соответствии с Положением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утвержденным постановлением Администрации муниципального образования «Красногорский район» от 14 июня 2013 г.№ 568.</w:t>
      </w:r>
    </w:p>
    <w:p w14:paraId="1DE6F4F8" w14:textId="77777777" w:rsidR="004801CD" w:rsidRPr="001E63CB" w:rsidRDefault="004801CD" w:rsidP="002970E3">
      <w:pPr>
        <w:pStyle w:val="21"/>
        <w:autoSpaceDE w:val="0"/>
        <w:autoSpaceDN w:val="0"/>
        <w:adjustRightInd w:val="0"/>
        <w:spacing w:before="0"/>
        <w:ind w:left="0" w:firstLine="284"/>
        <w:jc w:val="both"/>
        <w:rPr>
          <w:bCs w:val="0"/>
          <w:sz w:val="21"/>
          <w:szCs w:val="21"/>
        </w:rPr>
      </w:pPr>
      <w:r w:rsidRPr="001E63CB">
        <w:rPr>
          <w:bCs w:val="0"/>
          <w:color w:val="000000"/>
          <w:sz w:val="21"/>
          <w:szCs w:val="21"/>
        </w:rPr>
        <w:t>13) 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w:t>
      </w:r>
      <w:r w:rsidR="001C1990" w:rsidRPr="001E63CB">
        <w:rPr>
          <w:bCs w:val="0"/>
          <w:color w:val="000000"/>
          <w:sz w:val="21"/>
          <w:szCs w:val="21"/>
        </w:rPr>
        <w:t xml:space="preserve">ния фермерского </w:t>
      </w:r>
      <w:r w:rsidRPr="001E63CB">
        <w:rPr>
          <w:bCs w:val="0"/>
          <w:color w:val="000000"/>
          <w:sz w:val="21"/>
          <w:szCs w:val="21"/>
        </w:rPr>
        <w:t>хозяйства и осуществления его деятельности».</w:t>
      </w:r>
    </w:p>
    <w:p w14:paraId="4050A277" w14:textId="77777777" w:rsidR="004801CD" w:rsidRPr="001E63CB" w:rsidRDefault="004801CD" w:rsidP="002970E3">
      <w:pPr>
        <w:pStyle w:val="21"/>
        <w:autoSpaceDE w:val="0"/>
        <w:autoSpaceDN w:val="0"/>
        <w:adjustRightInd w:val="0"/>
        <w:spacing w:before="0"/>
        <w:ind w:left="0" w:firstLine="284"/>
        <w:jc w:val="both"/>
        <w:rPr>
          <w:bCs w:val="0"/>
          <w:color w:val="000000"/>
          <w:sz w:val="21"/>
          <w:szCs w:val="21"/>
        </w:rPr>
      </w:pPr>
      <w:r w:rsidRPr="001E63CB">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146.</w:t>
      </w:r>
    </w:p>
    <w:p w14:paraId="70758270" w14:textId="77777777" w:rsidR="004801CD" w:rsidRPr="001E63CB" w:rsidRDefault="004801CD" w:rsidP="002970E3">
      <w:pPr>
        <w:pStyle w:val="21"/>
        <w:autoSpaceDE w:val="0"/>
        <w:autoSpaceDN w:val="0"/>
        <w:adjustRightInd w:val="0"/>
        <w:spacing w:before="0"/>
        <w:ind w:left="0" w:firstLine="284"/>
        <w:jc w:val="both"/>
        <w:rPr>
          <w:bCs w:val="0"/>
          <w:sz w:val="21"/>
          <w:szCs w:val="21"/>
        </w:rPr>
      </w:pPr>
      <w:r w:rsidRPr="001E63CB">
        <w:rPr>
          <w:bCs w:val="0"/>
          <w:color w:val="000000"/>
          <w:sz w:val="21"/>
          <w:szCs w:val="21"/>
        </w:rPr>
        <w:t>14)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постоянное (бессрочное) пользование».</w:t>
      </w:r>
    </w:p>
    <w:p w14:paraId="6719E4B1" w14:textId="77777777" w:rsidR="004801CD" w:rsidRPr="001E63CB" w:rsidRDefault="004801CD" w:rsidP="002970E3">
      <w:pPr>
        <w:pStyle w:val="21"/>
        <w:autoSpaceDE w:val="0"/>
        <w:autoSpaceDN w:val="0"/>
        <w:adjustRightInd w:val="0"/>
        <w:spacing w:before="0"/>
        <w:ind w:left="0" w:firstLine="284"/>
        <w:jc w:val="both"/>
        <w:rPr>
          <w:bCs w:val="0"/>
          <w:color w:val="000000"/>
          <w:sz w:val="21"/>
          <w:szCs w:val="21"/>
        </w:rPr>
      </w:pPr>
      <w:r w:rsidRPr="001E63CB">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149.</w:t>
      </w:r>
    </w:p>
    <w:p w14:paraId="67674A9E" w14:textId="77777777" w:rsidR="004801CD" w:rsidRPr="001E63CB" w:rsidRDefault="004801CD" w:rsidP="002970E3">
      <w:pPr>
        <w:pStyle w:val="21"/>
        <w:autoSpaceDE w:val="0"/>
        <w:autoSpaceDN w:val="0"/>
        <w:adjustRightInd w:val="0"/>
        <w:spacing w:before="0"/>
        <w:ind w:left="0" w:firstLine="284"/>
        <w:jc w:val="both"/>
        <w:rPr>
          <w:bCs w:val="0"/>
          <w:sz w:val="21"/>
          <w:szCs w:val="21"/>
        </w:rPr>
      </w:pPr>
      <w:r w:rsidRPr="001E63CB">
        <w:rPr>
          <w:bCs w:val="0"/>
          <w:color w:val="000000"/>
          <w:sz w:val="21"/>
          <w:szCs w:val="21"/>
        </w:rPr>
        <w:t>15)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безвозмездное срочное пользование».</w:t>
      </w:r>
    </w:p>
    <w:p w14:paraId="00A673F5" w14:textId="77777777" w:rsidR="004801CD" w:rsidRPr="001E63CB" w:rsidRDefault="004801CD" w:rsidP="002970E3">
      <w:pPr>
        <w:pStyle w:val="21"/>
        <w:autoSpaceDE w:val="0"/>
        <w:autoSpaceDN w:val="0"/>
        <w:adjustRightInd w:val="0"/>
        <w:spacing w:before="0"/>
        <w:ind w:left="0" w:firstLine="284"/>
        <w:jc w:val="both"/>
        <w:rPr>
          <w:bCs w:val="0"/>
          <w:color w:val="000000"/>
          <w:sz w:val="21"/>
          <w:szCs w:val="21"/>
        </w:rPr>
      </w:pPr>
      <w:r w:rsidRPr="001E63CB">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147.</w:t>
      </w:r>
    </w:p>
    <w:p w14:paraId="0CBB2858" w14:textId="77777777" w:rsidR="004801CD" w:rsidRPr="001E63CB" w:rsidRDefault="004801CD" w:rsidP="002970E3">
      <w:pPr>
        <w:pStyle w:val="21"/>
        <w:tabs>
          <w:tab w:val="left" w:pos="1134"/>
        </w:tabs>
        <w:autoSpaceDE w:val="0"/>
        <w:autoSpaceDN w:val="0"/>
        <w:adjustRightInd w:val="0"/>
        <w:spacing w:before="0"/>
        <w:ind w:left="0" w:firstLine="284"/>
        <w:jc w:val="both"/>
        <w:rPr>
          <w:bCs w:val="0"/>
          <w:sz w:val="21"/>
          <w:szCs w:val="21"/>
        </w:rPr>
      </w:pPr>
      <w:r w:rsidRPr="001E63CB">
        <w:rPr>
          <w:bCs w:val="0"/>
          <w:sz w:val="21"/>
          <w:szCs w:val="21"/>
        </w:rPr>
        <w:t>16) Оказание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03075D23" w14:textId="77777777" w:rsidR="004801CD" w:rsidRPr="001E63CB" w:rsidRDefault="004801CD" w:rsidP="002970E3">
      <w:pPr>
        <w:pStyle w:val="21"/>
        <w:tabs>
          <w:tab w:val="num" w:pos="0"/>
        </w:tabs>
        <w:autoSpaceDE w:val="0"/>
        <w:autoSpaceDN w:val="0"/>
        <w:adjustRightInd w:val="0"/>
        <w:spacing w:before="0"/>
        <w:ind w:left="0" w:firstLine="284"/>
        <w:jc w:val="both"/>
        <w:rPr>
          <w:bCs w:val="0"/>
          <w:sz w:val="21"/>
          <w:szCs w:val="21"/>
        </w:rPr>
      </w:pPr>
      <w:r w:rsidRPr="001E63CB">
        <w:rPr>
          <w:bCs w:val="0"/>
          <w:sz w:val="21"/>
          <w:szCs w:val="21"/>
        </w:rPr>
        <w:t xml:space="preserve">Оказывается в соответствии со статьей 40 Градостроительного кодекса Российской Федерации. </w:t>
      </w:r>
      <w:r w:rsidRPr="001E63CB">
        <w:rPr>
          <w:sz w:val="21"/>
          <w:szCs w:val="21"/>
        </w:rPr>
        <w:t xml:space="preserve">Предоставляется в соответствии с </w:t>
      </w:r>
      <w:r w:rsidRPr="001E63CB">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728.</w:t>
      </w:r>
    </w:p>
    <w:p w14:paraId="4C8CCA4A" w14:textId="77777777" w:rsidR="004801CD" w:rsidRPr="001E63CB" w:rsidRDefault="004801CD" w:rsidP="002970E3">
      <w:pPr>
        <w:pStyle w:val="21"/>
        <w:tabs>
          <w:tab w:val="num" w:pos="0"/>
        </w:tabs>
        <w:autoSpaceDE w:val="0"/>
        <w:autoSpaceDN w:val="0"/>
        <w:adjustRightInd w:val="0"/>
        <w:spacing w:before="0"/>
        <w:ind w:left="0" w:firstLine="284"/>
        <w:jc w:val="both"/>
        <w:rPr>
          <w:bCs w:val="0"/>
          <w:sz w:val="21"/>
          <w:szCs w:val="21"/>
        </w:rPr>
      </w:pPr>
      <w:r w:rsidRPr="001E63CB">
        <w:rPr>
          <w:bCs w:val="0"/>
          <w:sz w:val="21"/>
          <w:szCs w:val="21"/>
        </w:rPr>
        <w:t>17) Оказание муниципальной услуги «Предоставление разрешения на условно разрешенный вид использования земельных участков или объектов капитального строительства».</w:t>
      </w:r>
    </w:p>
    <w:p w14:paraId="50394E6A" w14:textId="77777777" w:rsidR="004801CD" w:rsidRPr="001E63CB" w:rsidRDefault="004801CD" w:rsidP="002970E3">
      <w:pPr>
        <w:pStyle w:val="21"/>
        <w:tabs>
          <w:tab w:val="num" w:pos="0"/>
        </w:tabs>
        <w:autoSpaceDE w:val="0"/>
        <w:autoSpaceDN w:val="0"/>
        <w:adjustRightInd w:val="0"/>
        <w:spacing w:before="0"/>
        <w:ind w:left="0" w:firstLine="284"/>
        <w:jc w:val="both"/>
        <w:rPr>
          <w:color w:val="000000"/>
          <w:sz w:val="21"/>
          <w:szCs w:val="21"/>
        </w:rPr>
      </w:pPr>
      <w:r w:rsidRPr="001E63CB">
        <w:rPr>
          <w:bCs w:val="0"/>
          <w:sz w:val="21"/>
          <w:szCs w:val="21"/>
        </w:rPr>
        <w:t>Оказывается в соответствии со статьей 39 Градостроительного кодекса Российской Федерации.</w:t>
      </w:r>
      <w:r w:rsidRPr="001E63CB">
        <w:rPr>
          <w:sz w:val="21"/>
          <w:szCs w:val="21"/>
        </w:rPr>
        <w:t xml:space="preserve"> Предоставляется в соответствии с </w:t>
      </w:r>
      <w:r w:rsidRPr="001E63CB">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729.</w:t>
      </w:r>
    </w:p>
    <w:p w14:paraId="41822348" w14:textId="77777777" w:rsidR="004801CD" w:rsidRPr="001E63CB" w:rsidRDefault="004801CD" w:rsidP="002970E3">
      <w:pPr>
        <w:pStyle w:val="21"/>
        <w:autoSpaceDE w:val="0"/>
        <w:autoSpaceDN w:val="0"/>
        <w:adjustRightInd w:val="0"/>
        <w:spacing w:before="0"/>
        <w:ind w:left="0" w:firstLine="284"/>
        <w:jc w:val="both"/>
        <w:rPr>
          <w:color w:val="000000"/>
          <w:sz w:val="21"/>
          <w:szCs w:val="21"/>
        </w:rPr>
      </w:pPr>
      <w:r w:rsidRPr="001E63CB">
        <w:rPr>
          <w:bCs w:val="0"/>
          <w:color w:val="000000"/>
          <w:sz w:val="21"/>
          <w:szCs w:val="21"/>
        </w:rPr>
        <w:t>18)</w:t>
      </w:r>
      <w:r w:rsidRPr="001E63CB">
        <w:rPr>
          <w:bCs w:val="0"/>
          <w:sz w:val="21"/>
          <w:szCs w:val="21"/>
        </w:rPr>
        <w:t xml:space="preserve"> Оказание муниципальной услуги «Выдача разрешений на установку и эксплуатацию рекламных конструкций на территории муниципального образования».</w:t>
      </w:r>
    </w:p>
    <w:p w14:paraId="389054C7" w14:textId="77777777" w:rsidR="004801CD" w:rsidRPr="001E63CB" w:rsidRDefault="004801CD" w:rsidP="002970E3">
      <w:pPr>
        <w:pStyle w:val="21"/>
        <w:autoSpaceDE w:val="0"/>
        <w:autoSpaceDN w:val="0"/>
        <w:adjustRightInd w:val="0"/>
        <w:spacing w:before="0"/>
        <w:ind w:left="0" w:firstLine="284"/>
        <w:jc w:val="both"/>
        <w:rPr>
          <w:bCs w:val="0"/>
          <w:sz w:val="21"/>
          <w:szCs w:val="21"/>
        </w:rPr>
      </w:pPr>
      <w:r w:rsidRPr="001E63CB">
        <w:rPr>
          <w:sz w:val="21"/>
          <w:szCs w:val="21"/>
        </w:rPr>
        <w:t xml:space="preserve">Предоставляется в соответствии с Федеральным законом от 13 марта 2006 г. № 38-ФЗ  «О рекламе», </w:t>
      </w:r>
      <w:r w:rsidRPr="001E63CB">
        <w:rPr>
          <w:bCs w:val="0"/>
          <w:sz w:val="21"/>
          <w:szCs w:val="21"/>
        </w:rPr>
        <w:t>решением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 Административным регламентом, утвержденным постановлением Администрации муниципального образования «Красногорский район» от 16 августа 2013 г.№ 793.</w:t>
      </w:r>
    </w:p>
    <w:p w14:paraId="1411250C" w14:textId="77777777" w:rsidR="00594405" w:rsidRPr="001E63CB" w:rsidRDefault="00594405" w:rsidP="002970E3">
      <w:pPr>
        <w:pStyle w:val="21"/>
        <w:autoSpaceDE w:val="0"/>
        <w:autoSpaceDN w:val="0"/>
        <w:adjustRightInd w:val="0"/>
        <w:spacing w:before="0"/>
        <w:ind w:left="0" w:firstLine="284"/>
        <w:jc w:val="both"/>
        <w:rPr>
          <w:color w:val="000000"/>
          <w:sz w:val="21"/>
          <w:szCs w:val="21"/>
        </w:rPr>
      </w:pPr>
      <w:r w:rsidRPr="001E63CB">
        <w:rPr>
          <w:bCs w:val="0"/>
          <w:sz w:val="21"/>
          <w:szCs w:val="21"/>
        </w:rPr>
        <w:t>19) Обеспечение (актуализация)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14:paraId="70C6ED29"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1A8539C1" w14:textId="77777777" w:rsidR="007247B3" w:rsidRPr="001E63CB" w:rsidRDefault="007247B3" w:rsidP="002970E3">
      <w:pPr>
        <w:autoSpaceDE w:val="0"/>
        <w:autoSpaceDN w:val="0"/>
        <w:adjustRightInd w:val="0"/>
        <w:spacing w:before="0"/>
        <w:ind w:firstLine="284"/>
        <w:jc w:val="both"/>
        <w:rPr>
          <w:sz w:val="21"/>
          <w:szCs w:val="21"/>
        </w:rPr>
      </w:pPr>
    </w:p>
    <w:p w14:paraId="04055E55" w14:textId="77777777" w:rsidR="004801CD" w:rsidRPr="001E63CB" w:rsidRDefault="004801CD" w:rsidP="002970E3">
      <w:pPr>
        <w:keepNext/>
        <w:numPr>
          <w:ilvl w:val="1"/>
          <w:numId w:val="95"/>
        </w:numPr>
        <w:shd w:val="clear" w:color="auto" w:fill="FFFFFF"/>
        <w:tabs>
          <w:tab w:val="left" w:pos="1276"/>
        </w:tabs>
        <w:spacing w:before="0"/>
        <w:ind w:left="0" w:right="624" w:firstLine="284"/>
        <w:jc w:val="center"/>
        <w:rPr>
          <w:b/>
          <w:color w:val="000000"/>
          <w:sz w:val="21"/>
          <w:szCs w:val="21"/>
        </w:rPr>
      </w:pPr>
      <w:r w:rsidRPr="001E63CB">
        <w:rPr>
          <w:b/>
          <w:color w:val="000000"/>
          <w:sz w:val="21"/>
          <w:szCs w:val="21"/>
        </w:rPr>
        <w:t>Меры муниципального регулирования</w:t>
      </w:r>
    </w:p>
    <w:p w14:paraId="5D00A5B7"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В сфере градостроительства и землепользования действуют следующие муниципальные правовые акты:</w:t>
      </w:r>
    </w:p>
    <w:p w14:paraId="7CE23837"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Схема территориального планирования муниципального образования «Красногорский район», утвержденная решением Совета депутатов МО «Красногорский район» №90 от 27.12.2012г.</w:t>
      </w:r>
    </w:p>
    <w:p w14:paraId="0D9394EA"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«Красногорское», утвержденный решением совета депутатов МО «Красногорское» №155 от 29.12.2011г.</w:t>
      </w:r>
    </w:p>
    <w:p w14:paraId="71C47D17"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«Агрикольское», утвержденный решением совета депутатов МО «Агрикольское» №14 от 06.07.2012г.</w:t>
      </w:r>
    </w:p>
    <w:p w14:paraId="19FFE261"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«Дебинское», утвержденный решением совета депутатов МО «Дебинское» №19 от 18.07.2012г.</w:t>
      </w:r>
    </w:p>
    <w:p w14:paraId="089C6302"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«Архангельское», утвержденный решением совета депутатов МО «Архангельское» №41 от 26.02.2013г.</w:t>
      </w:r>
    </w:p>
    <w:p w14:paraId="728EE6F1"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«Валамаз», утвержденный решением совета депутатов МО «Валамаз» №34 от 11.03.2013г.</w:t>
      </w:r>
    </w:p>
    <w:p w14:paraId="6F3E93A0"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«Васильевское», утвержденный решением совета депутатов МО «Васильевское» №35 от 15.03.2013г.</w:t>
      </w:r>
    </w:p>
    <w:p w14:paraId="4EB24681"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«Курьинское», утвержденный решением совета депутатов МО «Курьинское» №41 от 12.03.2013г.</w:t>
      </w:r>
    </w:p>
    <w:p w14:paraId="28479390"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Генеральный план поселения МО «Прохоровское», утвержденный решением совета депутатов МО «Прохоровское» №38 от 25.02.2013г.</w:t>
      </w:r>
    </w:p>
    <w:p w14:paraId="5CF4C6D7"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«Красногорское», утвержденные решением совета депутатов МО «Красногорское» №155 от 29.12.2011г.</w:t>
      </w:r>
    </w:p>
    <w:p w14:paraId="357D038B"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«Агрикольское», утвержденные решением совета депутатов МО «Агрикольское» №14 от 06.07.2012г.</w:t>
      </w:r>
    </w:p>
    <w:p w14:paraId="17FDB262"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«Дебинское», утвержденные решением совета депутатов МО «Дебинское» №19 от 18.07.2012г.</w:t>
      </w:r>
    </w:p>
    <w:p w14:paraId="7AB106A1"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«Архангельское», утвержденные решением совета депутатов МО «Архангельское» №49 от 19.04.2013г.</w:t>
      </w:r>
    </w:p>
    <w:p w14:paraId="7458550E"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«Валамаз», утвержденные решением совета депутатов МО «Валамаз» №41 от 06.05.2013г.</w:t>
      </w:r>
    </w:p>
    <w:p w14:paraId="7BC402FA"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«Васильевское», утвержденные решением совета депутатов МО «Васильевское» №40 от 17.05.2013г.</w:t>
      </w:r>
    </w:p>
    <w:p w14:paraId="29B32BA1"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«Курьинское», утвержденные решением совета депутатов МО «Курьинское» №43 от 23.04.2013г.</w:t>
      </w:r>
    </w:p>
    <w:p w14:paraId="599D8E3D"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«Прохоровское», утвержденные решением совета депутатов МО «Прохоровское» №45 от 07.05.2013г.</w:t>
      </w:r>
    </w:p>
    <w:p w14:paraId="0C669055"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«Кокман», утвержденные решением совета депутатов МО «Кокман» №66 от 20.12.2013г.</w:t>
      </w:r>
    </w:p>
    <w:p w14:paraId="55BBBC02"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sz w:val="21"/>
          <w:szCs w:val="21"/>
        </w:rPr>
        <w:t>Правила землепользования и застройки территории МО «Селеговское», утвержденные решением совета депутатов МО «Селеговское» №67 от 20.12.2013г.</w:t>
      </w:r>
    </w:p>
    <w:p w14:paraId="1E287C3C"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sz w:val="21"/>
          <w:szCs w:val="21"/>
        </w:rPr>
      </w:pPr>
      <w:r w:rsidRPr="001E63CB">
        <w:rPr>
          <w:bCs w:val="0"/>
          <w:sz w:val="21"/>
          <w:szCs w:val="21"/>
        </w:rPr>
        <w:t>Решение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w:t>
      </w:r>
    </w:p>
    <w:p w14:paraId="1232C5AB"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i/>
          <w:sz w:val="21"/>
          <w:szCs w:val="21"/>
        </w:rPr>
      </w:pPr>
      <w:r w:rsidRPr="001E63CB">
        <w:rPr>
          <w:bCs w:val="0"/>
          <w:sz w:val="21"/>
          <w:szCs w:val="21"/>
        </w:rPr>
        <w:t>Положение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утвержденное постановлением Администрации муниципального образования «Красногорский район» от 14 июня 2013 г.№ 567.</w:t>
      </w:r>
    </w:p>
    <w:p w14:paraId="40D5E99E" w14:textId="77777777" w:rsidR="004801CD" w:rsidRPr="001E63CB" w:rsidRDefault="004801CD" w:rsidP="00DB2F94">
      <w:pPr>
        <w:pStyle w:val="a3"/>
        <w:numPr>
          <w:ilvl w:val="0"/>
          <w:numId w:val="7"/>
        </w:numPr>
        <w:tabs>
          <w:tab w:val="left" w:pos="709"/>
          <w:tab w:val="left" w:pos="1134"/>
        </w:tabs>
        <w:autoSpaceDE w:val="0"/>
        <w:autoSpaceDN w:val="0"/>
        <w:adjustRightInd w:val="0"/>
        <w:spacing w:before="0"/>
        <w:ind w:left="0" w:firstLine="284"/>
        <w:jc w:val="both"/>
        <w:rPr>
          <w:i/>
          <w:sz w:val="21"/>
          <w:szCs w:val="21"/>
        </w:rPr>
      </w:pPr>
      <w:r w:rsidRPr="001E63CB">
        <w:rPr>
          <w:bCs w:val="0"/>
          <w:sz w:val="21"/>
          <w:szCs w:val="21"/>
        </w:rPr>
        <w:t>Положение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утвержденное постановлением Администрации муниципального образования «Красногорский район» от 14 июня 2013 г.№ 568.</w:t>
      </w:r>
    </w:p>
    <w:p w14:paraId="69702A96"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Для разработки документов территориального планирования, проектов планировки территории используются республиканские нормативы градостроительного проектирования, утвержденные постановлением правительства Удмуртской Республики от 16 июля 2012 года № 318.</w:t>
      </w:r>
    </w:p>
    <w:p w14:paraId="0F1EB4AE" w14:textId="77777777" w:rsidR="007247B3" w:rsidRPr="001E63CB" w:rsidRDefault="007247B3" w:rsidP="002970E3">
      <w:pPr>
        <w:autoSpaceDE w:val="0"/>
        <w:autoSpaceDN w:val="0"/>
        <w:adjustRightInd w:val="0"/>
        <w:spacing w:before="0"/>
        <w:ind w:firstLine="284"/>
        <w:jc w:val="both"/>
        <w:rPr>
          <w:sz w:val="21"/>
          <w:szCs w:val="21"/>
        </w:rPr>
      </w:pPr>
    </w:p>
    <w:p w14:paraId="2806382D" w14:textId="77777777" w:rsidR="004801CD" w:rsidRPr="00DB2F94" w:rsidRDefault="004801CD" w:rsidP="00DB2F94">
      <w:pPr>
        <w:pStyle w:val="a3"/>
        <w:keepNext/>
        <w:numPr>
          <w:ilvl w:val="1"/>
          <w:numId w:val="95"/>
        </w:numPr>
        <w:shd w:val="clear" w:color="auto" w:fill="FFFFFF"/>
        <w:tabs>
          <w:tab w:val="left" w:pos="1276"/>
        </w:tabs>
        <w:spacing w:before="0"/>
        <w:ind w:right="624"/>
        <w:rPr>
          <w:b/>
          <w:sz w:val="21"/>
          <w:szCs w:val="21"/>
        </w:rPr>
      </w:pPr>
      <w:r w:rsidRPr="00DB2F94">
        <w:rPr>
          <w:b/>
          <w:color w:val="000000"/>
          <w:sz w:val="21"/>
          <w:szCs w:val="21"/>
        </w:rPr>
        <w:t>Прогноз сводных показателей</w:t>
      </w:r>
      <w:r w:rsidRPr="00DB2F94">
        <w:rPr>
          <w:b/>
          <w:sz w:val="21"/>
          <w:szCs w:val="21"/>
        </w:rPr>
        <w:t xml:space="preserve"> муниципальных заданий на оказание муниципальных услуг</w:t>
      </w:r>
    </w:p>
    <w:p w14:paraId="11A5DC55"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 xml:space="preserve">В рамках подпрограммы муниципальные задания на оказания муниципальных услуг не выдаются. </w:t>
      </w:r>
    </w:p>
    <w:p w14:paraId="23027562" w14:textId="77777777" w:rsidR="007247B3" w:rsidRPr="001E63CB" w:rsidRDefault="007247B3" w:rsidP="002970E3">
      <w:pPr>
        <w:autoSpaceDE w:val="0"/>
        <w:autoSpaceDN w:val="0"/>
        <w:adjustRightInd w:val="0"/>
        <w:spacing w:before="0"/>
        <w:ind w:firstLine="284"/>
        <w:jc w:val="both"/>
        <w:rPr>
          <w:i/>
          <w:spacing w:val="-2"/>
          <w:sz w:val="21"/>
          <w:szCs w:val="21"/>
        </w:rPr>
      </w:pPr>
    </w:p>
    <w:p w14:paraId="305DF589" w14:textId="77777777" w:rsidR="004801CD" w:rsidRPr="00DB2F94" w:rsidRDefault="004801CD" w:rsidP="00DB2F94">
      <w:pPr>
        <w:pStyle w:val="a3"/>
        <w:keepNext/>
        <w:numPr>
          <w:ilvl w:val="1"/>
          <w:numId w:val="95"/>
        </w:numPr>
        <w:shd w:val="clear" w:color="auto" w:fill="FFFFFF"/>
        <w:tabs>
          <w:tab w:val="left" w:pos="1276"/>
        </w:tabs>
        <w:spacing w:before="0"/>
        <w:ind w:right="624"/>
        <w:jc w:val="center"/>
        <w:rPr>
          <w:b/>
          <w:sz w:val="21"/>
          <w:szCs w:val="21"/>
        </w:rPr>
      </w:pPr>
      <w:r w:rsidRPr="00DB2F94">
        <w:rPr>
          <w:b/>
          <w:sz w:val="21"/>
          <w:szCs w:val="21"/>
        </w:rPr>
        <w:t>Взаимодействие с органами государственной власти и местного самоуправления, организациями и гражданами</w:t>
      </w:r>
    </w:p>
    <w:p w14:paraId="1FA166CF"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В соответствии с требованиями Градостроительного кодекса Российской Федерации производится согласование проекта Схемы территориального планирования муниципального района, Генерального плана и изменений к нему с уполномоченным федеральным органом исполнительной власти, Правительством Удмуртской Республики, органами местного самоуправления муниципальных образо</w:t>
      </w:r>
      <w:r w:rsidR="001C1990" w:rsidRPr="001E63CB">
        <w:rPr>
          <w:spacing w:val="-2"/>
          <w:sz w:val="21"/>
          <w:szCs w:val="21"/>
        </w:rPr>
        <w:t>ваний, в случаях, установленных</w:t>
      </w:r>
      <w:r w:rsidRPr="001E63CB">
        <w:rPr>
          <w:spacing w:val="-2"/>
          <w:sz w:val="21"/>
          <w:szCs w:val="21"/>
        </w:rPr>
        <w:t xml:space="preserve"> Градостроительным Кодексом Российской Федерации.</w:t>
      </w:r>
    </w:p>
    <w:p w14:paraId="0DF1C51B"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 xml:space="preserve">По вопросам градостроительной деятельности в обязательном порядке проводятся в публичные слушания. </w:t>
      </w:r>
    </w:p>
    <w:p w14:paraId="0F234F3D"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 xml:space="preserve">Заключения о результатах публичных слушаний публикуются в газете «Вестник». Планируется размещать данные сведения также на официальном сайте муниципального образования «Красногорский район». </w:t>
      </w:r>
    </w:p>
    <w:p w14:paraId="58A39400"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Государственная регистрация прав на недвижимость, государственный кадастровый учет земельных участков осуществляется Красногорским отделом Управления федеральной службы государственной регистрации, кадастра и картографии по Удмуртской Республике. Ведение государственного кадастра недвижимости и государственный кадастровый учет недвижимого имущества осуществляет Федеральное бюджетное учреждение «Кадастровая палата» по Удмуртской Республике.</w:t>
      </w:r>
    </w:p>
    <w:p w14:paraId="1671B0B9"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Муниципальные услуги по осуществлению юридически значимых действий в рамках подпрограммы предоставляются физическим и юридическим лицам.</w:t>
      </w:r>
    </w:p>
    <w:p w14:paraId="22957230" w14:textId="77777777" w:rsidR="004801CD" w:rsidRPr="001E63CB" w:rsidRDefault="004801CD" w:rsidP="002970E3">
      <w:pPr>
        <w:autoSpaceDE w:val="0"/>
        <w:autoSpaceDN w:val="0"/>
        <w:adjustRightInd w:val="0"/>
        <w:spacing w:before="0"/>
        <w:ind w:firstLine="284"/>
        <w:jc w:val="both"/>
        <w:rPr>
          <w:spacing w:val="-2"/>
          <w:sz w:val="21"/>
          <w:szCs w:val="21"/>
        </w:rPr>
      </w:pPr>
    </w:p>
    <w:p w14:paraId="5A4A7221" w14:textId="77777777" w:rsidR="004801CD" w:rsidRPr="001E63CB" w:rsidRDefault="004801CD" w:rsidP="002970E3">
      <w:pPr>
        <w:keepNext/>
        <w:numPr>
          <w:ilvl w:val="1"/>
          <w:numId w:val="95"/>
        </w:numPr>
        <w:shd w:val="clear" w:color="auto" w:fill="FFFFFF"/>
        <w:tabs>
          <w:tab w:val="left" w:pos="1276"/>
        </w:tabs>
        <w:spacing w:before="0"/>
        <w:ind w:left="0" w:right="624" w:firstLine="284"/>
        <w:jc w:val="center"/>
        <w:rPr>
          <w:b/>
          <w:sz w:val="21"/>
          <w:szCs w:val="21"/>
        </w:rPr>
      </w:pPr>
      <w:r w:rsidRPr="001E63CB">
        <w:rPr>
          <w:b/>
          <w:sz w:val="21"/>
          <w:szCs w:val="21"/>
        </w:rPr>
        <w:t>Ресурсное обеспечение</w:t>
      </w:r>
    </w:p>
    <w:p w14:paraId="75093BE5" w14:textId="77777777" w:rsidR="004255C6" w:rsidRPr="001E63CB" w:rsidRDefault="004255C6" w:rsidP="002970E3">
      <w:pPr>
        <w:keepNext/>
        <w:shd w:val="clear" w:color="auto" w:fill="FFFFFF"/>
        <w:spacing w:before="0"/>
        <w:ind w:right="-1" w:firstLine="284"/>
        <w:jc w:val="both"/>
        <w:rPr>
          <w:sz w:val="21"/>
          <w:szCs w:val="21"/>
        </w:rPr>
      </w:pPr>
      <w:r w:rsidRPr="001E63CB">
        <w:rPr>
          <w:sz w:val="21"/>
          <w:szCs w:val="21"/>
        </w:rPr>
        <w:t>Источниками ресурсного обеспечения подпрограммы являются собственные средства бюджета</w:t>
      </w:r>
      <w:r w:rsidRPr="001E63CB">
        <w:rPr>
          <w:sz w:val="21"/>
          <w:szCs w:val="21"/>
          <w:lang w:eastAsia="en-US"/>
        </w:rPr>
        <w:t xml:space="preserve"> муниципального образования «Красногорский район»</w:t>
      </w:r>
      <w:r w:rsidRPr="001E63CB">
        <w:rPr>
          <w:sz w:val="21"/>
          <w:szCs w:val="21"/>
        </w:rPr>
        <w:t>, а также субсидии из бюджета Удмуртской Республики на софинансирование расходных обязательств по обеспечению (актуализации)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14:paraId="7E4BAD35" w14:textId="77777777" w:rsidR="004255C6" w:rsidRPr="001E63CB" w:rsidRDefault="004255C6" w:rsidP="002970E3">
      <w:pPr>
        <w:spacing w:before="0"/>
        <w:ind w:firstLine="284"/>
        <w:jc w:val="both"/>
        <w:rPr>
          <w:sz w:val="21"/>
          <w:szCs w:val="21"/>
          <w:lang w:eastAsia="en-US"/>
        </w:rPr>
      </w:pPr>
      <w:r w:rsidRPr="001E63CB">
        <w:rPr>
          <w:sz w:val="21"/>
          <w:szCs w:val="21"/>
          <w:lang w:eastAsia="en-US"/>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14:paraId="3840D58C" w14:textId="77777777" w:rsidR="004255C6" w:rsidRPr="001E63CB" w:rsidRDefault="004255C6" w:rsidP="002970E3">
      <w:pPr>
        <w:spacing w:before="0"/>
        <w:ind w:firstLine="284"/>
        <w:jc w:val="both"/>
        <w:rPr>
          <w:sz w:val="21"/>
          <w:szCs w:val="21"/>
        </w:rPr>
      </w:pPr>
      <w:r w:rsidRPr="001E63CB">
        <w:rPr>
          <w:sz w:val="21"/>
          <w:szCs w:val="21"/>
        </w:rPr>
        <w:t xml:space="preserve">Ресурсное обеспечение реализации подпрограммы за счет средств бюджета </w:t>
      </w:r>
      <w:r w:rsidRPr="001E63CB">
        <w:rPr>
          <w:sz w:val="21"/>
          <w:szCs w:val="21"/>
          <w:lang w:eastAsia="en-US"/>
        </w:rPr>
        <w:t xml:space="preserve">муниципального образования «Красногорский район» </w:t>
      </w:r>
      <w:r w:rsidRPr="001E63CB">
        <w:rPr>
          <w:sz w:val="21"/>
          <w:szCs w:val="21"/>
        </w:rPr>
        <w:t>представлено в приложении 5 к муниципальной программе.</w:t>
      </w:r>
    </w:p>
    <w:p w14:paraId="2A4D291D" w14:textId="77777777" w:rsidR="004255C6" w:rsidRPr="001E63CB" w:rsidRDefault="004255C6" w:rsidP="002970E3">
      <w:pPr>
        <w:spacing w:before="0"/>
        <w:ind w:firstLine="284"/>
        <w:jc w:val="both"/>
        <w:rPr>
          <w:b/>
          <w:sz w:val="21"/>
          <w:szCs w:val="21"/>
        </w:rPr>
      </w:pPr>
      <w:r w:rsidRPr="001E63CB">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6D2EFB6C"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Мероприятия подпрограммы осуществляются в рамках деятельности структурных подразделений Администрации муниципальн</w:t>
      </w:r>
      <w:r w:rsidR="00071E37" w:rsidRPr="001E63CB">
        <w:rPr>
          <w:spacing w:val="-2"/>
          <w:sz w:val="21"/>
          <w:szCs w:val="21"/>
        </w:rPr>
        <w:t xml:space="preserve">ого образования </w:t>
      </w:r>
      <w:r w:rsidR="001C1990" w:rsidRPr="001E63CB">
        <w:rPr>
          <w:sz w:val="21"/>
          <w:szCs w:val="21"/>
        </w:rPr>
        <w:t xml:space="preserve">«Муниципальный округ Красногорский район Удмуртской Республики», </w:t>
      </w:r>
      <w:r w:rsidRPr="001E63CB">
        <w:rPr>
          <w:spacing w:val="-2"/>
          <w:sz w:val="21"/>
          <w:szCs w:val="21"/>
        </w:rPr>
        <w:t xml:space="preserve">средства на содержание которых учитываются в муниципальной программе муниципального образования </w:t>
      </w:r>
      <w:r w:rsidR="001C1990" w:rsidRPr="001E63CB">
        <w:rPr>
          <w:sz w:val="21"/>
          <w:szCs w:val="21"/>
        </w:rPr>
        <w:t>«Муниципальный округ Красногорский район Удмуртской Республики»</w:t>
      </w:r>
      <w:r w:rsidRPr="001E63CB">
        <w:rPr>
          <w:spacing w:val="-2"/>
          <w:sz w:val="21"/>
          <w:szCs w:val="21"/>
        </w:rPr>
        <w:t>«Муниципальное управление на 2015-202</w:t>
      </w:r>
      <w:r w:rsidR="00C25A9D" w:rsidRPr="001E63CB">
        <w:rPr>
          <w:spacing w:val="-2"/>
          <w:sz w:val="21"/>
          <w:szCs w:val="21"/>
        </w:rPr>
        <w:t>5</w:t>
      </w:r>
      <w:r w:rsidRPr="001E63CB">
        <w:rPr>
          <w:spacing w:val="-2"/>
          <w:sz w:val="21"/>
          <w:szCs w:val="21"/>
        </w:rPr>
        <w:t xml:space="preserve"> годы».</w:t>
      </w:r>
    </w:p>
    <w:p w14:paraId="3E705FC9" w14:textId="77777777" w:rsidR="007247B3" w:rsidRPr="001E63CB" w:rsidRDefault="007247B3" w:rsidP="002970E3">
      <w:pPr>
        <w:autoSpaceDE w:val="0"/>
        <w:autoSpaceDN w:val="0"/>
        <w:adjustRightInd w:val="0"/>
        <w:spacing w:before="0"/>
        <w:ind w:firstLine="284"/>
        <w:jc w:val="both"/>
        <w:rPr>
          <w:spacing w:val="-2"/>
          <w:sz w:val="21"/>
          <w:szCs w:val="21"/>
        </w:rPr>
      </w:pPr>
    </w:p>
    <w:p w14:paraId="78177E1A" w14:textId="77777777" w:rsidR="004801CD" w:rsidRPr="001E63CB" w:rsidRDefault="004801CD" w:rsidP="002970E3">
      <w:pPr>
        <w:keepNext/>
        <w:numPr>
          <w:ilvl w:val="1"/>
          <w:numId w:val="95"/>
        </w:numPr>
        <w:shd w:val="clear" w:color="auto" w:fill="FFFFFF"/>
        <w:tabs>
          <w:tab w:val="left" w:pos="1276"/>
        </w:tabs>
        <w:spacing w:before="0"/>
        <w:ind w:left="0" w:right="624" w:firstLine="284"/>
        <w:jc w:val="center"/>
        <w:rPr>
          <w:b/>
          <w:sz w:val="21"/>
          <w:szCs w:val="21"/>
        </w:rPr>
      </w:pPr>
      <w:r w:rsidRPr="001E63CB">
        <w:rPr>
          <w:b/>
          <w:sz w:val="21"/>
          <w:szCs w:val="21"/>
        </w:rPr>
        <w:t>Риски и меры по управлению рисками</w:t>
      </w:r>
    </w:p>
    <w:p w14:paraId="384DB4B7"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Организационно-управленческие риски</w:t>
      </w:r>
    </w:p>
    <w:p w14:paraId="181AA155"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 xml:space="preserve">Оказание муниципальных услуг в сфере градостроительства и землепользования в большинстве случаев требует обязательного предоставления услуг государственными органами или организациями. В связи с отсутствием отлаженной системы межведомственного информационного обмена для заявителей увеличиваются сроки оказания услуг, не является оптимальным количество административных процедур, необходимых для получения услуги. Для минимизации риска разрабатываются административные регламенты оказания муниципальных услуг. </w:t>
      </w:r>
    </w:p>
    <w:p w14:paraId="50ABECFB"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Возможно неисполнение отдельных мероприятий исполнителями в установленные сроки. В целях минимизации данного риска персональная ответственность за достижение конечных и непосредственных результатов муниципальной программы будет закрепляться за руководителями и специалистами Администрации МО «</w:t>
      </w:r>
      <w:r w:rsidR="00251963" w:rsidRPr="001E63CB">
        <w:rPr>
          <w:spacing w:val="-2"/>
          <w:sz w:val="21"/>
          <w:szCs w:val="21"/>
        </w:rPr>
        <w:t xml:space="preserve">Красногорский </w:t>
      </w:r>
      <w:r w:rsidRPr="001E63CB">
        <w:rPr>
          <w:spacing w:val="-2"/>
          <w:sz w:val="21"/>
          <w:szCs w:val="21"/>
        </w:rPr>
        <w:t>район».</w:t>
      </w:r>
    </w:p>
    <w:p w14:paraId="6EAF2E60" w14:textId="77777777" w:rsidR="004801CD" w:rsidRPr="001E63CB" w:rsidRDefault="0090584D" w:rsidP="002970E3">
      <w:pPr>
        <w:autoSpaceDE w:val="0"/>
        <w:autoSpaceDN w:val="0"/>
        <w:adjustRightInd w:val="0"/>
        <w:spacing w:before="0"/>
        <w:ind w:firstLine="284"/>
        <w:jc w:val="both"/>
        <w:rPr>
          <w:sz w:val="21"/>
          <w:szCs w:val="21"/>
        </w:rPr>
      </w:pPr>
      <w:r w:rsidRPr="001E63CB">
        <w:rPr>
          <w:sz w:val="21"/>
          <w:szCs w:val="21"/>
        </w:rPr>
        <w:t>Коррупци</w:t>
      </w:r>
      <w:r w:rsidR="004801CD" w:rsidRPr="001E63CB">
        <w:rPr>
          <w:sz w:val="21"/>
          <w:szCs w:val="21"/>
        </w:rPr>
        <w:t>огенные риски</w:t>
      </w:r>
    </w:p>
    <w:p w14:paraId="519306DE" w14:textId="77777777" w:rsidR="004801CD" w:rsidRPr="001E63CB" w:rsidRDefault="004801CD" w:rsidP="002970E3">
      <w:pPr>
        <w:autoSpaceDE w:val="0"/>
        <w:autoSpaceDN w:val="0"/>
        <w:adjustRightInd w:val="0"/>
        <w:spacing w:before="0"/>
        <w:ind w:firstLine="284"/>
        <w:jc w:val="both"/>
        <w:rPr>
          <w:color w:val="000000"/>
          <w:sz w:val="21"/>
          <w:szCs w:val="21"/>
        </w:rPr>
      </w:pPr>
      <w:r w:rsidRPr="001E63CB">
        <w:rPr>
          <w:sz w:val="21"/>
          <w:szCs w:val="21"/>
        </w:rPr>
        <w:t>В рамках подпрограммы при оказании муниципальных услуг реализуются разрешительные полномочия, в с</w:t>
      </w:r>
      <w:r w:rsidR="0090584D" w:rsidRPr="001E63CB">
        <w:rPr>
          <w:sz w:val="21"/>
          <w:szCs w:val="21"/>
        </w:rPr>
        <w:t>вязи с чем, существуют коррупци</w:t>
      </w:r>
      <w:r w:rsidRPr="001E63CB">
        <w:rPr>
          <w:sz w:val="21"/>
          <w:szCs w:val="21"/>
        </w:rPr>
        <w:t>огенные риски. Для минимизации данных рисков для большей части муниципальных услуг утверждены административные регламенты.</w:t>
      </w:r>
    </w:p>
    <w:p w14:paraId="107B655E" w14:textId="77777777" w:rsidR="004801CD" w:rsidRPr="001E63CB" w:rsidRDefault="004801CD" w:rsidP="002970E3">
      <w:pPr>
        <w:autoSpaceDE w:val="0"/>
        <w:autoSpaceDN w:val="0"/>
        <w:adjustRightInd w:val="0"/>
        <w:spacing w:before="0"/>
        <w:ind w:firstLine="284"/>
        <w:jc w:val="both"/>
        <w:rPr>
          <w:spacing w:val="-2"/>
          <w:sz w:val="21"/>
          <w:szCs w:val="21"/>
        </w:rPr>
      </w:pPr>
      <w:r w:rsidRPr="001E63CB">
        <w:rPr>
          <w:spacing w:val="-2"/>
          <w:sz w:val="21"/>
          <w:szCs w:val="21"/>
        </w:rPr>
        <w:t>Правовые риски</w:t>
      </w:r>
    </w:p>
    <w:p w14:paraId="68EC7E25" w14:textId="77777777" w:rsidR="004801CD" w:rsidRPr="001E63CB" w:rsidRDefault="004801CD" w:rsidP="002970E3">
      <w:pPr>
        <w:autoSpaceDE w:val="0"/>
        <w:autoSpaceDN w:val="0"/>
        <w:adjustRightInd w:val="0"/>
        <w:spacing w:before="0"/>
        <w:ind w:firstLine="284"/>
        <w:jc w:val="both"/>
        <w:rPr>
          <w:sz w:val="21"/>
          <w:szCs w:val="21"/>
        </w:rPr>
      </w:pPr>
      <w:r w:rsidRPr="001E63CB">
        <w:rPr>
          <w:spacing w:val="-2"/>
          <w:sz w:val="21"/>
          <w:szCs w:val="21"/>
        </w:rPr>
        <w:t xml:space="preserve">Существует риск изменения законодательства Российской Федерации и Удмуртской Республики, </w:t>
      </w:r>
      <w:r w:rsidRPr="001E63CB">
        <w:rPr>
          <w:sz w:val="21"/>
          <w:szCs w:val="21"/>
        </w:rPr>
        <w:t>а также отсутствием необходимых подзаконных актов (</w:t>
      </w:r>
      <w:r w:rsidRPr="001E63CB">
        <w:rPr>
          <w:spacing w:val="-2"/>
          <w:sz w:val="21"/>
          <w:szCs w:val="21"/>
        </w:rPr>
        <w:t xml:space="preserve">в частности, в связи с введением налога на недвижимость). </w:t>
      </w:r>
      <w:r w:rsidRPr="001E63CB">
        <w:rPr>
          <w:sz w:val="21"/>
          <w:szCs w:val="21"/>
        </w:rPr>
        <w:t>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 участие в обсуждении проектов п</w:t>
      </w:r>
      <w:r w:rsidR="007247B3" w:rsidRPr="001E63CB">
        <w:rPr>
          <w:sz w:val="21"/>
          <w:szCs w:val="21"/>
        </w:rPr>
        <w:t>равовых актов.</w:t>
      </w:r>
    </w:p>
    <w:p w14:paraId="53B037B8" w14:textId="77777777" w:rsidR="007247B3" w:rsidRPr="001E63CB" w:rsidRDefault="007247B3" w:rsidP="002970E3">
      <w:pPr>
        <w:autoSpaceDE w:val="0"/>
        <w:autoSpaceDN w:val="0"/>
        <w:adjustRightInd w:val="0"/>
        <w:spacing w:before="0"/>
        <w:ind w:firstLine="284"/>
        <w:jc w:val="both"/>
        <w:rPr>
          <w:sz w:val="21"/>
          <w:szCs w:val="21"/>
        </w:rPr>
      </w:pPr>
    </w:p>
    <w:p w14:paraId="2A56655D" w14:textId="77777777" w:rsidR="004801CD" w:rsidRPr="001E63CB" w:rsidRDefault="004801CD" w:rsidP="002970E3">
      <w:pPr>
        <w:keepNext/>
        <w:numPr>
          <w:ilvl w:val="1"/>
          <w:numId w:val="95"/>
        </w:numPr>
        <w:shd w:val="clear" w:color="auto" w:fill="FFFFFF"/>
        <w:tabs>
          <w:tab w:val="left" w:pos="1276"/>
        </w:tabs>
        <w:spacing w:before="0"/>
        <w:ind w:left="0" w:right="624" w:firstLine="284"/>
        <w:jc w:val="center"/>
        <w:rPr>
          <w:b/>
          <w:sz w:val="21"/>
          <w:szCs w:val="21"/>
        </w:rPr>
      </w:pPr>
      <w:r w:rsidRPr="001E63CB">
        <w:rPr>
          <w:b/>
          <w:sz w:val="21"/>
          <w:szCs w:val="21"/>
        </w:rPr>
        <w:t>Результаты и оценка эффективности</w:t>
      </w:r>
    </w:p>
    <w:p w14:paraId="4F7B5A41"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Конечным результатом реализации подпрограммы является формиро</w:t>
      </w:r>
      <w:r w:rsidR="001C1990" w:rsidRPr="001E63CB">
        <w:rPr>
          <w:sz w:val="21"/>
          <w:szCs w:val="21"/>
        </w:rPr>
        <w:t>вание комфортной для проживания</w:t>
      </w:r>
      <w:r w:rsidRPr="001E63CB">
        <w:rPr>
          <w:sz w:val="21"/>
          <w:szCs w:val="21"/>
        </w:rPr>
        <w:t xml:space="preserve"> среды, сохранение культурного и исторического наследия.</w:t>
      </w:r>
    </w:p>
    <w:p w14:paraId="4A4255AA"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От реализации подпрограммы будут получены социальный, экономический и бюджетный эффекты.</w:t>
      </w:r>
    </w:p>
    <w:p w14:paraId="6DDD43BB"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14:paraId="5C7C4921"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 </w:t>
      </w:r>
    </w:p>
    <w:p w14:paraId="270E5BEB"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14:paraId="6CE9138B" w14:textId="77777777" w:rsidR="004801CD" w:rsidRPr="001E63CB" w:rsidRDefault="001C1990" w:rsidP="002970E3">
      <w:pPr>
        <w:autoSpaceDE w:val="0"/>
        <w:autoSpaceDN w:val="0"/>
        <w:adjustRightInd w:val="0"/>
        <w:spacing w:before="0"/>
        <w:ind w:firstLine="284"/>
        <w:jc w:val="both"/>
        <w:rPr>
          <w:sz w:val="21"/>
          <w:szCs w:val="21"/>
        </w:rPr>
      </w:pPr>
      <w:r w:rsidRPr="001E63CB">
        <w:rPr>
          <w:sz w:val="21"/>
          <w:szCs w:val="21"/>
        </w:rPr>
        <w:t>Бюджетный</w:t>
      </w:r>
      <w:r w:rsidR="004801CD" w:rsidRPr="001E63CB">
        <w:rPr>
          <w:sz w:val="21"/>
          <w:szCs w:val="21"/>
        </w:rPr>
        <w:t xml:space="preserve"> эффект для бюджета района также будет получен за счет вовлечения в хозяйственный оборот земельных участков.</w:t>
      </w:r>
    </w:p>
    <w:p w14:paraId="449FBF25" w14:textId="77777777" w:rsidR="004801CD" w:rsidRPr="001E63CB" w:rsidRDefault="004801CD" w:rsidP="002970E3">
      <w:pPr>
        <w:autoSpaceDE w:val="0"/>
        <w:autoSpaceDN w:val="0"/>
        <w:adjustRightInd w:val="0"/>
        <w:spacing w:before="0"/>
        <w:ind w:firstLine="284"/>
        <w:jc w:val="both"/>
        <w:rPr>
          <w:sz w:val="21"/>
          <w:szCs w:val="21"/>
        </w:rPr>
      </w:pPr>
      <w:r w:rsidRPr="001E63CB">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14:paraId="3F74CDD3" w14:textId="77777777" w:rsidR="004255C6" w:rsidRPr="001E63CB" w:rsidRDefault="004255C6" w:rsidP="002970E3">
      <w:pPr>
        <w:pStyle w:val="a3"/>
        <w:keepNext/>
        <w:spacing w:before="0"/>
        <w:ind w:left="0" w:right="706" w:firstLine="284"/>
        <w:jc w:val="center"/>
        <w:rPr>
          <w:b/>
          <w:sz w:val="21"/>
          <w:szCs w:val="21"/>
        </w:rPr>
      </w:pPr>
    </w:p>
    <w:p w14:paraId="7F08FA41" w14:textId="77777777" w:rsidR="001B27E7" w:rsidRPr="001E63CB" w:rsidRDefault="001B27E7" w:rsidP="002970E3">
      <w:pPr>
        <w:spacing w:before="0" w:after="200" w:line="276" w:lineRule="auto"/>
        <w:ind w:firstLine="284"/>
        <w:rPr>
          <w:b/>
          <w:sz w:val="21"/>
          <w:szCs w:val="21"/>
        </w:rPr>
      </w:pPr>
      <w:r w:rsidRPr="001E63CB">
        <w:rPr>
          <w:b/>
          <w:sz w:val="21"/>
          <w:szCs w:val="21"/>
        </w:rPr>
        <w:br w:type="page"/>
      </w:r>
    </w:p>
    <w:p w14:paraId="16759151" w14:textId="77777777" w:rsidR="004801CD" w:rsidRPr="00DB2F94" w:rsidRDefault="001C1990" w:rsidP="002E2DC0">
      <w:pPr>
        <w:pStyle w:val="a3"/>
        <w:keepNext/>
        <w:spacing w:before="0"/>
        <w:ind w:right="706"/>
        <w:jc w:val="center"/>
        <w:rPr>
          <w:b/>
          <w:sz w:val="21"/>
          <w:szCs w:val="21"/>
        </w:rPr>
      </w:pPr>
      <w:r w:rsidRPr="00DB2F94">
        <w:rPr>
          <w:b/>
          <w:sz w:val="21"/>
          <w:szCs w:val="21"/>
        </w:rPr>
        <w:t>2. Подпрограмма «Содержание</w:t>
      </w:r>
      <w:r w:rsidR="004801CD" w:rsidRPr="00DB2F94">
        <w:rPr>
          <w:b/>
          <w:sz w:val="21"/>
          <w:szCs w:val="21"/>
        </w:rPr>
        <w:t xml:space="preserve"> и развитие жилищного хозяйства»</w:t>
      </w:r>
    </w:p>
    <w:p w14:paraId="37549416" w14:textId="77777777" w:rsidR="004801CD" w:rsidRPr="00DB2F94" w:rsidRDefault="004801CD" w:rsidP="002E2DC0">
      <w:pPr>
        <w:pStyle w:val="a3"/>
        <w:keepNext/>
        <w:autoSpaceDE w:val="0"/>
        <w:autoSpaceDN w:val="0"/>
        <w:adjustRightInd w:val="0"/>
        <w:spacing w:before="0"/>
        <w:ind w:right="565"/>
        <w:jc w:val="center"/>
        <w:rPr>
          <w:b/>
          <w:bCs w:val="0"/>
          <w:sz w:val="21"/>
          <w:szCs w:val="21"/>
        </w:rPr>
      </w:pPr>
    </w:p>
    <w:p w14:paraId="42C1EAA8" w14:textId="77777777" w:rsidR="004801CD" w:rsidRPr="00DB2F94" w:rsidRDefault="004801CD" w:rsidP="002E2DC0">
      <w:pPr>
        <w:pStyle w:val="a3"/>
        <w:keepNext/>
        <w:autoSpaceDE w:val="0"/>
        <w:autoSpaceDN w:val="0"/>
        <w:adjustRightInd w:val="0"/>
        <w:spacing w:before="0"/>
        <w:ind w:right="565"/>
        <w:jc w:val="center"/>
        <w:rPr>
          <w:b/>
          <w:bCs w:val="0"/>
          <w:sz w:val="21"/>
          <w:szCs w:val="21"/>
        </w:rPr>
      </w:pPr>
      <w:r w:rsidRPr="00DB2F94">
        <w:rPr>
          <w:b/>
          <w:bCs w:val="0"/>
          <w:sz w:val="21"/>
          <w:szCs w:val="21"/>
        </w:rPr>
        <w:t>Краткая характеристика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54"/>
      </w:tblGrid>
      <w:tr w:rsidR="004801CD" w:rsidRPr="0037136F" w14:paraId="7D7BA6FD" w14:textId="77777777" w:rsidTr="00406C2D">
        <w:tc>
          <w:tcPr>
            <w:tcW w:w="2093" w:type="dxa"/>
          </w:tcPr>
          <w:p w14:paraId="245400A1" w14:textId="77777777" w:rsidR="004801CD" w:rsidRPr="0037136F" w:rsidRDefault="004801CD" w:rsidP="002E2DC0">
            <w:pPr>
              <w:autoSpaceDE w:val="0"/>
              <w:autoSpaceDN w:val="0"/>
              <w:adjustRightInd w:val="0"/>
              <w:spacing w:before="0"/>
              <w:rPr>
                <w:sz w:val="21"/>
                <w:szCs w:val="21"/>
              </w:rPr>
            </w:pPr>
            <w:r w:rsidRPr="0037136F">
              <w:rPr>
                <w:sz w:val="21"/>
                <w:szCs w:val="21"/>
              </w:rPr>
              <w:t>Наименование подпрограммы</w:t>
            </w:r>
          </w:p>
        </w:tc>
        <w:tc>
          <w:tcPr>
            <w:tcW w:w="7654" w:type="dxa"/>
          </w:tcPr>
          <w:p w14:paraId="45A8F2E9" w14:textId="77777777" w:rsidR="004801CD" w:rsidRPr="0037136F" w:rsidRDefault="004801CD" w:rsidP="002E2DC0">
            <w:pPr>
              <w:autoSpaceDE w:val="0"/>
              <w:autoSpaceDN w:val="0"/>
              <w:adjustRightInd w:val="0"/>
              <w:spacing w:before="0"/>
              <w:jc w:val="both"/>
              <w:rPr>
                <w:sz w:val="21"/>
                <w:szCs w:val="21"/>
              </w:rPr>
            </w:pPr>
            <w:r w:rsidRPr="0037136F">
              <w:rPr>
                <w:sz w:val="21"/>
                <w:szCs w:val="21"/>
              </w:rPr>
              <w:t>Содержание и развитие жилищного хозяйства.</w:t>
            </w:r>
          </w:p>
        </w:tc>
      </w:tr>
      <w:tr w:rsidR="006D6B35" w:rsidRPr="0037136F" w14:paraId="4052EF7D" w14:textId="77777777" w:rsidTr="00406C2D">
        <w:tc>
          <w:tcPr>
            <w:tcW w:w="2093" w:type="dxa"/>
          </w:tcPr>
          <w:p w14:paraId="0BC229A8" w14:textId="77777777" w:rsidR="006D6B35" w:rsidRPr="0037136F" w:rsidRDefault="006D6B35" w:rsidP="002E2DC0">
            <w:pPr>
              <w:autoSpaceDE w:val="0"/>
              <w:autoSpaceDN w:val="0"/>
              <w:adjustRightInd w:val="0"/>
              <w:spacing w:before="0"/>
              <w:rPr>
                <w:sz w:val="21"/>
                <w:szCs w:val="21"/>
              </w:rPr>
            </w:pPr>
            <w:r w:rsidRPr="0037136F">
              <w:rPr>
                <w:sz w:val="21"/>
                <w:szCs w:val="21"/>
              </w:rPr>
              <w:t xml:space="preserve">Координатор </w:t>
            </w:r>
          </w:p>
        </w:tc>
        <w:tc>
          <w:tcPr>
            <w:tcW w:w="7654" w:type="dxa"/>
          </w:tcPr>
          <w:p w14:paraId="32C4BB51" w14:textId="77777777" w:rsidR="006D6B35" w:rsidRPr="0037136F" w:rsidRDefault="006D6B35" w:rsidP="0037136F">
            <w:pPr>
              <w:spacing w:before="0"/>
              <w:jc w:val="both"/>
              <w:rPr>
                <w:color w:val="000000"/>
                <w:sz w:val="21"/>
                <w:szCs w:val="21"/>
              </w:rPr>
            </w:pPr>
            <w:r w:rsidRPr="0037136F">
              <w:rPr>
                <w:sz w:val="21"/>
                <w:szCs w:val="21"/>
                <w:lang w:eastAsia="en-US"/>
              </w:rPr>
              <w:t xml:space="preserve">Заместитель главы Администрации по вопросам строительства,  </w:t>
            </w:r>
            <w:r w:rsidR="00306519" w:rsidRPr="0037136F">
              <w:rPr>
                <w:sz w:val="21"/>
                <w:szCs w:val="21"/>
                <w:lang w:eastAsia="en-US"/>
              </w:rPr>
              <w:t>жи</w:t>
            </w:r>
            <w:r w:rsidRPr="0037136F">
              <w:rPr>
                <w:sz w:val="21"/>
                <w:szCs w:val="21"/>
                <w:lang w:eastAsia="en-US"/>
              </w:rPr>
              <w:t xml:space="preserve">лищно-коммунального хозяйства и имущественных отношений муниципального образования </w:t>
            </w:r>
            <w:r w:rsidRPr="0037136F">
              <w:rPr>
                <w:sz w:val="21"/>
                <w:szCs w:val="21"/>
              </w:rPr>
              <w:t>«Муниципальный округ Красногорский район Удмуртской Республики»</w:t>
            </w:r>
          </w:p>
        </w:tc>
      </w:tr>
      <w:tr w:rsidR="004801CD" w:rsidRPr="0037136F" w14:paraId="5A3E71A5" w14:textId="77777777" w:rsidTr="00406C2D">
        <w:tc>
          <w:tcPr>
            <w:tcW w:w="2093" w:type="dxa"/>
          </w:tcPr>
          <w:p w14:paraId="48BA58D0" w14:textId="77777777" w:rsidR="004801CD" w:rsidRPr="0037136F" w:rsidRDefault="004801CD" w:rsidP="002E2DC0">
            <w:pPr>
              <w:autoSpaceDE w:val="0"/>
              <w:autoSpaceDN w:val="0"/>
              <w:adjustRightInd w:val="0"/>
              <w:spacing w:before="0"/>
              <w:rPr>
                <w:b/>
                <w:sz w:val="21"/>
                <w:szCs w:val="21"/>
              </w:rPr>
            </w:pPr>
            <w:r w:rsidRPr="0037136F">
              <w:rPr>
                <w:sz w:val="21"/>
                <w:szCs w:val="21"/>
              </w:rPr>
              <w:t xml:space="preserve">Ответственный исполнитель </w:t>
            </w:r>
          </w:p>
        </w:tc>
        <w:tc>
          <w:tcPr>
            <w:tcW w:w="7654" w:type="dxa"/>
          </w:tcPr>
          <w:p w14:paraId="2FEE0B90" w14:textId="77777777" w:rsidR="004801CD" w:rsidRPr="0037136F" w:rsidRDefault="004801CD" w:rsidP="0037136F">
            <w:pPr>
              <w:autoSpaceDE w:val="0"/>
              <w:autoSpaceDN w:val="0"/>
              <w:adjustRightInd w:val="0"/>
              <w:spacing w:before="0"/>
              <w:jc w:val="both"/>
              <w:rPr>
                <w:sz w:val="21"/>
                <w:szCs w:val="21"/>
              </w:rPr>
            </w:pPr>
            <w:r w:rsidRPr="0037136F">
              <w:rPr>
                <w:sz w:val="21"/>
                <w:szCs w:val="21"/>
              </w:rPr>
              <w:t xml:space="preserve">Отдел строительства и ЖКХ Администрации муниципального образования  </w:t>
            </w:r>
            <w:r w:rsidR="001C1990" w:rsidRPr="0037136F">
              <w:rPr>
                <w:sz w:val="21"/>
                <w:szCs w:val="21"/>
              </w:rPr>
              <w:t>«Муниципальный округ Красногорский район Удмуртской Республики».</w:t>
            </w:r>
          </w:p>
        </w:tc>
      </w:tr>
      <w:tr w:rsidR="004801CD" w:rsidRPr="0037136F" w14:paraId="6FB3A186" w14:textId="77777777" w:rsidTr="00406C2D">
        <w:tc>
          <w:tcPr>
            <w:tcW w:w="2093" w:type="dxa"/>
          </w:tcPr>
          <w:p w14:paraId="289ABB15" w14:textId="77777777" w:rsidR="004801CD" w:rsidRPr="0037136F" w:rsidRDefault="004801CD" w:rsidP="002E2DC0">
            <w:pPr>
              <w:autoSpaceDE w:val="0"/>
              <w:autoSpaceDN w:val="0"/>
              <w:adjustRightInd w:val="0"/>
              <w:spacing w:before="0"/>
              <w:rPr>
                <w:b/>
                <w:sz w:val="21"/>
                <w:szCs w:val="21"/>
              </w:rPr>
            </w:pPr>
            <w:r w:rsidRPr="0037136F">
              <w:rPr>
                <w:sz w:val="21"/>
                <w:szCs w:val="21"/>
              </w:rPr>
              <w:t xml:space="preserve">Соисполнители </w:t>
            </w:r>
          </w:p>
        </w:tc>
        <w:tc>
          <w:tcPr>
            <w:tcW w:w="7654" w:type="dxa"/>
          </w:tcPr>
          <w:p w14:paraId="5307DCEF" w14:textId="77777777" w:rsidR="004801CD" w:rsidRPr="0037136F" w:rsidRDefault="004801CD" w:rsidP="0037136F">
            <w:pPr>
              <w:autoSpaceDE w:val="0"/>
              <w:autoSpaceDN w:val="0"/>
              <w:adjustRightInd w:val="0"/>
              <w:spacing w:before="0"/>
              <w:jc w:val="both"/>
              <w:rPr>
                <w:sz w:val="21"/>
                <w:szCs w:val="21"/>
              </w:rPr>
            </w:pPr>
            <w:r w:rsidRPr="0037136F">
              <w:rPr>
                <w:sz w:val="21"/>
                <w:szCs w:val="21"/>
              </w:rPr>
              <w:t xml:space="preserve">Сектор по имущественным вопросам отдела планово-экономической работыАдминистрации муниципального образования </w:t>
            </w:r>
            <w:r w:rsidR="001C1990" w:rsidRPr="0037136F">
              <w:rPr>
                <w:sz w:val="21"/>
                <w:szCs w:val="21"/>
              </w:rPr>
              <w:t>«Муниципальный округ Красногорский район Удмуртской Республики».</w:t>
            </w:r>
          </w:p>
        </w:tc>
      </w:tr>
      <w:tr w:rsidR="004801CD" w:rsidRPr="0037136F" w14:paraId="56BE4A31" w14:textId="77777777" w:rsidTr="00406C2D">
        <w:tc>
          <w:tcPr>
            <w:tcW w:w="2093" w:type="dxa"/>
          </w:tcPr>
          <w:p w14:paraId="594896AD" w14:textId="77777777" w:rsidR="004801CD" w:rsidRPr="0037136F" w:rsidRDefault="004801CD" w:rsidP="002E2DC0">
            <w:pPr>
              <w:autoSpaceDE w:val="0"/>
              <w:autoSpaceDN w:val="0"/>
              <w:adjustRightInd w:val="0"/>
              <w:spacing w:before="0"/>
              <w:rPr>
                <w:b/>
                <w:sz w:val="21"/>
                <w:szCs w:val="21"/>
              </w:rPr>
            </w:pPr>
            <w:r w:rsidRPr="0037136F">
              <w:rPr>
                <w:sz w:val="21"/>
                <w:szCs w:val="21"/>
              </w:rPr>
              <w:t>Цель</w:t>
            </w:r>
          </w:p>
        </w:tc>
        <w:tc>
          <w:tcPr>
            <w:tcW w:w="7654" w:type="dxa"/>
          </w:tcPr>
          <w:p w14:paraId="50C95492" w14:textId="77777777" w:rsidR="004801CD" w:rsidRPr="0037136F" w:rsidRDefault="004801CD" w:rsidP="0037136F">
            <w:pPr>
              <w:autoSpaceDE w:val="0"/>
              <w:autoSpaceDN w:val="0"/>
              <w:adjustRightInd w:val="0"/>
              <w:spacing w:before="0"/>
              <w:jc w:val="both"/>
              <w:rPr>
                <w:sz w:val="21"/>
                <w:szCs w:val="21"/>
              </w:rPr>
            </w:pPr>
            <w:r w:rsidRPr="0037136F">
              <w:rPr>
                <w:sz w:val="21"/>
                <w:szCs w:val="21"/>
              </w:rPr>
              <w:t xml:space="preserve">Создание безопасных и благоприятных условий проживания граждан в многоквартирных домах на территории муниципального образования </w:t>
            </w:r>
            <w:r w:rsidR="001C1990" w:rsidRPr="0037136F">
              <w:rPr>
                <w:sz w:val="21"/>
                <w:szCs w:val="21"/>
              </w:rPr>
              <w:t>«Муниципальный округ Красногорский район Удмуртской Республики»,</w:t>
            </w:r>
            <w:r w:rsidRPr="0037136F">
              <w:rPr>
                <w:sz w:val="21"/>
                <w:szCs w:val="21"/>
              </w:rPr>
              <w:t xml:space="preserve"> повышение качества жилищно-коммунальных услуг.</w:t>
            </w:r>
          </w:p>
        </w:tc>
      </w:tr>
      <w:tr w:rsidR="004801CD" w:rsidRPr="0037136F" w14:paraId="0161138D" w14:textId="77777777" w:rsidTr="00406C2D">
        <w:tc>
          <w:tcPr>
            <w:tcW w:w="2093" w:type="dxa"/>
          </w:tcPr>
          <w:p w14:paraId="5D311BE1" w14:textId="77777777" w:rsidR="004801CD" w:rsidRPr="0037136F" w:rsidRDefault="004801CD" w:rsidP="002E2DC0">
            <w:pPr>
              <w:autoSpaceDE w:val="0"/>
              <w:autoSpaceDN w:val="0"/>
              <w:adjustRightInd w:val="0"/>
              <w:spacing w:before="0"/>
              <w:rPr>
                <w:b/>
                <w:sz w:val="21"/>
                <w:szCs w:val="21"/>
              </w:rPr>
            </w:pPr>
            <w:r w:rsidRPr="0037136F">
              <w:rPr>
                <w:sz w:val="21"/>
                <w:szCs w:val="21"/>
              </w:rPr>
              <w:t xml:space="preserve">Задачи </w:t>
            </w:r>
          </w:p>
        </w:tc>
        <w:tc>
          <w:tcPr>
            <w:tcW w:w="7654" w:type="dxa"/>
          </w:tcPr>
          <w:p w14:paraId="40077E06" w14:textId="77777777" w:rsidR="004801CD" w:rsidRPr="0037136F" w:rsidRDefault="004801CD" w:rsidP="0037136F">
            <w:pPr>
              <w:pStyle w:val="a3"/>
              <w:tabs>
                <w:tab w:val="left" w:pos="459"/>
              </w:tabs>
              <w:spacing w:before="0"/>
              <w:ind w:left="34"/>
              <w:contextualSpacing w:val="0"/>
              <w:jc w:val="both"/>
              <w:rPr>
                <w:sz w:val="21"/>
                <w:szCs w:val="21"/>
              </w:rPr>
            </w:pPr>
            <w:r w:rsidRPr="0037136F">
              <w:rPr>
                <w:sz w:val="21"/>
                <w:szCs w:val="21"/>
              </w:rPr>
              <w:t>1) 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14:paraId="7A7A8C9C" w14:textId="77777777" w:rsidR="004801CD" w:rsidRPr="0037136F" w:rsidRDefault="004801CD" w:rsidP="0037136F">
            <w:pPr>
              <w:pStyle w:val="a3"/>
              <w:tabs>
                <w:tab w:val="left" w:pos="459"/>
              </w:tabs>
              <w:spacing w:before="0"/>
              <w:ind w:left="34"/>
              <w:contextualSpacing w:val="0"/>
              <w:jc w:val="both"/>
              <w:rPr>
                <w:sz w:val="21"/>
                <w:szCs w:val="21"/>
              </w:rPr>
            </w:pPr>
            <w:r w:rsidRPr="0037136F">
              <w:rPr>
                <w:sz w:val="21"/>
                <w:szCs w:val="21"/>
              </w:rPr>
              <w:t>2) 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4A71341B" w14:textId="77777777" w:rsidR="004801CD" w:rsidRPr="0037136F" w:rsidRDefault="004801CD" w:rsidP="0037136F">
            <w:pPr>
              <w:pStyle w:val="a3"/>
              <w:tabs>
                <w:tab w:val="left" w:pos="459"/>
              </w:tabs>
              <w:spacing w:before="0"/>
              <w:ind w:left="34"/>
              <w:contextualSpacing w:val="0"/>
              <w:jc w:val="both"/>
              <w:rPr>
                <w:sz w:val="21"/>
                <w:szCs w:val="21"/>
              </w:rPr>
            </w:pPr>
            <w:r w:rsidRPr="0037136F">
              <w:rPr>
                <w:sz w:val="21"/>
                <w:szCs w:val="21"/>
              </w:rPr>
              <w:t>3) Сокращение аварийного жилищного фонда.</w:t>
            </w:r>
          </w:p>
          <w:p w14:paraId="73E8DE53" w14:textId="77777777" w:rsidR="004801CD" w:rsidRPr="0037136F" w:rsidRDefault="004801CD" w:rsidP="0037136F">
            <w:pPr>
              <w:pStyle w:val="a3"/>
              <w:tabs>
                <w:tab w:val="left" w:pos="459"/>
              </w:tabs>
              <w:spacing w:before="0"/>
              <w:ind w:left="34"/>
              <w:contextualSpacing w:val="0"/>
              <w:jc w:val="both"/>
              <w:rPr>
                <w:sz w:val="21"/>
                <w:szCs w:val="21"/>
              </w:rPr>
            </w:pPr>
            <w:r w:rsidRPr="0037136F">
              <w:rPr>
                <w:sz w:val="21"/>
                <w:szCs w:val="21"/>
              </w:rPr>
              <w:t>4) Содержание муниципального жилищного фонда, обеспечение его сохранности.</w:t>
            </w:r>
          </w:p>
          <w:p w14:paraId="47A61348" w14:textId="77777777" w:rsidR="004801CD" w:rsidRPr="0037136F" w:rsidRDefault="004801CD" w:rsidP="0037136F">
            <w:pPr>
              <w:pStyle w:val="a3"/>
              <w:tabs>
                <w:tab w:val="left" w:pos="459"/>
              </w:tabs>
              <w:spacing w:before="0"/>
              <w:ind w:left="34"/>
              <w:contextualSpacing w:val="0"/>
              <w:jc w:val="both"/>
              <w:rPr>
                <w:sz w:val="21"/>
                <w:szCs w:val="21"/>
              </w:rPr>
            </w:pPr>
            <w:r w:rsidRPr="0037136F">
              <w:rPr>
                <w:sz w:val="21"/>
                <w:szCs w:val="21"/>
              </w:rPr>
              <w:t>5) Организация и осуществление муниципального жилищного контроля.</w:t>
            </w:r>
          </w:p>
          <w:p w14:paraId="493E982F" w14:textId="77777777" w:rsidR="004801CD" w:rsidRPr="0037136F" w:rsidRDefault="004801CD" w:rsidP="0037136F">
            <w:pPr>
              <w:pStyle w:val="a3"/>
              <w:tabs>
                <w:tab w:val="left" w:pos="459"/>
              </w:tabs>
              <w:spacing w:before="0"/>
              <w:ind w:left="34"/>
              <w:contextualSpacing w:val="0"/>
              <w:jc w:val="both"/>
              <w:rPr>
                <w:sz w:val="21"/>
                <w:szCs w:val="21"/>
              </w:rPr>
            </w:pPr>
            <w:r w:rsidRPr="0037136F">
              <w:rPr>
                <w:sz w:val="21"/>
                <w:szCs w:val="21"/>
              </w:rPr>
              <w:t xml:space="preserve">6) Обеспечение открытости деятельности в сфере жилищного хозяйства, развитие механизмов общественного контроля, информирование граждан.  </w:t>
            </w:r>
          </w:p>
        </w:tc>
      </w:tr>
      <w:tr w:rsidR="004801CD" w:rsidRPr="0037136F" w14:paraId="4E01AC28" w14:textId="77777777" w:rsidTr="00406C2D">
        <w:tc>
          <w:tcPr>
            <w:tcW w:w="2093" w:type="dxa"/>
          </w:tcPr>
          <w:p w14:paraId="0437BED9" w14:textId="77777777" w:rsidR="004801CD" w:rsidRPr="0037136F" w:rsidRDefault="004801CD" w:rsidP="002E2DC0">
            <w:pPr>
              <w:autoSpaceDE w:val="0"/>
              <w:autoSpaceDN w:val="0"/>
              <w:adjustRightInd w:val="0"/>
              <w:spacing w:before="0"/>
              <w:rPr>
                <w:b/>
                <w:sz w:val="21"/>
                <w:szCs w:val="21"/>
              </w:rPr>
            </w:pPr>
            <w:r w:rsidRPr="0037136F">
              <w:rPr>
                <w:sz w:val="21"/>
                <w:szCs w:val="21"/>
              </w:rPr>
              <w:t xml:space="preserve">Целевые показатели (индикаторы) </w:t>
            </w:r>
          </w:p>
        </w:tc>
        <w:tc>
          <w:tcPr>
            <w:tcW w:w="7654" w:type="dxa"/>
          </w:tcPr>
          <w:p w14:paraId="69A14E44"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1)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14:paraId="6C447E52"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2) Доля многоквартирных домов, расположенных на земельных участках, в отношении которых осуществлен государственный кадастровый учет, процентов.</w:t>
            </w:r>
          </w:p>
          <w:p w14:paraId="1AAEF4CC"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3) Число граждан, улучшивших условия проживания в связи с расселением аварийных домов, человек.</w:t>
            </w:r>
          </w:p>
          <w:p w14:paraId="44F1E3E4"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4) Площадь жилых помещений в домах, расселенных в связи с признанием их в установленном порядке аварийными.</w:t>
            </w:r>
          </w:p>
          <w:p w14:paraId="0EC07AFF" w14:textId="77777777" w:rsidR="004801CD" w:rsidRPr="0037136F" w:rsidRDefault="001C1990" w:rsidP="002E2DC0">
            <w:pPr>
              <w:pStyle w:val="a3"/>
              <w:tabs>
                <w:tab w:val="left" w:pos="459"/>
              </w:tabs>
              <w:spacing w:before="0"/>
              <w:ind w:left="34"/>
              <w:contextualSpacing w:val="0"/>
              <w:jc w:val="both"/>
              <w:rPr>
                <w:sz w:val="21"/>
                <w:szCs w:val="21"/>
              </w:rPr>
            </w:pPr>
            <w:r w:rsidRPr="0037136F">
              <w:rPr>
                <w:sz w:val="21"/>
                <w:szCs w:val="21"/>
              </w:rPr>
              <w:t>5) Количество расселенных</w:t>
            </w:r>
            <w:r w:rsidR="004801CD" w:rsidRPr="0037136F">
              <w:rPr>
                <w:sz w:val="21"/>
                <w:szCs w:val="21"/>
              </w:rPr>
              <w:t xml:space="preserve"> аварийных многоквартирных домов.</w:t>
            </w:r>
          </w:p>
          <w:p w14:paraId="093B41F6"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6) Количество капитально отремонтированных многоквартирных домов.</w:t>
            </w:r>
          </w:p>
          <w:p w14:paraId="415E2C1F"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7)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14:paraId="54CF6C1D"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8) 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14:paraId="34737FFC" w14:textId="77777777" w:rsidR="004801CD" w:rsidRPr="0037136F" w:rsidRDefault="004801CD" w:rsidP="002E2DC0">
            <w:pPr>
              <w:pStyle w:val="a3"/>
              <w:tabs>
                <w:tab w:val="left" w:pos="459"/>
              </w:tabs>
              <w:spacing w:before="0"/>
              <w:ind w:left="34"/>
              <w:contextualSpacing w:val="0"/>
              <w:jc w:val="both"/>
              <w:rPr>
                <w:sz w:val="21"/>
                <w:szCs w:val="21"/>
              </w:rPr>
            </w:pPr>
            <w:r w:rsidRPr="0037136F">
              <w:rPr>
                <w:sz w:val="21"/>
                <w:szCs w:val="21"/>
              </w:rPr>
              <w:t>9)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tc>
      </w:tr>
      <w:tr w:rsidR="004801CD" w:rsidRPr="0037136F" w14:paraId="0C670EE6" w14:textId="77777777" w:rsidTr="00406C2D">
        <w:tc>
          <w:tcPr>
            <w:tcW w:w="2093" w:type="dxa"/>
          </w:tcPr>
          <w:p w14:paraId="31364A8E" w14:textId="77777777" w:rsidR="004801CD" w:rsidRPr="0037136F" w:rsidRDefault="004801CD" w:rsidP="002E2DC0">
            <w:pPr>
              <w:autoSpaceDE w:val="0"/>
              <w:autoSpaceDN w:val="0"/>
              <w:adjustRightInd w:val="0"/>
              <w:spacing w:before="0"/>
              <w:rPr>
                <w:sz w:val="21"/>
                <w:szCs w:val="21"/>
              </w:rPr>
            </w:pPr>
            <w:r w:rsidRPr="0037136F">
              <w:rPr>
                <w:sz w:val="21"/>
                <w:szCs w:val="21"/>
              </w:rPr>
              <w:t>Сроки и этапы  реализации</w:t>
            </w:r>
          </w:p>
        </w:tc>
        <w:tc>
          <w:tcPr>
            <w:tcW w:w="7654" w:type="dxa"/>
          </w:tcPr>
          <w:p w14:paraId="0AD70321" w14:textId="77777777" w:rsidR="004801CD" w:rsidRPr="0037136F" w:rsidRDefault="004801CD" w:rsidP="002E2DC0">
            <w:pPr>
              <w:spacing w:before="0"/>
              <w:rPr>
                <w:sz w:val="21"/>
                <w:szCs w:val="21"/>
              </w:rPr>
            </w:pPr>
            <w:r w:rsidRPr="0037136F">
              <w:rPr>
                <w:sz w:val="21"/>
                <w:szCs w:val="21"/>
              </w:rPr>
              <w:t xml:space="preserve">Срок </w:t>
            </w:r>
            <w:r w:rsidR="0037136F">
              <w:rPr>
                <w:sz w:val="21"/>
                <w:szCs w:val="21"/>
              </w:rPr>
              <w:t>реализации - 201</w:t>
            </w:r>
            <w:r w:rsidR="007365D6">
              <w:rPr>
                <w:sz w:val="21"/>
                <w:szCs w:val="21"/>
              </w:rPr>
              <w:t>6</w:t>
            </w:r>
            <w:r w:rsidR="0037136F">
              <w:rPr>
                <w:sz w:val="21"/>
                <w:szCs w:val="21"/>
              </w:rPr>
              <w:t>-202</w:t>
            </w:r>
            <w:r w:rsidR="007365D6">
              <w:rPr>
                <w:sz w:val="21"/>
                <w:szCs w:val="21"/>
              </w:rPr>
              <w:t>6</w:t>
            </w:r>
            <w:r w:rsidRPr="0037136F">
              <w:rPr>
                <w:sz w:val="21"/>
                <w:szCs w:val="21"/>
              </w:rPr>
              <w:t xml:space="preserve"> годы.</w:t>
            </w:r>
          </w:p>
          <w:p w14:paraId="759FBEC9" w14:textId="77777777" w:rsidR="004801CD" w:rsidRPr="0037136F" w:rsidRDefault="004801CD" w:rsidP="002E2DC0">
            <w:pPr>
              <w:spacing w:before="0"/>
              <w:rPr>
                <w:sz w:val="21"/>
                <w:szCs w:val="21"/>
              </w:rPr>
            </w:pPr>
            <w:r w:rsidRPr="0037136F">
              <w:rPr>
                <w:sz w:val="21"/>
                <w:szCs w:val="21"/>
              </w:rPr>
              <w:t>Этапы реализации подпрограммы не выделяются.</w:t>
            </w:r>
          </w:p>
        </w:tc>
      </w:tr>
      <w:tr w:rsidR="004801CD" w:rsidRPr="0037136F" w14:paraId="72FE4F0D" w14:textId="77777777" w:rsidTr="00406C2D">
        <w:trPr>
          <w:trHeight w:val="410"/>
        </w:trPr>
        <w:tc>
          <w:tcPr>
            <w:tcW w:w="2093" w:type="dxa"/>
          </w:tcPr>
          <w:p w14:paraId="68B333FE" w14:textId="77777777" w:rsidR="004801CD" w:rsidRPr="0037136F" w:rsidRDefault="004801CD" w:rsidP="006D6B35">
            <w:pPr>
              <w:autoSpaceDE w:val="0"/>
              <w:autoSpaceDN w:val="0"/>
              <w:adjustRightInd w:val="0"/>
              <w:spacing w:before="0"/>
              <w:rPr>
                <w:sz w:val="21"/>
                <w:szCs w:val="21"/>
              </w:rPr>
            </w:pPr>
            <w:r w:rsidRPr="0037136F">
              <w:rPr>
                <w:sz w:val="21"/>
                <w:szCs w:val="21"/>
              </w:rPr>
              <w:t xml:space="preserve">Ресурсное обеспечение за счет средств бюджета </w:t>
            </w:r>
            <w:r w:rsidR="006D6B35" w:rsidRPr="0037136F">
              <w:rPr>
                <w:sz w:val="21"/>
                <w:szCs w:val="21"/>
              </w:rPr>
              <w:t>муниципального образования</w:t>
            </w:r>
          </w:p>
        </w:tc>
        <w:tc>
          <w:tcPr>
            <w:tcW w:w="7654" w:type="dxa"/>
          </w:tcPr>
          <w:p w14:paraId="3DDE7815" w14:textId="370B0D97" w:rsidR="004801CD" w:rsidRPr="00240620" w:rsidRDefault="004801CD" w:rsidP="002E2DC0">
            <w:pPr>
              <w:spacing w:before="0"/>
              <w:rPr>
                <w:sz w:val="21"/>
                <w:szCs w:val="21"/>
              </w:rPr>
            </w:pPr>
            <w:r w:rsidRPr="0037136F">
              <w:rPr>
                <w:sz w:val="21"/>
                <w:szCs w:val="21"/>
              </w:rPr>
              <w:t>Общий объем финансирования мероп</w:t>
            </w:r>
            <w:r w:rsidR="0037136F">
              <w:rPr>
                <w:sz w:val="21"/>
                <w:szCs w:val="21"/>
              </w:rPr>
              <w:t>риятий подпрограммы за 201</w:t>
            </w:r>
            <w:r w:rsidR="007365D6">
              <w:rPr>
                <w:sz w:val="21"/>
                <w:szCs w:val="21"/>
              </w:rPr>
              <w:t>6</w:t>
            </w:r>
            <w:r w:rsidR="0037136F">
              <w:rPr>
                <w:sz w:val="21"/>
                <w:szCs w:val="21"/>
              </w:rPr>
              <w:t>-202</w:t>
            </w:r>
            <w:r w:rsidR="007365D6">
              <w:rPr>
                <w:sz w:val="21"/>
                <w:szCs w:val="21"/>
              </w:rPr>
              <w:t>6</w:t>
            </w:r>
            <w:r w:rsidRPr="0037136F">
              <w:rPr>
                <w:sz w:val="21"/>
                <w:szCs w:val="21"/>
              </w:rPr>
              <w:t xml:space="preserve"> годы за счет средств бюджета муниципального образования </w:t>
            </w:r>
            <w:r w:rsidR="001C1990" w:rsidRPr="0037136F">
              <w:rPr>
                <w:sz w:val="21"/>
                <w:szCs w:val="21"/>
              </w:rPr>
              <w:t xml:space="preserve">«Муниципальный округ Красногорский район Удмуртской Республики» </w:t>
            </w:r>
            <w:r w:rsidRPr="0037136F">
              <w:rPr>
                <w:sz w:val="21"/>
                <w:szCs w:val="21"/>
              </w:rPr>
              <w:t xml:space="preserve">составит </w:t>
            </w:r>
            <w:r w:rsidR="00443DEA">
              <w:rPr>
                <w:b/>
                <w:bCs w:val="0"/>
                <w:color w:val="000000"/>
                <w:sz w:val="20"/>
                <w:szCs w:val="20"/>
              </w:rPr>
              <w:t>148 134,73</w:t>
            </w:r>
            <w:r w:rsidRPr="0037136F">
              <w:rPr>
                <w:sz w:val="21"/>
                <w:szCs w:val="21"/>
              </w:rPr>
              <w:t xml:space="preserve">тыс. рублей, в том числе по годам реализации муниципальной программы (в тыс. руб.): </w:t>
            </w:r>
          </w:p>
          <w:tbl>
            <w:tblPr>
              <w:tblStyle w:val="afa"/>
              <w:tblW w:w="7258" w:type="dxa"/>
              <w:tblLayout w:type="fixed"/>
              <w:tblLook w:val="04A0" w:firstRow="1" w:lastRow="0" w:firstColumn="1" w:lastColumn="0" w:noHBand="0" w:noVBand="1"/>
            </w:tblPr>
            <w:tblGrid>
              <w:gridCol w:w="1855"/>
              <w:gridCol w:w="1576"/>
              <w:gridCol w:w="1984"/>
              <w:gridCol w:w="1843"/>
            </w:tblGrid>
            <w:tr w:rsidR="001624A0" w:rsidRPr="0037136F" w14:paraId="090E7285" w14:textId="77777777" w:rsidTr="00FC73A0">
              <w:trPr>
                <w:trHeight w:val="920"/>
              </w:trPr>
              <w:tc>
                <w:tcPr>
                  <w:tcW w:w="1855" w:type="dxa"/>
                </w:tcPr>
                <w:p w14:paraId="1AB18B2F" w14:textId="77777777" w:rsidR="001624A0" w:rsidRPr="0037136F" w:rsidRDefault="001624A0" w:rsidP="002E2DC0">
                  <w:pPr>
                    <w:spacing w:before="0"/>
                    <w:rPr>
                      <w:sz w:val="20"/>
                      <w:szCs w:val="20"/>
                    </w:rPr>
                  </w:pPr>
                  <w:r w:rsidRPr="0037136F">
                    <w:rPr>
                      <w:sz w:val="20"/>
                      <w:szCs w:val="20"/>
                    </w:rPr>
                    <w:t>Год реализации</w:t>
                  </w:r>
                </w:p>
              </w:tc>
              <w:tc>
                <w:tcPr>
                  <w:tcW w:w="1576" w:type="dxa"/>
                </w:tcPr>
                <w:p w14:paraId="28353D7A" w14:textId="77777777" w:rsidR="001624A0" w:rsidRPr="0037136F" w:rsidRDefault="001624A0" w:rsidP="002E2DC0">
                  <w:pPr>
                    <w:spacing w:before="0"/>
                    <w:rPr>
                      <w:sz w:val="20"/>
                      <w:szCs w:val="20"/>
                    </w:rPr>
                  </w:pPr>
                  <w:r w:rsidRPr="0037136F">
                    <w:rPr>
                      <w:sz w:val="20"/>
                      <w:szCs w:val="20"/>
                    </w:rPr>
                    <w:t>Всего</w:t>
                  </w:r>
                </w:p>
              </w:tc>
              <w:tc>
                <w:tcPr>
                  <w:tcW w:w="1984" w:type="dxa"/>
                </w:tcPr>
                <w:p w14:paraId="1D843C07" w14:textId="77777777" w:rsidR="001624A0" w:rsidRPr="0037136F" w:rsidRDefault="001624A0" w:rsidP="002E2DC0">
                  <w:pPr>
                    <w:spacing w:before="0"/>
                    <w:rPr>
                      <w:sz w:val="20"/>
                      <w:szCs w:val="20"/>
                    </w:rPr>
                  </w:pPr>
                  <w:r w:rsidRPr="0037136F">
                    <w:rPr>
                      <w:sz w:val="20"/>
                      <w:szCs w:val="20"/>
                    </w:rPr>
                    <w:t>Собственные средства бюджета муниципального образования</w:t>
                  </w:r>
                </w:p>
              </w:tc>
              <w:tc>
                <w:tcPr>
                  <w:tcW w:w="1843" w:type="dxa"/>
                </w:tcPr>
                <w:p w14:paraId="74FF8FB0" w14:textId="77777777" w:rsidR="001624A0" w:rsidRPr="0037136F" w:rsidRDefault="001624A0" w:rsidP="002E2DC0">
                  <w:pPr>
                    <w:spacing w:before="0"/>
                    <w:rPr>
                      <w:sz w:val="20"/>
                      <w:szCs w:val="20"/>
                    </w:rPr>
                  </w:pPr>
                  <w:r w:rsidRPr="0037136F">
                    <w:rPr>
                      <w:sz w:val="20"/>
                      <w:szCs w:val="20"/>
                    </w:rPr>
                    <w:t xml:space="preserve">Субсидии из бюджета Удмуртской </w:t>
                  </w:r>
                </w:p>
                <w:p w14:paraId="0B384728" w14:textId="77777777" w:rsidR="001624A0" w:rsidRPr="0037136F" w:rsidRDefault="001624A0" w:rsidP="002E2DC0">
                  <w:pPr>
                    <w:spacing w:before="0"/>
                    <w:rPr>
                      <w:sz w:val="20"/>
                      <w:szCs w:val="20"/>
                    </w:rPr>
                  </w:pPr>
                  <w:r w:rsidRPr="0037136F">
                    <w:rPr>
                      <w:sz w:val="20"/>
                      <w:szCs w:val="20"/>
                    </w:rPr>
                    <w:t>Республики</w:t>
                  </w:r>
                </w:p>
              </w:tc>
            </w:tr>
            <w:tr w:rsidR="00875BDC" w:rsidRPr="0037136F" w14:paraId="450290F4" w14:textId="77777777" w:rsidTr="00856148">
              <w:tc>
                <w:tcPr>
                  <w:tcW w:w="1855" w:type="dxa"/>
                </w:tcPr>
                <w:p w14:paraId="0A4C1982" w14:textId="77777777" w:rsidR="00875BDC" w:rsidRPr="00D06A50" w:rsidRDefault="00875BDC" w:rsidP="00875BDC">
                  <w:pPr>
                    <w:spacing w:before="0"/>
                    <w:jc w:val="center"/>
                    <w:rPr>
                      <w:b/>
                      <w:sz w:val="20"/>
                      <w:szCs w:val="20"/>
                    </w:rPr>
                  </w:pPr>
                  <w:r w:rsidRPr="00D06A50">
                    <w:rPr>
                      <w:b/>
                      <w:sz w:val="20"/>
                      <w:szCs w:val="20"/>
                    </w:rPr>
                    <w:t>2016</w:t>
                  </w:r>
                </w:p>
              </w:tc>
              <w:tc>
                <w:tcPr>
                  <w:tcW w:w="1576" w:type="dxa"/>
                </w:tcPr>
                <w:p w14:paraId="247B44C1" w14:textId="77777777" w:rsidR="00875BDC" w:rsidRPr="009F54C1" w:rsidRDefault="00875BDC" w:rsidP="00875BDC">
                  <w:pPr>
                    <w:spacing w:before="0"/>
                    <w:jc w:val="center"/>
                    <w:rPr>
                      <w:sz w:val="20"/>
                      <w:szCs w:val="20"/>
                    </w:rPr>
                  </w:pPr>
                  <w:r w:rsidRPr="009F54C1">
                    <w:rPr>
                      <w:sz w:val="20"/>
                      <w:szCs w:val="20"/>
                    </w:rPr>
                    <w:t>2730,00</w:t>
                  </w:r>
                </w:p>
              </w:tc>
              <w:tc>
                <w:tcPr>
                  <w:tcW w:w="1984" w:type="dxa"/>
                </w:tcPr>
                <w:p w14:paraId="28096041" w14:textId="77777777" w:rsidR="00875BDC" w:rsidRPr="00855DBD" w:rsidRDefault="00875BDC" w:rsidP="00875BDC">
                  <w:pPr>
                    <w:spacing w:before="0"/>
                    <w:jc w:val="center"/>
                    <w:rPr>
                      <w:sz w:val="20"/>
                      <w:szCs w:val="20"/>
                    </w:rPr>
                  </w:pPr>
                  <w:r w:rsidRPr="00855DBD">
                    <w:rPr>
                      <w:sz w:val="20"/>
                      <w:szCs w:val="20"/>
                    </w:rPr>
                    <w:t>70,00</w:t>
                  </w:r>
                </w:p>
              </w:tc>
              <w:tc>
                <w:tcPr>
                  <w:tcW w:w="1843" w:type="dxa"/>
                </w:tcPr>
                <w:p w14:paraId="0ABE63AD" w14:textId="77777777" w:rsidR="00875BDC" w:rsidRPr="00855DBD" w:rsidRDefault="00875BDC" w:rsidP="00875BDC">
                  <w:pPr>
                    <w:spacing w:before="0"/>
                    <w:jc w:val="center"/>
                    <w:rPr>
                      <w:sz w:val="20"/>
                      <w:szCs w:val="20"/>
                    </w:rPr>
                  </w:pPr>
                  <w:r w:rsidRPr="00855DBD">
                    <w:rPr>
                      <w:sz w:val="20"/>
                      <w:szCs w:val="20"/>
                    </w:rPr>
                    <w:t>2660,00</w:t>
                  </w:r>
                </w:p>
              </w:tc>
            </w:tr>
            <w:tr w:rsidR="00875BDC" w:rsidRPr="0037136F" w14:paraId="0B58C9CD" w14:textId="77777777" w:rsidTr="00856148">
              <w:tc>
                <w:tcPr>
                  <w:tcW w:w="1855" w:type="dxa"/>
                </w:tcPr>
                <w:p w14:paraId="0E7FC7D2" w14:textId="77777777" w:rsidR="00875BDC" w:rsidRPr="00D06A50" w:rsidRDefault="00875BDC" w:rsidP="00875BDC">
                  <w:pPr>
                    <w:spacing w:before="0"/>
                    <w:jc w:val="center"/>
                    <w:rPr>
                      <w:b/>
                      <w:sz w:val="20"/>
                      <w:szCs w:val="20"/>
                    </w:rPr>
                  </w:pPr>
                  <w:r w:rsidRPr="00D06A50">
                    <w:rPr>
                      <w:b/>
                      <w:sz w:val="20"/>
                      <w:szCs w:val="20"/>
                    </w:rPr>
                    <w:t>2017</w:t>
                  </w:r>
                </w:p>
              </w:tc>
              <w:tc>
                <w:tcPr>
                  <w:tcW w:w="1576" w:type="dxa"/>
                </w:tcPr>
                <w:p w14:paraId="57217B56" w14:textId="77777777" w:rsidR="00875BDC" w:rsidRPr="009F54C1" w:rsidRDefault="00875BDC" w:rsidP="00875BDC">
                  <w:pPr>
                    <w:spacing w:before="0"/>
                    <w:jc w:val="center"/>
                    <w:rPr>
                      <w:sz w:val="20"/>
                      <w:szCs w:val="20"/>
                    </w:rPr>
                  </w:pPr>
                  <w:r w:rsidRPr="009F54C1">
                    <w:rPr>
                      <w:sz w:val="20"/>
                      <w:szCs w:val="20"/>
                    </w:rPr>
                    <w:t>1880,60</w:t>
                  </w:r>
                </w:p>
              </w:tc>
              <w:tc>
                <w:tcPr>
                  <w:tcW w:w="1984" w:type="dxa"/>
                </w:tcPr>
                <w:p w14:paraId="3A8566FD" w14:textId="77777777" w:rsidR="00875BDC" w:rsidRPr="00855DBD" w:rsidRDefault="00875BDC" w:rsidP="00875BDC">
                  <w:pPr>
                    <w:spacing w:before="0"/>
                    <w:jc w:val="center"/>
                    <w:rPr>
                      <w:sz w:val="20"/>
                      <w:szCs w:val="20"/>
                    </w:rPr>
                  </w:pPr>
                  <w:r w:rsidRPr="00855DBD">
                    <w:rPr>
                      <w:sz w:val="20"/>
                      <w:szCs w:val="20"/>
                    </w:rPr>
                    <w:t>70,00</w:t>
                  </w:r>
                </w:p>
              </w:tc>
              <w:tc>
                <w:tcPr>
                  <w:tcW w:w="1843" w:type="dxa"/>
                </w:tcPr>
                <w:p w14:paraId="2ACCBC19" w14:textId="77777777" w:rsidR="00875BDC" w:rsidRPr="00855DBD" w:rsidRDefault="00875BDC" w:rsidP="00875BDC">
                  <w:pPr>
                    <w:spacing w:before="0"/>
                    <w:jc w:val="center"/>
                    <w:rPr>
                      <w:sz w:val="20"/>
                      <w:szCs w:val="20"/>
                    </w:rPr>
                  </w:pPr>
                  <w:r w:rsidRPr="00855DBD">
                    <w:rPr>
                      <w:sz w:val="20"/>
                      <w:szCs w:val="20"/>
                    </w:rPr>
                    <w:t>1810,60</w:t>
                  </w:r>
                </w:p>
              </w:tc>
            </w:tr>
            <w:tr w:rsidR="00875BDC" w:rsidRPr="0037136F" w14:paraId="4A92975B" w14:textId="77777777" w:rsidTr="00856148">
              <w:tc>
                <w:tcPr>
                  <w:tcW w:w="1855" w:type="dxa"/>
                </w:tcPr>
                <w:p w14:paraId="68427238" w14:textId="77777777" w:rsidR="00875BDC" w:rsidRPr="00D06A50" w:rsidRDefault="00875BDC" w:rsidP="00875BDC">
                  <w:pPr>
                    <w:spacing w:before="0"/>
                    <w:jc w:val="center"/>
                    <w:rPr>
                      <w:b/>
                      <w:sz w:val="20"/>
                      <w:szCs w:val="20"/>
                    </w:rPr>
                  </w:pPr>
                  <w:r w:rsidRPr="00D06A50">
                    <w:rPr>
                      <w:b/>
                      <w:sz w:val="20"/>
                      <w:szCs w:val="20"/>
                    </w:rPr>
                    <w:t>2018</w:t>
                  </w:r>
                </w:p>
              </w:tc>
              <w:tc>
                <w:tcPr>
                  <w:tcW w:w="1576" w:type="dxa"/>
                </w:tcPr>
                <w:p w14:paraId="5824C9C0" w14:textId="77777777" w:rsidR="00875BDC" w:rsidRPr="009F54C1" w:rsidRDefault="00875BDC" w:rsidP="00875BDC">
                  <w:pPr>
                    <w:spacing w:before="0"/>
                    <w:jc w:val="center"/>
                    <w:rPr>
                      <w:sz w:val="20"/>
                      <w:szCs w:val="20"/>
                    </w:rPr>
                  </w:pPr>
                  <w:r w:rsidRPr="009F54C1">
                    <w:rPr>
                      <w:sz w:val="20"/>
                      <w:szCs w:val="20"/>
                    </w:rPr>
                    <w:t>80,00</w:t>
                  </w:r>
                </w:p>
              </w:tc>
              <w:tc>
                <w:tcPr>
                  <w:tcW w:w="1984" w:type="dxa"/>
                </w:tcPr>
                <w:p w14:paraId="165CAAD0" w14:textId="77777777" w:rsidR="00875BDC" w:rsidRPr="00855DBD" w:rsidRDefault="00875BDC" w:rsidP="00875BDC">
                  <w:pPr>
                    <w:spacing w:before="0"/>
                    <w:jc w:val="center"/>
                    <w:rPr>
                      <w:sz w:val="20"/>
                      <w:szCs w:val="20"/>
                    </w:rPr>
                  </w:pPr>
                  <w:r w:rsidRPr="00855DBD">
                    <w:rPr>
                      <w:sz w:val="20"/>
                      <w:szCs w:val="20"/>
                    </w:rPr>
                    <w:t>80,00</w:t>
                  </w:r>
                </w:p>
              </w:tc>
              <w:tc>
                <w:tcPr>
                  <w:tcW w:w="1843" w:type="dxa"/>
                </w:tcPr>
                <w:p w14:paraId="7C119BCA" w14:textId="77777777" w:rsidR="00875BDC" w:rsidRPr="00855DBD" w:rsidRDefault="00875BDC" w:rsidP="00875BDC">
                  <w:pPr>
                    <w:spacing w:before="0"/>
                    <w:jc w:val="center"/>
                    <w:rPr>
                      <w:sz w:val="20"/>
                      <w:szCs w:val="20"/>
                    </w:rPr>
                  </w:pPr>
                  <w:r w:rsidRPr="00855DBD">
                    <w:rPr>
                      <w:sz w:val="20"/>
                      <w:szCs w:val="20"/>
                    </w:rPr>
                    <w:t>0,00</w:t>
                  </w:r>
                </w:p>
              </w:tc>
            </w:tr>
            <w:tr w:rsidR="00875BDC" w:rsidRPr="0037136F" w14:paraId="73762B30" w14:textId="77777777" w:rsidTr="00856148">
              <w:tc>
                <w:tcPr>
                  <w:tcW w:w="1855" w:type="dxa"/>
                </w:tcPr>
                <w:p w14:paraId="74C56B60" w14:textId="77777777" w:rsidR="00875BDC" w:rsidRPr="00D06A50" w:rsidRDefault="00875BDC" w:rsidP="00875BDC">
                  <w:pPr>
                    <w:spacing w:before="0"/>
                    <w:jc w:val="center"/>
                    <w:rPr>
                      <w:b/>
                      <w:sz w:val="20"/>
                      <w:szCs w:val="20"/>
                    </w:rPr>
                  </w:pPr>
                  <w:r w:rsidRPr="00D06A50">
                    <w:rPr>
                      <w:b/>
                      <w:sz w:val="20"/>
                      <w:szCs w:val="20"/>
                    </w:rPr>
                    <w:t>2019</w:t>
                  </w:r>
                </w:p>
              </w:tc>
              <w:tc>
                <w:tcPr>
                  <w:tcW w:w="1576" w:type="dxa"/>
                </w:tcPr>
                <w:p w14:paraId="54B5429A" w14:textId="77777777" w:rsidR="00875BDC" w:rsidRPr="009F54C1" w:rsidRDefault="00875BDC" w:rsidP="00875BDC">
                  <w:pPr>
                    <w:spacing w:before="0"/>
                    <w:jc w:val="center"/>
                    <w:rPr>
                      <w:sz w:val="20"/>
                      <w:szCs w:val="20"/>
                    </w:rPr>
                  </w:pPr>
                  <w:r w:rsidRPr="009F54C1">
                    <w:rPr>
                      <w:sz w:val="20"/>
                      <w:szCs w:val="20"/>
                    </w:rPr>
                    <w:t>482,10</w:t>
                  </w:r>
                </w:p>
              </w:tc>
              <w:tc>
                <w:tcPr>
                  <w:tcW w:w="1984" w:type="dxa"/>
                </w:tcPr>
                <w:p w14:paraId="48C8EA2F" w14:textId="77777777" w:rsidR="00875BDC" w:rsidRPr="008131CA" w:rsidRDefault="00875BDC" w:rsidP="00875BDC">
                  <w:pPr>
                    <w:spacing w:before="0"/>
                    <w:jc w:val="center"/>
                    <w:rPr>
                      <w:sz w:val="20"/>
                      <w:szCs w:val="20"/>
                    </w:rPr>
                  </w:pPr>
                  <w:r w:rsidRPr="008131CA">
                    <w:rPr>
                      <w:sz w:val="20"/>
                      <w:szCs w:val="20"/>
                    </w:rPr>
                    <w:t>383,10</w:t>
                  </w:r>
                </w:p>
              </w:tc>
              <w:tc>
                <w:tcPr>
                  <w:tcW w:w="1843" w:type="dxa"/>
                </w:tcPr>
                <w:p w14:paraId="5ECCD78D" w14:textId="77777777" w:rsidR="00875BDC" w:rsidRPr="008131CA" w:rsidRDefault="00875BDC" w:rsidP="00875BDC">
                  <w:pPr>
                    <w:spacing w:before="0"/>
                    <w:jc w:val="center"/>
                    <w:rPr>
                      <w:sz w:val="20"/>
                      <w:szCs w:val="20"/>
                    </w:rPr>
                  </w:pPr>
                  <w:r w:rsidRPr="008131CA">
                    <w:rPr>
                      <w:sz w:val="20"/>
                      <w:szCs w:val="20"/>
                    </w:rPr>
                    <w:t>99,00</w:t>
                  </w:r>
                </w:p>
              </w:tc>
            </w:tr>
            <w:tr w:rsidR="00875BDC" w:rsidRPr="0037136F" w14:paraId="496D952D" w14:textId="77777777" w:rsidTr="00856148">
              <w:tc>
                <w:tcPr>
                  <w:tcW w:w="1855" w:type="dxa"/>
                </w:tcPr>
                <w:p w14:paraId="1763D104" w14:textId="77777777" w:rsidR="00875BDC" w:rsidRPr="00D06A50" w:rsidRDefault="00875BDC" w:rsidP="00875BDC">
                  <w:pPr>
                    <w:spacing w:before="0"/>
                    <w:jc w:val="center"/>
                    <w:rPr>
                      <w:b/>
                      <w:sz w:val="20"/>
                      <w:szCs w:val="20"/>
                    </w:rPr>
                  </w:pPr>
                  <w:r w:rsidRPr="00D06A50">
                    <w:rPr>
                      <w:b/>
                      <w:sz w:val="20"/>
                      <w:szCs w:val="20"/>
                    </w:rPr>
                    <w:t>2020</w:t>
                  </w:r>
                </w:p>
              </w:tc>
              <w:tc>
                <w:tcPr>
                  <w:tcW w:w="1576" w:type="dxa"/>
                </w:tcPr>
                <w:p w14:paraId="6B56549A" w14:textId="77777777" w:rsidR="00875BDC" w:rsidRPr="009F54C1" w:rsidRDefault="00875BDC" w:rsidP="00875BDC">
                  <w:pPr>
                    <w:spacing w:before="0"/>
                    <w:jc w:val="center"/>
                    <w:rPr>
                      <w:sz w:val="20"/>
                      <w:szCs w:val="20"/>
                    </w:rPr>
                  </w:pPr>
                  <w:r w:rsidRPr="009F54C1">
                    <w:rPr>
                      <w:sz w:val="20"/>
                      <w:szCs w:val="20"/>
                    </w:rPr>
                    <w:t>80,00</w:t>
                  </w:r>
                </w:p>
              </w:tc>
              <w:tc>
                <w:tcPr>
                  <w:tcW w:w="1984" w:type="dxa"/>
                </w:tcPr>
                <w:p w14:paraId="69F88317" w14:textId="77777777" w:rsidR="00875BDC" w:rsidRPr="00855DBD" w:rsidRDefault="00875BDC" w:rsidP="00875BDC">
                  <w:pPr>
                    <w:spacing w:before="0"/>
                    <w:jc w:val="center"/>
                    <w:rPr>
                      <w:sz w:val="20"/>
                      <w:szCs w:val="20"/>
                    </w:rPr>
                  </w:pPr>
                  <w:r w:rsidRPr="00855DBD">
                    <w:rPr>
                      <w:sz w:val="20"/>
                      <w:szCs w:val="20"/>
                    </w:rPr>
                    <w:t>80,00</w:t>
                  </w:r>
                </w:p>
              </w:tc>
              <w:tc>
                <w:tcPr>
                  <w:tcW w:w="1843" w:type="dxa"/>
                </w:tcPr>
                <w:p w14:paraId="7DC9FFF7" w14:textId="77777777" w:rsidR="00875BDC" w:rsidRPr="00855DBD" w:rsidRDefault="00875BDC" w:rsidP="00875BDC">
                  <w:pPr>
                    <w:spacing w:before="0"/>
                    <w:jc w:val="center"/>
                    <w:rPr>
                      <w:sz w:val="20"/>
                      <w:szCs w:val="20"/>
                    </w:rPr>
                  </w:pPr>
                  <w:r w:rsidRPr="00855DBD">
                    <w:rPr>
                      <w:sz w:val="20"/>
                      <w:szCs w:val="20"/>
                    </w:rPr>
                    <w:t>0,00</w:t>
                  </w:r>
                </w:p>
              </w:tc>
            </w:tr>
            <w:tr w:rsidR="00875BDC" w:rsidRPr="0037136F" w14:paraId="0A7EC22E" w14:textId="77777777" w:rsidTr="00246953">
              <w:tc>
                <w:tcPr>
                  <w:tcW w:w="1855" w:type="dxa"/>
                </w:tcPr>
                <w:p w14:paraId="0C00AF4D" w14:textId="77777777" w:rsidR="00875BDC" w:rsidRPr="00D06A50" w:rsidRDefault="00875BDC" w:rsidP="00875BDC">
                  <w:pPr>
                    <w:spacing w:before="0"/>
                    <w:jc w:val="center"/>
                    <w:rPr>
                      <w:b/>
                      <w:sz w:val="20"/>
                      <w:szCs w:val="20"/>
                    </w:rPr>
                  </w:pPr>
                  <w:r w:rsidRPr="00D06A50">
                    <w:rPr>
                      <w:b/>
                      <w:sz w:val="20"/>
                      <w:szCs w:val="20"/>
                    </w:rPr>
                    <w:t>2021</w:t>
                  </w:r>
                </w:p>
              </w:tc>
              <w:tc>
                <w:tcPr>
                  <w:tcW w:w="1576" w:type="dxa"/>
                  <w:shd w:val="clear" w:color="auto" w:fill="auto"/>
                </w:tcPr>
                <w:p w14:paraId="1151C92F" w14:textId="77777777" w:rsidR="00875BDC" w:rsidRPr="009F54C1" w:rsidRDefault="00875BDC" w:rsidP="00875BDC">
                  <w:pPr>
                    <w:spacing w:before="0"/>
                    <w:jc w:val="center"/>
                    <w:rPr>
                      <w:color w:val="FF0000"/>
                      <w:sz w:val="20"/>
                      <w:szCs w:val="20"/>
                    </w:rPr>
                  </w:pPr>
                  <w:r w:rsidRPr="009F54C1">
                    <w:rPr>
                      <w:sz w:val="20"/>
                      <w:szCs w:val="20"/>
                    </w:rPr>
                    <w:t>57172,5</w:t>
                  </w:r>
                </w:p>
              </w:tc>
              <w:tc>
                <w:tcPr>
                  <w:tcW w:w="1984" w:type="dxa"/>
                </w:tcPr>
                <w:p w14:paraId="099FC9FF" w14:textId="77777777" w:rsidR="00875BDC" w:rsidRPr="00855DBD" w:rsidRDefault="00875BDC" w:rsidP="00875BDC">
                  <w:pPr>
                    <w:spacing w:before="0"/>
                    <w:jc w:val="center"/>
                    <w:rPr>
                      <w:sz w:val="20"/>
                      <w:szCs w:val="20"/>
                    </w:rPr>
                  </w:pPr>
                  <w:r>
                    <w:rPr>
                      <w:sz w:val="20"/>
                      <w:szCs w:val="20"/>
                    </w:rPr>
                    <w:t>486,4</w:t>
                  </w:r>
                </w:p>
              </w:tc>
              <w:tc>
                <w:tcPr>
                  <w:tcW w:w="1843" w:type="dxa"/>
                </w:tcPr>
                <w:p w14:paraId="5214FEC6" w14:textId="77777777" w:rsidR="00875BDC" w:rsidRPr="00127AD1" w:rsidRDefault="00875BDC" w:rsidP="00875BDC">
                  <w:pPr>
                    <w:spacing w:before="0"/>
                    <w:jc w:val="center"/>
                    <w:rPr>
                      <w:color w:val="FF0000"/>
                      <w:sz w:val="20"/>
                      <w:szCs w:val="20"/>
                    </w:rPr>
                  </w:pPr>
                  <w:r w:rsidRPr="00246953">
                    <w:rPr>
                      <w:sz w:val="20"/>
                      <w:szCs w:val="20"/>
                    </w:rPr>
                    <w:t>56686,1</w:t>
                  </w:r>
                </w:p>
              </w:tc>
            </w:tr>
            <w:tr w:rsidR="00875BDC" w:rsidRPr="0037136F" w14:paraId="0427D25D" w14:textId="77777777" w:rsidTr="00856148">
              <w:tc>
                <w:tcPr>
                  <w:tcW w:w="1855" w:type="dxa"/>
                </w:tcPr>
                <w:p w14:paraId="3BEC26CB" w14:textId="77777777" w:rsidR="00875BDC" w:rsidRPr="00D06A50" w:rsidRDefault="00875BDC" w:rsidP="00875BDC">
                  <w:pPr>
                    <w:spacing w:before="0"/>
                    <w:jc w:val="center"/>
                    <w:rPr>
                      <w:b/>
                      <w:sz w:val="20"/>
                      <w:szCs w:val="20"/>
                    </w:rPr>
                  </w:pPr>
                  <w:r w:rsidRPr="00D06A50">
                    <w:rPr>
                      <w:b/>
                      <w:sz w:val="20"/>
                      <w:szCs w:val="20"/>
                    </w:rPr>
                    <w:t>2022</w:t>
                  </w:r>
                </w:p>
              </w:tc>
              <w:tc>
                <w:tcPr>
                  <w:tcW w:w="1576" w:type="dxa"/>
                </w:tcPr>
                <w:p w14:paraId="6D99098B" w14:textId="77777777" w:rsidR="00875BDC" w:rsidRPr="009F54C1" w:rsidRDefault="00875BDC" w:rsidP="00875BDC">
                  <w:pPr>
                    <w:spacing w:before="0"/>
                    <w:jc w:val="center"/>
                    <w:rPr>
                      <w:sz w:val="20"/>
                      <w:szCs w:val="20"/>
                    </w:rPr>
                  </w:pPr>
                  <w:r w:rsidRPr="009F54C1">
                    <w:rPr>
                      <w:sz w:val="20"/>
                      <w:szCs w:val="20"/>
                    </w:rPr>
                    <w:t>31221,3</w:t>
                  </w:r>
                </w:p>
              </w:tc>
              <w:tc>
                <w:tcPr>
                  <w:tcW w:w="1984" w:type="dxa"/>
                </w:tcPr>
                <w:p w14:paraId="2310047F" w14:textId="77777777" w:rsidR="00875BDC" w:rsidRPr="004042E3" w:rsidRDefault="00875BDC" w:rsidP="00F85BB6">
                  <w:pPr>
                    <w:spacing w:before="0"/>
                    <w:jc w:val="center"/>
                    <w:rPr>
                      <w:sz w:val="20"/>
                      <w:szCs w:val="20"/>
                    </w:rPr>
                  </w:pPr>
                  <w:r w:rsidRPr="004042E3">
                    <w:rPr>
                      <w:sz w:val="20"/>
                      <w:szCs w:val="20"/>
                    </w:rPr>
                    <w:t>3</w:t>
                  </w:r>
                  <w:r w:rsidR="00F85BB6" w:rsidRPr="004042E3">
                    <w:rPr>
                      <w:sz w:val="20"/>
                      <w:szCs w:val="20"/>
                    </w:rPr>
                    <w:t>333,66</w:t>
                  </w:r>
                </w:p>
              </w:tc>
              <w:tc>
                <w:tcPr>
                  <w:tcW w:w="1843" w:type="dxa"/>
                </w:tcPr>
                <w:p w14:paraId="38893E4D" w14:textId="77777777" w:rsidR="00875BDC" w:rsidRPr="004042E3" w:rsidRDefault="00875BDC" w:rsidP="00875BDC">
                  <w:pPr>
                    <w:spacing w:before="0"/>
                    <w:jc w:val="center"/>
                    <w:rPr>
                      <w:sz w:val="20"/>
                      <w:szCs w:val="20"/>
                    </w:rPr>
                  </w:pPr>
                  <w:r w:rsidRPr="004042E3">
                    <w:rPr>
                      <w:sz w:val="20"/>
                      <w:szCs w:val="20"/>
                    </w:rPr>
                    <w:t>27887,64</w:t>
                  </w:r>
                </w:p>
              </w:tc>
            </w:tr>
            <w:tr w:rsidR="00875BDC" w:rsidRPr="0037136F" w14:paraId="3C5C5CDA" w14:textId="77777777" w:rsidTr="00856148">
              <w:tc>
                <w:tcPr>
                  <w:tcW w:w="1855" w:type="dxa"/>
                </w:tcPr>
                <w:p w14:paraId="06BDEAB8" w14:textId="77777777" w:rsidR="00875BDC" w:rsidRPr="00D06A50" w:rsidRDefault="00875BDC" w:rsidP="00875BDC">
                  <w:pPr>
                    <w:spacing w:before="0"/>
                    <w:jc w:val="center"/>
                    <w:rPr>
                      <w:b/>
                      <w:sz w:val="20"/>
                      <w:szCs w:val="20"/>
                    </w:rPr>
                  </w:pPr>
                  <w:r w:rsidRPr="00D06A50">
                    <w:rPr>
                      <w:b/>
                      <w:sz w:val="20"/>
                      <w:szCs w:val="20"/>
                    </w:rPr>
                    <w:t>2023</w:t>
                  </w:r>
                </w:p>
              </w:tc>
              <w:tc>
                <w:tcPr>
                  <w:tcW w:w="1576" w:type="dxa"/>
                </w:tcPr>
                <w:p w14:paraId="3EE23969" w14:textId="5EF1D975" w:rsidR="00875BDC" w:rsidRPr="009F54C1" w:rsidRDefault="005B353D" w:rsidP="00875BDC">
                  <w:pPr>
                    <w:spacing w:before="0"/>
                    <w:jc w:val="center"/>
                    <w:rPr>
                      <w:sz w:val="20"/>
                      <w:szCs w:val="20"/>
                    </w:rPr>
                  </w:pPr>
                  <w:r>
                    <w:rPr>
                      <w:sz w:val="20"/>
                      <w:szCs w:val="20"/>
                    </w:rPr>
                    <w:t>21</w:t>
                  </w:r>
                  <w:r w:rsidR="00443DEA">
                    <w:rPr>
                      <w:sz w:val="20"/>
                      <w:szCs w:val="20"/>
                    </w:rPr>
                    <w:t> </w:t>
                  </w:r>
                  <w:r>
                    <w:rPr>
                      <w:sz w:val="20"/>
                      <w:szCs w:val="20"/>
                    </w:rPr>
                    <w:t>271</w:t>
                  </w:r>
                  <w:r w:rsidR="00443DEA">
                    <w:rPr>
                      <w:sz w:val="20"/>
                      <w:szCs w:val="20"/>
                    </w:rPr>
                    <w:t>,</w:t>
                  </w:r>
                  <w:r>
                    <w:rPr>
                      <w:sz w:val="20"/>
                      <w:szCs w:val="20"/>
                    </w:rPr>
                    <w:t>37</w:t>
                  </w:r>
                </w:p>
              </w:tc>
              <w:tc>
                <w:tcPr>
                  <w:tcW w:w="1984" w:type="dxa"/>
                </w:tcPr>
                <w:p w14:paraId="07C13D33" w14:textId="15D5F368" w:rsidR="00875BDC" w:rsidRPr="004042E3" w:rsidRDefault="005B353D" w:rsidP="00875BDC">
                  <w:pPr>
                    <w:spacing w:before="0"/>
                    <w:jc w:val="center"/>
                    <w:rPr>
                      <w:sz w:val="20"/>
                      <w:szCs w:val="20"/>
                    </w:rPr>
                  </w:pPr>
                  <w:r>
                    <w:rPr>
                      <w:sz w:val="20"/>
                      <w:szCs w:val="20"/>
                    </w:rPr>
                    <w:t>1</w:t>
                  </w:r>
                  <w:r w:rsidR="00443DEA">
                    <w:rPr>
                      <w:sz w:val="20"/>
                      <w:szCs w:val="20"/>
                    </w:rPr>
                    <w:t> </w:t>
                  </w:r>
                  <w:r>
                    <w:rPr>
                      <w:sz w:val="20"/>
                      <w:szCs w:val="20"/>
                    </w:rPr>
                    <w:t>143</w:t>
                  </w:r>
                  <w:r w:rsidR="00443DEA">
                    <w:rPr>
                      <w:sz w:val="20"/>
                      <w:szCs w:val="20"/>
                    </w:rPr>
                    <w:t>,</w:t>
                  </w:r>
                  <w:r>
                    <w:rPr>
                      <w:sz w:val="20"/>
                      <w:szCs w:val="20"/>
                    </w:rPr>
                    <w:t>67</w:t>
                  </w:r>
                </w:p>
              </w:tc>
              <w:tc>
                <w:tcPr>
                  <w:tcW w:w="1843" w:type="dxa"/>
                </w:tcPr>
                <w:p w14:paraId="1B558F04" w14:textId="452C1354" w:rsidR="00875BDC" w:rsidRPr="004042E3" w:rsidRDefault="009F54C1" w:rsidP="00875BDC">
                  <w:pPr>
                    <w:spacing w:before="0"/>
                    <w:jc w:val="center"/>
                    <w:rPr>
                      <w:sz w:val="20"/>
                      <w:szCs w:val="20"/>
                    </w:rPr>
                  </w:pPr>
                  <w:r>
                    <w:rPr>
                      <w:sz w:val="20"/>
                      <w:szCs w:val="20"/>
                    </w:rPr>
                    <w:t>20</w:t>
                  </w:r>
                  <w:r w:rsidR="008072F7">
                    <w:rPr>
                      <w:sz w:val="20"/>
                      <w:szCs w:val="20"/>
                    </w:rPr>
                    <w:t> </w:t>
                  </w:r>
                  <w:r>
                    <w:rPr>
                      <w:sz w:val="20"/>
                      <w:szCs w:val="20"/>
                    </w:rPr>
                    <w:t>127</w:t>
                  </w:r>
                  <w:r w:rsidR="008072F7">
                    <w:rPr>
                      <w:sz w:val="20"/>
                      <w:szCs w:val="20"/>
                    </w:rPr>
                    <w:t>,</w:t>
                  </w:r>
                  <w:r>
                    <w:rPr>
                      <w:sz w:val="20"/>
                      <w:szCs w:val="20"/>
                    </w:rPr>
                    <w:t>70</w:t>
                  </w:r>
                </w:p>
              </w:tc>
            </w:tr>
            <w:tr w:rsidR="00875BDC" w:rsidRPr="0037136F" w14:paraId="09B08DF9" w14:textId="77777777" w:rsidTr="00856148">
              <w:tc>
                <w:tcPr>
                  <w:tcW w:w="1855" w:type="dxa"/>
                </w:tcPr>
                <w:p w14:paraId="3E62ED37" w14:textId="77777777" w:rsidR="00875BDC" w:rsidRPr="00D06A50" w:rsidRDefault="00875BDC" w:rsidP="00875BDC">
                  <w:pPr>
                    <w:spacing w:before="0"/>
                    <w:jc w:val="center"/>
                    <w:rPr>
                      <w:b/>
                      <w:sz w:val="20"/>
                      <w:szCs w:val="20"/>
                    </w:rPr>
                  </w:pPr>
                  <w:r w:rsidRPr="00D06A50">
                    <w:rPr>
                      <w:b/>
                      <w:sz w:val="20"/>
                      <w:szCs w:val="20"/>
                    </w:rPr>
                    <w:t>2024</w:t>
                  </w:r>
                </w:p>
              </w:tc>
              <w:tc>
                <w:tcPr>
                  <w:tcW w:w="1576" w:type="dxa"/>
                </w:tcPr>
                <w:p w14:paraId="74331E89" w14:textId="64B7E384" w:rsidR="00875BDC" w:rsidRPr="009F54C1" w:rsidRDefault="005B353D" w:rsidP="009F54C1">
                  <w:pPr>
                    <w:spacing w:before="0"/>
                    <w:jc w:val="center"/>
                    <w:rPr>
                      <w:sz w:val="20"/>
                      <w:szCs w:val="20"/>
                    </w:rPr>
                  </w:pPr>
                  <w:r>
                    <w:rPr>
                      <w:sz w:val="20"/>
                      <w:szCs w:val="20"/>
                    </w:rPr>
                    <w:t>33</w:t>
                  </w:r>
                  <w:r w:rsidR="00443DEA">
                    <w:rPr>
                      <w:sz w:val="20"/>
                      <w:szCs w:val="20"/>
                    </w:rPr>
                    <w:t> </w:t>
                  </w:r>
                  <w:r>
                    <w:rPr>
                      <w:sz w:val="20"/>
                      <w:szCs w:val="20"/>
                    </w:rPr>
                    <w:t>065</w:t>
                  </w:r>
                  <w:r w:rsidR="00443DEA">
                    <w:rPr>
                      <w:sz w:val="20"/>
                      <w:szCs w:val="20"/>
                    </w:rPr>
                    <w:t>,</w:t>
                  </w:r>
                  <w:r>
                    <w:rPr>
                      <w:sz w:val="20"/>
                      <w:szCs w:val="20"/>
                    </w:rPr>
                    <w:t>06</w:t>
                  </w:r>
                </w:p>
              </w:tc>
              <w:tc>
                <w:tcPr>
                  <w:tcW w:w="1984" w:type="dxa"/>
                </w:tcPr>
                <w:p w14:paraId="68275984" w14:textId="16D871FA" w:rsidR="00875BDC" w:rsidRPr="004042E3" w:rsidRDefault="005B353D" w:rsidP="00875BDC">
                  <w:pPr>
                    <w:spacing w:before="0"/>
                    <w:jc w:val="center"/>
                    <w:rPr>
                      <w:sz w:val="20"/>
                      <w:szCs w:val="20"/>
                    </w:rPr>
                  </w:pPr>
                  <w:r>
                    <w:rPr>
                      <w:sz w:val="20"/>
                      <w:szCs w:val="20"/>
                    </w:rPr>
                    <w:t>357</w:t>
                  </w:r>
                  <w:r w:rsidR="00443DEA">
                    <w:rPr>
                      <w:sz w:val="20"/>
                      <w:szCs w:val="20"/>
                    </w:rPr>
                    <w:t>,</w:t>
                  </w:r>
                  <w:r>
                    <w:rPr>
                      <w:sz w:val="20"/>
                      <w:szCs w:val="20"/>
                    </w:rPr>
                    <w:t>26</w:t>
                  </w:r>
                </w:p>
              </w:tc>
              <w:tc>
                <w:tcPr>
                  <w:tcW w:w="1843" w:type="dxa"/>
                </w:tcPr>
                <w:p w14:paraId="48A1FE96" w14:textId="450375E5" w:rsidR="00875BDC" w:rsidRPr="004042E3" w:rsidRDefault="009F54C1" w:rsidP="00875BDC">
                  <w:pPr>
                    <w:spacing w:before="0"/>
                    <w:jc w:val="center"/>
                    <w:rPr>
                      <w:sz w:val="20"/>
                      <w:szCs w:val="20"/>
                    </w:rPr>
                  </w:pPr>
                  <w:r>
                    <w:rPr>
                      <w:sz w:val="20"/>
                      <w:szCs w:val="20"/>
                    </w:rPr>
                    <w:t>32</w:t>
                  </w:r>
                  <w:r w:rsidR="008072F7">
                    <w:rPr>
                      <w:sz w:val="20"/>
                      <w:szCs w:val="20"/>
                    </w:rPr>
                    <w:t> </w:t>
                  </w:r>
                  <w:r>
                    <w:rPr>
                      <w:sz w:val="20"/>
                      <w:szCs w:val="20"/>
                    </w:rPr>
                    <w:t>707</w:t>
                  </w:r>
                  <w:r w:rsidR="008072F7">
                    <w:rPr>
                      <w:sz w:val="20"/>
                      <w:szCs w:val="20"/>
                    </w:rPr>
                    <w:t>,</w:t>
                  </w:r>
                  <w:r>
                    <w:rPr>
                      <w:sz w:val="20"/>
                      <w:szCs w:val="20"/>
                    </w:rPr>
                    <w:t>80</w:t>
                  </w:r>
                </w:p>
              </w:tc>
            </w:tr>
            <w:tr w:rsidR="00875BDC" w:rsidRPr="0037136F" w14:paraId="580E2222" w14:textId="77777777" w:rsidTr="00856148">
              <w:tc>
                <w:tcPr>
                  <w:tcW w:w="1855" w:type="dxa"/>
                </w:tcPr>
                <w:p w14:paraId="554335E3" w14:textId="77777777" w:rsidR="00875BDC" w:rsidRPr="00D06A50" w:rsidRDefault="00875BDC" w:rsidP="00875BDC">
                  <w:pPr>
                    <w:spacing w:before="0"/>
                    <w:jc w:val="center"/>
                    <w:rPr>
                      <w:b/>
                      <w:sz w:val="20"/>
                      <w:szCs w:val="20"/>
                    </w:rPr>
                  </w:pPr>
                  <w:r w:rsidRPr="00D06A50">
                    <w:rPr>
                      <w:b/>
                      <w:sz w:val="20"/>
                      <w:szCs w:val="20"/>
                    </w:rPr>
                    <w:t>2025</w:t>
                  </w:r>
                </w:p>
              </w:tc>
              <w:tc>
                <w:tcPr>
                  <w:tcW w:w="1576" w:type="dxa"/>
                </w:tcPr>
                <w:p w14:paraId="0E773AA8" w14:textId="0A340A05" w:rsidR="00875BDC" w:rsidRPr="009F54C1" w:rsidRDefault="009F54C1" w:rsidP="00875BDC">
                  <w:pPr>
                    <w:spacing w:before="0"/>
                    <w:jc w:val="center"/>
                    <w:rPr>
                      <w:sz w:val="20"/>
                      <w:szCs w:val="20"/>
                    </w:rPr>
                  </w:pPr>
                  <w:r w:rsidRPr="009F54C1">
                    <w:rPr>
                      <w:sz w:val="20"/>
                      <w:szCs w:val="20"/>
                    </w:rPr>
                    <w:t>151</w:t>
                  </w:r>
                  <w:r w:rsidR="00443DEA">
                    <w:rPr>
                      <w:sz w:val="20"/>
                      <w:szCs w:val="20"/>
                    </w:rPr>
                    <w:t>,</w:t>
                  </w:r>
                  <w:r w:rsidRPr="009F54C1">
                    <w:rPr>
                      <w:sz w:val="20"/>
                      <w:szCs w:val="20"/>
                    </w:rPr>
                    <w:t>80</w:t>
                  </w:r>
                </w:p>
              </w:tc>
              <w:tc>
                <w:tcPr>
                  <w:tcW w:w="1984" w:type="dxa"/>
                </w:tcPr>
                <w:p w14:paraId="0F11F5CF" w14:textId="69479927" w:rsidR="00875BDC" w:rsidRPr="004042E3" w:rsidRDefault="009F54C1" w:rsidP="00875BDC">
                  <w:pPr>
                    <w:spacing w:before="0"/>
                    <w:jc w:val="center"/>
                    <w:rPr>
                      <w:sz w:val="20"/>
                      <w:szCs w:val="20"/>
                    </w:rPr>
                  </w:pPr>
                  <w:r>
                    <w:rPr>
                      <w:sz w:val="20"/>
                      <w:szCs w:val="20"/>
                    </w:rPr>
                    <w:t>40</w:t>
                  </w:r>
                  <w:r w:rsidR="008072F7">
                    <w:rPr>
                      <w:sz w:val="20"/>
                      <w:szCs w:val="20"/>
                    </w:rPr>
                    <w:t>,</w:t>
                  </w:r>
                  <w:r>
                    <w:rPr>
                      <w:sz w:val="20"/>
                      <w:szCs w:val="20"/>
                    </w:rPr>
                    <w:t>00</w:t>
                  </w:r>
                </w:p>
              </w:tc>
              <w:tc>
                <w:tcPr>
                  <w:tcW w:w="1843" w:type="dxa"/>
                </w:tcPr>
                <w:p w14:paraId="3F0FB135" w14:textId="76D8810A" w:rsidR="00875BDC" w:rsidRPr="004042E3" w:rsidRDefault="009F54C1" w:rsidP="00875BDC">
                  <w:pPr>
                    <w:spacing w:before="0"/>
                    <w:jc w:val="center"/>
                    <w:rPr>
                      <w:sz w:val="20"/>
                      <w:szCs w:val="20"/>
                    </w:rPr>
                  </w:pPr>
                  <w:r>
                    <w:rPr>
                      <w:sz w:val="20"/>
                      <w:szCs w:val="20"/>
                    </w:rPr>
                    <w:t>111</w:t>
                  </w:r>
                  <w:r w:rsidR="008072F7">
                    <w:rPr>
                      <w:sz w:val="20"/>
                      <w:szCs w:val="20"/>
                    </w:rPr>
                    <w:t>,</w:t>
                  </w:r>
                  <w:r>
                    <w:rPr>
                      <w:sz w:val="20"/>
                      <w:szCs w:val="20"/>
                    </w:rPr>
                    <w:t>80</w:t>
                  </w:r>
                </w:p>
              </w:tc>
            </w:tr>
            <w:tr w:rsidR="009F54C1" w:rsidRPr="0037136F" w14:paraId="19F0E8B0" w14:textId="77777777" w:rsidTr="00856148">
              <w:tc>
                <w:tcPr>
                  <w:tcW w:w="1855" w:type="dxa"/>
                </w:tcPr>
                <w:p w14:paraId="31405110" w14:textId="77777777" w:rsidR="009F54C1" w:rsidRPr="00D06A50" w:rsidRDefault="009F54C1" w:rsidP="00875BDC">
                  <w:pPr>
                    <w:spacing w:before="0"/>
                    <w:jc w:val="center"/>
                    <w:rPr>
                      <w:b/>
                      <w:sz w:val="20"/>
                      <w:szCs w:val="20"/>
                    </w:rPr>
                  </w:pPr>
                  <w:r>
                    <w:rPr>
                      <w:b/>
                      <w:sz w:val="20"/>
                      <w:szCs w:val="20"/>
                    </w:rPr>
                    <w:t>2026</w:t>
                  </w:r>
                </w:p>
              </w:tc>
              <w:tc>
                <w:tcPr>
                  <w:tcW w:w="1576" w:type="dxa"/>
                </w:tcPr>
                <w:p w14:paraId="0B729D12" w14:textId="77777777" w:rsidR="009F54C1" w:rsidRPr="009F54C1" w:rsidRDefault="009F54C1" w:rsidP="00875BDC">
                  <w:pPr>
                    <w:spacing w:before="0"/>
                    <w:jc w:val="center"/>
                    <w:rPr>
                      <w:sz w:val="20"/>
                      <w:szCs w:val="20"/>
                    </w:rPr>
                  </w:pPr>
                  <w:r w:rsidRPr="009F54C1">
                    <w:rPr>
                      <w:sz w:val="20"/>
                      <w:szCs w:val="20"/>
                    </w:rPr>
                    <w:t>0,0</w:t>
                  </w:r>
                </w:p>
              </w:tc>
              <w:tc>
                <w:tcPr>
                  <w:tcW w:w="1984" w:type="dxa"/>
                </w:tcPr>
                <w:p w14:paraId="47006F3D" w14:textId="77777777" w:rsidR="009F54C1" w:rsidRDefault="009F54C1" w:rsidP="00875BDC">
                  <w:pPr>
                    <w:spacing w:before="0"/>
                    <w:jc w:val="center"/>
                    <w:rPr>
                      <w:sz w:val="20"/>
                      <w:szCs w:val="20"/>
                    </w:rPr>
                  </w:pPr>
                  <w:r>
                    <w:rPr>
                      <w:sz w:val="20"/>
                      <w:szCs w:val="20"/>
                    </w:rPr>
                    <w:t>0,0</w:t>
                  </w:r>
                </w:p>
              </w:tc>
              <w:tc>
                <w:tcPr>
                  <w:tcW w:w="1843" w:type="dxa"/>
                </w:tcPr>
                <w:p w14:paraId="76B85DBC" w14:textId="77777777" w:rsidR="009F54C1" w:rsidRPr="004042E3" w:rsidRDefault="009F54C1" w:rsidP="00875BDC">
                  <w:pPr>
                    <w:spacing w:before="0"/>
                    <w:jc w:val="center"/>
                    <w:rPr>
                      <w:sz w:val="20"/>
                      <w:szCs w:val="20"/>
                    </w:rPr>
                  </w:pPr>
                  <w:r>
                    <w:rPr>
                      <w:sz w:val="20"/>
                      <w:szCs w:val="20"/>
                    </w:rPr>
                    <w:t>0,0</w:t>
                  </w:r>
                </w:p>
              </w:tc>
            </w:tr>
            <w:tr w:rsidR="00875BDC" w:rsidRPr="0037136F" w14:paraId="566A8B81" w14:textId="77777777" w:rsidTr="00856148">
              <w:tc>
                <w:tcPr>
                  <w:tcW w:w="1855" w:type="dxa"/>
                </w:tcPr>
                <w:p w14:paraId="4A1B7749" w14:textId="77777777" w:rsidR="00875BDC" w:rsidRPr="00D06A50" w:rsidRDefault="00875BDC" w:rsidP="00875BDC">
                  <w:pPr>
                    <w:spacing w:before="0"/>
                    <w:rPr>
                      <w:b/>
                      <w:sz w:val="20"/>
                      <w:szCs w:val="20"/>
                    </w:rPr>
                  </w:pPr>
                  <w:r w:rsidRPr="00D06A50">
                    <w:rPr>
                      <w:b/>
                      <w:sz w:val="20"/>
                      <w:szCs w:val="20"/>
                    </w:rPr>
                    <w:t>Итого:</w:t>
                  </w:r>
                </w:p>
              </w:tc>
              <w:tc>
                <w:tcPr>
                  <w:tcW w:w="1576" w:type="dxa"/>
                </w:tcPr>
                <w:p w14:paraId="1ABC1313" w14:textId="3808CEE5" w:rsidR="00875BDC" w:rsidRPr="009F54C1" w:rsidRDefault="008072F7" w:rsidP="00875BDC">
                  <w:pPr>
                    <w:spacing w:before="0"/>
                    <w:jc w:val="center"/>
                    <w:rPr>
                      <w:b/>
                      <w:sz w:val="20"/>
                      <w:szCs w:val="20"/>
                    </w:rPr>
                  </w:pPr>
                  <w:r>
                    <w:rPr>
                      <w:b/>
                      <w:sz w:val="20"/>
                      <w:szCs w:val="20"/>
                    </w:rPr>
                    <w:t>148 134,73</w:t>
                  </w:r>
                </w:p>
              </w:tc>
              <w:tc>
                <w:tcPr>
                  <w:tcW w:w="1984" w:type="dxa"/>
                </w:tcPr>
                <w:p w14:paraId="3C34746D" w14:textId="6EED289A" w:rsidR="00875BDC" w:rsidRPr="008072F7" w:rsidRDefault="008072F7" w:rsidP="008072F7">
                  <w:pPr>
                    <w:spacing w:before="0"/>
                    <w:jc w:val="center"/>
                    <w:rPr>
                      <w:b/>
                      <w:bCs w:val="0"/>
                      <w:color w:val="000000"/>
                      <w:sz w:val="20"/>
                      <w:szCs w:val="20"/>
                    </w:rPr>
                  </w:pPr>
                  <w:r>
                    <w:rPr>
                      <w:b/>
                      <w:bCs w:val="0"/>
                      <w:color w:val="000000"/>
                      <w:sz w:val="20"/>
                      <w:szCs w:val="20"/>
                    </w:rPr>
                    <w:t>6 044,09</w:t>
                  </w:r>
                </w:p>
              </w:tc>
              <w:tc>
                <w:tcPr>
                  <w:tcW w:w="1843" w:type="dxa"/>
                </w:tcPr>
                <w:p w14:paraId="4363601A" w14:textId="0B5249FD" w:rsidR="00875BDC" w:rsidRPr="008072F7" w:rsidRDefault="008072F7" w:rsidP="008072F7">
                  <w:pPr>
                    <w:spacing w:before="0"/>
                    <w:jc w:val="center"/>
                    <w:rPr>
                      <w:b/>
                      <w:bCs w:val="0"/>
                      <w:color w:val="000000"/>
                      <w:sz w:val="20"/>
                      <w:szCs w:val="20"/>
                    </w:rPr>
                  </w:pPr>
                  <w:r>
                    <w:rPr>
                      <w:b/>
                      <w:bCs w:val="0"/>
                      <w:color w:val="000000"/>
                      <w:sz w:val="20"/>
                      <w:szCs w:val="20"/>
                    </w:rPr>
                    <w:t>142 090,64</w:t>
                  </w:r>
                </w:p>
              </w:tc>
            </w:tr>
          </w:tbl>
          <w:p w14:paraId="5076A755" w14:textId="77777777" w:rsidR="004801CD" w:rsidRPr="0037136F" w:rsidRDefault="004801CD" w:rsidP="002E2DC0">
            <w:pPr>
              <w:autoSpaceDE w:val="0"/>
              <w:autoSpaceDN w:val="0"/>
              <w:adjustRightInd w:val="0"/>
              <w:spacing w:before="0"/>
              <w:jc w:val="both"/>
              <w:rPr>
                <w:color w:val="C00000"/>
                <w:sz w:val="21"/>
                <w:szCs w:val="21"/>
              </w:rPr>
            </w:pPr>
            <w:r w:rsidRPr="0037136F">
              <w:rPr>
                <w:sz w:val="21"/>
                <w:szCs w:val="21"/>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4801CD" w:rsidRPr="0037136F" w14:paraId="3B5135F5" w14:textId="77777777" w:rsidTr="00406C2D">
        <w:tc>
          <w:tcPr>
            <w:tcW w:w="2093" w:type="dxa"/>
          </w:tcPr>
          <w:p w14:paraId="212BAA7F" w14:textId="77777777" w:rsidR="004801CD" w:rsidRPr="0037136F" w:rsidRDefault="004801CD" w:rsidP="002E2DC0">
            <w:pPr>
              <w:autoSpaceDE w:val="0"/>
              <w:autoSpaceDN w:val="0"/>
              <w:adjustRightInd w:val="0"/>
              <w:spacing w:before="0"/>
              <w:rPr>
                <w:b/>
                <w:sz w:val="21"/>
                <w:szCs w:val="21"/>
              </w:rPr>
            </w:pPr>
            <w:r w:rsidRPr="0037136F">
              <w:rPr>
                <w:sz w:val="21"/>
                <w:szCs w:val="21"/>
              </w:rPr>
              <w:t xml:space="preserve">Ожидаемые конечные результаты, оценка планируемой эффективности </w:t>
            </w:r>
          </w:p>
        </w:tc>
        <w:tc>
          <w:tcPr>
            <w:tcW w:w="7654" w:type="dxa"/>
          </w:tcPr>
          <w:p w14:paraId="23389EE2" w14:textId="77777777" w:rsidR="004801CD" w:rsidRPr="0037136F" w:rsidRDefault="001C1990" w:rsidP="002E2DC0">
            <w:pPr>
              <w:spacing w:before="0"/>
              <w:jc w:val="both"/>
              <w:rPr>
                <w:sz w:val="21"/>
                <w:szCs w:val="21"/>
              </w:rPr>
            </w:pPr>
            <w:r w:rsidRPr="0037136F">
              <w:rPr>
                <w:sz w:val="21"/>
                <w:szCs w:val="21"/>
              </w:rPr>
              <w:t>Ожидаемыми результатами</w:t>
            </w:r>
            <w:r w:rsidR="004801CD" w:rsidRPr="0037136F">
              <w:rPr>
                <w:sz w:val="21"/>
                <w:szCs w:val="21"/>
              </w:rPr>
              <w:t xml:space="preserve"> реализации подпрограммы являются:</w:t>
            </w:r>
          </w:p>
          <w:p w14:paraId="4E340849" w14:textId="77777777" w:rsidR="004801CD" w:rsidRPr="0037136F" w:rsidRDefault="004801CD" w:rsidP="002E2DC0">
            <w:pPr>
              <w:pStyle w:val="a3"/>
              <w:numPr>
                <w:ilvl w:val="0"/>
                <w:numId w:val="33"/>
              </w:numPr>
              <w:tabs>
                <w:tab w:val="left" w:pos="317"/>
              </w:tabs>
              <w:spacing w:before="0"/>
              <w:ind w:left="317" w:hanging="283"/>
              <w:contextualSpacing w:val="0"/>
              <w:jc w:val="both"/>
              <w:rPr>
                <w:sz w:val="21"/>
                <w:szCs w:val="21"/>
              </w:rPr>
            </w:pPr>
            <w:r w:rsidRPr="0037136F">
              <w:rPr>
                <w:sz w:val="21"/>
                <w:szCs w:val="21"/>
              </w:rPr>
              <w:t>повышение качества жилищно-коммунальных услуг;</w:t>
            </w:r>
          </w:p>
          <w:p w14:paraId="3D2EBD99" w14:textId="77777777" w:rsidR="004801CD" w:rsidRPr="0037136F" w:rsidRDefault="004801CD" w:rsidP="002E2DC0">
            <w:pPr>
              <w:pStyle w:val="a3"/>
              <w:numPr>
                <w:ilvl w:val="0"/>
                <w:numId w:val="33"/>
              </w:numPr>
              <w:tabs>
                <w:tab w:val="left" w:pos="317"/>
              </w:tabs>
              <w:spacing w:before="0"/>
              <w:ind w:left="317" w:hanging="283"/>
              <w:contextualSpacing w:val="0"/>
              <w:jc w:val="both"/>
              <w:rPr>
                <w:sz w:val="21"/>
                <w:szCs w:val="21"/>
              </w:rPr>
            </w:pPr>
            <w:r w:rsidRPr="0037136F">
              <w:rPr>
                <w:sz w:val="21"/>
                <w:szCs w:val="21"/>
              </w:rPr>
              <w:t>совершенствование механиз</w:t>
            </w:r>
            <w:r w:rsidR="001C1990" w:rsidRPr="0037136F">
              <w:rPr>
                <w:sz w:val="21"/>
                <w:szCs w:val="21"/>
              </w:rPr>
              <w:t>мов управления многоквартирными</w:t>
            </w:r>
            <w:r w:rsidRPr="0037136F">
              <w:rPr>
                <w:sz w:val="21"/>
                <w:szCs w:val="21"/>
              </w:rPr>
              <w:t xml:space="preserve"> домами, в том числе за счет создания конкурентной среды в данной сфере;</w:t>
            </w:r>
          </w:p>
          <w:p w14:paraId="452C71B2" w14:textId="77777777" w:rsidR="004801CD" w:rsidRPr="0037136F" w:rsidRDefault="004801CD" w:rsidP="002E2DC0">
            <w:pPr>
              <w:pStyle w:val="a3"/>
              <w:numPr>
                <w:ilvl w:val="0"/>
                <w:numId w:val="33"/>
              </w:numPr>
              <w:tabs>
                <w:tab w:val="left" w:pos="317"/>
              </w:tabs>
              <w:spacing w:before="0"/>
              <w:ind w:left="317" w:hanging="283"/>
              <w:contextualSpacing w:val="0"/>
              <w:jc w:val="both"/>
              <w:rPr>
                <w:sz w:val="21"/>
                <w:szCs w:val="21"/>
              </w:rPr>
            </w:pPr>
            <w:r w:rsidRPr="0037136F">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14:paraId="55128EB5" w14:textId="77777777" w:rsidR="004801CD" w:rsidRPr="0037136F" w:rsidRDefault="004801CD" w:rsidP="002E2DC0">
            <w:pPr>
              <w:pStyle w:val="a3"/>
              <w:numPr>
                <w:ilvl w:val="0"/>
                <w:numId w:val="33"/>
              </w:numPr>
              <w:tabs>
                <w:tab w:val="left" w:pos="317"/>
              </w:tabs>
              <w:spacing w:before="0"/>
              <w:ind w:left="317" w:hanging="283"/>
              <w:contextualSpacing w:val="0"/>
              <w:jc w:val="both"/>
              <w:rPr>
                <w:sz w:val="21"/>
                <w:szCs w:val="21"/>
              </w:rPr>
            </w:pPr>
            <w:r w:rsidRPr="0037136F">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14:paraId="43F995D0" w14:textId="77777777" w:rsidR="004801CD" w:rsidRPr="0037136F" w:rsidRDefault="004801CD" w:rsidP="002E2DC0">
            <w:pPr>
              <w:pStyle w:val="a3"/>
              <w:numPr>
                <w:ilvl w:val="0"/>
                <w:numId w:val="33"/>
              </w:numPr>
              <w:tabs>
                <w:tab w:val="left" w:pos="317"/>
              </w:tabs>
              <w:spacing w:before="0"/>
              <w:ind w:left="317" w:hanging="283"/>
              <w:contextualSpacing w:val="0"/>
              <w:jc w:val="both"/>
              <w:rPr>
                <w:sz w:val="21"/>
                <w:szCs w:val="21"/>
              </w:rPr>
            </w:pPr>
            <w:r w:rsidRPr="0037136F">
              <w:rPr>
                <w:sz w:val="21"/>
                <w:szCs w:val="21"/>
              </w:rPr>
              <w:t>создание условий для общественного контроля в сфере жилищного хозяйства – за счет повышения открытости информации.</w:t>
            </w:r>
          </w:p>
          <w:p w14:paraId="58F52128" w14:textId="77777777" w:rsidR="004801CD" w:rsidRPr="0037136F" w:rsidRDefault="004801CD" w:rsidP="002E2DC0">
            <w:pPr>
              <w:spacing w:before="0"/>
              <w:jc w:val="both"/>
              <w:rPr>
                <w:sz w:val="21"/>
                <w:szCs w:val="21"/>
              </w:rPr>
            </w:pPr>
            <w:r w:rsidRPr="0037136F">
              <w:rPr>
                <w:sz w:val="21"/>
                <w:szCs w:val="21"/>
              </w:rPr>
              <w:t>Ожидаемые эффекты от реализации подпрограммы:</w:t>
            </w:r>
          </w:p>
          <w:p w14:paraId="4F05D824" w14:textId="77777777" w:rsidR="004801CD" w:rsidRPr="0037136F" w:rsidRDefault="004801CD" w:rsidP="002E2DC0">
            <w:pPr>
              <w:pStyle w:val="a3"/>
              <w:numPr>
                <w:ilvl w:val="0"/>
                <w:numId w:val="33"/>
              </w:numPr>
              <w:tabs>
                <w:tab w:val="left" w:pos="317"/>
              </w:tabs>
              <w:spacing w:before="0"/>
              <w:ind w:left="317" w:hanging="283"/>
              <w:contextualSpacing w:val="0"/>
              <w:jc w:val="both"/>
              <w:rPr>
                <w:sz w:val="21"/>
                <w:szCs w:val="21"/>
              </w:rPr>
            </w:pPr>
            <w:r w:rsidRPr="0037136F">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14:paraId="2E41CA66" w14:textId="77777777" w:rsidR="004801CD" w:rsidRPr="0037136F" w:rsidRDefault="004801CD" w:rsidP="002E2DC0">
            <w:pPr>
              <w:pStyle w:val="a3"/>
              <w:numPr>
                <w:ilvl w:val="0"/>
                <w:numId w:val="33"/>
              </w:numPr>
              <w:tabs>
                <w:tab w:val="left" w:pos="317"/>
              </w:tabs>
              <w:spacing w:before="0"/>
              <w:ind w:left="317" w:hanging="283"/>
              <w:contextualSpacing w:val="0"/>
              <w:jc w:val="both"/>
              <w:rPr>
                <w:sz w:val="21"/>
                <w:szCs w:val="21"/>
              </w:rPr>
            </w:pPr>
            <w:r w:rsidRPr="0037136F">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14:paraId="2CFE856B" w14:textId="77777777" w:rsidR="004801CD" w:rsidRPr="0037136F" w:rsidRDefault="004801CD" w:rsidP="002E2DC0">
            <w:pPr>
              <w:spacing w:before="0"/>
              <w:jc w:val="both"/>
              <w:rPr>
                <w:sz w:val="21"/>
                <w:szCs w:val="21"/>
              </w:rPr>
            </w:pPr>
            <w:r w:rsidRPr="0037136F">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358FDAE9" w14:textId="77777777" w:rsidR="004801CD" w:rsidRPr="0037136F" w:rsidRDefault="004801CD" w:rsidP="002E2DC0">
      <w:pPr>
        <w:keepNext/>
        <w:shd w:val="clear" w:color="auto" w:fill="FFFFFF"/>
        <w:tabs>
          <w:tab w:val="left" w:pos="1276"/>
        </w:tabs>
        <w:spacing w:before="0"/>
        <w:ind w:left="709" w:right="624"/>
        <w:jc w:val="center"/>
        <w:rPr>
          <w:b/>
          <w:sz w:val="21"/>
          <w:szCs w:val="21"/>
          <w:highlight w:val="yellow"/>
        </w:rPr>
      </w:pPr>
    </w:p>
    <w:p w14:paraId="6ACDED7D" w14:textId="77777777" w:rsidR="004801CD" w:rsidRPr="0037136F" w:rsidRDefault="004801CD" w:rsidP="002E2DC0">
      <w:pPr>
        <w:keepNext/>
        <w:shd w:val="clear" w:color="auto" w:fill="FFFFFF"/>
        <w:tabs>
          <w:tab w:val="left" w:pos="1276"/>
        </w:tabs>
        <w:spacing w:before="0"/>
        <w:ind w:left="709" w:right="624"/>
        <w:jc w:val="center"/>
        <w:rPr>
          <w:b/>
          <w:sz w:val="21"/>
          <w:szCs w:val="21"/>
        </w:rPr>
      </w:pPr>
      <w:r w:rsidRPr="0037136F">
        <w:rPr>
          <w:b/>
          <w:sz w:val="21"/>
          <w:szCs w:val="21"/>
        </w:rPr>
        <w:t>2.1.</w:t>
      </w:r>
      <w:r w:rsidRPr="0037136F">
        <w:rPr>
          <w:b/>
          <w:sz w:val="21"/>
          <w:szCs w:val="21"/>
        </w:rPr>
        <w:tab/>
        <w:t>Характеристика сферы деятельности</w:t>
      </w:r>
    </w:p>
    <w:p w14:paraId="791CD43C" w14:textId="77777777" w:rsidR="004801CD" w:rsidRPr="0037136F" w:rsidRDefault="004801CD" w:rsidP="00DB2F94">
      <w:pPr>
        <w:spacing w:before="0"/>
        <w:ind w:firstLine="284"/>
        <w:jc w:val="both"/>
        <w:rPr>
          <w:bCs w:val="0"/>
          <w:sz w:val="21"/>
          <w:szCs w:val="21"/>
        </w:rPr>
      </w:pPr>
      <w:r w:rsidRPr="0037136F">
        <w:rPr>
          <w:bCs w:val="0"/>
          <w:sz w:val="21"/>
          <w:szCs w:val="21"/>
        </w:rPr>
        <w:t xml:space="preserve">С 2004 года в России начался современный этап государственной жилищной политики. Был принят пакет федеральных законов, в том числе Жилищный </w:t>
      </w:r>
      <w:hyperlink r:id="rId12" w:history="1">
        <w:r w:rsidRPr="0037136F">
          <w:rPr>
            <w:bCs w:val="0"/>
            <w:sz w:val="21"/>
            <w:szCs w:val="21"/>
          </w:rPr>
          <w:t>кодекс</w:t>
        </w:r>
      </w:hyperlink>
      <w:r w:rsidRPr="0037136F">
        <w:rPr>
          <w:bCs w:val="0"/>
          <w:sz w:val="21"/>
          <w:szCs w:val="21"/>
        </w:rPr>
        <w:t xml:space="preserve"> Российской Федерации и Градостроительный </w:t>
      </w:r>
      <w:hyperlink r:id="rId13" w:history="1">
        <w:r w:rsidRPr="0037136F">
          <w:rPr>
            <w:bCs w:val="0"/>
            <w:sz w:val="21"/>
            <w:szCs w:val="21"/>
          </w:rPr>
          <w:t>кодекс</w:t>
        </w:r>
      </w:hyperlink>
      <w:r w:rsidRPr="0037136F">
        <w:rPr>
          <w:bCs w:val="0"/>
          <w:sz w:val="21"/>
          <w:szCs w:val="21"/>
        </w:rPr>
        <w:t xml:space="preserve"> Российской Федерации, которые сформировали законодательную базу для проведения институциональных изменений в жилищной сфере.</w:t>
      </w:r>
    </w:p>
    <w:p w14:paraId="6206FD80" w14:textId="77777777" w:rsidR="004801CD" w:rsidRPr="0037136F" w:rsidRDefault="004801CD" w:rsidP="00DB2F94">
      <w:pPr>
        <w:spacing w:before="0"/>
        <w:ind w:firstLine="284"/>
        <w:jc w:val="both"/>
        <w:rPr>
          <w:bCs w:val="0"/>
          <w:sz w:val="21"/>
          <w:szCs w:val="21"/>
        </w:rPr>
      </w:pPr>
      <w:r w:rsidRPr="0037136F">
        <w:rPr>
          <w:bCs w:val="0"/>
          <w:sz w:val="21"/>
          <w:szCs w:val="21"/>
        </w:rPr>
        <w:t>Реформирование жилищно-коммунального хозяйства прошло несколько важных стадий, в ходе которых были реализованы меры по созданию адресной социальной поддержки граждан в части оплаты жилья и коммунальных услуг, совершенствованию системы управления многоквартирными жилыми домами, развитию в жилищно-коммунальной сфере конкурентных рыночных отношений и привлечению частного сектора к управлению объектами коммунальной инфраструктуры и жилищного фонда.</w:t>
      </w:r>
    </w:p>
    <w:p w14:paraId="41381382" w14:textId="77777777" w:rsidR="004801CD" w:rsidRPr="0037136F" w:rsidRDefault="004801CD" w:rsidP="00DB2F94">
      <w:pPr>
        <w:spacing w:before="0"/>
        <w:ind w:firstLine="284"/>
        <w:jc w:val="both"/>
        <w:rPr>
          <w:bCs w:val="0"/>
          <w:sz w:val="21"/>
          <w:szCs w:val="21"/>
        </w:rPr>
      </w:pPr>
      <w:r w:rsidRPr="0037136F">
        <w:rPr>
          <w:bCs w:val="0"/>
          <w:sz w:val="21"/>
          <w:szCs w:val="21"/>
        </w:rPr>
        <w:t>Жилищный фонд МО «Красногорский район» по состоянию на 01.01.2014 г. составляет 205,1 тыс. кв. м общей площади, это в среднем 21,5 кв. м на одного жителя. Большая часть жилищного фонда (около 62%) представлена индивидуальным жилищным фондом. Доля многоквартирных жилых домов составляет порядка 38%.</w:t>
      </w:r>
    </w:p>
    <w:p w14:paraId="1F512D4F" w14:textId="77777777" w:rsidR="004801CD" w:rsidRPr="0037136F" w:rsidRDefault="004801CD" w:rsidP="00DB2F94">
      <w:pPr>
        <w:spacing w:before="0"/>
        <w:ind w:firstLine="284"/>
        <w:jc w:val="both"/>
        <w:rPr>
          <w:color w:val="000000"/>
          <w:sz w:val="21"/>
          <w:szCs w:val="21"/>
        </w:rPr>
      </w:pPr>
      <w:r w:rsidRPr="0037136F">
        <w:rPr>
          <w:color w:val="000000"/>
          <w:sz w:val="21"/>
          <w:szCs w:val="21"/>
        </w:rPr>
        <w:t>В муниципальной собственности МО «Красногорский район» находится 44,1 тыс. кв. м общей площади жилищного фонда.</w:t>
      </w:r>
    </w:p>
    <w:p w14:paraId="0843E354" w14:textId="77777777" w:rsidR="004801CD" w:rsidRPr="0037136F" w:rsidRDefault="004801CD" w:rsidP="00DB2F94">
      <w:pPr>
        <w:spacing w:before="0"/>
        <w:ind w:firstLine="284"/>
        <w:jc w:val="both"/>
        <w:rPr>
          <w:sz w:val="21"/>
          <w:szCs w:val="21"/>
        </w:rPr>
      </w:pPr>
      <w:r w:rsidRPr="0037136F">
        <w:rPr>
          <w:color w:val="000000"/>
          <w:sz w:val="21"/>
          <w:szCs w:val="21"/>
        </w:rPr>
        <w:t>В настоящее время на территории МО «</w:t>
      </w:r>
      <w:r w:rsidRPr="0037136F">
        <w:rPr>
          <w:sz w:val="21"/>
          <w:szCs w:val="21"/>
        </w:rPr>
        <w:t xml:space="preserve">Красногорский район» находится 732 многоквартирных жилых домов (из них 185 домов находится в муниципальной собственности, 26 – в собственности юридических лиц), общей </w:t>
      </w:r>
      <w:r w:rsidRPr="0037136F">
        <w:rPr>
          <w:color w:val="000000"/>
          <w:sz w:val="21"/>
          <w:szCs w:val="21"/>
        </w:rPr>
        <w:t>площадью 77,5 тыс</w:t>
      </w:r>
      <w:r w:rsidRPr="0037136F">
        <w:rPr>
          <w:sz w:val="21"/>
          <w:szCs w:val="21"/>
        </w:rPr>
        <w:t>. кв. м. В основном, это дома блокированной застройки. Что касается домов неблокированной застройки, то их количество составляет 24, а площадь – 17,6 тыс. кв.м. По состоянию на 1 января 2014 года распределение многоквартирных домов по способу управления следующее:</w:t>
      </w:r>
    </w:p>
    <w:p w14:paraId="2F74C6C3" w14:textId="77777777" w:rsidR="004801CD" w:rsidRPr="0037136F" w:rsidRDefault="004801CD" w:rsidP="00DB2F94">
      <w:pPr>
        <w:pStyle w:val="a3"/>
        <w:numPr>
          <w:ilvl w:val="0"/>
          <w:numId w:val="11"/>
        </w:numPr>
        <w:tabs>
          <w:tab w:val="left" w:pos="567"/>
        </w:tabs>
        <w:spacing w:before="0"/>
        <w:ind w:left="0" w:firstLine="284"/>
        <w:jc w:val="both"/>
        <w:rPr>
          <w:sz w:val="21"/>
          <w:szCs w:val="21"/>
        </w:rPr>
      </w:pPr>
      <w:r w:rsidRPr="0037136F">
        <w:rPr>
          <w:sz w:val="21"/>
          <w:szCs w:val="21"/>
        </w:rPr>
        <w:t>управляющие компании осуществляют управление 190 многоквартирных домов (36,4 процентов от общего количества многоквартирных домов, жителям которых необходимо выбрать способ управления своим домом);</w:t>
      </w:r>
    </w:p>
    <w:p w14:paraId="2DF9F7FD" w14:textId="77777777" w:rsidR="004801CD" w:rsidRPr="0037136F" w:rsidRDefault="004801CD" w:rsidP="00DB2F94">
      <w:pPr>
        <w:pStyle w:val="a3"/>
        <w:numPr>
          <w:ilvl w:val="0"/>
          <w:numId w:val="11"/>
        </w:numPr>
        <w:tabs>
          <w:tab w:val="left" w:pos="567"/>
        </w:tabs>
        <w:spacing w:before="0"/>
        <w:ind w:left="0" w:firstLine="284"/>
        <w:jc w:val="both"/>
        <w:rPr>
          <w:sz w:val="21"/>
          <w:szCs w:val="21"/>
        </w:rPr>
      </w:pPr>
      <w:r w:rsidRPr="0037136F">
        <w:rPr>
          <w:sz w:val="21"/>
          <w:szCs w:val="21"/>
        </w:rPr>
        <w:t>товарищества собственников жилья (далее – ТСЖ) – созданы в 3 домах, но имеют договор управления с управляющей компанией (0,6 процентов от общего количества многоквартирных домов, жителям которых необходимо выбрать способ управления своим домом);</w:t>
      </w:r>
    </w:p>
    <w:p w14:paraId="69AB73E2" w14:textId="77777777" w:rsidR="004801CD" w:rsidRPr="0037136F" w:rsidRDefault="004801CD" w:rsidP="00DB2F94">
      <w:pPr>
        <w:pStyle w:val="a3"/>
        <w:numPr>
          <w:ilvl w:val="0"/>
          <w:numId w:val="37"/>
        </w:numPr>
        <w:tabs>
          <w:tab w:val="left" w:pos="567"/>
        </w:tabs>
        <w:spacing w:before="0"/>
        <w:ind w:left="0" w:firstLine="284"/>
        <w:jc w:val="both"/>
        <w:rPr>
          <w:sz w:val="21"/>
          <w:szCs w:val="21"/>
        </w:rPr>
      </w:pPr>
      <w:r w:rsidRPr="0037136F">
        <w:rPr>
          <w:sz w:val="21"/>
          <w:szCs w:val="21"/>
        </w:rPr>
        <w:t>непосредственное управление осуществляется в 328 многоквартирных домах (63,0 процентов от общего количества многоквартирных домов, жителям которых необходимо выбрать способ управления своим домом);</w:t>
      </w:r>
    </w:p>
    <w:p w14:paraId="7189902C" w14:textId="77777777" w:rsidR="004801CD" w:rsidRPr="0037136F" w:rsidRDefault="004801CD" w:rsidP="00DB2F94">
      <w:pPr>
        <w:pStyle w:val="a3"/>
        <w:tabs>
          <w:tab w:val="left" w:pos="993"/>
        </w:tabs>
        <w:spacing w:before="0"/>
        <w:ind w:left="0" w:firstLine="284"/>
        <w:jc w:val="both"/>
        <w:rPr>
          <w:bCs w:val="0"/>
          <w:color w:val="000000"/>
          <w:sz w:val="21"/>
          <w:szCs w:val="21"/>
        </w:rPr>
      </w:pPr>
      <w:r w:rsidRPr="0037136F">
        <w:rPr>
          <w:bCs w:val="0"/>
          <w:sz w:val="21"/>
          <w:szCs w:val="21"/>
        </w:rPr>
        <w:t xml:space="preserve">Принятие Федерального </w:t>
      </w:r>
      <w:hyperlink r:id="rId14" w:history="1">
        <w:r w:rsidRPr="0037136F">
          <w:rPr>
            <w:bCs w:val="0"/>
            <w:sz w:val="21"/>
            <w:szCs w:val="21"/>
          </w:rPr>
          <w:t>закона</w:t>
        </w:r>
      </w:hyperlink>
      <w:r w:rsidRPr="0037136F">
        <w:rPr>
          <w:bCs w:val="0"/>
          <w:sz w:val="21"/>
          <w:szCs w:val="21"/>
        </w:rPr>
        <w:t xml:space="preserve"> от 21 июля 2007 г. № 185-ФЗ «О Фонде содействия реформированию жилищно-коммунального хозяйства» позволило обеспечить масштабное проведение капитального ремонта многоквартирных домов, а также переселение граждан из аварийного жилищного фонда. В 2008-2013 годах Программы государственной корпорации - Фонда содействия реформированию жилищно-коммунального хозяйства (далее – Фонд ЖКХ) являлись основным механизмом, обеспечивающим капитальный ремонт общего имущества жилищного фонда и переселение граждан из аварийного жилья. За указанный период в МО «Красногорский район» с использованием средств </w:t>
      </w:r>
      <w:r w:rsidRPr="0037136F">
        <w:rPr>
          <w:bCs w:val="0"/>
          <w:color w:val="000000"/>
          <w:sz w:val="21"/>
          <w:szCs w:val="21"/>
        </w:rPr>
        <w:t>Фонда реформирования ЖКХ проведен капитальный ремонт 18 многоквартирных домов.</w:t>
      </w:r>
      <w:r w:rsidR="001C1990" w:rsidRPr="0037136F">
        <w:rPr>
          <w:bCs w:val="0"/>
          <w:color w:val="000000"/>
          <w:sz w:val="21"/>
          <w:szCs w:val="21"/>
        </w:rPr>
        <w:t>На ликвидацию 1437</w:t>
      </w:r>
      <w:r w:rsidRPr="0037136F">
        <w:rPr>
          <w:bCs w:val="0"/>
          <w:color w:val="000000"/>
          <w:sz w:val="21"/>
          <w:szCs w:val="21"/>
        </w:rPr>
        <w:t xml:space="preserve"> кв. метров аварийного жилья направлено 38 млн. рублей. Обеспечено переселение 111 человек из 12 аварийных домов.</w:t>
      </w:r>
    </w:p>
    <w:p w14:paraId="456CD77A" w14:textId="77777777" w:rsidR="004801CD" w:rsidRPr="0037136F" w:rsidRDefault="004801CD" w:rsidP="00DB2F94">
      <w:pPr>
        <w:spacing w:before="0"/>
        <w:ind w:firstLine="284"/>
        <w:jc w:val="both"/>
        <w:rPr>
          <w:sz w:val="21"/>
          <w:szCs w:val="21"/>
        </w:rPr>
      </w:pPr>
      <w:r w:rsidRPr="0037136F">
        <w:rPr>
          <w:bCs w:val="0"/>
          <w:sz w:val="21"/>
          <w:szCs w:val="21"/>
        </w:rPr>
        <w:t xml:space="preserve">Тем не менее, цели реформирования жилищно-коммунального хозяйства пока не достигнуты. Не обеспечено нормативное качество жилищно-коммунальных услуг и нормативная надежность систем коммунальной инфраструктуры. Ситуация </w:t>
      </w:r>
      <w:r w:rsidRPr="0037136F">
        <w:rPr>
          <w:sz w:val="21"/>
          <w:szCs w:val="21"/>
        </w:rPr>
        <w:t xml:space="preserve">в жилищно-коммунальном комплексе характеризуется ростом износа основных фондов, высокими затратами на эксплуатацию жилищного фонда и низкой энергоэффективностью. Вопросы жилищно-коммунального обслуживания занимают первые места в перечне проблем граждан России. </w:t>
      </w:r>
    </w:p>
    <w:p w14:paraId="7B9347F2" w14:textId="77777777" w:rsidR="004801CD" w:rsidRPr="0037136F" w:rsidRDefault="004801CD" w:rsidP="00DB2F94">
      <w:pPr>
        <w:spacing w:before="0"/>
        <w:ind w:firstLine="284"/>
        <w:jc w:val="both"/>
        <w:rPr>
          <w:bCs w:val="0"/>
          <w:sz w:val="21"/>
          <w:szCs w:val="21"/>
        </w:rPr>
      </w:pPr>
      <w:r w:rsidRPr="0037136F">
        <w:rPr>
          <w:bCs w:val="0"/>
          <w:sz w:val="21"/>
          <w:szCs w:val="21"/>
        </w:rPr>
        <w:t>Так, в МО «Красногорский район» удельный вес тепловых сетей, нуждающихся в замене, составляет 69,0 процента, водопроводных и канализационных сетей – 66,0 процента и 98,0 процента, соответственно. В результате накопленного износа растет количество инцидентов и аварий в системах тепло-, и водоснабжения, увеличиваются сроки ликвидации аварий и стоимость ремонтов.</w:t>
      </w:r>
    </w:p>
    <w:p w14:paraId="5C3C0CF1" w14:textId="77777777" w:rsidR="004801CD" w:rsidRPr="0037136F" w:rsidRDefault="004801CD" w:rsidP="00DB2F94">
      <w:pPr>
        <w:spacing w:before="0"/>
        <w:ind w:firstLine="284"/>
        <w:jc w:val="both"/>
        <w:rPr>
          <w:sz w:val="21"/>
          <w:szCs w:val="21"/>
        </w:rPr>
      </w:pPr>
      <w:r w:rsidRPr="0037136F">
        <w:rPr>
          <w:bCs w:val="0"/>
          <w:sz w:val="21"/>
          <w:szCs w:val="21"/>
        </w:rPr>
        <w:t xml:space="preserve">На 1 января 2014 года в капитальном ремонте нуждаются 10 многоквартирных домов. </w:t>
      </w:r>
      <w:r w:rsidRPr="0037136F">
        <w:rPr>
          <w:sz w:val="21"/>
          <w:szCs w:val="21"/>
        </w:rPr>
        <w:t xml:space="preserve">Признано в установленном порядке до 1 января 2013 года аварийными и подлежащими сносу или реконструкции в связи с физическим износом в процессе их эксплуатации 24 многоквартирных дома. </w:t>
      </w:r>
    </w:p>
    <w:p w14:paraId="06C96779" w14:textId="77777777" w:rsidR="004801CD" w:rsidRPr="0037136F" w:rsidRDefault="004801CD" w:rsidP="00DB2F94">
      <w:pPr>
        <w:spacing w:before="0"/>
        <w:ind w:firstLine="284"/>
        <w:jc w:val="both"/>
        <w:rPr>
          <w:bCs w:val="0"/>
          <w:sz w:val="21"/>
          <w:szCs w:val="21"/>
        </w:rPr>
      </w:pPr>
      <w:r w:rsidRPr="0037136F">
        <w:rPr>
          <w:bCs w:val="0"/>
          <w:sz w:val="21"/>
          <w:szCs w:val="21"/>
        </w:rPr>
        <w:t xml:space="preserve">Достигнутые объемы работ по капитальному ремонту жилищного фонда лишь в минимальной степени обеспечены взносами собственников жилых помещений. При этом, в соответствии с законодательством Российской Федерации, </w:t>
      </w:r>
      <w:r w:rsidRPr="0037136F">
        <w:rPr>
          <w:sz w:val="21"/>
          <w:szCs w:val="21"/>
        </w:rPr>
        <w:t>собственники помещений в многоквартирных домах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(включая капитальный) общего имущества в многоквартирном доме. Тем не менее, ж</w:t>
      </w:r>
      <w:r w:rsidRPr="0037136F">
        <w:rPr>
          <w:bCs w:val="0"/>
          <w:sz w:val="21"/>
          <w:szCs w:val="21"/>
        </w:rPr>
        <w:t xml:space="preserve">илищный фонд, переданный в собственность граждан, пока не стал предметом ответственности собственников. </w:t>
      </w:r>
    </w:p>
    <w:p w14:paraId="77935256" w14:textId="77777777" w:rsidR="004801CD" w:rsidRPr="0037136F" w:rsidRDefault="004801CD" w:rsidP="00DB2F94">
      <w:pPr>
        <w:spacing w:before="0"/>
        <w:ind w:firstLine="284"/>
        <w:jc w:val="both"/>
        <w:rPr>
          <w:bCs w:val="0"/>
          <w:color w:val="000000"/>
          <w:sz w:val="21"/>
          <w:szCs w:val="21"/>
        </w:rPr>
      </w:pPr>
      <w:r w:rsidRPr="0037136F">
        <w:rPr>
          <w:bCs w:val="0"/>
          <w:sz w:val="21"/>
          <w:szCs w:val="21"/>
        </w:rPr>
        <w:t>В соответствии с Законом Российской Федерации от 4 июля 1991 года №1541-1 «О приватизации жилищного фонда в Российской Федерации» осуществляется приватизаци</w:t>
      </w:r>
      <w:r w:rsidR="001C1990" w:rsidRPr="0037136F">
        <w:rPr>
          <w:bCs w:val="0"/>
          <w:sz w:val="21"/>
          <w:szCs w:val="21"/>
        </w:rPr>
        <w:t>я (бесплатное приобретение</w:t>
      </w:r>
      <w:r w:rsidRPr="0037136F">
        <w:rPr>
          <w:bCs w:val="0"/>
          <w:sz w:val="21"/>
          <w:szCs w:val="21"/>
        </w:rPr>
        <w:t xml:space="preserve"> в собственность граждан) жилых помещений находятся в муниципальном жилищном фонде.  В соответствии с Федеральным </w:t>
      </w:r>
      <w:hyperlink r:id="rId15" w:history="1">
        <w:r w:rsidRPr="0037136F">
          <w:rPr>
            <w:bCs w:val="0"/>
            <w:sz w:val="21"/>
            <w:szCs w:val="21"/>
          </w:rPr>
          <w:t>законом</w:t>
        </w:r>
      </w:hyperlink>
      <w:r w:rsidRPr="0037136F">
        <w:rPr>
          <w:bCs w:val="0"/>
          <w:sz w:val="21"/>
          <w:szCs w:val="21"/>
        </w:rPr>
        <w:t xml:space="preserve"> от 29 декабря 2004 г. № 189-ФЗ бесплатная приватизация жилых помещений с 1 марта 2015 года прекращается. </w:t>
      </w:r>
      <w:r w:rsidRPr="0037136F">
        <w:rPr>
          <w:bCs w:val="0"/>
          <w:color w:val="000000"/>
          <w:sz w:val="21"/>
          <w:szCs w:val="21"/>
        </w:rPr>
        <w:t xml:space="preserve">В настоящее время в муниципальной собственности остается 988 жилое помещение общей площадью 44,1 тыс. кв. м, которые предоставлены гражданам по договору найма. </w:t>
      </w:r>
      <w:r w:rsidRPr="0037136F">
        <w:rPr>
          <w:color w:val="000000"/>
          <w:sz w:val="21"/>
          <w:szCs w:val="21"/>
        </w:rPr>
        <w:t>Многоквартирных домов, все помещения в которых находятс</w:t>
      </w:r>
      <w:r w:rsidR="00071E37" w:rsidRPr="0037136F">
        <w:rPr>
          <w:color w:val="000000"/>
          <w:sz w:val="21"/>
          <w:szCs w:val="21"/>
        </w:rPr>
        <w:t>я в муниципальной собственности</w:t>
      </w:r>
      <w:r w:rsidRPr="0037136F">
        <w:rPr>
          <w:color w:val="000000"/>
          <w:sz w:val="21"/>
          <w:szCs w:val="21"/>
        </w:rPr>
        <w:t xml:space="preserve"> нет. 2 специализированных жилых дома для пожилых людей с 01.01.2014 года переданы в собственность Удмуртской Республики. </w:t>
      </w:r>
    </w:p>
    <w:p w14:paraId="69CAB516" w14:textId="77777777" w:rsidR="004801CD" w:rsidRPr="0037136F" w:rsidRDefault="004801CD" w:rsidP="00DB2F94">
      <w:pPr>
        <w:spacing w:before="0"/>
        <w:ind w:firstLine="284"/>
        <w:jc w:val="both"/>
        <w:rPr>
          <w:bCs w:val="0"/>
          <w:color w:val="000000"/>
          <w:sz w:val="21"/>
          <w:szCs w:val="21"/>
        </w:rPr>
      </w:pPr>
      <w:r w:rsidRPr="0037136F">
        <w:rPr>
          <w:bCs w:val="0"/>
          <w:color w:val="000000"/>
          <w:sz w:val="21"/>
          <w:szCs w:val="21"/>
        </w:rPr>
        <w:t>В отношении му</w:t>
      </w:r>
      <w:r w:rsidR="001C1990" w:rsidRPr="0037136F">
        <w:rPr>
          <w:bCs w:val="0"/>
          <w:color w:val="000000"/>
          <w:sz w:val="21"/>
          <w:szCs w:val="21"/>
        </w:rPr>
        <w:t>ниципального жилищного фонда</w:t>
      </w:r>
      <w:r w:rsidR="0072757A" w:rsidRPr="0037136F">
        <w:rPr>
          <w:bCs w:val="0"/>
          <w:color w:val="000000"/>
          <w:sz w:val="21"/>
          <w:szCs w:val="21"/>
        </w:rPr>
        <w:t xml:space="preserve"> органы местного самоуправления</w:t>
      </w:r>
      <w:r w:rsidRPr="0037136F">
        <w:rPr>
          <w:bCs w:val="0"/>
          <w:color w:val="000000"/>
          <w:sz w:val="21"/>
          <w:szCs w:val="21"/>
        </w:rPr>
        <w:t xml:space="preserve"> осуществляют права владения, пользования и распоряжения. Реализация данных функций имеет отношение к нескольким сферам и соответствующим муниципальным программам (их подпрограммам), а именно:</w:t>
      </w:r>
    </w:p>
    <w:p w14:paraId="2091F2F9" w14:textId="77777777" w:rsidR="004801CD" w:rsidRPr="0037136F" w:rsidRDefault="004801CD" w:rsidP="00DB2F94">
      <w:pPr>
        <w:pStyle w:val="a3"/>
        <w:numPr>
          <w:ilvl w:val="0"/>
          <w:numId w:val="25"/>
        </w:numPr>
        <w:tabs>
          <w:tab w:val="left" w:pos="567"/>
        </w:tabs>
        <w:spacing w:before="0"/>
        <w:ind w:left="0" w:firstLine="284"/>
        <w:jc w:val="both"/>
        <w:rPr>
          <w:bCs w:val="0"/>
          <w:color w:val="000000"/>
          <w:sz w:val="21"/>
          <w:szCs w:val="21"/>
        </w:rPr>
      </w:pPr>
      <w:r w:rsidRPr="0037136F">
        <w:rPr>
          <w:bCs w:val="0"/>
          <w:color w:val="000000"/>
          <w:sz w:val="21"/>
          <w:szCs w:val="21"/>
        </w:rPr>
        <w:t xml:space="preserve">жилищного хозяйства – в части содержания и обеспечения сохранности муниципального жилищного фонда, представления интересов собственника жилых помещений при управлении многоквартирными домами; </w:t>
      </w:r>
    </w:p>
    <w:p w14:paraId="1A22F61A" w14:textId="77777777" w:rsidR="004801CD" w:rsidRPr="0037136F" w:rsidRDefault="004801CD" w:rsidP="00DB2F94">
      <w:pPr>
        <w:pStyle w:val="a3"/>
        <w:numPr>
          <w:ilvl w:val="0"/>
          <w:numId w:val="25"/>
        </w:numPr>
        <w:tabs>
          <w:tab w:val="left" w:pos="567"/>
        </w:tabs>
        <w:spacing w:before="0"/>
        <w:ind w:left="0" w:firstLine="284"/>
        <w:jc w:val="both"/>
        <w:rPr>
          <w:bCs w:val="0"/>
          <w:color w:val="000000"/>
          <w:sz w:val="21"/>
          <w:szCs w:val="21"/>
        </w:rPr>
      </w:pPr>
      <w:r w:rsidRPr="0037136F">
        <w:rPr>
          <w:bCs w:val="0"/>
          <w:color w:val="000000"/>
          <w:sz w:val="21"/>
          <w:szCs w:val="21"/>
        </w:rPr>
        <w:t>управления муниципальным имуществом – в части учета муниципального жилищного фонда, распоряжения им;</w:t>
      </w:r>
    </w:p>
    <w:p w14:paraId="4A480D66" w14:textId="77777777" w:rsidR="004801CD" w:rsidRPr="0037136F" w:rsidRDefault="004801CD" w:rsidP="00DB2F94">
      <w:pPr>
        <w:pStyle w:val="a3"/>
        <w:numPr>
          <w:ilvl w:val="0"/>
          <w:numId w:val="25"/>
        </w:numPr>
        <w:tabs>
          <w:tab w:val="left" w:pos="567"/>
        </w:tabs>
        <w:spacing w:before="0"/>
        <w:ind w:left="0" w:firstLine="284"/>
        <w:jc w:val="both"/>
        <w:rPr>
          <w:bCs w:val="0"/>
          <w:color w:val="000000"/>
          <w:sz w:val="21"/>
          <w:szCs w:val="21"/>
        </w:rPr>
      </w:pPr>
      <w:r w:rsidRPr="0037136F">
        <w:rPr>
          <w:bCs w:val="0"/>
          <w:color w:val="000000"/>
          <w:sz w:val="21"/>
          <w:szCs w:val="21"/>
        </w:rPr>
        <w:t>муниципального управления – в части предоставления жилых помещений служебного фонда.</w:t>
      </w:r>
    </w:p>
    <w:p w14:paraId="4936E69C" w14:textId="77777777" w:rsidR="004801CD" w:rsidRPr="0037136F" w:rsidRDefault="004801CD" w:rsidP="002E2DC0">
      <w:pPr>
        <w:pStyle w:val="a3"/>
        <w:tabs>
          <w:tab w:val="left" w:pos="993"/>
        </w:tabs>
        <w:spacing w:before="0"/>
        <w:ind w:left="1069"/>
        <w:jc w:val="both"/>
        <w:rPr>
          <w:bCs w:val="0"/>
          <w:color w:val="000000"/>
          <w:sz w:val="21"/>
          <w:szCs w:val="21"/>
        </w:rPr>
      </w:pPr>
    </w:p>
    <w:p w14:paraId="5A39BF5E" w14:textId="77777777" w:rsidR="004801CD" w:rsidRPr="0037136F" w:rsidRDefault="004801CD" w:rsidP="002E2DC0">
      <w:pPr>
        <w:keepNext/>
        <w:shd w:val="clear" w:color="auto" w:fill="FFFFFF"/>
        <w:tabs>
          <w:tab w:val="left" w:pos="1276"/>
        </w:tabs>
        <w:spacing w:before="0"/>
        <w:ind w:left="709" w:right="624"/>
        <w:jc w:val="center"/>
        <w:rPr>
          <w:b/>
          <w:sz w:val="21"/>
          <w:szCs w:val="21"/>
        </w:rPr>
      </w:pPr>
      <w:r w:rsidRPr="0037136F">
        <w:rPr>
          <w:b/>
          <w:sz w:val="21"/>
          <w:szCs w:val="21"/>
        </w:rPr>
        <w:t>2.2. Приоритеты, цели и задачи в сфере деятельности</w:t>
      </w:r>
    </w:p>
    <w:p w14:paraId="746F6B09" w14:textId="77777777" w:rsidR="004801CD" w:rsidRPr="0037136F" w:rsidRDefault="004801CD" w:rsidP="00DB2F94">
      <w:pPr>
        <w:tabs>
          <w:tab w:val="left" w:pos="567"/>
        </w:tabs>
        <w:spacing w:before="0"/>
        <w:ind w:firstLine="284"/>
        <w:jc w:val="both"/>
        <w:rPr>
          <w:sz w:val="21"/>
          <w:szCs w:val="21"/>
        </w:rPr>
      </w:pPr>
      <w:r w:rsidRPr="0037136F">
        <w:rPr>
          <w:sz w:val="21"/>
          <w:szCs w:val="21"/>
        </w:rPr>
        <w:t>В соответствии со статьей 2 Жилищного кодекса Российской Федерации органы местного самоуправления в пределах своих полномочий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716A3C11" w14:textId="77777777" w:rsidR="004801CD" w:rsidRPr="0037136F" w:rsidRDefault="004801CD" w:rsidP="00DB2F94">
      <w:pPr>
        <w:tabs>
          <w:tab w:val="left" w:pos="567"/>
        </w:tabs>
        <w:spacing w:before="0"/>
        <w:ind w:firstLine="284"/>
        <w:jc w:val="both"/>
        <w:rPr>
          <w:sz w:val="21"/>
          <w:szCs w:val="21"/>
        </w:rPr>
      </w:pPr>
      <w:r w:rsidRPr="0037136F">
        <w:rPr>
          <w:sz w:val="21"/>
          <w:szCs w:val="21"/>
        </w:rPr>
        <w:t>В соответствии со статьей 165 Жилищного кодекса Российской Федерации в целях создания условий для управления многоквартирными домами органы местного самоуправления:</w:t>
      </w:r>
    </w:p>
    <w:p w14:paraId="138F4580" w14:textId="77777777" w:rsidR="004801CD" w:rsidRPr="0037136F" w:rsidRDefault="004801CD" w:rsidP="00DB2F94">
      <w:pPr>
        <w:pStyle w:val="a3"/>
        <w:numPr>
          <w:ilvl w:val="0"/>
          <w:numId w:val="18"/>
        </w:numPr>
        <w:tabs>
          <w:tab w:val="left" w:pos="567"/>
        </w:tabs>
        <w:spacing w:before="0"/>
        <w:ind w:left="0" w:firstLine="284"/>
        <w:jc w:val="both"/>
        <w:rPr>
          <w:sz w:val="21"/>
          <w:szCs w:val="21"/>
        </w:rPr>
      </w:pPr>
      <w:r w:rsidRPr="0037136F">
        <w:rPr>
          <w:sz w:val="21"/>
          <w:szCs w:val="21"/>
        </w:rPr>
        <w:t>обеспечивают равные условия для деятельности управляющих организаций независимо от организационно-правовых форм;</w:t>
      </w:r>
    </w:p>
    <w:p w14:paraId="7A69F392" w14:textId="77777777" w:rsidR="004801CD" w:rsidRPr="0037136F" w:rsidRDefault="004801CD" w:rsidP="00DB2F94">
      <w:pPr>
        <w:pStyle w:val="a3"/>
        <w:numPr>
          <w:ilvl w:val="0"/>
          <w:numId w:val="18"/>
        </w:numPr>
        <w:tabs>
          <w:tab w:val="left" w:pos="567"/>
        </w:tabs>
        <w:spacing w:before="0"/>
        <w:ind w:left="0" w:firstLine="284"/>
        <w:jc w:val="both"/>
        <w:rPr>
          <w:sz w:val="21"/>
          <w:szCs w:val="21"/>
        </w:rPr>
      </w:pPr>
      <w:r w:rsidRPr="0037136F">
        <w:rPr>
          <w:sz w:val="21"/>
          <w:szCs w:val="21"/>
        </w:rPr>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4DB23175" w14:textId="77777777" w:rsidR="004801CD" w:rsidRPr="0037136F" w:rsidRDefault="004801CD" w:rsidP="00DB2F94">
      <w:pPr>
        <w:pStyle w:val="a3"/>
        <w:numPr>
          <w:ilvl w:val="0"/>
          <w:numId w:val="18"/>
        </w:numPr>
        <w:tabs>
          <w:tab w:val="left" w:pos="567"/>
        </w:tabs>
        <w:spacing w:before="0"/>
        <w:ind w:left="0" w:firstLine="284"/>
        <w:jc w:val="both"/>
        <w:rPr>
          <w:sz w:val="21"/>
          <w:szCs w:val="21"/>
        </w:rPr>
      </w:pPr>
      <w:r w:rsidRPr="0037136F">
        <w:rPr>
          <w:sz w:val="21"/>
          <w:szCs w:val="21"/>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48203470" w14:textId="77777777" w:rsidR="004801CD" w:rsidRPr="0037136F" w:rsidRDefault="004801CD" w:rsidP="00DB2F94">
      <w:pPr>
        <w:tabs>
          <w:tab w:val="left" w:pos="567"/>
        </w:tabs>
        <w:spacing w:before="0"/>
        <w:ind w:firstLine="284"/>
        <w:jc w:val="both"/>
        <w:rPr>
          <w:sz w:val="21"/>
          <w:szCs w:val="21"/>
        </w:rPr>
      </w:pPr>
      <w:r w:rsidRPr="0037136F">
        <w:rPr>
          <w:sz w:val="21"/>
          <w:szCs w:val="21"/>
        </w:rPr>
        <w:t>В соответствии с Федеральным законом от 21 июля 2007 г. № 185-ФЗ «О Фонде содействия реформированию жилищно-коммунального хозяйства» до 1 января 2018 года возможно получение финансовой поддержки из Фонда ЖКХ:</w:t>
      </w:r>
    </w:p>
    <w:p w14:paraId="16888BD9" w14:textId="77777777" w:rsidR="004801CD" w:rsidRPr="0037136F" w:rsidRDefault="004801CD" w:rsidP="00DB2F94">
      <w:pPr>
        <w:pStyle w:val="a3"/>
        <w:numPr>
          <w:ilvl w:val="0"/>
          <w:numId w:val="24"/>
        </w:numPr>
        <w:tabs>
          <w:tab w:val="left" w:pos="567"/>
        </w:tabs>
        <w:spacing w:before="0"/>
        <w:ind w:left="0" w:firstLine="284"/>
        <w:jc w:val="both"/>
        <w:rPr>
          <w:sz w:val="21"/>
          <w:szCs w:val="21"/>
        </w:rPr>
      </w:pPr>
      <w:r w:rsidRPr="0037136F">
        <w:rPr>
          <w:sz w:val="21"/>
          <w:szCs w:val="21"/>
        </w:rPr>
        <w:t>на проведение капитального ремонта многоквартирных домов;</w:t>
      </w:r>
    </w:p>
    <w:p w14:paraId="0F69D189" w14:textId="77777777" w:rsidR="004801CD" w:rsidRPr="0037136F" w:rsidRDefault="004801CD" w:rsidP="00DB2F94">
      <w:pPr>
        <w:pStyle w:val="a3"/>
        <w:numPr>
          <w:ilvl w:val="0"/>
          <w:numId w:val="24"/>
        </w:numPr>
        <w:tabs>
          <w:tab w:val="left" w:pos="567"/>
        </w:tabs>
        <w:spacing w:before="0"/>
        <w:ind w:left="0" w:firstLine="284"/>
        <w:jc w:val="both"/>
        <w:rPr>
          <w:sz w:val="21"/>
          <w:szCs w:val="21"/>
        </w:rPr>
      </w:pPr>
      <w:r w:rsidRPr="0037136F">
        <w:rPr>
          <w:sz w:val="21"/>
          <w:szCs w:val="21"/>
        </w:rPr>
        <w:t xml:space="preserve">на переселение граждан из аварийного жилищного фонда. </w:t>
      </w:r>
    </w:p>
    <w:p w14:paraId="6998361B" w14:textId="77777777" w:rsidR="004801CD" w:rsidRPr="0037136F" w:rsidRDefault="004801CD" w:rsidP="00DB2F94">
      <w:pPr>
        <w:tabs>
          <w:tab w:val="left" w:pos="567"/>
        </w:tabs>
        <w:spacing w:before="0"/>
        <w:ind w:firstLine="284"/>
        <w:jc w:val="both"/>
        <w:rPr>
          <w:sz w:val="21"/>
          <w:szCs w:val="21"/>
        </w:rPr>
      </w:pPr>
      <w:r w:rsidRPr="0037136F">
        <w:rPr>
          <w:sz w:val="21"/>
          <w:szCs w:val="21"/>
        </w:rPr>
        <w:t>Для получения такой поддержки требуется выполнение ряда условий, характеризующих качество реформирования жилищно-коммунального хозяйства, механизмы управления жилищным фондом, внедрение ресурсосберегающих технологий.</w:t>
      </w:r>
    </w:p>
    <w:p w14:paraId="0F6092A3" w14:textId="77777777" w:rsidR="004801CD" w:rsidRPr="0037136F" w:rsidRDefault="004801CD" w:rsidP="00DB2F94">
      <w:pPr>
        <w:tabs>
          <w:tab w:val="left" w:pos="567"/>
        </w:tabs>
        <w:spacing w:before="0"/>
        <w:ind w:firstLine="284"/>
        <w:jc w:val="both"/>
        <w:rPr>
          <w:sz w:val="21"/>
          <w:szCs w:val="21"/>
        </w:rPr>
      </w:pPr>
      <w:r w:rsidRPr="0037136F">
        <w:rPr>
          <w:sz w:val="21"/>
          <w:szCs w:val="21"/>
        </w:rPr>
        <w:t xml:space="preserve">Приоритеты и цели государственной политики в жилищной и жилищно-коммунальной сферах определены </w:t>
      </w:r>
      <w:hyperlink r:id="rId16" w:history="1">
        <w:r w:rsidRPr="0037136F">
          <w:rPr>
            <w:sz w:val="21"/>
            <w:szCs w:val="21"/>
          </w:rPr>
          <w:t>Указом</w:t>
        </w:r>
      </w:hyperlink>
      <w:r w:rsidRPr="0037136F">
        <w:rPr>
          <w:sz w:val="21"/>
          <w:szCs w:val="21"/>
        </w:rPr>
        <w:t xml:space="preserve">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7" w:history="1">
        <w:r w:rsidRPr="0037136F">
          <w:rPr>
            <w:sz w:val="21"/>
            <w:szCs w:val="21"/>
          </w:rPr>
          <w:t>Концепцией</w:t>
        </w:r>
      </w:hyperlink>
      <w:r w:rsidRPr="0037136F">
        <w:rPr>
          <w:sz w:val="21"/>
          <w:szCs w:val="21"/>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14:paraId="06E62F1D" w14:textId="77777777" w:rsidR="004801CD" w:rsidRPr="0037136F" w:rsidRDefault="004801CD" w:rsidP="00DB2F94">
      <w:pPr>
        <w:tabs>
          <w:tab w:val="left" w:pos="567"/>
        </w:tabs>
        <w:spacing w:before="0"/>
        <w:ind w:firstLine="284"/>
        <w:jc w:val="both"/>
        <w:rPr>
          <w:sz w:val="21"/>
          <w:szCs w:val="21"/>
        </w:rPr>
      </w:pPr>
      <w:r w:rsidRPr="0037136F">
        <w:rPr>
          <w:sz w:val="21"/>
          <w:szCs w:val="21"/>
        </w:rPr>
        <w:t>Стратегическая цель государственной политики в жилищной и жилищно-коммунальной сферах на период до 2020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47AA3258" w14:textId="77777777" w:rsidR="004801CD" w:rsidRPr="0037136F" w:rsidRDefault="004801CD" w:rsidP="00DB2F94">
      <w:pPr>
        <w:tabs>
          <w:tab w:val="left" w:pos="567"/>
        </w:tabs>
        <w:spacing w:before="0"/>
        <w:ind w:firstLine="284"/>
        <w:jc w:val="both"/>
        <w:rPr>
          <w:sz w:val="21"/>
          <w:szCs w:val="21"/>
        </w:rPr>
      </w:pPr>
      <w:r w:rsidRPr="0037136F">
        <w:rPr>
          <w:sz w:val="21"/>
          <w:szCs w:val="21"/>
        </w:rPr>
        <w:t>В числе задач, поставленных программным Указом Президента Российской Федерации от 7 мая 2012 г. № 600:</w:t>
      </w:r>
    </w:p>
    <w:p w14:paraId="675A2665"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14:paraId="087FD506"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14:paraId="2B1C02F9"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формирование рынка доступного арендного жилья и развитие некоммерческого жилищного фонда для граждан, имеющих невысокий уровень дохода;</w:t>
      </w:r>
    </w:p>
    <w:p w14:paraId="6CAAE258"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ликвидация аварийного жилищного фонда;</w:t>
      </w:r>
    </w:p>
    <w:p w14:paraId="72BA4CA4"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14:paraId="701B2763" w14:textId="77777777" w:rsidR="004801CD" w:rsidRPr="0037136F" w:rsidRDefault="004801CD" w:rsidP="00DB2F94">
      <w:pPr>
        <w:tabs>
          <w:tab w:val="left" w:pos="567"/>
        </w:tabs>
        <w:spacing w:before="0"/>
        <w:ind w:firstLine="284"/>
        <w:jc w:val="both"/>
        <w:rPr>
          <w:bCs w:val="0"/>
          <w:sz w:val="21"/>
          <w:szCs w:val="21"/>
        </w:rPr>
      </w:pPr>
      <w:r w:rsidRPr="0037136F">
        <w:rPr>
          <w:bCs w:val="0"/>
          <w:sz w:val="21"/>
          <w:szCs w:val="21"/>
        </w:rPr>
        <w:t xml:space="preserve">Государственной программой Российской Федерации «Обеспечение доступным и комфортным жильем и коммунальными услугами граждан Российской Федерации» поставлены две «прорывные» задачи. Первая задача заключается в проведении в значительных объемах капитального ремонта и реконструкции многоквартирных домов с использованием средств собственников жилья, кредитных продуктов банков и различных механизмов государственной поддержки инициативных собственников жилья в энергоэффективной модернизации многоквартирных домов. Решение этой задачи позволит создать более комфортную среду обитания граждан, снизить расходы на оплату энергоресурсов за счет повышения энергоэффективности жилых зданий. Вторая задача связана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 создать технические и организационные возможности потребителю регулировать объемы потребляемых услуг и оплату по факту их потребления. Решение этой задачи связано с принципиальным улучшением инвестиционного климата в коммунальном секторе. Для снижения инвестиционных рисков особое внимание планируется уделять формированию долгосрочной тарифной политики. </w:t>
      </w:r>
    </w:p>
    <w:p w14:paraId="5CC2EBE3" w14:textId="77777777" w:rsidR="004801CD" w:rsidRPr="0037136F" w:rsidRDefault="004801CD" w:rsidP="00DB2F94">
      <w:pPr>
        <w:tabs>
          <w:tab w:val="left" w:pos="567"/>
        </w:tabs>
        <w:spacing w:before="0"/>
        <w:ind w:firstLine="284"/>
        <w:jc w:val="both"/>
        <w:rPr>
          <w:bCs w:val="0"/>
          <w:sz w:val="21"/>
          <w:szCs w:val="21"/>
        </w:rPr>
      </w:pPr>
      <w:r w:rsidRPr="0037136F">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14:paraId="3CE04519" w14:textId="77777777" w:rsidR="004801CD" w:rsidRPr="0037136F" w:rsidRDefault="004801CD" w:rsidP="00DB2F94">
      <w:pPr>
        <w:tabs>
          <w:tab w:val="left" w:pos="567"/>
        </w:tabs>
        <w:spacing w:before="0"/>
        <w:ind w:firstLine="284"/>
        <w:jc w:val="both"/>
        <w:rPr>
          <w:bCs w:val="0"/>
          <w:sz w:val="21"/>
          <w:szCs w:val="21"/>
        </w:rPr>
      </w:pPr>
      <w:r w:rsidRPr="0037136F">
        <w:rPr>
          <w:bCs w:val="0"/>
          <w:sz w:val="21"/>
          <w:szCs w:val="21"/>
        </w:rPr>
        <w:t>Государственной программой Удмуртской Республики «Обеспечение качественным жильем и услугами ЖКХ населения Удмуртской Республики (2013 - 2015 годы)» в числе приоритетов государственной политики в сфере жилищно-коммунального хозяйства: улучшение качества жилищного фонда, повышение комфортности условий проживания. В рамках данного приоритета план</w:t>
      </w:r>
      <w:r w:rsidR="001C1990" w:rsidRPr="0037136F">
        <w:rPr>
          <w:bCs w:val="0"/>
          <w:sz w:val="21"/>
          <w:szCs w:val="21"/>
        </w:rPr>
        <w:t>ируется реализовывать следующие</w:t>
      </w:r>
      <w:r w:rsidRPr="0037136F">
        <w:rPr>
          <w:bCs w:val="0"/>
          <w:sz w:val="21"/>
          <w:szCs w:val="21"/>
        </w:rPr>
        <w:t xml:space="preserve"> меры:</w:t>
      </w:r>
    </w:p>
    <w:p w14:paraId="02C79D90"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обеспечение проведения капитального ремонта многоквартирных домов, в том числе для увеличения уровня их благоустройства (обеспеченности коммунальными услугами), существенного повышения их энергетической эффективности, путем внедрения устойчивых механизмов и инструментов финансовой поддержки проведения реконструкции и капитального ремонта;</w:t>
      </w:r>
    </w:p>
    <w:p w14:paraId="3EF449BF"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улучшение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w:t>
      </w:r>
    </w:p>
    <w:p w14:paraId="3CBDF337"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обеспечение доступности для населения стоимости жилищно-коммунальных услуг за счет реализации мер по энергоресурсосбережению и повышению эффективности социальной поддержки населения;</w:t>
      </w:r>
    </w:p>
    <w:p w14:paraId="5E2852C1" w14:textId="77777777" w:rsidR="004801CD" w:rsidRPr="0037136F" w:rsidRDefault="004801CD" w:rsidP="00DB2F94">
      <w:pPr>
        <w:pStyle w:val="a3"/>
        <w:numPr>
          <w:ilvl w:val="0"/>
          <w:numId w:val="19"/>
        </w:numPr>
        <w:tabs>
          <w:tab w:val="left" w:pos="567"/>
          <w:tab w:val="left" w:pos="993"/>
        </w:tabs>
        <w:spacing w:before="0"/>
        <w:ind w:left="0" w:firstLine="284"/>
        <w:jc w:val="both"/>
        <w:rPr>
          <w:sz w:val="21"/>
          <w:szCs w:val="21"/>
        </w:rPr>
      </w:pPr>
      <w:r w:rsidRPr="0037136F">
        <w:rPr>
          <w:sz w:val="21"/>
          <w:szCs w:val="21"/>
        </w:rPr>
        <w:t>совершенствование системы государственного учета жилищного фонда, контроля и надзора за техническим состоянием жилых зданий.</w:t>
      </w:r>
    </w:p>
    <w:p w14:paraId="4BFBA4C8" w14:textId="77777777" w:rsidR="004801CD" w:rsidRPr="0037136F" w:rsidRDefault="004801CD" w:rsidP="00DB2F94">
      <w:pPr>
        <w:tabs>
          <w:tab w:val="left" w:pos="567"/>
        </w:tabs>
        <w:spacing w:before="0"/>
        <w:ind w:firstLine="284"/>
        <w:jc w:val="both"/>
        <w:rPr>
          <w:bCs w:val="0"/>
          <w:sz w:val="21"/>
          <w:szCs w:val="21"/>
        </w:rPr>
      </w:pPr>
      <w:r w:rsidRPr="0037136F">
        <w:rPr>
          <w:bCs w:val="0"/>
          <w:sz w:val="21"/>
          <w:szCs w:val="21"/>
        </w:rPr>
        <w:t>В целях регулирования вопросов обеспечения своевременного проведения капитального ремонта общего имущества в многоквартирных домах, расположенных на территории Удмуртской Республики принят Закон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w:t>
      </w:r>
    </w:p>
    <w:p w14:paraId="0FED715D" w14:textId="77777777" w:rsidR="004801CD" w:rsidRPr="0037136F" w:rsidRDefault="004801CD" w:rsidP="00DB2F94">
      <w:pPr>
        <w:pStyle w:val="a3"/>
        <w:tabs>
          <w:tab w:val="left" w:pos="567"/>
        </w:tabs>
        <w:autoSpaceDE w:val="0"/>
        <w:autoSpaceDN w:val="0"/>
        <w:adjustRightInd w:val="0"/>
        <w:spacing w:before="0"/>
        <w:ind w:left="0" w:firstLine="284"/>
        <w:jc w:val="both"/>
        <w:rPr>
          <w:bCs w:val="0"/>
          <w:sz w:val="21"/>
          <w:szCs w:val="21"/>
        </w:rPr>
      </w:pPr>
      <w:r w:rsidRPr="0037136F">
        <w:rPr>
          <w:bCs w:val="0"/>
          <w:sz w:val="21"/>
          <w:szCs w:val="21"/>
        </w:rPr>
        <w:t>В рамках полномочий органов местного самоуправления, с учетом приоритетов государственной политики и существующих проблем в сфере жилищного хозяйства, определены цель и задачи подпрограммы.</w:t>
      </w:r>
    </w:p>
    <w:p w14:paraId="2322B50F" w14:textId="77777777" w:rsidR="004801CD" w:rsidRPr="0037136F" w:rsidRDefault="004801CD" w:rsidP="00DB2F94">
      <w:pPr>
        <w:tabs>
          <w:tab w:val="left" w:pos="567"/>
        </w:tabs>
        <w:spacing w:before="0"/>
        <w:ind w:firstLine="284"/>
        <w:jc w:val="both"/>
        <w:rPr>
          <w:sz w:val="21"/>
          <w:szCs w:val="21"/>
        </w:rPr>
      </w:pPr>
      <w:r w:rsidRPr="0037136F">
        <w:rPr>
          <w:sz w:val="21"/>
          <w:szCs w:val="21"/>
        </w:rPr>
        <w:t xml:space="preserve">Целью подпрограммы является создание безопасных и благоприятных условий проживания граждан в жилых домах на территории муниципального образования </w:t>
      </w:r>
      <w:r w:rsidR="001C1990" w:rsidRPr="0037136F">
        <w:rPr>
          <w:sz w:val="21"/>
          <w:szCs w:val="21"/>
        </w:rPr>
        <w:t>«Муниципальный округ Красногорский район Удмуртской Республики»</w:t>
      </w:r>
      <w:r w:rsidRPr="0037136F">
        <w:rPr>
          <w:sz w:val="21"/>
          <w:szCs w:val="21"/>
        </w:rPr>
        <w:t>, повышение качества жилищно-коммунальных услуг.</w:t>
      </w:r>
    </w:p>
    <w:p w14:paraId="0588C3BD" w14:textId="77777777" w:rsidR="004801CD" w:rsidRPr="0037136F" w:rsidRDefault="004801CD" w:rsidP="00DB2F94">
      <w:pPr>
        <w:tabs>
          <w:tab w:val="left" w:pos="567"/>
        </w:tabs>
        <w:spacing w:before="0"/>
        <w:ind w:firstLine="284"/>
        <w:jc w:val="both"/>
        <w:rPr>
          <w:sz w:val="21"/>
          <w:szCs w:val="21"/>
        </w:rPr>
      </w:pPr>
      <w:r w:rsidRPr="0037136F">
        <w:rPr>
          <w:sz w:val="21"/>
          <w:szCs w:val="21"/>
        </w:rPr>
        <w:t>Для достижения поставленной цели будут решаться следующие задачи:</w:t>
      </w:r>
    </w:p>
    <w:p w14:paraId="6AC9E17B" w14:textId="77777777" w:rsidR="004801CD" w:rsidRPr="0037136F" w:rsidRDefault="004801CD" w:rsidP="00DB2F94">
      <w:pPr>
        <w:pStyle w:val="a3"/>
        <w:numPr>
          <w:ilvl w:val="0"/>
          <w:numId w:val="17"/>
        </w:numPr>
        <w:tabs>
          <w:tab w:val="left" w:pos="567"/>
        </w:tabs>
        <w:spacing w:before="0"/>
        <w:ind w:left="0" w:firstLine="284"/>
        <w:jc w:val="both"/>
        <w:rPr>
          <w:sz w:val="21"/>
          <w:szCs w:val="21"/>
        </w:rPr>
      </w:pPr>
      <w:r w:rsidRPr="0037136F">
        <w:rPr>
          <w:sz w:val="21"/>
          <w:szCs w:val="21"/>
        </w:rPr>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14:paraId="5DDC11E2" w14:textId="77777777" w:rsidR="004801CD" w:rsidRPr="0037136F" w:rsidRDefault="004801CD" w:rsidP="00DB2F94">
      <w:pPr>
        <w:pStyle w:val="a3"/>
        <w:numPr>
          <w:ilvl w:val="0"/>
          <w:numId w:val="17"/>
        </w:numPr>
        <w:tabs>
          <w:tab w:val="left" w:pos="567"/>
        </w:tabs>
        <w:spacing w:before="0"/>
        <w:ind w:left="0" w:firstLine="284"/>
        <w:jc w:val="both"/>
        <w:rPr>
          <w:sz w:val="21"/>
          <w:szCs w:val="21"/>
        </w:rPr>
      </w:pPr>
      <w:r w:rsidRPr="0037136F">
        <w:rPr>
          <w:sz w:val="21"/>
          <w:szCs w:val="21"/>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5EA70203" w14:textId="77777777" w:rsidR="004801CD" w:rsidRPr="0037136F" w:rsidRDefault="004801CD" w:rsidP="00DB2F94">
      <w:pPr>
        <w:pStyle w:val="a3"/>
        <w:numPr>
          <w:ilvl w:val="0"/>
          <w:numId w:val="17"/>
        </w:numPr>
        <w:tabs>
          <w:tab w:val="left" w:pos="567"/>
        </w:tabs>
        <w:spacing w:before="0"/>
        <w:ind w:left="0" w:firstLine="284"/>
        <w:jc w:val="both"/>
        <w:rPr>
          <w:sz w:val="21"/>
          <w:szCs w:val="21"/>
        </w:rPr>
      </w:pPr>
      <w:r w:rsidRPr="0037136F">
        <w:rPr>
          <w:sz w:val="21"/>
          <w:szCs w:val="21"/>
        </w:rPr>
        <w:t>Сокращение аварийного жилищного фонда.</w:t>
      </w:r>
    </w:p>
    <w:p w14:paraId="4805110B" w14:textId="77777777" w:rsidR="004801CD" w:rsidRPr="0037136F" w:rsidRDefault="004801CD" w:rsidP="00DB2F94">
      <w:pPr>
        <w:pStyle w:val="a3"/>
        <w:numPr>
          <w:ilvl w:val="0"/>
          <w:numId w:val="17"/>
        </w:numPr>
        <w:tabs>
          <w:tab w:val="left" w:pos="567"/>
        </w:tabs>
        <w:spacing w:before="0"/>
        <w:ind w:left="0" w:firstLine="284"/>
        <w:jc w:val="both"/>
        <w:rPr>
          <w:sz w:val="21"/>
          <w:szCs w:val="21"/>
        </w:rPr>
      </w:pPr>
      <w:r w:rsidRPr="0037136F">
        <w:rPr>
          <w:sz w:val="21"/>
          <w:szCs w:val="21"/>
        </w:rPr>
        <w:t>Содержание муниципального жилищного фонда, обеспечение его сохранности.</w:t>
      </w:r>
    </w:p>
    <w:p w14:paraId="056BB8AD" w14:textId="77777777" w:rsidR="004801CD" w:rsidRPr="0037136F" w:rsidRDefault="004801CD" w:rsidP="00DB2F94">
      <w:pPr>
        <w:pStyle w:val="a3"/>
        <w:numPr>
          <w:ilvl w:val="0"/>
          <w:numId w:val="17"/>
        </w:numPr>
        <w:tabs>
          <w:tab w:val="left" w:pos="567"/>
        </w:tabs>
        <w:spacing w:before="0"/>
        <w:ind w:left="0" w:firstLine="284"/>
        <w:jc w:val="both"/>
        <w:rPr>
          <w:sz w:val="21"/>
          <w:szCs w:val="21"/>
        </w:rPr>
      </w:pPr>
      <w:r w:rsidRPr="0037136F">
        <w:rPr>
          <w:sz w:val="21"/>
          <w:szCs w:val="21"/>
        </w:rPr>
        <w:t>Организация и осуществление муниципального жилищного контроля.</w:t>
      </w:r>
    </w:p>
    <w:p w14:paraId="10988AFC" w14:textId="77777777" w:rsidR="004801CD" w:rsidRPr="0037136F" w:rsidRDefault="004801CD" w:rsidP="00DB2F94">
      <w:pPr>
        <w:pStyle w:val="a3"/>
        <w:numPr>
          <w:ilvl w:val="0"/>
          <w:numId w:val="17"/>
        </w:numPr>
        <w:tabs>
          <w:tab w:val="left" w:pos="567"/>
        </w:tabs>
        <w:spacing w:before="0"/>
        <w:ind w:left="0" w:firstLine="284"/>
        <w:jc w:val="both"/>
        <w:rPr>
          <w:sz w:val="21"/>
          <w:szCs w:val="21"/>
        </w:rPr>
      </w:pPr>
      <w:r w:rsidRPr="0037136F">
        <w:rPr>
          <w:sz w:val="21"/>
          <w:szCs w:val="21"/>
        </w:rPr>
        <w:t xml:space="preserve">Обеспечение открытости деятельности в сфере жилищного хозяйства, развитие механизмов общественного контроля.  </w:t>
      </w:r>
    </w:p>
    <w:p w14:paraId="4718999F" w14:textId="77777777" w:rsidR="004801CD" w:rsidRPr="0037136F" w:rsidRDefault="004801CD" w:rsidP="002E2DC0">
      <w:pPr>
        <w:pStyle w:val="a3"/>
        <w:tabs>
          <w:tab w:val="left" w:pos="1134"/>
        </w:tabs>
        <w:spacing w:before="0"/>
        <w:ind w:left="709"/>
        <w:jc w:val="both"/>
        <w:rPr>
          <w:sz w:val="21"/>
          <w:szCs w:val="21"/>
        </w:rPr>
      </w:pPr>
    </w:p>
    <w:p w14:paraId="15CA4BD2" w14:textId="77777777" w:rsidR="004801CD" w:rsidRPr="0037136F" w:rsidRDefault="004801CD" w:rsidP="002E2DC0">
      <w:pPr>
        <w:keepNext/>
        <w:shd w:val="clear" w:color="auto" w:fill="FFFFFF"/>
        <w:tabs>
          <w:tab w:val="left" w:pos="1276"/>
        </w:tabs>
        <w:spacing w:before="0"/>
        <w:ind w:left="709" w:right="624"/>
        <w:jc w:val="center"/>
        <w:rPr>
          <w:b/>
          <w:sz w:val="21"/>
          <w:szCs w:val="21"/>
        </w:rPr>
      </w:pPr>
      <w:r w:rsidRPr="0037136F">
        <w:rPr>
          <w:b/>
          <w:sz w:val="21"/>
          <w:szCs w:val="21"/>
        </w:rPr>
        <w:t>2.3.</w:t>
      </w:r>
      <w:r w:rsidRPr="0037136F">
        <w:rPr>
          <w:b/>
          <w:sz w:val="21"/>
          <w:szCs w:val="21"/>
        </w:rPr>
        <w:tab/>
        <w:t>Целевые показатели (индикаторы)</w:t>
      </w:r>
    </w:p>
    <w:p w14:paraId="0CCB6FB7" w14:textId="77777777" w:rsidR="004801CD" w:rsidRPr="0037136F" w:rsidRDefault="004801CD" w:rsidP="00DB2F94">
      <w:pPr>
        <w:tabs>
          <w:tab w:val="left" w:pos="567"/>
        </w:tabs>
        <w:spacing w:before="0"/>
        <w:ind w:firstLine="284"/>
        <w:jc w:val="both"/>
        <w:rPr>
          <w:sz w:val="21"/>
          <w:szCs w:val="21"/>
        </w:rPr>
      </w:pPr>
      <w:r w:rsidRPr="0037136F">
        <w:rPr>
          <w:sz w:val="21"/>
          <w:szCs w:val="21"/>
        </w:rPr>
        <w:t>В целях количественной оценки достижения целей и задач подпрограммы определены следующие целевые показатели (индикаторы):</w:t>
      </w:r>
    </w:p>
    <w:p w14:paraId="73896A56"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14:paraId="79C1618C" w14:textId="77777777" w:rsidR="004801CD" w:rsidRPr="0037136F" w:rsidRDefault="004801CD" w:rsidP="00DB2F94">
      <w:pPr>
        <w:pStyle w:val="a3"/>
        <w:tabs>
          <w:tab w:val="left" w:pos="567"/>
        </w:tabs>
        <w:spacing w:before="0"/>
        <w:ind w:left="0" w:firstLine="284"/>
        <w:jc w:val="both"/>
        <w:rPr>
          <w:sz w:val="21"/>
          <w:szCs w:val="21"/>
        </w:rPr>
      </w:pPr>
      <w:r w:rsidRPr="0037136F">
        <w:rPr>
          <w:sz w:val="21"/>
          <w:szCs w:val="21"/>
        </w:rPr>
        <w:t>Показатель характеризует работу органов местного самоуправления по формированию эффективных механизмов управления жилищным фондом, развитию инициативы собственников жилых помещений по вопросам, связанным с управлением и содержанием жилья, повышению их ответственности в указанной сфере. Показатель предусмотрен в системе показателей для оценки эффективности деятельности органов местного самоуправления.</w:t>
      </w:r>
    </w:p>
    <w:p w14:paraId="0AC81EE4"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Доля многоквартирных домов, расположенных на земельных участках, в отношении которых осуществлен государственный кадастровый учет, процентов.</w:t>
      </w:r>
    </w:p>
    <w:p w14:paraId="3A55BB03" w14:textId="77777777" w:rsidR="004801CD" w:rsidRPr="0037136F" w:rsidRDefault="004801CD" w:rsidP="00DB2F94">
      <w:pPr>
        <w:pStyle w:val="a3"/>
        <w:tabs>
          <w:tab w:val="left" w:pos="567"/>
        </w:tabs>
        <w:spacing w:before="0"/>
        <w:ind w:left="0" w:firstLine="284"/>
        <w:jc w:val="both"/>
        <w:rPr>
          <w:sz w:val="21"/>
          <w:szCs w:val="21"/>
        </w:rPr>
      </w:pPr>
      <w:r w:rsidRPr="0037136F">
        <w:rPr>
          <w:sz w:val="21"/>
          <w:szCs w:val="21"/>
        </w:rPr>
        <w:t xml:space="preserve"> Показатель характеризует работу органов местного самоуправления по формированию земельных участков под многоквартирными домами, влияет на использование налогового потенциала в части земельного налога. Показатель предусмотрен в систему показателей для оценки эффективности деятельности органов местного самоуправления.</w:t>
      </w:r>
    </w:p>
    <w:p w14:paraId="05F4460C"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Число граждан, улучшивших условия проживания в связи с расселением и аварийных домов, человек.</w:t>
      </w:r>
    </w:p>
    <w:p w14:paraId="072FF9AD"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 xml:space="preserve"> Площадь жилых помещений в домах, расселенных в связи с признанием их в установленном порядке аварийными.</w:t>
      </w:r>
    </w:p>
    <w:p w14:paraId="568A27FB" w14:textId="77777777" w:rsidR="004801CD" w:rsidRPr="0037136F" w:rsidRDefault="00DA4871" w:rsidP="00DB2F94">
      <w:pPr>
        <w:pStyle w:val="a3"/>
        <w:numPr>
          <w:ilvl w:val="0"/>
          <w:numId w:val="20"/>
        </w:numPr>
        <w:tabs>
          <w:tab w:val="left" w:pos="459"/>
          <w:tab w:val="left" w:pos="567"/>
        </w:tabs>
        <w:spacing w:before="0"/>
        <w:ind w:left="0" w:firstLine="284"/>
        <w:contextualSpacing w:val="0"/>
        <w:rPr>
          <w:sz w:val="21"/>
          <w:szCs w:val="21"/>
        </w:rPr>
      </w:pPr>
      <w:r w:rsidRPr="0037136F">
        <w:rPr>
          <w:sz w:val="21"/>
          <w:szCs w:val="21"/>
        </w:rPr>
        <w:t xml:space="preserve">Количество расселенных </w:t>
      </w:r>
      <w:r w:rsidR="004801CD" w:rsidRPr="0037136F">
        <w:rPr>
          <w:sz w:val="21"/>
          <w:szCs w:val="21"/>
        </w:rPr>
        <w:t>аварийных многоквартирных домов.</w:t>
      </w:r>
    </w:p>
    <w:p w14:paraId="0D2CA2A0" w14:textId="77777777" w:rsidR="004801CD" w:rsidRPr="0037136F" w:rsidRDefault="004801CD" w:rsidP="00DB2F94">
      <w:pPr>
        <w:pStyle w:val="a3"/>
        <w:tabs>
          <w:tab w:val="left" w:pos="567"/>
        </w:tabs>
        <w:spacing w:before="0"/>
        <w:ind w:left="0" w:firstLine="284"/>
        <w:jc w:val="both"/>
        <w:rPr>
          <w:sz w:val="21"/>
          <w:szCs w:val="21"/>
        </w:rPr>
      </w:pPr>
      <w:r w:rsidRPr="0037136F">
        <w:rPr>
          <w:sz w:val="21"/>
          <w:szCs w:val="21"/>
        </w:rPr>
        <w:t>Показатели 3-5 характеризуют работу органов местного самоуправления по сокращению аварийного жилищного фонда. Деятельность в этом направлении влияет на безопасность условий проживания граждан, а также качество и стоимость жилищно-коммунальных услуг для граждан, улучшивших условия проживания в связи с расселением аварийных домов.</w:t>
      </w:r>
    </w:p>
    <w:p w14:paraId="046790D2"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Количество капитально отремонтированных многоквартирных домов.</w:t>
      </w:r>
    </w:p>
    <w:p w14:paraId="142B80B7" w14:textId="77777777" w:rsidR="004801CD" w:rsidRPr="0037136F" w:rsidRDefault="004801CD" w:rsidP="00DB2F94">
      <w:pPr>
        <w:pStyle w:val="a3"/>
        <w:tabs>
          <w:tab w:val="left" w:pos="567"/>
        </w:tabs>
        <w:spacing w:before="0"/>
        <w:ind w:left="0" w:firstLine="284"/>
        <w:jc w:val="both"/>
        <w:rPr>
          <w:sz w:val="21"/>
          <w:szCs w:val="21"/>
        </w:rPr>
      </w:pPr>
      <w:r w:rsidRPr="0037136F">
        <w:rPr>
          <w:sz w:val="21"/>
          <w:szCs w:val="21"/>
        </w:rPr>
        <w:t>Показатель 6 характеризует работу органов местного самоуправления по улучшению технических характеристик многоквартирных домов. Деятельность в этом направлении влияет на безопасность условий проживания граждан в многоквартирных домах, а также качество жилищно-коммунальных услуг для граждан, проживающих в этих домах.</w:t>
      </w:r>
    </w:p>
    <w:p w14:paraId="63F59756"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14:paraId="5FBBBA8C"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14:paraId="3FF073D0" w14:textId="77777777" w:rsidR="004801CD" w:rsidRPr="0037136F" w:rsidRDefault="004801CD" w:rsidP="00DB2F94">
      <w:pPr>
        <w:pStyle w:val="a3"/>
        <w:numPr>
          <w:ilvl w:val="0"/>
          <w:numId w:val="20"/>
        </w:numPr>
        <w:tabs>
          <w:tab w:val="left" w:pos="567"/>
        </w:tabs>
        <w:spacing w:before="0"/>
        <w:ind w:left="0" w:firstLine="284"/>
        <w:jc w:val="both"/>
        <w:rPr>
          <w:sz w:val="21"/>
          <w:szCs w:val="21"/>
        </w:rPr>
      </w:pPr>
      <w:r w:rsidRPr="0037136F">
        <w:rPr>
          <w:sz w:val="21"/>
          <w:szCs w:val="21"/>
        </w:rPr>
        <w:t>Доля многоквартирных домов, в которых установлены коллективные (общедомовые) приборы учета потребления горячей и холодной воды, в общем количестве многоквартирных домов, расположенных на территории района, процентов.</w:t>
      </w:r>
    </w:p>
    <w:p w14:paraId="0697BC12" w14:textId="77777777" w:rsidR="004801CD" w:rsidRPr="0037136F" w:rsidRDefault="004801CD" w:rsidP="00DB2F94">
      <w:pPr>
        <w:pStyle w:val="a3"/>
        <w:tabs>
          <w:tab w:val="left" w:pos="567"/>
        </w:tabs>
        <w:spacing w:before="0"/>
        <w:ind w:left="0" w:firstLine="284"/>
        <w:jc w:val="both"/>
        <w:rPr>
          <w:sz w:val="21"/>
          <w:szCs w:val="21"/>
        </w:rPr>
      </w:pPr>
      <w:r w:rsidRPr="0037136F">
        <w:rPr>
          <w:sz w:val="21"/>
          <w:szCs w:val="21"/>
        </w:rPr>
        <w:t>Показатели 7-9 характеризуют работу органов местного самоуправления по стимулированию внедрения энергосберегающего оборудования и технологий, создающих техническую возможность для потребителей производить оплату жилищно-коммунальных услуг по факту их потребления. Влияет на стоимость жилищно-коммунальных услуг.</w:t>
      </w:r>
    </w:p>
    <w:p w14:paraId="0616B949" w14:textId="77777777" w:rsidR="004801CD" w:rsidRPr="0037136F" w:rsidRDefault="004801CD" w:rsidP="00DB2F94">
      <w:pPr>
        <w:pStyle w:val="a3"/>
        <w:tabs>
          <w:tab w:val="left" w:pos="567"/>
        </w:tabs>
        <w:autoSpaceDE w:val="0"/>
        <w:autoSpaceDN w:val="0"/>
        <w:adjustRightInd w:val="0"/>
        <w:spacing w:before="0"/>
        <w:ind w:left="0" w:firstLine="284"/>
        <w:jc w:val="both"/>
        <w:rPr>
          <w:bCs w:val="0"/>
          <w:sz w:val="21"/>
          <w:szCs w:val="21"/>
        </w:rPr>
      </w:pPr>
      <w:r w:rsidRPr="0037136F">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30CEE895" w14:textId="77777777" w:rsidR="004801CD" w:rsidRPr="0037136F" w:rsidRDefault="004801CD" w:rsidP="002E2DC0">
      <w:pPr>
        <w:pStyle w:val="a3"/>
        <w:tabs>
          <w:tab w:val="left" w:pos="1134"/>
        </w:tabs>
        <w:autoSpaceDE w:val="0"/>
        <w:autoSpaceDN w:val="0"/>
        <w:adjustRightInd w:val="0"/>
        <w:spacing w:before="0"/>
        <w:ind w:left="0" w:firstLine="709"/>
        <w:jc w:val="both"/>
        <w:rPr>
          <w:bCs w:val="0"/>
          <w:sz w:val="21"/>
          <w:szCs w:val="21"/>
        </w:rPr>
      </w:pPr>
    </w:p>
    <w:p w14:paraId="0CBD656A" w14:textId="77777777" w:rsidR="004801CD" w:rsidRPr="0037136F" w:rsidRDefault="004801CD" w:rsidP="002E2DC0">
      <w:pPr>
        <w:keepNext/>
        <w:numPr>
          <w:ilvl w:val="1"/>
          <w:numId w:val="36"/>
        </w:numPr>
        <w:shd w:val="clear" w:color="auto" w:fill="FFFFFF"/>
        <w:spacing w:before="0"/>
        <w:ind w:right="624"/>
        <w:jc w:val="center"/>
        <w:rPr>
          <w:b/>
          <w:sz w:val="21"/>
          <w:szCs w:val="21"/>
        </w:rPr>
      </w:pPr>
      <w:r w:rsidRPr="0037136F">
        <w:rPr>
          <w:b/>
          <w:sz w:val="21"/>
          <w:szCs w:val="21"/>
        </w:rPr>
        <w:t>Сроки и этапы реализации подпрограммы</w:t>
      </w:r>
    </w:p>
    <w:p w14:paraId="58E83958" w14:textId="77777777" w:rsidR="004801CD" w:rsidRPr="0037136F" w:rsidRDefault="004801CD" w:rsidP="00DB2F94">
      <w:pPr>
        <w:pStyle w:val="a3"/>
        <w:keepNext/>
        <w:tabs>
          <w:tab w:val="left" w:pos="1134"/>
        </w:tabs>
        <w:autoSpaceDE w:val="0"/>
        <w:autoSpaceDN w:val="0"/>
        <w:adjustRightInd w:val="0"/>
        <w:spacing w:before="0"/>
        <w:ind w:left="0" w:firstLine="284"/>
        <w:jc w:val="both"/>
        <w:rPr>
          <w:bCs w:val="0"/>
          <w:sz w:val="21"/>
          <w:szCs w:val="21"/>
        </w:rPr>
      </w:pPr>
      <w:r w:rsidRPr="0037136F">
        <w:rPr>
          <w:bCs w:val="0"/>
          <w:sz w:val="21"/>
          <w:szCs w:val="21"/>
        </w:rPr>
        <w:t>Подп</w:t>
      </w:r>
      <w:r w:rsidR="00667487">
        <w:rPr>
          <w:bCs w:val="0"/>
          <w:sz w:val="21"/>
          <w:szCs w:val="21"/>
        </w:rPr>
        <w:t>рограмма реализуется в 201</w:t>
      </w:r>
      <w:r w:rsidR="007365D6">
        <w:rPr>
          <w:bCs w:val="0"/>
          <w:sz w:val="21"/>
          <w:szCs w:val="21"/>
        </w:rPr>
        <w:t>6</w:t>
      </w:r>
      <w:r w:rsidR="00667487">
        <w:rPr>
          <w:bCs w:val="0"/>
          <w:sz w:val="21"/>
          <w:szCs w:val="21"/>
        </w:rPr>
        <w:t>-202</w:t>
      </w:r>
      <w:r w:rsidR="007365D6">
        <w:rPr>
          <w:bCs w:val="0"/>
          <w:sz w:val="21"/>
          <w:szCs w:val="21"/>
        </w:rPr>
        <w:t>6</w:t>
      </w:r>
      <w:r w:rsidRPr="0037136F">
        <w:rPr>
          <w:bCs w:val="0"/>
          <w:sz w:val="21"/>
          <w:szCs w:val="21"/>
        </w:rPr>
        <w:t xml:space="preserve"> годах. </w:t>
      </w:r>
    </w:p>
    <w:p w14:paraId="5FECDAC1" w14:textId="77777777" w:rsidR="004801CD" w:rsidRPr="0037136F" w:rsidRDefault="004801CD" w:rsidP="00DB2F94">
      <w:pPr>
        <w:pStyle w:val="a3"/>
        <w:tabs>
          <w:tab w:val="left" w:pos="1134"/>
        </w:tabs>
        <w:autoSpaceDE w:val="0"/>
        <w:autoSpaceDN w:val="0"/>
        <w:adjustRightInd w:val="0"/>
        <w:spacing w:before="0"/>
        <w:ind w:left="0" w:firstLine="284"/>
        <w:jc w:val="both"/>
        <w:rPr>
          <w:bCs w:val="0"/>
          <w:sz w:val="21"/>
          <w:szCs w:val="21"/>
        </w:rPr>
      </w:pPr>
      <w:r w:rsidRPr="0037136F">
        <w:rPr>
          <w:bCs w:val="0"/>
          <w:sz w:val="21"/>
          <w:szCs w:val="21"/>
        </w:rPr>
        <w:t>Этапы реализации подпрограммы не выделяются.</w:t>
      </w:r>
    </w:p>
    <w:p w14:paraId="1C910CA3" w14:textId="77777777" w:rsidR="004801CD" w:rsidRPr="0037136F" w:rsidRDefault="004801CD" w:rsidP="002E2DC0">
      <w:pPr>
        <w:pStyle w:val="a3"/>
        <w:tabs>
          <w:tab w:val="left" w:pos="1134"/>
        </w:tabs>
        <w:autoSpaceDE w:val="0"/>
        <w:autoSpaceDN w:val="0"/>
        <w:adjustRightInd w:val="0"/>
        <w:spacing w:before="0"/>
        <w:ind w:left="0" w:firstLine="709"/>
        <w:jc w:val="both"/>
        <w:rPr>
          <w:bCs w:val="0"/>
          <w:sz w:val="21"/>
          <w:szCs w:val="21"/>
        </w:rPr>
      </w:pPr>
    </w:p>
    <w:p w14:paraId="039E799F" w14:textId="77777777" w:rsidR="004801CD" w:rsidRPr="0037136F" w:rsidRDefault="004801CD" w:rsidP="002E2DC0">
      <w:pPr>
        <w:keepNext/>
        <w:shd w:val="clear" w:color="auto" w:fill="FFFFFF"/>
        <w:tabs>
          <w:tab w:val="left" w:pos="1276"/>
        </w:tabs>
        <w:spacing w:before="0"/>
        <w:ind w:left="709" w:right="624"/>
        <w:jc w:val="center"/>
        <w:rPr>
          <w:b/>
          <w:sz w:val="21"/>
          <w:szCs w:val="21"/>
        </w:rPr>
      </w:pPr>
      <w:r w:rsidRPr="0037136F">
        <w:rPr>
          <w:b/>
          <w:sz w:val="21"/>
          <w:szCs w:val="21"/>
        </w:rPr>
        <w:t>2.5.</w:t>
      </w:r>
      <w:r w:rsidRPr="0037136F">
        <w:rPr>
          <w:b/>
          <w:sz w:val="21"/>
          <w:szCs w:val="21"/>
        </w:rPr>
        <w:tab/>
        <w:t>Основные мероприятия</w:t>
      </w:r>
    </w:p>
    <w:p w14:paraId="71AC8946"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В рамках подпрограммы осуществляются следующие основные мероприятия: </w:t>
      </w:r>
    </w:p>
    <w:p w14:paraId="031B2B55"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Перевод жилого помещения в нежилое и нежилого помещения в жилое.</w:t>
      </w:r>
    </w:p>
    <w:p w14:paraId="445A1ABE"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В рамках основного мероприятия осуществляется оказание муниципальной услуги </w:t>
      </w:r>
    </w:p>
    <w:p w14:paraId="4FC0D413"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 «Прием документов, необходимых для согласования перевода жилого помещения в нежилое или нежилого помещения в жилое, а также выдача соответствующих решений о переводе или об отказе в переводе». </w:t>
      </w:r>
    </w:p>
    <w:p w14:paraId="3394C0B5" w14:textId="77777777" w:rsidR="004801CD" w:rsidRPr="0037136F" w:rsidRDefault="004801CD" w:rsidP="00DB2F94">
      <w:pPr>
        <w:pStyle w:val="ConsPlusTitle"/>
        <w:tabs>
          <w:tab w:val="left" w:pos="709"/>
        </w:tabs>
        <w:ind w:firstLine="284"/>
        <w:jc w:val="both"/>
        <w:rPr>
          <w:b w:val="0"/>
          <w:color w:val="000000"/>
          <w:sz w:val="21"/>
          <w:szCs w:val="21"/>
        </w:rPr>
      </w:pPr>
      <w:r w:rsidRPr="0037136F">
        <w:rPr>
          <w:b w:val="0"/>
          <w:sz w:val="21"/>
          <w:szCs w:val="21"/>
        </w:rPr>
        <w:t>Муниципальная услуга предоставляется в соответствии с Административным регламенто</w:t>
      </w:r>
      <w:r w:rsidR="00DA4871" w:rsidRPr="0037136F">
        <w:rPr>
          <w:b w:val="0"/>
          <w:sz w:val="21"/>
          <w:szCs w:val="21"/>
        </w:rPr>
        <w:t>м,</w:t>
      </w:r>
      <w:r w:rsidRPr="0037136F">
        <w:rPr>
          <w:b w:val="0"/>
          <w:sz w:val="21"/>
          <w:szCs w:val="21"/>
        </w:rPr>
        <w:t xml:space="preserve"> утвержденным постановлением Администрации муниципального образования </w:t>
      </w:r>
      <w:r w:rsidRPr="0037136F">
        <w:rPr>
          <w:b w:val="0"/>
          <w:color w:val="000000"/>
          <w:sz w:val="21"/>
          <w:szCs w:val="21"/>
        </w:rPr>
        <w:t>«Красногорский район» от 30 мая 2012 г. № 538.</w:t>
      </w:r>
    </w:p>
    <w:p w14:paraId="6CB1B77E"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Согласование переустройства и (или) перепланировки жилого помещения.</w:t>
      </w:r>
    </w:p>
    <w:p w14:paraId="78D95182" w14:textId="77777777" w:rsidR="004801CD" w:rsidRPr="0037136F" w:rsidRDefault="004801CD" w:rsidP="00DB2F94">
      <w:pPr>
        <w:tabs>
          <w:tab w:val="left" w:pos="709"/>
        </w:tabs>
        <w:autoSpaceDE w:val="0"/>
        <w:autoSpaceDN w:val="0"/>
        <w:adjustRightInd w:val="0"/>
        <w:spacing w:before="0"/>
        <w:ind w:firstLine="284"/>
        <w:jc w:val="both"/>
        <w:rPr>
          <w:sz w:val="21"/>
          <w:szCs w:val="21"/>
        </w:rPr>
      </w:pPr>
      <w:r w:rsidRPr="0037136F">
        <w:rPr>
          <w:sz w:val="21"/>
          <w:szCs w:val="21"/>
        </w:rPr>
        <w:t>В рамках основного мероприятия осуществляется оказание муниципальн</w:t>
      </w:r>
      <w:r w:rsidR="00DA4871" w:rsidRPr="0037136F">
        <w:rPr>
          <w:sz w:val="21"/>
          <w:szCs w:val="21"/>
        </w:rPr>
        <w:t>ой услуги</w:t>
      </w:r>
      <w:r w:rsidRPr="0037136F">
        <w:rPr>
          <w:sz w:val="21"/>
          <w:szCs w:val="21"/>
        </w:rPr>
        <w:t xml:space="preserve"> «Прием документов, необходимых для согласования перепланировки и (или) переустройства жилого помещения, а также выдача соответствующих решений о согласовании или об отказе». </w:t>
      </w:r>
    </w:p>
    <w:p w14:paraId="4418E86E" w14:textId="77777777" w:rsidR="004801CD" w:rsidRPr="0037136F" w:rsidRDefault="004801CD" w:rsidP="00DB2F94">
      <w:pPr>
        <w:pStyle w:val="ConsPlusTitle"/>
        <w:tabs>
          <w:tab w:val="left" w:pos="709"/>
        </w:tabs>
        <w:ind w:firstLine="284"/>
        <w:jc w:val="both"/>
        <w:rPr>
          <w:b w:val="0"/>
          <w:color w:val="000000"/>
          <w:sz w:val="21"/>
          <w:szCs w:val="21"/>
        </w:rPr>
      </w:pPr>
      <w:r w:rsidRPr="0037136F">
        <w:rPr>
          <w:b w:val="0"/>
          <w:sz w:val="21"/>
          <w:szCs w:val="21"/>
        </w:rPr>
        <w:t>Муниципальная услуга предоставляется в соответствии с Административным</w:t>
      </w:r>
      <w:r w:rsidR="00DA4871" w:rsidRPr="0037136F">
        <w:rPr>
          <w:b w:val="0"/>
          <w:sz w:val="21"/>
          <w:szCs w:val="21"/>
        </w:rPr>
        <w:t xml:space="preserve"> регламентом, </w:t>
      </w:r>
      <w:r w:rsidRPr="0037136F">
        <w:rPr>
          <w:b w:val="0"/>
          <w:sz w:val="21"/>
          <w:szCs w:val="21"/>
        </w:rPr>
        <w:t xml:space="preserve">утвержденным постановлением Администрации муниципального образования «Красногорский </w:t>
      </w:r>
      <w:r w:rsidRPr="0037136F">
        <w:rPr>
          <w:b w:val="0"/>
          <w:color w:val="000000"/>
          <w:sz w:val="21"/>
          <w:szCs w:val="21"/>
        </w:rPr>
        <w:t>район» от 05 июня 2012 г. № 556.</w:t>
      </w:r>
    </w:p>
    <w:p w14:paraId="0A9995B6"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Проведение открытых конкурсов по отбору управляющей организации на право заключения договора управления многоквартирными домами.</w:t>
      </w:r>
    </w:p>
    <w:p w14:paraId="4111211D"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Органы местного самоуправления проводят открытые конкурсы по отбору управляющей организации на право заключения договора управления многоквартирными домами в следующих случаях:</w:t>
      </w:r>
    </w:p>
    <w:p w14:paraId="49301FA4"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а) собственниками помещений в многоквартирном доме не выбран способ управления этим домом, в том числе в следующих случаях:</w:t>
      </w:r>
    </w:p>
    <w:p w14:paraId="563AA2B4"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14:paraId="2280C236"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по истечении двух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14:paraId="40A75DE5"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б)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14:paraId="6FC9F095"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большинство собственников помещений в многоквартирном доме не заключили договоры, предусмотренные </w:t>
      </w:r>
      <w:hyperlink r:id="rId18" w:history="1">
        <w:r w:rsidRPr="0037136F">
          <w:rPr>
            <w:b w:val="0"/>
            <w:sz w:val="21"/>
            <w:szCs w:val="21"/>
          </w:rPr>
          <w:t>статьей 164</w:t>
        </w:r>
      </w:hyperlink>
      <w:r w:rsidRPr="0037136F">
        <w:rPr>
          <w:b w:val="0"/>
          <w:sz w:val="21"/>
          <w:szCs w:val="21"/>
        </w:rPr>
        <w:t xml:space="preserve"> Жилищного кодекса Российской Федерации;</w:t>
      </w:r>
    </w:p>
    <w:p w14:paraId="311F6E87"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14:paraId="1DE00830"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не заключены договоры управления многоквартирным домом, предусмотренные </w:t>
      </w:r>
      <w:hyperlink r:id="rId19" w:history="1">
        <w:r w:rsidRPr="0037136F">
          <w:rPr>
            <w:b w:val="0"/>
            <w:sz w:val="21"/>
            <w:szCs w:val="21"/>
          </w:rPr>
          <w:t>статьей 162</w:t>
        </w:r>
      </w:hyperlink>
      <w:r w:rsidRPr="0037136F">
        <w:rPr>
          <w:b w:val="0"/>
          <w:sz w:val="21"/>
          <w:szCs w:val="21"/>
        </w:rPr>
        <w:t xml:space="preserve"> Жилищного кодекса Российской Федерации;</w:t>
      </w:r>
    </w:p>
    <w:p w14:paraId="36A6D66E"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в)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14:paraId="397D0E42"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г) в установленном законодательством Российской Федерации о градостроительной деятельности </w:t>
      </w:r>
      <w:hyperlink r:id="rId20" w:history="1">
        <w:r w:rsidRPr="0037136F">
          <w:rPr>
            <w:b w:val="0"/>
            <w:sz w:val="21"/>
            <w:szCs w:val="21"/>
          </w:rPr>
          <w:t>порядке</w:t>
        </w:r>
      </w:hyperlink>
      <w:r w:rsidRPr="0037136F">
        <w:rPr>
          <w:b w:val="0"/>
          <w:sz w:val="21"/>
          <w:szCs w:val="21"/>
        </w:rPr>
        <w:t xml:space="preserve"> выдано разрешение на ввод в эксплуатацию многоквартирного дома.</w:t>
      </w:r>
    </w:p>
    <w:p w14:paraId="0D98BAB8" w14:textId="77777777" w:rsidR="004801CD" w:rsidRPr="0037136F" w:rsidRDefault="004801CD" w:rsidP="00DB2F94">
      <w:pPr>
        <w:pStyle w:val="ConsPlusTitle"/>
        <w:keepNext/>
        <w:tabs>
          <w:tab w:val="left" w:pos="709"/>
        </w:tabs>
        <w:ind w:firstLine="284"/>
        <w:jc w:val="both"/>
        <w:rPr>
          <w:b w:val="0"/>
          <w:sz w:val="21"/>
          <w:szCs w:val="21"/>
        </w:rPr>
      </w:pPr>
      <w:r w:rsidRPr="0037136F">
        <w:rPr>
          <w:b w:val="0"/>
          <w:sz w:val="21"/>
          <w:szCs w:val="21"/>
        </w:rPr>
        <w:t>По результатам конкурса:</w:t>
      </w:r>
    </w:p>
    <w:p w14:paraId="373FD5EC" w14:textId="77777777" w:rsidR="004801CD" w:rsidRPr="0037136F" w:rsidRDefault="004801CD" w:rsidP="00DB2F94">
      <w:pPr>
        <w:pStyle w:val="ConsPlusTitle"/>
        <w:numPr>
          <w:ilvl w:val="0"/>
          <w:numId w:val="14"/>
        </w:numPr>
        <w:tabs>
          <w:tab w:val="left" w:pos="709"/>
          <w:tab w:val="left" w:pos="1134"/>
        </w:tabs>
        <w:ind w:left="0" w:firstLine="284"/>
        <w:jc w:val="both"/>
        <w:rPr>
          <w:b w:val="0"/>
          <w:sz w:val="21"/>
          <w:szCs w:val="21"/>
        </w:rPr>
      </w:pPr>
      <w:r w:rsidRPr="0037136F">
        <w:rPr>
          <w:b w:val="0"/>
          <w:sz w:val="21"/>
          <w:szCs w:val="21"/>
        </w:rPr>
        <w:t>орган местного самоуправления уведомляет всех собственников помещений в многоквартирном доме о результатах указанного конкурса и об условиях договора управления этим домом;</w:t>
      </w:r>
    </w:p>
    <w:p w14:paraId="26FE979A" w14:textId="77777777" w:rsidR="004801CD" w:rsidRPr="0037136F" w:rsidRDefault="004801CD" w:rsidP="00DB2F94">
      <w:pPr>
        <w:pStyle w:val="ConsPlusTitle"/>
        <w:numPr>
          <w:ilvl w:val="0"/>
          <w:numId w:val="14"/>
        </w:numPr>
        <w:tabs>
          <w:tab w:val="left" w:pos="709"/>
          <w:tab w:val="left" w:pos="1134"/>
        </w:tabs>
        <w:ind w:left="0" w:firstLine="284"/>
        <w:jc w:val="both"/>
        <w:rPr>
          <w:b w:val="0"/>
          <w:sz w:val="21"/>
          <w:szCs w:val="21"/>
        </w:rPr>
      </w:pPr>
      <w:r w:rsidRPr="0037136F">
        <w:rPr>
          <w:b w:val="0"/>
          <w:sz w:val="21"/>
          <w:szCs w:val="21"/>
        </w:rPr>
        <w:t>собственники помещений в многоквартирном доме обязаны заключить договор управления этим домом с управляющей организацией, выбранной по результатам открытого конкурса.</w:t>
      </w:r>
    </w:p>
    <w:p w14:paraId="100AB2C2"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утверждены постановлением Правительства Российской Федерации от 6 февраля 2006 г. № 75.</w:t>
      </w:r>
    </w:p>
    <w:p w14:paraId="05787EB8"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Проведение собраний собственников помещений в многоквартирных домах для решения вопроса о способе управления домом.</w:t>
      </w:r>
    </w:p>
    <w:p w14:paraId="7AA1FBD5"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Орган местного самоуправления не позднее, чем за месяц до окончания срока действия договора управления многоквартирным домом проводит собрание собственников помещений в многоквартирных домах для решения вопроса о способе управления домом в случае, если такое решение не было приято на общем собрании собственников помещений.</w:t>
      </w:r>
    </w:p>
    <w:p w14:paraId="334713EA"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bookmarkStart w:id="0" w:name="Par0"/>
      <w:bookmarkEnd w:id="0"/>
      <w:r w:rsidRPr="0037136F">
        <w:rPr>
          <w:b w:val="0"/>
          <w:sz w:val="21"/>
          <w:szCs w:val="21"/>
        </w:rPr>
        <w:t>Формирование земельных участков под многоквартирными домами.</w:t>
      </w:r>
    </w:p>
    <w:p w14:paraId="48D3C376"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Основное мероприятие реализуется в соответствии с частью 4 статьи 16 Федерального закона от 29 декабря 2004 г. № 189-ФЗ «О введении в действие Жилищного кодекса Российской Федерации». С момента формирования земельного участка и проведения его государственного кадастрового учета земельный участок, на котором расположены многоквартирный дом и иные входящие в состав такого дома объекты недвижимого имущества, переходит бесплатно в общую долевую собственность собственников помещений в многоквартирном доме.</w:t>
      </w:r>
    </w:p>
    <w:p w14:paraId="7EFE5C55" w14:textId="77777777" w:rsidR="004801CD" w:rsidRPr="0037136F" w:rsidRDefault="004801CD" w:rsidP="00DB2F94">
      <w:pPr>
        <w:pStyle w:val="ConsPlusTitle"/>
        <w:keepNext/>
        <w:tabs>
          <w:tab w:val="left" w:pos="709"/>
        </w:tabs>
        <w:ind w:firstLine="284"/>
        <w:jc w:val="both"/>
        <w:rPr>
          <w:b w:val="0"/>
          <w:sz w:val="21"/>
          <w:szCs w:val="21"/>
        </w:rPr>
      </w:pPr>
      <w:r w:rsidRPr="0037136F">
        <w:rPr>
          <w:b w:val="0"/>
          <w:sz w:val="21"/>
          <w:szCs w:val="21"/>
        </w:rPr>
        <w:t>В рамках основного мероприятия осуществляется:</w:t>
      </w:r>
    </w:p>
    <w:p w14:paraId="7F291A3E" w14:textId="77777777" w:rsidR="004801CD" w:rsidRPr="0037136F" w:rsidRDefault="004801CD" w:rsidP="00DB2F94">
      <w:pPr>
        <w:pStyle w:val="ConsPlusTitle"/>
        <w:numPr>
          <w:ilvl w:val="0"/>
          <w:numId w:val="21"/>
        </w:numPr>
        <w:tabs>
          <w:tab w:val="left" w:pos="709"/>
          <w:tab w:val="left" w:pos="993"/>
        </w:tabs>
        <w:ind w:left="0" w:firstLine="284"/>
        <w:jc w:val="both"/>
        <w:rPr>
          <w:b w:val="0"/>
          <w:sz w:val="21"/>
          <w:szCs w:val="21"/>
        </w:rPr>
      </w:pPr>
      <w:r w:rsidRPr="0037136F">
        <w:rPr>
          <w:b w:val="0"/>
          <w:sz w:val="21"/>
          <w:szCs w:val="21"/>
        </w:rPr>
        <w:t>проведение работ по формированию земельных участков, на которых расположены многоквартирные дома, и постановка их на кадастровый учет;</w:t>
      </w:r>
    </w:p>
    <w:p w14:paraId="66E0B5FB" w14:textId="77777777" w:rsidR="004801CD" w:rsidRPr="0037136F" w:rsidRDefault="004801CD" w:rsidP="00DB2F94">
      <w:pPr>
        <w:pStyle w:val="ConsPlusTitle"/>
        <w:numPr>
          <w:ilvl w:val="0"/>
          <w:numId w:val="21"/>
        </w:numPr>
        <w:tabs>
          <w:tab w:val="left" w:pos="709"/>
          <w:tab w:val="left" w:pos="993"/>
        </w:tabs>
        <w:ind w:left="0" w:firstLine="284"/>
        <w:jc w:val="both"/>
        <w:rPr>
          <w:b w:val="0"/>
          <w:sz w:val="21"/>
          <w:szCs w:val="21"/>
        </w:rPr>
      </w:pPr>
      <w:r w:rsidRPr="0037136F">
        <w:rPr>
          <w:b w:val="0"/>
          <w:sz w:val="21"/>
          <w:szCs w:val="21"/>
        </w:rPr>
        <w:t>формирование сведений о собственниках помещений многоквартирных домов и размере их доли в праве общей долевой собственности на земельный участок;</w:t>
      </w:r>
    </w:p>
    <w:p w14:paraId="55B248F5" w14:textId="77777777" w:rsidR="004801CD" w:rsidRPr="0037136F" w:rsidRDefault="004801CD" w:rsidP="00DB2F94">
      <w:pPr>
        <w:pStyle w:val="ConsPlusTitle"/>
        <w:numPr>
          <w:ilvl w:val="0"/>
          <w:numId w:val="21"/>
        </w:numPr>
        <w:tabs>
          <w:tab w:val="left" w:pos="709"/>
          <w:tab w:val="left" w:pos="993"/>
        </w:tabs>
        <w:ind w:left="0" w:firstLine="284"/>
        <w:jc w:val="both"/>
        <w:rPr>
          <w:b w:val="0"/>
          <w:sz w:val="21"/>
          <w:szCs w:val="21"/>
        </w:rPr>
      </w:pPr>
      <w:r w:rsidRPr="0037136F">
        <w:rPr>
          <w:b w:val="0"/>
          <w:sz w:val="21"/>
          <w:szCs w:val="21"/>
        </w:rPr>
        <w:t>передача сведений о собственниках помещений в мног</w:t>
      </w:r>
      <w:r w:rsidR="00DA4871" w:rsidRPr="0037136F">
        <w:rPr>
          <w:b w:val="0"/>
          <w:sz w:val="21"/>
          <w:szCs w:val="21"/>
        </w:rPr>
        <w:t>оквартирных домах</w:t>
      </w:r>
      <w:r w:rsidRPr="0037136F">
        <w:rPr>
          <w:b w:val="0"/>
          <w:sz w:val="21"/>
          <w:szCs w:val="21"/>
        </w:rPr>
        <w:t xml:space="preserve"> и размере их доли в праве общей долевой собственности на земельный участок налоговым органам для включения в базы данных для начисления земельного налога.</w:t>
      </w:r>
    </w:p>
    <w:p w14:paraId="33A5B2A0"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Представление интересов собственника муниципальных помещений на общих собраниях собственников помещений в многоквартирных домах.</w:t>
      </w:r>
    </w:p>
    <w:p w14:paraId="76C272DF"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p w14:paraId="1CBDD18C" w14:textId="77777777" w:rsidR="004801CD" w:rsidRPr="0037136F" w:rsidRDefault="004801CD" w:rsidP="00DB2F94">
      <w:pPr>
        <w:pStyle w:val="ConsPlusTitle"/>
        <w:tabs>
          <w:tab w:val="left" w:pos="709"/>
          <w:tab w:val="left" w:pos="1134"/>
        </w:tabs>
        <w:ind w:firstLine="284"/>
        <w:jc w:val="both"/>
        <w:rPr>
          <w:b w:val="0"/>
          <w:sz w:val="21"/>
          <w:szCs w:val="21"/>
        </w:rPr>
      </w:pPr>
      <w:r w:rsidRPr="0037136F">
        <w:rPr>
          <w:b w:val="0"/>
          <w:sz w:val="21"/>
          <w:szCs w:val="21"/>
        </w:rPr>
        <w:t xml:space="preserve">В рамках основного мероприятия осуществляется предоставление соответствующей муниципальной услуги. </w:t>
      </w:r>
    </w:p>
    <w:p w14:paraId="391C9724" w14:textId="77777777" w:rsidR="004801CD" w:rsidRPr="0037136F" w:rsidRDefault="004801CD" w:rsidP="00DB2F94">
      <w:pPr>
        <w:pStyle w:val="ConsPlusTitle"/>
        <w:tabs>
          <w:tab w:val="left" w:pos="709"/>
          <w:tab w:val="left" w:pos="1134"/>
        </w:tabs>
        <w:ind w:firstLine="284"/>
        <w:jc w:val="both"/>
        <w:rPr>
          <w:b w:val="0"/>
          <w:sz w:val="21"/>
          <w:szCs w:val="21"/>
        </w:rPr>
      </w:pPr>
      <w:r w:rsidRPr="0037136F">
        <w:rPr>
          <w:b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05 июня 2012 года № 555.</w:t>
      </w:r>
    </w:p>
    <w:p w14:paraId="18DF0B29"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Реализация мер по переселению граждан из аварийного жилищного фонда (жилых помещений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14:paraId="3FBBD785" w14:textId="77777777" w:rsidR="004801CD" w:rsidRPr="0037136F" w:rsidRDefault="004801CD" w:rsidP="00DB2F94">
      <w:pPr>
        <w:pStyle w:val="ConsPlusTitle"/>
        <w:keepNext/>
        <w:tabs>
          <w:tab w:val="left" w:pos="709"/>
          <w:tab w:val="left" w:pos="1134"/>
        </w:tabs>
        <w:ind w:firstLine="284"/>
        <w:jc w:val="both"/>
        <w:rPr>
          <w:b w:val="0"/>
          <w:sz w:val="21"/>
          <w:szCs w:val="21"/>
        </w:rPr>
      </w:pPr>
      <w:r w:rsidRPr="0037136F">
        <w:rPr>
          <w:b w:val="0"/>
          <w:sz w:val="21"/>
          <w:szCs w:val="21"/>
        </w:rPr>
        <w:t>В рамках основного мероприятия осуществляется:</w:t>
      </w:r>
    </w:p>
    <w:p w14:paraId="2447E8ED" w14:textId="77777777" w:rsidR="004801CD" w:rsidRPr="0037136F" w:rsidRDefault="004801CD" w:rsidP="00DB2F94">
      <w:pPr>
        <w:pStyle w:val="ConsPlusTitle"/>
        <w:numPr>
          <w:ilvl w:val="0"/>
          <w:numId w:val="15"/>
        </w:numPr>
        <w:tabs>
          <w:tab w:val="left" w:pos="709"/>
          <w:tab w:val="left" w:pos="1134"/>
        </w:tabs>
        <w:ind w:left="0" w:firstLine="284"/>
        <w:jc w:val="both"/>
        <w:rPr>
          <w:b w:val="0"/>
          <w:sz w:val="21"/>
          <w:szCs w:val="21"/>
        </w:rPr>
      </w:pPr>
      <w:r w:rsidRPr="0037136F">
        <w:rPr>
          <w:b w:val="0"/>
          <w:sz w:val="21"/>
          <w:szCs w:val="21"/>
        </w:rPr>
        <w:t>формирование перечня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14:paraId="75BF9D3E" w14:textId="77777777" w:rsidR="004801CD" w:rsidRPr="0037136F" w:rsidRDefault="004801CD" w:rsidP="00DB2F94">
      <w:pPr>
        <w:pStyle w:val="ConsPlusTitle"/>
        <w:numPr>
          <w:ilvl w:val="0"/>
          <w:numId w:val="15"/>
        </w:numPr>
        <w:tabs>
          <w:tab w:val="left" w:pos="709"/>
          <w:tab w:val="left" w:pos="1134"/>
        </w:tabs>
        <w:ind w:left="0" w:firstLine="284"/>
        <w:jc w:val="both"/>
        <w:rPr>
          <w:b w:val="0"/>
          <w:sz w:val="21"/>
          <w:szCs w:val="21"/>
        </w:rPr>
      </w:pPr>
      <w:r w:rsidRPr="0037136F">
        <w:rPr>
          <w:b w:val="0"/>
          <w:sz w:val="21"/>
          <w:szCs w:val="21"/>
        </w:rPr>
        <w:t>формирование заявок на включение в региональную адресную программу на переселение граждан из аварийного жилищного фонда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14:paraId="530048DC" w14:textId="77777777" w:rsidR="004801CD" w:rsidRPr="0037136F" w:rsidRDefault="004801CD" w:rsidP="00DB2F94">
      <w:pPr>
        <w:pStyle w:val="ConsPlusTitle"/>
        <w:numPr>
          <w:ilvl w:val="0"/>
          <w:numId w:val="15"/>
        </w:numPr>
        <w:tabs>
          <w:tab w:val="left" w:pos="709"/>
          <w:tab w:val="left" w:pos="1134"/>
        </w:tabs>
        <w:ind w:left="0" w:firstLine="284"/>
        <w:jc w:val="both"/>
        <w:rPr>
          <w:b w:val="0"/>
          <w:sz w:val="21"/>
          <w:szCs w:val="21"/>
        </w:rPr>
      </w:pPr>
      <w:r w:rsidRPr="0037136F">
        <w:rPr>
          <w:b w:val="0"/>
          <w:sz w:val="21"/>
          <w:szCs w:val="21"/>
        </w:rPr>
        <w:t>реализация мероприятий по строительству и приобретению жилья для переселения граждан из аварийного жилищного фонда;</w:t>
      </w:r>
    </w:p>
    <w:p w14:paraId="4CF80B25" w14:textId="77777777" w:rsidR="004801CD" w:rsidRPr="0037136F" w:rsidRDefault="004801CD" w:rsidP="00DB2F94">
      <w:pPr>
        <w:pStyle w:val="ConsPlusTitle"/>
        <w:numPr>
          <w:ilvl w:val="0"/>
          <w:numId w:val="15"/>
        </w:numPr>
        <w:tabs>
          <w:tab w:val="left" w:pos="709"/>
          <w:tab w:val="left" w:pos="1134"/>
        </w:tabs>
        <w:ind w:left="0" w:firstLine="284"/>
        <w:jc w:val="both"/>
        <w:rPr>
          <w:b w:val="0"/>
          <w:sz w:val="21"/>
          <w:szCs w:val="21"/>
        </w:rPr>
      </w:pPr>
      <w:r w:rsidRPr="0037136F">
        <w:rPr>
          <w:b w:val="0"/>
          <w:sz w:val="21"/>
          <w:szCs w:val="21"/>
        </w:rPr>
        <w:t>реализация мероприятий по переселению граждан из аварийного жилищного фонда (оформление документов о государственной регистрации права собственности или заключение договоров социального найма).</w:t>
      </w:r>
    </w:p>
    <w:p w14:paraId="62D06182"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 Комплекс мероприятий осуществляется в соответствии с Федеральным законом от 21 июля 2007 г. № 185-ФЗ «О Фонде содействия реформированию жилищно-коммунального хозяйства», постановлением Правительства Удмуртской Республики от 19 мая 2008 г. № 109  «О мерах по реализации Федерального закона от 21 июля 2007 года № 185-ФЗ «О Фонде содействия реформированию жилищно-коммунального хозяйства», с учетом распоряжения Правительства Удмуртской Республики от 1 апреля 2013 г. №200-р «Об утверждении Плана мероприятий («дорожной карты») по переселению граждан из аварийного жилищного фонда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
    <w:p w14:paraId="6F39949C" w14:textId="77777777" w:rsidR="004801CD" w:rsidRPr="0037136F" w:rsidRDefault="004801CD" w:rsidP="00DB2F94">
      <w:pPr>
        <w:pStyle w:val="ConsPlusTitle"/>
        <w:tabs>
          <w:tab w:val="left" w:pos="709"/>
          <w:tab w:val="left" w:pos="1134"/>
        </w:tabs>
        <w:ind w:firstLine="284"/>
        <w:jc w:val="both"/>
        <w:rPr>
          <w:b w:val="0"/>
          <w:sz w:val="21"/>
          <w:szCs w:val="21"/>
        </w:rPr>
      </w:pPr>
      <w:r w:rsidRPr="0037136F">
        <w:rPr>
          <w:b w:val="0"/>
          <w:sz w:val="21"/>
          <w:szCs w:val="21"/>
        </w:rPr>
        <w:t>В рамках основного мероприятия планируется расселение до 2016 года 19 домов, площадь жилых помещений в которых составляет 1693,06 кв. м,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с учетом финансировани</w:t>
      </w:r>
      <w:r w:rsidR="00071E37" w:rsidRPr="0037136F">
        <w:rPr>
          <w:b w:val="0"/>
          <w:sz w:val="21"/>
          <w:szCs w:val="21"/>
        </w:rPr>
        <w:t>я из Фонда ЖКХ в соответствии с</w:t>
      </w:r>
      <w:r w:rsidRPr="0037136F">
        <w:rPr>
          <w:b w:val="0"/>
          <w:sz w:val="21"/>
          <w:szCs w:val="21"/>
        </w:rPr>
        <w:t xml:space="preserve"> Федеральным законом от 21 июля 2007 г. № 185-ФЗ «О Фонде содействия реформированию жилищно-коммунального хозяйства». </w:t>
      </w:r>
    </w:p>
    <w:p w14:paraId="0F072374"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Обеспечение выбора собственниками помещений в многоквартирном доме способа формирования фонда капитального ремонта.</w:t>
      </w:r>
    </w:p>
    <w:p w14:paraId="1FE7D982" w14:textId="77777777" w:rsidR="004801CD" w:rsidRPr="0037136F" w:rsidRDefault="004801CD" w:rsidP="00DB2F94">
      <w:pPr>
        <w:pStyle w:val="ConsPlusTitle"/>
        <w:tabs>
          <w:tab w:val="left" w:pos="709"/>
          <w:tab w:val="left" w:pos="1134"/>
        </w:tabs>
        <w:ind w:firstLine="284"/>
        <w:jc w:val="both"/>
        <w:rPr>
          <w:b w:val="0"/>
          <w:sz w:val="21"/>
          <w:szCs w:val="21"/>
        </w:rPr>
      </w:pPr>
      <w:r w:rsidRPr="0037136F">
        <w:rPr>
          <w:b w:val="0"/>
          <w:sz w:val="21"/>
          <w:szCs w:val="21"/>
        </w:rPr>
        <w:t>В рамках основного мероприятия орган местного самоуправления:</w:t>
      </w:r>
    </w:p>
    <w:p w14:paraId="1C9004D4" w14:textId="77777777" w:rsidR="004801CD" w:rsidRPr="0037136F" w:rsidRDefault="004801CD" w:rsidP="00DB2F94">
      <w:pPr>
        <w:pStyle w:val="ConsPlusTitle"/>
        <w:numPr>
          <w:ilvl w:val="0"/>
          <w:numId w:val="16"/>
        </w:numPr>
        <w:tabs>
          <w:tab w:val="left" w:pos="709"/>
          <w:tab w:val="left" w:pos="1134"/>
        </w:tabs>
        <w:ind w:left="0" w:firstLine="284"/>
        <w:jc w:val="both"/>
        <w:rPr>
          <w:b w:val="0"/>
          <w:sz w:val="21"/>
          <w:szCs w:val="21"/>
        </w:rPr>
      </w:pPr>
      <w:r w:rsidRPr="0037136F">
        <w:rPr>
          <w:b w:val="0"/>
          <w:sz w:val="21"/>
          <w:szCs w:val="21"/>
        </w:rPr>
        <w:t>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принято в установленные законодательством сроки;</w:t>
      </w:r>
    </w:p>
    <w:p w14:paraId="5C16001F" w14:textId="77777777" w:rsidR="004801CD" w:rsidRPr="0037136F" w:rsidRDefault="004801CD" w:rsidP="00DB2F94">
      <w:pPr>
        <w:pStyle w:val="ConsPlusTitle"/>
        <w:numPr>
          <w:ilvl w:val="0"/>
          <w:numId w:val="16"/>
        </w:numPr>
        <w:tabs>
          <w:tab w:val="left" w:pos="709"/>
          <w:tab w:val="left" w:pos="1134"/>
        </w:tabs>
        <w:ind w:left="0" w:firstLine="284"/>
        <w:jc w:val="both"/>
        <w:rPr>
          <w:b w:val="0"/>
          <w:sz w:val="21"/>
          <w:szCs w:val="21"/>
        </w:rPr>
      </w:pPr>
      <w:r w:rsidRPr="0037136F">
        <w:rPr>
          <w:b w:val="0"/>
          <w:sz w:val="21"/>
          <w:szCs w:val="21"/>
        </w:rPr>
        <w:t>принимает решение о формировании фонда капитального ремонта в отношении многоквартирного дома на счете регионального оператора в случае,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w:t>
      </w:r>
    </w:p>
    <w:p w14:paraId="530F8D90"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Участие в разработке и реализации региональной программы капитального ремонта общего имущества в многоквартирных домах.</w:t>
      </w:r>
    </w:p>
    <w:p w14:paraId="16B6A129" w14:textId="77777777" w:rsidR="004801CD" w:rsidRPr="0037136F" w:rsidRDefault="004801CD" w:rsidP="00DB2F94">
      <w:pPr>
        <w:pStyle w:val="ConsPlusTitle"/>
        <w:tabs>
          <w:tab w:val="left" w:pos="709"/>
          <w:tab w:val="left" w:pos="1134"/>
        </w:tabs>
        <w:ind w:firstLine="284"/>
        <w:jc w:val="both"/>
        <w:rPr>
          <w:b w:val="0"/>
          <w:sz w:val="21"/>
          <w:szCs w:val="21"/>
        </w:rPr>
      </w:pPr>
      <w:r w:rsidRPr="0037136F">
        <w:rPr>
          <w:b w:val="0"/>
          <w:sz w:val="21"/>
          <w:szCs w:val="21"/>
        </w:rPr>
        <w:t>Основное мероприятие реализуется в соответствии с Законом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 а также принятыми в соответствии с ним правовыми актами органами государственной власти Удмуртской Республики.</w:t>
      </w:r>
    </w:p>
    <w:p w14:paraId="77515F2F"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Капитальный ремонт муниципального жилищного фонда.</w:t>
      </w:r>
    </w:p>
    <w:p w14:paraId="07BD7E3F" w14:textId="77777777" w:rsidR="004801CD" w:rsidRPr="0037136F" w:rsidRDefault="004801CD" w:rsidP="00DB2F94">
      <w:pPr>
        <w:pStyle w:val="ConsPlusTitle"/>
        <w:tabs>
          <w:tab w:val="left" w:pos="709"/>
          <w:tab w:val="left" w:pos="1134"/>
        </w:tabs>
        <w:ind w:firstLine="284"/>
        <w:jc w:val="both"/>
        <w:rPr>
          <w:b w:val="0"/>
          <w:sz w:val="21"/>
          <w:szCs w:val="21"/>
        </w:rPr>
      </w:pPr>
      <w:r w:rsidRPr="0037136F">
        <w:rPr>
          <w:b w:val="0"/>
          <w:sz w:val="21"/>
          <w:szCs w:val="21"/>
        </w:rPr>
        <w:t xml:space="preserve">В рамках основного мероприятия предусматриваются средства на формирование фонда капитального ремонта общего имущества многоквартирных домов, в части жилых помещений, собственником которых является муниципальное образование </w:t>
      </w:r>
      <w:r w:rsidR="00DA4871" w:rsidRPr="0037136F">
        <w:rPr>
          <w:b w:val="0"/>
          <w:sz w:val="21"/>
          <w:szCs w:val="21"/>
        </w:rPr>
        <w:t>«Муниципальный округ Красногорский район Удмуртской Республики».</w:t>
      </w:r>
    </w:p>
    <w:p w14:paraId="0BA0E738"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Осуществление муниципального жилищного контроля.</w:t>
      </w:r>
    </w:p>
    <w:p w14:paraId="36D308E4"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В рамках основного мероприятия осуществляются </w:t>
      </w:r>
      <w:r w:rsidR="00DA4871" w:rsidRPr="0037136F">
        <w:rPr>
          <w:b w:val="0"/>
          <w:sz w:val="21"/>
          <w:szCs w:val="21"/>
        </w:rPr>
        <w:t>плановые и внеплановые проверки</w:t>
      </w:r>
      <w:r w:rsidRPr="0037136F">
        <w:rPr>
          <w:b w:val="0"/>
          <w:sz w:val="21"/>
          <w:szCs w:val="21"/>
        </w:rPr>
        <w:t xml:space="preserve">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14:paraId="5908D97C"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Плановые проверки проводятся в соответствии с ежегодным планом проведения плановых проверок. Внеплановые проверки проводятся по основаниям, определенным в </w:t>
      </w:r>
      <w:hyperlink r:id="rId21" w:history="1">
        <w:r w:rsidRPr="0037136F">
          <w:rPr>
            <w:b w:val="0"/>
            <w:sz w:val="21"/>
            <w:szCs w:val="21"/>
          </w:rPr>
          <w:t>части 2 статьи 10</w:t>
        </w:r>
      </w:hyperlink>
      <w:r w:rsidRPr="0037136F">
        <w:rPr>
          <w:b w:val="0"/>
          <w:sz w:val="21"/>
          <w:szCs w:val="21"/>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частях 4.1, 4.2 статьи 20 Жилищного кодекса Российской Федерации.</w:t>
      </w:r>
    </w:p>
    <w:p w14:paraId="438C4EE7"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Рассмотрение обращений и заявлений граждан, индивидуальных предпринимателей и юридических лиц по вопросам соблюдения требований жилищного законодательства.</w:t>
      </w:r>
    </w:p>
    <w:p w14:paraId="78BBBA1F"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Информирование о муниципальном жилищном контроле.</w:t>
      </w:r>
    </w:p>
    <w:p w14:paraId="54E03F08"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 xml:space="preserve">В рамках основного мероприятия осуществляется публикация на официальном сайте муниципального образования </w:t>
      </w:r>
      <w:r w:rsidR="00DA4871" w:rsidRPr="0037136F">
        <w:rPr>
          <w:b w:val="0"/>
          <w:sz w:val="21"/>
          <w:szCs w:val="21"/>
        </w:rPr>
        <w:t xml:space="preserve">«Муниципальный округ Красногорский район Удмуртской Республики» </w:t>
      </w:r>
      <w:r w:rsidRPr="0037136F">
        <w:rPr>
          <w:b w:val="0"/>
          <w:sz w:val="21"/>
          <w:szCs w:val="21"/>
        </w:rPr>
        <w:t>в сети Интернет следующих сведений:</w:t>
      </w:r>
    </w:p>
    <w:p w14:paraId="39DEF4D7" w14:textId="77777777" w:rsidR="004801CD" w:rsidRPr="0037136F" w:rsidRDefault="004801CD" w:rsidP="00DB2F94">
      <w:pPr>
        <w:pStyle w:val="ConsPlusTitle"/>
        <w:numPr>
          <w:ilvl w:val="0"/>
          <w:numId w:val="13"/>
        </w:numPr>
        <w:tabs>
          <w:tab w:val="left" w:pos="709"/>
          <w:tab w:val="left" w:pos="1134"/>
        </w:tabs>
        <w:ind w:left="0" w:firstLine="284"/>
        <w:jc w:val="both"/>
        <w:rPr>
          <w:b w:val="0"/>
          <w:sz w:val="21"/>
          <w:szCs w:val="21"/>
        </w:rPr>
      </w:pPr>
      <w:r w:rsidRPr="0037136F">
        <w:rPr>
          <w:b w:val="0"/>
          <w:sz w:val="21"/>
          <w:szCs w:val="21"/>
        </w:rPr>
        <w:t>ежегодного плана проведения плановых проверок;</w:t>
      </w:r>
    </w:p>
    <w:p w14:paraId="3963BB44" w14:textId="77777777" w:rsidR="004801CD" w:rsidRPr="0037136F" w:rsidRDefault="004801CD" w:rsidP="00DB2F94">
      <w:pPr>
        <w:pStyle w:val="ConsPlusTitle"/>
        <w:numPr>
          <w:ilvl w:val="0"/>
          <w:numId w:val="13"/>
        </w:numPr>
        <w:tabs>
          <w:tab w:val="left" w:pos="709"/>
          <w:tab w:val="left" w:pos="1134"/>
        </w:tabs>
        <w:ind w:left="0" w:firstLine="284"/>
        <w:jc w:val="both"/>
        <w:rPr>
          <w:b w:val="0"/>
          <w:sz w:val="21"/>
          <w:szCs w:val="21"/>
        </w:rPr>
      </w:pPr>
      <w:r w:rsidRPr="0037136F">
        <w:rPr>
          <w:b w:val="0"/>
          <w:sz w:val="21"/>
          <w:szCs w:val="21"/>
        </w:rPr>
        <w:t>сведений о результатах плановых и внеплановых проверок;</w:t>
      </w:r>
    </w:p>
    <w:p w14:paraId="4213ED67" w14:textId="77777777" w:rsidR="004801CD" w:rsidRPr="0037136F" w:rsidRDefault="004801CD" w:rsidP="00DB2F94">
      <w:pPr>
        <w:pStyle w:val="ConsPlusTitle"/>
        <w:numPr>
          <w:ilvl w:val="0"/>
          <w:numId w:val="13"/>
        </w:numPr>
        <w:tabs>
          <w:tab w:val="left" w:pos="709"/>
          <w:tab w:val="left" w:pos="1134"/>
        </w:tabs>
        <w:ind w:left="0" w:firstLine="284"/>
        <w:jc w:val="both"/>
        <w:rPr>
          <w:b w:val="0"/>
          <w:sz w:val="21"/>
          <w:szCs w:val="21"/>
        </w:rPr>
      </w:pPr>
      <w:r w:rsidRPr="0037136F">
        <w:rPr>
          <w:b w:val="0"/>
          <w:sz w:val="21"/>
          <w:szCs w:val="21"/>
        </w:rPr>
        <w:t>актуальные редакции текстов нормативных правовых актов, в которых установлены обязательные требования в отношении муниципального жилищного фонда.</w:t>
      </w:r>
    </w:p>
    <w:p w14:paraId="1187701F"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Предоставление информации о порядке предоставления жилищно-коммунальных услуг населению.</w:t>
      </w:r>
    </w:p>
    <w:p w14:paraId="13E517BA"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В рамках основного мероприятия осуществляется оказание муници</w:t>
      </w:r>
      <w:r w:rsidR="00DA4871" w:rsidRPr="0037136F">
        <w:rPr>
          <w:b w:val="0"/>
          <w:sz w:val="21"/>
          <w:szCs w:val="21"/>
        </w:rPr>
        <w:t xml:space="preserve">пальной услуги «Предоставление </w:t>
      </w:r>
      <w:r w:rsidRPr="0037136F">
        <w:rPr>
          <w:b w:val="0"/>
          <w:sz w:val="21"/>
          <w:szCs w:val="21"/>
        </w:rPr>
        <w:t>информации о порядке предоставления жилищно-коммунальных услуг населению».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31 июля 2013 года №721.</w:t>
      </w:r>
    </w:p>
    <w:p w14:paraId="56CBF277" w14:textId="77777777" w:rsidR="004801CD" w:rsidRPr="0037136F" w:rsidRDefault="004801CD" w:rsidP="00DB2F94">
      <w:pPr>
        <w:pStyle w:val="ConsPlusTitle"/>
        <w:tabs>
          <w:tab w:val="left" w:pos="709"/>
        </w:tabs>
        <w:ind w:firstLine="284"/>
        <w:jc w:val="both"/>
        <w:rPr>
          <w:b w:val="0"/>
          <w:sz w:val="21"/>
          <w:szCs w:val="21"/>
        </w:rPr>
      </w:pPr>
      <w:r w:rsidRPr="0037136F">
        <w:rPr>
          <w:b w:val="0"/>
          <w:sz w:val="21"/>
          <w:szCs w:val="21"/>
        </w:rPr>
        <w:t>По запросам граждан предоставляется информация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6921AC66" w14:textId="77777777" w:rsidR="004801CD" w:rsidRPr="0037136F" w:rsidRDefault="004801CD" w:rsidP="00DB2F94">
      <w:pPr>
        <w:pStyle w:val="ConsPlusTitle"/>
        <w:keepNext/>
        <w:tabs>
          <w:tab w:val="left" w:pos="709"/>
        </w:tabs>
        <w:ind w:firstLine="284"/>
        <w:jc w:val="both"/>
        <w:rPr>
          <w:b w:val="0"/>
          <w:sz w:val="21"/>
          <w:szCs w:val="21"/>
        </w:rPr>
      </w:pPr>
      <w:r w:rsidRPr="0037136F">
        <w:rPr>
          <w:b w:val="0"/>
          <w:sz w:val="21"/>
          <w:szCs w:val="21"/>
        </w:rPr>
        <w:t>Реализация комплекса мер, направленных на подготовку жилищного хозяйства к отопительному периоду.</w:t>
      </w:r>
    </w:p>
    <w:p w14:paraId="4BDFB7D8" w14:textId="77777777" w:rsidR="004801CD" w:rsidRPr="0037136F" w:rsidRDefault="004801CD" w:rsidP="00DB2F94">
      <w:pPr>
        <w:pStyle w:val="ConsPlusTitle"/>
        <w:keepNext/>
        <w:tabs>
          <w:tab w:val="left" w:pos="709"/>
        </w:tabs>
        <w:ind w:firstLine="284"/>
        <w:jc w:val="both"/>
        <w:rPr>
          <w:b w:val="0"/>
          <w:sz w:val="21"/>
          <w:szCs w:val="21"/>
        </w:rPr>
      </w:pPr>
      <w:r w:rsidRPr="0037136F">
        <w:rPr>
          <w:b w:val="0"/>
          <w:sz w:val="21"/>
          <w:szCs w:val="21"/>
        </w:rPr>
        <w:t xml:space="preserve"> Основное мероприятие направлено на своевременную подготовку и устойчивое проведение отопительного сезона.</w:t>
      </w:r>
    </w:p>
    <w:p w14:paraId="609CBDCC" w14:textId="77777777" w:rsidR="004801CD" w:rsidRPr="0037136F" w:rsidRDefault="004801CD" w:rsidP="00DB2F94">
      <w:pPr>
        <w:pStyle w:val="ConsPlusTitle"/>
        <w:numPr>
          <w:ilvl w:val="0"/>
          <w:numId w:val="12"/>
        </w:numPr>
        <w:tabs>
          <w:tab w:val="left" w:pos="709"/>
          <w:tab w:val="left" w:pos="1134"/>
        </w:tabs>
        <w:ind w:left="0" w:firstLine="284"/>
        <w:jc w:val="both"/>
        <w:rPr>
          <w:b w:val="0"/>
          <w:sz w:val="21"/>
          <w:szCs w:val="21"/>
        </w:rPr>
      </w:pPr>
      <w:r w:rsidRPr="0037136F">
        <w:rPr>
          <w:b w:val="0"/>
          <w:sz w:val="21"/>
          <w:szCs w:val="21"/>
        </w:rPr>
        <w:t>Реализация постановления Правительства Российск</w:t>
      </w:r>
      <w:r w:rsidR="00DA4871" w:rsidRPr="0037136F">
        <w:rPr>
          <w:b w:val="0"/>
          <w:sz w:val="21"/>
          <w:szCs w:val="21"/>
        </w:rPr>
        <w:t>ой Федерации от 28 декабря 2012</w:t>
      </w:r>
      <w:r w:rsidRPr="0037136F">
        <w:rPr>
          <w:b w:val="0"/>
          <w:sz w:val="21"/>
          <w:szCs w:val="21"/>
        </w:rPr>
        <w:t xml:space="preserve"> года №1468 «О порядке предоставления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14:paraId="782A1D43" w14:textId="77777777" w:rsidR="004801CD" w:rsidRPr="0037136F" w:rsidRDefault="004801CD" w:rsidP="00DB2F94">
      <w:pPr>
        <w:pStyle w:val="ConsPlusTitle"/>
        <w:keepNext/>
        <w:tabs>
          <w:tab w:val="left" w:pos="709"/>
        </w:tabs>
        <w:ind w:firstLine="284"/>
        <w:jc w:val="both"/>
        <w:rPr>
          <w:b w:val="0"/>
          <w:sz w:val="21"/>
          <w:szCs w:val="21"/>
        </w:rPr>
      </w:pPr>
      <w:r w:rsidRPr="0037136F">
        <w:rPr>
          <w:b w:val="0"/>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02B19199" w14:textId="77777777" w:rsidR="004801CD" w:rsidRPr="0037136F" w:rsidRDefault="004801CD" w:rsidP="00DB2F94">
      <w:pPr>
        <w:pStyle w:val="ConsPlusTitle"/>
        <w:keepNext/>
        <w:tabs>
          <w:tab w:val="left" w:pos="709"/>
        </w:tabs>
        <w:ind w:firstLine="284"/>
        <w:jc w:val="both"/>
        <w:rPr>
          <w:b w:val="0"/>
          <w:sz w:val="21"/>
          <w:szCs w:val="21"/>
        </w:rPr>
      </w:pPr>
    </w:p>
    <w:p w14:paraId="712B509A" w14:textId="77777777" w:rsidR="004801CD" w:rsidRPr="0037136F" w:rsidRDefault="004801CD" w:rsidP="002E2DC0">
      <w:pPr>
        <w:keepNext/>
        <w:numPr>
          <w:ilvl w:val="1"/>
          <w:numId w:val="35"/>
        </w:numPr>
        <w:shd w:val="clear" w:color="auto" w:fill="FFFFFF"/>
        <w:tabs>
          <w:tab w:val="left" w:pos="1276"/>
        </w:tabs>
        <w:spacing w:before="0"/>
        <w:ind w:right="624"/>
        <w:jc w:val="center"/>
        <w:rPr>
          <w:b/>
          <w:sz w:val="21"/>
          <w:szCs w:val="21"/>
        </w:rPr>
      </w:pPr>
      <w:r w:rsidRPr="0037136F">
        <w:rPr>
          <w:b/>
          <w:sz w:val="21"/>
          <w:szCs w:val="21"/>
        </w:rPr>
        <w:t>Меры муниципального регулирования</w:t>
      </w:r>
    </w:p>
    <w:p w14:paraId="25C022BA" w14:textId="77777777" w:rsidR="004801CD" w:rsidRPr="0037136F" w:rsidRDefault="004801CD" w:rsidP="00DB2F94">
      <w:pPr>
        <w:pStyle w:val="ConsPlusTitle"/>
        <w:ind w:firstLine="284"/>
        <w:jc w:val="both"/>
        <w:rPr>
          <w:rFonts w:ascii="Tahoma" w:hAnsi="Tahoma" w:cs="Tahoma"/>
          <w:sz w:val="21"/>
          <w:szCs w:val="21"/>
        </w:rPr>
      </w:pPr>
      <w:r w:rsidRPr="0037136F">
        <w:rPr>
          <w:b w:val="0"/>
          <w:sz w:val="21"/>
          <w:szCs w:val="21"/>
        </w:rPr>
        <w:t>Размер платы за пользование жилым помещением (платы за наём)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 также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или принятое решение о выборе способа управления не было реализовано утвержден постановлением Администрации муниципального образования  «Красногорский район» от 17.12.2013 г. № 1157.</w:t>
      </w:r>
    </w:p>
    <w:p w14:paraId="57011103" w14:textId="77777777" w:rsidR="004801CD" w:rsidRPr="0037136F" w:rsidRDefault="004801CD" w:rsidP="002E2DC0">
      <w:pPr>
        <w:pStyle w:val="ConsPlusTitle"/>
        <w:ind w:firstLine="709"/>
        <w:jc w:val="both"/>
        <w:rPr>
          <w:b w:val="0"/>
          <w:sz w:val="21"/>
          <w:szCs w:val="21"/>
        </w:rPr>
      </w:pPr>
    </w:p>
    <w:p w14:paraId="5EF678F4" w14:textId="77777777" w:rsidR="004801CD" w:rsidRPr="0037136F" w:rsidRDefault="004801CD" w:rsidP="002E2DC0">
      <w:pPr>
        <w:keepNext/>
        <w:numPr>
          <w:ilvl w:val="1"/>
          <w:numId w:val="34"/>
        </w:numPr>
        <w:shd w:val="clear" w:color="auto" w:fill="FFFFFF"/>
        <w:tabs>
          <w:tab w:val="left" w:pos="1276"/>
        </w:tabs>
        <w:spacing w:before="0"/>
        <w:ind w:right="624"/>
        <w:jc w:val="center"/>
        <w:rPr>
          <w:b/>
          <w:sz w:val="21"/>
          <w:szCs w:val="21"/>
        </w:rPr>
      </w:pPr>
      <w:r w:rsidRPr="0037136F">
        <w:rPr>
          <w:b/>
          <w:sz w:val="21"/>
          <w:szCs w:val="21"/>
        </w:rPr>
        <w:t>Прогноз сводных показателей муниципальных заданий на оказание муниципальных услуг</w:t>
      </w:r>
    </w:p>
    <w:p w14:paraId="308B12D1" w14:textId="77777777" w:rsidR="004801CD" w:rsidRPr="0037136F" w:rsidRDefault="004801CD" w:rsidP="00DB2F94">
      <w:pPr>
        <w:widowControl w:val="0"/>
        <w:autoSpaceDE w:val="0"/>
        <w:autoSpaceDN w:val="0"/>
        <w:adjustRightInd w:val="0"/>
        <w:spacing w:before="0"/>
        <w:ind w:firstLine="284"/>
        <w:jc w:val="both"/>
        <w:rPr>
          <w:sz w:val="21"/>
          <w:szCs w:val="21"/>
        </w:rPr>
      </w:pPr>
      <w:r w:rsidRPr="0037136F">
        <w:rPr>
          <w:sz w:val="21"/>
          <w:szCs w:val="21"/>
        </w:rPr>
        <w:t>Муниципальные задания на оказание муниципальных услуг (выполнение муниципальных работ) в рамках подпрограммы не формируются.</w:t>
      </w:r>
    </w:p>
    <w:p w14:paraId="625D9E29" w14:textId="77777777" w:rsidR="004801CD" w:rsidRPr="0037136F" w:rsidRDefault="004801CD" w:rsidP="002E2DC0">
      <w:pPr>
        <w:pStyle w:val="ConsPlusTitle"/>
        <w:ind w:firstLine="709"/>
        <w:jc w:val="both"/>
        <w:rPr>
          <w:b w:val="0"/>
          <w:sz w:val="21"/>
          <w:szCs w:val="21"/>
        </w:rPr>
      </w:pPr>
    </w:p>
    <w:p w14:paraId="3C897A9D" w14:textId="77777777" w:rsidR="004801CD" w:rsidRPr="0037136F" w:rsidRDefault="004801CD" w:rsidP="002E2DC0">
      <w:pPr>
        <w:keepNext/>
        <w:shd w:val="clear" w:color="auto" w:fill="FFFFFF"/>
        <w:tabs>
          <w:tab w:val="left" w:pos="1276"/>
        </w:tabs>
        <w:spacing w:before="0"/>
        <w:ind w:left="709" w:right="624"/>
        <w:jc w:val="center"/>
        <w:rPr>
          <w:b/>
          <w:sz w:val="21"/>
          <w:szCs w:val="21"/>
        </w:rPr>
      </w:pPr>
      <w:r w:rsidRPr="0037136F">
        <w:rPr>
          <w:b/>
          <w:sz w:val="21"/>
          <w:szCs w:val="21"/>
        </w:rPr>
        <w:t>2.8. Взаимодействие с органами государственной власти и местного самоуправления, организациями и гражданами</w:t>
      </w:r>
    </w:p>
    <w:p w14:paraId="0131AC36" w14:textId="77777777" w:rsidR="004801CD" w:rsidRPr="0037136F" w:rsidRDefault="004801CD" w:rsidP="00DB2F94">
      <w:pPr>
        <w:pStyle w:val="ConsPlusTitle"/>
        <w:tabs>
          <w:tab w:val="left" w:pos="567"/>
        </w:tabs>
        <w:ind w:firstLine="284"/>
        <w:jc w:val="both"/>
        <w:rPr>
          <w:b w:val="0"/>
          <w:sz w:val="21"/>
          <w:szCs w:val="21"/>
        </w:rPr>
      </w:pPr>
      <w:r w:rsidRPr="0037136F">
        <w:rPr>
          <w:b w:val="0"/>
          <w:sz w:val="21"/>
          <w:szCs w:val="21"/>
        </w:rPr>
        <w:t>В целях достижения целей и задач подпрограммы осуществляется взаимодействие с органами государственной власти Удмуртской Республики в части решения следующих вопросов:</w:t>
      </w:r>
    </w:p>
    <w:p w14:paraId="69A8388E" w14:textId="77777777" w:rsidR="004801CD" w:rsidRPr="0037136F" w:rsidRDefault="004801CD" w:rsidP="00DB2F94">
      <w:pPr>
        <w:pStyle w:val="ConsPlusTitle"/>
        <w:numPr>
          <w:ilvl w:val="0"/>
          <w:numId w:val="22"/>
        </w:numPr>
        <w:tabs>
          <w:tab w:val="left" w:pos="567"/>
          <w:tab w:val="left" w:pos="993"/>
        </w:tabs>
        <w:ind w:left="0" w:firstLine="284"/>
        <w:jc w:val="both"/>
        <w:rPr>
          <w:b w:val="0"/>
          <w:sz w:val="21"/>
          <w:szCs w:val="21"/>
        </w:rPr>
      </w:pPr>
      <w:r w:rsidRPr="0037136F">
        <w:rPr>
          <w:b w:val="0"/>
          <w:sz w:val="21"/>
          <w:szCs w:val="21"/>
        </w:rPr>
        <w:t>формирование земельных участков под многоквартирными домами;</w:t>
      </w:r>
    </w:p>
    <w:p w14:paraId="758E8E7A" w14:textId="77777777" w:rsidR="004801CD" w:rsidRPr="0037136F" w:rsidRDefault="004801CD" w:rsidP="00DB2F94">
      <w:pPr>
        <w:pStyle w:val="ConsPlusTitle"/>
        <w:numPr>
          <w:ilvl w:val="0"/>
          <w:numId w:val="22"/>
        </w:numPr>
        <w:tabs>
          <w:tab w:val="left" w:pos="567"/>
          <w:tab w:val="left" w:pos="993"/>
        </w:tabs>
        <w:ind w:left="0" w:firstLine="284"/>
        <w:jc w:val="both"/>
        <w:rPr>
          <w:b w:val="0"/>
          <w:sz w:val="21"/>
          <w:szCs w:val="21"/>
        </w:rPr>
      </w:pPr>
      <w:r w:rsidRPr="0037136F">
        <w:rPr>
          <w:b w:val="0"/>
          <w:sz w:val="21"/>
          <w:szCs w:val="21"/>
        </w:rPr>
        <w:t>сокращение аварийного жилищного фонда;</w:t>
      </w:r>
    </w:p>
    <w:p w14:paraId="78FCE364" w14:textId="77777777" w:rsidR="004801CD" w:rsidRPr="0037136F" w:rsidRDefault="004801CD" w:rsidP="00DB2F94">
      <w:pPr>
        <w:pStyle w:val="ConsPlusTitle"/>
        <w:numPr>
          <w:ilvl w:val="0"/>
          <w:numId w:val="22"/>
        </w:numPr>
        <w:tabs>
          <w:tab w:val="left" w:pos="567"/>
          <w:tab w:val="left" w:pos="993"/>
        </w:tabs>
        <w:ind w:left="0" w:firstLine="284"/>
        <w:jc w:val="both"/>
        <w:rPr>
          <w:b w:val="0"/>
          <w:sz w:val="21"/>
          <w:szCs w:val="21"/>
        </w:rPr>
      </w:pPr>
      <w:r w:rsidRPr="0037136F">
        <w:rPr>
          <w:b w:val="0"/>
          <w:sz w:val="21"/>
          <w:szCs w:val="21"/>
        </w:rPr>
        <w:t>организации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18AC63F3" w14:textId="77777777" w:rsidR="004801CD" w:rsidRPr="0037136F" w:rsidRDefault="004801CD" w:rsidP="00DB2F94">
      <w:pPr>
        <w:pStyle w:val="ConsPlusTitle"/>
        <w:numPr>
          <w:ilvl w:val="0"/>
          <w:numId w:val="22"/>
        </w:numPr>
        <w:tabs>
          <w:tab w:val="left" w:pos="567"/>
          <w:tab w:val="left" w:pos="993"/>
        </w:tabs>
        <w:ind w:left="0" w:firstLine="284"/>
        <w:jc w:val="both"/>
        <w:rPr>
          <w:b w:val="0"/>
          <w:sz w:val="21"/>
          <w:szCs w:val="21"/>
        </w:rPr>
      </w:pPr>
      <w:r w:rsidRPr="0037136F">
        <w:rPr>
          <w:b w:val="0"/>
          <w:sz w:val="21"/>
          <w:szCs w:val="21"/>
        </w:rPr>
        <w:t>осуществление муниципального жилищного контроля в части передаваемых органам местного самоуправления полномочий по государственному жилищному надзору.</w:t>
      </w:r>
    </w:p>
    <w:p w14:paraId="2883150E" w14:textId="77777777" w:rsidR="004801CD" w:rsidRPr="0037136F" w:rsidRDefault="004801CD" w:rsidP="00DB2F94">
      <w:pPr>
        <w:pStyle w:val="ConsPlusTitle"/>
        <w:tabs>
          <w:tab w:val="left" w:pos="567"/>
        </w:tabs>
        <w:ind w:firstLine="284"/>
        <w:jc w:val="both"/>
        <w:rPr>
          <w:b w:val="0"/>
          <w:sz w:val="21"/>
          <w:szCs w:val="21"/>
        </w:rPr>
      </w:pPr>
      <w:r w:rsidRPr="0037136F">
        <w:rPr>
          <w:b w:val="0"/>
          <w:sz w:val="21"/>
          <w:szCs w:val="21"/>
        </w:rPr>
        <w:t>- осуществление взаимодействия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47CB8145" w14:textId="77777777" w:rsidR="004801CD" w:rsidRPr="0037136F" w:rsidRDefault="004801CD" w:rsidP="00DB2F94">
      <w:pPr>
        <w:pStyle w:val="ConsPlusTitle"/>
        <w:tabs>
          <w:tab w:val="left" w:pos="567"/>
        </w:tabs>
        <w:ind w:firstLine="284"/>
        <w:jc w:val="both"/>
        <w:rPr>
          <w:b w:val="0"/>
          <w:sz w:val="21"/>
          <w:szCs w:val="21"/>
        </w:rPr>
      </w:pPr>
      <w:r w:rsidRPr="0037136F">
        <w:rPr>
          <w:b w:val="0"/>
          <w:sz w:val="21"/>
          <w:szCs w:val="21"/>
        </w:rPr>
        <w:t>Финансовые ресурсы на софинансирование мероприятий по переселению граждан из аварийного жилищного фонда, проведению капитального ремонта общего имущества многоквартирных домов привлекаются из Фонда содействия реформированию жилищно-коммунального хозяйства.</w:t>
      </w:r>
    </w:p>
    <w:p w14:paraId="652AFCF8" w14:textId="77777777" w:rsidR="004801CD" w:rsidRPr="0037136F" w:rsidRDefault="004801CD" w:rsidP="00DB2F94">
      <w:pPr>
        <w:tabs>
          <w:tab w:val="left" w:pos="567"/>
        </w:tabs>
        <w:spacing w:before="0"/>
        <w:ind w:firstLine="284"/>
        <w:jc w:val="both"/>
        <w:rPr>
          <w:sz w:val="21"/>
          <w:szCs w:val="21"/>
        </w:rPr>
      </w:pPr>
      <w:r w:rsidRPr="0037136F">
        <w:rPr>
          <w:sz w:val="21"/>
          <w:szCs w:val="21"/>
        </w:rPr>
        <w:t xml:space="preserve">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 </w:t>
      </w:r>
    </w:p>
    <w:p w14:paraId="3D37AC2E" w14:textId="77777777" w:rsidR="004801CD" w:rsidRPr="0037136F" w:rsidRDefault="004801CD" w:rsidP="00DB2F94">
      <w:pPr>
        <w:tabs>
          <w:tab w:val="left" w:pos="567"/>
        </w:tabs>
        <w:spacing w:before="0"/>
        <w:ind w:firstLine="284"/>
        <w:jc w:val="both"/>
        <w:rPr>
          <w:sz w:val="21"/>
          <w:szCs w:val="21"/>
        </w:rPr>
      </w:pPr>
      <w:r w:rsidRPr="0037136F">
        <w:rPr>
          <w:sz w:val="21"/>
          <w:szCs w:val="21"/>
        </w:rPr>
        <w:t>Муниципальный жилищный контроль осуществляют муниципальные жилищные инспекторы. При организации и осуществлении муниципального жилищного контроля органы муниципального жилищного контроля взаимодействуют с Государственной жилищной инспекцией при Министерстве строительства, архитектуры и жилищной политики Удмуртской Республики, с Западно-Уральским управлением Ростехнадзора Федеральной службы по экологическому, технологическому и атомному надзору. К проведению мероприятий по контролю могут привлекаться эксперты, экспертные организации.</w:t>
      </w:r>
    </w:p>
    <w:p w14:paraId="1BD544BE" w14:textId="77777777" w:rsidR="004801CD" w:rsidRPr="0037136F" w:rsidRDefault="004801CD" w:rsidP="00DB2F94">
      <w:pPr>
        <w:tabs>
          <w:tab w:val="left" w:pos="567"/>
        </w:tabs>
        <w:spacing w:before="0"/>
        <w:ind w:firstLine="284"/>
        <w:jc w:val="both"/>
        <w:rPr>
          <w:sz w:val="21"/>
          <w:szCs w:val="21"/>
        </w:rPr>
      </w:pPr>
      <w:r w:rsidRPr="0037136F">
        <w:rPr>
          <w:sz w:val="21"/>
          <w:szCs w:val="21"/>
        </w:rPr>
        <w:t>К проведению открытых конкурсов по отбору управляющей организации на право заключения договора управления многоквартирными домами могут быть привлечены специализированные организации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Выбор специализированной организации осуществляется путем проведения торгов в соответствии с законодательством о размещении государственного (муниципального) заказа.</w:t>
      </w:r>
    </w:p>
    <w:p w14:paraId="5FBAF34E" w14:textId="77777777" w:rsidR="004801CD" w:rsidRPr="0037136F" w:rsidRDefault="004801CD" w:rsidP="00DB2F94">
      <w:pPr>
        <w:tabs>
          <w:tab w:val="left" w:pos="567"/>
        </w:tabs>
        <w:spacing w:before="0"/>
        <w:ind w:firstLine="284"/>
        <w:jc w:val="both"/>
        <w:rPr>
          <w:sz w:val="21"/>
          <w:szCs w:val="21"/>
        </w:rPr>
      </w:pPr>
      <w:r w:rsidRPr="0037136F">
        <w:rPr>
          <w:sz w:val="21"/>
          <w:szCs w:val="21"/>
        </w:rPr>
        <w:t>При выполнении функций технического заказчика работ по капитальному ремонту общего имущества в многоквартирных домах выбор исполнителя работ осуществляется путем проведения торгов в соответствии с законодательством о размещении государственного (муниципального) заказа.</w:t>
      </w:r>
    </w:p>
    <w:p w14:paraId="2214DFB7" w14:textId="77777777" w:rsidR="004801CD" w:rsidRPr="0037136F" w:rsidRDefault="004801CD" w:rsidP="00DB2F94">
      <w:pPr>
        <w:tabs>
          <w:tab w:val="left" w:pos="567"/>
        </w:tabs>
        <w:spacing w:before="0"/>
        <w:ind w:firstLine="284"/>
        <w:jc w:val="both"/>
        <w:rPr>
          <w:sz w:val="21"/>
          <w:szCs w:val="21"/>
        </w:rPr>
      </w:pPr>
      <w:r w:rsidRPr="0037136F">
        <w:rPr>
          <w:sz w:val="21"/>
          <w:szCs w:val="21"/>
        </w:rPr>
        <w:t>Для взаимодействия с населением:</w:t>
      </w:r>
    </w:p>
    <w:p w14:paraId="15D723EF" w14:textId="77777777" w:rsidR="004801CD" w:rsidRPr="0037136F" w:rsidRDefault="004801CD" w:rsidP="00DB2F94">
      <w:pPr>
        <w:pStyle w:val="a3"/>
        <w:numPr>
          <w:ilvl w:val="0"/>
          <w:numId w:val="23"/>
        </w:numPr>
        <w:shd w:val="clear" w:color="auto" w:fill="FFFFFF"/>
        <w:tabs>
          <w:tab w:val="left" w:pos="567"/>
          <w:tab w:val="left" w:pos="993"/>
        </w:tabs>
        <w:spacing w:before="0"/>
        <w:ind w:left="0" w:right="-2" w:firstLine="284"/>
        <w:jc w:val="both"/>
        <w:rPr>
          <w:sz w:val="21"/>
          <w:szCs w:val="21"/>
        </w:rPr>
      </w:pPr>
      <w:r w:rsidRPr="0037136F">
        <w:rPr>
          <w:sz w:val="21"/>
          <w:szCs w:val="21"/>
        </w:rPr>
        <w:t xml:space="preserve">организован прием граждан Главой МО </w:t>
      </w:r>
      <w:r w:rsidR="00DA4871" w:rsidRPr="0037136F">
        <w:rPr>
          <w:sz w:val="21"/>
          <w:szCs w:val="21"/>
        </w:rPr>
        <w:t>«Муниципальный округ Красногорский район Удмуртской Республики»</w:t>
      </w:r>
      <w:r w:rsidR="00DA4871" w:rsidRPr="0037136F">
        <w:rPr>
          <w:b/>
          <w:sz w:val="21"/>
          <w:szCs w:val="21"/>
        </w:rPr>
        <w:t xml:space="preserve">, </w:t>
      </w:r>
      <w:r w:rsidRPr="0037136F">
        <w:rPr>
          <w:sz w:val="21"/>
          <w:szCs w:val="21"/>
        </w:rPr>
        <w:t xml:space="preserve">заместителем главы Администрации </w:t>
      </w:r>
      <w:r w:rsidR="001C7545" w:rsidRPr="0037136F">
        <w:rPr>
          <w:sz w:val="21"/>
          <w:szCs w:val="21"/>
        </w:rPr>
        <w:t xml:space="preserve">по вопросам строительства и ЖКХ </w:t>
      </w:r>
      <w:r w:rsidRPr="0037136F">
        <w:rPr>
          <w:sz w:val="21"/>
          <w:szCs w:val="21"/>
        </w:rPr>
        <w:t xml:space="preserve">муниципального образования </w:t>
      </w:r>
      <w:r w:rsidR="00DA4871" w:rsidRPr="0037136F">
        <w:rPr>
          <w:sz w:val="21"/>
          <w:szCs w:val="21"/>
        </w:rPr>
        <w:t>«Муниципальный округ Красногорский район Удмуртской Республики»;</w:t>
      </w:r>
    </w:p>
    <w:p w14:paraId="798A40FE" w14:textId="77777777" w:rsidR="004801CD" w:rsidRPr="0037136F" w:rsidRDefault="004801CD" w:rsidP="00DB2F94">
      <w:pPr>
        <w:pStyle w:val="a3"/>
        <w:numPr>
          <w:ilvl w:val="0"/>
          <w:numId w:val="23"/>
        </w:numPr>
        <w:shd w:val="clear" w:color="auto" w:fill="FFFFFF"/>
        <w:tabs>
          <w:tab w:val="left" w:pos="567"/>
          <w:tab w:val="left" w:pos="993"/>
        </w:tabs>
        <w:autoSpaceDE w:val="0"/>
        <w:autoSpaceDN w:val="0"/>
        <w:adjustRightInd w:val="0"/>
        <w:spacing w:before="0"/>
        <w:ind w:left="0" w:right="-2" w:firstLine="284"/>
        <w:jc w:val="both"/>
        <w:rPr>
          <w:bCs w:val="0"/>
          <w:sz w:val="21"/>
          <w:szCs w:val="21"/>
        </w:rPr>
      </w:pPr>
      <w:r w:rsidRPr="0037136F">
        <w:rPr>
          <w:sz w:val="21"/>
          <w:szCs w:val="21"/>
        </w:rPr>
        <w:t>ведется прием, рассмотрение обращений граждан, в том числе через Интернет-приемную; п</w:t>
      </w:r>
      <w:r w:rsidRPr="0037136F">
        <w:rPr>
          <w:bCs w:val="0"/>
          <w:sz w:val="21"/>
          <w:szCs w:val="21"/>
        </w:rPr>
        <w:t>о результатам рассмотрения обращений граждан принимаются меры реагирования.</w:t>
      </w:r>
    </w:p>
    <w:p w14:paraId="47EC40D1" w14:textId="77777777" w:rsidR="004801CD" w:rsidRPr="0037136F" w:rsidRDefault="004801CD" w:rsidP="002E2DC0">
      <w:pPr>
        <w:pStyle w:val="a3"/>
        <w:shd w:val="clear" w:color="auto" w:fill="FFFFFF"/>
        <w:tabs>
          <w:tab w:val="left" w:pos="993"/>
        </w:tabs>
        <w:autoSpaceDE w:val="0"/>
        <w:autoSpaceDN w:val="0"/>
        <w:adjustRightInd w:val="0"/>
        <w:spacing w:before="0"/>
        <w:ind w:left="0" w:right="-2"/>
        <w:jc w:val="both"/>
        <w:rPr>
          <w:bCs w:val="0"/>
          <w:sz w:val="21"/>
          <w:szCs w:val="21"/>
        </w:rPr>
      </w:pPr>
    </w:p>
    <w:p w14:paraId="4D7F652C" w14:textId="77777777" w:rsidR="004801CD" w:rsidRPr="0037136F" w:rsidRDefault="004801CD" w:rsidP="002E2DC0">
      <w:pPr>
        <w:pStyle w:val="a3"/>
        <w:keepNext/>
        <w:numPr>
          <w:ilvl w:val="1"/>
          <w:numId w:val="57"/>
        </w:numPr>
        <w:shd w:val="clear" w:color="auto" w:fill="FFFFFF"/>
        <w:spacing w:before="0"/>
        <w:ind w:right="624"/>
        <w:rPr>
          <w:b/>
          <w:sz w:val="21"/>
          <w:szCs w:val="21"/>
        </w:rPr>
      </w:pPr>
      <w:r w:rsidRPr="0037136F">
        <w:rPr>
          <w:b/>
          <w:sz w:val="21"/>
          <w:szCs w:val="21"/>
        </w:rPr>
        <w:t>Ресурсное обеспечение</w:t>
      </w:r>
    </w:p>
    <w:p w14:paraId="2B591B42" w14:textId="77777777" w:rsidR="004801CD" w:rsidRPr="0037136F" w:rsidRDefault="004801CD" w:rsidP="00DB2F94">
      <w:pPr>
        <w:keepNext/>
        <w:tabs>
          <w:tab w:val="left" w:pos="567"/>
        </w:tabs>
        <w:spacing w:before="0"/>
        <w:ind w:right="-1" w:firstLine="284"/>
        <w:jc w:val="both"/>
        <w:rPr>
          <w:sz w:val="21"/>
          <w:szCs w:val="21"/>
        </w:rPr>
      </w:pPr>
      <w:r w:rsidRPr="0037136F">
        <w:rPr>
          <w:sz w:val="21"/>
          <w:szCs w:val="21"/>
        </w:rPr>
        <w:t xml:space="preserve">Источниками ресурсного обеспечения подпрограммы являются собственные средства бюджета муниципального образования </w:t>
      </w:r>
      <w:r w:rsidR="00DA4871" w:rsidRPr="0037136F">
        <w:rPr>
          <w:sz w:val="21"/>
          <w:szCs w:val="21"/>
        </w:rPr>
        <w:t>«Муниципальный округ Красногорский район Удмуртской Республики»</w:t>
      </w:r>
      <w:r w:rsidRPr="0037136F">
        <w:rPr>
          <w:sz w:val="21"/>
          <w:szCs w:val="21"/>
        </w:rPr>
        <w:t>, в том числе на цели:</w:t>
      </w:r>
    </w:p>
    <w:p w14:paraId="14777764" w14:textId="77777777" w:rsidR="004801CD" w:rsidRPr="0037136F" w:rsidRDefault="004801CD" w:rsidP="00DB2F94">
      <w:pPr>
        <w:keepNext/>
        <w:numPr>
          <w:ilvl w:val="0"/>
          <w:numId w:val="26"/>
        </w:numPr>
        <w:tabs>
          <w:tab w:val="left" w:pos="567"/>
        </w:tabs>
        <w:spacing w:before="0"/>
        <w:ind w:left="0" w:right="-1" w:firstLine="284"/>
        <w:jc w:val="both"/>
        <w:rPr>
          <w:sz w:val="21"/>
          <w:szCs w:val="21"/>
        </w:rPr>
      </w:pPr>
      <w:r w:rsidRPr="0037136F">
        <w:rPr>
          <w:sz w:val="21"/>
          <w:szCs w:val="21"/>
        </w:rPr>
        <w:t>уточнения границ формирования земельных участков;</w:t>
      </w:r>
    </w:p>
    <w:p w14:paraId="462BE496" w14:textId="77777777" w:rsidR="004801CD" w:rsidRPr="0037136F" w:rsidRDefault="004801CD" w:rsidP="00DB2F94">
      <w:pPr>
        <w:pStyle w:val="ConsPlusTitle"/>
        <w:numPr>
          <w:ilvl w:val="0"/>
          <w:numId w:val="26"/>
        </w:numPr>
        <w:tabs>
          <w:tab w:val="left" w:pos="567"/>
          <w:tab w:val="left" w:pos="993"/>
        </w:tabs>
        <w:ind w:left="0" w:firstLine="284"/>
        <w:jc w:val="both"/>
        <w:rPr>
          <w:b w:val="0"/>
          <w:sz w:val="21"/>
          <w:szCs w:val="21"/>
        </w:rPr>
      </w:pPr>
      <w:r w:rsidRPr="0037136F">
        <w:rPr>
          <w:b w:val="0"/>
          <w:sz w:val="21"/>
          <w:szCs w:val="21"/>
        </w:rPr>
        <w:t xml:space="preserve">капитального ремонта муниципального жилищного фонда. </w:t>
      </w:r>
    </w:p>
    <w:p w14:paraId="1CED1D3F" w14:textId="77777777" w:rsidR="004801CD" w:rsidRPr="0037136F" w:rsidRDefault="004801CD" w:rsidP="00DB2F94">
      <w:pPr>
        <w:tabs>
          <w:tab w:val="left" w:pos="567"/>
        </w:tabs>
        <w:spacing w:before="0"/>
        <w:ind w:firstLine="284"/>
        <w:jc w:val="both"/>
        <w:rPr>
          <w:sz w:val="21"/>
          <w:szCs w:val="21"/>
        </w:rPr>
      </w:pPr>
      <w:r w:rsidRPr="0037136F">
        <w:rPr>
          <w:sz w:val="21"/>
          <w:szCs w:val="21"/>
        </w:rPr>
        <w:t>Из бюджета Удмуртской Республики планируется привлечение субсидий на софинансирование мероприятий по следующим направлениям:</w:t>
      </w:r>
    </w:p>
    <w:p w14:paraId="4F87A9B1" w14:textId="77777777" w:rsidR="004801CD" w:rsidRPr="0037136F" w:rsidRDefault="004801CD" w:rsidP="00DB2F94">
      <w:pPr>
        <w:pStyle w:val="ConsPlusTitle"/>
        <w:numPr>
          <w:ilvl w:val="0"/>
          <w:numId w:val="22"/>
        </w:numPr>
        <w:tabs>
          <w:tab w:val="left" w:pos="567"/>
          <w:tab w:val="left" w:pos="993"/>
        </w:tabs>
        <w:ind w:left="0" w:firstLine="284"/>
        <w:jc w:val="both"/>
        <w:rPr>
          <w:b w:val="0"/>
          <w:sz w:val="21"/>
          <w:szCs w:val="21"/>
        </w:rPr>
      </w:pPr>
      <w:r w:rsidRPr="0037136F">
        <w:rPr>
          <w:b w:val="0"/>
          <w:sz w:val="21"/>
          <w:szCs w:val="21"/>
        </w:rPr>
        <w:t>сокращение аварийного жилищного фонда;</w:t>
      </w:r>
    </w:p>
    <w:p w14:paraId="2285C0CC" w14:textId="77777777" w:rsidR="004801CD" w:rsidRPr="0037136F" w:rsidRDefault="004801CD" w:rsidP="00DB2F94">
      <w:pPr>
        <w:pStyle w:val="ConsPlusTitle"/>
        <w:numPr>
          <w:ilvl w:val="0"/>
          <w:numId w:val="22"/>
        </w:numPr>
        <w:tabs>
          <w:tab w:val="left" w:pos="567"/>
          <w:tab w:val="left" w:pos="993"/>
        </w:tabs>
        <w:ind w:left="0" w:firstLine="284"/>
        <w:jc w:val="both"/>
        <w:rPr>
          <w:b w:val="0"/>
          <w:sz w:val="21"/>
          <w:szCs w:val="21"/>
        </w:rPr>
      </w:pPr>
      <w:r w:rsidRPr="0037136F">
        <w:rPr>
          <w:b w:val="0"/>
          <w:sz w:val="21"/>
          <w:szCs w:val="21"/>
        </w:rPr>
        <w:t>проведение капитального ремонта общего имущества в многоквартирных домах.</w:t>
      </w:r>
    </w:p>
    <w:p w14:paraId="00420F41" w14:textId="77777777" w:rsidR="004801CD" w:rsidRPr="0037136F" w:rsidRDefault="004801CD" w:rsidP="00DB2F94">
      <w:pPr>
        <w:tabs>
          <w:tab w:val="left" w:pos="567"/>
        </w:tabs>
        <w:spacing w:before="0"/>
        <w:ind w:firstLine="284"/>
        <w:jc w:val="both"/>
        <w:rPr>
          <w:sz w:val="21"/>
          <w:szCs w:val="21"/>
        </w:rPr>
      </w:pPr>
      <w:r w:rsidRPr="0037136F">
        <w:rPr>
          <w:sz w:val="21"/>
          <w:szCs w:val="21"/>
        </w:rPr>
        <w:t>Из Фонда содействия реформированию жилищно-коммунального хозяйства планируется привлечение средств на сокращение аварийного жилищного фонда, проведение капитального ремонта общего имущества в многоквартирных домах.</w:t>
      </w:r>
    </w:p>
    <w:p w14:paraId="014FEC7C" w14:textId="77777777" w:rsidR="004801CD" w:rsidRPr="0037136F" w:rsidRDefault="004801CD" w:rsidP="00DB2F94">
      <w:pPr>
        <w:tabs>
          <w:tab w:val="left" w:pos="567"/>
        </w:tabs>
        <w:spacing w:before="0"/>
        <w:ind w:firstLine="284"/>
        <w:jc w:val="both"/>
        <w:rPr>
          <w:sz w:val="21"/>
          <w:szCs w:val="21"/>
        </w:rPr>
      </w:pPr>
      <w:r w:rsidRPr="0037136F">
        <w:rPr>
          <w:sz w:val="21"/>
          <w:szCs w:val="21"/>
        </w:rPr>
        <w:t>Также на проведение капитального ремонта общего имущества в многоквартирных домах в соответствии с законодательством будут привлекаться средства собственников жилых помещений.</w:t>
      </w:r>
    </w:p>
    <w:p w14:paraId="7230098B" w14:textId="77777777" w:rsidR="004801CD" w:rsidRPr="0037136F" w:rsidRDefault="004801CD" w:rsidP="00DB2F94">
      <w:pPr>
        <w:tabs>
          <w:tab w:val="left" w:pos="567"/>
        </w:tabs>
        <w:spacing w:before="0"/>
        <w:ind w:firstLine="284"/>
        <w:jc w:val="both"/>
        <w:rPr>
          <w:sz w:val="21"/>
          <w:szCs w:val="21"/>
        </w:rPr>
      </w:pPr>
      <w:r w:rsidRPr="0037136F">
        <w:rPr>
          <w:sz w:val="21"/>
          <w:szCs w:val="21"/>
        </w:rPr>
        <w:t>Содержание жилых помещений в многоквартирных домах, оплата предоставляемых коммунальных услуг, услуг по управлению многоквартирными домами осуществляется за счет средств собственников жилых помещений в многоквартирных домах, а также граждан, проживающих в жилых помещениях по найму.</w:t>
      </w:r>
    </w:p>
    <w:p w14:paraId="37EB0010" w14:textId="77777777" w:rsidR="004801CD" w:rsidRPr="00C52BFC" w:rsidRDefault="00C52BFC" w:rsidP="00C52BFC">
      <w:pPr>
        <w:autoSpaceDE w:val="0"/>
        <w:autoSpaceDN w:val="0"/>
        <w:adjustRightInd w:val="0"/>
        <w:spacing w:before="0"/>
        <w:ind w:firstLine="284"/>
        <w:jc w:val="both"/>
        <w:rPr>
          <w:spacing w:val="-2"/>
          <w:sz w:val="21"/>
          <w:szCs w:val="21"/>
        </w:rPr>
      </w:pPr>
      <w:r w:rsidRPr="001E63CB">
        <w:rPr>
          <w:spacing w:val="-2"/>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sidRPr="001E63CB">
        <w:rPr>
          <w:sz w:val="21"/>
          <w:szCs w:val="21"/>
        </w:rPr>
        <w:t xml:space="preserve">«Муниципальный округ Красногорский район Удмуртской Республики», </w:t>
      </w:r>
      <w:r w:rsidRPr="001E63CB">
        <w:rPr>
          <w:spacing w:val="-2"/>
          <w:sz w:val="21"/>
          <w:szCs w:val="21"/>
        </w:rPr>
        <w:t xml:space="preserve">средства на содержание которых учитываются в муниципальной программе муниципального образования </w:t>
      </w:r>
      <w:r w:rsidRPr="001E63CB">
        <w:rPr>
          <w:sz w:val="21"/>
          <w:szCs w:val="21"/>
        </w:rPr>
        <w:t>«Муниципальный округ Красногорский район Удмуртской Республики»</w:t>
      </w:r>
      <w:r w:rsidRPr="001E63CB">
        <w:rPr>
          <w:spacing w:val="-2"/>
          <w:sz w:val="21"/>
          <w:szCs w:val="21"/>
        </w:rPr>
        <w:t xml:space="preserve"> «Муниципальное управление на 2015-2025 годы».</w:t>
      </w:r>
    </w:p>
    <w:p w14:paraId="4D6E2786" w14:textId="77777777" w:rsidR="004801CD" w:rsidRPr="0037136F" w:rsidRDefault="004801CD" w:rsidP="00DB2F94">
      <w:pPr>
        <w:tabs>
          <w:tab w:val="left" w:pos="709"/>
        </w:tabs>
        <w:spacing w:before="0"/>
        <w:ind w:firstLine="284"/>
        <w:jc w:val="both"/>
        <w:rPr>
          <w:sz w:val="21"/>
          <w:szCs w:val="21"/>
          <w:lang w:eastAsia="en-US"/>
        </w:rPr>
      </w:pPr>
      <w:r w:rsidRPr="0037136F">
        <w:rPr>
          <w:sz w:val="21"/>
          <w:szCs w:val="21"/>
          <w:lang w:eastAsia="en-US"/>
        </w:rPr>
        <w:t xml:space="preserve">Ресурсное обеспечение подпрограммы за счет средств бюджета </w:t>
      </w:r>
      <w:r w:rsidRPr="0037136F">
        <w:rPr>
          <w:sz w:val="21"/>
          <w:szCs w:val="21"/>
        </w:rPr>
        <w:t xml:space="preserve">муниципального образования «Красногорский район» </w:t>
      </w:r>
      <w:r w:rsidRPr="0037136F">
        <w:rPr>
          <w:sz w:val="21"/>
          <w:szCs w:val="21"/>
          <w:lang w:eastAsia="en-US"/>
        </w:rPr>
        <w:t>подлежит уточнению в рамках бюджетного цикла.</w:t>
      </w:r>
    </w:p>
    <w:p w14:paraId="15EF24FC" w14:textId="77777777" w:rsidR="004801CD" w:rsidRPr="0037136F" w:rsidRDefault="004801CD" w:rsidP="00DB2F94">
      <w:pPr>
        <w:tabs>
          <w:tab w:val="left" w:pos="709"/>
        </w:tabs>
        <w:spacing w:before="0"/>
        <w:ind w:firstLine="284"/>
        <w:jc w:val="both"/>
        <w:rPr>
          <w:sz w:val="21"/>
          <w:szCs w:val="21"/>
        </w:rPr>
      </w:pPr>
      <w:r w:rsidRPr="0037136F">
        <w:rPr>
          <w:sz w:val="21"/>
          <w:szCs w:val="21"/>
        </w:rPr>
        <w:t xml:space="preserve">Ресурсное обеспечение реализации подпрограммы за счет средств бюджета муниципального образования </w:t>
      </w:r>
      <w:r w:rsidR="00DA4871" w:rsidRPr="0037136F">
        <w:rPr>
          <w:sz w:val="21"/>
          <w:szCs w:val="21"/>
        </w:rPr>
        <w:t xml:space="preserve">«Муниципальный округ Красногорский район Удмуртской Республики» </w:t>
      </w:r>
      <w:r w:rsidRPr="0037136F">
        <w:rPr>
          <w:sz w:val="21"/>
          <w:szCs w:val="21"/>
        </w:rPr>
        <w:t>представлено в приложении 5 к муниципальной программе.</w:t>
      </w:r>
    </w:p>
    <w:p w14:paraId="126AA134" w14:textId="77777777" w:rsidR="004801CD" w:rsidRPr="0037136F" w:rsidRDefault="004801CD" w:rsidP="00DB2F94">
      <w:pPr>
        <w:tabs>
          <w:tab w:val="left" w:pos="709"/>
        </w:tabs>
        <w:spacing w:before="0"/>
        <w:ind w:firstLine="284"/>
        <w:jc w:val="both"/>
        <w:rPr>
          <w:sz w:val="21"/>
          <w:szCs w:val="21"/>
        </w:rPr>
      </w:pPr>
      <w:r w:rsidRPr="0037136F">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1FB71093" w14:textId="77777777" w:rsidR="004801CD" w:rsidRPr="0037136F" w:rsidRDefault="004801CD" w:rsidP="006D214F">
      <w:pPr>
        <w:tabs>
          <w:tab w:val="left" w:pos="709"/>
        </w:tabs>
        <w:spacing w:before="0"/>
        <w:ind w:firstLine="567"/>
        <w:jc w:val="both"/>
        <w:rPr>
          <w:b/>
          <w:sz w:val="21"/>
          <w:szCs w:val="21"/>
        </w:rPr>
      </w:pPr>
    </w:p>
    <w:p w14:paraId="4D039238" w14:textId="77777777" w:rsidR="004801CD" w:rsidRPr="0037136F" w:rsidRDefault="004801CD" w:rsidP="006D214F">
      <w:pPr>
        <w:keepNext/>
        <w:shd w:val="clear" w:color="auto" w:fill="FFFFFF"/>
        <w:tabs>
          <w:tab w:val="left" w:pos="709"/>
          <w:tab w:val="left" w:pos="1276"/>
        </w:tabs>
        <w:spacing w:before="0"/>
        <w:ind w:left="709" w:right="624" w:firstLine="567"/>
        <w:jc w:val="center"/>
        <w:rPr>
          <w:b/>
          <w:sz w:val="21"/>
          <w:szCs w:val="21"/>
        </w:rPr>
      </w:pPr>
      <w:r w:rsidRPr="0037136F">
        <w:rPr>
          <w:b/>
          <w:sz w:val="21"/>
          <w:szCs w:val="21"/>
        </w:rPr>
        <w:t>2.10. Риски и меры по управлению рисками</w:t>
      </w:r>
    </w:p>
    <w:p w14:paraId="1D0D5EBD" w14:textId="77777777" w:rsidR="004801CD" w:rsidRPr="0037136F" w:rsidRDefault="004801CD" w:rsidP="00CD495E">
      <w:pPr>
        <w:pStyle w:val="a3"/>
        <w:keepNext/>
        <w:numPr>
          <w:ilvl w:val="0"/>
          <w:numId w:val="29"/>
        </w:numPr>
        <w:tabs>
          <w:tab w:val="left" w:pos="709"/>
          <w:tab w:val="left" w:pos="851"/>
        </w:tabs>
        <w:autoSpaceDE w:val="0"/>
        <w:autoSpaceDN w:val="0"/>
        <w:adjustRightInd w:val="0"/>
        <w:spacing w:before="0"/>
        <w:ind w:left="0" w:firstLine="284"/>
        <w:jc w:val="both"/>
        <w:rPr>
          <w:sz w:val="21"/>
          <w:szCs w:val="21"/>
        </w:rPr>
      </w:pPr>
      <w:r w:rsidRPr="0037136F">
        <w:rPr>
          <w:sz w:val="21"/>
          <w:szCs w:val="21"/>
        </w:rPr>
        <w:t>Финансовые риски.</w:t>
      </w:r>
    </w:p>
    <w:p w14:paraId="24F83DD2" w14:textId="77777777" w:rsidR="004801CD" w:rsidRPr="0037136F" w:rsidRDefault="004801CD" w:rsidP="00CD495E">
      <w:pPr>
        <w:tabs>
          <w:tab w:val="left" w:pos="709"/>
        </w:tabs>
        <w:spacing w:before="0"/>
        <w:ind w:firstLine="284"/>
        <w:jc w:val="both"/>
        <w:rPr>
          <w:sz w:val="21"/>
          <w:szCs w:val="21"/>
        </w:rPr>
      </w:pPr>
      <w:r w:rsidRPr="0037136F">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14:paraId="62686DDD" w14:textId="77777777" w:rsidR="004801CD" w:rsidRPr="0037136F" w:rsidRDefault="004801CD" w:rsidP="00CD495E">
      <w:pPr>
        <w:tabs>
          <w:tab w:val="left" w:pos="709"/>
        </w:tabs>
        <w:spacing w:before="0"/>
        <w:ind w:firstLine="284"/>
        <w:jc w:val="both"/>
        <w:rPr>
          <w:sz w:val="21"/>
          <w:szCs w:val="21"/>
        </w:rPr>
      </w:pPr>
      <w:r w:rsidRPr="0037136F">
        <w:rPr>
          <w:sz w:val="21"/>
          <w:szCs w:val="21"/>
        </w:rPr>
        <w:t xml:space="preserve">Финансовые риски также связаны с возможным нецелевым и (или) неэффективным использованием бюджетных средств. </w:t>
      </w:r>
    </w:p>
    <w:p w14:paraId="5B4BA98D" w14:textId="77777777" w:rsidR="004801CD" w:rsidRPr="0037136F" w:rsidRDefault="004801CD" w:rsidP="00CD495E">
      <w:pPr>
        <w:tabs>
          <w:tab w:val="left" w:pos="709"/>
        </w:tabs>
        <w:spacing w:before="0"/>
        <w:ind w:firstLine="284"/>
        <w:jc w:val="both"/>
        <w:rPr>
          <w:sz w:val="21"/>
          <w:szCs w:val="21"/>
        </w:rPr>
      </w:pPr>
      <w:r w:rsidRPr="0037136F">
        <w:rPr>
          <w:sz w:val="21"/>
          <w:szCs w:val="21"/>
        </w:rPr>
        <w:t>Для минимизации риска:</w:t>
      </w:r>
    </w:p>
    <w:p w14:paraId="00B46024" w14:textId="77777777" w:rsidR="004801CD" w:rsidRPr="0037136F" w:rsidRDefault="004801CD" w:rsidP="00CD495E">
      <w:pPr>
        <w:pStyle w:val="a3"/>
        <w:numPr>
          <w:ilvl w:val="0"/>
          <w:numId w:val="30"/>
        </w:numPr>
        <w:shd w:val="clear" w:color="auto" w:fill="FFFFFF"/>
        <w:tabs>
          <w:tab w:val="left" w:pos="709"/>
          <w:tab w:val="left" w:pos="993"/>
        </w:tabs>
        <w:spacing w:before="0"/>
        <w:ind w:left="0" w:right="-2" w:firstLine="284"/>
        <w:jc w:val="both"/>
        <w:rPr>
          <w:sz w:val="21"/>
          <w:szCs w:val="21"/>
        </w:rPr>
      </w:pPr>
      <w:r w:rsidRPr="0037136F">
        <w:rPr>
          <w:sz w:val="21"/>
          <w:szCs w:val="21"/>
        </w:rPr>
        <w:t>принят и реализуется ведомственный план по повышению эффективности бюджетных расходов;</w:t>
      </w:r>
    </w:p>
    <w:p w14:paraId="22D8F75B" w14:textId="77777777" w:rsidR="004801CD" w:rsidRPr="0037136F" w:rsidRDefault="004801CD" w:rsidP="00CD495E">
      <w:pPr>
        <w:pStyle w:val="a3"/>
        <w:numPr>
          <w:ilvl w:val="0"/>
          <w:numId w:val="30"/>
        </w:numPr>
        <w:shd w:val="clear" w:color="auto" w:fill="FFFFFF"/>
        <w:tabs>
          <w:tab w:val="left" w:pos="709"/>
          <w:tab w:val="left" w:pos="993"/>
        </w:tabs>
        <w:spacing w:before="0"/>
        <w:ind w:left="0" w:right="-2" w:firstLine="284"/>
        <w:jc w:val="both"/>
        <w:rPr>
          <w:sz w:val="21"/>
          <w:szCs w:val="21"/>
        </w:rPr>
      </w:pPr>
      <w:r w:rsidRPr="0037136F">
        <w:rPr>
          <w:sz w:val="21"/>
          <w:szCs w:val="21"/>
        </w:rPr>
        <w:t xml:space="preserve">решением о бюджете муниципального образования </w:t>
      </w:r>
      <w:r w:rsidR="00DA4871" w:rsidRPr="0037136F">
        <w:rPr>
          <w:sz w:val="21"/>
          <w:szCs w:val="21"/>
        </w:rPr>
        <w:t xml:space="preserve">«Муниципальный округ Красногорский район Удмуртской Республики» </w:t>
      </w:r>
      <w:r w:rsidRPr="0037136F">
        <w:rPr>
          <w:sz w:val="21"/>
          <w:szCs w:val="21"/>
        </w:rPr>
        <w:t xml:space="preserve">устанавливаются ограничения по авансовым платежам при заключении муниципальных контрактов (договоров); </w:t>
      </w:r>
    </w:p>
    <w:p w14:paraId="78963353" w14:textId="77777777" w:rsidR="004801CD" w:rsidRPr="0037136F" w:rsidRDefault="004801CD" w:rsidP="00CD495E">
      <w:pPr>
        <w:pStyle w:val="a3"/>
        <w:numPr>
          <w:ilvl w:val="0"/>
          <w:numId w:val="30"/>
        </w:numPr>
        <w:shd w:val="clear" w:color="auto" w:fill="FFFFFF"/>
        <w:tabs>
          <w:tab w:val="left" w:pos="709"/>
          <w:tab w:val="left" w:pos="993"/>
        </w:tabs>
        <w:spacing w:before="0"/>
        <w:ind w:left="0" w:right="-2" w:firstLine="284"/>
        <w:jc w:val="both"/>
        <w:rPr>
          <w:sz w:val="21"/>
          <w:szCs w:val="21"/>
        </w:rPr>
      </w:pPr>
      <w:r w:rsidRPr="0037136F">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353BF79E" w14:textId="77777777" w:rsidR="004801CD" w:rsidRPr="0037136F" w:rsidRDefault="004801CD" w:rsidP="00CD495E">
      <w:pPr>
        <w:pStyle w:val="a3"/>
        <w:numPr>
          <w:ilvl w:val="0"/>
          <w:numId w:val="30"/>
        </w:numPr>
        <w:shd w:val="clear" w:color="auto" w:fill="FFFFFF"/>
        <w:tabs>
          <w:tab w:val="left" w:pos="709"/>
          <w:tab w:val="left" w:pos="993"/>
        </w:tabs>
        <w:spacing w:before="0"/>
        <w:ind w:left="0" w:right="-2" w:firstLine="284"/>
        <w:jc w:val="both"/>
        <w:rPr>
          <w:sz w:val="21"/>
          <w:szCs w:val="21"/>
        </w:rPr>
      </w:pPr>
      <w:r w:rsidRPr="0037136F">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58973F64" w14:textId="77777777" w:rsidR="004801CD" w:rsidRPr="0037136F" w:rsidRDefault="004801CD" w:rsidP="00CD495E">
      <w:pPr>
        <w:pStyle w:val="a3"/>
        <w:numPr>
          <w:ilvl w:val="0"/>
          <w:numId w:val="30"/>
        </w:numPr>
        <w:shd w:val="clear" w:color="auto" w:fill="FFFFFF"/>
        <w:tabs>
          <w:tab w:val="left" w:pos="709"/>
          <w:tab w:val="left" w:pos="993"/>
        </w:tabs>
        <w:spacing w:before="0"/>
        <w:ind w:left="0" w:right="-2" w:firstLine="284"/>
        <w:jc w:val="both"/>
        <w:rPr>
          <w:sz w:val="21"/>
          <w:szCs w:val="21"/>
        </w:rPr>
      </w:pPr>
      <w:r w:rsidRPr="0037136F">
        <w:rPr>
          <w:sz w:val="21"/>
          <w:szCs w:val="21"/>
        </w:rPr>
        <w:t>создаются условия для общественного контроля.</w:t>
      </w:r>
    </w:p>
    <w:p w14:paraId="3D67B4BF" w14:textId="77777777" w:rsidR="004801CD" w:rsidRPr="0037136F" w:rsidRDefault="004801CD" w:rsidP="00CD495E">
      <w:pPr>
        <w:pStyle w:val="a3"/>
        <w:numPr>
          <w:ilvl w:val="0"/>
          <w:numId w:val="29"/>
        </w:numPr>
        <w:tabs>
          <w:tab w:val="left" w:pos="709"/>
          <w:tab w:val="left" w:pos="851"/>
        </w:tabs>
        <w:autoSpaceDE w:val="0"/>
        <w:autoSpaceDN w:val="0"/>
        <w:adjustRightInd w:val="0"/>
        <w:spacing w:before="0"/>
        <w:ind w:left="0" w:firstLine="284"/>
        <w:contextualSpacing w:val="0"/>
        <w:jc w:val="both"/>
        <w:rPr>
          <w:sz w:val="21"/>
          <w:szCs w:val="21"/>
        </w:rPr>
      </w:pPr>
      <w:r w:rsidRPr="0037136F">
        <w:rPr>
          <w:sz w:val="21"/>
          <w:szCs w:val="21"/>
        </w:rPr>
        <w:t>Социальные риски.</w:t>
      </w:r>
    </w:p>
    <w:p w14:paraId="4E8DDFEC" w14:textId="77777777" w:rsidR="004801CD" w:rsidRPr="0037136F" w:rsidRDefault="004801CD" w:rsidP="00CD495E">
      <w:pPr>
        <w:tabs>
          <w:tab w:val="left" w:pos="709"/>
        </w:tabs>
        <w:spacing w:before="0"/>
        <w:ind w:firstLine="284"/>
        <w:jc w:val="both"/>
        <w:rPr>
          <w:sz w:val="21"/>
          <w:szCs w:val="21"/>
        </w:rPr>
      </w:pPr>
      <w:r w:rsidRPr="0037136F">
        <w:rPr>
          <w:sz w:val="21"/>
          <w:szCs w:val="21"/>
        </w:rPr>
        <w:t>Социальные риски связаны с доступностью для граждан оплаты жилья и коммунальных услуг, в том числе в связи с введением платы за капитальный ремонт общего имущества многоквартирных домов.</w:t>
      </w:r>
    </w:p>
    <w:p w14:paraId="33D44716" w14:textId="77777777" w:rsidR="004801CD" w:rsidRPr="0037136F" w:rsidRDefault="004801CD" w:rsidP="00CD495E">
      <w:pPr>
        <w:tabs>
          <w:tab w:val="left" w:pos="709"/>
        </w:tabs>
        <w:spacing w:before="0"/>
        <w:ind w:firstLine="284"/>
        <w:jc w:val="both"/>
        <w:rPr>
          <w:sz w:val="21"/>
          <w:szCs w:val="21"/>
        </w:rPr>
      </w:pPr>
      <w:r w:rsidRPr="0037136F">
        <w:rPr>
          <w:sz w:val="21"/>
          <w:szCs w:val="21"/>
        </w:rPr>
        <w:t>Ограничения по росту тарифов на жилищно-коммунальные услуги устанавливаются федеральными органами государственной власти. На уровне Удмуртской Республики тарифы на жилищно-коммунальные услуги регулируются Республиканской энергетической комиссией. В целях сокращения расходов, а также создания возможности для потребителей производить оплату исходя из потребленного количества коммунальных услуг, устанавливаются приборы учета коммунальных услуг.</w:t>
      </w:r>
    </w:p>
    <w:p w14:paraId="71B7F579" w14:textId="77777777" w:rsidR="004801CD" w:rsidRPr="0037136F" w:rsidRDefault="004801CD" w:rsidP="00CD495E">
      <w:pPr>
        <w:tabs>
          <w:tab w:val="left" w:pos="709"/>
        </w:tabs>
        <w:spacing w:before="0"/>
        <w:ind w:firstLine="284"/>
        <w:jc w:val="both"/>
        <w:rPr>
          <w:sz w:val="21"/>
          <w:szCs w:val="21"/>
        </w:rPr>
      </w:pPr>
      <w:r w:rsidRPr="0037136F">
        <w:rPr>
          <w:sz w:val="21"/>
          <w:szCs w:val="21"/>
        </w:rPr>
        <w:t xml:space="preserve">Для минимизации социальных рисков важно установить и соблюдать понятные принципы очередности проведения капитального ремонта общего имущества многоквартирных домов. В этом направлении информация должна быть максимально открыта. </w:t>
      </w:r>
    </w:p>
    <w:p w14:paraId="39512509" w14:textId="77777777" w:rsidR="004801CD" w:rsidRPr="0037136F" w:rsidRDefault="004801CD" w:rsidP="00CD495E">
      <w:pPr>
        <w:pStyle w:val="a3"/>
        <w:numPr>
          <w:ilvl w:val="0"/>
          <w:numId w:val="29"/>
        </w:numPr>
        <w:tabs>
          <w:tab w:val="left" w:pos="709"/>
          <w:tab w:val="left" w:pos="851"/>
        </w:tabs>
        <w:autoSpaceDE w:val="0"/>
        <w:autoSpaceDN w:val="0"/>
        <w:adjustRightInd w:val="0"/>
        <w:spacing w:before="0"/>
        <w:ind w:left="0" w:firstLine="284"/>
        <w:contextualSpacing w:val="0"/>
        <w:jc w:val="both"/>
        <w:rPr>
          <w:sz w:val="21"/>
          <w:szCs w:val="21"/>
        </w:rPr>
      </w:pPr>
      <w:r w:rsidRPr="0037136F">
        <w:rPr>
          <w:sz w:val="21"/>
          <w:szCs w:val="21"/>
        </w:rPr>
        <w:t>Возможность аварий и нарушений в системах жизнеобеспечения.</w:t>
      </w:r>
    </w:p>
    <w:p w14:paraId="79068A54" w14:textId="77777777" w:rsidR="004801CD" w:rsidRPr="0037136F" w:rsidRDefault="004801CD" w:rsidP="00CD495E">
      <w:pPr>
        <w:tabs>
          <w:tab w:val="left" w:pos="709"/>
          <w:tab w:val="left" w:pos="1134"/>
        </w:tabs>
        <w:autoSpaceDE w:val="0"/>
        <w:autoSpaceDN w:val="0"/>
        <w:adjustRightInd w:val="0"/>
        <w:spacing w:before="0"/>
        <w:ind w:firstLine="284"/>
        <w:jc w:val="both"/>
        <w:rPr>
          <w:sz w:val="21"/>
          <w:szCs w:val="21"/>
        </w:rPr>
      </w:pPr>
      <w:r w:rsidRPr="0037136F">
        <w:rPr>
          <w:sz w:val="21"/>
          <w:szCs w:val="21"/>
        </w:rPr>
        <w:t xml:space="preserve">Аварии и нарушения в системах жизнеобеспечения могут привести к нестабильности в предоставлении коммунальных услуг, что скажется на качестве предоставления жилищно-коммунальных услуг, а также оценке гражданами работы органов местного самоуправления. </w:t>
      </w:r>
    </w:p>
    <w:p w14:paraId="0AF5C456" w14:textId="77777777" w:rsidR="004801CD" w:rsidRPr="0037136F" w:rsidRDefault="004801CD" w:rsidP="00CD495E">
      <w:pPr>
        <w:tabs>
          <w:tab w:val="left" w:pos="709"/>
          <w:tab w:val="left" w:pos="1134"/>
        </w:tabs>
        <w:autoSpaceDE w:val="0"/>
        <w:autoSpaceDN w:val="0"/>
        <w:adjustRightInd w:val="0"/>
        <w:spacing w:before="0"/>
        <w:ind w:firstLine="284"/>
        <w:jc w:val="both"/>
        <w:rPr>
          <w:sz w:val="21"/>
          <w:szCs w:val="21"/>
        </w:rPr>
      </w:pPr>
      <w:r w:rsidRPr="0037136F">
        <w:rPr>
          <w:sz w:val="21"/>
          <w:szCs w:val="21"/>
        </w:rPr>
        <w:t>В целях минимизации риска, а также оперативной ликвидации последствий аварий и нарушений в системах жизнеобеспечения:</w:t>
      </w:r>
    </w:p>
    <w:p w14:paraId="1179C8A0" w14:textId="77777777" w:rsidR="004801CD" w:rsidRPr="0037136F" w:rsidRDefault="004801CD" w:rsidP="00CD495E">
      <w:pPr>
        <w:pStyle w:val="a3"/>
        <w:numPr>
          <w:ilvl w:val="0"/>
          <w:numId w:val="28"/>
        </w:numPr>
        <w:tabs>
          <w:tab w:val="left" w:pos="709"/>
          <w:tab w:val="left" w:pos="993"/>
        </w:tabs>
        <w:autoSpaceDE w:val="0"/>
        <w:autoSpaceDN w:val="0"/>
        <w:adjustRightInd w:val="0"/>
        <w:spacing w:before="0"/>
        <w:ind w:left="0" w:firstLine="284"/>
        <w:contextualSpacing w:val="0"/>
        <w:jc w:val="both"/>
        <w:rPr>
          <w:sz w:val="21"/>
          <w:szCs w:val="21"/>
        </w:rPr>
      </w:pPr>
      <w:r w:rsidRPr="0037136F">
        <w:rPr>
          <w:sz w:val="21"/>
          <w:szCs w:val="21"/>
        </w:rPr>
        <w:t>реализуется комплекс мер по подготовке к работе в отопительный период;</w:t>
      </w:r>
    </w:p>
    <w:p w14:paraId="08124A24" w14:textId="77777777" w:rsidR="004801CD" w:rsidRPr="0037136F" w:rsidRDefault="004801CD" w:rsidP="00CD495E">
      <w:pPr>
        <w:pStyle w:val="a3"/>
        <w:numPr>
          <w:ilvl w:val="0"/>
          <w:numId w:val="28"/>
        </w:numPr>
        <w:tabs>
          <w:tab w:val="left" w:pos="709"/>
          <w:tab w:val="left" w:pos="993"/>
        </w:tabs>
        <w:autoSpaceDE w:val="0"/>
        <w:autoSpaceDN w:val="0"/>
        <w:adjustRightInd w:val="0"/>
        <w:spacing w:before="0"/>
        <w:ind w:left="0" w:firstLine="284"/>
        <w:contextualSpacing w:val="0"/>
        <w:jc w:val="both"/>
        <w:rPr>
          <w:sz w:val="21"/>
          <w:szCs w:val="21"/>
        </w:rPr>
      </w:pPr>
      <w:r w:rsidRPr="0037136F">
        <w:rPr>
          <w:sz w:val="21"/>
          <w:szCs w:val="21"/>
        </w:rPr>
        <w:t>формируется резерв оборудования, материалов и запасных частей</w:t>
      </w:r>
      <w:r w:rsidR="00AB1ED9" w:rsidRPr="0037136F">
        <w:rPr>
          <w:sz w:val="21"/>
          <w:szCs w:val="21"/>
        </w:rPr>
        <w:t>,</w:t>
      </w:r>
      <w:r w:rsidRPr="0037136F">
        <w:rPr>
          <w:sz w:val="21"/>
          <w:szCs w:val="21"/>
        </w:rPr>
        <w:t xml:space="preserve"> для оперативной ликвидации возможных аварий и нарушений в системах жизнеобеспечения;</w:t>
      </w:r>
    </w:p>
    <w:p w14:paraId="40B2FA67" w14:textId="77777777" w:rsidR="004801CD" w:rsidRPr="0037136F" w:rsidRDefault="004801CD" w:rsidP="00CD495E">
      <w:pPr>
        <w:pStyle w:val="a3"/>
        <w:numPr>
          <w:ilvl w:val="0"/>
          <w:numId w:val="28"/>
        </w:numPr>
        <w:tabs>
          <w:tab w:val="left" w:pos="709"/>
          <w:tab w:val="left" w:pos="993"/>
        </w:tabs>
        <w:autoSpaceDE w:val="0"/>
        <w:autoSpaceDN w:val="0"/>
        <w:adjustRightInd w:val="0"/>
        <w:spacing w:before="0"/>
        <w:ind w:left="0" w:firstLine="284"/>
        <w:contextualSpacing w:val="0"/>
        <w:jc w:val="both"/>
        <w:rPr>
          <w:sz w:val="21"/>
          <w:szCs w:val="21"/>
        </w:rPr>
      </w:pPr>
      <w:r w:rsidRPr="0037136F">
        <w:rPr>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14:paraId="2D3D2B85" w14:textId="77777777" w:rsidR="004801CD" w:rsidRPr="0037136F" w:rsidRDefault="004801CD" w:rsidP="00CD495E">
      <w:pPr>
        <w:pStyle w:val="a3"/>
        <w:numPr>
          <w:ilvl w:val="0"/>
          <w:numId w:val="28"/>
        </w:numPr>
        <w:tabs>
          <w:tab w:val="left" w:pos="709"/>
          <w:tab w:val="left" w:pos="993"/>
        </w:tabs>
        <w:autoSpaceDE w:val="0"/>
        <w:autoSpaceDN w:val="0"/>
        <w:adjustRightInd w:val="0"/>
        <w:spacing w:before="0"/>
        <w:ind w:left="0" w:firstLine="284"/>
        <w:contextualSpacing w:val="0"/>
        <w:jc w:val="both"/>
        <w:rPr>
          <w:sz w:val="21"/>
          <w:szCs w:val="21"/>
        </w:rPr>
      </w:pPr>
      <w:r w:rsidRPr="0037136F">
        <w:rPr>
          <w:sz w:val="21"/>
          <w:szCs w:val="21"/>
        </w:rPr>
        <w:t>управляющей многоквартирными домами компанией рекомендуется организовывать подготовку жилищного фонда, в том числе внутридомового газового оборудования, систем вентиляции и дымоходов к работе в отопительном периоде, оформлять паспорта готовности в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№170, и согласно распоряжению Правительства Удмуртской Республики от 21 марта 2005 года № 237-р «О рекомендациях по техническому обслуживанию газового оборудования в жилищном фонде, расположенном на территории Удмуртской Республики».</w:t>
      </w:r>
    </w:p>
    <w:p w14:paraId="1EBB4896" w14:textId="77777777" w:rsidR="004801CD" w:rsidRPr="006D214F" w:rsidRDefault="006D214F" w:rsidP="00CD495E">
      <w:pPr>
        <w:tabs>
          <w:tab w:val="left" w:pos="709"/>
          <w:tab w:val="left" w:pos="1134"/>
        </w:tabs>
        <w:autoSpaceDE w:val="0"/>
        <w:autoSpaceDN w:val="0"/>
        <w:adjustRightInd w:val="0"/>
        <w:spacing w:before="0"/>
        <w:ind w:firstLine="284"/>
        <w:rPr>
          <w:sz w:val="21"/>
          <w:szCs w:val="21"/>
        </w:rPr>
      </w:pPr>
      <w:r>
        <w:rPr>
          <w:sz w:val="21"/>
          <w:szCs w:val="21"/>
        </w:rPr>
        <w:t xml:space="preserve">4) </w:t>
      </w:r>
      <w:r w:rsidR="004801CD" w:rsidRPr="006D214F">
        <w:rPr>
          <w:sz w:val="21"/>
          <w:szCs w:val="21"/>
        </w:rPr>
        <w:t>Риск возникновения пожаров в жилых домах.</w:t>
      </w:r>
    </w:p>
    <w:p w14:paraId="11DC6FF9" w14:textId="77777777" w:rsidR="004801CD" w:rsidRPr="0037136F" w:rsidRDefault="004801CD" w:rsidP="00CD495E">
      <w:pPr>
        <w:shd w:val="clear" w:color="auto" w:fill="FFFFFF"/>
        <w:tabs>
          <w:tab w:val="left" w:pos="709"/>
        </w:tabs>
        <w:spacing w:before="0"/>
        <w:ind w:firstLine="284"/>
        <w:jc w:val="both"/>
        <w:rPr>
          <w:sz w:val="21"/>
          <w:szCs w:val="21"/>
        </w:rPr>
      </w:pPr>
      <w:r w:rsidRPr="0037136F">
        <w:rPr>
          <w:sz w:val="21"/>
          <w:szCs w:val="21"/>
        </w:rPr>
        <w:t xml:space="preserve">В целях снижения риска возникновения пожаров в жилых домах, обеспечения приемлемого уровня защищённости личности, имущества и общества от пожаров государственными органами осуществляется технический надзор за эксплуатацией жилищного фонда. </w:t>
      </w:r>
    </w:p>
    <w:p w14:paraId="50C04FE4" w14:textId="77777777" w:rsidR="004801CD" w:rsidRPr="0037136F" w:rsidRDefault="004801CD" w:rsidP="00CD495E">
      <w:pPr>
        <w:shd w:val="clear" w:color="auto" w:fill="FFFFFF"/>
        <w:tabs>
          <w:tab w:val="left" w:pos="709"/>
        </w:tabs>
        <w:spacing w:before="0"/>
        <w:ind w:firstLine="284"/>
        <w:jc w:val="both"/>
        <w:rPr>
          <w:sz w:val="21"/>
          <w:szCs w:val="21"/>
        </w:rPr>
      </w:pPr>
      <w:r w:rsidRPr="0037136F">
        <w:rPr>
          <w:sz w:val="21"/>
          <w:szCs w:val="21"/>
        </w:rPr>
        <w:t>5)  Ресурсные ограничения.</w:t>
      </w:r>
    </w:p>
    <w:p w14:paraId="7CC5ACA6" w14:textId="77777777" w:rsidR="004801CD" w:rsidRPr="0037136F" w:rsidRDefault="004801CD" w:rsidP="00CD495E">
      <w:pPr>
        <w:shd w:val="clear" w:color="auto" w:fill="FFFFFF"/>
        <w:tabs>
          <w:tab w:val="left" w:pos="709"/>
          <w:tab w:val="left" w:pos="1134"/>
        </w:tabs>
        <w:spacing w:before="0"/>
        <w:ind w:right="-2" w:firstLine="284"/>
        <w:jc w:val="both"/>
        <w:rPr>
          <w:sz w:val="21"/>
          <w:szCs w:val="21"/>
        </w:rPr>
      </w:pPr>
      <w:r w:rsidRPr="0037136F">
        <w:rPr>
          <w:sz w:val="21"/>
          <w:szCs w:val="21"/>
        </w:rPr>
        <w:t xml:space="preserve">В связи с проведением </w:t>
      </w:r>
      <w:r w:rsidRPr="0037136F">
        <w:rPr>
          <w:bCs w:val="0"/>
          <w:sz w:val="21"/>
          <w:szCs w:val="21"/>
        </w:rPr>
        <w:t>значительных объемов капитального ремонта общего и</w:t>
      </w:r>
      <w:r w:rsidR="00DA4871" w:rsidRPr="0037136F">
        <w:rPr>
          <w:bCs w:val="0"/>
          <w:sz w:val="21"/>
          <w:szCs w:val="21"/>
        </w:rPr>
        <w:t>мущества в многоквартирных домах</w:t>
      </w:r>
      <w:r w:rsidRPr="0037136F">
        <w:rPr>
          <w:bCs w:val="0"/>
          <w:sz w:val="21"/>
          <w:szCs w:val="21"/>
        </w:rPr>
        <w:t xml:space="preserve"> с использованием средств собственников жилья</w:t>
      </w:r>
      <w:r w:rsidRPr="0037136F">
        <w:rPr>
          <w:sz w:val="21"/>
          <w:szCs w:val="21"/>
        </w:rPr>
        <w:t xml:space="preserve">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w:t>
      </w:r>
      <w:r w:rsidR="00AB1ED9" w:rsidRPr="0037136F">
        <w:rPr>
          <w:sz w:val="21"/>
          <w:szCs w:val="21"/>
        </w:rPr>
        <w:t>,</w:t>
      </w:r>
      <w:r w:rsidRPr="0037136F">
        <w:rPr>
          <w:sz w:val="21"/>
          <w:szCs w:val="21"/>
        </w:rPr>
        <w:t xml:space="preserve"> по оценке имеющихся ресурсов для выполнения планируемых объемов работ.  </w:t>
      </w:r>
    </w:p>
    <w:p w14:paraId="467D5FCE" w14:textId="77777777" w:rsidR="004801CD" w:rsidRPr="0037136F" w:rsidRDefault="004801CD" w:rsidP="006D214F">
      <w:pPr>
        <w:shd w:val="clear" w:color="auto" w:fill="FFFFFF"/>
        <w:tabs>
          <w:tab w:val="left" w:pos="709"/>
          <w:tab w:val="left" w:pos="1134"/>
        </w:tabs>
        <w:spacing w:before="0"/>
        <w:ind w:right="-2" w:firstLine="567"/>
        <w:jc w:val="both"/>
        <w:rPr>
          <w:sz w:val="21"/>
          <w:szCs w:val="21"/>
        </w:rPr>
      </w:pPr>
    </w:p>
    <w:p w14:paraId="52D13348" w14:textId="77777777" w:rsidR="004801CD" w:rsidRPr="0037136F" w:rsidRDefault="004801CD" w:rsidP="002E2DC0">
      <w:pPr>
        <w:pStyle w:val="a3"/>
        <w:keepNext/>
        <w:numPr>
          <w:ilvl w:val="1"/>
          <w:numId w:val="58"/>
        </w:numPr>
        <w:shd w:val="clear" w:color="auto" w:fill="FFFFFF"/>
        <w:spacing w:before="0"/>
        <w:ind w:right="624"/>
        <w:jc w:val="center"/>
        <w:rPr>
          <w:b/>
          <w:sz w:val="21"/>
          <w:szCs w:val="21"/>
        </w:rPr>
      </w:pPr>
      <w:r w:rsidRPr="0037136F">
        <w:rPr>
          <w:b/>
          <w:sz w:val="21"/>
          <w:szCs w:val="21"/>
        </w:rPr>
        <w:t xml:space="preserve"> Конечные результаты и оценка эффективности</w:t>
      </w:r>
    </w:p>
    <w:p w14:paraId="3EA93C01" w14:textId="77777777" w:rsidR="004801CD" w:rsidRPr="0037136F" w:rsidRDefault="004801CD" w:rsidP="00CD495E">
      <w:pPr>
        <w:shd w:val="clear" w:color="auto" w:fill="FFFFFF"/>
        <w:tabs>
          <w:tab w:val="left" w:pos="567"/>
        </w:tabs>
        <w:spacing w:before="0"/>
        <w:ind w:firstLine="284"/>
        <w:jc w:val="both"/>
        <w:rPr>
          <w:sz w:val="21"/>
          <w:szCs w:val="21"/>
        </w:rPr>
      </w:pPr>
      <w:r w:rsidRPr="0037136F">
        <w:rPr>
          <w:sz w:val="21"/>
          <w:szCs w:val="21"/>
        </w:rPr>
        <w:t>Ожидаемыми результат</w:t>
      </w:r>
      <w:r w:rsidR="00DA4871" w:rsidRPr="0037136F">
        <w:rPr>
          <w:sz w:val="21"/>
          <w:szCs w:val="21"/>
        </w:rPr>
        <w:t>ами</w:t>
      </w:r>
      <w:r w:rsidRPr="0037136F">
        <w:rPr>
          <w:sz w:val="21"/>
          <w:szCs w:val="21"/>
        </w:rPr>
        <w:t xml:space="preserve"> реализации подпрограммы являются:</w:t>
      </w:r>
    </w:p>
    <w:p w14:paraId="7D6FCCF3" w14:textId="77777777" w:rsidR="004801CD" w:rsidRPr="0037136F" w:rsidRDefault="004801CD" w:rsidP="00CD495E">
      <w:pPr>
        <w:pStyle w:val="a3"/>
        <w:numPr>
          <w:ilvl w:val="0"/>
          <w:numId w:val="32"/>
        </w:numPr>
        <w:shd w:val="clear" w:color="auto" w:fill="FFFFFF"/>
        <w:tabs>
          <w:tab w:val="left" w:pos="567"/>
          <w:tab w:val="left" w:pos="993"/>
        </w:tabs>
        <w:spacing w:before="0"/>
        <w:ind w:left="0" w:firstLine="284"/>
        <w:jc w:val="both"/>
        <w:rPr>
          <w:sz w:val="21"/>
          <w:szCs w:val="21"/>
        </w:rPr>
      </w:pPr>
      <w:r w:rsidRPr="0037136F">
        <w:rPr>
          <w:sz w:val="21"/>
          <w:szCs w:val="21"/>
        </w:rPr>
        <w:t>повышение качества жилищно-коммунальных услуг;</w:t>
      </w:r>
    </w:p>
    <w:p w14:paraId="45167745" w14:textId="77777777" w:rsidR="004801CD" w:rsidRPr="0037136F" w:rsidRDefault="004801CD" w:rsidP="00CD495E">
      <w:pPr>
        <w:pStyle w:val="a3"/>
        <w:numPr>
          <w:ilvl w:val="0"/>
          <w:numId w:val="32"/>
        </w:numPr>
        <w:shd w:val="clear" w:color="auto" w:fill="FFFFFF"/>
        <w:tabs>
          <w:tab w:val="left" w:pos="567"/>
          <w:tab w:val="left" w:pos="993"/>
        </w:tabs>
        <w:spacing w:before="0"/>
        <w:ind w:left="0" w:firstLine="284"/>
        <w:jc w:val="both"/>
        <w:rPr>
          <w:sz w:val="21"/>
          <w:szCs w:val="21"/>
        </w:rPr>
      </w:pPr>
      <w:r w:rsidRPr="0037136F">
        <w:rPr>
          <w:sz w:val="21"/>
          <w:szCs w:val="21"/>
        </w:rPr>
        <w:t>совершенствование механиз</w:t>
      </w:r>
      <w:r w:rsidR="00DA4871" w:rsidRPr="0037136F">
        <w:rPr>
          <w:sz w:val="21"/>
          <w:szCs w:val="21"/>
        </w:rPr>
        <w:t>мов управления многоквартирными</w:t>
      </w:r>
      <w:r w:rsidRPr="0037136F">
        <w:rPr>
          <w:sz w:val="21"/>
          <w:szCs w:val="21"/>
        </w:rPr>
        <w:t xml:space="preserve"> домами, в том числе за счет создания конкурентной среды в данной сфере;</w:t>
      </w:r>
    </w:p>
    <w:p w14:paraId="09EA689D" w14:textId="77777777" w:rsidR="004801CD" w:rsidRPr="0037136F" w:rsidRDefault="004801CD" w:rsidP="00CD495E">
      <w:pPr>
        <w:pStyle w:val="a3"/>
        <w:numPr>
          <w:ilvl w:val="0"/>
          <w:numId w:val="32"/>
        </w:numPr>
        <w:shd w:val="clear" w:color="auto" w:fill="FFFFFF"/>
        <w:tabs>
          <w:tab w:val="left" w:pos="567"/>
          <w:tab w:val="left" w:pos="993"/>
        </w:tabs>
        <w:spacing w:before="0"/>
        <w:ind w:left="0" w:firstLine="284"/>
        <w:jc w:val="both"/>
        <w:rPr>
          <w:sz w:val="21"/>
          <w:szCs w:val="21"/>
        </w:rPr>
      </w:pPr>
      <w:r w:rsidRPr="0037136F">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14:paraId="00BBFAA6" w14:textId="77777777" w:rsidR="004801CD" w:rsidRPr="0037136F" w:rsidRDefault="004801CD" w:rsidP="00CD495E">
      <w:pPr>
        <w:pStyle w:val="a3"/>
        <w:numPr>
          <w:ilvl w:val="0"/>
          <w:numId w:val="32"/>
        </w:numPr>
        <w:shd w:val="clear" w:color="auto" w:fill="FFFFFF"/>
        <w:tabs>
          <w:tab w:val="left" w:pos="567"/>
          <w:tab w:val="left" w:pos="993"/>
        </w:tabs>
        <w:spacing w:before="0"/>
        <w:ind w:left="0" w:firstLine="284"/>
        <w:jc w:val="both"/>
        <w:rPr>
          <w:sz w:val="21"/>
          <w:szCs w:val="21"/>
        </w:rPr>
      </w:pPr>
      <w:r w:rsidRPr="0037136F">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14:paraId="468B5AD7" w14:textId="77777777" w:rsidR="004801CD" w:rsidRPr="0037136F" w:rsidRDefault="004801CD" w:rsidP="00CD495E">
      <w:pPr>
        <w:pStyle w:val="a3"/>
        <w:numPr>
          <w:ilvl w:val="0"/>
          <w:numId w:val="32"/>
        </w:numPr>
        <w:shd w:val="clear" w:color="auto" w:fill="FFFFFF"/>
        <w:tabs>
          <w:tab w:val="left" w:pos="567"/>
          <w:tab w:val="left" w:pos="993"/>
        </w:tabs>
        <w:spacing w:before="0"/>
        <w:ind w:left="0" w:firstLine="284"/>
        <w:jc w:val="both"/>
        <w:rPr>
          <w:sz w:val="21"/>
          <w:szCs w:val="21"/>
        </w:rPr>
      </w:pPr>
      <w:r w:rsidRPr="0037136F">
        <w:rPr>
          <w:sz w:val="21"/>
          <w:szCs w:val="21"/>
        </w:rPr>
        <w:t>создание условий для общественного контроля в сфере жилищного хозяйства – за счет повышения открытости информации.</w:t>
      </w:r>
    </w:p>
    <w:p w14:paraId="6B28CE35" w14:textId="77777777" w:rsidR="004801CD" w:rsidRPr="0037136F" w:rsidRDefault="004801CD" w:rsidP="00CD495E">
      <w:pPr>
        <w:pStyle w:val="a3"/>
        <w:shd w:val="clear" w:color="auto" w:fill="FFFFFF"/>
        <w:tabs>
          <w:tab w:val="left" w:pos="567"/>
        </w:tabs>
        <w:spacing w:before="0"/>
        <w:ind w:left="0" w:firstLine="284"/>
        <w:jc w:val="both"/>
        <w:rPr>
          <w:sz w:val="21"/>
          <w:szCs w:val="21"/>
        </w:rPr>
      </w:pPr>
      <w:r w:rsidRPr="0037136F">
        <w:rPr>
          <w:sz w:val="21"/>
          <w:szCs w:val="21"/>
        </w:rPr>
        <w:t>Ожидаемые эффекты от реализации подпрограммы:</w:t>
      </w:r>
    </w:p>
    <w:p w14:paraId="177BC656" w14:textId="77777777" w:rsidR="004801CD" w:rsidRPr="0037136F" w:rsidRDefault="004801CD" w:rsidP="00CD495E">
      <w:pPr>
        <w:pStyle w:val="a3"/>
        <w:shd w:val="clear" w:color="auto" w:fill="FFFFFF"/>
        <w:tabs>
          <w:tab w:val="left" w:pos="567"/>
        </w:tabs>
        <w:spacing w:before="0"/>
        <w:ind w:left="0" w:firstLine="284"/>
        <w:jc w:val="both"/>
        <w:rPr>
          <w:sz w:val="21"/>
          <w:szCs w:val="21"/>
        </w:rPr>
      </w:pPr>
      <w:r w:rsidRPr="0037136F">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14:paraId="0274871F" w14:textId="77777777" w:rsidR="004801CD" w:rsidRPr="0037136F" w:rsidRDefault="004801CD" w:rsidP="00CD495E">
      <w:pPr>
        <w:pStyle w:val="a3"/>
        <w:shd w:val="clear" w:color="auto" w:fill="FFFFFF"/>
        <w:tabs>
          <w:tab w:val="left" w:pos="567"/>
        </w:tabs>
        <w:spacing w:before="0"/>
        <w:ind w:left="0" w:firstLine="284"/>
        <w:jc w:val="both"/>
        <w:rPr>
          <w:sz w:val="21"/>
          <w:szCs w:val="21"/>
        </w:rPr>
      </w:pPr>
      <w:r w:rsidRPr="0037136F">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14:paraId="4B705460" w14:textId="77777777" w:rsidR="004801CD" w:rsidRPr="0037136F" w:rsidRDefault="004801CD" w:rsidP="00CD495E">
      <w:pPr>
        <w:shd w:val="clear" w:color="auto" w:fill="FFFFFF"/>
        <w:tabs>
          <w:tab w:val="left" w:pos="567"/>
        </w:tabs>
        <w:spacing w:before="0"/>
        <w:ind w:firstLine="284"/>
        <w:jc w:val="both"/>
        <w:rPr>
          <w:sz w:val="21"/>
          <w:szCs w:val="21"/>
        </w:rPr>
      </w:pPr>
      <w:r w:rsidRPr="0037136F">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14:paraId="2F61D5D9" w14:textId="77777777" w:rsidR="00DA4794" w:rsidRPr="0037136F" w:rsidRDefault="00DA4794" w:rsidP="002E2DC0">
      <w:pPr>
        <w:shd w:val="clear" w:color="auto" w:fill="FFFFFF"/>
        <w:tabs>
          <w:tab w:val="left" w:pos="1134"/>
        </w:tabs>
        <w:spacing w:before="0"/>
        <w:ind w:firstLine="709"/>
        <w:jc w:val="both"/>
        <w:rPr>
          <w:sz w:val="21"/>
          <w:szCs w:val="21"/>
          <w:highlight w:val="yellow"/>
        </w:rPr>
      </w:pPr>
    </w:p>
    <w:p w14:paraId="5755B0AF" w14:textId="77777777" w:rsidR="00C8117B" w:rsidRPr="00855DBD" w:rsidRDefault="00C8117B">
      <w:pPr>
        <w:spacing w:before="0" w:after="200" w:line="276" w:lineRule="auto"/>
        <w:rPr>
          <w:sz w:val="20"/>
          <w:szCs w:val="20"/>
          <w:highlight w:val="yellow"/>
        </w:rPr>
      </w:pPr>
      <w:r w:rsidRPr="0037136F">
        <w:rPr>
          <w:sz w:val="21"/>
          <w:szCs w:val="21"/>
          <w:highlight w:val="yellow"/>
        </w:rPr>
        <w:br w:type="page"/>
      </w:r>
    </w:p>
    <w:p w14:paraId="0D681506" w14:textId="77777777" w:rsidR="001C15C7" w:rsidRPr="006D214F" w:rsidRDefault="001C15C7" w:rsidP="002E2DC0">
      <w:pPr>
        <w:tabs>
          <w:tab w:val="left" w:pos="0"/>
          <w:tab w:val="center" w:pos="9540"/>
        </w:tabs>
        <w:snapToGrid w:val="0"/>
        <w:spacing w:before="0"/>
        <w:jc w:val="center"/>
        <w:rPr>
          <w:b/>
          <w:bCs w:val="0"/>
          <w:sz w:val="21"/>
          <w:szCs w:val="21"/>
        </w:rPr>
      </w:pPr>
      <w:r w:rsidRPr="006D214F">
        <w:rPr>
          <w:b/>
          <w:bCs w:val="0"/>
          <w:sz w:val="21"/>
          <w:szCs w:val="21"/>
        </w:rPr>
        <w:t>3. Подпрограмма</w:t>
      </w:r>
    </w:p>
    <w:p w14:paraId="6CFB4CC9" w14:textId="77777777" w:rsidR="001C15C7" w:rsidRPr="006D214F" w:rsidRDefault="001C15C7" w:rsidP="002E2DC0">
      <w:pPr>
        <w:tabs>
          <w:tab w:val="left" w:pos="0"/>
          <w:tab w:val="center" w:pos="9540"/>
        </w:tabs>
        <w:spacing w:before="0"/>
        <w:jc w:val="center"/>
        <w:rPr>
          <w:b/>
          <w:sz w:val="21"/>
          <w:szCs w:val="21"/>
        </w:rPr>
      </w:pPr>
      <w:r w:rsidRPr="006D214F">
        <w:rPr>
          <w:b/>
          <w:bCs w:val="0"/>
          <w:sz w:val="21"/>
          <w:szCs w:val="21"/>
        </w:rPr>
        <w:t>«Содержание и развитие коммунальной инфраструктуры»</w:t>
      </w:r>
    </w:p>
    <w:p w14:paraId="7FBDB167" w14:textId="77777777" w:rsidR="00C8117B" w:rsidRPr="006D214F" w:rsidRDefault="00C8117B" w:rsidP="002E2DC0">
      <w:pPr>
        <w:pStyle w:val="a3"/>
        <w:keepNext/>
        <w:autoSpaceDE w:val="0"/>
        <w:autoSpaceDN w:val="0"/>
        <w:adjustRightInd w:val="0"/>
        <w:spacing w:before="0"/>
        <w:ind w:right="565"/>
        <w:jc w:val="center"/>
        <w:rPr>
          <w:b/>
          <w:bCs w:val="0"/>
          <w:sz w:val="21"/>
          <w:szCs w:val="21"/>
        </w:rPr>
      </w:pPr>
    </w:p>
    <w:p w14:paraId="2B4BBC52" w14:textId="77777777" w:rsidR="001C15C7" w:rsidRPr="006D214F" w:rsidRDefault="00C8117B" w:rsidP="002E2DC0">
      <w:pPr>
        <w:pStyle w:val="a3"/>
        <w:keepNext/>
        <w:autoSpaceDE w:val="0"/>
        <w:autoSpaceDN w:val="0"/>
        <w:adjustRightInd w:val="0"/>
        <w:spacing w:before="0"/>
        <w:ind w:right="565"/>
        <w:jc w:val="center"/>
        <w:rPr>
          <w:b/>
          <w:bCs w:val="0"/>
          <w:sz w:val="21"/>
          <w:szCs w:val="21"/>
        </w:rPr>
      </w:pPr>
      <w:r w:rsidRPr="006D214F">
        <w:rPr>
          <w:b/>
          <w:bCs w:val="0"/>
          <w:sz w:val="21"/>
          <w:szCs w:val="21"/>
        </w:rPr>
        <w:t>Краткая характеристика (п</w:t>
      </w:r>
      <w:r w:rsidR="001C15C7" w:rsidRPr="006D214F">
        <w:rPr>
          <w:b/>
          <w:bCs w:val="0"/>
          <w:sz w:val="21"/>
          <w:szCs w:val="21"/>
        </w:rPr>
        <w:t>аспорт</w:t>
      </w:r>
      <w:r w:rsidRPr="006D214F">
        <w:rPr>
          <w:b/>
          <w:bCs w:val="0"/>
          <w:sz w:val="21"/>
          <w:szCs w:val="21"/>
        </w:rPr>
        <w:t>)</w:t>
      </w:r>
      <w:r w:rsidR="001C15C7" w:rsidRPr="006D214F">
        <w:rPr>
          <w:b/>
          <w:bCs w:val="0"/>
          <w:sz w:val="21"/>
          <w:szCs w:val="21"/>
        </w:rPr>
        <w:t xml:space="preserve"> подпрограммы</w:t>
      </w:r>
    </w:p>
    <w:tbl>
      <w:tblPr>
        <w:tblW w:w="976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6672"/>
      </w:tblGrid>
      <w:tr w:rsidR="001C15C7" w:rsidRPr="006D214F" w14:paraId="091823F3" w14:textId="77777777" w:rsidTr="006D214F">
        <w:tc>
          <w:tcPr>
            <w:tcW w:w="3095" w:type="dxa"/>
            <w:vAlign w:val="center"/>
          </w:tcPr>
          <w:p w14:paraId="13847207" w14:textId="77777777" w:rsidR="001C15C7" w:rsidRPr="006D214F" w:rsidRDefault="001C15C7" w:rsidP="00007C51">
            <w:pPr>
              <w:snapToGrid w:val="0"/>
              <w:spacing w:before="0"/>
              <w:jc w:val="both"/>
              <w:rPr>
                <w:spacing w:val="-4"/>
                <w:kern w:val="1"/>
                <w:sz w:val="21"/>
                <w:szCs w:val="21"/>
              </w:rPr>
            </w:pPr>
            <w:r w:rsidRPr="006D214F">
              <w:rPr>
                <w:spacing w:val="-4"/>
                <w:kern w:val="1"/>
                <w:sz w:val="21"/>
                <w:szCs w:val="21"/>
              </w:rPr>
              <w:t>Наименование</w:t>
            </w:r>
          </w:p>
          <w:p w14:paraId="5B174105" w14:textId="77777777" w:rsidR="001C15C7" w:rsidRPr="006D214F" w:rsidRDefault="001C15C7" w:rsidP="00007C51">
            <w:pPr>
              <w:snapToGrid w:val="0"/>
              <w:spacing w:before="0"/>
              <w:jc w:val="both"/>
              <w:rPr>
                <w:spacing w:val="-4"/>
                <w:kern w:val="1"/>
                <w:sz w:val="21"/>
                <w:szCs w:val="21"/>
              </w:rPr>
            </w:pPr>
            <w:r w:rsidRPr="006D214F">
              <w:rPr>
                <w:spacing w:val="-4"/>
                <w:kern w:val="1"/>
                <w:sz w:val="21"/>
                <w:szCs w:val="21"/>
              </w:rPr>
              <w:t>подпрограммы</w:t>
            </w:r>
          </w:p>
        </w:tc>
        <w:tc>
          <w:tcPr>
            <w:tcW w:w="6672" w:type="dxa"/>
          </w:tcPr>
          <w:p w14:paraId="26264BC9" w14:textId="77777777" w:rsidR="001C15C7" w:rsidRPr="006D214F" w:rsidRDefault="001C15C7" w:rsidP="00007C51">
            <w:pPr>
              <w:tabs>
                <w:tab w:val="left" w:pos="0"/>
                <w:tab w:val="center" w:pos="9540"/>
              </w:tabs>
              <w:spacing w:before="0"/>
              <w:jc w:val="both"/>
              <w:rPr>
                <w:sz w:val="21"/>
                <w:szCs w:val="21"/>
              </w:rPr>
            </w:pPr>
            <w:r w:rsidRPr="006D214F">
              <w:rPr>
                <w:bCs w:val="0"/>
                <w:sz w:val="21"/>
                <w:szCs w:val="21"/>
              </w:rPr>
              <w:t xml:space="preserve">Содержание и развитие коммунальной инфраструктуры </w:t>
            </w:r>
          </w:p>
          <w:p w14:paraId="2636383C" w14:textId="77777777" w:rsidR="001C15C7" w:rsidRPr="006D214F" w:rsidRDefault="001C15C7" w:rsidP="00007C51">
            <w:pPr>
              <w:snapToGrid w:val="0"/>
              <w:spacing w:before="0"/>
              <w:ind w:hanging="15"/>
              <w:jc w:val="both"/>
              <w:rPr>
                <w:spacing w:val="-4"/>
                <w:kern w:val="1"/>
                <w:sz w:val="21"/>
                <w:szCs w:val="21"/>
              </w:rPr>
            </w:pPr>
          </w:p>
        </w:tc>
      </w:tr>
      <w:tr w:rsidR="006D6B35" w:rsidRPr="006D214F" w14:paraId="4DB5A23A" w14:textId="77777777" w:rsidTr="006D214F">
        <w:tc>
          <w:tcPr>
            <w:tcW w:w="3095" w:type="dxa"/>
          </w:tcPr>
          <w:p w14:paraId="7E27E60F" w14:textId="77777777" w:rsidR="006D6B35" w:rsidRPr="006D214F" w:rsidRDefault="006D6B35" w:rsidP="00007C51">
            <w:pPr>
              <w:spacing w:before="0"/>
              <w:jc w:val="both"/>
              <w:rPr>
                <w:sz w:val="21"/>
                <w:szCs w:val="21"/>
              </w:rPr>
            </w:pPr>
            <w:r w:rsidRPr="006D214F">
              <w:rPr>
                <w:sz w:val="21"/>
                <w:szCs w:val="21"/>
              </w:rPr>
              <w:t>Координатор</w:t>
            </w:r>
          </w:p>
        </w:tc>
        <w:tc>
          <w:tcPr>
            <w:tcW w:w="6672" w:type="dxa"/>
          </w:tcPr>
          <w:p w14:paraId="5BB1C3E9" w14:textId="77777777" w:rsidR="006D6B35" w:rsidRPr="006D214F" w:rsidRDefault="006D6B35" w:rsidP="007A4EA6">
            <w:pPr>
              <w:spacing w:before="0"/>
              <w:jc w:val="both"/>
              <w:rPr>
                <w:color w:val="000000"/>
                <w:sz w:val="21"/>
                <w:szCs w:val="21"/>
              </w:rPr>
            </w:pPr>
            <w:r w:rsidRPr="006D214F">
              <w:rPr>
                <w:sz w:val="21"/>
                <w:szCs w:val="21"/>
                <w:lang w:eastAsia="en-US"/>
              </w:rPr>
              <w:t xml:space="preserve">Заместитель главы Администрации по вопросам строительства,  </w:t>
            </w:r>
            <w:r w:rsidR="00306519" w:rsidRPr="006D214F">
              <w:rPr>
                <w:sz w:val="21"/>
                <w:szCs w:val="21"/>
                <w:lang w:eastAsia="en-US"/>
              </w:rPr>
              <w:t>жи</w:t>
            </w:r>
            <w:r w:rsidRPr="006D214F">
              <w:rPr>
                <w:sz w:val="21"/>
                <w:szCs w:val="21"/>
                <w:lang w:eastAsia="en-US"/>
              </w:rPr>
              <w:t xml:space="preserve">лищно-коммунального хозяйства и имущественных отношений муниципального образования </w:t>
            </w:r>
            <w:r w:rsidRPr="006D214F">
              <w:rPr>
                <w:sz w:val="21"/>
                <w:szCs w:val="21"/>
              </w:rPr>
              <w:t>«Муниципальный округ Красногорский район Удмуртской Республики»</w:t>
            </w:r>
          </w:p>
        </w:tc>
      </w:tr>
      <w:tr w:rsidR="001C15C7" w:rsidRPr="006D214F" w14:paraId="5C3A5745" w14:textId="77777777" w:rsidTr="006D214F">
        <w:tc>
          <w:tcPr>
            <w:tcW w:w="3095" w:type="dxa"/>
          </w:tcPr>
          <w:p w14:paraId="4C1D6A14" w14:textId="77777777" w:rsidR="001C15C7" w:rsidRPr="006D214F" w:rsidRDefault="001C15C7" w:rsidP="00007C51">
            <w:pPr>
              <w:spacing w:before="0"/>
              <w:jc w:val="both"/>
              <w:rPr>
                <w:sz w:val="21"/>
                <w:szCs w:val="21"/>
              </w:rPr>
            </w:pPr>
            <w:r w:rsidRPr="006D214F">
              <w:rPr>
                <w:sz w:val="21"/>
                <w:szCs w:val="21"/>
              </w:rPr>
              <w:t xml:space="preserve">Ответственный исполнитель </w:t>
            </w:r>
          </w:p>
        </w:tc>
        <w:tc>
          <w:tcPr>
            <w:tcW w:w="6672" w:type="dxa"/>
          </w:tcPr>
          <w:p w14:paraId="1F7B6765" w14:textId="77777777" w:rsidR="001C15C7" w:rsidRPr="006D214F" w:rsidRDefault="001C15C7" w:rsidP="00007C51">
            <w:pPr>
              <w:spacing w:before="0"/>
              <w:jc w:val="both"/>
              <w:rPr>
                <w:color w:val="000000"/>
                <w:sz w:val="21"/>
                <w:szCs w:val="21"/>
              </w:rPr>
            </w:pPr>
            <w:r w:rsidRPr="006D214F">
              <w:rPr>
                <w:color w:val="000000"/>
                <w:sz w:val="21"/>
                <w:szCs w:val="21"/>
              </w:rPr>
              <w:t xml:space="preserve">Отдел строительства и ЖКХ Администрации муниципального образования </w:t>
            </w:r>
            <w:r w:rsidR="005435B6" w:rsidRPr="006D214F">
              <w:rPr>
                <w:sz w:val="21"/>
                <w:szCs w:val="21"/>
              </w:rPr>
              <w:t>«Муниципальный округ Красногорский район Удмуртской Республики»</w:t>
            </w:r>
          </w:p>
        </w:tc>
      </w:tr>
      <w:tr w:rsidR="001C15C7" w:rsidRPr="006D214F" w14:paraId="2D9B8542" w14:textId="77777777" w:rsidTr="006D214F">
        <w:tc>
          <w:tcPr>
            <w:tcW w:w="3095" w:type="dxa"/>
          </w:tcPr>
          <w:p w14:paraId="4532DA24" w14:textId="77777777" w:rsidR="001C15C7" w:rsidRPr="006D214F" w:rsidRDefault="001C15C7" w:rsidP="00007C51">
            <w:pPr>
              <w:spacing w:before="0"/>
              <w:jc w:val="both"/>
              <w:rPr>
                <w:sz w:val="21"/>
                <w:szCs w:val="21"/>
              </w:rPr>
            </w:pPr>
            <w:r w:rsidRPr="006D214F">
              <w:rPr>
                <w:sz w:val="21"/>
                <w:szCs w:val="21"/>
              </w:rPr>
              <w:t xml:space="preserve">Соисполнители </w:t>
            </w:r>
          </w:p>
        </w:tc>
        <w:tc>
          <w:tcPr>
            <w:tcW w:w="6672" w:type="dxa"/>
          </w:tcPr>
          <w:p w14:paraId="4AE77C61" w14:textId="77777777" w:rsidR="001C15C7" w:rsidRPr="006D214F" w:rsidRDefault="001C15C7" w:rsidP="00007C51">
            <w:pPr>
              <w:spacing w:before="0"/>
              <w:jc w:val="both"/>
              <w:rPr>
                <w:color w:val="FF0000"/>
                <w:sz w:val="21"/>
                <w:szCs w:val="21"/>
              </w:rPr>
            </w:pPr>
            <w:r w:rsidRPr="006D214F">
              <w:rPr>
                <w:sz w:val="21"/>
                <w:szCs w:val="21"/>
              </w:rPr>
              <w:t xml:space="preserve">Сектор по имущественным вопросам </w:t>
            </w:r>
            <w:r w:rsidR="00315BE3" w:rsidRPr="006D214F">
              <w:rPr>
                <w:sz w:val="21"/>
                <w:szCs w:val="21"/>
              </w:rPr>
              <w:t>Администрации</w:t>
            </w:r>
            <w:r w:rsidRPr="006D214F">
              <w:rPr>
                <w:sz w:val="21"/>
                <w:szCs w:val="21"/>
              </w:rPr>
              <w:t xml:space="preserve"> муниципального образования </w:t>
            </w:r>
            <w:r w:rsidR="005435B6" w:rsidRPr="006D214F">
              <w:rPr>
                <w:sz w:val="21"/>
                <w:szCs w:val="21"/>
              </w:rPr>
              <w:t>«Муниципальный округ Красногорский район Удмуртской Республики»</w:t>
            </w:r>
          </w:p>
        </w:tc>
      </w:tr>
      <w:tr w:rsidR="001C15C7" w:rsidRPr="006D214F" w14:paraId="76B6C302" w14:textId="77777777" w:rsidTr="006D214F">
        <w:tc>
          <w:tcPr>
            <w:tcW w:w="3095" w:type="dxa"/>
          </w:tcPr>
          <w:p w14:paraId="4253FDA8" w14:textId="77777777" w:rsidR="001C15C7" w:rsidRPr="006D214F" w:rsidRDefault="001C15C7" w:rsidP="00007C51">
            <w:pPr>
              <w:pStyle w:val="af4"/>
              <w:snapToGrid w:val="0"/>
              <w:rPr>
                <w:rFonts w:ascii="Times New Roman" w:hAnsi="Times New Roman" w:cs="Times New Roman"/>
                <w:spacing w:val="-4"/>
                <w:sz w:val="21"/>
                <w:szCs w:val="21"/>
              </w:rPr>
            </w:pPr>
            <w:r w:rsidRPr="006D214F">
              <w:rPr>
                <w:rFonts w:ascii="Times New Roman" w:hAnsi="Times New Roman" w:cs="Times New Roman"/>
                <w:spacing w:val="-4"/>
                <w:sz w:val="21"/>
                <w:szCs w:val="21"/>
              </w:rPr>
              <w:t xml:space="preserve">Цель </w:t>
            </w:r>
          </w:p>
        </w:tc>
        <w:tc>
          <w:tcPr>
            <w:tcW w:w="6672" w:type="dxa"/>
          </w:tcPr>
          <w:p w14:paraId="2B36F737" w14:textId="77777777" w:rsidR="001C15C7" w:rsidRPr="006D214F" w:rsidRDefault="001C15C7" w:rsidP="00007C51">
            <w:pPr>
              <w:pStyle w:val="af1"/>
              <w:spacing w:before="0" w:after="0"/>
              <w:jc w:val="both"/>
              <w:rPr>
                <w:sz w:val="21"/>
                <w:szCs w:val="21"/>
              </w:rPr>
            </w:pPr>
            <w:r w:rsidRPr="006D214F">
              <w:rPr>
                <w:sz w:val="21"/>
                <w:szCs w:val="21"/>
              </w:rPr>
              <w:t xml:space="preserve">Комплексное развитие систем коммунальной инфраструктуры, </w:t>
            </w:r>
            <w:r w:rsidRPr="006D214F">
              <w:rPr>
                <w:color w:val="000000"/>
                <w:sz w:val="21"/>
                <w:szCs w:val="21"/>
              </w:rPr>
              <w:t xml:space="preserve">улучшение экологической ситуации на территории </w:t>
            </w:r>
            <w:r w:rsidRPr="006D214F">
              <w:rPr>
                <w:sz w:val="21"/>
                <w:szCs w:val="21"/>
              </w:rPr>
              <w:t>муниципального образования</w:t>
            </w:r>
            <w:r w:rsidR="005435B6" w:rsidRPr="006D214F">
              <w:rPr>
                <w:sz w:val="21"/>
                <w:szCs w:val="21"/>
              </w:rPr>
              <w:t>«Муниципальный округ Красногорский район Удмуртской Республики»</w:t>
            </w:r>
          </w:p>
        </w:tc>
      </w:tr>
      <w:tr w:rsidR="001C15C7" w:rsidRPr="006D214F" w14:paraId="777902D6" w14:textId="77777777" w:rsidTr="006D214F">
        <w:tc>
          <w:tcPr>
            <w:tcW w:w="3095" w:type="dxa"/>
          </w:tcPr>
          <w:p w14:paraId="5C640F3F" w14:textId="77777777" w:rsidR="001C15C7" w:rsidRPr="006D214F" w:rsidRDefault="001C15C7" w:rsidP="00007C51">
            <w:pPr>
              <w:pStyle w:val="af4"/>
              <w:snapToGrid w:val="0"/>
              <w:rPr>
                <w:rFonts w:ascii="Times New Roman" w:hAnsi="Times New Roman" w:cs="Times New Roman"/>
                <w:spacing w:val="-4"/>
                <w:sz w:val="21"/>
                <w:szCs w:val="21"/>
              </w:rPr>
            </w:pPr>
            <w:r w:rsidRPr="006D214F">
              <w:rPr>
                <w:rFonts w:ascii="Times New Roman" w:hAnsi="Times New Roman" w:cs="Times New Roman"/>
                <w:spacing w:val="-4"/>
                <w:sz w:val="21"/>
                <w:szCs w:val="21"/>
              </w:rPr>
              <w:t xml:space="preserve">Задачи </w:t>
            </w:r>
          </w:p>
        </w:tc>
        <w:tc>
          <w:tcPr>
            <w:tcW w:w="6672" w:type="dxa"/>
          </w:tcPr>
          <w:p w14:paraId="05A9D6E8" w14:textId="77777777" w:rsidR="001C15C7" w:rsidRPr="006D214F" w:rsidRDefault="001C15C7" w:rsidP="00007C51">
            <w:pPr>
              <w:spacing w:before="0"/>
              <w:jc w:val="both"/>
              <w:rPr>
                <w:sz w:val="21"/>
                <w:szCs w:val="21"/>
              </w:rPr>
            </w:pPr>
            <w:r w:rsidRPr="006D214F">
              <w:rPr>
                <w:sz w:val="21"/>
                <w:szCs w:val="21"/>
              </w:rPr>
              <w:t>1) Обеспечение бесперебойной и безаварийной работы коммунального комплекса.</w:t>
            </w:r>
          </w:p>
          <w:p w14:paraId="5FA62EC9" w14:textId="77777777" w:rsidR="001C15C7" w:rsidRPr="006D214F" w:rsidRDefault="001C15C7" w:rsidP="00007C51">
            <w:pPr>
              <w:spacing w:before="0"/>
              <w:jc w:val="both"/>
              <w:rPr>
                <w:sz w:val="21"/>
                <w:szCs w:val="21"/>
              </w:rPr>
            </w:pPr>
            <w:r w:rsidRPr="006D214F">
              <w:rPr>
                <w:sz w:val="21"/>
                <w:szCs w:val="21"/>
              </w:rPr>
              <w:t xml:space="preserve">2) Модернизация системы коммунальной инфраструктуры </w:t>
            </w:r>
          </w:p>
          <w:p w14:paraId="055DD12E" w14:textId="77777777" w:rsidR="001C15C7" w:rsidRPr="006D214F" w:rsidRDefault="001C15C7" w:rsidP="00007C51">
            <w:pPr>
              <w:spacing w:before="0"/>
              <w:jc w:val="both"/>
              <w:rPr>
                <w:sz w:val="21"/>
                <w:szCs w:val="21"/>
              </w:rPr>
            </w:pPr>
            <w:r w:rsidRPr="006D214F">
              <w:rPr>
                <w:sz w:val="21"/>
                <w:szCs w:val="21"/>
              </w:rPr>
              <w:t xml:space="preserve">3) Повышение эффективности работы коммунального комплекса (снижение издержек). </w:t>
            </w:r>
          </w:p>
          <w:p w14:paraId="7B2E845C" w14:textId="77777777" w:rsidR="001C15C7" w:rsidRPr="006D214F" w:rsidRDefault="001C15C7" w:rsidP="00007C51">
            <w:pPr>
              <w:spacing w:before="0"/>
              <w:jc w:val="both"/>
              <w:rPr>
                <w:sz w:val="21"/>
                <w:szCs w:val="21"/>
              </w:rPr>
            </w:pPr>
            <w:r w:rsidRPr="006D214F">
              <w:rPr>
                <w:sz w:val="21"/>
                <w:szCs w:val="21"/>
              </w:rPr>
              <w:t>4) Обеспечение коммунальной инфраструктурой существующих и строящихся в районе объектов.</w:t>
            </w:r>
          </w:p>
          <w:p w14:paraId="4298B588" w14:textId="77777777" w:rsidR="001C15C7" w:rsidRPr="006D214F" w:rsidRDefault="001C15C7" w:rsidP="00007C51">
            <w:pPr>
              <w:pStyle w:val="af1"/>
              <w:tabs>
                <w:tab w:val="left" w:pos="855"/>
              </w:tabs>
              <w:spacing w:before="0" w:after="0"/>
              <w:jc w:val="both"/>
              <w:rPr>
                <w:bCs/>
                <w:sz w:val="21"/>
                <w:szCs w:val="21"/>
              </w:rPr>
            </w:pPr>
            <w:r w:rsidRPr="006D214F">
              <w:rPr>
                <w:sz w:val="21"/>
                <w:szCs w:val="21"/>
              </w:rPr>
              <w:t>5) Повышение качества предоставляемых потребителям коммунальных услуг.</w:t>
            </w:r>
          </w:p>
        </w:tc>
      </w:tr>
      <w:tr w:rsidR="001C15C7" w:rsidRPr="006D214F" w14:paraId="788A9EBC" w14:textId="77777777" w:rsidTr="006D214F">
        <w:tc>
          <w:tcPr>
            <w:tcW w:w="3095" w:type="dxa"/>
          </w:tcPr>
          <w:p w14:paraId="786EC32D" w14:textId="77777777" w:rsidR="001C15C7" w:rsidRPr="006D214F" w:rsidRDefault="001C15C7" w:rsidP="00007C51">
            <w:pPr>
              <w:pStyle w:val="af4"/>
              <w:snapToGrid w:val="0"/>
              <w:rPr>
                <w:rFonts w:ascii="Times New Roman" w:hAnsi="Times New Roman" w:cs="Times New Roman"/>
                <w:spacing w:val="-4"/>
                <w:sz w:val="21"/>
                <w:szCs w:val="21"/>
              </w:rPr>
            </w:pPr>
            <w:r w:rsidRPr="006D214F">
              <w:rPr>
                <w:rFonts w:ascii="Times New Roman" w:hAnsi="Times New Roman" w:cs="Times New Roman"/>
                <w:spacing w:val="-4"/>
                <w:sz w:val="21"/>
                <w:szCs w:val="21"/>
              </w:rPr>
              <w:t xml:space="preserve">Целевые показатели (индикаторы) </w:t>
            </w:r>
          </w:p>
        </w:tc>
        <w:tc>
          <w:tcPr>
            <w:tcW w:w="6672" w:type="dxa"/>
          </w:tcPr>
          <w:p w14:paraId="4C4283DE" w14:textId="77777777" w:rsidR="001C15C7" w:rsidRPr="006D214F" w:rsidRDefault="001C15C7" w:rsidP="00007C51">
            <w:pPr>
              <w:pStyle w:val="af4"/>
              <w:rPr>
                <w:rFonts w:ascii="Times New Roman" w:hAnsi="Times New Roman" w:cs="Times New Roman"/>
                <w:sz w:val="21"/>
                <w:szCs w:val="21"/>
              </w:rPr>
            </w:pPr>
            <w:r w:rsidRPr="006D214F">
              <w:rPr>
                <w:rFonts w:ascii="Times New Roman" w:hAnsi="Times New Roman" w:cs="Times New Roman"/>
                <w:sz w:val="21"/>
                <w:szCs w:val="21"/>
              </w:rPr>
              <w:t>1. Износ тепловых сетей, процентов.</w:t>
            </w:r>
          </w:p>
          <w:p w14:paraId="2EC9B27E" w14:textId="77777777" w:rsidR="001C15C7" w:rsidRPr="006D214F" w:rsidRDefault="005435B6" w:rsidP="00007C51">
            <w:pPr>
              <w:spacing w:before="0"/>
              <w:jc w:val="both"/>
              <w:rPr>
                <w:sz w:val="21"/>
                <w:szCs w:val="21"/>
                <w:lang w:eastAsia="ar-SA"/>
              </w:rPr>
            </w:pPr>
            <w:r w:rsidRPr="006D214F">
              <w:rPr>
                <w:sz w:val="21"/>
                <w:szCs w:val="21"/>
                <w:lang w:eastAsia="ar-SA"/>
              </w:rPr>
              <w:t>2. Износ сетей</w:t>
            </w:r>
            <w:r w:rsidR="001C15C7" w:rsidRPr="006D214F">
              <w:rPr>
                <w:sz w:val="21"/>
                <w:szCs w:val="21"/>
                <w:lang w:eastAsia="ar-SA"/>
              </w:rPr>
              <w:t xml:space="preserve"> холодного водоснабжения, процентов.</w:t>
            </w:r>
          </w:p>
          <w:p w14:paraId="0AD15342" w14:textId="77777777" w:rsidR="001C15C7" w:rsidRPr="006D214F" w:rsidRDefault="001C15C7" w:rsidP="00007C51">
            <w:pPr>
              <w:spacing w:before="0"/>
              <w:jc w:val="both"/>
              <w:rPr>
                <w:sz w:val="21"/>
                <w:szCs w:val="21"/>
                <w:lang w:eastAsia="ar-SA"/>
              </w:rPr>
            </w:pPr>
            <w:r w:rsidRPr="006D214F">
              <w:rPr>
                <w:sz w:val="21"/>
                <w:szCs w:val="21"/>
                <w:lang w:eastAsia="ar-SA"/>
              </w:rPr>
              <w:t>3. Износ сетей водоотведения (канализации), процентов.</w:t>
            </w:r>
          </w:p>
          <w:p w14:paraId="1B73C965" w14:textId="77777777" w:rsidR="001C15C7" w:rsidRPr="006D214F" w:rsidRDefault="00F57BF9" w:rsidP="007C64FA">
            <w:pPr>
              <w:pStyle w:val="af9"/>
              <w:tabs>
                <w:tab w:val="clear" w:pos="360"/>
                <w:tab w:val="left" w:pos="0"/>
                <w:tab w:val="left" w:pos="187"/>
                <w:tab w:val="left" w:pos="328"/>
                <w:tab w:val="left" w:pos="916"/>
              </w:tabs>
              <w:overflowPunct/>
              <w:autoSpaceDE/>
              <w:autoSpaceDN/>
              <w:ind w:left="44" w:hanging="44"/>
              <w:jc w:val="both"/>
              <w:rPr>
                <w:rFonts w:cs="Arial"/>
                <w:kern w:val="28"/>
                <w:sz w:val="21"/>
                <w:szCs w:val="21"/>
              </w:rPr>
            </w:pPr>
            <w:r>
              <w:rPr>
                <w:rFonts w:cs="Arial"/>
                <w:kern w:val="28"/>
                <w:sz w:val="21"/>
                <w:szCs w:val="21"/>
              </w:rPr>
              <w:t>4.</w:t>
            </w:r>
            <w:r w:rsidR="001C15C7" w:rsidRPr="006D214F">
              <w:rPr>
                <w:rFonts w:cs="Arial"/>
                <w:kern w:val="28"/>
                <w:sz w:val="21"/>
                <w:szCs w:val="21"/>
              </w:rPr>
              <w:t xml:space="preserve">Доля потребителей, обеспеченных централизованным водоснабжением, от общего количества потребителей, процентов.  </w:t>
            </w:r>
          </w:p>
          <w:p w14:paraId="4401E6EE" w14:textId="77777777" w:rsidR="001C15C7" w:rsidRPr="006D214F" w:rsidRDefault="001C15C7" w:rsidP="00007C51">
            <w:pPr>
              <w:pStyle w:val="af9"/>
              <w:tabs>
                <w:tab w:val="clear" w:pos="360"/>
                <w:tab w:val="left" w:pos="0"/>
              </w:tabs>
              <w:overflowPunct/>
              <w:autoSpaceDE/>
              <w:autoSpaceDN/>
              <w:jc w:val="both"/>
              <w:rPr>
                <w:kern w:val="28"/>
                <w:sz w:val="21"/>
                <w:szCs w:val="21"/>
              </w:rPr>
            </w:pPr>
            <w:r w:rsidRPr="006D214F">
              <w:rPr>
                <w:rFonts w:cs="Arial"/>
                <w:kern w:val="28"/>
                <w:sz w:val="21"/>
                <w:szCs w:val="21"/>
              </w:rPr>
              <w:t xml:space="preserve">5. Доля потребителей (население и организации), </w:t>
            </w:r>
          </w:p>
          <w:p w14:paraId="18051DFE" w14:textId="77777777" w:rsidR="001C15C7" w:rsidRPr="006D214F" w:rsidRDefault="001C15C7" w:rsidP="00007C51">
            <w:pPr>
              <w:pStyle w:val="af9"/>
              <w:tabs>
                <w:tab w:val="clear" w:pos="360"/>
                <w:tab w:val="left" w:pos="0"/>
              </w:tabs>
              <w:overflowPunct/>
              <w:autoSpaceDE/>
              <w:autoSpaceDN/>
              <w:ind w:left="-15" w:firstLine="15"/>
              <w:jc w:val="both"/>
              <w:rPr>
                <w:kern w:val="28"/>
                <w:sz w:val="21"/>
                <w:szCs w:val="21"/>
              </w:rPr>
            </w:pPr>
            <w:r w:rsidRPr="006D214F">
              <w:rPr>
                <w:kern w:val="28"/>
                <w:sz w:val="21"/>
                <w:szCs w:val="21"/>
              </w:rPr>
              <w:t>пользующихся услугой по централизованному сбору твердых бытовых отходов от</w:t>
            </w:r>
            <w:r w:rsidR="005435B6" w:rsidRPr="006D214F">
              <w:rPr>
                <w:kern w:val="28"/>
                <w:sz w:val="21"/>
                <w:szCs w:val="21"/>
              </w:rPr>
              <w:t xml:space="preserve"> общего количества потребителей</w:t>
            </w:r>
            <w:r w:rsidRPr="006D214F">
              <w:rPr>
                <w:kern w:val="28"/>
                <w:sz w:val="21"/>
                <w:szCs w:val="21"/>
              </w:rPr>
              <w:t xml:space="preserve"> процентов.</w:t>
            </w:r>
          </w:p>
          <w:p w14:paraId="175C5179" w14:textId="77777777" w:rsidR="001C15C7" w:rsidRPr="006D214F" w:rsidRDefault="001C15C7" w:rsidP="00007C51">
            <w:pPr>
              <w:pStyle w:val="af9"/>
              <w:tabs>
                <w:tab w:val="clear" w:pos="360"/>
                <w:tab w:val="left" w:pos="0"/>
              </w:tabs>
              <w:overflowPunct/>
              <w:autoSpaceDE/>
              <w:autoSpaceDN/>
              <w:ind w:left="-15" w:firstLine="15"/>
              <w:jc w:val="both"/>
              <w:rPr>
                <w:kern w:val="28"/>
                <w:sz w:val="21"/>
                <w:szCs w:val="21"/>
              </w:rPr>
            </w:pPr>
            <w:r w:rsidRPr="006D214F">
              <w:rPr>
                <w:kern w:val="28"/>
                <w:sz w:val="21"/>
                <w:szCs w:val="21"/>
              </w:rPr>
              <w:t>6. Уровень газификации района   процентов</w:t>
            </w:r>
          </w:p>
          <w:p w14:paraId="4BAE4B46" w14:textId="77777777" w:rsidR="001C15C7" w:rsidRPr="006D214F" w:rsidRDefault="001C15C7" w:rsidP="00007C51">
            <w:pPr>
              <w:pStyle w:val="af9"/>
              <w:tabs>
                <w:tab w:val="clear" w:pos="360"/>
                <w:tab w:val="left" w:pos="0"/>
              </w:tabs>
              <w:overflowPunct/>
              <w:autoSpaceDE/>
              <w:autoSpaceDN/>
              <w:ind w:left="-15" w:firstLine="15"/>
              <w:jc w:val="both"/>
              <w:rPr>
                <w:rStyle w:val="af6"/>
                <w:rFonts w:cs="Arial"/>
                <w:b w:val="0"/>
                <w:bCs w:val="0"/>
                <w:kern w:val="28"/>
                <w:sz w:val="21"/>
                <w:szCs w:val="21"/>
              </w:rPr>
            </w:pPr>
            <w:r w:rsidRPr="006D214F">
              <w:rPr>
                <w:color w:val="000000"/>
                <w:sz w:val="21"/>
                <w:szCs w:val="21"/>
              </w:rPr>
              <w:t>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процентов</w:t>
            </w:r>
          </w:p>
        </w:tc>
      </w:tr>
      <w:tr w:rsidR="001C15C7" w:rsidRPr="006D214F" w14:paraId="0A571A91" w14:textId="77777777" w:rsidTr="006D214F">
        <w:tc>
          <w:tcPr>
            <w:tcW w:w="3095" w:type="dxa"/>
          </w:tcPr>
          <w:p w14:paraId="78F8781F" w14:textId="77777777" w:rsidR="001C15C7" w:rsidRPr="006D214F" w:rsidRDefault="001C15C7" w:rsidP="00007C51">
            <w:pPr>
              <w:pStyle w:val="af4"/>
              <w:snapToGrid w:val="0"/>
              <w:rPr>
                <w:rFonts w:ascii="Times New Roman" w:hAnsi="Times New Roman" w:cs="Times New Roman"/>
                <w:spacing w:val="-4"/>
                <w:sz w:val="21"/>
                <w:szCs w:val="21"/>
              </w:rPr>
            </w:pPr>
            <w:r w:rsidRPr="006D214F">
              <w:rPr>
                <w:rFonts w:ascii="Times New Roman" w:hAnsi="Times New Roman" w:cs="Times New Roman"/>
                <w:spacing w:val="-4"/>
                <w:sz w:val="21"/>
                <w:szCs w:val="21"/>
              </w:rPr>
              <w:t xml:space="preserve">Сроки и этапы реализации </w:t>
            </w:r>
          </w:p>
        </w:tc>
        <w:tc>
          <w:tcPr>
            <w:tcW w:w="6672" w:type="dxa"/>
          </w:tcPr>
          <w:p w14:paraId="6F2537C4" w14:textId="77777777" w:rsidR="001C15C7" w:rsidRPr="006D214F" w:rsidRDefault="005435B6" w:rsidP="00007C51">
            <w:pPr>
              <w:spacing w:before="0"/>
              <w:jc w:val="both"/>
              <w:rPr>
                <w:sz w:val="21"/>
                <w:szCs w:val="21"/>
              </w:rPr>
            </w:pPr>
            <w:r w:rsidRPr="006D214F">
              <w:rPr>
                <w:sz w:val="21"/>
                <w:szCs w:val="21"/>
              </w:rPr>
              <w:t>Срок реализации</w:t>
            </w:r>
            <w:r w:rsidR="001C15C7" w:rsidRPr="006D214F">
              <w:rPr>
                <w:sz w:val="21"/>
                <w:szCs w:val="21"/>
              </w:rPr>
              <w:t xml:space="preserve"> 201</w:t>
            </w:r>
            <w:r w:rsidR="005B353D">
              <w:rPr>
                <w:sz w:val="21"/>
                <w:szCs w:val="21"/>
              </w:rPr>
              <w:t>6</w:t>
            </w:r>
            <w:r w:rsidR="001C15C7" w:rsidRPr="006D214F">
              <w:rPr>
                <w:sz w:val="21"/>
                <w:szCs w:val="21"/>
              </w:rPr>
              <w:t>-202</w:t>
            </w:r>
            <w:r w:rsidR="005B353D">
              <w:rPr>
                <w:sz w:val="21"/>
                <w:szCs w:val="21"/>
              </w:rPr>
              <w:t>6</w:t>
            </w:r>
            <w:r w:rsidR="001C15C7" w:rsidRPr="006D214F">
              <w:rPr>
                <w:sz w:val="21"/>
                <w:szCs w:val="21"/>
              </w:rPr>
              <w:t xml:space="preserve"> годы.</w:t>
            </w:r>
          </w:p>
          <w:p w14:paraId="01D959CF" w14:textId="77777777" w:rsidR="001C15C7" w:rsidRPr="006D214F" w:rsidRDefault="001C15C7" w:rsidP="00007C51">
            <w:pPr>
              <w:spacing w:before="0"/>
              <w:jc w:val="both"/>
              <w:rPr>
                <w:sz w:val="21"/>
                <w:szCs w:val="21"/>
              </w:rPr>
            </w:pPr>
            <w:r w:rsidRPr="006D214F">
              <w:rPr>
                <w:sz w:val="21"/>
                <w:szCs w:val="21"/>
              </w:rPr>
              <w:t>Этапы реализации подпрограммы не выделяются.</w:t>
            </w:r>
          </w:p>
        </w:tc>
      </w:tr>
      <w:tr w:rsidR="001C15C7" w:rsidRPr="006D214F" w14:paraId="263A8992" w14:textId="77777777" w:rsidTr="00860A8C">
        <w:trPr>
          <w:trHeight w:val="2684"/>
        </w:trPr>
        <w:tc>
          <w:tcPr>
            <w:tcW w:w="3095" w:type="dxa"/>
          </w:tcPr>
          <w:p w14:paraId="4AA2E147" w14:textId="77777777" w:rsidR="001C15C7" w:rsidRPr="006D214F" w:rsidRDefault="001C15C7" w:rsidP="00007C51">
            <w:pPr>
              <w:pStyle w:val="af4"/>
              <w:snapToGrid w:val="0"/>
              <w:rPr>
                <w:rFonts w:ascii="Times New Roman" w:hAnsi="Times New Roman" w:cs="Times New Roman"/>
                <w:spacing w:val="-4"/>
                <w:sz w:val="21"/>
                <w:szCs w:val="21"/>
              </w:rPr>
            </w:pPr>
            <w:r w:rsidRPr="006D214F">
              <w:rPr>
                <w:rFonts w:ascii="Times New Roman" w:hAnsi="Times New Roman" w:cs="Times New Roman"/>
                <w:sz w:val="21"/>
                <w:szCs w:val="21"/>
              </w:rPr>
              <w:t>Ресурсное обеспечение за счет средс</w:t>
            </w:r>
            <w:r w:rsidR="006D6B35" w:rsidRPr="006D214F">
              <w:rPr>
                <w:rFonts w:ascii="Times New Roman" w:hAnsi="Times New Roman" w:cs="Times New Roman"/>
                <w:sz w:val="21"/>
                <w:szCs w:val="21"/>
              </w:rPr>
              <w:t>тв бюджета муниципального образования</w:t>
            </w:r>
          </w:p>
        </w:tc>
        <w:tc>
          <w:tcPr>
            <w:tcW w:w="6672" w:type="dxa"/>
          </w:tcPr>
          <w:p w14:paraId="65A93EE4" w14:textId="49C55CF9" w:rsidR="001C15C7" w:rsidRPr="00E11ECC" w:rsidRDefault="001C15C7" w:rsidP="00007C51">
            <w:pPr>
              <w:spacing w:before="0"/>
              <w:jc w:val="both"/>
              <w:rPr>
                <w:b/>
                <w:bCs w:val="0"/>
                <w:color w:val="000000"/>
                <w:sz w:val="20"/>
                <w:szCs w:val="20"/>
              </w:rPr>
            </w:pPr>
            <w:r w:rsidRPr="006D214F">
              <w:rPr>
                <w:sz w:val="21"/>
                <w:szCs w:val="21"/>
              </w:rPr>
              <w:t>Общий объем финансирования мероп</w:t>
            </w:r>
            <w:r w:rsidR="00A7422F" w:rsidRPr="006D214F">
              <w:rPr>
                <w:sz w:val="21"/>
                <w:szCs w:val="21"/>
              </w:rPr>
              <w:t>риятий подпрограммы за 201</w:t>
            </w:r>
            <w:r w:rsidR="007365D6">
              <w:rPr>
                <w:sz w:val="21"/>
                <w:szCs w:val="21"/>
              </w:rPr>
              <w:t>6</w:t>
            </w:r>
            <w:r w:rsidR="00A7422F" w:rsidRPr="006D214F">
              <w:rPr>
                <w:sz w:val="21"/>
                <w:szCs w:val="21"/>
              </w:rPr>
              <w:t>-202</w:t>
            </w:r>
            <w:r w:rsidR="007365D6">
              <w:rPr>
                <w:sz w:val="21"/>
                <w:szCs w:val="21"/>
              </w:rPr>
              <w:t>6</w:t>
            </w:r>
            <w:r w:rsidRPr="006D214F">
              <w:rPr>
                <w:sz w:val="21"/>
                <w:szCs w:val="21"/>
              </w:rPr>
              <w:t xml:space="preserve"> годы за счет средств бюджета муниципального образования </w:t>
            </w:r>
            <w:r w:rsidR="005435B6" w:rsidRPr="006D214F">
              <w:rPr>
                <w:sz w:val="21"/>
                <w:szCs w:val="21"/>
              </w:rPr>
              <w:t xml:space="preserve">«Муниципальный округ Красногорский район Удмуртской Республики» </w:t>
            </w:r>
            <w:r w:rsidRPr="006D214F">
              <w:rPr>
                <w:sz w:val="21"/>
                <w:szCs w:val="21"/>
              </w:rPr>
              <w:t>составит</w:t>
            </w:r>
            <w:r w:rsidR="00E11ECC" w:rsidRPr="00E11ECC">
              <w:rPr>
                <w:sz w:val="21"/>
                <w:szCs w:val="21"/>
              </w:rPr>
              <w:t xml:space="preserve"> </w:t>
            </w:r>
            <w:r w:rsidR="00E11ECC">
              <w:rPr>
                <w:b/>
                <w:bCs w:val="0"/>
                <w:color w:val="000000"/>
                <w:sz w:val="20"/>
                <w:szCs w:val="20"/>
              </w:rPr>
              <w:t>30 048 843,60</w:t>
            </w:r>
            <w:r w:rsidR="00E11ECC">
              <w:rPr>
                <w:sz w:val="21"/>
                <w:szCs w:val="21"/>
              </w:rPr>
              <w:t>т</w:t>
            </w:r>
            <w:r w:rsidRPr="006D214F">
              <w:rPr>
                <w:sz w:val="21"/>
                <w:szCs w:val="21"/>
              </w:rPr>
              <w:t>ыс</w:t>
            </w:r>
            <w:r w:rsidR="00E11ECC" w:rsidRPr="00E11ECC">
              <w:rPr>
                <w:sz w:val="21"/>
                <w:szCs w:val="21"/>
              </w:rPr>
              <w:t>.</w:t>
            </w:r>
            <w:r w:rsidRPr="006D214F">
              <w:rPr>
                <w:sz w:val="21"/>
                <w:szCs w:val="21"/>
              </w:rPr>
              <w:t xml:space="preserve"> рублей, в том числе по годам реализации муниципальной программы (в тыс. руб.):</w:t>
            </w:r>
          </w:p>
          <w:tbl>
            <w:tblPr>
              <w:tblStyle w:val="afa"/>
              <w:tblW w:w="6418" w:type="dxa"/>
              <w:tblLayout w:type="fixed"/>
              <w:tblLook w:val="04A0" w:firstRow="1" w:lastRow="0" w:firstColumn="1" w:lastColumn="0" w:noHBand="0" w:noVBand="1"/>
            </w:tblPr>
            <w:tblGrid>
              <w:gridCol w:w="1270"/>
              <w:gridCol w:w="1604"/>
              <w:gridCol w:w="1843"/>
              <w:gridCol w:w="1701"/>
            </w:tblGrid>
            <w:tr w:rsidR="00B85B10" w14:paraId="116E0CFD" w14:textId="77777777" w:rsidTr="00B85B10">
              <w:trPr>
                <w:trHeight w:val="427"/>
              </w:trPr>
              <w:tc>
                <w:tcPr>
                  <w:tcW w:w="1270" w:type="dxa"/>
                  <w:tcBorders>
                    <w:top w:val="single" w:sz="4" w:space="0" w:color="auto"/>
                    <w:left w:val="single" w:sz="4" w:space="0" w:color="auto"/>
                    <w:bottom w:val="single" w:sz="4" w:space="0" w:color="auto"/>
                    <w:right w:val="single" w:sz="4" w:space="0" w:color="auto"/>
                  </w:tcBorders>
                  <w:hideMark/>
                </w:tcPr>
                <w:p w14:paraId="28DEA724" w14:textId="77777777" w:rsidR="00B85B10" w:rsidRDefault="00B85B10" w:rsidP="00B85B10">
                  <w:pPr>
                    <w:spacing w:before="0"/>
                    <w:rPr>
                      <w:sz w:val="19"/>
                      <w:szCs w:val="19"/>
                    </w:rPr>
                  </w:pPr>
                  <w:r>
                    <w:rPr>
                      <w:sz w:val="19"/>
                      <w:szCs w:val="19"/>
                    </w:rPr>
                    <w:t>Год реализации</w:t>
                  </w:r>
                </w:p>
              </w:tc>
              <w:tc>
                <w:tcPr>
                  <w:tcW w:w="1604" w:type="dxa"/>
                  <w:tcBorders>
                    <w:top w:val="single" w:sz="4" w:space="0" w:color="auto"/>
                    <w:left w:val="single" w:sz="4" w:space="0" w:color="auto"/>
                    <w:bottom w:val="single" w:sz="4" w:space="0" w:color="auto"/>
                    <w:right w:val="single" w:sz="4" w:space="0" w:color="auto"/>
                  </w:tcBorders>
                  <w:hideMark/>
                </w:tcPr>
                <w:p w14:paraId="00BEE2A7" w14:textId="77777777" w:rsidR="00B85B10" w:rsidRDefault="00B85B10" w:rsidP="00B85B10">
                  <w:pPr>
                    <w:spacing w:before="0"/>
                    <w:rPr>
                      <w:sz w:val="19"/>
                      <w:szCs w:val="19"/>
                    </w:rPr>
                  </w:pPr>
                  <w:r>
                    <w:rPr>
                      <w:sz w:val="19"/>
                      <w:szCs w:val="19"/>
                    </w:rPr>
                    <w:t>Всего</w:t>
                  </w:r>
                </w:p>
              </w:tc>
              <w:tc>
                <w:tcPr>
                  <w:tcW w:w="1843" w:type="dxa"/>
                  <w:tcBorders>
                    <w:top w:val="single" w:sz="4" w:space="0" w:color="auto"/>
                    <w:left w:val="single" w:sz="4" w:space="0" w:color="auto"/>
                    <w:bottom w:val="single" w:sz="4" w:space="0" w:color="auto"/>
                    <w:right w:val="single" w:sz="4" w:space="0" w:color="auto"/>
                  </w:tcBorders>
                  <w:hideMark/>
                </w:tcPr>
                <w:p w14:paraId="3609DA97" w14:textId="77777777" w:rsidR="00B85B10" w:rsidRDefault="00B85B10" w:rsidP="00B85B10">
                  <w:pPr>
                    <w:spacing w:before="0"/>
                    <w:rPr>
                      <w:sz w:val="19"/>
                      <w:szCs w:val="19"/>
                    </w:rPr>
                  </w:pPr>
                  <w:r>
                    <w:rPr>
                      <w:sz w:val="19"/>
                      <w:szCs w:val="19"/>
                    </w:rPr>
                    <w:t>Средства бюджета МО</w:t>
                  </w:r>
                </w:p>
              </w:tc>
              <w:tc>
                <w:tcPr>
                  <w:tcW w:w="1701" w:type="dxa"/>
                  <w:tcBorders>
                    <w:top w:val="single" w:sz="4" w:space="0" w:color="auto"/>
                    <w:left w:val="single" w:sz="4" w:space="0" w:color="auto"/>
                    <w:bottom w:val="single" w:sz="4" w:space="0" w:color="auto"/>
                    <w:right w:val="single" w:sz="4" w:space="0" w:color="auto"/>
                  </w:tcBorders>
                  <w:hideMark/>
                </w:tcPr>
                <w:p w14:paraId="331395FE" w14:textId="77777777" w:rsidR="00B85B10" w:rsidRDefault="00B85B10" w:rsidP="00B85B10">
                  <w:pPr>
                    <w:spacing w:before="0"/>
                    <w:rPr>
                      <w:sz w:val="19"/>
                      <w:szCs w:val="19"/>
                    </w:rPr>
                  </w:pPr>
                  <w:r>
                    <w:rPr>
                      <w:sz w:val="19"/>
                      <w:szCs w:val="19"/>
                    </w:rPr>
                    <w:t>Субсидии из бюджета  УР</w:t>
                  </w:r>
                </w:p>
              </w:tc>
            </w:tr>
            <w:tr w:rsidR="00B85B10" w14:paraId="4D181383"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45F505F9" w14:textId="77777777" w:rsidR="00B85B10" w:rsidRPr="00D06A50" w:rsidRDefault="00B85B10" w:rsidP="00B85B10">
                  <w:pPr>
                    <w:spacing w:before="0" w:line="276" w:lineRule="auto"/>
                    <w:jc w:val="center"/>
                    <w:rPr>
                      <w:b/>
                      <w:sz w:val="19"/>
                      <w:szCs w:val="19"/>
                    </w:rPr>
                  </w:pPr>
                  <w:r w:rsidRPr="00D06A50">
                    <w:rPr>
                      <w:b/>
                      <w:sz w:val="19"/>
                      <w:szCs w:val="19"/>
                    </w:rPr>
                    <w:t>2016</w:t>
                  </w:r>
                </w:p>
              </w:tc>
              <w:tc>
                <w:tcPr>
                  <w:tcW w:w="1604" w:type="dxa"/>
                  <w:tcBorders>
                    <w:top w:val="single" w:sz="4" w:space="0" w:color="auto"/>
                    <w:left w:val="single" w:sz="4" w:space="0" w:color="auto"/>
                    <w:bottom w:val="single" w:sz="4" w:space="0" w:color="auto"/>
                    <w:right w:val="single" w:sz="4" w:space="0" w:color="auto"/>
                  </w:tcBorders>
                </w:tcPr>
                <w:p w14:paraId="63F306E8" w14:textId="77777777" w:rsidR="00B85B10" w:rsidRDefault="00765F98" w:rsidP="00B85B10">
                  <w:pPr>
                    <w:spacing w:before="0" w:line="276" w:lineRule="auto"/>
                    <w:jc w:val="center"/>
                    <w:rPr>
                      <w:sz w:val="19"/>
                      <w:szCs w:val="19"/>
                    </w:rPr>
                  </w:pPr>
                  <w:r>
                    <w:rPr>
                      <w:sz w:val="19"/>
                      <w:szCs w:val="19"/>
                    </w:rPr>
                    <w:t>6,0</w:t>
                  </w:r>
                </w:p>
              </w:tc>
              <w:tc>
                <w:tcPr>
                  <w:tcW w:w="1843" w:type="dxa"/>
                  <w:tcBorders>
                    <w:top w:val="single" w:sz="4" w:space="0" w:color="auto"/>
                    <w:left w:val="single" w:sz="4" w:space="0" w:color="auto"/>
                    <w:bottom w:val="single" w:sz="4" w:space="0" w:color="auto"/>
                    <w:right w:val="single" w:sz="4" w:space="0" w:color="auto"/>
                  </w:tcBorders>
                </w:tcPr>
                <w:p w14:paraId="7D5CF03B" w14:textId="77777777" w:rsidR="00B85B10" w:rsidRDefault="00765F98" w:rsidP="00B85B10">
                  <w:pPr>
                    <w:spacing w:before="0" w:line="276" w:lineRule="auto"/>
                    <w:jc w:val="center"/>
                    <w:rPr>
                      <w:sz w:val="19"/>
                      <w:szCs w:val="19"/>
                    </w:rPr>
                  </w:pPr>
                  <w:r>
                    <w:rPr>
                      <w:sz w:val="19"/>
                      <w:szCs w:val="19"/>
                    </w:rPr>
                    <w:t>6,0</w:t>
                  </w:r>
                </w:p>
              </w:tc>
              <w:tc>
                <w:tcPr>
                  <w:tcW w:w="1701" w:type="dxa"/>
                  <w:tcBorders>
                    <w:top w:val="single" w:sz="4" w:space="0" w:color="auto"/>
                    <w:left w:val="single" w:sz="4" w:space="0" w:color="auto"/>
                    <w:bottom w:val="single" w:sz="4" w:space="0" w:color="auto"/>
                    <w:right w:val="single" w:sz="4" w:space="0" w:color="auto"/>
                  </w:tcBorders>
                </w:tcPr>
                <w:p w14:paraId="71791499" w14:textId="77777777" w:rsidR="00B85B10" w:rsidRDefault="00B85B10" w:rsidP="00B85B10">
                  <w:pPr>
                    <w:spacing w:before="0" w:line="276" w:lineRule="auto"/>
                    <w:jc w:val="center"/>
                    <w:rPr>
                      <w:sz w:val="19"/>
                      <w:szCs w:val="19"/>
                    </w:rPr>
                  </w:pPr>
                </w:p>
              </w:tc>
            </w:tr>
            <w:tr w:rsidR="00B85B10" w14:paraId="262EE941"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2FB17204" w14:textId="77777777" w:rsidR="00B85B10" w:rsidRPr="00D06A50" w:rsidRDefault="00B85B10" w:rsidP="00B85B10">
                  <w:pPr>
                    <w:spacing w:before="0" w:line="276" w:lineRule="auto"/>
                    <w:jc w:val="center"/>
                    <w:rPr>
                      <w:b/>
                      <w:sz w:val="19"/>
                      <w:szCs w:val="19"/>
                    </w:rPr>
                  </w:pPr>
                  <w:r w:rsidRPr="00D06A50">
                    <w:rPr>
                      <w:b/>
                      <w:sz w:val="19"/>
                      <w:szCs w:val="19"/>
                    </w:rPr>
                    <w:t>2017</w:t>
                  </w:r>
                </w:p>
              </w:tc>
              <w:tc>
                <w:tcPr>
                  <w:tcW w:w="1604" w:type="dxa"/>
                  <w:tcBorders>
                    <w:top w:val="single" w:sz="4" w:space="0" w:color="auto"/>
                    <w:left w:val="single" w:sz="4" w:space="0" w:color="auto"/>
                    <w:bottom w:val="single" w:sz="4" w:space="0" w:color="auto"/>
                    <w:right w:val="single" w:sz="4" w:space="0" w:color="auto"/>
                  </w:tcBorders>
                </w:tcPr>
                <w:p w14:paraId="456FCCBC" w14:textId="77777777" w:rsidR="00B85B10" w:rsidRDefault="00765F98" w:rsidP="00B85B10">
                  <w:pPr>
                    <w:spacing w:before="0" w:line="276" w:lineRule="auto"/>
                    <w:jc w:val="center"/>
                    <w:rPr>
                      <w:sz w:val="19"/>
                      <w:szCs w:val="19"/>
                    </w:rPr>
                  </w:pPr>
                  <w:r>
                    <w:rPr>
                      <w:sz w:val="19"/>
                      <w:szCs w:val="19"/>
                    </w:rPr>
                    <w:t>6,0</w:t>
                  </w:r>
                </w:p>
              </w:tc>
              <w:tc>
                <w:tcPr>
                  <w:tcW w:w="1843" w:type="dxa"/>
                  <w:tcBorders>
                    <w:top w:val="single" w:sz="4" w:space="0" w:color="auto"/>
                    <w:left w:val="single" w:sz="4" w:space="0" w:color="auto"/>
                    <w:bottom w:val="single" w:sz="4" w:space="0" w:color="auto"/>
                    <w:right w:val="single" w:sz="4" w:space="0" w:color="auto"/>
                  </w:tcBorders>
                </w:tcPr>
                <w:p w14:paraId="6D0E147F" w14:textId="77777777" w:rsidR="00B85B10" w:rsidRDefault="00765F98" w:rsidP="00B85B10">
                  <w:pPr>
                    <w:spacing w:before="0" w:line="276" w:lineRule="auto"/>
                    <w:jc w:val="center"/>
                    <w:rPr>
                      <w:sz w:val="19"/>
                      <w:szCs w:val="19"/>
                    </w:rPr>
                  </w:pPr>
                  <w:r>
                    <w:rPr>
                      <w:sz w:val="19"/>
                      <w:szCs w:val="19"/>
                    </w:rPr>
                    <w:t>6,0</w:t>
                  </w:r>
                </w:p>
              </w:tc>
              <w:tc>
                <w:tcPr>
                  <w:tcW w:w="1701" w:type="dxa"/>
                  <w:tcBorders>
                    <w:top w:val="single" w:sz="4" w:space="0" w:color="auto"/>
                    <w:left w:val="single" w:sz="4" w:space="0" w:color="auto"/>
                    <w:bottom w:val="single" w:sz="4" w:space="0" w:color="auto"/>
                    <w:right w:val="single" w:sz="4" w:space="0" w:color="auto"/>
                  </w:tcBorders>
                </w:tcPr>
                <w:p w14:paraId="503541EC" w14:textId="77777777" w:rsidR="00B85B10" w:rsidRDefault="00B85B10" w:rsidP="00B85B10">
                  <w:pPr>
                    <w:spacing w:before="0" w:line="276" w:lineRule="auto"/>
                    <w:jc w:val="center"/>
                    <w:rPr>
                      <w:sz w:val="19"/>
                      <w:szCs w:val="19"/>
                    </w:rPr>
                  </w:pPr>
                </w:p>
              </w:tc>
            </w:tr>
            <w:tr w:rsidR="00B85B10" w14:paraId="66434129"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70B73961" w14:textId="77777777" w:rsidR="00B85B10" w:rsidRPr="00D06A50" w:rsidRDefault="00B85B10" w:rsidP="00B85B10">
                  <w:pPr>
                    <w:spacing w:before="0" w:line="276" w:lineRule="auto"/>
                    <w:jc w:val="center"/>
                    <w:rPr>
                      <w:b/>
                      <w:sz w:val="19"/>
                      <w:szCs w:val="19"/>
                    </w:rPr>
                  </w:pPr>
                  <w:r w:rsidRPr="00D06A50">
                    <w:rPr>
                      <w:b/>
                      <w:sz w:val="19"/>
                      <w:szCs w:val="19"/>
                    </w:rPr>
                    <w:t>2018</w:t>
                  </w:r>
                </w:p>
              </w:tc>
              <w:tc>
                <w:tcPr>
                  <w:tcW w:w="1604" w:type="dxa"/>
                  <w:tcBorders>
                    <w:top w:val="single" w:sz="4" w:space="0" w:color="auto"/>
                    <w:left w:val="single" w:sz="4" w:space="0" w:color="auto"/>
                    <w:bottom w:val="single" w:sz="4" w:space="0" w:color="auto"/>
                    <w:right w:val="single" w:sz="4" w:space="0" w:color="auto"/>
                  </w:tcBorders>
                </w:tcPr>
                <w:p w14:paraId="4021251D" w14:textId="77777777" w:rsidR="00B85B10" w:rsidRDefault="00765F98" w:rsidP="00B85B10">
                  <w:pPr>
                    <w:spacing w:before="0" w:line="276" w:lineRule="auto"/>
                    <w:jc w:val="center"/>
                    <w:rPr>
                      <w:sz w:val="19"/>
                      <w:szCs w:val="19"/>
                    </w:rPr>
                  </w:pPr>
                  <w:r>
                    <w:rPr>
                      <w:sz w:val="19"/>
                      <w:szCs w:val="19"/>
                    </w:rPr>
                    <w:t>6,0</w:t>
                  </w:r>
                </w:p>
              </w:tc>
              <w:tc>
                <w:tcPr>
                  <w:tcW w:w="1843" w:type="dxa"/>
                  <w:tcBorders>
                    <w:top w:val="single" w:sz="4" w:space="0" w:color="auto"/>
                    <w:left w:val="single" w:sz="4" w:space="0" w:color="auto"/>
                    <w:bottom w:val="single" w:sz="4" w:space="0" w:color="auto"/>
                    <w:right w:val="single" w:sz="4" w:space="0" w:color="auto"/>
                  </w:tcBorders>
                </w:tcPr>
                <w:p w14:paraId="5299B282" w14:textId="77777777" w:rsidR="00B85B10" w:rsidRDefault="00765F98" w:rsidP="00B85B10">
                  <w:pPr>
                    <w:spacing w:before="0" w:line="276" w:lineRule="auto"/>
                    <w:jc w:val="center"/>
                    <w:rPr>
                      <w:sz w:val="19"/>
                      <w:szCs w:val="19"/>
                    </w:rPr>
                  </w:pPr>
                  <w:r>
                    <w:rPr>
                      <w:sz w:val="19"/>
                      <w:szCs w:val="19"/>
                    </w:rPr>
                    <w:t>6,0</w:t>
                  </w:r>
                </w:p>
              </w:tc>
              <w:tc>
                <w:tcPr>
                  <w:tcW w:w="1701" w:type="dxa"/>
                  <w:tcBorders>
                    <w:top w:val="single" w:sz="4" w:space="0" w:color="auto"/>
                    <w:left w:val="single" w:sz="4" w:space="0" w:color="auto"/>
                    <w:bottom w:val="single" w:sz="4" w:space="0" w:color="auto"/>
                    <w:right w:val="single" w:sz="4" w:space="0" w:color="auto"/>
                  </w:tcBorders>
                </w:tcPr>
                <w:p w14:paraId="6D62116C" w14:textId="77777777" w:rsidR="00B85B10" w:rsidRDefault="00B85B10" w:rsidP="00B85B10">
                  <w:pPr>
                    <w:spacing w:before="0" w:line="276" w:lineRule="auto"/>
                    <w:jc w:val="center"/>
                    <w:rPr>
                      <w:sz w:val="19"/>
                      <w:szCs w:val="19"/>
                    </w:rPr>
                  </w:pPr>
                </w:p>
              </w:tc>
            </w:tr>
            <w:tr w:rsidR="00B85B10" w14:paraId="5AF47E1E"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3D27B582" w14:textId="77777777" w:rsidR="00B85B10" w:rsidRPr="00D06A50" w:rsidRDefault="00B85B10" w:rsidP="00B85B10">
                  <w:pPr>
                    <w:spacing w:before="0" w:line="276" w:lineRule="auto"/>
                    <w:jc w:val="center"/>
                    <w:rPr>
                      <w:b/>
                      <w:sz w:val="19"/>
                      <w:szCs w:val="19"/>
                    </w:rPr>
                  </w:pPr>
                  <w:r w:rsidRPr="00D06A50">
                    <w:rPr>
                      <w:b/>
                      <w:sz w:val="19"/>
                      <w:szCs w:val="19"/>
                    </w:rPr>
                    <w:t>2019</w:t>
                  </w:r>
                </w:p>
              </w:tc>
              <w:tc>
                <w:tcPr>
                  <w:tcW w:w="1604" w:type="dxa"/>
                  <w:tcBorders>
                    <w:top w:val="single" w:sz="4" w:space="0" w:color="auto"/>
                    <w:left w:val="single" w:sz="4" w:space="0" w:color="auto"/>
                    <w:bottom w:val="single" w:sz="4" w:space="0" w:color="auto"/>
                    <w:right w:val="single" w:sz="4" w:space="0" w:color="auto"/>
                  </w:tcBorders>
                </w:tcPr>
                <w:p w14:paraId="376B207B" w14:textId="77777777" w:rsidR="00B85B10" w:rsidRDefault="00765F98" w:rsidP="00B85B10">
                  <w:pPr>
                    <w:spacing w:before="0" w:line="276" w:lineRule="auto"/>
                    <w:jc w:val="center"/>
                    <w:rPr>
                      <w:sz w:val="19"/>
                      <w:szCs w:val="19"/>
                    </w:rPr>
                  </w:pPr>
                  <w:r>
                    <w:rPr>
                      <w:sz w:val="19"/>
                      <w:szCs w:val="19"/>
                    </w:rPr>
                    <w:t>285,7</w:t>
                  </w:r>
                </w:p>
              </w:tc>
              <w:tc>
                <w:tcPr>
                  <w:tcW w:w="1843" w:type="dxa"/>
                  <w:tcBorders>
                    <w:top w:val="single" w:sz="4" w:space="0" w:color="auto"/>
                    <w:left w:val="single" w:sz="4" w:space="0" w:color="auto"/>
                    <w:bottom w:val="single" w:sz="4" w:space="0" w:color="auto"/>
                    <w:right w:val="single" w:sz="4" w:space="0" w:color="auto"/>
                  </w:tcBorders>
                </w:tcPr>
                <w:p w14:paraId="23C9E9E0" w14:textId="77777777" w:rsidR="00B85B10" w:rsidRDefault="00765F98" w:rsidP="00B85B10">
                  <w:pPr>
                    <w:spacing w:before="0" w:line="276" w:lineRule="auto"/>
                    <w:jc w:val="center"/>
                    <w:rPr>
                      <w:sz w:val="19"/>
                      <w:szCs w:val="19"/>
                    </w:rPr>
                  </w:pPr>
                  <w:r>
                    <w:rPr>
                      <w:sz w:val="19"/>
                      <w:szCs w:val="19"/>
                    </w:rPr>
                    <w:t>285,7</w:t>
                  </w:r>
                </w:p>
              </w:tc>
              <w:tc>
                <w:tcPr>
                  <w:tcW w:w="1701" w:type="dxa"/>
                  <w:tcBorders>
                    <w:top w:val="single" w:sz="4" w:space="0" w:color="auto"/>
                    <w:left w:val="single" w:sz="4" w:space="0" w:color="auto"/>
                    <w:bottom w:val="single" w:sz="4" w:space="0" w:color="auto"/>
                    <w:right w:val="single" w:sz="4" w:space="0" w:color="auto"/>
                  </w:tcBorders>
                </w:tcPr>
                <w:p w14:paraId="141DEC07" w14:textId="77777777" w:rsidR="00B85B10" w:rsidRDefault="00B85B10" w:rsidP="00B85B10">
                  <w:pPr>
                    <w:spacing w:before="0" w:line="276" w:lineRule="auto"/>
                    <w:jc w:val="center"/>
                    <w:rPr>
                      <w:sz w:val="19"/>
                      <w:szCs w:val="19"/>
                    </w:rPr>
                  </w:pPr>
                </w:p>
              </w:tc>
            </w:tr>
            <w:tr w:rsidR="00B85B10" w14:paraId="06A50CDB"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709719DD" w14:textId="77777777" w:rsidR="00B85B10" w:rsidRPr="00D06A50" w:rsidRDefault="00B85B10" w:rsidP="00B85B10">
                  <w:pPr>
                    <w:spacing w:before="0" w:line="276" w:lineRule="auto"/>
                    <w:jc w:val="center"/>
                    <w:rPr>
                      <w:b/>
                      <w:sz w:val="19"/>
                      <w:szCs w:val="19"/>
                    </w:rPr>
                  </w:pPr>
                  <w:r w:rsidRPr="00D06A50">
                    <w:rPr>
                      <w:b/>
                      <w:sz w:val="19"/>
                      <w:szCs w:val="19"/>
                    </w:rPr>
                    <w:t>2020</w:t>
                  </w:r>
                </w:p>
              </w:tc>
              <w:tc>
                <w:tcPr>
                  <w:tcW w:w="1604" w:type="dxa"/>
                  <w:tcBorders>
                    <w:top w:val="single" w:sz="4" w:space="0" w:color="auto"/>
                    <w:left w:val="single" w:sz="4" w:space="0" w:color="auto"/>
                    <w:bottom w:val="single" w:sz="4" w:space="0" w:color="auto"/>
                    <w:right w:val="single" w:sz="4" w:space="0" w:color="auto"/>
                  </w:tcBorders>
                </w:tcPr>
                <w:p w14:paraId="6FC832BC" w14:textId="77777777" w:rsidR="00B85B10" w:rsidRDefault="00765F98" w:rsidP="00B85B10">
                  <w:pPr>
                    <w:spacing w:before="0" w:line="276" w:lineRule="auto"/>
                    <w:jc w:val="center"/>
                    <w:rPr>
                      <w:sz w:val="19"/>
                      <w:szCs w:val="19"/>
                    </w:rPr>
                  </w:pPr>
                  <w:r>
                    <w:rPr>
                      <w:sz w:val="19"/>
                      <w:szCs w:val="19"/>
                    </w:rPr>
                    <w:t>6,0</w:t>
                  </w:r>
                </w:p>
              </w:tc>
              <w:tc>
                <w:tcPr>
                  <w:tcW w:w="1843" w:type="dxa"/>
                  <w:tcBorders>
                    <w:top w:val="single" w:sz="4" w:space="0" w:color="auto"/>
                    <w:left w:val="single" w:sz="4" w:space="0" w:color="auto"/>
                    <w:bottom w:val="single" w:sz="4" w:space="0" w:color="auto"/>
                    <w:right w:val="single" w:sz="4" w:space="0" w:color="auto"/>
                  </w:tcBorders>
                </w:tcPr>
                <w:p w14:paraId="6E4F5573" w14:textId="77777777" w:rsidR="00B85B10" w:rsidRDefault="00765F98" w:rsidP="00B85B10">
                  <w:pPr>
                    <w:spacing w:before="0" w:line="276" w:lineRule="auto"/>
                    <w:jc w:val="center"/>
                    <w:rPr>
                      <w:sz w:val="19"/>
                      <w:szCs w:val="19"/>
                    </w:rPr>
                  </w:pPr>
                  <w:r>
                    <w:rPr>
                      <w:sz w:val="19"/>
                      <w:szCs w:val="19"/>
                    </w:rPr>
                    <w:t>6,0</w:t>
                  </w:r>
                </w:p>
              </w:tc>
              <w:tc>
                <w:tcPr>
                  <w:tcW w:w="1701" w:type="dxa"/>
                  <w:tcBorders>
                    <w:top w:val="single" w:sz="4" w:space="0" w:color="auto"/>
                    <w:left w:val="single" w:sz="4" w:space="0" w:color="auto"/>
                    <w:bottom w:val="single" w:sz="4" w:space="0" w:color="auto"/>
                    <w:right w:val="single" w:sz="4" w:space="0" w:color="auto"/>
                  </w:tcBorders>
                </w:tcPr>
                <w:p w14:paraId="748E000E" w14:textId="77777777" w:rsidR="00B85B10" w:rsidRDefault="00B85B10" w:rsidP="00B85B10">
                  <w:pPr>
                    <w:spacing w:before="0" w:line="276" w:lineRule="auto"/>
                    <w:jc w:val="center"/>
                    <w:rPr>
                      <w:sz w:val="19"/>
                      <w:szCs w:val="19"/>
                    </w:rPr>
                  </w:pPr>
                </w:p>
              </w:tc>
            </w:tr>
            <w:tr w:rsidR="00B85B10" w14:paraId="51642B69"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04EAD31A" w14:textId="77777777" w:rsidR="00B85B10" w:rsidRPr="00D06A50" w:rsidRDefault="00B85B10" w:rsidP="00B85B10">
                  <w:pPr>
                    <w:spacing w:before="0" w:line="276" w:lineRule="auto"/>
                    <w:jc w:val="center"/>
                    <w:rPr>
                      <w:b/>
                      <w:sz w:val="19"/>
                      <w:szCs w:val="19"/>
                    </w:rPr>
                  </w:pPr>
                  <w:r w:rsidRPr="00D06A50">
                    <w:rPr>
                      <w:b/>
                      <w:sz w:val="19"/>
                      <w:szCs w:val="19"/>
                    </w:rPr>
                    <w:t>2021</w:t>
                  </w:r>
                </w:p>
              </w:tc>
              <w:tc>
                <w:tcPr>
                  <w:tcW w:w="1604" w:type="dxa"/>
                  <w:tcBorders>
                    <w:top w:val="single" w:sz="4" w:space="0" w:color="auto"/>
                    <w:left w:val="single" w:sz="4" w:space="0" w:color="auto"/>
                    <w:bottom w:val="single" w:sz="4" w:space="0" w:color="auto"/>
                    <w:right w:val="single" w:sz="4" w:space="0" w:color="auto"/>
                  </w:tcBorders>
                </w:tcPr>
                <w:p w14:paraId="3FB13FFF" w14:textId="77777777" w:rsidR="00B85B10" w:rsidRPr="00952A3C" w:rsidRDefault="00765F98" w:rsidP="00B85B10">
                  <w:pPr>
                    <w:spacing w:before="0" w:line="276" w:lineRule="auto"/>
                    <w:jc w:val="center"/>
                    <w:rPr>
                      <w:sz w:val="19"/>
                      <w:szCs w:val="19"/>
                    </w:rPr>
                  </w:pPr>
                  <w:r w:rsidRPr="00952A3C">
                    <w:rPr>
                      <w:sz w:val="19"/>
                      <w:szCs w:val="19"/>
                    </w:rPr>
                    <w:t>31744,4</w:t>
                  </w:r>
                </w:p>
              </w:tc>
              <w:tc>
                <w:tcPr>
                  <w:tcW w:w="1843" w:type="dxa"/>
                  <w:tcBorders>
                    <w:top w:val="single" w:sz="4" w:space="0" w:color="auto"/>
                    <w:left w:val="single" w:sz="4" w:space="0" w:color="auto"/>
                    <w:bottom w:val="single" w:sz="4" w:space="0" w:color="auto"/>
                    <w:right w:val="single" w:sz="4" w:space="0" w:color="auto"/>
                  </w:tcBorders>
                </w:tcPr>
                <w:p w14:paraId="0DF0F248" w14:textId="77777777" w:rsidR="00B85B10" w:rsidRPr="00952A3C" w:rsidRDefault="00765F98" w:rsidP="00B85B10">
                  <w:pPr>
                    <w:spacing w:before="0" w:line="276" w:lineRule="auto"/>
                    <w:jc w:val="center"/>
                    <w:rPr>
                      <w:sz w:val="19"/>
                      <w:szCs w:val="19"/>
                    </w:rPr>
                  </w:pPr>
                  <w:r w:rsidRPr="00952A3C">
                    <w:rPr>
                      <w:sz w:val="19"/>
                      <w:szCs w:val="19"/>
                    </w:rPr>
                    <w:t>26820,2</w:t>
                  </w:r>
                </w:p>
              </w:tc>
              <w:tc>
                <w:tcPr>
                  <w:tcW w:w="1701" w:type="dxa"/>
                  <w:tcBorders>
                    <w:top w:val="single" w:sz="4" w:space="0" w:color="auto"/>
                    <w:left w:val="single" w:sz="4" w:space="0" w:color="auto"/>
                    <w:bottom w:val="single" w:sz="4" w:space="0" w:color="auto"/>
                    <w:right w:val="single" w:sz="4" w:space="0" w:color="auto"/>
                  </w:tcBorders>
                </w:tcPr>
                <w:p w14:paraId="6F8B630F" w14:textId="77777777" w:rsidR="00B85B10" w:rsidRPr="00952A3C" w:rsidRDefault="00765F98" w:rsidP="00B85B10">
                  <w:pPr>
                    <w:spacing w:before="0" w:line="276" w:lineRule="auto"/>
                    <w:jc w:val="center"/>
                    <w:rPr>
                      <w:sz w:val="19"/>
                      <w:szCs w:val="19"/>
                    </w:rPr>
                  </w:pPr>
                  <w:r w:rsidRPr="00952A3C">
                    <w:rPr>
                      <w:sz w:val="19"/>
                      <w:szCs w:val="19"/>
                    </w:rPr>
                    <w:t>4924,2</w:t>
                  </w:r>
                </w:p>
              </w:tc>
            </w:tr>
            <w:tr w:rsidR="00B85B10" w14:paraId="767CD503"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0AE249D1" w14:textId="77777777" w:rsidR="00B85B10" w:rsidRPr="00D06A50" w:rsidRDefault="00B85B10" w:rsidP="00B85B10">
                  <w:pPr>
                    <w:spacing w:before="0" w:line="276" w:lineRule="auto"/>
                    <w:jc w:val="center"/>
                    <w:rPr>
                      <w:b/>
                      <w:sz w:val="19"/>
                      <w:szCs w:val="19"/>
                    </w:rPr>
                  </w:pPr>
                  <w:r w:rsidRPr="00D06A50">
                    <w:rPr>
                      <w:b/>
                      <w:sz w:val="19"/>
                      <w:szCs w:val="19"/>
                    </w:rPr>
                    <w:t>2022</w:t>
                  </w:r>
                </w:p>
              </w:tc>
              <w:tc>
                <w:tcPr>
                  <w:tcW w:w="1604" w:type="dxa"/>
                  <w:tcBorders>
                    <w:top w:val="single" w:sz="4" w:space="0" w:color="auto"/>
                    <w:left w:val="single" w:sz="4" w:space="0" w:color="auto"/>
                    <w:bottom w:val="single" w:sz="4" w:space="0" w:color="auto"/>
                    <w:right w:val="single" w:sz="4" w:space="0" w:color="auto"/>
                  </w:tcBorders>
                </w:tcPr>
                <w:p w14:paraId="26369545" w14:textId="77777777" w:rsidR="00B85B10" w:rsidRPr="00952A3C" w:rsidRDefault="00765F98" w:rsidP="009C7DB8">
                  <w:pPr>
                    <w:spacing w:before="0" w:line="276" w:lineRule="auto"/>
                    <w:jc w:val="center"/>
                    <w:rPr>
                      <w:sz w:val="19"/>
                      <w:szCs w:val="19"/>
                    </w:rPr>
                  </w:pPr>
                  <w:r w:rsidRPr="00952A3C">
                    <w:rPr>
                      <w:sz w:val="19"/>
                      <w:szCs w:val="19"/>
                    </w:rPr>
                    <w:t>300156</w:t>
                  </w:r>
                  <w:r w:rsidR="009C7DB8">
                    <w:rPr>
                      <w:sz w:val="19"/>
                      <w:szCs w:val="19"/>
                    </w:rPr>
                    <w:t>00,0</w:t>
                  </w:r>
                </w:p>
              </w:tc>
              <w:tc>
                <w:tcPr>
                  <w:tcW w:w="1843" w:type="dxa"/>
                  <w:tcBorders>
                    <w:top w:val="single" w:sz="4" w:space="0" w:color="auto"/>
                    <w:left w:val="single" w:sz="4" w:space="0" w:color="auto"/>
                    <w:bottom w:val="single" w:sz="4" w:space="0" w:color="auto"/>
                    <w:right w:val="single" w:sz="4" w:space="0" w:color="auto"/>
                  </w:tcBorders>
                </w:tcPr>
                <w:p w14:paraId="17093057" w14:textId="77777777" w:rsidR="00B85B10" w:rsidRPr="00952A3C" w:rsidRDefault="00B37535" w:rsidP="009C7DB8">
                  <w:pPr>
                    <w:spacing w:before="0" w:line="276" w:lineRule="auto"/>
                    <w:jc w:val="center"/>
                    <w:rPr>
                      <w:sz w:val="19"/>
                      <w:szCs w:val="19"/>
                    </w:rPr>
                  </w:pPr>
                  <w:r w:rsidRPr="00952A3C">
                    <w:rPr>
                      <w:sz w:val="19"/>
                      <w:szCs w:val="19"/>
                    </w:rPr>
                    <w:t>2432</w:t>
                  </w:r>
                  <w:r w:rsidR="009C7DB8">
                    <w:rPr>
                      <w:sz w:val="19"/>
                      <w:szCs w:val="19"/>
                    </w:rPr>
                    <w:t>900,0</w:t>
                  </w:r>
                </w:p>
              </w:tc>
              <w:tc>
                <w:tcPr>
                  <w:tcW w:w="1701" w:type="dxa"/>
                  <w:tcBorders>
                    <w:top w:val="single" w:sz="4" w:space="0" w:color="auto"/>
                    <w:left w:val="single" w:sz="4" w:space="0" w:color="auto"/>
                    <w:bottom w:val="single" w:sz="4" w:space="0" w:color="auto"/>
                    <w:right w:val="single" w:sz="4" w:space="0" w:color="auto"/>
                  </w:tcBorders>
                </w:tcPr>
                <w:p w14:paraId="56903CE4" w14:textId="77777777" w:rsidR="00B85B10" w:rsidRPr="00952A3C" w:rsidRDefault="00B37535" w:rsidP="009C7DB8">
                  <w:pPr>
                    <w:spacing w:before="0" w:line="276" w:lineRule="auto"/>
                    <w:jc w:val="center"/>
                    <w:rPr>
                      <w:sz w:val="19"/>
                      <w:szCs w:val="19"/>
                    </w:rPr>
                  </w:pPr>
                  <w:r w:rsidRPr="00952A3C">
                    <w:rPr>
                      <w:sz w:val="19"/>
                      <w:szCs w:val="19"/>
                    </w:rPr>
                    <w:t>27582</w:t>
                  </w:r>
                  <w:r w:rsidR="009C7DB8">
                    <w:rPr>
                      <w:sz w:val="19"/>
                      <w:szCs w:val="19"/>
                    </w:rPr>
                    <w:t>700,0</w:t>
                  </w:r>
                </w:p>
              </w:tc>
            </w:tr>
            <w:tr w:rsidR="00B85B10" w14:paraId="5E8BDFE3"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2E04BA4B" w14:textId="77777777" w:rsidR="00B85B10" w:rsidRPr="00D06A50" w:rsidRDefault="00B85B10" w:rsidP="00B85B10">
                  <w:pPr>
                    <w:spacing w:before="0" w:line="276" w:lineRule="auto"/>
                    <w:jc w:val="center"/>
                    <w:rPr>
                      <w:b/>
                      <w:sz w:val="19"/>
                      <w:szCs w:val="19"/>
                    </w:rPr>
                  </w:pPr>
                  <w:r w:rsidRPr="00D06A50">
                    <w:rPr>
                      <w:b/>
                      <w:sz w:val="19"/>
                      <w:szCs w:val="19"/>
                    </w:rPr>
                    <w:t>2023</w:t>
                  </w:r>
                </w:p>
              </w:tc>
              <w:tc>
                <w:tcPr>
                  <w:tcW w:w="1604" w:type="dxa"/>
                  <w:tcBorders>
                    <w:top w:val="single" w:sz="4" w:space="0" w:color="auto"/>
                    <w:left w:val="single" w:sz="4" w:space="0" w:color="auto"/>
                    <w:bottom w:val="single" w:sz="4" w:space="0" w:color="auto"/>
                    <w:right w:val="single" w:sz="4" w:space="0" w:color="auto"/>
                  </w:tcBorders>
                </w:tcPr>
                <w:p w14:paraId="066B9FCC" w14:textId="23FED848" w:rsidR="00B85B10" w:rsidRPr="00952A3C" w:rsidRDefault="00E11ECC" w:rsidP="00B85B10">
                  <w:pPr>
                    <w:spacing w:before="0" w:line="276" w:lineRule="auto"/>
                    <w:jc w:val="center"/>
                    <w:rPr>
                      <w:sz w:val="19"/>
                      <w:szCs w:val="19"/>
                    </w:rPr>
                  </w:pPr>
                  <w:r>
                    <w:rPr>
                      <w:sz w:val="19"/>
                      <w:szCs w:val="19"/>
                    </w:rPr>
                    <w:t>1189,50</w:t>
                  </w:r>
                </w:p>
              </w:tc>
              <w:tc>
                <w:tcPr>
                  <w:tcW w:w="1843" w:type="dxa"/>
                  <w:tcBorders>
                    <w:top w:val="single" w:sz="4" w:space="0" w:color="auto"/>
                    <w:left w:val="single" w:sz="4" w:space="0" w:color="auto"/>
                    <w:bottom w:val="single" w:sz="4" w:space="0" w:color="auto"/>
                    <w:right w:val="single" w:sz="4" w:space="0" w:color="auto"/>
                  </w:tcBorders>
                </w:tcPr>
                <w:p w14:paraId="69DE12B3" w14:textId="2054AEC9" w:rsidR="00B85B10" w:rsidRPr="00952A3C" w:rsidRDefault="00E11ECC" w:rsidP="00B85B10">
                  <w:pPr>
                    <w:spacing w:before="0" w:line="276" w:lineRule="auto"/>
                    <w:jc w:val="center"/>
                    <w:rPr>
                      <w:sz w:val="19"/>
                      <w:szCs w:val="19"/>
                    </w:rPr>
                  </w:pPr>
                  <w:r>
                    <w:rPr>
                      <w:sz w:val="19"/>
                      <w:szCs w:val="19"/>
                    </w:rPr>
                    <w:t>1189,50</w:t>
                  </w:r>
                </w:p>
              </w:tc>
              <w:tc>
                <w:tcPr>
                  <w:tcW w:w="1701" w:type="dxa"/>
                  <w:tcBorders>
                    <w:top w:val="single" w:sz="4" w:space="0" w:color="auto"/>
                    <w:left w:val="single" w:sz="4" w:space="0" w:color="auto"/>
                    <w:bottom w:val="single" w:sz="4" w:space="0" w:color="auto"/>
                    <w:right w:val="single" w:sz="4" w:space="0" w:color="auto"/>
                  </w:tcBorders>
                </w:tcPr>
                <w:p w14:paraId="078042B5" w14:textId="77777777" w:rsidR="00B85B10" w:rsidRPr="00952A3C" w:rsidRDefault="009C7DB8" w:rsidP="00B85B10">
                  <w:pPr>
                    <w:spacing w:before="0" w:line="276" w:lineRule="auto"/>
                    <w:jc w:val="center"/>
                    <w:rPr>
                      <w:sz w:val="19"/>
                      <w:szCs w:val="19"/>
                    </w:rPr>
                  </w:pPr>
                  <w:r>
                    <w:rPr>
                      <w:sz w:val="19"/>
                      <w:szCs w:val="19"/>
                    </w:rPr>
                    <w:t>0,0</w:t>
                  </w:r>
                </w:p>
              </w:tc>
            </w:tr>
            <w:tr w:rsidR="00B85B10" w14:paraId="74115C54"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3718E1E7" w14:textId="77777777" w:rsidR="00B85B10" w:rsidRPr="00D06A50" w:rsidRDefault="00B85B10" w:rsidP="00B85B10">
                  <w:pPr>
                    <w:spacing w:before="0" w:line="276" w:lineRule="auto"/>
                    <w:jc w:val="center"/>
                    <w:rPr>
                      <w:b/>
                      <w:sz w:val="19"/>
                      <w:szCs w:val="19"/>
                    </w:rPr>
                  </w:pPr>
                  <w:r w:rsidRPr="00D06A50">
                    <w:rPr>
                      <w:b/>
                      <w:sz w:val="19"/>
                      <w:szCs w:val="19"/>
                    </w:rPr>
                    <w:t>2024</w:t>
                  </w:r>
                </w:p>
              </w:tc>
              <w:tc>
                <w:tcPr>
                  <w:tcW w:w="1604" w:type="dxa"/>
                  <w:tcBorders>
                    <w:top w:val="single" w:sz="4" w:space="0" w:color="auto"/>
                    <w:left w:val="single" w:sz="4" w:space="0" w:color="auto"/>
                    <w:bottom w:val="single" w:sz="4" w:space="0" w:color="auto"/>
                    <w:right w:val="single" w:sz="4" w:space="0" w:color="auto"/>
                  </w:tcBorders>
                </w:tcPr>
                <w:p w14:paraId="509F3DF9" w14:textId="77777777" w:rsidR="00B85B10" w:rsidRPr="00952A3C" w:rsidRDefault="009C7DB8" w:rsidP="00751DC8">
                  <w:pPr>
                    <w:spacing w:before="0" w:line="276" w:lineRule="auto"/>
                    <w:jc w:val="center"/>
                    <w:rPr>
                      <w:sz w:val="19"/>
                      <w:szCs w:val="19"/>
                    </w:rPr>
                  </w:pPr>
                  <w:r>
                    <w:rPr>
                      <w:sz w:val="19"/>
                      <w:szCs w:val="19"/>
                    </w:rPr>
                    <w:t>0,0</w:t>
                  </w:r>
                </w:p>
              </w:tc>
              <w:tc>
                <w:tcPr>
                  <w:tcW w:w="1843" w:type="dxa"/>
                  <w:tcBorders>
                    <w:top w:val="single" w:sz="4" w:space="0" w:color="auto"/>
                    <w:left w:val="single" w:sz="4" w:space="0" w:color="auto"/>
                    <w:bottom w:val="single" w:sz="4" w:space="0" w:color="auto"/>
                    <w:right w:val="single" w:sz="4" w:space="0" w:color="auto"/>
                  </w:tcBorders>
                </w:tcPr>
                <w:p w14:paraId="0819583F" w14:textId="77777777" w:rsidR="00B85B10" w:rsidRPr="00952A3C" w:rsidRDefault="009C7DB8" w:rsidP="00751DC8">
                  <w:pPr>
                    <w:spacing w:before="0" w:line="276" w:lineRule="auto"/>
                    <w:jc w:val="center"/>
                    <w:rPr>
                      <w:sz w:val="19"/>
                      <w:szCs w:val="19"/>
                    </w:rPr>
                  </w:pPr>
                  <w:r>
                    <w:rPr>
                      <w:sz w:val="19"/>
                      <w:szCs w:val="19"/>
                    </w:rPr>
                    <w:t>0,0</w:t>
                  </w:r>
                </w:p>
              </w:tc>
              <w:tc>
                <w:tcPr>
                  <w:tcW w:w="1701" w:type="dxa"/>
                  <w:tcBorders>
                    <w:top w:val="single" w:sz="4" w:space="0" w:color="auto"/>
                    <w:left w:val="single" w:sz="4" w:space="0" w:color="auto"/>
                    <w:bottom w:val="single" w:sz="4" w:space="0" w:color="auto"/>
                    <w:right w:val="single" w:sz="4" w:space="0" w:color="auto"/>
                  </w:tcBorders>
                </w:tcPr>
                <w:p w14:paraId="4F5B13BF" w14:textId="77777777" w:rsidR="00B85B10" w:rsidRPr="00952A3C" w:rsidRDefault="009C7DB8" w:rsidP="00B85B10">
                  <w:pPr>
                    <w:spacing w:before="0" w:line="276" w:lineRule="auto"/>
                    <w:jc w:val="center"/>
                    <w:rPr>
                      <w:sz w:val="19"/>
                      <w:szCs w:val="19"/>
                    </w:rPr>
                  </w:pPr>
                  <w:r>
                    <w:rPr>
                      <w:sz w:val="19"/>
                      <w:szCs w:val="19"/>
                    </w:rPr>
                    <w:t>0,0</w:t>
                  </w:r>
                </w:p>
              </w:tc>
            </w:tr>
            <w:tr w:rsidR="00B85B10" w14:paraId="075BABF9"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590FE977" w14:textId="77777777" w:rsidR="00B85B10" w:rsidRPr="00D06A50" w:rsidRDefault="00B85B10" w:rsidP="00B85B10">
                  <w:pPr>
                    <w:spacing w:before="0" w:line="276" w:lineRule="auto"/>
                    <w:jc w:val="center"/>
                    <w:rPr>
                      <w:b/>
                      <w:sz w:val="19"/>
                      <w:szCs w:val="19"/>
                    </w:rPr>
                  </w:pPr>
                  <w:r w:rsidRPr="00D06A50">
                    <w:rPr>
                      <w:b/>
                      <w:sz w:val="19"/>
                      <w:szCs w:val="19"/>
                    </w:rPr>
                    <w:t>2025</w:t>
                  </w:r>
                </w:p>
              </w:tc>
              <w:tc>
                <w:tcPr>
                  <w:tcW w:w="1604" w:type="dxa"/>
                  <w:tcBorders>
                    <w:top w:val="single" w:sz="4" w:space="0" w:color="auto"/>
                    <w:left w:val="single" w:sz="4" w:space="0" w:color="auto"/>
                    <w:bottom w:val="single" w:sz="4" w:space="0" w:color="auto"/>
                    <w:right w:val="single" w:sz="4" w:space="0" w:color="auto"/>
                  </w:tcBorders>
                </w:tcPr>
                <w:p w14:paraId="527C6A3F" w14:textId="77777777" w:rsidR="00B85B10" w:rsidRPr="00952A3C" w:rsidRDefault="009C7DB8" w:rsidP="00B85B10">
                  <w:pPr>
                    <w:spacing w:before="0" w:line="276" w:lineRule="auto"/>
                    <w:jc w:val="center"/>
                    <w:rPr>
                      <w:sz w:val="19"/>
                      <w:szCs w:val="19"/>
                    </w:rPr>
                  </w:pPr>
                  <w:r>
                    <w:rPr>
                      <w:sz w:val="19"/>
                      <w:szCs w:val="19"/>
                    </w:rPr>
                    <w:t>0,0</w:t>
                  </w:r>
                </w:p>
              </w:tc>
              <w:tc>
                <w:tcPr>
                  <w:tcW w:w="1843" w:type="dxa"/>
                  <w:tcBorders>
                    <w:top w:val="single" w:sz="4" w:space="0" w:color="auto"/>
                    <w:left w:val="single" w:sz="4" w:space="0" w:color="auto"/>
                    <w:bottom w:val="single" w:sz="4" w:space="0" w:color="auto"/>
                    <w:right w:val="single" w:sz="4" w:space="0" w:color="auto"/>
                  </w:tcBorders>
                </w:tcPr>
                <w:p w14:paraId="0A04E1EF" w14:textId="77777777" w:rsidR="00B85B10" w:rsidRPr="00952A3C" w:rsidRDefault="009C7DB8" w:rsidP="00B85B10">
                  <w:pPr>
                    <w:spacing w:before="0" w:line="276" w:lineRule="auto"/>
                    <w:jc w:val="center"/>
                    <w:rPr>
                      <w:sz w:val="19"/>
                      <w:szCs w:val="19"/>
                    </w:rPr>
                  </w:pPr>
                  <w:r>
                    <w:rPr>
                      <w:sz w:val="19"/>
                      <w:szCs w:val="19"/>
                    </w:rPr>
                    <w:t>0,0</w:t>
                  </w:r>
                </w:p>
              </w:tc>
              <w:tc>
                <w:tcPr>
                  <w:tcW w:w="1701" w:type="dxa"/>
                  <w:tcBorders>
                    <w:top w:val="single" w:sz="4" w:space="0" w:color="auto"/>
                    <w:left w:val="single" w:sz="4" w:space="0" w:color="auto"/>
                    <w:bottom w:val="single" w:sz="4" w:space="0" w:color="auto"/>
                    <w:right w:val="single" w:sz="4" w:space="0" w:color="auto"/>
                  </w:tcBorders>
                </w:tcPr>
                <w:p w14:paraId="785C48A4" w14:textId="77777777" w:rsidR="00B85B10" w:rsidRPr="00952A3C" w:rsidRDefault="009C7DB8" w:rsidP="00B85B10">
                  <w:pPr>
                    <w:spacing w:before="0" w:line="276" w:lineRule="auto"/>
                    <w:jc w:val="center"/>
                    <w:rPr>
                      <w:sz w:val="19"/>
                      <w:szCs w:val="19"/>
                    </w:rPr>
                  </w:pPr>
                  <w:r>
                    <w:rPr>
                      <w:sz w:val="19"/>
                      <w:szCs w:val="19"/>
                    </w:rPr>
                    <w:t>0,0</w:t>
                  </w:r>
                </w:p>
              </w:tc>
            </w:tr>
            <w:tr w:rsidR="009C7DB8" w14:paraId="48D967C6" w14:textId="77777777" w:rsidTr="00860A8C">
              <w:tc>
                <w:tcPr>
                  <w:tcW w:w="1270" w:type="dxa"/>
                  <w:tcBorders>
                    <w:top w:val="single" w:sz="4" w:space="0" w:color="auto"/>
                    <w:left w:val="single" w:sz="4" w:space="0" w:color="auto"/>
                    <w:bottom w:val="single" w:sz="4" w:space="0" w:color="auto"/>
                    <w:right w:val="single" w:sz="4" w:space="0" w:color="auto"/>
                  </w:tcBorders>
                </w:tcPr>
                <w:p w14:paraId="62E1349D" w14:textId="77777777" w:rsidR="009C7DB8" w:rsidRPr="00D06A50" w:rsidRDefault="009C7DB8" w:rsidP="00B85B10">
                  <w:pPr>
                    <w:spacing w:before="0" w:line="276" w:lineRule="auto"/>
                    <w:jc w:val="center"/>
                    <w:rPr>
                      <w:b/>
                      <w:sz w:val="19"/>
                      <w:szCs w:val="19"/>
                    </w:rPr>
                  </w:pPr>
                  <w:r>
                    <w:rPr>
                      <w:b/>
                      <w:sz w:val="19"/>
                      <w:szCs w:val="19"/>
                    </w:rPr>
                    <w:t>2026</w:t>
                  </w:r>
                </w:p>
              </w:tc>
              <w:tc>
                <w:tcPr>
                  <w:tcW w:w="1604" w:type="dxa"/>
                  <w:tcBorders>
                    <w:top w:val="single" w:sz="4" w:space="0" w:color="auto"/>
                    <w:left w:val="single" w:sz="4" w:space="0" w:color="auto"/>
                    <w:bottom w:val="single" w:sz="4" w:space="0" w:color="auto"/>
                    <w:right w:val="single" w:sz="4" w:space="0" w:color="auto"/>
                  </w:tcBorders>
                </w:tcPr>
                <w:p w14:paraId="74AC5DF9" w14:textId="77777777" w:rsidR="009C7DB8" w:rsidRPr="00952A3C" w:rsidRDefault="009C7DB8" w:rsidP="00B85B10">
                  <w:pPr>
                    <w:spacing w:before="0" w:line="276" w:lineRule="auto"/>
                    <w:jc w:val="center"/>
                    <w:rPr>
                      <w:sz w:val="19"/>
                      <w:szCs w:val="19"/>
                    </w:rPr>
                  </w:pPr>
                  <w:r>
                    <w:rPr>
                      <w:sz w:val="19"/>
                      <w:szCs w:val="19"/>
                    </w:rPr>
                    <w:t>0,0</w:t>
                  </w:r>
                </w:p>
              </w:tc>
              <w:tc>
                <w:tcPr>
                  <w:tcW w:w="1843" w:type="dxa"/>
                  <w:tcBorders>
                    <w:top w:val="single" w:sz="4" w:space="0" w:color="auto"/>
                    <w:left w:val="single" w:sz="4" w:space="0" w:color="auto"/>
                    <w:bottom w:val="single" w:sz="4" w:space="0" w:color="auto"/>
                    <w:right w:val="single" w:sz="4" w:space="0" w:color="auto"/>
                  </w:tcBorders>
                </w:tcPr>
                <w:p w14:paraId="139E0BBA" w14:textId="77777777" w:rsidR="009C7DB8" w:rsidRPr="00952A3C" w:rsidRDefault="009C7DB8" w:rsidP="00B85B10">
                  <w:pPr>
                    <w:spacing w:before="0" w:line="276" w:lineRule="auto"/>
                    <w:jc w:val="center"/>
                    <w:rPr>
                      <w:sz w:val="19"/>
                      <w:szCs w:val="19"/>
                    </w:rPr>
                  </w:pPr>
                  <w:r>
                    <w:rPr>
                      <w:sz w:val="19"/>
                      <w:szCs w:val="19"/>
                    </w:rPr>
                    <w:t>0,0</w:t>
                  </w:r>
                </w:p>
              </w:tc>
              <w:tc>
                <w:tcPr>
                  <w:tcW w:w="1701" w:type="dxa"/>
                  <w:tcBorders>
                    <w:top w:val="single" w:sz="4" w:space="0" w:color="auto"/>
                    <w:left w:val="single" w:sz="4" w:space="0" w:color="auto"/>
                    <w:bottom w:val="single" w:sz="4" w:space="0" w:color="auto"/>
                    <w:right w:val="single" w:sz="4" w:space="0" w:color="auto"/>
                  </w:tcBorders>
                </w:tcPr>
                <w:p w14:paraId="31349232" w14:textId="77777777" w:rsidR="009C7DB8" w:rsidRPr="00952A3C" w:rsidRDefault="009C7DB8" w:rsidP="00B85B10">
                  <w:pPr>
                    <w:spacing w:before="0" w:line="276" w:lineRule="auto"/>
                    <w:jc w:val="center"/>
                    <w:rPr>
                      <w:sz w:val="19"/>
                      <w:szCs w:val="19"/>
                    </w:rPr>
                  </w:pPr>
                  <w:r>
                    <w:rPr>
                      <w:sz w:val="19"/>
                      <w:szCs w:val="19"/>
                    </w:rPr>
                    <w:t>0,0</w:t>
                  </w:r>
                </w:p>
              </w:tc>
            </w:tr>
            <w:tr w:rsidR="00B85B10" w14:paraId="17048BBB" w14:textId="77777777" w:rsidTr="00860A8C">
              <w:tc>
                <w:tcPr>
                  <w:tcW w:w="1270" w:type="dxa"/>
                  <w:tcBorders>
                    <w:top w:val="single" w:sz="4" w:space="0" w:color="auto"/>
                    <w:left w:val="single" w:sz="4" w:space="0" w:color="auto"/>
                    <w:bottom w:val="single" w:sz="4" w:space="0" w:color="auto"/>
                    <w:right w:val="single" w:sz="4" w:space="0" w:color="auto"/>
                  </w:tcBorders>
                  <w:hideMark/>
                </w:tcPr>
                <w:p w14:paraId="576EE813" w14:textId="77777777" w:rsidR="00B85B10" w:rsidRPr="00D06A50" w:rsidRDefault="00B85B10" w:rsidP="00B85B10">
                  <w:pPr>
                    <w:spacing w:before="0" w:line="276" w:lineRule="auto"/>
                    <w:rPr>
                      <w:b/>
                      <w:sz w:val="19"/>
                      <w:szCs w:val="19"/>
                    </w:rPr>
                  </w:pPr>
                  <w:r w:rsidRPr="00D06A50">
                    <w:rPr>
                      <w:b/>
                      <w:sz w:val="19"/>
                      <w:szCs w:val="19"/>
                    </w:rPr>
                    <w:t>Итого:</w:t>
                  </w:r>
                </w:p>
              </w:tc>
              <w:tc>
                <w:tcPr>
                  <w:tcW w:w="1604" w:type="dxa"/>
                  <w:tcBorders>
                    <w:top w:val="single" w:sz="4" w:space="0" w:color="auto"/>
                    <w:left w:val="single" w:sz="4" w:space="0" w:color="auto"/>
                    <w:bottom w:val="single" w:sz="4" w:space="0" w:color="auto"/>
                    <w:right w:val="single" w:sz="4" w:space="0" w:color="auto"/>
                  </w:tcBorders>
                </w:tcPr>
                <w:p w14:paraId="54CA163D" w14:textId="608D14D4" w:rsidR="00B85B10" w:rsidRPr="00952A3C" w:rsidRDefault="00E11ECC" w:rsidP="00B85B10">
                  <w:pPr>
                    <w:spacing w:before="0" w:line="276" w:lineRule="auto"/>
                    <w:jc w:val="center"/>
                    <w:rPr>
                      <w:b/>
                      <w:sz w:val="19"/>
                      <w:szCs w:val="19"/>
                    </w:rPr>
                  </w:pPr>
                  <w:r>
                    <w:rPr>
                      <w:b/>
                      <w:bCs w:val="0"/>
                      <w:color w:val="000000"/>
                      <w:sz w:val="20"/>
                      <w:szCs w:val="20"/>
                    </w:rPr>
                    <w:t>30 048 843,60</w:t>
                  </w:r>
                </w:p>
              </w:tc>
              <w:tc>
                <w:tcPr>
                  <w:tcW w:w="1843" w:type="dxa"/>
                  <w:tcBorders>
                    <w:top w:val="single" w:sz="4" w:space="0" w:color="auto"/>
                    <w:left w:val="single" w:sz="4" w:space="0" w:color="auto"/>
                    <w:bottom w:val="single" w:sz="4" w:space="0" w:color="auto"/>
                    <w:right w:val="single" w:sz="4" w:space="0" w:color="auto"/>
                  </w:tcBorders>
                </w:tcPr>
                <w:p w14:paraId="67C40D3B" w14:textId="5C4C9D61" w:rsidR="00B85B10" w:rsidRPr="00E11ECC" w:rsidRDefault="00E11ECC" w:rsidP="00E11ECC">
                  <w:pPr>
                    <w:spacing w:before="0"/>
                    <w:jc w:val="center"/>
                    <w:rPr>
                      <w:b/>
                      <w:bCs w:val="0"/>
                      <w:color w:val="000000"/>
                      <w:sz w:val="20"/>
                      <w:szCs w:val="20"/>
                    </w:rPr>
                  </w:pPr>
                  <w:r>
                    <w:rPr>
                      <w:b/>
                      <w:bCs w:val="0"/>
                      <w:color w:val="000000"/>
                      <w:sz w:val="20"/>
                      <w:szCs w:val="20"/>
                    </w:rPr>
                    <w:t>2 461 219,40</w:t>
                  </w:r>
                </w:p>
              </w:tc>
              <w:tc>
                <w:tcPr>
                  <w:tcW w:w="1701" w:type="dxa"/>
                  <w:tcBorders>
                    <w:top w:val="single" w:sz="4" w:space="0" w:color="auto"/>
                    <w:left w:val="single" w:sz="4" w:space="0" w:color="auto"/>
                    <w:bottom w:val="single" w:sz="4" w:space="0" w:color="auto"/>
                    <w:right w:val="single" w:sz="4" w:space="0" w:color="auto"/>
                  </w:tcBorders>
                </w:tcPr>
                <w:p w14:paraId="673C7FED" w14:textId="5A1B16F5" w:rsidR="00B85B10" w:rsidRPr="00E11ECC" w:rsidRDefault="00E11ECC" w:rsidP="00E11ECC">
                  <w:pPr>
                    <w:spacing w:before="0"/>
                    <w:jc w:val="center"/>
                    <w:rPr>
                      <w:b/>
                      <w:bCs w:val="0"/>
                      <w:color w:val="000000"/>
                      <w:sz w:val="20"/>
                      <w:szCs w:val="20"/>
                    </w:rPr>
                  </w:pPr>
                  <w:r>
                    <w:rPr>
                      <w:b/>
                      <w:bCs w:val="0"/>
                      <w:color w:val="000000"/>
                      <w:sz w:val="20"/>
                      <w:szCs w:val="20"/>
                    </w:rPr>
                    <w:t>27 587 624,20</w:t>
                  </w:r>
                </w:p>
              </w:tc>
            </w:tr>
          </w:tbl>
          <w:p w14:paraId="2471363D" w14:textId="77777777" w:rsidR="001C15C7" w:rsidRPr="006D214F" w:rsidRDefault="001C15C7" w:rsidP="00007C51">
            <w:pPr>
              <w:spacing w:before="0"/>
              <w:jc w:val="both"/>
              <w:rPr>
                <w:sz w:val="21"/>
                <w:szCs w:val="21"/>
              </w:rPr>
            </w:pPr>
            <w:r w:rsidRPr="006D214F">
              <w:rPr>
                <w:sz w:val="21"/>
                <w:szCs w:val="21"/>
              </w:rPr>
              <w:t xml:space="preserve">Ресурсное обеспечение подпрограммы за счет средств бюджета муниципального образования </w:t>
            </w:r>
            <w:r w:rsidR="005435B6" w:rsidRPr="006D214F">
              <w:rPr>
                <w:sz w:val="21"/>
                <w:szCs w:val="21"/>
              </w:rPr>
              <w:t xml:space="preserve">«Муниципальный округ Красногорский район Удмуртской Республики» </w:t>
            </w:r>
            <w:r w:rsidRPr="006D214F">
              <w:rPr>
                <w:sz w:val="21"/>
                <w:szCs w:val="21"/>
              </w:rPr>
              <w:t>подлежит уточнению в рамках бюджетного цикла.</w:t>
            </w:r>
          </w:p>
        </w:tc>
      </w:tr>
      <w:tr w:rsidR="001C15C7" w:rsidRPr="006D214F" w14:paraId="7144BEC9" w14:textId="77777777" w:rsidTr="006D214F">
        <w:tc>
          <w:tcPr>
            <w:tcW w:w="3095" w:type="dxa"/>
          </w:tcPr>
          <w:p w14:paraId="2EBC5D7D" w14:textId="77777777" w:rsidR="001C15C7" w:rsidRPr="006D214F" w:rsidRDefault="001C15C7" w:rsidP="00007C51">
            <w:pPr>
              <w:pStyle w:val="af4"/>
              <w:snapToGrid w:val="0"/>
              <w:ind w:right="-6"/>
              <w:rPr>
                <w:rFonts w:ascii="Times New Roman" w:eastAsia="Lucida Sans Unicode" w:hAnsi="Times New Roman" w:cs="Times New Roman"/>
                <w:spacing w:val="-4"/>
                <w:kern w:val="1"/>
                <w:sz w:val="21"/>
                <w:szCs w:val="21"/>
              </w:rPr>
            </w:pPr>
            <w:r w:rsidRPr="006D214F">
              <w:rPr>
                <w:rFonts w:ascii="Times New Roman" w:hAnsi="Times New Roman" w:cs="Times New Roman"/>
                <w:sz w:val="21"/>
                <w:szCs w:val="21"/>
              </w:rPr>
              <w:t>Ожидаемые конечные результаты, оценка планируемой эффективности</w:t>
            </w:r>
          </w:p>
        </w:tc>
        <w:tc>
          <w:tcPr>
            <w:tcW w:w="6672" w:type="dxa"/>
          </w:tcPr>
          <w:p w14:paraId="0B5B47C6" w14:textId="77777777" w:rsidR="001C15C7" w:rsidRPr="006D214F" w:rsidRDefault="001C15C7" w:rsidP="00007C51">
            <w:pPr>
              <w:tabs>
                <w:tab w:val="left" w:pos="337"/>
              </w:tabs>
              <w:spacing w:before="0"/>
              <w:jc w:val="both"/>
              <w:rPr>
                <w:sz w:val="21"/>
                <w:szCs w:val="21"/>
              </w:rPr>
            </w:pPr>
            <w:r w:rsidRPr="006D214F">
              <w:rPr>
                <w:sz w:val="21"/>
                <w:szCs w:val="21"/>
              </w:rPr>
              <w:t>Ожидаемые конечные результаты реализации подпрограммы:</w:t>
            </w:r>
          </w:p>
          <w:p w14:paraId="47DD35B8" w14:textId="77777777" w:rsidR="001C15C7" w:rsidRPr="006D214F" w:rsidRDefault="001C15C7" w:rsidP="00007C51">
            <w:pPr>
              <w:tabs>
                <w:tab w:val="left" w:pos="337"/>
              </w:tabs>
              <w:spacing w:before="0"/>
              <w:jc w:val="both"/>
              <w:rPr>
                <w:sz w:val="21"/>
                <w:szCs w:val="21"/>
              </w:rPr>
            </w:pPr>
            <w:r w:rsidRPr="006D214F">
              <w:rPr>
                <w:sz w:val="21"/>
                <w:szCs w:val="21"/>
              </w:rPr>
              <w:t>1) технологические:</w:t>
            </w:r>
          </w:p>
          <w:p w14:paraId="0C62B5EE" w14:textId="77777777" w:rsidR="001C15C7" w:rsidRPr="006D214F" w:rsidRDefault="001C15C7" w:rsidP="00007C51">
            <w:pPr>
              <w:pStyle w:val="a3"/>
              <w:numPr>
                <w:ilvl w:val="0"/>
                <w:numId w:val="38"/>
              </w:numPr>
              <w:tabs>
                <w:tab w:val="left" w:pos="337"/>
                <w:tab w:val="left" w:pos="1134"/>
              </w:tabs>
              <w:spacing w:before="0"/>
              <w:ind w:left="0" w:firstLine="0"/>
              <w:jc w:val="both"/>
              <w:rPr>
                <w:sz w:val="21"/>
                <w:szCs w:val="21"/>
              </w:rPr>
            </w:pPr>
            <w:r w:rsidRPr="006D214F">
              <w:rPr>
                <w:sz w:val="21"/>
                <w:szCs w:val="21"/>
              </w:rPr>
              <w:t>повышение надежности работы системы коммунальной инфраструктуры района;</w:t>
            </w:r>
          </w:p>
          <w:p w14:paraId="41EA1605" w14:textId="77777777" w:rsidR="001C15C7" w:rsidRPr="006D214F" w:rsidRDefault="001C15C7" w:rsidP="00007C51">
            <w:pPr>
              <w:pStyle w:val="a3"/>
              <w:numPr>
                <w:ilvl w:val="0"/>
                <w:numId w:val="38"/>
              </w:numPr>
              <w:tabs>
                <w:tab w:val="left" w:pos="337"/>
                <w:tab w:val="left" w:pos="1134"/>
              </w:tabs>
              <w:spacing w:before="0"/>
              <w:ind w:left="0" w:firstLine="0"/>
              <w:jc w:val="both"/>
              <w:rPr>
                <w:sz w:val="21"/>
                <w:szCs w:val="21"/>
              </w:rPr>
            </w:pPr>
            <w:r w:rsidRPr="006D214F">
              <w:rPr>
                <w:sz w:val="21"/>
                <w:szCs w:val="21"/>
              </w:rPr>
              <w:t>снижение потерь коммунальных ресурсов в производственном процессе;</w:t>
            </w:r>
          </w:p>
          <w:p w14:paraId="4C5B9E40" w14:textId="77777777" w:rsidR="001C15C7" w:rsidRPr="006D214F" w:rsidRDefault="001C15C7" w:rsidP="00007C51">
            <w:pPr>
              <w:pStyle w:val="a3"/>
              <w:tabs>
                <w:tab w:val="left" w:pos="337"/>
                <w:tab w:val="left" w:pos="1134"/>
              </w:tabs>
              <w:spacing w:before="0"/>
              <w:ind w:left="0"/>
              <w:jc w:val="both"/>
              <w:rPr>
                <w:sz w:val="21"/>
                <w:szCs w:val="21"/>
              </w:rPr>
            </w:pPr>
            <w:r w:rsidRPr="006D214F">
              <w:rPr>
                <w:sz w:val="21"/>
                <w:szCs w:val="21"/>
              </w:rPr>
              <w:t>2) социальные:</w:t>
            </w:r>
          </w:p>
          <w:p w14:paraId="71D2CE52" w14:textId="77777777" w:rsidR="001C15C7" w:rsidRPr="006D214F" w:rsidRDefault="001C15C7" w:rsidP="00007C51">
            <w:pPr>
              <w:pStyle w:val="a3"/>
              <w:numPr>
                <w:ilvl w:val="0"/>
                <w:numId w:val="38"/>
              </w:numPr>
              <w:tabs>
                <w:tab w:val="left" w:pos="337"/>
                <w:tab w:val="left" w:pos="1134"/>
              </w:tabs>
              <w:spacing w:before="0"/>
              <w:ind w:left="0" w:firstLine="0"/>
              <w:jc w:val="both"/>
              <w:rPr>
                <w:sz w:val="21"/>
                <w:szCs w:val="21"/>
              </w:rPr>
            </w:pPr>
            <w:r w:rsidRPr="006D214F">
              <w:rPr>
                <w:sz w:val="21"/>
                <w:szCs w:val="21"/>
              </w:rPr>
              <w:t>повышение качества коммунальных услуг;</w:t>
            </w:r>
          </w:p>
          <w:p w14:paraId="3F420E29" w14:textId="77777777" w:rsidR="001C15C7" w:rsidRPr="006D214F" w:rsidRDefault="001C15C7" w:rsidP="00007C51">
            <w:pPr>
              <w:pStyle w:val="a3"/>
              <w:numPr>
                <w:ilvl w:val="0"/>
                <w:numId w:val="38"/>
              </w:numPr>
              <w:tabs>
                <w:tab w:val="left" w:pos="337"/>
                <w:tab w:val="left" w:pos="1134"/>
              </w:tabs>
              <w:spacing w:before="0"/>
              <w:ind w:left="0" w:firstLine="0"/>
              <w:jc w:val="both"/>
              <w:rPr>
                <w:sz w:val="21"/>
                <w:szCs w:val="21"/>
              </w:rPr>
            </w:pPr>
            <w:r w:rsidRPr="006D214F">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14:paraId="642603CC" w14:textId="77777777" w:rsidR="001C15C7" w:rsidRPr="006D214F" w:rsidRDefault="001C15C7" w:rsidP="00007C51">
            <w:pPr>
              <w:pStyle w:val="a3"/>
              <w:tabs>
                <w:tab w:val="left" w:pos="337"/>
                <w:tab w:val="left" w:pos="1134"/>
              </w:tabs>
              <w:spacing w:before="0"/>
              <w:ind w:left="0"/>
              <w:jc w:val="both"/>
              <w:rPr>
                <w:sz w:val="21"/>
                <w:szCs w:val="21"/>
              </w:rPr>
            </w:pPr>
            <w:r w:rsidRPr="006D214F">
              <w:rPr>
                <w:sz w:val="21"/>
                <w:szCs w:val="21"/>
              </w:rPr>
              <w:t>3) экономические:</w:t>
            </w:r>
          </w:p>
          <w:p w14:paraId="216C9F33" w14:textId="77777777" w:rsidR="001C15C7" w:rsidRPr="006D214F" w:rsidRDefault="001C15C7" w:rsidP="00007C51">
            <w:pPr>
              <w:pStyle w:val="a3"/>
              <w:numPr>
                <w:ilvl w:val="0"/>
                <w:numId w:val="38"/>
              </w:numPr>
              <w:tabs>
                <w:tab w:val="left" w:pos="337"/>
                <w:tab w:val="left" w:pos="1134"/>
              </w:tabs>
              <w:spacing w:before="0"/>
              <w:ind w:left="0" w:firstLine="0"/>
              <w:jc w:val="both"/>
              <w:rPr>
                <w:sz w:val="21"/>
                <w:szCs w:val="21"/>
              </w:rPr>
            </w:pPr>
            <w:r w:rsidRPr="006D214F">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14:paraId="5F242531" w14:textId="77777777" w:rsidR="001C15C7" w:rsidRPr="006D214F" w:rsidRDefault="001C15C7" w:rsidP="00007C51">
            <w:pPr>
              <w:tabs>
                <w:tab w:val="left" w:pos="337"/>
              </w:tabs>
              <w:spacing w:before="0"/>
              <w:jc w:val="both"/>
              <w:rPr>
                <w:sz w:val="21"/>
                <w:szCs w:val="21"/>
              </w:rPr>
            </w:pPr>
            <w:r w:rsidRPr="006D214F">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14:paraId="08B3B573" w14:textId="77777777" w:rsidR="001C15C7" w:rsidRPr="006D214F" w:rsidRDefault="001C15C7" w:rsidP="00007C51">
            <w:pPr>
              <w:tabs>
                <w:tab w:val="left" w:pos="337"/>
              </w:tabs>
              <w:spacing w:before="0"/>
              <w:jc w:val="both"/>
              <w:rPr>
                <w:sz w:val="21"/>
                <w:szCs w:val="21"/>
              </w:rPr>
            </w:pPr>
            <w:r w:rsidRPr="006D214F">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w:t>
            </w:r>
          </w:p>
        </w:tc>
      </w:tr>
    </w:tbl>
    <w:p w14:paraId="75582631" w14:textId="77777777" w:rsidR="001C15C7" w:rsidRPr="006D214F" w:rsidRDefault="001C15C7" w:rsidP="002E2DC0">
      <w:pPr>
        <w:pStyle w:val="1"/>
        <w:tabs>
          <w:tab w:val="left" w:pos="0"/>
          <w:tab w:val="left" w:pos="360"/>
        </w:tabs>
        <w:suppressAutoHyphens/>
        <w:spacing w:before="0"/>
        <w:jc w:val="center"/>
        <w:rPr>
          <w:rFonts w:ascii="Times New Roman" w:hAnsi="Times New Roman"/>
          <w:sz w:val="21"/>
          <w:szCs w:val="21"/>
          <w:highlight w:val="yellow"/>
        </w:rPr>
      </w:pPr>
    </w:p>
    <w:p w14:paraId="51BE2BB2" w14:textId="77777777" w:rsidR="001C15C7" w:rsidRPr="006D214F" w:rsidRDefault="001C15C7" w:rsidP="002E2DC0">
      <w:pPr>
        <w:pStyle w:val="1"/>
        <w:tabs>
          <w:tab w:val="left" w:pos="0"/>
          <w:tab w:val="left" w:pos="360"/>
        </w:tabs>
        <w:suppressAutoHyphens/>
        <w:spacing w:before="0"/>
        <w:jc w:val="center"/>
        <w:rPr>
          <w:rFonts w:ascii="Times New Roman" w:hAnsi="Times New Roman"/>
          <w:color w:val="auto"/>
          <w:sz w:val="21"/>
          <w:szCs w:val="21"/>
        </w:rPr>
      </w:pPr>
      <w:r w:rsidRPr="006D214F">
        <w:rPr>
          <w:rFonts w:ascii="Times New Roman" w:hAnsi="Times New Roman"/>
          <w:color w:val="auto"/>
          <w:sz w:val="21"/>
          <w:szCs w:val="21"/>
        </w:rPr>
        <w:t>3.1. Характеристика сферы деятельности</w:t>
      </w:r>
    </w:p>
    <w:p w14:paraId="079F3C49" w14:textId="77777777" w:rsidR="001C15C7" w:rsidRPr="006D214F" w:rsidRDefault="001C15C7" w:rsidP="00F57BF9">
      <w:pPr>
        <w:shd w:val="clear" w:color="auto" w:fill="FFFFFF"/>
        <w:spacing w:before="0"/>
        <w:ind w:right="14" w:firstLine="284"/>
        <w:jc w:val="both"/>
        <w:rPr>
          <w:sz w:val="21"/>
          <w:szCs w:val="21"/>
        </w:rPr>
      </w:pPr>
      <w:r w:rsidRPr="006D214F">
        <w:rPr>
          <w:sz w:val="21"/>
          <w:szCs w:val="21"/>
        </w:rPr>
        <w:t>Сфера жилищно-коммунального хозяйства непосредственно определяет качество условий жизни населения. Высокая степень износа объектов коммунальной инфраструктуры не дает обеспечить стандарты качества условий жизни населения в муниципальном образовании.</w:t>
      </w:r>
    </w:p>
    <w:p w14:paraId="02D87039" w14:textId="77777777" w:rsidR="001C15C7" w:rsidRPr="006D214F" w:rsidRDefault="001C15C7" w:rsidP="00F57BF9">
      <w:pPr>
        <w:pStyle w:val="af1"/>
        <w:spacing w:before="0" w:after="0"/>
        <w:ind w:firstLine="284"/>
        <w:jc w:val="both"/>
        <w:rPr>
          <w:sz w:val="21"/>
          <w:szCs w:val="21"/>
        </w:rPr>
      </w:pPr>
      <w:r w:rsidRPr="006D214F">
        <w:rPr>
          <w:sz w:val="21"/>
          <w:szCs w:val="21"/>
        </w:rPr>
        <w:t xml:space="preserve">Подпрограмма предусматривает внедрение механизмов проведения реконструкции, модернизации и комплексного обновления объектов коммунального назначения. </w:t>
      </w:r>
    </w:p>
    <w:p w14:paraId="4455FAEC" w14:textId="77777777" w:rsidR="001C15C7" w:rsidRPr="006D214F" w:rsidRDefault="001C15C7" w:rsidP="00F57BF9">
      <w:pPr>
        <w:pStyle w:val="af1"/>
        <w:spacing w:before="0" w:after="0"/>
        <w:ind w:firstLine="284"/>
        <w:jc w:val="both"/>
        <w:rPr>
          <w:sz w:val="21"/>
          <w:szCs w:val="21"/>
        </w:rPr>
      </w:pPr>
      <w:r w:rsidRPr="006D214F">
        <w:rPr>
          <w:sz w:val="21"/>
          <w:szCs w:val="21"/>
        </w:rPr>
        <w:t>Подпрограмма предусматривает как решение задач ликвидации полностью изношенных основных фондов (100% амортизированные), внедрение ресурсосберегающих технологий, так и разработку</w:t>
      </w:r>
      <w:r w:rsidR="00AB1ED9" w:rsidRPr="006D214F">
        <w:rPr>
          <w:sz w:val="21"/>
          <w:szCs w:val="21"/>
        </w:rPr>
        <w:t>,</w:t>
      </w:r>
      <w:r w:rsidRPr="006D214F">
        <w:rPr>
          <w:sz w:val="21"/>
          <w:szCs w:val="21"/>
        </w:rPr>
        <w:t xml:space="preserve"> и широкое внедрение мер по стимулированию эффективного и рационального хозяйствования жилищно-коммунальных организаций, максимального использования ими всех доступных ресурсов, включая собственные, для решения задач надежного и устойчивого обслуживания потребителей. </w:t>
      </w:r>
    </w:p>
    <w:p w14:paraId="3187FCC4" w14:textId="77777777" w:rsidR="001C15C7" w:rsidRPr="006D214F" w:rsidRDefault="001C15C7" w:rsidP="00F57BF9">
      <w:pPr>
        <w:pStyle w:val="af1"/>
        <w:spacing w:before="0" w:after="0"/>
        <w:ind w:firstLine="284"/>
        <w:jc w:val="both"/>
        <w:rPr>
          <w:sz w:val="21"/>
          <w:szCs w:val="21"/>
        </w:rPr>
      </w:pPr>
      <w:r w:rsidRPr="006D214F">
        <w:rPr>
          <w:sz w:val="21"/>
          <w:szCs w:val="21"/>
        </w:rPr>
        <w:t xml:space="preserve">Капитальный ремонт существующих объектов коммунального назначения отвечает интересам жителей муниципального образования «Красногорский район» и позволит создать условия для эффективного функционирования жилищно-коммунальной инфраструктуры. </w:t>
      </w:r>
    </w:p>
    <w:p w14:paraId="48F8AB31" w14:textId="77777777" w:rsidR="001C15C7" w:rsidRPr="006D214F" w:rsidRDefault="001C15C7" w:rsidP="00F57BF9">
      <w:pPr>
        <w:pStyle w:val="af1"/>
        <w:spacing w:before="0" w:after="0"/>
        <w:ind w:firstLine="284"/>
        <w:jc w:val="both"/>
        <w:rPr>
          <w:sz w:val="21"/>
          <w:szCs w:val="21"/>
        </w:rPr>
      </w:pPr>
      <w:r w:rsidRPr="006D214F">
        <w:rPr>
          <w:sz w:val="21"/>
          <w:szCs w:val="21"/>
        </w:rPr>
        <w:t xml:space="preserve">Капитальный ремонт существующей системы теплоснабжения - это проведение комплекса работ по устранению физического и морального износа в целях улучшения эксплуатационных показателей объектов ЖКХ. </w:t>
      </w:r>
    </w:p>
    <w:p w14:paraId="06CC554A" w14:textId="77777777" w:rsidR="001C15C7" w:rsidRPr="006D214F" w:rsidRDefault="001C15C7" w:rsidP="00F57BF9">
      <w:pPr>
        <w:pStyle w:val="af1"/>
        <w:spacing w:before="0" w:after="0"/>
        <w:ind w:firstLine="284"/>
        <w:jc w:val="both"/>
        <w:rPr>
          <w:sz w:val="21"/>
          <w:szCs w:val="21"/>
        </w:rPr>
      </w:pPr>
      <w:r w:rsidRPr="006D214F">
        <w:rPr>
          <w:sz w:val="21"/>
          <w:szCs w:val="21"/>
        </w:rPr>
        <w:t xml:space="preserve">В связи с тем, что муниципальное образование </w:t>
      </w:r>
      <w:r w:rsidR="005435B6" w:rsidRPr="006D214F">
        <w:rPr>
          <w:sz w:val="21"/>
          <w:szCs w:val="21"/>
        </w:rPr>
        <w:t>«Муниципальный округ Красногорский район Удмуртской Республики»</w:t>
      </w:r>
      <w:r w:rsidRPr="006D214F">
        <w:rPr>
          <w:sz w:val="21"/>
          <w:szCs w:val="21"/>
        </w:rPr>
        <w:t xml:space="preserve"> из-за дефицита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Подпрограммы необходимо осуществлять за счет средств федерального, республиканского, местного бюджета и внебюджетных источников. </w:t>
      </w:r>
    </w:p>
    <w:p w14:paraId="67F0AD3B" w14:textId="77777777" w:rsidR="001C15C7" w:rsidRPr="006D214F" w:rsidRDefault="001C15C7" w:rsidP="00F57BF9">
      <w:pPr>
        <w:pStyle w:val="af1"/>
        <w:spacing w:before="0" w:after="0"/>
        <w:ind w:firstLine="284"/>
        <w:jc w:val="both"/>
        <w:rPr>
          <w:sz w:val="21"/>
          <w:szCs w:val="21"/>
        </w:rPr>
      </w:pPr>
      <w:r w:rsidRPr="006D214F">
        <w:rPr>
          <w:sz w:val="21"/>
          <w:szCs w:val="21"/>
        </w:rPr>
        <w:t xml:space="preserve">В настоящее время объекты коммунальной инфраструктуры муниципального образования </w:t>
      </w:r>
      <w:r w:rsidR="005435B6" w:rsidRPr="006D214F">
        <w:rPr>
          <w:sz w:val="21"/>
          <w:szCs w:val="21"/>
        </w:rPr>
        <w:t>«Муниципальный округ Красногорский район Удмуртской Республики»</w:t>
      </w:r>
      <w:r w:rsidRPr="006D214F">
        <w:rPr>
          <w:sz w:val="21"/>
          <w:szCs w:val="21"/>
        </w:rPr>
        <w:t xml:space="preserve"> имеют 80%-ый износ инженерных сетей и сооружений, что приводит к авариям на коммунальных объектах, в результате чего страдает население и экология района.</w:t>
      </w:r>
    </w:p>
    <w:p w14:paraId="173296DD" w14:textId="77777777" w:rsidR="001C15C7" w:rsidRPr="006D214F" w:rsidRDefault="001C15C7" w:rsidP="00F57BF9">
      <w:pPr>
        <w:pStyle w:val="af1"/>
        <w:spacing w:before="0" w:after="0"/>
        <w:ind w:firstLine="284"/>
        <w:jc w:val="both"/>
        <w:rPr>
          <w:sz w:val="21"/>
          <w:szCs w:val="21"/>
        </w:rPr>
      </w:pPr>
      <w:r w:rsidRPr="006D214F">
        <w:rPr>
          <w:sz w:val="21"/>
          <w:szCs w:val="21"/>
        </w:rPr>
        <w:t xml:space="preserve">Значительные потери воды и тепловой энергии в процессе производства и транспортировки ресурсов до потребителей приводит к неэффективному использованию природных ресурсов. Вследствие </w:t>
      </w:r>
      <w:r w:rsidRPr="006D214F">
        <w:rPr>
          <w:spacing w:val="-3"/>
          <w:sz w:val="21"/>
          <w:szCs w:val="21"/>
        </w:rPr>
        <w:t>высокого</w:t>
      </w:r>
      <w:r w:rsidRPr="006D214F">
        <w:rPr>
          <w:sz w:val="21"/>
          <w:szCs w:val="21"/>
        </w:rPr>
        <w:t xml:space="preserve"> износа суммарные потери в тепловых сетях достигают 9,42% от произведенной тепловой энергии. Утечки и неучтенный расход воды при транспортировке в системах водоснабжения достигает 8,7 % от поданной в сеть воды. </w:t>
      </w:r>
    </w:p>
    <w:p w14:paraId="0AD25B61" w14:textId="77777777" w:rsidR="001C15C7" w:rsidRPr="006D214F" w:rsidRDefault="001C15C7" w:rsidP="00F57BF9">
      <w:pPr>
        <w:spacing w:before="0"/>
        <w:ind w:firstLine="284"/>
        <w:jc w:val="both"/>
        <w:rPr>
          <w:sz w:val="21"/>
          <w:szCs w:val="21"/>
        </w:rPr>
      </w:pPr>
      <w:r w:rsidRPr="006D214F">
        <w:rPr>
          <w:sz w:val="21"/>
          <w:szCs w:val="21"/>
        </w:rPr>
        <w:t>На т</w:t>
      </w:r>
      <w:r w:rsidR="005435B6" w:rsidRPr="006D214F">
        <w:rPr>
          <w:sz w:val="21"/>
          <w:szCs w:val="21"/>
        </w:rPr>
        <w:t>ерритории Красногорского района</w:t>
      </w:r>
      <w:r w:rsidRPr="006D214F">
        <w:rPr>
          <w:sz w:val="21"/>
          <w:szCs w:val="21"/>
        </w:rPr>
        <w:t xml:space="preserve"> предоставлением услуг в сфере жилищно-коммунального хозяйства занимаются: ООО «Энергия», ОАО «Удмуртская энергосбытовая компания», ООО «Газпром межрегионгаз Ижевск», услуги по водоснабжению оказывают также: ООО «Качкашурский», ООО «Прохоровский».</w:t>
      </w:r>
    </w:p>
    <w:p w14:paraId="43084977" w14:textId="77777777" w:rsidR="001C15C7" w:rsidRPr="006D214F" w:rsidRDefault="001C15C7" w:rsidP="00F57BF9">
      <w:pPr>
        <w:pStyle w:val="31"/>
        <w:spacing w:after="0"/>
        <w:ind w:left="0" w:firstLine="284"/>
        <w:jc w:val="both"/>
        <w:rPr>
          <w:sz w:val="21"/>
          <w:szCs w:val="21"/>
        </w:rPr>
      </w:pPr>
      <w:r w:rsidRPr="006D214F">
        <w:rPr>
          <w:sz w:val="21"/>
          <w:szCs w:val="21"/>
        </w:rPr>
        <w:t xml:space="preserve">Основным поставщиком </w:t>
      </w:r>
      <w:r w:rsidRPr="006D214F">
        <w:rPr>
          <w:b/>
          <w:sz w:val="21"/>
          <w:szCs w:val="21"/>
        </w:rPr>
        <w:t>тепловой энергии</w:t>
      </w:r>
      <w:r w:rsidRPr="006D214F">
        <w:rPr>
          <w:sz w:val="21"/>
          <w:szCs w:val="21"/>
        </w:rPr>
        <w:t xml:space="preserve"> на территории района является ООО «Энергия» Красногорского района. Отоплением социальных объектов (СОШ, детские сады, сельские дома культуры) и административных объектов осуществляется от индивидуальных котельных. </w:t>
      </w:r>
    </w:p>
    <w:p w14:paraId="2FF74109" w14:textId="77777777" w:rsidR="001C15C7" w:rsidRPr="006D214F" w:rsidRDefault="001C15C7" w:rsidP="00F57BF9">
      <w:pPr>
        <w:spacing w:before="0"/>
        <w:ind w:firstLine="284"/>
        <w:contextualSpacing/>
        <w:jc w:val="both"/>
        <w:rPr>
          <w:sz w:val="21"/>
          <w:szCs w:val="21"/>
        </w:rPr>
      </w:pPr>
      <w:r w:rsidRPr="006D214F">
        <w:rPr>
          <w:sz w:val="21"/>
          <w:szCs w:val="21"/>
        </w:rPr>
        <w:t>В районе по состоянию на 1 января 2014 года</w:t>
      </w:r>
      <w:r w:rsidR="005435B6" w:rsidRPr="006D214F">
        <w:rPr>
          <w:sz w:val="21"/>
          <w:szCs w:val="21"/>
        </w:rPr>
        <w:t xml:space="preserve"> производят тепло 16 котельных,</w:t>
      </w:r>
      <w:r w:rsidRPr="006D214F">
        <w:rPr>
          <w:sz w:val="21"/>
          <w:szCs w:val="21"/>
        </w:rPr>
        <w:t xml:space="preserve"> их общая мощность – 14,118 МВт, из них 8 газовых котельных и 8 угольных. </w:t>
      </w:r>
    </w:p>
    <w:p w14:paraId="3B86B1D7" w14:textId="77777777" w:rsidR="001C15C7" w:rsidRPr="006D214F" w:rsidRDefault="001C15C7" w:rsidP="00F57BF9">
      <w:pPr>
        <w:spacing w:before="0"/>
        <w:ind w:firstLine="284"/>
        <w:contextualSpacing/>
        <w:jc w:val="both"/>
        <w:rPr>
          <w:color w:val="000000"/>
          <w:sz w:val="21"/>
          <w:szCs w:val="21"/>
        </w:rPr>
      </w:pPr>
      <w:r w:rsidRPr="006D214F">
        <w:rPr>
          <w:sz w:val="21"/>
          <w:szCs w:val="21"/>
        </w:rPr>
        <w:t>Протяженность тепловых и паровых сетей в двухтрубном исчислении составляет 6,256 км.  в том числе нуждающихся в замене 1,3</w:t>
      </w:r>
      <w:r w:rsidRPr="006D214F">
        <w:rPr>
          <w:color w:val="000000"/>
          <w:sz w:val="21"/>
          <w:szCs w:val="21"/>
        </w:rPr>
        <w:t xml:space="preserve"> км, средний физический износ 80%.</w:t>
      </w:r>
    </w:p>
    <w:p w14:paraId="39614818" w14:textId="77777777" w:rsidR="001C15C7" w:rsidRPr="006D214F" w:rsidRDefault="001C15C7" w:rsidP="00F57BF9">
      <w:pPr>
        <w:pStyle w:val="31"/>
        <w:spacing w:after="0"/>
        <w:ind w:left="0" w:firstLine="284"/>
        <w:jc w:val="both"/>
        <w:rPr>
          <w:sz w:val="21"/>
          <w:szCs w:val="21"/>
        </w:rPr>
      </w:pPr>
      <w:r w:rsidRPr="006D214F">
        <w:rPr>
          <w:sz w:val="21"/>
          <w:szCs w:val="21"/>
        </w:rPr>
        <w:t>С планомерным развитием газовых сетей основным видом топлива для котельных становится газ, происходит переоборудован</w:t>
      </w:r>
      <w:r w:rsidR="005435B6" w:rsidRPr="006D214F">
        <w:rPr>
          <w:sz w:val="21"/>
          <w:szCs w:val="21"/>
        </w:rPr>
        <w:t xml:space="preserve">ие, техническое перевооружение </w:t>
      </w:r>
      <w:r w:rsidRPr="006D214F">
        <w:rPr>
          <w:sz w:val="21"/>
          <w:szCs w:val="21"/>
        </w:rPr>
        <w:t>угольных котельных с переводом на газ. Кроме того, трудозатраты на эксплуатацию угольных котельных (ручная подача топлива, отсутствие автоматики на маломощных котельных), стоимость угля ведут к повышению тарифов на тепловую энергию. Поэтому, целесообразна модернизация угольных котельных с их переводом на газообразное топливо</w:t>
      </w:r>
    </w:p>
    <w:p w14:paraId="64178307" w14:textId="77777777" w:rsidR="001C15C7" w:rsidRPr="006D214F" w:rsidRDefault="001C15C7" w:rsidP="00F57BF9">
      <w:pPr>
        <w:pStyle w:val="31"/>
        <w:spacing w:after="0"/>
        <w:ind w:left="0" w:firstLine="284"/>
        <w:jc w:val="both"/>
        <w:rPr>
          <w:sz w:val="21"/>
          <w:szCs w:val="21"/>
        </w:rPr>
      </w:pPr>
      <w:r w:rsidRPr="006D214F">
        <w:rPr>
          <w:sz w:val="21"/>
          <w:szCs w:val="21"/>
        </w:rPr>
        <w:t>Угольные котельные характеризуются высоким физическим износом, поэтому необходима реконструкция данных объектов, а также повышение энергоэффективности существующих котельных путем перехода на более экономичное основное оборудование с более высоким КПД и, соответственно, с меньшими затратами топлива, а также выполнение мероприятий по энергосбережению в теплоснабжении.</w:t>
      </w:r>
    </w:p>
    <w:p w14:paraId="750A9A3A" w14:textId="77777777" w:rsidR="001C15C7" w:rsidRPr="006D214F" w:rsidRDefault="001C15C7" w:rsidP="00F57BF9">
      <w:pPr>
        <w:spacing w:before="0"/>
        <w:ind w:firstLine="284"/>
        <w:jc w:val="both"/>
        <w:rPr>
          <w:sz w:val="21"/>
          <w:szCs w:val="21"/>
        </w:rPr>
      </w:pPr>
      <w:r w:rsidRPr="006D214F">
        <w:rPr>
          <w:b/>
          <w:bCs w:val="0"/>
          <w:sz w:val="21"/>
          <w:szCs w:val="21"/>
        </w:rPr>
        <w:t>Услуги по водоснабжению</w:t>
      </w:r>
      <w:r w:rsidRPr="006D214F">
        <w:rPr>
          <w:sz w:val="21"/>
          <w:szCs w:val="21"/>
        </w:rPr>
        <w:t xml:space="preserve"> оказывает ООО «Энергия», ООО «Качкашурский», ООО «Прохоровский».  Для обеспечения потребителей сельских населенных пунктов Красногорского района услугой холодного водоснабжения осуще</w:t>
      </w:r>
      <w:r w:rsidR="00285A0F" w:rsidRPr="006D214F">
        <w:rPr>
          <w:sz w:val="21"/>
          <w:szCs w:val="21"/>
        </w:rPr>
        <w:t>ствляется с помощью действующих</w:t>
      </w:r>
      <w:r w:rsidRPr="006D214F">
        <w:rPr>
          <w:sz w:val="21"/>
          <w:szCs w:val="21"/>
        </w:rPr>
        <w:t xml:space="preserve"> хозяйствующих субъектов источников водоснабжения, водонапорных емкостей,</w:t>
      </w:r>
      <w:r w:rsidR="00285A0F" w:rsidRPr="006D214F">
        <w:rPr>
          <w:sz w:val="21"/>
          <w:szCs w:val="21"/>
        </w:rPr>
        <w:t xml:space="preserve"> разводящих сетей водоснабжения</w:t>
      </w:r>
      <w:r w:rsidRPr="006D214F">
        <w:rPr>
          <w:sz w:val="21"/>
          <w:szCs w:val="21"/>
        </w:rPr>
        <w:t xml:space="preserve"> п</w:t>
      </w:r>
      <w:r w:rsidR="00285A0F" w:rsidRPr="006D214F">
        <w:rPr>
          <w:sz w:val="21"/>
          <w:szCs w:val="21"/>
        </w:rPr>
        <w:t>ротяженность которых составляет</w:t>
      </w:r>
      <w:r w:rsidRPr="006D214F">
        <w:rPr>
          <w:sz w:val="21"/>
          <w:szCs w:val="21"/>
        </w:rPr>
        <w:t xml:space="preserve"> 145,6 км. и подземных источников водоснабжения - артезианских скважин, в количестве 55 шт. Потребление воды всеми потребителями составляет 212 тыс. м</w:t>
      </w:r>
      <w:r w:rsidRPr="006D214F">
        <w:rPr>
          <w:sz w:val="21"/>
          <w:szCs w:val="21"/>
          <w:vertAlign w:val="superscript"/>
        </w:rPr>
        <w:t>3</w:t>
      </w:r>
      <w:r w:rsidRPr="006D214F">
        <w:rPr>
          <w:sz w:val="21"/>
          <w:szCs w:val="21"/>
        </w:rPr>
        <w:t xml:space="preserve"> в год. Для решения проблемы с холодным водоснабжением необходим комплексный подход к решению этого вопроса.</w:t>
      </w:r>
    </w:p>
    <w:p w14:paraId="32CB987C" w14:textId="77777777" w:rsidR="001C15C7" w:rsidRPr="006D214F" w:rsidRDefault="001C15C7" w:rsidP="00F57BF9">
      <w:pPr>
        <w:spacing w:before="0"/>
        <w:ind w:firstLine="284"/>
        <w:jc w:val="both"/>
        <w:rPr>
          <w:b/>
          <w:bCs w:val="0"/>
          <w:sz w:val="21"/>
          <w:szCs w:val="21"/>
        </w:rPr>
      </w:pPr>
      <w:r w:rsidRPr="006D214F">
        <w:rPr>
          <w:sz w:val="21"/>
          <w:szCs w:val="21"/>
        </w:rPr>
        <w:t>Действующая система водоснабжения находится в плохом состоянии. За период с 2008 года по 2013 год по РЦП «Социальное развитие села на период до 20</w:t>
      </w:r>
      <w:r w:rsidR="00285A0F" w:rsidRPr="006D214F">
        <w:rPr>
          <w:sz w:val="21"/>
          <w:szCs w:val="21"/>
        </w:rPr>
        <w:t>13 года» в Красногорском районе</w:t>
      </w:r>
      <w:r w:rsidRPr="006D214F">
        <w:rPr>
          <w:sz w:val="21"/>
          <w:szCs w:val="21"/>
        </w:rPr>
        <w:t xml:space="preserve"> вновь проложены водопроводные сети в с. Кокман, протяженностью 4,522 км, заменены водопроводные сети в с. </w:t>
      </w:r>
      <w:r w:rsidR="00285A0F" w:rsidRPr="006D214F">
        <w:rPr>
          <w:sz w:val="21"/>
          <w:szCs w:val="21"/>
        </w:rPr>
        <w:t>Дебы, протяженностью 5,741 км,</w:t>
      </w:r>
      <w:r w:rsidRPr="006D214F">
        <w:rPr>
          <w:sz w:val="21"/>
          <w:szCs w:val="21"/>
        </w:rPr>
        <w:t xml:space="preserve"> заменены водопроводные сети в с. Курья, протяженностью </w:t>
      </w:r>
      <w:r w:rsidR="00134137" w:rsidRPr="006D214F">
        <w:rPr>
          <w:sz w:val="21"/>
          <w:szCs w:val="21"/>
        </w:rPr>
        <w:t>8,336</w:t>
      </w:r>
      <w:r w:rsidRPr="006D214F">
        <w:rPr>
          <w:sz w:val="21"/>
          <w:szCs w:val="21"/>
        </w:rPr>
        <w:t xml:space="preserve"> км. С 2013 года ведутся работы по замене 19 км водопроводных сетей в с. Валамаз, согласно условиям муниципального контракта</w:t>
      </w:r>
      <w:r w:rsidR="00D975C4" w:rsidRPr="006D214F">
        <w:rPr>
          <w:sz w:val="21"/>
          <w:szCs w:val="21"/>
        </w:rPr>
        <w:t>,</w:t>
      </w:r>
      <w:r w:rsidRPr="006D214F">
        <w:rPr>
          <w:sz w:val="21"/>
          <w:szCs w:val="21"/>
        </w:rPr>
        <w:t xml:space="preserve"> работы будут продолжаться до 2015 года. В очень плохом состоянии находятся водопроводные сети в селе Красногорское и других населенных пунктах района, при возникновении </w:t>
      </w:r>
      <w:r w:rsidR="005435B6" w:rsidRPr="006D214F">
        <w:rPr>
          <w:sz w:val="21"/>
          <w:szCs w:val="21"/>
        </w:rPr>
        <w:t>аварийных ситуаций производится</w:t>
      </w:r>
      <w:r w:rsidRPr="006D214F">
        <w:rPr>
          <w:sz w:val="21"/>
          <w:szCs w:val="21"/>
        </w:rPr>
        <w:t xml:space="preserve"> частичный ремонт</w:t>
      </w:r>
      <w:r w:rsidR="00D975C4" w:rsidRPr="006D214F">
        <w:rPr>
          <w:sz w:val="21"/>
          <w:szCs w:val="21"/>
        </w:rPr>
        <w:t>,</w:t>
      </w:r>
      <w:r w:rsidRPr="006D214F">
        <w:rPr>
          <w:sz w:val="21"/>
          <w:szCs w:val="21"/>
        </w:rPr>
        <w:t xml:space="preserve"> с заменой небольших участков</w:t>
      </w:r>
      <w:r w:rsidR="00D975C4" w:rsidRPr="006D214F">
        <w:rPr>
          <w:sz w:val="21"/>
          <w:szCs w:val="21"/>
        </w:rPr>
        <w:t>,</w:t>
      </w:r>
      <w:r w:rsidRPr="006D214F">
        <w:rPr>
          <w:sz w:val="21"/>
          <w:szCs w:val="21"/>
        </w:rPr>
        <w:t xml:space="preserve"> водо</w:t>
      </w:r>
      <w:r w:rsidR="005435B6" w:rsidRPr="006D214F">
        <w:rPr>
          <w:sz w:val="21"/>
          <w:szCs w:val="21"/>
        </w:rPr>
        <w:t>про</w:t>
      </w:r>
      <w:r w:rsidRPr="006D214F">
        <w:rPr>
          <w:sz w:val="21"/>
          <w:szCs w:val="21"/>
        </w:rPr>
        <w:t>водов. В результате этого санитарно-техническое состояние большей части водопроводных сетей неудовлетворительное, трубы изношены и коррозированы, что обуславливает аварии на системах водоснабжения. Физический износ водопроводных сетей в среднем по Красногорскому району составляет 76,4 %. В результате плохого технического состояния водопроводных сетей и запорной арматуры значительная часть от отпущенной воды ежедневно теряется из-за утечек и неучтенных расходов воды в сетях коммунальных водопроводов, поэтому дальнейшая эксплуатация без проведения реконструкционных мероприятий проблематична и неэффективна.</w:t>
      </w:r>
      <w:r w:rsidR="00285A0F" w:rsidRPr="006D214F">
        <w:rPr>
          <w:sz w:val="21"/>
          <w:szCs w:val="21"/>
        </w:rPr>
        <w:t xml:space="preserve"> 57,7 км</w:t>
      </w:r>
      <w:r w:rsidR="00A02201" w:rsidRPr="006D214F">
        <w:rPr>
          <w:sz w:val="21"/>
          <w:szCs w:val="21"/>
        </w:rPr>
        <w:t xml:space="preserve">водопроводных сетей, нуждаются </w:t>
      </w:r>
      <w:r w:rsidRPr="006D214F">
        <w:rPr>
          <w:sz w:val="21"/>
          <w:szCs w:val="21"/>
        </w:rPr>
        <w:t>в замене.</w:t>
      </w:r>
    </w:p>
    <w:p w14:paraId="47A598CD" w14:textId="77777777" w:rsidR="001C15C7" w:rsidRPr="006D214F" w:rsidRDefault="001C15C7" w:rsidP="00F57BF9">
      <w:pPr>
        <w:spacing w:before="0"/>
        <w:ind w:firstLine="284"/>
        <w:contextualSpacing/>
        <w:jc w:val="both"/>
        <w:rPr>
          <w:sz w:val="21"/>
          <w:szCs w:val="21"/>
        </w:rPr>
      </w:pPr>
      <w:r w:rsidRPr="006D214F">
        <w:rPr>
          <w:b/>
          <w:bCs w:val="0"/>
          <w:sz w:val="21"/>
          <w:szCs w:val="21"/>
        </w:rPr>
        <w:t>Услуги по водоотведению</w:t>
      </w:r>
      <w:r w:rsidRPr="006D214F">
        <w:rPr>
          <w:sz w:val="21"/>
          <w:szCs w:val="21"/>
        </w:rPr>
        <w:t xml:space="preserve"> оказывает ООО «Энергия». Одиночное протяжение уличных канализационных сетей составляет 5,0 км, в том числе нуждающихся в замене- 3,5 км. Износ канализационных сетей составляет 98%. Годовой</w:t>
      </w:r>
      <w:r w:rsidR="005435B6" w:rsidRPr="006D214F">
        <w:rPr>
          <w:sz w:val="21"/>
          <w:szCs w:val="21"/>
        </w:rPr>
        <w:t xml:space="preserve"> пропуск сточных вод составляет</w:t>
      </w:r>
      <w:r w:rsidRPr="006D214F">
        <w:rPr>
          <w:sz w:val="21"/>
          <w:szCs w:val="21"/>
        </w:rPr>
        <w:t xml:space="preserve"> 38,4 тыс. м</w:t>
      </w:r>
      <w:r w:rsidRPr="006D214F">
        <w:rPr>
          <w:sz w:val="21"/>
          <w:szCs w:val="21"/>
          <w:vertAlign w:val="superscript"/>
        </w:rPr>
        <w:t>3</w:t>
      </w:r>
      <w:r w:rsidRPr="006D214F">
        <w:rPr>
          <w:sz w:val="21"/>
          <w:szCs w:val="21"/>
        </w:rPr>
        <w:t>. </w:t>
      </w:r>
    </w:p>
    <w:p w14:paraId="36E3BC73" w14:textId="77777777" w:rsidR="001C15C7" w:rsidRPr="006D214F" w:rsidRDefault="001C15C7" w:rsidP="00F57BF9">
      <w:pPr>
        <w:spacing w:before="0"/>
        <w:ind w:firstLine="284"/>
        <w:contextualSpacing/>
        <w:jc w:val="both"/>
        <w:rPr>
          <w:sz w:val="21"/>
          <w:szCs w:val="21"/>
        </w:rPr>
      </w:pPr>
      <w:r w:rsidRPr="006D214F">
        <w:rPr>
          <w:sz w:val="21"/>
          <w:szCs w:val="21"/>
        </w:rPr>
        <w:t>В настоящее время муниципальное образование «Красногорский район» имеет довольно низкую степень благоустройства в области водоотведения. Район имеет очистные сооружения в с.Красногорское, производительностью 400 м</w:t>
      </w:r>
      <w:r w:rsidRPr="006D214F">
        <w:rPr>
          <w:sz w:val="21"/>
          <w:szCs w:val="21"/>
          <w:vertAlign w:val="superscript"/>
        </w:rPr>
        <w:t>3</w:t>
      </w:r>
      <w:r w:rsidRPr="006D214F">
        <w:rPr>
          <w:sz w:val="21"/>
          <w:szCs w:val="21"/>
        </w:rPr>
        <w:t xml:space="preserve"> в сутки. Очистные сооружения требуют капитального ремонта.  </w:t>
      </w:r>
      <w:r w:rsidRPr="006D214F">
        <w:rPr>
          <w:rStyle w:val="s4"/>
          <w:sz w:val="21"/>
          <w:szCs w:val="21"/>
        </w:rPr>
        <w:t>Населенные пункты поселений не имеют централизованного отвода бытовых и производственных сточных вод. Жители пользуются выгребами или надворными уборными, которые имеют недостаточную степень гидроизоляции, что приводит к загрязнению территории. Канализационными сетями охвачена территория многоэтажных жилых домов. Сеть водоотведения является самотечно-напорной и предназначена для транспортирования хозяйственно-бытовых и производственных сточных вод</w:t>
      </w:r>
      <w:r w:rsidR="00D975C4" w:rsidRPr="006D214F">
        <w:rPr>
          <w:rStyle w:val="s4"/>
          <w:sz w:val="21"/>
          <w:szCs w:val="21"/>
        </w:rPr>
        <w:t>,</w:t>
      </w:r>
      <w:r w:rsidRPr="006D214F">
        <w:rPr>
          <w:rStyle w:val="s4"/>
          <w:sz w:val="21"/>
          <w:szCs w:val="21"/>
        </w:rPr>
        <w:t xml:space="preserve"> от жилой застройки и объектов социальной сферы на очистные сооружения.</w:t>
      </w:r>
    </w:p>
    <w:p w14:paraId="59C168A9" w14:textId="77777777" w:rsidR="001C15C7" w:rsidRPr="00CD4D1B" w:rsidRDefault="001C15C7" w:rsidP="00F57BF9">
      <w:pPr>
        <w:shd w:val="clear" w:color="auto" w:fill="FFFFFF"/>
        <w:tabs>
          <w:tab w:val="left" w:pos="1134"/>
        </w:tabs>
        <w:spacing w:before="0"/>
        <w:ind w:firstLine="284"/>
        <w:jc w:val="both"/>
        <w:rPr>
          <w:sz w:val="21"/>
          <w:szCs w:val="21"/>
        </w:rPr>
      </w:pPr>
      <w:r w:rsidRPr="006D214F">
        <w:rPr>
          <w:sz w:val="21"/>
          <w:szCs w:val="21"/>
        </w:rPr>
        <w:t xml:space="preserve">Снабжение </w:t>
      </w:r>
      <w:r w:rsidRPr="006D214F">
        <w:rPr>
          <w:b/>
          <w:sz w:val="21"/>
          <w:szCs w:val="21"/>
        </w:rPr>
        <w:t>природным газом</w:t>
      </w:r>
      <w:r w:rsidRPr="00CD4D1B">
        <w:rPr>
          <w:sz w:val="21"/>
          <w:szCs w:val="21"/>
        </w:rPr>
        <w:t>потребителей в Красногорском районе осуществляет ООО «Газпром межрегионгаз Ижевск», сжиженным газом - ОАО «Газпром распр</w:t>
      </w:r>
      <w:r w:rsidR="005435B6" w:rsidRPr="00CD4D1B">
        <w:rPr>
          <w:sz w:val="21"/>
          <w:szCs w:val="21"/>
        </w:rPr>
        <w:t>еделение Ижевск». Природный газ доведен до 7</w:t>
      </w:r>
      <w:r w:rsidRPr="00CD4D1B">
        <w:rPr>
          <w:sz w:val="21"/>
          <w:szCs w:val="21"/>
        </w:rPr>
        <w:t xml:space="preserve"> муниципальных образований. Количество квартир и индивидуальных домо</w:t>
      </w:r>
      <w:r w:rsidR="005435B6" w:rsidRPr="00CD4D1B">
        <w:rPr>
          <w:sz w:val="21"/>
          <w:szCs w:val="21"/>
        </w:rPr>
        <w:t>владений, имеющее подключение к природному газу, составляет</w:t>
      </w:r>
      <w:r w:rsidRPr="00CD4D1B">
        <w:rPr>
          <w:sz w:val="21"/>
          <w:szCs w:val="21"/>
        </w:rPr>
        <w:t xml:space="preserve"> 824, что составляет уровень </w:t>
      </w:r>
      <w:r w:rsidR="00AB1ED9" w:rsidRPr="00CD4D1B">
        <w:rPr>
          <w:sz w:val="21"/>
          <w:szCs w:val="21"/>
        </w:rPr>
        <w:t>газификации</w:t>
      </w:r>
      <w:r w:rsidRPr="00CD4D1B">
        <w:rPr>
          <w:sz w:val="21"/>
          <w:szCs w:val="21"/>
        </w:rPr>
        <w:t xml:space="preserve"> 23,2 %;  Объектами газопотребления является население, предприятия общественного питания, коммунально-бытовые учреждения и предприятия, газовые котельные.</w:t>
      </w:r>
    </w:p>
    <w:p w14:paraId="6BD8EFE9" w14:textId="77777777" w:rsidR="001C15C7" w:rsidRPr="006D214F" w:rsidRDefault="001C15C7" w:rsidP="00F57BF9">
      <w:pPr>
        <w:pStyle w:val="S0"/>
        <w:spacing w:line="240" w:lineRule="auto"/>
        <w:ind w:firstLine="284"/>
        <w:rPr>
          <w:rFonts w:ascii="Times New Roman" w:hAnsi="Times New Roman" w:cs="Times New Roman"/>
          <w:sz w:val="21"/>
          <w:szCs w:val="21"/>
        </w:rPr>
      </w:pPr>
      <w:r w:rsidRPr="006D214F">
        <w:rPr>
          <w:rFonts w:ascii="Times New Roman" w:hAnsi="Times New Roman" w:cs="Times New Roman"/>
          <w:sz w:val="21"/>
          <w:szCs w:val="21"/>
        </w:rPr>
        <w:t xml:space="preserve">Большим и проблематичным вопросом на протяжении целого ряда лет являлась </w:t>
      </w:r>
      <w:r w:rsidRPr="006D214F">
        <w:rPr>
          <w:rFonts w:ascii="Times New Roman" w:hAnsi="Times New Roman" w:cs="Times New Roman"/>
          <w:b/>
          <w:sz w:val="21"/>
          <w:szCs w:val="21"/>
        </w:rPr>
        <w:t>уборка и вывоз хозяйственного мусора и твердых бытовых отходов</w:t>
      </w:r>
      <w:r w:rsidRPr="006D214F">
        <w:rPr>
          <w:rFonts w:ascii="Times New Roman" w:hAnsi="Times New Roman" w:cs="Times New Roman"/>
          <w:sz w:val="21"/>
          <w:szCs w:val="21"/>
        </w:rPr>
        <w:t>. На территории района организована система сбора и вывоза твердых бытовых отходов, а именно:</w:t>
      </w:r>
    </w:p>
    <w:p w14:paraId="7C78B9A6" w14:textId="77777777" w:rsidR="001C15C7" w:rsidRPr="006D214F" w:rsidRDefault="001C15C7" w:rsidP="00F57BF9">
      <w:pPr>
        <w:pStyle w:val="S0"/>
        <w:spacing w:line="240" w:lineRule="auto"/>
        <w:ind w:firstLine="284"/>
        <w:rPr>
          <w:rFonts w:ascii="Times New Roman" w:hAnsi="Times New Roman" w:cs="Times New Roman"/>
          <w:sz w:val="21"/>
          <w:szCs w:val="21"/>
        </w:rPr>
      </w:pPr>
      <w:r w:rsidRPr="006D214F">
        <w:rPr>
          <w:rFonts w:ascii="Times New Roman" w:hAnsi="Times New Roman" w:cs="Times New Roman"/>
          <w:sz w:val="21"/>
          <w:szCs w:val="21"/>
        </w:rPr>
        <w:t>- разработан график вывоза ТБО, предусматривающий контейнерную систему сбора и вывоза, вывоз производится по утвержденному маршруту;</w:t>
      </w:r>
    </w:p>
    <w:p w14:paraId="3E7706D2" w14:textId="77777777" w:rsidR="001C15C7" w:rsidRPr="006D214F" w:rsidRDefault="001C15C7" w:rsidP="00F57BF9">
      <w:pPr>
        <w:pStyle w:val="S0"/>
        <w:spacing w:line="240" w:lineRule="auto"/>
        <w:ind w:firstLine="284"/>
        <w:rPr>
          <w:rFonts w:ascii="Times New Roman" w:hAnsi="Times New Roman" w:cs="Times New Roman"/>
          <w:sz w:val="21"/>
          <w:szCs w:val="21"/>
        </w:rPr>
      </w:pPr>
      <w:r w:rsidRPr="006D214F">
        <w:rPr>
          <w:rFonts w:ascii="Times New Roman" w:hAnsi="Times New Roman" w:cs="Times New Roman"/>
          <w:sz w:val="21"/>
          <w:szCs w:val="21"/>
        </w:rPr>
        <w:t>-  утвержден тариф на сбор и вывоз ТБО на свалку бытовых отходов.</w:t>
      </w:r>
    </w:p>
    <w:p w14:paraId="774D8751" w14:textId="77777777" w:rsidR="001C15C7" w:rsidRPr="006D214F" w:rsidRDefault="001C15C7" w:rsidP="00F57BF9">
      <w:pPr>
        <w:spacing w:before="0"/>
        <w:ind w:firstLine="284"/>
        <w:jc w:val="both"/>
        <w:rPr>
          <w:sz w:val="21"/>
          <w:szCs w:val="21"/>
        </w:rPr>
      </w:pPr>
      <w:r w:rsidRPr="006D214F">
        <w:rPr>
          <w:sz w:val="21"/>
          <w:szCs w:val="21"/>
        </w:rPr>
        <w:t xml:space="preserve">Предоставление физическим и юридическим лицам услуг по сбору и вывозу ТБО осуществляет ООО «Энергия». Собранные отходы вывозятся на свалку ТБО. </w:t>
      </w:r>
    </w:p>
    <w:p w14:paraId="744D373E" w14:textId="77777777" w:rsidR="001C15C7" w:rsidRPr="006D214F" w:rsidRDefault="001C15C7" w:rsidP="00F57BF9">
      <w:pPr>
        <w:spacing w:before="0"/>
        <w:ind w:firstLine="284"/>
        <w:jc w:val="both"/>
        <w:rPr>
          <w:sz w:val="21"/>
          <w:szCs w:val="21"/>
        </w:rPr>
      </w:pPr>
      <w:r w:rsidRPr="006D214F">
        <w:rPr>
          <w:sz w:val="21"/>
          <w:szCs w:val="21"/>
        </w:rPr>
        <w:t>С целью обеспечения санитарно-эпидемиологического благополучия района и дальнейшего развития жилищного строительства, необходимо</w:t>
      </w:r>
      <w:r w:rsidRPr="006D214F">
        <w:rPr>
          <w:kern w:val="28"/>
          <w:sz w:val="21"/>
          <w:szCs w:val="21"/>
        </w:rPr>
        <w:t xml:space="preserve"> строительство мусоросортировочной станции.</w:t>
      </w:r>
      <w:r w:rsidRPr="006D214F">
        <w:rPr>
          <w:sz w:val="21"/>
          <w:szCs w:val="21"/>
        </w:rPr>
        <w:t xml:space="preserve"> Необходимо увеличить процент охвата населения, пользующего услугой по централизованному сбору ТБО. </w:t>
      </w:r>
    </w:p>
    <w:p w14:paraId="514D3970" w14:textId="77777777" w:rsidR="001C15C7" w:rsidRPr="006D214F" w:rsidRDefault="001C15C7" w:rsidP="00F57BF9">
      <w:pPr>
        <w:spacing w:before="0"/>
        <w:ind w:firstLine="284"/>
        <w:jc w:val="both"/>
        <w:rPr>
          <w:sz w:val="21"/>
          <w:szCs w:val="21"/>
        </w:rPr>
      </w:pPr>
      <w:r w:rsidRPr="006D214F">
        <w:rPr>
          <w:sz w:val="21"/>
          <w:szCs w:val="21"/>
        </w:rPr>
        <w:t>Следствием износа объектов ЖКХ является качество предоставляемых коммунальных услуг, не соответствующее запросам потребителей. А в связи с</w:t>
      </w:r>
      <w:r w:rsidR="005435B6" w:rsidRPr="006D214F">
        <w:rPr>
          <w:iCs/>
          <w:sz w:val="21"/>
          <w:szCs w:val="21"/>
        </w:rPr>
        <w:t xml:space="preserve"> наличием</w:t>
      </w:r>
      <w:r w:rsidRPr="006D214F">
        <w:rPr>
          <w:iCs/>
          <w:sz w:val="21"/>
          <w:szCs w:val="21"/>
        </w:rPr>
        <w:t xml:space="preserve"> потерь в тепловых сетях, системах водоснабжения и других непроизводительных расходов, сох</w:t>
      </w:r>
      <w:r w:rsidR="00D975C4" w:rsidRPr="006D214F">
        <w:rPr>
          <w:iCs/>
          <w:sz w:val="21"/>
          <w:szCs w:val="21"/>
        </w:rPr>
        <w:t>раняется высокий уровень затрат</w:t>
      </w:r>
      <w:r w:rsidRPr="006D214F">
        <w:rPr>
          <w:iCs/>
          <w:sz w:val="21"/>
          <w:szCs w:val="21"/>
        </w:rPr>
        <w:t xml:space="preserve"> предприятия ЖКХ, что в целом негативно сказывается на финансовых результатах их хозяйственной деятельности.</w:t>
      </w:r>
    </w:p>
    <w:p w14:paraId="1AA15787" w14:textId="77777777" w:rsidR="001C15C7" w:rsidRPr="006D214F" w:rsidRDefault="001C15C7" w:rsidP="00F57BF9">
      <w:pPr>
        <w:spacing w:before="0"/>
        <w:ind w:firstLine="284"/>
        <w:contextualSpacing/>
        <w:jc w:val="both"/>
        <w:rPr>
          <w:sz w:val="21"/>
          <w:szCs w:val="21"/>
        </w:rPr>
      </w:pPr>
      <w:r w:rsidRPr="006D214F">
        <w:rPr>
          <w:sz w:val="21"/>
          <w:szCs w:val="21"/>
        </w:rPr>
        <w:t xml:space="preserve">        В последние годы, в связи с быстрым освоением земельных участков   под индивидуальное жилищное строительство северо-западного микрорайона села Красногорское, появилась большая проблема с устройством на данной территории инженерной инфраструктуры, которая требует вложения больших финансовых затрат. </w:t>
      </w:r>
    </w:p>
    <w:p w14:paraId="3AA7A7B7" w14:textId="77777777" w:rsidR="001C15C7" w:rsidRPr="006D214F" w:rsidRDefault="001C15C7" w:rsidP="002E2DC0">
      <w:pPr>
        <w:spacing w:before="0"/>
        <w:rPr>
          <w:b/>
          <w:bCs w:val="0"/>
          <w:sz w:val="21"/>
          <w:szCs w:val="21"/>
        </w:rPr>
      </w:pPr>
    </w:p>
    <w:p w14:paraId="4CD9F0DF" w14:textId="77777777" w:rsidR="001C15C7" w:rsidRPr="006D214F" w:rsidRDefault="001C15C7" w:rsidP="002E2DC0">
      <w:pPr>
        <w:shd w:val="clear" w:color="auto" w:fill="FFFFFF"/>
        <w:tabs>
          <w:tab w:val="left" w:pos="1276"/>
        </w:tabs>
        <w:spacing w:before="0"/>
        <w:ind w:left="709" w:right="709"/>
        <w:jc w:val="center"/>
        <w:rPr>
          <w:b/>
          <w:sz w:val="21"/>
          <w:szCs w:val="21"/>
        </w:rPr>
      </w:pPr>
      <w:r w:rsidRPr="006D214F">
        <w:rPr>
          <w:b/>
          <w:sz w:val="21"/>
          <w:szCs w:val="21"/>
        </w:rPr>
        <w:t xml:space="preserve">3.2. Приоритеты, цели и задачи </w:t>
      </w:r>
    </w:p>
    <w:p w14:paraId="5FFA693C" w14:textId="77777777" w:rsidR="001C15C7" w:rsidRPr="006D214F" w:rsidRDefault="001C15C7" w:rsidP="00F57BF9">
      <w:pPr>
        <w:tabs>
          <w:tab w:val="left" w:pos="567"/>
        </w:tabs>
        <w:spacing w:before="0"/>
        <w:ind w:firstLine="284"/>
        <w:jc w:val="both"/>
        <w:rPr>
          <w:sz w:val="21"/>
          <w:szCs w:val="21"/>
        </w:rPr>
      </w:pPr>
      <w:r w:rsidRPr="006D214F">
        <w:rPr>
          <w:sz w:val="21"/>
          <w:szCs w:val="21"/>
        </w:rPr>
        <w:t>Полномочия органов местного самоуправления в сфере коммунального хозяйства определены Федеральным законом от 6 октября 2013 года № 131-ФЗ «Об общих принципах организации местного самоуправления в Российской Федерации», Федеральным законом от 27 июля 2010 года № 190-ФЗ «О теплоснабжении», Федеральным законом от 7 декабря 2011 года №416-ФЗ «О водоснабжении и водоотведении»</w:t>
      </w:r>
    </w:p>
    <w:p w14:paraId="24A414EA" w14:textId="77777777" w:rsidR="001C15C7" w:rsidRPr="006D214F" w:rsidRDefault="001C15C7" w:rsidP="00F57BF9">
      <w:pPr>
        <w:tabs>
          <w:tab w:val="left" w:pos="567"/>
        </w:tabs>
        <w:spacing w:before="0"/>
        <w:ind w:firstLine="284"/>
        <w:jc w:val="both"/>
        <w:rPr>
          <w:sz w:val="21"/>
          <w:szCs w:val="21"/>
        </w:rPr>
      </w:pPr>
      <w:r w:rsidRPr="006D214F">
        <w:rPr>
          <w:sz w:val="21"/>
          <w:szCs w:val="21"/>
        </w:rPr>
        <w:t>В числе полномочий:</w:t>
      </w:r>
    </w:p>
    <w:p w14:paraId="45C320FC" w14:textId="77777777" w:rsidR="001C15C7" w:rsidRPr="006D214F" w:rsidRDefault="001C15C7" w:rsidP="00F57BF9">
      <w:pPr>
        <w:widowControl w:val="0"/>
        <w:numPr>
          <w:ilvl w:val="0"/>
          <w:numId w:val="59"/>
        </w:numPr>
        <w:tabs>
          <w:tab w:val="left" w:pos="567"/>
        </w:tabs>
        <w:overflowPunct w:val="0"/>
        <w:autoSpaceDE w:val="0"/>
        <w:autoSpaceDN w:val="0"/>
        <w:adjustRightInd w:val="0"/>
        <w:spacing w:before="0"/>
        <w:ind w:left="0" w:firstLine="284"/>
        <w:jc w:val="both"/>
        <w:textAlignment w:val="baseline"/>
        <w:rPr>
          <w:sz w:val="21"/>
          <w:szCs w:val="21"/>
        </w:rPr>
      </w:pPr>
      <w:r w:rsidRPr="006D214F">
        <w:rPr>
          <w:sz w:val="21"/>
          <w:szCs w:val="21"/>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(131-ФЗ, ст. 15.4).</w:t>
      </w:r>
    </w:p>
    <w:p w14:paraId="69D5446D" w14:textId="77777777" w:rsidR="001C15C7" w:rsidRPr="006D214F" w:rsidRDefault="001C15C7" w:rsidP="00F57BF9">
      <w:pPr>
        <w:widowControl w:val="0"/>
        <w:numPr>
          <w:ilvl w:val="0"/>
          <w:numId w:val="59"/>
        </w:numPr>
        <w:tabs>
          <w:tab w:val="left" w:pos="567"/>
        </w:tabs>
        <w:overflowPunct w:val="0"/>
        <w:autoSpaceDE w:val="0"/>
        <w:autoSpaceDN w:val="0"/>
        <w:adjustRightInd w:val="0"/>
        <w:spacing w:before="0"/>
        <w:ind w:left="0" w:firstLine="284"/>
        <w:jc w:val="both"/>
        <w:textAlignment w:val="baseline"/>
        <w:rPr>
          <w:sz w:val="21"/>
          <w:szCs w:val="21"/>
        </w:rPr>
      </w:pPr>
      <w:r w:rsidRPr="006D214F">
        <w:rPr>
          <w:sz w:val="21"/>
          <w:szCs w:val="21"/>
        </w:rPr>
        <w:t>полномочия по организации теплоснабжения (190-ФЗ), в том числе:</w:t>
      </w:r>
    </w:p>
    <w:p w14:paraId="35AF047B" w14:textId="77777777" w:rsidR="001C15C7" w:rsidRPr="006D214F" w:rsidRDefault="001C15C7" w:rsidP="00F57BF9">
      <w:pPr>
        <w:tabs>
          <w:tab w:val="left" w:pos="567"/>
        </w:tabs>
        <w:spacing w:before="0"/>
        <w:ind w:firstLine="284"/>
        <w:jc w:val="both"/>
        <w:rPr>
          <w:sz w:val="21"/>
          <w:szCs w:val="21"/>
        </w:rPr>
      </w:pPr>
      <w:r w:rsidRPr="006D214F">
        <w:rPr>
          <w:sz w:val="21"/>
          <w:szCs w:val="21"/>
        </w:rPr>
        <w:t>–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w:t>
      </w:r>
      <w:r w:rsidR="005435B6" w:rsidRPr="006D214F">
        <w:rPr>
          <w:sz w:val="21"/>
          <w:szCs w:val="21"/>
        </w:rPr>
        <w:t>рганизациями своих обязательств,</w:t>
      </w:r>
      <w:r w:rsidRPr="006D214F">
        <w:rPr>
          <w:sz w:val="21"/>
          <w:szCs w:val="21"/>
        </w:rPr>
        <w:t xml:space="preserve"> либо отказа указанных организаций от исполне</w:t>
      </w:r>
      <w:r w:rsidR="00D975C4" w:rsidRPr="006D214F">
        <w:rPr>
          <w:sz w:val="21"/>
          <w:szCs w:val="21"/>
        </w:rPr>
        <w:t>ния своих обязательств (ст.6, п</w:t>
      </w:r>
      <w:r w:rsidRPr="006D214F">
        <w:rPr>
          <w:sz w:val="21"/>
          <w:szCs w:val="21"/>
        </w:rPr>
        <w:t>1,пп.1);</w:t>
      </w:r>
    </w:p>
    <w:p w14:paraId="164BB854" w14:textId="77777777" w:rsidR="001C15C7" w:rsidRPr="006D214F" w:rsidRDefault="001C15C7" w:rsidP="00F57BF9">
      <w:pPr>
        <w:tabs>
          <w:tab w:val="left" w:pos="567"/>
        </w:tabs>
        <w:spacing w:before="0"/>
        <w:ind w:firstLine="284"/>
        <w:jc w:val="both"/>
        <w:rPr>
          <w:sz w:val="21"/>
          <w:szCs w:val="21"/>
        </w:rPr>
      </w:pPr>
      <w:r w:rsidRPr="006D214F">
        <w:rPr>
          <w:sz w:val="21"/>
          <w:szCs w:val="21"/>
        </w:rPr>
        <w:t xml:space="preserve">-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(ст.6, п 1, пп. 2); </w:t>
      </w:r>
    </w:p>
    <w:p w14:paraId="71EB3997" w14:textId="77777777" w:rsidR="001C15C7" w:rsidRPr="006D214F" w:rsidRDefault="001C15C7" w:rsidP="00F57BF9">
      <w:pPr>
        <w:tabs>
          <w:tab w:val="left" w:pos="567"/>
        </w:tabs>
        <w:spacing w:before="0"/>
        <w:ind w:firstLine="284"/>
        <w:jc w:val="both"/>
        <w:rPr>
          <w:sz w:val="21"/>
          <w:szCs w:val="21"/>
        </w:rPr>
      </w:pPr>
      <w:r w:rsidRPr="006D214F">
        <w:rPr>
          <w:sz w:val="21"/>
          <w:szCs w:val="21"/>
        </w:rPr>
        <w:t>- реализация предусмотренных частями 5-7 статьи 7 Федерального закона «О теплоснабжении» полномочий в области регулирования цен (тарифов) в сфере теплоснабжения (ст.6. п.1. пп.3);</w:t>
      </w:r>
    </w:p>
    <w:p w14:paraId="680D5635" w14:textId="77777777" w:rsidR="001C15C7" w:rsidRPr="006D214F" w:rsidRDefault="001C15C7" w:rsidP="00F57BF9">
      <w:pPr>
        <w:tabs>
          <w:tab w:val="left" w:pos="567"/>
        </w:tabs>
        <w:spacing w:before="0"/>
        <w:ind w:firstLine="284"/>
        <w:jc w:val="both"/>
        <w:rPr>
          <w:sz w:val="21"/>
          <w:szCs w:val="21"/>
        </w:rPr>
      </w:pPr>
      <w:r w:rsidRPr="006D214F">
        <w:rPr>
          <w:sz w:val="21"/>
          <w:szCs w:val="21"/>
        </w:rPr>
        <w:t>- выполнение требований, установленных правилами оценки готовности сельских поселений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 (ст.6, п.1, пп.4)</w:t>
      </w:r>
    </w:p>
    <w:p w14:paraId="62B10EEF" w14:textId="77777777" w:rsidR="001C15C7" w:rsidRPr="006D214F" w:rsidRDefault="001C15C7" w:rsidP="00F57BF9">
      <w:pPr>
        <w:tabs>
          <w:tab w:val="left" w:pos="567"/>
        </w:tabs>
        <w:spacing w:before="0"/>
        <w:ind w:firstLine="284"/>
        <w:jc w:val="both"/>
        <w:rPr>
          <w:sz w:val="21"/>
          <w:szCs w:val="21"/>
        </w:rPr>
      </w:pPr>
      <w:r w:rsidRPr="006D214F">
        <w:rPr>
          <w:sz w:val="21"/>
          <w:szCs w:val="21"/>
        </w:rPr>
        <w:t>- согласование вывода источников тепловой энергии, тепловых сетей в ремонт и из эксплуатации (ст.6, п.1, пп. 4);</w:t>
      </w:r>
    </w:p>
    <w:p w14:paraId="3D96E54E" w14:textId="77777777" w:rsidR="001C15C7" w:rsidRPr="006D214F" w:rsidRDefault="001C15C7" w:rsidP="00F57BF9">
      <w:pPr>
        <w:tabs>
          <w:tab w:val="left" w:pos="567"/>
        </w:tabs>
        <w:spacing w:before="0"/>
        <w:ind w:firstLine="284"/>
        <w:jc w:val="both"/>
        <w:rPr>
          <w:sz w:val="21"/>
          <w:szCs w:val="21"/>
        </w:rPr>
      </w:pPr>
      <w:r w:rsidRPr="006D214F">
        <w:rPr>
          <w:sz w:val="21"/>
          <w:szCs w:val="21"/>
        </w:rPr>
        <w:t>- актуализация схем теплоснабжения сельских поселений с численностью населения менее пятисот тысяч человек, в том числе определение единой теплоснабжающей организации (ст.6,п.1,пп.7);</w:t>
      </w:r>
    </w:p>
    <w:p w14:paraId="60E7AC30" w14:textId="77777777" w:rsidR="001C15C7" w:rsidRPr="006D214F" w:rsidRDefault="001C15C7" w:rsidP="00F57BF9">
      <w:pPr>
        <w:tabs>
          <w:tab w:val="left" w:pos="567"/>
        </w:tabs>
        <w:spacing w:before="0"/>
        <w:ind w:firstLine="284"/>
        <w:jc w:val="both"/>
        <w:rPr>
          <w:sz w:val="21"/>
          <w:szCs w:val="21"/>
        </w:rPr>
      </w:pPr>
      <w:r w:rsidRPr="006D214F">
        <w:rPr>
          <w:sz w:val="21"/>
          <w:szCs w:val="21"/>
        </w:rPr>
        <w:t>-согласование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(ст.6, п.1, пп.7).</w:t>
      </w:r>
    </w:p>
    <w:p w14:paraId="32C598E3" w14:textId="77777777" w:rsidR="001C15C7" w:rsidRPr="006D214F" w:rsidRDefault="001C15C7" w:rsidP="00F57BF9">
      <w:pPr>
        <w:tabs>
          <w:tab w:val="left" w:pos="567"/>
        </w:tabs>
        <w:spacing w:before="0"/>
        <w:ind w:firstLine="284"/>
        <w:jc w:val="both"/>
        <w:rPr>
          <w:sz w:val="21"/>
          <w:szCs w:val="21"/>
        </w:rPr>
      </w:pPr>
      <w:r w:rsidRPr="006D214F">
        <w:rPr>
          <w:sz w:val="21"/>
          <w:szCs w:val="21"/>
        </w:rPr>
        <w:t>3. Полномочия в сфере водоснабжения и водоотведения (416-ФЗ), в том числе:</w:t>
      </w:r>
    </w:p>
    <w:p w14:paraId="61870212" w14:textId="77777777" w:rsidR="001C15C7" w:rsidRPr="006D214F" w:rsidRDefault="001C15C7" w:rsidP="00F57BF9">
      <w:pPr>
        <w:tabs>
          <w:tab w:val="left" w:pos="567"/>
        </w:tabs>
        <w:spacing w:before="0"/>
        <w:ind w:firstLine="284"/>
        <w:jc w:val="both"/>
        <w:rPr>
          <w:sz w:val="21"/>
          <w:szCs w:val="21"/>
        </w:rPr>
      </w:pPr>
      <w:r w:rsidRPr="006D214F">
        <w:rPr>
          <w:sz w:val="21"/>
          <w:szCs w:val="21"/>
        </w:rPr>
        <w:t>- организация водоснабжения населения, в том числе принятие мер по организации водоснабжения и водоотведения в случае невозможности исполнения организациями, осуществляющими холодное водоснабжение и водоотведение, своих обязательств либо в случае отказа указанных организаций от исполнения своих обязательств (ст.6, п.1, пп.1);</w:t>
      </w:r>
    </w:p>
    <w:p w14:paraId="136762EE" w14:textId="77777777" w:rsidR="001C15C7" w:rsidRPr="006D214F" w:rsidRDefault="001C15C7" w:rsidP="00F57BF9">
      <w:pPr>
        <w:tabs>
          <w:tab w:val="left" w:pos="567"/>
        </w:tabs>
        <w:spacing w:before="0"/>
        <w:ind w:firstLine="284"/>
        <w:jc w:val="both"/>
        <w:rPr>
          <w:sz w:val="21"/>
          <w:szCs w:val="21"/>
        </w:rPr>
      </w:pPr>
      <w:r w:rsidRPr="006D214F">
        <w:rPr>
          <w:sz w:val="21"/>
          <w:szCs w:val="21"/>
        </w:rPr>
        <w:t>- определение для централизованной системы холодного водоснабжения и водоотведения поселения, городского округа гарантирующей организации (ст.6 п.1, пп.2);</w:t>
      </w:r>
    </w:p>
    <w:p w14:paraId="004AF7A4" w14:textId="77777777" w:rsidR="001C15C7" w:rsidRPr="006D214F" w:rsidRDefault="001C15C7" w:rsidP="00F57BF9">
      <w:pPr>
        <w:tabs>
          <w:tab w:val="left" w:pos="567"/>
        </w:tabs>
        <w:spacing w:before="0"/>
        <w:ind w:firstLine="284"/>
        <w:jc w:val="both"/>
        <w:rPr>
          <w:sz w:val="21"/>
          <w:szCs w:val="21"/>
        </w:rPr>
      </w:pPr>
      <w:r w:rsidRPr="006D214F">
        <w:rPr>
          <w:sz w:val="21"/>
          <w:szCs w:val="21"/>
        </w:rPr>
        <w:t xml:space="preserve">  - согласование вывода объектов централизованных систем холодного водоснабжения и водоотведения в ремонт и из эксплуатации (ст.6,п.1, пп.3);</w:t>
      </w:r>
    </w:p>
    <w:p w14:paraId="570B0460" w14:textId="77777777" w:rsidR="001C15C7" w:rsidRPr="006D214F" w:rsidRDefault="001C15C7" w:rsidP="00F57BF9">
      <w:pPr>
        <w:tabs>
          <w:tab w:val="left" w:pos="567"/>
        </w:tabs>
        <w:spacing w:before="0"/>
        <w:ind w:firstLine="284"/>
        <w:jc w:val="both"/>
        <w:rPr>
          <w:sz w:val="21"/>
          <w:szCs w:val="21"/>
        </w:rPr>
      </w:pPr>
      <w:r w:rsidRPr="006D214F">
        <w:rPr>
          <w:sz w:val="21"/>
          <w:szCs w:val="21"/>
        </w:rPr>
        <w:t>- утверждение технических заданий на разработку инвестиционных программ (ст.6, п.1, пп.5);</w:t>
      </w:r>
    </w:p>
    <w:p w14:paraId="5CB3C0C0" w14:textId="77777777" w:rsidR="001C15C7" w:rsidRPr="006D214F" w:rsidRDefault="001C15C7" w:rsidP="00F57BF9">
      <w:pPr>
        <w:tabs>
          <w:tab w:val="left" w:pos="567"/>
        </w:tabs>
        <w:spacing w:before="0"/>
        <w:ind w:firstLine="284"/>
        <w:jc w:val="both"/>
        <w:rPr>
          <w:sz w:val="21"/>
          <w:szCs w:val="21"/>
        </w:rPr>
      </w:pPr>
      <w:r w:rsidRPr="006D214F">
        <w:rPr>
          <w:sz w:val="21"/>
          <w:szCs w:val="21"/>
        </w:rPr>
        <w:t>- согласование инвестиционных программ (ст.6, п.1, пп.6);</w:t>
      </w:r>
    </w:p>
    <w:p w14:paraId="76F660DC" w14:textId="77777777" w:rsidR="001C15C7" w:rsidRPr="006D214F" w:rsidRDefault="001C15C7" w:rsidP="00F57BF9">
      <w:pPr>
        <w:tabs>
          <w:tab w:val="left" w:pos="567"/>
        </w:tabs>
        <w:spacing w:before="0"/>
        <w:ind w:firstLine="284"/>
        <w:jc w:val="both"/>
        <w:rPr>
          <w:sz w:val="21"/>
          <w:szCs w:val="21"/>
        </w:rPr>
      </w:pPr>
      <w:r w:rsidRPr="006D214F">
        <w:rPr>
          <w:sz w:val="21"/>
          <w:szCs w:val="21"/>
        </w:rPr>
        <w:t>- согласование планов снижения сбросов загрязняющих веществ, иных веществ и микроорганизмов в поверхно</w:t>
      </w:r>
      <w:r w:rsidR="005435B6" w:rsidRPr="006D214F">
        <w:rPr>
          <w:sz w:val="21"/>
          <w:szCs w:val="21"/>
        </w:rPr>
        <w:t>стные водные объекты, подземные</w:t>
      </w:r>
      <w:r w:rsidRPr="006D214F">
        <w:rPr>
          <w:sz w:val="21"/>
          <w:szCs w:val="21"/>
        </w:rPr>
        <w:t xml:space="preserve"> водные объекты и на водосбросные площади (ст.6, п.1, пп.7);</w:t>
      </w:r>
    </w:p>
    <w:p w14:paraId="64EED354" w14:textId="77777777" w:rsidR="001C15C7" w:rsidRPr="006D214F" w:rsidRDefault="001C15C7" w:rsidP="00F57BF9">
      <w:pPr>
        <w:tabs>
          <w:tab w:val="left" w:pos="567"/>
        </w:tabs>
        <w:spacing w:before="0"/>
        <w:ind w:firstLine="284"/>
        <w:jc w:val="both"/>
        <w:rPr>
          <w:sz w:val="21"/>
          <w:szCs w:val="21"/>
        </w:rPr>
      </w:pPr>
      <w:r w:rsidRPr="006D214F">
        <w:rPr>
          <w:sz w:val="21"/>
          <w:szCs w:val="21"/>
        </w:rPr>
        <w:t>-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законом «О водоснабжении и водоотведении» (ст.6, п.1, пп.8);</w:t>
      </w:r>
    </w:p>
    <w:p w14:paraId="392E1DA6" w14:textId="77777777" w:rsidR="001C15C7" w:rsidRPr="006D214F" w:rsidRDefault="001C15C7" w:rsidP="00F57BF9">
      <w:pPr>
        <w:tabs>
          <w:tab w:val="left" w:pos="567"/>
        </w:tabs>
        <w:spacing w:before="0"/>
        <w:ind w:firstLine="284"/>
        <w:jc w:val="both"/>
        <w:rPr>
          <w:sz w:val="21"/>
          <w:szCs w:val="21"/>
        </w:rPr>
      </w:pPr>
      <w:r w:rsidRPr="006D214F">
        <w:rPr>
          <w:sz w:val="21"/>
          <w:szCs w:val="21"/>
        </w:rPr>
        <w:t>-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«О водоснабжении и водоотведении»</w:t>
      </w:r>
      <w:r w:rsidR="00AB1ED9" w:rsidRPr="006D214F">
        <w:rPr>
          <w:sz w:val="21"/>
          <w:szCs w:val="21"/>
        </w:rPr>
        <w:t xml:space="preserve"> (</w:t>
      </w:r>
      <w:r w:rsidRPr="006D214F">
        <w:rPr>
          <w:sz w:val="21"/>
          <w:szCs w:val="21"/>
        </w:rPr>
        <w:t>ст.6, п.1, пп.9).</w:t>
      </w:r>
    </w:p>
    <w:p w14:paraId="393444DE" w14:textId="77777777" w:rsidR="001C15C7" w:rsidRPr="006D214F" w:rsidRDefault="001C15C7" w:rsidP="00F57BF9">
      <w:pPr>
        <w:tabs>
          <w:tab w:val="left" w:pos="0"/>
          <w:tab w:val="left" w:pos="567"/>
        </w:tabs>
        <w:spacing w:before="0"/>
        <w:ind w:firstLine="284"/>
        <w:jc w:val="both"/>
        <w:rPr>
          <w:sz w:val="21"/>
          <w:szCs w:val="21"/>
        </w:rPr>
      </w:pPr>
      <w:r w:rsidRPr="006D214F">
        <w:rPr>
          <w:sz w:val="21"/>
          <w:szCs w:val="21"/>
        </w:rPr>
        <w:t>Приоритеты и цели государственной политики в жилищной и жилищно-коммунальной сферах определены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w:t>
      </w:r>
      <w:r w:rsidR="005435B6" w:rsidRPr="006D214F">
        <w:rPr>
          <w:sz w:val="21"/>
          <w:szCs w:val="21"/>
        </w:rPr>
        <w:t>о развития Российской Федерации</w:t>
      </w:r>
      <w:r w:rsidRPr="006D214F">
        <w:rPr>
          <w:sz w:val="21"/>
          <w:szCs w:val="21"/>
        </w:rPr>
        <w:t xml:space="preserve"> на период до 2020 года, утвержденной распоряжением Правительства Российской Федерации от 17 ноября 2008 года № 1662-р</w:t>
      </w:r>
    </w:p>
    <w:p w14:paraId="2542D124" w14:textId="77777777" w:rsidR="001C15C7" w:rsidRPr="006D214F" w:rsidRDefault="001C15C7" w:rsidP="00F57BF9">
      <w:pPr>
        <w:tabs>
          <w:tab w:val="left" w:pos="0"/>
          <w:tab w:val="left" w:pos="567"/>
        </w:tabs>
        <w:spacing w:before="0"/>
        <w:ind w:firstLine="284"/>
        <w:jc w:val="both"/>
        <w:rPr>
          <w:sz w:val="21"/>
          <w:szCs w:val="21"/>
        </w:rPr>
      </w:pPr>
      <w:r w:rsidRPr="006D214F">
        <w:rPr>
          <w:sz w:val="21"/>
          <w:szCs w:val="21"/>
        </w:rPr>
        <w:t>Стратегическая цель государственной политики в жилищной и жилищно-комму</w:t>
      </w:r>
      <w:r w:rsidR="00315BE3" w:rsidRPr="006D214F">
        <w:rPr>
          <w:sz w:val="21"/>
          <w:szCs w:val="21"/>
        </w:rPr>
        <w:t>нальной сферах на период до 2024</w:t>
      </w:r>
      <w:r w:rsidRPr="006D214F">
        <w:rPr>
          <w:sz w:val="21"/>
          <w:szCs w:val="21"/>
        </w:rPr>
        <w:t xml:space="preserve">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0F5E196A" w14:textId="77777777" w:rsidR="001C15C7" w:rsidRPr="006D214F" w:rsidRDefault="005435B6" w:rsidP="00F57BF9">
      <w:pPr>
        <w:tabs>
          <w:tab w:val="left" w:pos="567"/>
        </w:tabs>
        <w:spacing w:before="0"/>
        <w:ind w:firstLine="284"/>
        <w:jc w:val="both"/>
        <w:rPr>
          <w:sz w:val="21"/>
          <w:szCs w:val="21"/>
        </w:rPr>
      </w:pPr>
      <w:r w:rsidRPr="006D214F">
        <w:rPr>
          <w:sz w:val="21"/>
          <w:szCs w:val="21"/>
        </w:rPr>
        <w:t>В числе задач, поставленных</w:t>
      </w:r>
      <w:r w:rsidR="001C15C7" w:rsidRPr="006D214F">
        <w:rPr>
          <w:sz w:val="21"/>
          <w:szCs w:val="21"/>
        </w:rPr>
        <w:t xml:space="preserve"> Указом Президента Российской Федерации от 7 мая 2012 г. № 600:</w:t>
      </w:r>
    </w:p>
    <w:p w14:paraId="2801A7FD" w14:textId="77777777" w:rsidR="001C15C7" w:rsidRPr="006D214F" w:rsidRDefault="001C15C7" w:rsidP="00F57BF9">
      <w:pPr>
        <w:pStyle w:val="a3"/>
        <w:numPr>
          <w:ilvl w:val="0"/>
          <w:numId w:val="19"/>
        </w:numPr>
        <w:tabs>
          <w:tab w:val="left" w:pos="567"/>
          <w:tab w:val="left" w:pos="993"/>
        </w:tabs>
        <w:spacing w:before="0"/>
        <w:ind w:left="0" w:firstLine="284"/>
        <w:jc w:val="both"/>
        <w:rPr>
          <w:sz w:val="21"/>
          <w:szCs w:val="21"/>
        </w:rPr>
      </w:pPr>
      <w:r w:rsidRPr="006D214F">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14:paraId="62965C64" w14:textId="77777777" w:rsidR="001C15C7" w:rsidRPr="006D214F" w:rsidRDefault="001C15C7" w:rsidP="00F57BF9">
      <w:pPr>
        <w:pStyle w:val="a3"/>
        <w:numPr>
          <w:ilvl w:val="0"/>
          <w:numId w:val="19"/>
        </w:numPr>
        <w:tabs>
          <w:tab w:val="left" w:pos="567"/>
          <w:tab w:val="left" w:pos="993"/>
        </w:tabs>
        <w:spacing w:before="0"/>
        <w:ind w:left="0" w:firstLine="284"/>
        <w:jc w:val="both"/>
        <w:rPr>
          <w:sz w:val="21"/>
          <w:szCs w:val="21"/>
        </w:rPr>
      </w:pPr>
      <w:r w:rsidRPr="006D214F">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14:paraId="3D634D1B" w14:textId="77777777" w:rsidR="001C15C7" w:rsidRPr="006D214F" w:rsidRDefault="001C15C7" w:rsidP="00F57BF9">
      <w:pPr>
        <w:pStyle w:val="a3"/>
        <w:numPr>
          <w:ilvl w:val="0"/>
          <w:numId w:val="19"/>
        </w:numPr>
        <w:tabs>
          <w:tab w:val="left" w:pos="567"/>
          <w:tab w:val="left" w:pos="993"/>
        </w:tabs>
        <w:spacing w:before="0"/>
        <w:ind w:left="0" w:firstLine="284"/>
        <w:jc w:val="both"/>
        <w:rPr>
          <w:sz w:val="21"/>
          <w:szCs w:val="21"/>
        </w:rPr>
      </w:pPr>
      <w:r w:rsidRPr="006D214F">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14:paraId="2591EA6A" w14:textId="77777777" w:rsidR="001C15C7" w:rsidRPr="006D214F" w:rsidRDefault="001C15C7" w:rsidP="00F57BF9">
      <w:pPr>
        <w:tabs>
          <w:tab w:val="left" w:pos="567"/>
        </w:tabs>
        <w:spacing w:before="0"/>
        <w:ind w:firstLine="284"/>
        <w:jc w:val="both"/>
        <w:rPr>
          <w:bCs w:val="0"/>
          <w:sz w:val="21"/>
          <w:szCs w:val="21"/>
        </w:rPr>
      </w:pPr>
      <w:r w:rsidRPr="006D214F">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14:paraId="69DAA3AC" w14:textId="77777777" w:rsidR="001C15C7" w:rsidRPr="006D214F" w:rsidRDefault="001C15C7" w:rsidP="00F57BF9">
      <w:pPr>
        <w:tabs>
          <w:tab w:val="left" w:pos="567"/>
        </w:tabs>
        <w:spacing w:before="0"/>
        <w:ind w:firstLine="284"/>
        <w:jc w:val="both"/>
        <w:rPr>
          <w:bCs w:val="0"/>
          <w:sz w:val="21"/>
          <w:szCs w:val="21"/>
        </w:rPr>
      </w:pPr>
      <w:r w:rsidRPr="006D214F">
        <w:rPr>
          <w:bCs w:val="0"/>
          <w:sz w:val="21"/>
          <w:szCs w:val="21"/>
        </w:rPr>
        <w:t xml:space="preserve">В числе целей государственной программы Удмуртской Республики «Обеспечение качественным жильем и услугами ЖКХ населения Удмуртской Республики (2013 - 2020 годы)» - повышение качества и надежности предоставления жилищно-коммунальных услуг населению. В соответствии с </w:t>
      </w:r>
      <w:hyperlink r:id="rId22" w:history="1">
        <w:r w:rsidRPr="006D214F">
          <w:rPr>
            <w:bCs w:val="0"/>
            <w:sz w:val="21"/>
            <w:szCs w:val="21"/>
          </w:rPr>
          <w:t>Указом</w:t>
        </w:r>
      </w:hyperlink>
      <w:r w:rsidRPr="006D214F">
        <w:rPr>
          <w:bCs w:val="0"/>
          <w:sz w:val="21"/>
          <w:szCs w:val="21"/>
        </w:rPr>
        <w:t xml:space="preserve"> Президента Российской Федерации от 7 мая 2012 года № 600 планируется реализовать меры по обеспечению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14:paraId="03C5DC0C" w14:textId="77777777" w:rsidR="001C15C7" w:rsidRPr="006D214F" w:rsidRDefault="001C15C7" w:rsidP="00F57BF9">
      <w:pPr>
        <w:pStyle w:val="a3"/>
        <w:tabs>
          <w:tab w:val="left" w:pos="567"/>
        </w:tabs>
        <w:autoSpaceDE w:val="0"/>
        <w:autoSpaceDN w:val="0"/>
        <w:adjustRightInd w:val="0"/>
        <w:spacing w:before="0"/>
        <w:ind w:left="0" w:firstLine="284"/>
        <w:jc w:val="both"/>
        <w:rPr>
          <w:bCs w:val="0"/>
          <w:sz w:val="21"/>
          <w:szCs w:val="21"/>
        </w:rPr>
      </w:pPr>
      <w:r w:rsidRPr="006D214F">
        <w:rPr>
          <w:bCs w:val="0"/>
          <w:sz w:val="21"/>
          <w:szCs w:val="21"/>
        </w:rPr>
        <w:t>В рамках полномочий органов местного самоуправления района, с учетом приоритетов государственной политики и существующих проблем в сфере жилищного хозяйства, определены цель и задачи подпрограммы.</w:t>
      </w:r>
    </w:p>
    <w:p w14:paraId="589774AD" w14:textId="77777777" w:rsidR="001C15C7" w:rsidRPr="006D214F" w:rsidRDefault="001C15C7" w:rsidP="00F57BF9">
      <w:pPr>
        <w:pStyle w:val="af3"/>
        <w:tabs>
          <w:tab w:val="left" w:pos="567"/>
        </w:tabs>
        <w:spacing w:before="0" w:after="0"/>
        <w:ind w:firstLine="284"/>
        <w:jc w:val="both"/>
        <w:rPr>
          <w:rFonts w:eastAsia="Arial"/>
          <w:sz w:val="21"/>
          <w:szCs w:val="21"/>
        </w:rPr>
      </w:pPr>
      <w:r w:rsidRPr="006D214F">
        <w:rPr>
          <w:rFonts w:eastAsia="Arial"/>
          <w:sz w:val="21"/>
          <w:szCs w:val="21"/>
        </w:rPr>
        <w:t>Целью подпрограммы является к</w:t>
      </w:r>
      <w:r w:rsidRPr="006D214F">
        <w:rPr>
          <w:sz w:val="21"/>
          <w:szCs w:val="21"/>
        </w:rPr>
        <w:t xml:space="preserve">омплексное развитие систем коммунальной инфраструктуры, </w:t>
      </w:r>
      <w:r w:rsidRPr="006D214F">
        <w:rPr>
          <w:color w:val="000000"/>
          <w:sz w:val="21"/>
          <w:szCs w:val="21"/>
        </w:rPr>
        <w:t xml:space="preserve">улучшение экологической ситуации на территории </w:t>
      </w:r>
      <w:r w:rsidRPr="006D214F">
        <w:rPr>
          <w:sz w:val="21"/>
          <w:szCs w:val="21"/>
        </w:rPr>
        <w:t>муниципального образования</w:t>
      </w:r>
      <w:r w:rsidR="005435B6" w:rsidRPr="006D214F">
        <w:rPr>
          <w:sz w:val="21"/>
          <w:szCs w:val="21"/>
        </w:rPr>
        <w:t>«Муниципальный округ Красногорский район Удмуртской Республики</w:t>
      </w:r>
      <w:r w:rsidRPr="006D214F">
        <w:rPr>
          <w:color w:val="000000"/>
          <w:sz w:val="21"/>
          <w:szCs w:val="21"/>
        </w:rPr>
        <w:t>».</w:t>
      </w:r>
    </w:p>
    <w:p w14:paraId="4563F327" w14:textId="77777777" w:rsidR="001C15C7" w:rsidRPr="006D214F" w:rsidRDefault="001C15C7" w:rsidP="00F57BF9">
      <w:pPr>
        <w:keepNext/>
        <w:tabs>
          <w:tab w:val="left" w:pos="567"/>
        </w:tabs>
        <w:spacing w:before="0"/>
        <w:ind w:firstLine="284"/>
        <w:rPr>
          <w:sz w:val="21"/>
          <w:szCs w:val="21"/>
        </w:rPr>
      </w:pPr>
      <w:r w:rsidRPr="006D214F">
        <w:rPr>
          <w:sz w:val="21"/>
          <w:szCs w:val="21"/>
        </w:rPr>
        <w:t>Для достижения поставленной цели будут решаться следующие задачи:</w:t>
      </w:r>
    </w:p>
    <w:p w14:paraId="267404FF" w14:textId="77777777" w:rsidR="001C15C7" w:rsidRPr="006D214F" w:rsidRDefault="001C15C7" w:rsidP="00F57BF9">
      <w:pPr>
        <w:pStyle w:val="a3"/>
        <w:numPr>
          <w:ilvl w:val="0"/>
          <w:numId w:val="39"/>
        </w:numPr>
        <w:tabs>
          <w:tab w:val="left" w:pos="426"/>
          <w:tab w:val="left" w:pos="567"/>
        </w:tabs>
        <w:spacing w:before="0"/>
        <w:ind w:left="0" w:firstLine="284"/>
        <w:contextualSpacing w:val="0"/>
        <w:jc w:val="both"/>
        <w:rPr>
          <w:color w:val="000000"/>
          <w:sz w:val="21"/>
          <w:szCs w:val="21"/>
        </w:rPr>
      </w:pPr>
      <w:r w:rsidRPr="006D214F">
        <w:rPr>
          <w:sz w:val="21"/>
          <w:szCs w:val="21"/>
        </w:rPr>
        <w:t xml:space="preserve">Обеспечение бесперебойной и безаварийной работы коммунального </w:t>
      </w:r>
      <w:r w:rsidRPr="006D214F">
        <w:rPr>
          <w:color w:val="000000"/>
          <w:sz w:val="21"/>
          <w:szCs w:val="21"/>
        </w:rPr>
        <w:t>комплекса.</w:t>
      </w:r>
    </w:p>
    <w:p w14:paraId="4BF07EB5" w14:textId="77777777" w:rsidR="001C15C7" w:rsidRPr="006D214F" w:rsidRDefault="001C15C7" w:rsidP="00F57BF9">
      <w:pPr>
        <w:pStyle w:val="a3"/>
        <w:numPr>
          <w:ilvl w:val="0"/>
          <w:numId w:val="39"/>
        </w:numPr>
        <w:tabs>
          <w:tab w:val="left" w:pos="426"/>
          <w:tab w:val="left" w:pos="567"/>
        </w:tabs>
        <w:spacing w:before="0"/>
        <w:ind w:left="0" w:firstLine="284"/>
        <w:contextualSpacing w:val="0"/>
        <w:jc w:val="both"/>
        <w:rPr>
          <w:sz w:val="21"/>
          <w:szCs w:val="21"/>
        </w:rPr>
      </w:pPr>
      <w:r w:rsidRPr="006D214F">
        <w:rPr>
          <w:sz w:val="21"/>
          <w:szCs w:val="21"/>
        </w:rPr>
        <w:t xml:space="preserve">Модернизация системы коммунальной инфраструктуры. </w:t>
      </w:r>
    </w:p>
    <w:p w14:paraId="6439B7F3" w14:textId="77777777" w:rsidR="001C15C7" w:rsidRPr="006D214F" w:rsidRDefault="001C15C7" w:rsidP="00F57BF9">
      <w:pPr>
        <w:pStyle w:val="a3"/>
        <w:numPr>
          <w:ilvl w:val="0"/>
          <w:numId w:val="39"/>
        </w:numPr>
        <w:tabs>
          <w:tab w:val="left" w:pos="426"/>
          <w:tab w:val="left" w:pos="567"/>
        </w:tabs>
        <w:spacing w:before="0"/>
        <w:ind w:left="0" w:firstLine="284"/>
        <w:contextualSpacing w:val="0"/>
        <w:jc w:val="both"/>
        <w:rPr>
          <w:sz w:val="21"/>
          <w:szCs w:val="21"/>
        </w:rPr>
      </w:pPr>
      <w:r w:rsidRPr="006D214F">
        <w:rPr>
          <w:sz w:val="21"/>
          <w:szCs w:val="21"/>
        </w:rPr>
        <w:t xml:space="preserve">Повышение эффективности работы коммунального комплекса (снижение издержек). </w:t>
      </w:r>
    </w:p>
    <w:p w14:paraId="1552C916" w14:textId="77777777" w:rsidR="001C15C7" w:rsidRPr="006D214F" w:rsidRDefault="001C15C7" w:rsidP="00F57BF9">
      <w:pPr>
        <w:pStyle w:val="a3"/>
        <w:numPr>
          <w:ilvl w:val="0"/>
          <w:numId w:val="39"/>
        </w:numPr>
        <w:tabs>
          <w:tab w:val="left" w:pos="426"/>
          <w:tab w:val="left" w:pos="567"/>
        </w:tabs>
        <w:spacing w:before="0"/>
        <w:ind w:left="0" w:firstLine="284"/>
        <w:contextualSpacing w:val="0"/>
        <w:jc w:val="both"/>
        <w:rPr>
          <w:sz w:val="21"/>
          <w:szCs w:val="21"/>
        </w:rPr>
      </w:pPr>
      <w:r w:rsidRPr="006D214F">
        <w:rPr>
          <w:sz w:val="21"/>
          <w:szCs w:val="21"/>
        </w:rPr>
        <w:t>Обеспечение коммунальной инфраструктурой существующих и строящихся в районе объектов.</w:t>
      </w:r>
    </w:p>
    <w:p w14:paraId="23F9025F" w14:textId="77777777" w:rsidR="001C15C7" w:rsidRPr="006D214F" w:rsidRDefault="001C15C7" w:rsidP="00F57BF9">
      <w:pPr>
        <w:pStyle w:val="a3"/>
        <w:numPr>
          <w:ilvl w:val="0"/>
          <w:numId w:val="39"/>
        </w:numPr>
        <w:tabs>
          <w:tab w:val="left" w:pos="426"/>
          <w:tab w:val="left" w:pos="567"/>
        </w:tabs>
        <w:spacing w:before="0"/>
        <w:ind w:left="0" w:firstLine="284"/>
        <w:contextualSpacing w:val="0"/>
        <w:jc w:val="both"/>
        <w:rPr>
          <w:sz w:val="21"/>
          <w:szCs w:val="21"/>
        </w:rPr>
      </w:pPr>
      <w:r w:rsidRPr="006D214F">
        <w:rPr>
          <w:sz w:val="21"/>
          <w:szCs w:val="21"/>
        </w:rPr>
        <w:t>Повышение качества предоставляемых потребителям коммунальных услуг.</w:t>
      </w:r>
    </w:p>
    <w:p w14:paraId="22DCC4E4" w14:textId="77777777" w:rsidR="001C15C7" w:rsidRPr="006D214F" w:rsidRDefault="001C15C7" w:rsidP="00F57BF9">
      <w:pPr>
        <w:pStyle w:val="ConsPlusNormal"/>
        <w:tabs>
          <w:tab w:val="left" w:pos="567"/>
        </w:tabs>
        <w:ind w:firstLine="284"/>
        <w:jc w:val="both"/>
        <w:rPr>
          <w:rFonts w:ascii="Times New Roman" w:hAnsi="Times New Roman"/>
          <w:sz w:val="21"/>
          <w:szCs w:val="21"/>
        </w:rPr>
      </w:pPr>
      <w:r w:rsidRPr="006D214F">
        <w:rPr>
          <w:rFonts w:ascii="Times New Roman" w:hAnsi="Times New Roman"/>
          <w:sz w:val="21"/>
          <w:szCs w:val="21"/>
        </w:rPr>
        <w:t>. Бюджетные средства, направляемые на реализацию подпрограммы,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14:paraId="0A7A1228" w14:textId="77777777" w:rsidR="00E469DE" w:rsidRPr="006D214F" w:rsidRDefault="00E469DE" w:rsidP="002E2DC0">
      <w:pPr>
        <w:pStyle w:val="ConsPlusNormal"/>
        <w:ind w:firstLine="540"/>
        <w:jc w:val="both"/>
        <w:rPr>
          <w:rFonts w:ascii="Times New Roman" w:hAnsi="Times New Roman"/>
          <w:sz w:val="21"/>
          <w:szCs w:val="21"/>
        </w:rPr>
      </w:pPr>
    </w:p>
    <w:p w14:paraId="08174C45" w14:textId="77777777" w:rsidR="00B85B10" w:rsidRDefault="00B85B10" w:rsidP="002E2DC0">
      <w:pPr>
        <w:shd w:val="clear" w:color="auto" w:fill="FFFFFF"/>
        <w:tabs>
          <w:tab w:val="left" w:pos="1276"/>
        </w:tabs>
        <w:spacing w:before="0"/>
        <w:ind w:left="851" w:right="709"/>
        <w:jc w:val="center"/>
        <w:rPr>
          <w:b/>
          <w:sz w:val="21"/>
          <w:szCs w:val="21"/>
        </w:rPr>
      </w:pPr>
    </w:p>
    <w:p w14:paraId="00D5AE57" w14:textId="77777777" w:rsidR="001C15C7" w:rsidRPr="006D214F" w:rsidRDefault="001C15C7" w:rsidP="002E2DC0">
      <w:pPr>
        <w:shd w:val="clear" w:color="auto" w:fill="FFFFFF"/>
        <w:tabs>
          <w:tab w:val="left" w:pos="1276"/>
        </w:tabs>
        <w:spacing w:before="0"/>
        <w:ind w:left="851" w:right="709"/>
        <w:jc w:val="center"/>
        <w:rPr>
          <w:b/>
          <w:sz w:val="21"/>
          <w:szCs w:val="21"/>
        </w:rPr>
      </w:pPr>
      <w:r w:rsidRPr="006D214F">
        <w:rPr>
          <w:b/>
          <w:sz w:val="21"/>
          <w:szCs w:val="21"/>
        </w:rPr>
        <w:t>3.3 Целевые показатели (индикаторы)</w:t>
      </w:r>
    </w:p>
    <w:p w14:paraId="208DE6B8" w14:textId="77777777" w:rsidR="001C15C7" w:rsidRPr="006D214F" w:rsidRDefault="001C15C7" w:rsidP="00F57BF9">
      <w:pPr>
        <w:tabs>
          <w:tab w:val="left" w:pos="567"/>
        </w:tabs>
        <w:spacing w:before="0"/>
        <w:ind w:firstLine="284"/>
        <w:jc w:val="both"/>
        <w:rPr>
          <w:sz w:val="21"/>
          <w:szCs w:val="21"/>
        </w:rPr>
      </w:pPr>
      <w:r w:rsidRPr="006D214F">
        <w:rPr>
          <w:sz w:val="21"/>
          <w:szCs w:val="21"/>
        </w:rPr>
        <w:t>В целях количественной оценки достижения целей и задач подпрограммы определены следующие целевые показатели (индикаторы):</w:t>
      </w:r>
    </w:p>
    <w:p w14:paraId="7ED8F3A3" w14:textId="77777777" w:rsidR="001C15C7" w:rsidRPr="006D214F" w:rsidRDefault="001C15C7" w:rsidP="00F57BF9">
      <w:pPr>
        <w:tabs>
          <w:tab w:val="left" w:pos="567"/>
        </w:tabs>
        <w:spacing w:before="0"/>
        <w:ind w:firstLine="284"/>
        <w:jc w:val="both"/>
        <w:rPr>
          <w:sz w:val="21"/>
          <w:szCs w:val="21"/>
        </w:rPr>
      </w:pPr>
      <w:r w:rsidRPr="006D214F">
        <w:rPr>
          <w:sz w:val="21"/>
          <w:szCs w:val="21"/>
        </w:rPr>
        <w:t>1. Износ тепловых сетей, процентов.</w:t>
      </w:r>
    </w:p>
    <w:p w14:paraId="6407B4E7" w14:textId="77777777" w:rsidR="001C15C7" w:rsidRPr="006D214F" w:rsidRDefault="001C15C7" w:rsidP="00F57BF9">
      <w:pPr>
        <w:tabs>
          <w:tab w:val="left" w:pos="567"/>
        </w:tabs>
        <w:spacing w:before="0"/>
        <w:ind w:firstLine="284"/>
        <w:jc w:val="both"/>
        <w:rPr>
          <w:sz w:val="21"/>
          <w:szCs w:val="21"/>
        </w:rPr>
      </w:pPr>
      <w:r w:rsidRPr="006D214F">
        <w:rPr>
          <w:sz w:val="21"/>
          <w:szCs w:val="21"/>
        </w:rPr>
        <w:t>2. Износ водопроводных сетей, процентов.</w:t>
      </w:r>
    </w:p>
    <w:p w14:paraId="16B3EDBE" w14:textId="77777777" w:rsidR="001C15C7" w:rsidRPr="006D214F" w:rsidRDefault="001C15C7" w:rsidP="00F57BF9">
      <w:pPr>
        <w:tabs>
          <w:tab w:val="left" w:pos="567"/>
        </w:tabs>
        <w:spacing w:before="0"/>
        <w:ind w:firstLine="284"/>
        <w:jc w:val="both"/>
        <w:rPr>
          <w:sz w:val="21"/>
          <w:szCs w:val="21"/>
        </w:rPr>
      </w:pPr>
      <w:r w:rsidRPr="006D214F">
        <w:rPr>
          <w:sz w:val="21"/>
          <w:szCs w:val="21"/>
        </w:rPr>
        <w:t>3. Износ канализационных сетей, процентов.</w:t>
      </w:r>
    </w:p>
    <w:p w14:paraId="0FB4541D" w14:textId="77777777" w:rsidR="001C15C7" w:rsidRPr="006D214F" w:rsidRDefault="001C15C7" w:rsidP="00F57BF9">
      <w:pPr>
        <w:pStyle w:val="af9"/>
        <w:tabs>
          <w:tab w:val="clear" w:pos="360"/>
          <w:tab w:val="left" w:pos="0"/>
          <w:tab w:val="left" w:pos="567"/>
        </w:tabs>
        <w:overflowPunct/>
        <w:autoSpaceDE/>
        <w:autoSpaceDN/>
        <w:ind w:left="44" w:firstLine="240"/>
        <w:jc w:val="both"/>
        <w:rPr>
          <w:rFonts w:cs="Arial"/>
          <w:kern w:val="28"/>
          <w:sz w:val="21"/>
          <w:szCs w:val="21"/>
        </w:rPr>
      </w:pPr>
      <w:r w:rsidRPr="006D214F">
        <w:rPr>
          <w:rFonts w:cs="Arial"/>
          <w:kern w:val="28"/>
          <w:sz w:val="21"/>
          <w:szCs w:val="21"/>
        </w:rPr>
        <w:t>4. Доля потребителей, обеспеченных централизованным водоснабжением от о</w:t>
      </w:r>
      <w:r w:rsidR="005435B6" w:rsidRPr="006D214F">
        <w:rPr>
          <w:rFonts w:cs="Arial"/>
          <w:kern w:val="28"/>
          <w:sz w:val="21"/>
          <w:szCs w:val="21"/>
        </w:rPr>
        <w:t xml:space="preserve">бщего количества потребителей, </w:t>
      </w:r>
      <w:r w:rsidRPr="006D214F">
        <w:rPr>
          <w:rFonts w:cs="Arial"/>
          <w:kern w:val="28"/>
          <w:sz w:val="21"/>
          <w:szCs w:val="21"/>
        </w:rPr>
        <w:t>процентов.</w:t>
      </w:r>
    </w:p>
    <w:p w14:paraId="140B97F5" w14:textId="77777777" w:rsidR="001C15C7" w:rsidRPr="006D214F" w:rsidRDefault="001C15C7" w:rsidP="00F57BF9">
      <w:pPr>
        <w:pStyle w:val="af9"/>
        <w:tabs>
          <w:tab w:val="clear" w:pos="360"/>
          <w:tab w:val="left" w:pos="0"/>
          <w:tab w:val="left" w:pos="567"/>
        </w:tabs>
        <w:overflowPunct/>
        <w:autoSpaceDE/>
        <w:autoSpaceDN/>
        <w:ind w:left="-15" w:firstLine="299"/>
        <w:jc w:val="both"/>
        <w:rPr>
          <w:kern w:val="28"/>
          <w:sz w:val="21"/>
          <w:szCs w:val="21"/>
        </w:rPr>
      </w:pPr>
      <w:r w:rsidRPr="006D214F">
        <w:rPr>
          <w:kern w:val="28"/>
          <w:sz w:val="21"/>
          <w:szCs w:val="21"/>
        </w:rPr>
        <w:t>5. Доля потребителей (население и организации), пользующихся услугой по централизованному сбору твердых бытовых отходов от общего количества потребителей, процентов.</w:t>
      </w:r>
    </w:p>
    <w:p w14:paraId="1BD1470E" w14:textId="77777777" w:rsidR="001C15C7" w:rsidRPr="006D214F" w:rsidRDefault="005435B6" w:rsidP="00F57BF9">
      <w:pPr>
        <w:pStyle w:val="af9"/>
        <w:tabs>
          <w:tab w:val="clear" w:pos="360"/>
          <w:tab w:val="left" w:pos="0"/>
          <w:tab w:val="left" w:pos="567"/>
        </w:tabs>
        <w:overflowPunct/>
        <w:autoSpaceDE/>
        <w:autoSpaceDN/>
        <w:ind w:left="-15" w:firstLine="284"/>
        <w:jc w:val="both"/>
        <w:rPr>
          <w:kern w:val="28"/>
          <w:sz w:val="21"/>
          <w:szCs w:val="21"/>
        </w:rPr>
      </w:pPr>
      <w:r w:rsidRPr="006D214F">
        <w:rPr>
          <w:kern w:val="28"/>
          <w:sz w:val="21"/>
          <w:szCs w:val="21"/>
        </w:rPr>
        <w:t xml:space="preserve"> 6. Уровень газификации района,</w:t>
      </w:r>
      <w:r w:rsidR="001C15C7" w:rsidRPr="006D214F">
        <w:rPr>
          <w:kern w:val="28"/>
          <w:sz w:val="21"/>
          <w:szCs w:val="21"/>
        </w:rPr>
        <w:t xml:space="preserve"> процентов</w:t>
      </w:r>
    </w:p>
    <w:p w14:paraId="469FAEA4" w14:textId="77777777" w:rsidR="001C15C7" w:rsidRPr="006D214F" w:rsidRDefault="001C15C7" w:rsidP="00F57BF9">
      <w:pPr>
        <w:tabs>
          <w:tab w:val="left" w:pos="567"/>
        </w:tabs>
        <w:spacing w:before="0"/>
        <w:ind w:firstLine="284"/>
        <w:jc w:val="both"/>
        <w:rPr>
          <w:sz w:val="21"/>
          <w:szCs w:val="21"/>
        </w:rPr>
      </w:pPr>
      <w:r w:rsidRPr="006D214F">
        <w:rPr>
          <w:color w:val="000000"/>
          <w:sz w:val="21"/>
          <w:szCs w:val="21"/>
        </w:rPr>
        <w:t>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процентов.</w:t>
      </w:r>
      <w:r w:rsidRPr="006D214F">
        <w:rPr>
          <w:sz w:val="21"/>
          <w:szCs w:val="21"/>
        </w:rPr>
        <w:tab/>
      </w:r>
      <w:r w:rsidRPr="006D214F">
        <w:rPr>
          <w:sz w:val="21"/>
          <w:szCs w:val="21"/>
        </w:rPr>
        <w:tab/>
      </w:r>
    </w:p>
    <w:p w14:paraId="76FB9926" w14:textId="77777777" w:rsidR="001C15C7" w:rsidRPr="006D214F" w:rsidRDefault="001C15C7" w:rsidP="00F57BF9">
      <w:pPr>
        <w:pStyle w:val="a3"/>
        <w:tabs>
          <w:tab w:val="left" w:pos="567"/>
        </w:tabs>
        <w:autoSpaceDE w:val="0"/>
        <w:autoSpaceDN w:val="0"/>
        <w:adjustRightInd w:val="0"/>
        <w:spacing w:before="0"/>
        <w:ind w:left="0" w:firstLine="284"/>
        <w:jc w:val="both"/>
        <w:rPr>
          <w:bCs w:val="0"/>
          <w:sz w:val="21"/>
          <w:szCs w:val="21"/>
        </w:rPr>
      </w:pPr>
      <w:r w:rsidRPr="006D214F">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2D2F4343" w14:textId="77777777" w:rsidR="001C15C7" w:rsidRPr="006D214F" w:rsidRDefault="001C15C7" w:rsidP="002E2DC0">
      <w:pPr>
        <w:spacing w:before="0"/>
        <w:outlineLvl w:val="1"/>
        <w:rPr>
          <w:b/>
          <w:sz w:val="21"/>
          <w:szCs w:val="21"/>
        </w:rPr>
      </w:pPr>
    </w:p>
    <w:p w14:paraId="09342FF1" w14:textId="77777777" w:rsidR="00952A3C" w:rsidRDefault="00952A3C" w:rsidP="002E2DC0">
      <w:pPr>
        <w:shd w:val="clear" w:color="auto" w:fill="FFFFFF"/>
        <w:tabs>
          <w:tab w:val="left" w:pos="1276"/>
        </w:tabs>
        <w:spacing w:before="0"/>
        <w:ind w:left="1069" w:right="709" w:firstLine="1625"/>
        <w:rPr>
          <w:b/>
          <w:sz w:val="21"/>
          <w:szCs w:val="21"/>
        </w:rPr>
      </w:pPr>
    </w:p>
    <w:p w14:paraId="321FF8C8" w14:textId="77777777" w:rsidR="001C15C7" w:rsidRPr="006D214F" w:rsidRDefault="001C15C7" w:rsidP="002E2DC0">
      <w:pPr>
        <w:shd w:val="clear" w:color="auto" w:fill="FFFFFF"/>
        <w:tabs>
          <w:tab w:val="left" w:pos="1276"/>
        </w:tabs>
        <w:spacing w:before="0"/>
        <w:ind w:left="1069" w:right="709" w:firstLine="1625"/>
        <w:rPr>
          <w:b/>
          <w:sz w:val="21"/>
          <w:szCs w:val="21"/>
        </w:rPr>
      </w:pPr>
      <w:r w:rsidRPr="006D214F">
        <w:rPr>
          <w:b/>
          <w:sz w:val="21"/>
          <w:szCs w:val="21"/>
        </w:rPr>
        <w:t>3.4 Сроки и этапы реализации</w:t>
      </w:r>
    </w:p>
    <w:p w14:paraId="0F97EE65" w14:textId="77777777" w:rsidR="001C15C7" w:rsidRPr="006D214F" w:rsidRDefault="001C15C7" w:rsidP="00F57BF9">
      <w:pPr>
        <w:pStyle w:val="a3"/>
        <w:keepNext/>
        <w:tabs>
          <w:tab w:val="left" w:pos="1134"/>
        </w:tabs>
        <w:autoSpaceDE w:val="0"/>
        <w:autoSpaceDN w:val="0"/>
        <w:adjustRightInd w:val="0"/>
        <w:spacing w:before="0"/>
        <w:ind w:left="0" w:firstLine="284"/>
        <w:jc w:val="both"/>
        <w:rPr>
          <w:bCs w:val="0"/>
          <w:sz w:val="21"/>
          <w:szCs w:val="21"/>
        </w:rPr>
      </w:pPr>
      <w:r w:rsidRPr="006D214F">
        <w:rPr>
          <w:bCs w:val="0"/>
          <w:sz w:val="21"/>
          <w:szCs w:val="21"/>
        </w:rPr>
        <w:t>Подпрограмма реализуется в 201</w:t>
      </w:r>
      <w:r w:rsidR="003A073C">
        <w:rPr>
          <w:bCs w:val="0"/>
          <w:sz w:val="21"/>
          <w:szCs w:val="21"/>
        </w:rPr>
        <w:t>6</w:t>
      </w:r>
      <w:r w:rsidRPr="006D214F">
        <w:rPr>
          <w:bCs w:val="0"/>
          <w:sz w:val="21"/>
          <w:szCs w:val="21"/>
        </w:rPr>
        <w:t>-</w:t>
      </w:r>
      <w:r w:rsidR="00CD4D1B">
        <w:rPr>
          <w:bCs w:val="0"/>
          <w:sz w:val="21"/>
          <w:szCs w:val="21"/>
        </w:rPr>
        <w:t>202</w:t>
      </w:r>
      <w:r w:rsidR="003A073C">
        <w:rPr>
          <w:bCs w:val="0"/>
          <w:sz w:val="21"/>
          <w:szCs w:val="21"/>
        </w:rPr>
        <w:t>6</w:t>
      </w:r>
      <w:r w:rsidRPr="006D214F">
        <w:rPr>
          <w:bCs w:val="0"/>
          <w:sz w:val="21"/>
          <w:szCs w:val="21"/>
        </w:rPr>
        <w:t xml:space="preserve"> годах. Этапы реализации подпрограммы не выделяются.</w:t>
      </w:r>
    </w:p>
    <w:p w14:paraId="52A15515" w14:textId="77777777" w:rsidR="00E469DE" w:rsidRPr="006D214F" w:rsidRDefault="00E469DE" w:rsidP="002E2DC0">
      <w:pPr>
        <w:pStyle w:val="a3"/>
        <w:keepNext/>
        <w:tabs>
          <w:tab w:val="left" w:pos="1134"/>
        </w:tabs>
        <w:autoSpaceDE w:val="0"/>
        <w:autoSpaceDN w:val="0"/>
        <w:adjustRightInd w:val="0"/>
        <w:spacing w:before="0"/>
        <w:ind w:left="0" w:firstLine="709"/>
        <w:jc w:val="both"/>
        <w:rPr>
          <w:sz w:val="21"/>
          <w:szCs w:val="21"/>
        </w:rPr>
      </w:pPr>
    </w:p>
    <w:p w14:paraId="1249EFE8" w14:textId="77777777" w:rsidR="001C15C7" w:rsidRPr="00CD4D1B" w:rsidRDefault="001C15C7" w:rsidP="00CD4D1B">
      <w:pPr>
        <w:pStyle w:val="a3"/>
        <w:numPr>
          <w:ilvl w:val="1"/>
          <w:numId w:val="94"/>
        </w:numPr>
        <w:shd w:val="clear" w:color="auto" w:fill="FFFFFF"/>
        <w:tabs>
          <w:tab w:val="left" w:pos="1276"/>
        </w:tabs>
        <w:spacing w:before="0"/>
        <w:ind w:right="709"/>
        <w:jc w:val="center"/>
        <w:rPr>
          <w:b/>
          <w:sz w:val="21"/>
          <w:szCs w:val="21"/>
        </w:rPr>
      </w:pPr>
      <w:r w:rsidRPr="00CD4D1B">
        <w:rPr>
          <w:b/>
          <w:sz w:val="21"/>
          <w:szCs w:val="21"/>
        </w:rPr>
        <w:t xml:space="preserve">Основные мероприятия  </w:t>
      </w:r>
    </w:p>
    <w:p w14:paraId="398552A0" w14:textId="77777777" w:rsidR="001C15C7" w:rsidRPr="006D214F" w:rsidRDefault="00CD4D1B" w:rsidP="00F57BF9">
      <w:pPr>
        <w:widowControl w:val="0"/>
        <w:shd w:val="clear" w:color="auto" w:fill="FFFFFF"/>
        <w:tabs>
          <w:tab w:val="left" w:pos="567"/>
        </w:tabs>
        <w:overflowPunct w:val="0"/>
        <w:autoSpaceDE w:val="0"/>
        <w:autoSpaceDN w:val="0"/>
        <w:adjustRightInd w:val="0"/>
        <w:spacing w:before="0"/>
        <w:ind w:right="-1" w:firstLine="284"/>
        <w:textAlignment w:val="baseline"/>
        <w:rPr>
          <w:sz w:val="21"/>
          <w:szCs w:val="21"/>
        </w:rPr>
      </w:pPr>
      <w:r>
        <w:rPr>
          <w:sz w:val="21"/>
          <w:szCs w:val="21"/>
        </w:rPr>
        <w:t xml:space="preserve">1) </w:t>
      </w:r>
      <w:r w:rsidR="001C15C7" w:rsidRPr="006D214F">
        <w:rPr>
          <w:sz w:val="21"/>
          <w:szCs w:val="21"/>
        </w:rPr>
        <w:t>Привлечение частных инвестиций в системы тепло-, водоснабжения, водоотведения и очистки сточных вод;</w:t>
      </w:r>
    </w:p>
    <w:p w14:paraId="4ABF9892" w14:textId="77777777" w:rsidR="001C15C7" w:rsidRPr="006D214F" w:rsidRDefault="001C15C7" w:rsidP="00F57BF9">
      <w:pPr>
        <w:pStyle w:val="a3"/>
        <w:numPr>
          <w:ilvl w:val="0"/>
          <w:numId w:val="60"/>
        </w:numPr>
        <w:tabs>
          <w:tab w:val="left" w:pos="567"/>
        </w:tabs>
        <w:spacing w:before="0"/>
        <w:ind w:left="0" w:firstLine="284"/>
        <w:contextualSpacing w:val="0"/>
        <w:jc w:val="both"/>
        <w:rPr>
          <w:sz w:val="21"/>
          <w:szCs w:val="21"/>
        </w:rPr>
      </w:pPr>
      <w:r w:rsidRPr="006D214F">
        <w:rPr>
          <w:sz w:val="21"/>
          <w:szCs w:val="21"/>
        </w:rPr>
        <w:t>Орган</w:t>
      </w:r>
      <w:r w:rsidR="005435B6" w:rsidRPr="006D214F">
        <w:rPr>
          <w:sz w:val="21"/>
          <w:szCs w:val="21"/>
        </w:rPr>
        <w:t>изация подготовки коммунального</w:t>
      </w:r>
      <w:r w:rsidRPr="006D214F">
        <w:rPr>
          <w:sz w:val="21"/>
          <w:szCs w:val="21"/>
        </w:rPr>
        <w:t xml:space="preserve"> хозяйства к осенне-зимнему периоду.</w:t>
      </w:r>
    </w:p>
    <w:p w14:paraId="334CE7B7" w14:textId="77777777" w:rsidR="001C15C7" w:rsidRPr="006D214F" w:rsidRDefault="001C15C7" w:rsidP="00F57BF9">
      <w:pPr>
        <w:pStyle w:val="a3"/>
        <w:tabs>
          <w:tab w:val="left" w:pos="567"/>
        </w:tabs>
        <w:spacing w:before="0"/>
        <w:ind w:left="0" w:firstLine="284"/>
        <w:jc w:val="both"/>
        <w:rPr>
          <w:sz w:val="21"/>
          <w:szCs w:val="21"/>
        </w:rPr>
      </w:pPr>
      <w:r w:rsidRPr="006D214F">
        <w:rPr>
          <w:sz w:val="21"/>
          <w:szCs w:val="21"/>
        </w:rPr>
        <w:t xml:space="preserve">В целях реализации основного мероприятия ежегодно разрабатывается и утверждается постановлением Администрацией МО </w:t>
      </w:r>
      <w:r w:rsidR="005435B6" w:rsidRPr="006D214F">
        <w:rPr>
          <w:sz w:val="21"/>
          <w:szCs w:val="21"/>
        </w:rPr>
        <w:t xml:space="preserve">«Муниципальный округ Красногорский район Удмуртской Республики» </w:t>
      </w:r>
      <w:r w:rsidRPr="006D214F">
        <w:rPr>
          <w:sz w:val="21"/>
          <w:szCs w:val="21"/>
        </w:rPr>
        <w:t>план мероприятий по подготовке коммунального хозяйства к осенне-зимнему периоду.</w:t>
      </w:r>
    </w:p>
    <w:p w14:paraId="286226AE" w14:textId="77777777" w:rsidR="001C15C7" w:rsidRPr="006D214F" w:rsidRDefault="001C15C7" w:rsidP="00F57BF9">
      <w:pPr>
        <w:pStyle w:val="a3"/>
        <w:numPr>
          <w:ilvl w:val="0"/>
          <w:numId w:val="60"/>
        </w:numPr>
        <w:tabs>
          <w:tab w:val="left" w:pos="567"/>
        </w:tabs>
        <w:spacing w:before="0"/>
        <w:ind w:left="0" w:firstLine="284"/>
        <w:contextualSpacing w:val="0"/>
        <w:jc w:val="both"/>
        <w:rPr>
          <w:sz w:val="21"/>
          <w:szCs w:val="21"/>
        </w:rPr>
      </w:pPr>
      <w:r w:rsidRPr="006D214F">
        <w:rPr>
          <w:sz w:val="21"/>
          <w:szCs w:val="21"/>
        </w:rPr>
        <w:t>Актуализация схем теплоснабжения.</w:t>
      </w:r>
    </w:p>
    <w:p w14:paraId="5872BAD3" w14:textId="77777777" w:rsidR="001C15C7" w:rsidRPr="006D214F" w:rsidRDefault="001C15C7" w:rsidP="00F57BF9">
      <w:pPr>
        <w:pStyle w:val="a3"/>
        <w:tabs>
          <w:tab w:val="left" w:pos="567"/>
        </w:tabs>
        <w:spacing w:before="0"/>
        <w:ind w:left="0" w:firstLine="284"/>
        <w:jc w:val="both"/>
        <w:rPr>
          <w:sz w:val="21"/>
          <w:szCs w:val="21"/>
        </w:rPr>
      </w:pPr>
      <w:r w:rsidRPr="006D214F">
        <w:rPr>
          <w:sz w:val="21"/>
          <w:szCs w:val="21"/>
        </w:rPr>
        <w:t>На основании утвержденных схем теплоснабжения будет осуществляться развитие системы теплоснабжения района.</w:t>
      </w:r>
    </w:p>
    <w:p w14:paraId="447613C8" w14:textId="77777777" w:rsidR="001C15C7" w:rsidRPr="006D214F" w:rsidRDefault="001C15C7" w:rsidP="00F57BF9">
      <w:pPr>
        <w:pStyle w:val="a3"/>
        <w:numPr>
          <w:ilvl w:val="0"/>
          <w:numId w:val="60"/>
        </w:numPr>
        <w:tabs>
          <w:tab w:val="left" w:pos="567"/>
        </w:tabs>
        <w:spacing w:before="0"/>
        <w:ind w:left="0" w:firstLine="284"/>
        <w:contextualSpacing w:val="0"/>
        <w:jc w:val="both"/>
        <w:rPr>
          <w:sz w:val="21"/>
          <w:szCs w:val="21"/>
        </w:rPr>
      </w:pPr>
      <w:r w:rsidRPr="006D214F">
        <w:rPr>
          <w:sz w:val="21"/>
          <w:szCs w:val="21"/>
        </w:rPr>
        <w:t>Актуализация схем водоснабжения и водоотведения.</w:t>
      </w:r>
    </w:p>
    <w:p w14:paraId="00E1C56A" w14:textId="77777777" w:rsidR="001C15C7" w:rsidRPr="006D214F" w:rsidRDefault="001C15C7" w:rsidP="00F57BF9">
      <w:pPr>
        <w:pStyle w:val="a3"/>
        <w:tabs>
          <w:tab w:val="left" w:pos="567"/>
        </w:tabs>
        <w:spacing w:before="0"/>
        <w:ind w:left="0" w:firstLine="284"/>
        <w:jc w:val="both"/>
        <w:rPr>
          <w:sz w:val="21"/>
          <w:szCs w:val="21"/>
        </w:rPr>
      </w:pPr>
      <w:r w:rsidRPr="006D214F">
        <w:rPr>
          <w:sz w:val="21"/>
          <w:szCs w:val="21"/>
        </w:rPr>
        <w:t>В соответствии с утвержденными схемами водоснабжения и водоотведения осуществляется р</w:t>
      </w:r>
      <w:r w:rsidR="005435B6" w:rsidRPr="006D214F">
        <w:rPr>
          <w:sz w:val="21"/>
          <w:szCs w:val="21"/>
        </w:rPr>
        <w:t>азвитие централизованных систем</w:t>
      </w:r>
      <w:r w:rsidRPr="006D214F">
        <w:rPr>
          <w:sz w:val="21"/>
          <w:szCs w:val="21"/>
        </w:rPr>
        <w:t xml:space="preserve"> холодного водоснабжения и водоотведения.</w:t>
      </w:r>
    </w:p>
    <w:p w14:paraId="705F1A3E" w14:textId="77777777" w:rsidR="001C15C7" w:rsidRPr="006D214F" w:rsidRDefault="00CD4D1B" w:rsidP="00F57BF9">
      <w:pPr>
        <w:pStyle w:val="a3"/>
        <w:tabs>
          <w:tab w:val="left" w:pos="567"/>
        </w:tabs>
        <w:spacing w:before="0"/>
        <w:ind w:left="0" w:firstLine="284"/>
        <w:contextualSpacing w:val="0"/>
        <w:jc w:val="both"/>
        <w:rPr>
          <w:sz w:val="21"/>
          <w:szCs w:val="21"/>
        </w:rPr>
      </w:pPr>
      <w:r>
        <w:rPr>
          <w:sz w:val="21"/>
          <w:szCs w:val="21"/>
        </w:rPr>
        <w:t xml:space="preserve">5) </w:t>
      </w:r>
      <w:r w:rsidR="001C15C7" w:rsidRPr="006D214F">
        <w:rPr>
          <w:sz w:val="21"/>
          <w:szCs w:val="21"/>
        </w:rPr>
        <w:t>Строительство и реконструкция объектов коммунальной инфраструктуры за счет бюджетных средств.</w:t>
      </w:r>
    </w:p>
    <w:p w14:paraId="0B7EB935" w14:textId="77777777" w:rsidR="001C15C7" w:rsidRPr="006D214F" w:rsidRDefault="001C15C7" w:rsidP="00F57BF9">
      <w:pPr>
        <w:pStyle w:val="a3"/>
        <w:tabs>
          <w:tab w:val="left" w:pos="567"/>
        </w:tabs>
        <w:spacing w:before="0"/>
        <w:ind w:left="0" w:firstLine="284"/>
        <w:jc w:val="both"/>
        <w:rPr>
          <w:sz w:val="21"/>
          <w:szCs w:val="21"/>
        </w:rPr>
      </w:pPr>
      <w:r w:rsidRPr="006D214F">
        <w:rPr>
          <w:sz w:val="21"/>
          <w:szCs w:val="21"/>
        </w:rPr>
        <w:t>В рамках основного мероприятия осуществляется:</w:t>
      </w:r>
    </w:p>
    <w:p w14:paraId="1793EEDD" w14:textId="77777777" w:rsidR="001C15C7" w:rsidRPr="006D214F" w:rsidRDefault="001C15C7" w:rsidP="00F57BF9">
      <w:pPr>
        <w:pStyle w:val="a3"/>
        <w:numPr>
          <w:ilvl w:val="0"/>
          <w:numId w:val="40"/>
        </w:numPr>
        <w:tabs>
          <w:tab w:val="left" w:pos="567"/>
        </w:tabs>
        <w:spacing w:before="0"/>
        <w:ind w:left="0" w:firstLine="284"/>
        <w:contextualSpacing w:val="0"/>
        <w:jc w:val="both"/>
        <w:rPr>
          <w:sz w:val="21"/>
          <w:szCs w:val="21"/>
        </w:rPr>
      </w:pPr>
      <w:r w:rsidRPr="006D214F">
        <w:rPr>
          <w:sz w:val="21"/>
          <w:szCs w:val="21"/>
        </w:rPr>
        <w:t>формирование заявок на строительство и реконструкцию объектов коммунальной инфраструктуры за счет бюджетных средств для включения в перечень объектов капитального строительства Удмуртской Республики;</w:t>
      </w:r>
    </w:p>
    <w:p w14:paraId="213F4823" w14:textId="77777777" w:rsidR="001C15C7" w:rsidRPr="006D214F" w:rsidRDefault="001C15C7" w:rsidP="00F57BF9">
      <w:pPr>
        <w:pStyle w:val="a3"/>
        <w:numPr>
          <w:ilvl w:val="0"/>
          <w:numId w:val="40"/>
        </w:numPr>
        <w:tabs>
          <w:tab w:val="left" w:pos="567"/>
        </w:tabs>
        <w:spacing w:before="0"/>
        <w:ind w:left="0" w:firstLine="284"/>
        <w:contextualSpacing w:val="0"/>
        <w:jc w:val="both"/>
        <w:rPr>
          <w:sz w:val="21"/>
          <w:szCs w:val="21"/>
        </w:rPr>
      </w:pPr>
      <w:r w:rsidRPr="006D214F">
        <w:rPr>
          <w:sz w:val="21"/>
          <w:szCs w:val="21"/>
        </w:rPr>
        <w:t xml:space="preserve">выполнение функций заказчика </w:t>
      </w:r>
      <w:r w:rsidRPr="006D214F">
        <w:rPr>
          <w:spacing w:val="-2"/>
          <w:sz w:val="21"/>
          <w:szCs w:val="21"/>
        </w:rPr>
        <w:t>по проектированию и строительству объектов коммунальной инфраструктуры (в части объектов, на проектирование и (или) строительство которых предусмотрены бюджетные ассигнования).</w:t>
      </w:r>
    </w:p>
    <w:p w14:paraId="13BF34DE" w14:textId="77777777" w:rsidR="001C15C7" w:rsidRPr="006D214F" w:rsidRDefault="001C15C7" w:rsidP="00F57BF9">
      <w:pPr>
        <w:pStyle w:val="ConsPlusTitle"/>
        <w:keepNext/>
        <w:tabs>
          <w:tab w:val="left" w:pos="567"/>
        </w:tabs>
        <w:ind w:firstLine="284"/>
        <w:jc w:val="both"/>
        <w:rPr>
          <w:b w:val="0"/>
          <w:sz w:val="21"/>
          <w:szCs w:val="21"/>
        </w:rPr>
      </w:pPr>
      <w:r w:rsidRPr="006D214F">
        <w:rPr>
          <w:b w:val="0"/>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295BED6F" w14:textId="77777777" w:rsidR="00E469DE" w:rsidRPr="006D214F" w:rsidRDefault="00E469DE" w:rsidP="002E2DC0">
      <w:pPr>
        <w:keepNext/>
        <w:shd w:val="clear" w:color="auto" w:fill="FFFFFF"/>
        <w:tabs>
          <w:tab w:val="left" w:pos="1276"/>
        </w:tabs>
        <w:spacing w:before="0"/>
        <w:ind w:left="709" w:right="624"/>
        <w:jc w:val="center"/>
        <w:rPr>
          <w:b/>
          <w:sz w:val="21"/>
          <w:szCs w:val="21"/>
          <w:highlight w:val="yellow"/>
        </w:rPr>
      </w:pPr>
    </w:p>
    <w:p w14:paraId="46B08B6C" w14:textId="77777777" w:rsidR="001C15C7" w:rsidRPr="006D214F" w:rsidRDefault="001C15C7" w:rsidP="002E2DC0">
      <w:pPr>
        <w:keepNext/>
        <w:shd w:val="clear" w:color="auto" w:fill="FFFFFF"/>
        <w:tabs>
          <w:tab w:val="left" w:pos="1276"/>
        </w:tabs>
        <w:spacing w:before="0"/>
        <w:ind w:left="709" w:right="624"/>
        <w:jc w:val="center"/>
        <w:rPr>
          <w:b/>
          <w:sz w:val="21"/>
          <w:szCs w:val="21"/>
        </w:rPr>
      </w:pPr>
      <w:r w:rsidRPr="006D214F">
        <w:rPr>
          <w:b/>
          <w:sz w:val="21"/>
          <w:szCs w:val="21"/>
        </w:rPr>
        <w:t>3.6</w:t>
      </w:r>
      <w:r w:rsidRPr="006D214F">
        <w:rPr>
          <w:b/>
          <w:sz w:val="21"/>
          <w:szCs w:val="21"/>
        </w:rPr>
        <w:tab/>
        <w:t xml:space="preserve"> Меры муниципального регулирования</w:t>
      </w:r>
    </w:p>
    <w:p w14:paraId="7DE18EBD" w14:textId="77777777" w:rsidR="001C15C7" w:rsidRPr="006D214F" w:rsidRDefault="001C15C7" w:rsidP="00F57BF9">
      <w:pPr>
        <w:tabs>
          <w:tab w:val="left" w:pos="1134"/>
        </w:tabs>
        <w:spacing w:before="0"/>
        <w:ind w:firstLine="284"/>
        <w:jc w:val="both"/>
        <w:rPr>
          <w:color w:val="000000"/>
          <w:sz w:val="21"/>
          <w:szCs w:val="21"/>
        </w:rPr>
      </w:pPr>
      <w:r w:rsidRPr="006D214F">
        <w:rPr>
          <w:color w:val="000000"/>
          <w:sz w:val="21"/>
          <w:szCs w:val="21"/>
        </w:rPr>
        <w:t xml:space="preserve">Осуществляется согласование инвестиционных программ организаций, осуществляющих регулируемые виды деятельности в сфере теплоснабжения, электроснабжения, водоснабжения, водоотведения, газоснабжения. В соответствии с инвестиционными программами соответствующими организациями реализуются мероприятия по строительству, реконструкции и (или) модернизации объектов коммунальной инфраструктуры. </w:t>
      </w:r>
    </w:p>
    <w:p w14:paraId="512DE710" w14:textId="77777777" w:rsidR="001C15C7" w:rsidRPr="006D214F" w:rsidRDefault="001C15C7" w:rsidP="00F57BF9">
      <w:pPr>
        <w:tabs>
          <w:tab w:val="left" w:pos="1134"/>
        </w:tabs>
        <w:spacing w:before="0"/>
        <w:ind w:firstLine="284"/>
        <w:jc w:val="both"/>
        <w:rPr>
          <w:color w:val="000000"/>
          <w:sz w:val="21"/>
          <w:szCs w:val="21"/>
        </w:rPr>
      </w:pPr>
      <w:r w:rsidRPr="006D214F">
        <w:rPr>
          <w:color w:val="000000"/>
          <w:sz w:val="21"/>
          <w:szCs w:val="21"/>
        </w:rPr>
        <w:t>Осуществляется согласование вывода объектов централизованных систем водоснабжения и (или) водоотведения, источников тепловой энергии, тепловых сетей в ремонт и из эксплуатации.</w:t>
      </w:r>
    </w:p>
    <w:p w14:paraId="69063B22" w14:textId="77777777" w:rsidR="00E469DE" w:rsidRPr="006D214F" w:rsidRDefault="00E469DE" w:rsidP="002E2DC0">
      <w:pPr>
        <w:tabs>
          <w:tab w:val="left" w:pos="1134"/>
        </w:tabs>
        <w:spacing w:before="0"/>
        <w:ind w:firstLine="709"/>
        <w:jc w:val="both"/>
        <w:rPr>
          <w:color w:val="000000"/>
          <w:sz w:val="21"/>
          <w:szCs w:val="21"/>
        </w:rPr>
      </w:pPr>
    </w:p>
    <w:p w14:paraId="2F177DE4" w14:textId="77777777" w:rsidR="001C15C7" w:rsidRPr="006D214F" w:rsidRDefault="001C15C7" w:rsidP="002E2DC0">
      <w:pPr>
        <w:keepNext/>
        <w:shd w:val="clear" w:color="auto" w:fill="FFFFFF"/>
        <w:tabs>
          <w:tab w:val="left" w:pos="1276"/>
        </w:tabs>
        <w:spacing w:before="0"/>
        <w:ind w:left="709" w:right="624"/>
        <w:jc w:val="center"/>
        <w:rPr>
          <w:b/>
          <w:sz w:val="21"/>
          <w:szCs w:val="21"/>
        </w:rPr>
      </w:pPr>
      <w:r w:rsidRPr="006D214F">
        <w:rPr>
          <w:b/>
          <w:sz w:val="21"/>
          <w:szCs w:val="21"/>
        </w:rPr>
        <w:t xml:space="preserve">3.7 </w:t>
      </w:r>
      <w:r w:rsidRPr="006D214F">
        <w:rPr>
          <w:b/>
          <w:sz w:val="21"/>
          <w:szCs w:val="21"/>
        </w:rPr>
        <w:tab/>
        <w:t xml:space="preserve">Прогноз сводных показателей муниципальных заданий </w:t>
      </w:r>
    </w:p>
    <w:p w14:paraId="334554F1" w14:textId="77777777" w:rsidR="001C15C7" w:rsidRPr="006D214F" w:rsidRDefault="001C15C7" w:rsidP="00F57BF9">
      <w:pPr>
        <w:spacing w:before="0"/>
        <w:ind w:firstLine="284"/>
        <w:jc w:val="both"/>
        <w:rPr>
          <w:sz w:val="21"/>
          <w:szCs w:val="21"/>
        </w:rPr>
      </w:pPr>
      <w:r w:rsidRPr="006D214F">
        <w:rPr>
          <w:sz w:val="21"/>
          <w:szCs w:val="21"/>
        </w:rPr>
        <w:t>Муниципальные задания на оказание муниципальных услуг (выполнение муниципальных работ) в рамках подпрограммы не формируются.</w:t>
      </w:r>
    </w:p>
    <w:p w14:paraId="05D87579" w14:textId="77777777" w:rsidR="001C15C7" w:rsidRPr="006D214F" w:rsidRDefault="001C15C7" w:rsidP="002E2DC0">
      <w:pPr>
        <w:keepNext/>
        <w:shd w:val="clear" w:color="auto" w:fill="FFFFFF"/>
        <w:tabs>
          <w:tab w:val="left" w:pos="1276"/>
        </w:tabs>
        <w:spacing w:before="0"/>
        <w:ind w:left="709" w:right="624"/>
        <w:jc w:val="center"/>
        <w:rPr>
          <w:b/>
          <w:sz w:val="21"/>
          <w:szCs w:val="21"/>
        </w:rPr>
      </w:pPr>
      <w:r w:rsidRPr="006D214F">
        <w:rPr>
          <w:b/>
          <w:sz w:val="21"/>
          <w:szCs w:val="21"/>
        </w:rPr>
        <w:t>3.8 Взаимодействие с органами государственной власти и местного самоуправления, организациями и гражданами</w:t>
      </w:r>
    </w:p>
    <w:p w14:paraId="5C1F6737" w14:textId="77777777" w:rsidR="001C15C7" w:rsidRPr="006D214F" w:rsidRDefault="001C15C7" w:rsidP="00F57BF9">
      <w:pPr>
        <w:spacing w:before="0"/>
        <w:ind w:firstLine="284"/>
        <w:jc w:val="both"/>
        <w:rPr>
          <w:color w:val="000000"/>
          <w:sz w:val="21"/>
          <w:szCs w:val="21"/>
        </w:rPr>
      </w:pPr>
      <w:r w:rsidRPr="006D214F">
        <w:rPr>
          <w:color w:val="000000"/>
          <w:sz w:val="21"/>
          <w:szCs w:val="21"/>
        </w:rPr>
        <w:t>С органами государственной власти Удмуртской Республики осуществляется взаимодействие в целях включения объектов коммунальной инфраструктуры в перечень объектов капитального строительства и в перечень объектов капитального ремонта, в мероприятия по подготовке ЖКХ к отопительному периоду, финансируемые за счет средств бюджета Удмуртской Республики.</w:t>
      </w:r>
    </w:p>
    <w:p w14:paraId="3BC79507" w14:textId="77777777" w:rsidR="001C15C7" w:rsidRPr="006D214F" w:rsidRDefault="001C15C7" w:rsidP="00F57BF9">
      <w:pPr>
        <w:spacing w:before="0"/>
        <w:ind w:firstLine="284"/>
        <w:jc w:val="both"/>
        <w:rPr>
          <w:color w:val="000000"/>
          <w:sz w:val="21"/>
          <w:szCs w:val="21"/>
        </w:rPr>
      </w:pPr>
      <w:r w:rsidRPr="006D214F">
        <w:rPr>
          <w:color w:val="000000"/>
          <w:sz w:val="21"/>
          <w:szCs w:val="21"/>
        </w:rPr>
        <w:t>Объекты коммунальной инфраструктуры, находящиеся в муниципальной собственности района, передаются эксплуатирующим организациям по договорам аренды или концессии.</w:t>
      </w:r>
    </w:p>
    <w:p w14:paraId="72AD0488" w14:textId="77777777" w:rsidR="001C15C7" w:rsidRPr="006D214F" w:rsidRDefault="001C15C7" w:rsidP="00F57BF9">
      <w:pPr>
        <w:spacing w:before="0"/>
        <w:ind w:firstLine="284"/>
        <w:jc w:val="both"/>
        <w:rPr>
          <w:color w:val="000000"/>
          <w:sz w:val="21"/>
          <w:szCs w:val="21"/>
        </w:rPr>
      </w:pPr>
      <w:r w:rsidRPr="006D214F">
        <w:rPr>
          <w:sz w:val="21"/>
          <w:szCs w:val="21"/>
        </w:rPr>
        <w:t>Осуществляется взаимодействие с эксплуатирующими объекты коммунальной инфраструктуры организациями в целях организации на территории района теплоснабжения, электроснабжения, водоснабжения и водоотведения, газоснабжения, а также модернизации объектов коммунальной инфраструктуры.</w:t>
      </w:r>
    </w:p>
    <w:p w14:paraId="7293D12F" w14:textId="77777777" w:rsidR="001C15C7" w:rsidRPr="006D214F" w:rsidRDefault="001C15C7" w:rsidP="00F57BF9">
      <w:pPr>
        <w:spacing w:before="0"/>
        <w:ind w:firstLine="284"/>
        <w:jc w:val="both"/>
        <w:rPr>
          <w:spacing w:val="-2"/>
          <w:sz w:val="21"/>
          <w:szCs w:val="21"/>
        </w:rPr>
      </w:pPr>
      <w:r w:rsidRPr="006D214F">
        <w:rPr>
          <w:spacing w:val="-2"/>
          <w:sz w:val="21"/>
          <w:szCs w:val="21"/>
        </w:rPr>
        <w:t>В целях организации подготовки района к работе в осенне-зимний период осуществляется взаимодействие с предприятиями, организациями и учреждениями, всех форм собственности, участвующими в обеспечении жизнедеятельности объектов жилищной и социальной сфер района.</w:t>
      </w:r>
    </w:p>
    <w:p w14:paraId="2BCCFAFA" w14:textId="77777777" w:rsidR="001C15C7" w:rsidRPr="006D214F" w:rsidRDefault="001C15C7" w:rsidP="00F57BF9">
      <w:pPr>
        <w:spacing w:before="0"/>
        <w:ind w:firstLine="284"/>
        <w:jc w:val="both"/>
        <w:rPr>
          <w:spacing w:val="-2"/>
          <w:sz w:val="21"/>
          <w:szCs w:val="21"/>
        </w:rPr>
      </w:pPr>
      <w:r w:rsidRPr="006D214F">
        <w:rPr>
          <w:sz w:val="21"/>
          <w:szCs w:val="21"/>
        </w:rPr>
        <w:t>Выбор исполнителя работ по проектированию и (или) строительству объектов коммунальной инфраструктуры осуществляется путем проведения торгов в соответствии с законодательством о размещении государственного (муниципального) заказа.</w:t>
      </w:r>
      <w:r w:rsidRPr="006D214F">
        <w:rPr>
          <w:spacing w:val="-2"/>
          <w:sz w:val="21"/>
          <w:szCs w:val="21"/>
        </w:rPr>
        <w:t xml:space="preserve"> Заказчиком выполнения работ по проектированию и строительству объектов коммунальной инфраструктуры выступает Администрация </w:t>
      </w:r>
      <w:r w:rsidRPr="006D214F">
        <w:rPr>
          <w:sz w:val="21"/>
          <w:szCs w:val="21"/>
        </w:rPr>
        <w:t>муниципального образования</w:t>
      </w:r>
      <w:r w:rsidRPr="006D214F">
        <w:rPr>
          <w:spacing w:val="-2"/>
          <w:sz w:val="21"/>
          <w:szCs w:val="21"/>
        </w:rPr>
        <w:t xml:space="preserve"> «Красногорский район»</w:t>
      </w:r>
    </w:p>
    <w:p w14:paraId="71C508E2" w14:textId="77777777" w:rsidR="001C15C7" w:rsidRPr="006D214F" w:rsidRDefault="001C15C7" w:rsidP="00F57BF9">
      <w:pPr>
        <w:spacing w:before="0"/>
        <w:ind w:firstLine="284"/>
        <w:jc w:val="both"/>
        <w:rPr>
          <w:spacing w:val="-2"/>
          <w:sz w:val="21"/>
          <w:szCs w:val="21"/>
        </w:rPr>
      </w:pPr>
      <w:r w:rsidRPr="006D214F">
        <w:rPr>
          <w:spacing w:val="-2"/>
          <w:sz w:val="21"/>
          <w:szCs w:val="21"/>
        </w:rPr>
        <w:t xml:space="preserve">Специализированные организации по договорам с Заказчиком выполнения работ по строительству объектов коммунальной инфраструктуры выполняют технический надзор за строительством. </w:t>
      </w:r>
    </w:p>
    <w:p w14:paraId="2EF2AB8E" w14:textId="77777777" w:rsidR="001C15C7" w:rsidRPr="006D214F" w:rsidRDefault="001C15C7" w:rsidP="002E2DC0">
      <w:pPr>
        <w:shd w:val="clear" w:color="auto" w:fill="FFFFFF"/>
        <w:tabs>
          <w:tab w:val="left" w:pos="1276"/>
        </w:tabs>
        <w:spacing w:before="0"/>
        <w:ind w:left="709" w:right="709"/>
        <w:rPr>
          <w:b/>
          <w:sz w:val="21"/>
          <w:szCs w:val="21"/>
        </w:rPr>
      </w:pPr>
    </w:p>
    <w:p w14:paraId="2EAC3E54" w14:textId="77777777" w:rsidR="001C15C7" w:rsidRPr="006D214F" w:rsidRDefault="001C15C7" w:rsidP="002E2DC0">
      <w:pPr>
        <w:shd w:val="clear" w:color="auto" w:fill="FFFFFF"/>
        <w:tabs>
          <w:tab w:val="left" w:pos="1276"/>
        </w:tabs>
        <w:spacing w:before="0"/>
        <w:ind w:left="709" w:right="709"/>
        <w:jc w:val="center"/>
        <w:rPr>
          <w:b/>
          <w:sz w:val="21"/>
          <w:szCs w:val="21"/>
        </w:rPr>
      </w:pPr>
      <w:r w:rsidRPr="006D214F">
        <w:rPr>
          <w:b/>
          <w:sz w:val="21"/>
          <w:szCs w:val="21"/>
        </w:rPr>
        <w:t xml:space="preserve">3.9. Ресурсное обеспечение </w:t>
      </w:r>
    </w:p>
    <w:p w14:paraId="20DFEAE5" w14:textId="77777777" w:rsidR="001C15C7" w:rsidRPr="006D214F" w:rsidRDefault="001C15C7" w:rsidP="00F57BF9">
      <w:pPr>
        <w:keepNext/>
        <w:shd w:val="clear" w:color="auto" w:fill="FFFFFF"/>
        <w:spacing w:before="0"/>
        <w:ind w:right="-1" w:firstLine="284"/>
        <w:jc w:val="both"/>
        <w:rPr>
          <w:sz w:val="21"/>
          <w:szCs w:val="21"/>
        </w:rPr>
      </w:pPr>
      <w:r w:rsidRPr="006D214F">
        <w:rPr>
          <w:sz w:val="21"/>
          <w:szCs w:val="21"/>
        </w:rPr>
        <w:t>Источниками ресурсного обеспечения подпрограммы являются собственные средства бюджета</w:t>
      </w:r>
      <w:r w:rsidRPr="006D214F">
        <w:rPr>
          <w:sz w:val="21"/>
          <w:szCs w:val="21"/>
          <w:lang w:eastAsia="en-US"/>
        </w:rPr>
        <w:t xml:space="preserve"> муниципального образования </w:t>
      </w:r>
      <w:r w:rsidR="005435B6" w:rsidRPr="006D214F">
        <w:rPr>
          <w:sz w:val="21"/>
          <w:szCs w:val="21"/>
        </w:rPr>
        <w:t>«Муниципальный округ Красногорский район Удмуртской Республики»</w:t>
      </w:r>
      <w:r w:rsidRPr="006D214F">
        <w:rPr>
          <w:sz w:val="21"/>
          <w:szCs w:val="21"/>
        </w:rPr>
        <w:t>, а также субсидии из бюджета Удмуртской Республики на софинансирование расходных обязательств по строительству, модернизации и капитальному ремонту объектов коммунальной инфраструктуры.</w:t>
      </w:r>
    </w:p>
    <w:p w14:paraId="49430684" w14:textId="77777777" w:rsidR="001C15C7" w:rsidRPr="006D214F" w:rsidRDefault="001C15C7" w:rsidP="00F57BF9">
      <w:pPr>
        <w:spacing w:before="0"/>
        <w:ind w:firstLine="284"/>
        <w:jc w:val="both"/>
        <w:rPr>
          <w:sz w:val="21"/>
          <w:szCs w:val="21"/>
        </w:rPr>
      </w:pPr>
      <w:r w:rsidRPr="006D214F">
        <w:rPr>
          <w:sz w:val="21"/>
          <w:szCs w:val="21"/>
        </w:rPr>
        <w:t>Расходы на содержание исполн</w:t>
      </w:r>
      <w:r w:rsidR="005435B6" w:rsidRPr="006D214F">
        <w:rPr>
          <w:sz w:val="21"/>
          <w:szCs w:val="21"/>
        </w:rPr>
        <w:t>ителей мероприятий подпрограммы</w:t>
      </w:r>
      <w:r w:rsidRPr="006D214F">
        <w:rPr>
          <w:sz w:val="21"/>
          <w:szCs w:val="21"/>
        </w:rPr>
        <w:t xml:space="preserve"> учтены в составе расходов на содержание Администрации муниципального образования </w:t>
      </w:r>
      <w:r w:rsidR="005435B6" w:rsidRPr="006D214F">
        <w:rPr>
          <w:sz w:val="21"/>
          <w:szCs w:val="21"/>
        </w:rPr>
        <w:t xml:space="preserve">«Муниципальный округ Красногорский район Удмуртской Республики» </w:t>
      </w:r>
      <w:r w:rsidRPr="006D214F">
        <w:rPr>
          <w:sz w:val="21"/>
          <w:szCs w:val="21"/>
        </w:rPr>
        <w:t xml:space="preserve">(Муниципальная программа муниципального образования </w:t>
      </w:r>
      <w:r w:rsidR="005435B6" w:rsidRPr="006D214F">
        <w:rPr>
          <w:sz w:val="21"/>
          <w:szCs w:val="21"/>
        </w:rPr>
        <w:t xml:space="preserve">«Муниципальный округ Красногорский район Удмуртской Республики» </w:t>
      </w:r>
      <w:r w:rsidRPr="006D214F">
        <w:rPr>
          <w:sz w:val="21"/>
          <w:szCs w:val="21"/>
        </w:rPr>
        <w:t xml:space="preserve">«Муниципальное управление на 2015 – </w:t>
      </w:r>
      <w:r w:rsidR="00A7422F" w:rsidRPr="006D214F">
        <w:rPr>
          <w:sz w:val="21"/>
          <w:szCs w:val="21"/>
        </w:rPr>
        <w:t>2024</w:t>
      </w:r>
      <w:r w:rsidRPr="006D214F">
        <w:rPr>
          <w:sz w:val="21"/>
          <w:szCs w:val="21"/>
        </w:rPr>
        <w:t xml:space="preserve"> годы», подпрограмма «Создание условий для реализации муниципальной программы»).  </w:t>
      </w:r>
    </w:p>
    <w:p w14:paraId="2B5DE00E" w14:textId="77777777" w:rsidR="001C15C7" w:rsidRPr="006D214F" w:rsidRDefault="001C15C7" w:rsidP="00F57BF9">
      <w:pPr>
        <w:spacing w:before="0"/>
        <w:ind w:firstLine="284"/>
        <w:jc w:val="both"/>
        <w:rPr>
          <w:sz w:val="21"/>
          <w:szCs w:val="21"/>
          <w:lang w:eastAsia="en-US"/>
        </w:rPr>
      </w:pPr>
      <w:r w:rsidRPr="006D214F">
        <w:rPr>
          <w:sz w:val="21"/>
          <w:szCs w:val="21"/>
          <w:lang w:eastAsia="en-US"/>
        </w:rPr>
        <w:t xml:space="preserve">Ресурсное обеспечение подпрограммы за счет средств бюджета муниципального образования </w:t>
      </w:r>
      <w:r w:rsidR="00C662D9" w:rsidRPr="006D214F">
        <w:rPr>
          <w:sz w:val="21"/>
          <w:szCs w:val="21"/>
        </w:rPr>
        <w:t>«Муниципальный округ Красногорский район Удмуртской Республики»</w:t>
      </w:r>
      <w:r w:rsidRPr="006D214F">
        <w:rPr>
          <w:sz w:val="21"/>
          <w:szCs w:val="21"/>
          <w:lang w:eastAsia="en-US"/>
        </w:rPr>
        <w:t xml:space="preserve"> подлежит уточнению в рамках бюджетного цикла.</w:t>
      </w:r>
    </w:p>
    <w:p w14:paraId="4B69345B" w14:textId="77777777" w:rsidR="001C15C7" w:rsidRPr="006D214F" w:rsidRDefault="001C15C7" w:rsidP="00F57BF9">
      <w:pPr>
        <w:spacing w:before="0"/>
        <w:ind w:firstLine="284"/>
        <w:jc w:val="both"/>
        <w:rPr>
          <w:sz w:val="21"/>
          <w:szCs w:val="21"/>
        </w:rPr>
      </w:pPr>
      <w:r w:rsidRPr="006D214F">
        <w:rPr>
          <w:sz w:val="21"/>
          <w:szCs w:val="21"/>
        </w:rPr>
        <w:t xml:space="preserve">Ресурсное обеспечение реализации подпрограммы за счет средств бюджета </w:t>
      </w:r>
      <w:r w:rsidRPr="006D214F">
        <w:rPr>
          <w:sz w:val="21"/>
          <w:szCs w:val="21"/>
          <w:lang w:eastAsia="en-US"/>
        </w:rPr>
        <w:t xml:space="preserve">муниципального образования </w:t>
      </w:r>
      <w:r w:rsidR="00C662D9" w:rsidRPr="006D214F">
        <w:rPr>
          <w:sz w:val="21"/>
          <w:szCs w:val="21"/>
        </w:rPr>
        <w:t xml:space="preserve">«Муниципальный округ Красногорский район Удмуртской Республики» </w:t>
      </w:r>
      <w:r w:rsidRPr="006D214F">
        <w:rPr>
          <w:sz w:val="21"/>
          <w:szCs w:val="21"/>
        </w:rPr>
        <w:t>представлено в приложении 5 к муниципальной программе.</w:t>
      </w:r>
    </w:p>
    <w:p w14:paraId="1E0A5489" w14:textId="77777777" w:rsidR="001C15C7" w:rsidRPr="006D214F" w:rsidRDefault="001C15C7" w:rsidP="00F57BF9">
      <w:pPr>
        <w:spacing w:before="0"/>
        <w:ind w:firstLine="284"/>
        <w:jc w:val="both"/>
        <w:rPr>
          <w:sz w:val="21"/>
          <w:szCs w:val="21"/>
        </w:rPr>
      </w:pPr>
      <w:r w:rsidRPr="006D214F">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0D59DE92" w14:textId="77777777" w:rsidR="00E469DE" w:rsidRPr="006D214F" w:rsidRDefault="00E469DE" w:rsidP="002E2DC0">
      <w:pPr>
        <w:spacing w:before="0"/>
        <w:ind w:firstLine="709"/>
        <w:jc w:val="both"/>
        <w:rPr>
          <w:b/>
          <w:sz w:val="21"/>
          <w:szCs w:val="21"/>
        </w:rPr>
      </w:pPr>
    </w:p>
    <w:p w14:paraId="4BBC2F80" w14:textId="77777777" w:rsidR="001C15C7" w:rsidRPr="006D214F" w:rsidRDefault="001C15C7" w:rsidP="002E2DC0">
      <w:pPr>
        <w:keepNext/>
        <w:shd w:val="clear" w:color="auto" w:fill="FFFFFF"/>
        <w:tabs>
          <w:tab w:val="left" w:pos="1276"/>
        </w:tabs>
        <w:spacing w:before="0"/>
        <w:ind w:left="709" w:right="624"/>
        <w:jc w:val="center"/>
        <w:rPr>
          <w:b/>
          <w:sz w:val="21"/>
          <w:szCs w:val="21"/>
        </w:rPr>
      </w:pPr>
      <w:r w:rsidRPr="006D214F">
        <w:rPr>
          <w:b/>
          <w:sz w:val="21"/>
          <w:szCs w:val="21"/>
        </w:rPr>
        <w:t>3.10. Риски и меры по управлению рисками</w:t>
      </w:r>
    </w:p>
    <w:p w14:paraId="0D771EA4" w14:textId="77777777" w:rsidR="001C15C7" w:rsidRPr="006D214F" w:rsidRDefault="001C15C7" w:rsidP="00F57BF9">
      <w:pPr>
        <w:pStyle w:val="a3"/>
        <w:numPr>
          <w:ilvl w:val="0"/>
          <w:numId w:val="93"/>
        </w:numPr>
        <w:tabs>
          <w:tab w:val="left" w:pos="567"/>
          <w:tab w:val="left" w:pos="709"/>
        </w:tabs>
        <w:autoSpaceDE w:val="0"/>
        <w:autoSpaceDN w:val="0"/>
        <w:adjustRightInd w:val="0"/>
        <w:spacing w:before="0"/>
        <w:ind w:left="0" w:firstLine="284"/>
        <w:contextualSpacing w:val="0"/>
        <w:jc w:val="both"/>
        <w:rPr>
          <w:sz w:val="21"/>
          <w:szCs w:val="21"/>
        </w:rPr>
      </w:pPr>
      <w:r w:rsidRPr="006D214F">
        <w:rPr>
          <w:sz w:val="21"/>
          <w:szCs w:val="21"/>
        </w:rPr>
        <w:t>Возможность аварий и нарушений в системах жизнеобеспечения, природных и техногенных чрезвычайных ситуаций.</w:t>
      </w:r>
    </w:p>
    <w:p w14:paraId="2DDF2497" w14:textId="77777777" w:rsidR="001C15C7" w:rsidRPr="006D214F" w:rsidRDefault="001C15C7" w:rsidP="00F57BF9">
      <w:pPr>
        <w:tabs>
          <w:tab w:val="left" w:pos="567"/>
          <w:tab w:val="left" w:pos="709"/>
        </w:tabs>
        <w:spacing w:before="0"/>
        <w:ind w:firstLine="284"/>
        <w:jc w:val="both"/>
        <w:rPr>
          <w:sz w:val="21"/>
          <w:szCs w:val="21"/>
        </w:rPr>
      </w:pPr>
      <w:r w:rsidRPr="006D214F">
        <w:rPr>
          <w:sz w:val="21"/>
          <w:szCs w:val="21"/>
        </w:rPr>
        <w:t>Аварии на системах коммунальной инфраструктуры, чрезвычайные ситуации могут привести к нарушению жизнеобеспечения района. В целях минимизации риска наступления, а также оперативной ликвидации последствий аварий и нарушений в системах жизнеобеспечения:</w:t>
      </w:r>
    </w:p>
    <w:p w14:paraId="648B725F" w14:textId="77777777" w:rsidR="001C15C7" w:rsidRPr="006D214F" w:rsidRDefault="001C15C7" w:rsidP="00F57BF9">
      <w:pPr>
        <w:pStyle w:val="a3"/>
        <w:numPr>
          <w:ilvl w:val="0"/>
          <w:numId w:val="28"/>
        </w:numPr>
        <w:tabs>
          <w:tab w:val="left" w:pos="567"/>
        </w:tabs>
        <w:autoSpaceDE w:val="0"/>
        <w:autoSpaceDN w:val="0"/>
        <w:adjustRightInd w:val="0"/>
        <w:spacing w:before="0"/>
        <w:ind w:left="0" w:firstLine="284"/>
        <w:contextualSpacing w:val="0"/>
        <w:jc w:val="both"/>
        <w:rPr>
          <w:sz w:val="21"/>
          <w:szCs w:val="21"/>
        </w:rPr>
      </w:pPr>
      <w:r w:rsidRPr="006D214F">
        <w:rPr>
          <w:sz w:val="21"/>
          <w:szCs w:val="21"/>
        </w:rPr>
        <w:t>реализуется комплекс мер по подготовке к работе в отопительный период;</w:t>
      </w:r>
    </w:p>
    <w:p w14:paraId="54AF8538" w14:textId="77777777" w:rsidR="001C15C7" w:rsidRPr="006D214F" w:rsidRDefault="001C15C7" w:rsidP="00F57BF9">
      <w:pPr>
        <w:pStyle w:val="a3"/>
        <w:numPr>
          <w:ilvl w:val="0"/>
          <w:numId w:val="28"/>
        </w:numPr>
        <w:tabs>
          <w:tab w:val="left" w:pos="567"/>
        </w:tabs>
        <w:autoSpaceDE w:val="0"/>
        <w:autoSpaceDN w:val="0"/>
        <w:adjustRightInd w:val="0"/>
        <w:spacing w:before="0"/>
        <w:ind w:left="0" w:firstLine="284"/>
        <w:contextualSpacing w:val="0"/>
        <w:jc w:val="both"/>
        <w:rPr>
          <w:sz w:val="21"/>
          <w:szCs w:val="21"/>
        </w:rPr>
      </w:pPr>
      <w:r w:rsidRPr="006D214F">
        <w:rPr>
          <w:sz w:val="21"/>
          <w:szCs w:val="21"/>
        </w:rPr>
        <w:t>теплоисточники, обеспечивающие теплом население и объекты социальной сферы района, комплектуются обу</w:t>
      </w:r>
      <w:r w:rsidR="00C662D9" w:rsidRPr="006D214F">
        <w:rPr>
          <w:sz w:val="21"/>
          <w:szCs w:val="21"/>
        </w:rPr>
        <w:t>ченным и аттестованным</w:t>
      </w:r>
      <w:r w:rsidRPr="006D214F">
        <w:rPr>
          <w:sz w:val="21"/>
          <w:szCs w:val="21"/>
        </w:rPr>
        <w:t xml:space="preserve"> персоналом;</w:t>
      </w:r>
    </w:p>
    <w:p w14:paraId="6C96A5F5" w14:textId="77777777" w:rsidR="001C15C7" w:rsidRPr="006D214F" w:rsidRDefault="001C15C7" w:rsidP="00F57BF9">
      <w:pPr>
        <w:pStyle w:val="a3"/>
        <w:numPr>
          <w:ilvl w:val="0"/>
          <w:numId w:val="28"/>
        </w:numPr>
        <w:tabs>
          <w:tab w:val="left" w:pos="567"/>
        </w:tabs>
        <w:autoSpaceDE w:val="0"/>
        <w:autoSpaceDN w:val="0"/>
        <w:adjustRightInd w:val="0"/>
        <w:spacing w:before="0"/>
        <w:ind w:left="0" w:firstLine="284"/>
        <w:contextualSpacing w:val="0"/>
        <w:jc w:val="both"/>
        <w:rPr>
          <w:sz w:val="21"/>
          <w:szCs w:val="21"/>
        </w:rPr>
      </w:pPr>
      <w:r w:rsidRPr="006D214F">
        <w:rPr>
          <w:sz w:val="21"/>
          <w:szCs w:val="21"/>
        </w:rPr>
        <w:t>формируется резерв оборудования, материалов и запасных частей</w:t>
      </w:r>
      <w:r w:rsidR="00D975C4" w:rsidRPr="006D214F">
        <w:rPr>
          <w:sz w:val="21"/>
          <w:szCs w:val="21"/>
        </w:rPr>
        <w:t>,</w:t>
      </w:r>
      <w:r w:rsidRPr="006D214F">
        <w:rPr>
          <w:sz w:val="21"/>
          <w:szCs w:val="21"/>
        </w:rPr>
        <w:t xml:space="preserve"> для оперативной ликвидации возможных аварий и нарушений в системах жизнеобеспечения;</w:t>
      </w:r>
    </w:p>
    <w:p w14:paraId="6A69A86E" w14:textId="77777777" w:rsidR="001C15C7" w:rsidRPr="006D214F" w:rsidRDefault="001C15C7" w:rsidP="00F57BF9">
      <w:pPr>
        <w:pStyle w:val="a3"/>
        <w:numPr>
          <w:ilvl w:val="0"/>
          <w:numId w:val="28"/>
        </w:numPr>
        <w:tabs>
          <w:tab w:val="left" w:pos="567"/>
        </w:tabs>
        <w:autoSpaceDE w:val="0"/>
        <w:autoSpaceDN w:val="0"/>
        <w:adjustRightInd w:val="0"/>
        <w:spacing w:before="0"/>
        <w:ind w:left="0" w:firstLine="284"/>
        <w:contextualSpacing w:val="0"/>
        <w:jc w:val="both"/>
        <w:rPr>
          <w:sz w:val="21"/>
          <w:szCs w:val="21"/>
        </w:rPr>
      </w:pPr>
      <w:r w:rsidRPr="006D214F">
        <w:rPr>
          <w:sz w:val="21"/>
          <w:szCs w:val="21"/>
        </w:rPr>
        <w:t>оформляются паспорта готовности к отопительному периоду объектов коммунальной инфраструктуры в установленном поря</w:t>
      </w:r>
      <w:r w:rsidR="00C662D9" w:rsidRPr="006D214F">
        <w:rPr>
          <w:sz w:val="21"/>
          <w:szCs w:val="21"/>
        </w:rPr>
        <w:t xml:space="preserve">дке с предъявлением котельных, </w:t>
      </w:r>
      <w:r w:rsidRPr="006D214F">
        <w:rPr>
          <w:sz w:val="21"/>
          <w:szCs w:val="21"/>
        </w:rPr>
        <w:t>тепловых и электрических сетей представителям Ростехнадзора.</w:t>
      </w:r>
    </w:p>
    <w:p w14:paraId="726F6AAF" w14:textId="77777777" w:rsidR="001C15C7" w:rsidRPr="00F57BF9" w:rsidRDefault="00952A3C" w:rsidP="00F57BF9">
      <w:pPr>
        <w:tabs>
          <w:tab w:val="left" w:pos="567"/>
          <w:tab w:val="left" w:pos="1134"/>
        </w:tabs>
        <w:autoSpaceDE w:val="0"/>
        <w:autoSpaceDN w:val="0"/>
        <w:adjustRightInd w:val="0"/>
        <w:spacing w:before="0"/>
        <w:ind w:firstLine="284"/>
        <w:jc w:val="both"/>
        <w:rPr>
          <w:sz w:val="21"/>
          <w:szCs w:val="21"/>
        </w:rPr>
      </w:pPr>
      <w:r>
        <w:rPr>
          <w:sz w:val="21"/>
          <w:szCs w:val="21"/>
        </w:rPr>
        <w:t>2</w:t>
      </w:r>
      <w:r w:rsidR="00F57BF9">
        <w:rPr>
          <w:sz w:val="21"/>
          <w:szCs w:val="21"/>
        </w:rPr>
        <w:t>)</w:t>
      </w:r>
      <w:r w:rsidR="001C15C7" w:rsidRPr="00F57BF9">
        <w:rPr>
          <w:sz w:val="21"/>
          <w:szCs w:val="21"/>
        </w:rPr>
        <w:t>Организационно-управленческие риски</w:t>
      </w:r>
    </w:p>
    <w:p w14:paraId="375CBCE7" w14:textId="77777777" w:rsidR="001C15C7" w:rsidRPr="006D214F" w:rsidRDefault="001C15C7" w:rsidP="00F57BF9">
      <w:pPr>
        <w:tabs>
          <w:tab w:val="left" w:pos="567"/>
        </w:tabs>
        <w:spacing w:before="0"/>
        <w:ind w:firstLine="284"/>
        <w:jc w:val="both"/>
        <w:rPr>
          <w:sz w:val="21"/>
          <w:szCs w:val="21"/>
        </w:rPr>
      </w:pPr>
      <w:r w:rsidRPr="006D214F">
        <w:rPr>
          <w:sz w:val="21"/>
          <w:szCs w:val="21"/>
        </w:rPr>
        <w:t>Данная группа рисков связана с необходимостью организовать работу организаций различных форм собственности, как правило, с использованием только мер муниципального регулирования, путем принятия правовых актов, заключения договоров. Для достижения желаемых результатов будут тщательно прорабатываться условия предоставления объектов коммунальной инфраструктуры в аренду и (или) концессию, осуществляться контроль за соблюдением заключенных договоров.</w:t>
      </w:r>
    </w:p>
    <w:p w14:paraId="7BC7B12C" w14:textId="77777777" w:rsidR="001C15C7" w:rsidRPr="006D214F" w:rsidRDefault="001C15C7" w:rsidP="00F57BF9">
      <w:pPr>
        <w:pStyle w:val="a3"/>
        <w:keepNext/>
        <w:numPr>
          <w:ilvl w:val="0"/>
          <w:numId w:val="93"/>
        </w:numPr>
        <w:tabs>
          <w:tab w:val="left" w:pos="567"/>
          <w:tab w:val="left" w:pos="1134"/>
        </w:tabs>
        <w:autoSpaceDE w:val="0"/>
        <w:autoSpaceDN w:val="0"/>
        <w:adjustRightInd w:val="0"/>
        <w:spacing w:before="0"/>
        <w:ind w:left="0" w:firstLine="284"/>
        <w:jc w:val="both"/>
        <w:rPr>
          <w:sz w:val="21"/>
          <w:szCs w:val="21"/>
        </w:rPr>
      </w:pPr>
      <w:r w:rsidRPr="006D214F">
        <w:rPr>
          <w:sz w:val="21"/>
          <w:szCs w:val="21"/>
        </w:rPr>
        <w:t>Финансовые риски</w:t>
      </w:r>
    </w:p>
    <w:p w14:paraId="36E4DB39" w14:textId="77777777" w:rsidR="001C15C7" w:rsidRPr="006D214F" w:rsidRDefault="001C15C7" w:rsidP="00F57BF9">
      <w:pPr>
        <w:tabs>
          <w:tab w:val="left" w:pos="567"/>
        </w:tabs>
        <w:spacing w:before="0"/>
        <w:ind w:firstLine="284"/>
        <w:jc w:val="both"/>
        <w:rPr>
          <w:sz w:val="21"/>
          <w:szCs w:val="21"/>
        </w:rPr>
      </w:pPr>
      <w:r w:rsidRPr="006D214F">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14:paraId="04BAE577" w14:textId="77777777" w:rsidR="001C15C7" w:rsidRPr="006D214F" w:rsidRDefault="001C15C7" w:rsidP="00F57BF9">
      <w:pPr>
        <w:tabs>
          <w:tab w:val="left" w:pos="567"/>
        </w:tabs>
        <w:spacing w:before="0"/>
        <w:ind w:firstLine="284"/>
        <w:jc w:val="both"/>
        <w:rPr>
          <w:sz w:val="21"/>
          <w:szCs w:val="21"/>
        </w:rPr>
      </w:pPr>
      <w:r w:rsidRPr="006D214F">
        <w:rPr>
          <w:sz w:val="21"/>
          <w:szCs w:val="21"/>
        </w:rPr>
        <w:t xml:space="preserve">Финансовые риски также связаны с возможным нецелевым и (или) неэффективным использованием бюджетных средств. </w:t>
      </w:r>
    </w:p>
    <w:p w14:paraId="1101ABD9" w14:textId="77777777" w:rsidR="001C15C7" w:rsidRPr="006D214F" w:rsidRDefault="001C15C7" w:rsidP="00F57BF9">
      <w:pPr>
        <w:tabs>
          <w:tab w:val="left" w:pos="567"/>
        </w:tabs>
        <w:spacing w:before="0"/>
        <w:ind w:firstLine="284"/>
        <w:jc w:val="both"/>
        <w:rPr>
          <w:sz w:val="21"/>
          <w:szCs w:val="21"/>
        </w:rPr>
      </w:pPr>
      <w:r w:rsidRPr="006D214F">
        <w:rPr>
          <w:sz w:val="21"/>
          <w:szCs w:val="21"/>
        </w:rPr>
        <w:t>Для минимизации риска:</w:t>
      </w:r>
    </w:p>
    <w:p w14:paraId="082A5E5B" w14:textId="77777777" w:rsidR="001C15C7" w:rsidRPr="006D214F" w:rsidRDefault="001C15C7" w:rsidP="00F57BF9">
      <w:pPr>
        <w:pStyle w:val="a3"/>
        <w:numPr>
          <w:ilvl w:val="0"/>
          <w:numId w:val="30"/>
        </w:numPr>
        <w:shd w:val="clear" w:color="auto" w:fill="FFFFFF"/>
        <w:tabs>
          <w:tab w:val="left" w:pos="567"/>
        </w:tabs>
        <w:spacing w:before="0"/>
        <w:ind w:left="0" w:right="-2" w:firstLine="284"/>
        <w:jc w:val="both"/>
        <w:rPr>
          <w:sz w:val="21"/>
          <w:szCs w:val="21"/>
        </w:rPr>
      </w:pPr>
      <w:r w:rsidRPr="006D214F">
        <w:rPr>
          <w:sz w:val="21"/>
          <w:szCs w:val="21"/>
        </w:rPr>
        <w:t>принят и реализуется ведомственный план по повышению эффективности бюджетных расходов;</w:t>
      </w:r>
    </w:p>
    <w:p w14:paraId="5C727737" w14:textId="77777777" w:rsidR="001C15C7" w:rsidRPr="006D214F" w:rsidRDefault="001C15C7" w:rsidP="00F57BF9">
      <w:pPr>
        <w:pStyle w:val="a3"/>
        <w:numPr>
          <w:ilvl w:val="0"/>
          <w:numId w:val="30"/>
        </w:numPr>
        <w:shd w:val="clear" w:color="auto" w:fill="FFFFFF"/>
        <w:tabs>
          <w:tab w:val="left" w:pos="567"/>
        </w:tabs>
        <w:spacing w:before="0"/>
        <w:ind w:left="0" w:right="-2" w:firstLine="284"/>
        <w:jc w:val="both"/>
        <w:rPr>
          <w:sz w:val="21"/>
          <w:szCs w:val="21"/>
        </w:rPr>
      </w:pPr>
      <w:r w:rsidRPr="006D214F">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2E544EA0" w14:textId="77777777" w:rsidR="001C15C7" w:rsidRPr="006D214F" w:rsidRDefault="001C15C7" w:rsidP="00F57BF9">
      <w:pPr>
        <w:pStyle w:val="a3"/>
        <w:numPr>
          <w:ilvl w:val="0"/>
          <w:numId w:val="30"/>
        </w:numPr>
        <w:shd w:val="clear" w:color="auto" w:fill="FFFFFF"/>
        <w:tabs>
          <w:tab w:val="left" w:pos="567"/>
        </w:tabs>
        <w:spacing w:before="0"/>
        <w:ind w:left="0" w:right="-2" w:firstLine="284"/>
        <w:jc w:val="both"/>
        <w:rPr>
          <w:sz w:val="21"/>
          <w:szCs w:val="21"/>
        </w:rPr>
      </w:pPr>
      <w:r w:rsidRPr="006D214F">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73591B33" w14:textId="77777777" w:rsidR="001C15C7" w:rsidRPr="006D214F" w:rsidRDefault="001C15C7" w:rsidP="00F57BF9">
      <w:pPr>
        <w:pStyle w:val="a3"/>
        <w:numPr>
          <w:ilvl w:val="0"/>
          <w:numId w:val="30"/>
        </w:numPr>
        <w:shd w:val="clear" w:color="auto" w:fill="FFFFFF"/>
        <w:tabs>
          <w:tab w:val="left" w:pos="567"/>
        </w:tabs>
        <w:spacing w:before="0"/>
        <w:ind w:left="0" w:right="-2" w:firstLine="284"/>
        <w:jc w:val="both"/>
        <w:rPr>
          <w:sz w:val="21"/>
          <w:szCs w:val="21"/>
        </w:rPr>
      </w:pPr>
      <w:r w:rsidRPr="006D214F">
        <w:rPr>
          <w:sz w:val="21"/>
          <w:szCs w:val="21"/>
        </w:rPr>
        <w:t>создаются условия для общественного контроля.</w:t>
      </w:r>
    </w:p>
    <w:p w14:paraId="3C7573E1" w14:textId="77777777" w:rsidR="00E469DE" w:rsidRPr="006D214F" w:rsidRDefault="00E469DE" w:rsidP="00E469DE">
      <w:pPr>
        <w:pStyle w:val="a3"/>
        <w:shd w:val="clear" w:color="auto" w:fill="FFFFFF"/>
        <w:tabs>
          <w:tab w:val="left" w:pos="993"/>
        </w:tabs>
        <w:spacing w:before="0"/>
        <w:ind w:left="709" w:right="-2"/>
        <w:jc w:val="both"/>
        <w:rPr>
          <w:sz w:val="21"/>
          <w:szCs w:val="21"/>
        </w:rPr>
      </w:pPr>
    </w:p>
    <w:p w14:paraId="00EB5E6D" w14:textId="77777777" w:rsidR="001C15C7" w:rsidRPr="006D214F" w:rsidRDefault="001C15C7" w:rsidP="002E2DC0">
      <w:pPr>
        <w:keepNext/>
        <w:shd w:val="clear" w:color="auto" w:fill="FFFFFF"/>
        <w:tabs>
          <w:tab w:val="left" w:pos="1276"/>
        </w:tabs>
        <w:spacing w:before="0"/>
        <w:ind w:right="624"/>
        <w:jc w:val="center"/>
        <w:rPr>
          <w:b/>
          <w:sz w:val="21"/>
          <w:szCs w:val="21"/>
        </w:rPr>
      </w:pPr>
      <w:r w:rsidRPr="006D214F">
        <w:rPr>
          <w:b/>
          <w:sz w:val="21"/>
          <w:szCs w:val="21"/>
        </w:rPr>
        <w:t>3.11. Конечные результаты и оценка эффективности</w:t>
      </w:r>
    </w:p>
    <w:p w14:paraId="60922D59" w14:textId="77777777" w:rsidR="001C15C7" w:rsidRPr="006D214F" w:rsidRDefault="001C15C7" w:rsidP="00F57BF9">
      <w:pPr>
        <w:tabs>
          <w:tab w:val="left" w:pos="567"/>
        </w:tabs>
        <w:spacing w:before="0"/>
        <w:ind w:firstLine="284"/>
        <w:jc w:val="both"/>
        <w:rPr>
          <w:sz w:val="21"/>
          <w:szCs w:val="21"/>
        </w:rPr>
      </w:pPr>
      <w:r w:rsidRPr="006D214F">
        <w:rPr>
          <w:sz w:val="21"/>
          <w:szCs w:val="21"/>
        </w:rPr>
        <w:t>Ожидаемые конечные результаты реализации подпрограммы:</w:t>
      </w:r>
    </w:p>
    <w:p w14:paraId="62E2A08C" w14:textId="77777777" w:rsidR="001C15C7" w:rsidRPr="006D214F" w:rsidRDefault="001C15C7" w:rsidP="00F57BF9">
      <w:pPr>
        <w:pStyle w:val="a3"/>
        <w:numPr>
          <w:ilvl w:val="0"/>
          <w:numId w:val="41"/>
        </w:numPr>
        <w:tabs>
          <w:tab w:val="left" w:pos="567"/>
          <w:tab w:val="left" w:pos="1134"/>
        </w:tabs>
        <w:spacing w:before="0"/>
        <w:ind w:left="0" w:firstLine="284"/>
        <w:jc w:val="both"/>
        <w:rPr>
          <w:sz w:val="21"/>
          <w:szCs w:val="21"/>
        </w:rPr>
      </w:pPr>
      <w:r w:rsidRPr="006D214F">
        <w:rPr>
          <w:sz w:val="21"/>
          <w:szCs w:val="21"/>
        </w:rPr>
        <w:t>технологические:</w:t>
      </w:r>
    </w:p>
    <w:p w14:paraId="2B3611C6" w14:textId="77777777" w:rsidR="001C15C7" w:rsidRPr="006D214F" w:rsidRDefault="001C15C7" w:rsidP="00F57BF9">
      <w:pPr>
        <w:pStyle w:val="a3"/>
        <w:numPr>
          <w:ilvl w:val="0"/>
          <w:numId w:val="38"/>
        </w:numPr>
        <w:tabs>
          <w:tab w:val="left" w:pos="567"/>
          <w:tab w:val="left" w:pos="1134"/>
        </w:tabs>
        <w:spacing w:before="0"/>
        <w:ind w:left="0" w:firstLine="284"/>
        <w:jc w:val="both"/>
        <w:rPr>
          <w:sz w:val="21"/>
          <w:szCs w:val="21"/>
        </w:rPr>
      </w:pPr>
      <w:r w:rsidRPr="006D214F">
        <w:rPr>
          <w:sz w:val="21"/>
          <w:szCs w:val="21"/>
        </w:rPr>
        <w:t>повышение надежности работы системы коммунальной инфраструктуры района;</w:t>
      </w:r>
    </w:p>
    <w:p w14:paraId="54549685" w14:textId="77777777" w:rsidR="001C15C7" w:rsidRPr="006D214F" w:rsidRDefault="001C15C7" w:rsidP="00F57BF9">
      <w:pPr>
        <w:pStyle w:val="a3"/>
        <w:numPr>
          <w:ilvl w:val="0"/>
          <w:numId w:val="38"/>
        </w:numPr>
        <w:tabs>
          <w:tab w:val="left" w:pos="567"/>
          <w:tab w:val="left" w:pos="1134"/>
        </w:tabs>
        <w:spacing w:before="0"/>
        <w:ind w:left="0" w:firstLine="284"/>
        <w:jc w:val="both"/>
        <w:rPr>
          <w:sz w:val="21"/>
          <w:szCs w:val="21"/>
        </w:rPr>
      </w:pPr>
      <w:r w:rsidRPr="006D214F">
        <w:rPr>
          <w:sz w:val="21"/>
          <w:szCs w:val="21"/>
        </w:rPr>
        <w:t>снижение потерь коммунальных ресурсов в производственном процессе;</w:t>
      </w:r>
    </w:p>
    <w:p w14:paraId="4C1F51FE" w14:textId="77777777" w:rsidR="001C15C7" w:rsidRPr="006D214F" w:rsidRDefault="001C15C7" w:rsidP="00F57BF9">
      <w:pPr>
        <w:pStyle w:val="a3"/>
        <w:numPr>
          <w:ilvl w:val="0"/>
          <w:numId w:val="41"/>
        </w:numPr>
        <w:tabs>
          <w:tab w:val="left" w:pos="567"/>
          <w:tab w:val="left" w:pos="1134"/>
        </w:tabs>
        <w:spacing w:before="0"/>
        <w:ind w:left="0" w:firstLine="284"/>
        <w:jc w:val="both"/>
        <w:rPr>
          <w:sz w:val="21"/>
          <w:szCs w:val="21"/>
        </w:rPr>
      </w:pPr>
      <w:r w:rsidRPr="006D214F">
        <w:rPr>
          <w:sz w:val="21"/>
          <w:szCs w:val="21"/>
        </w:rPr>
        <w:t>социальные:</w:t>
      </w:r>
    </w:p>
    <w:p w14:paraId="689969C4" w14:textId="77777777" w:rsidR="001C15C7" w:rsidRPr="006D214F" w:rsidRDefault="001C15C7" w:rsidP="00F57BF9">
      <w:pPr>
        <w:pStyle w:val="a3"/>
        <w:numPr>
          <w:ilvl w:val="0"/>
          <w:numId w:val="38"/>
        </w:numPr>
        <w:tabs>
          <w:tab w:val="left" w:pos="567"/>
          <w:tab w:val="left" w:pos="1134"/>
        </w:tabs>
        <w:spacing w:before="0"/>
        <w:ind w:left="0" w:firstLine="284"/>
        <w:jc w:val="both"/>
        <w:rPr>
          <w:sz w:val="21"/>
          <w:szCs w:val="21"/>
        </w:rPr>
      </w:pPr>
      <w:r w:rsidRPr="006D214F">
        <w:rPr>
          <w:sz w:val="21"/>
          <w:szCs w:val="21"/>
        </w:rPr>
        <w:t>повышение качества коммунальных услуг;</w:t>
      </w:r>
    </w:p>
    <w:p w14:paraId="607B8501" w14:textId="77777777" w:rsidR="001C15C7" w:rsidRPr="006D214F" w:rsidRDefault="001C15C7" w:rsidP="00F57BF9">
      <w:pPr>
        <w:pStyle w:val="a3"/>
        <w:numPr>
          <w:ilvl w:val="0"/>
          <w:numId w:val="38"/>
        </w:numPr>
        <w:tabs>
          <w:tab w:val="left" w:pos="567"/>
          <w:tab w:val="left" w:pos="1134"/>
        </w:tabs>
        <w:spacing w:before="0"/>
        <w:ind w:left="0" w:firstLine="284"/>
        <w:jc w:val="both"/>
        <w:rPr>
          <w:sz w:val="21"/>
          <w:szCs w:val="21"/>
        </w:rPr>
      </w:pPr>
      <w:r w:rsidRPr="006D214F">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14:paraId="7DAA5A6A" w14:textId="77777777" w:rsidR="001C15C7" w:rsidRPr="006D214F" w:rsidRDefault="001C15C7" w:rsidP="00F57BF9">
      <w:pPr>
        <w:pStyle w:val="a3"/>
        <w:numPr>
          <w:ilvl w:val="0"/>
          <w:numId w:val="41"/>
        </w:numPr>
        <w:tabs>
          <w:tab w:val="left" w:pos="567"/>
          <w:tab w:val="left" w:pos="1134"/>
        </w:tabs>
        <w:spacing w:before="0"/>
        <w:ind w:left="0" w:firstLine="284"/>
        <w:jc w:val="both"/>
        <w:rPr>
          <w:sz w:val="21"/>
          <w:szCs w:val="21"/>
        </w:rPr>
      </w:pPr>
      <w:r w:rsidRPr="006D214F">
        <w:rPr>
          <w:sz w:val="21"/>
          <w:szCs w:val="21"/>
        </w:rPr>
        <w:t>экономические:</w:t>
      </w:r>
    </w:p>
    <w:p w14:paraId="0B5B99A9" w14:textId="77777777" w:rsidR="001C15C7" w:rsidRPr="006D214F" w:rsidRDefault="001C15C7" w:rsidP="00F57BF9">
      <w:pPr>
        <w:pStyle w:val="a3"/>
        <w:numPr>
          <w:ilvl w:val="0"/>
          <w:numId w:val="38"/>
        </w:numPr>
        <w:tabs>
          <w:tab w:val="left" w:pos="567"/>
          <w:tab w:val="left" w:pos="1134"/>
        </w:tabs>
        <w:spacing w:before="0"/>
        <w:ind w:left="0" w:firstLine="284"/>
        <w:jc w:val="both"/>
        <w:rPr>
          <w:sz w:val="21"/>
          <w:szCs w:val="21"/>
        </w:rPr>
      </w:pPr>
      <w:r w:rsidRPr="006D214F">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14:paraId="54229354" w14:textId="77777777" w:rsidR="001C15C7" w:rsidRPr="006D214F" w:rsidRDefault="001C15C7" w:rsidP="00F57BF9">
      <w:pPr>
        <w:tabs>
          <w:tab w:val="left" w:pos="567"/>
        </w:tabs>
        <w:spacing w:before="0"/>
        <w:ind w:firstLine="284"/>
        <w:jc w:val="both"/>
        <w:rPr>
          <w:sz w:val="21"/>
          <w:szCs w:val="21"/>
        </w:rPr>
      </w:pPr>
      <w:r w:rsidRPr="006D214F">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14:paraId="4D7ADA6D" w14:textId="77777777" w:rsidR="00CD4D1B" w:rsidRDefault="001C15C7" w:rsidP="00F57BF9">
      <w:pPr>
        <w:tabs>
          <w:tab w:val="left" w:pos="567"/>
        </w:tabs>
        <w:spacing w:before="0"/>
        <w:ind w:firstLine="284"/>
        <w:jc w:val="both"/>
        <w:rPr>
          <w:b/>
          <w:sz w:val="20"/>
          <w:szCs w:val="20"/>
        </w:rPr>
      </w:pPr>
      <w:r w:rsidRPr="006D214F">
        <w:rPr>
          <w:sz w:val="21"/>
          <w:szCs w:val="21"/>
        </w:rPr>
        <w:t xml:space="preserve">Для количественной оценки результатов реализации подпрограммы предусмотрена система целевых показателей (индикаторов) и их </w:t>
      </w:r>
    </w:p>
    <w:p w14:paraId="7D1A6A6D" w14:textId="77777777" w:rsidR="00CD4D1B" w:rsidRDefault="00CD4D1B" w:rsidP="00F57BF9">
      <w:pPr>
        <w:keepNext/>
        <w:tabs>
          <w:tab w:val="left" w:pos="567"/>
        </w:tabs>
        <w:spacing w:before="0"/>
        <w:ind w:right="706" w:firstLine="284"/>
        <w:rPr>
          <w:b/>
          <w:sz w:val="20"/>
          <w:szCs w:val="20"/>
        </w:rPr>
      </w:pPr>
    </w:p>
    <w:p w14:paraId="7971C7D6" w14:textId="77777777" w:rsidR="00CD4D1B" w:rsidRDefault="00CD4D1B" w:rsidP="00CD4D1B">
      <w:pPr>
        <w:keepNext/>
        <w:spacing w:before="0"/>
        <w:ind w:right="706"/>
        <w:rPr>
          <w:b/>
          <w:sz w:val="20"/>
          <w:szCs w:val="20"/>
        </w:rPr>
      </w:pPr>
    </w:p>
    <w:p w14:paraId="1D0C60D8" w14:textId="77777777" w:rsidR="00E40487" w:rsidRPr="00CD4D1B" w:rsidRDefault="00E40487" w:rsidP="002E2DC0">
      <w:pPr>
        <w:keepNext/>
        <w:spacing w:before="0"/>
        <w:ind w:left="709" w:right="706"/>
        <w:jc w:val="center"/>
        <w:rPr>
          <w:b/>
          <w:sz w:val="21"/>
          <w:szCs w:val="21"/>
        </w:rPr>
      </w:pPr>
      <w:r w:rsidRPr="00CD4D1B">
        <w:rPr>
          <w:b/>
          <w:sz w:val="21"/>
          <w:szCs w:val="21"/>
        </w:rPr>
        <w:t>4. Подпрограмма «Благоустройство и охрана окружающей среды»</w:t>
      </w:r>
    </w:p>
    <w:p w14:paraId="7EEBFAEF" w14:textId="77777777" w:rsidR="00E469DE" w:rsidRPr="00CD4D1B" w:rsidRDefault="00E469DE" w:rsidP="002E2DC0">
      <w:pPr>
        <w:keepNext/>
        <w:spacing w:before="0"/>
        <w:ind w:left="709" w:right="706"/>
        <w:jc w:val="center"/>
        <w:rPr>
          <w:b/>
          <w:sz w:val="21"/>
          <w:szCs w:val="21"/>
        </w:rPr>
      </w:pPr>
    </w:p>
    <w:p w14:paraId="3E069311" w14:textId="77777777" w:rsidR="00E40487" w:rsidRPr="00855DBD" w:rsidRDefault="00E40487" w:rsidP="002E2DC0">
      <w:pPr>
        <w:pStyle w:val="a3"/>
        <w:keepNext/>
        <w:autoSpaceDE w:val="0"/>
        <w:autoSpaceDN w:val="0"/>
        <w:adjustRightInd w:val="0"/>
        <w:spacing w:before="0"/>
        <w:ind w:right="565"/>
        <w:jc w:val="center"/>
        <w:rPr>
          <w:b/>
          <w:sz w:val="20"/>
          <w:szCs w:val="20"/>
        </w:rPr>
      </w:pPr>
      <w:r w:rsidRPr="00CD4D1B">
        <w:rPr>
          <w:b/>
          <w:sz w:val="21"/>
          <w:szCs w:val="21"/>
        </w:rPr>
        <w:t>Краткая характеристика (паспорт) подпрограммы</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8040"/>
      </w:tblGrid>
      <w:tr w:rsidR="00E40487" w:rsidRPr="00855DBD" w14:paraId="0C7EFB55"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1D44D0EA"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Наименование подпрограммы</w:t>
            </w:r>
          </w:p>
        </w:tc>
        <w:tc>
          <w:tcPr>
            <w:tcW w:w="8040" w:type="dxa"/>
            <w:tcBorders>
              <w:top w:val="single" w:sz="4" w:space="0" w:color="000000"/>
              <w:left w:val="single" w:sz="4" w:space="0" w:color="000000"/>
              <w:bottom w:val="single" w:sz="4" w:space="0" w:color="000000"/>
              <w:right w:val="single" w:sz="4" w:space="0" w:color="000000"/>
            </w:tcBorders>
            <w:hideMark/>
          </w:tcPr>
          <w:p w14:paraId="740F5D66"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Благоустройство и охрана окружающей среды</w:t>
            </w:r>
          </w:p>
        </w:tc>
      </w:tr>
      <w:tr w:rsidR="00306519" w:rsidRPr="00855DBD" w14:paraId="7C60B2BB"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7E7CA74B" w14:textId="77777777" w:rsidR="00306519" w:rsidRPr="00CD4D1B" w:rsidRDefault="00306519" w:rsidP="00DF6E1D">
            <w:pPr>
              <w:autoSpaceDE w:val="0"/>
              <w:autoSpaceDN w:val="0"/>
              <w:adjustRightInd w:val="0"/>
              <w:spacing w:before="0"/>
              <w:jc w:val="both"/>
              <w:rPr>
                <w:sz w:val="21"/>
                <w:szCs w:val="21"/>
                <w:lang w:eastAsia="en-US"/>
              </w:rPr>
            </w:pPr>
            <w:r w:rsidRPr="00CD4D1B">
              <w:rPr>
                <w:sz w:val="21"/>
                <w:szCs w:val="21"/>
                <w:lang w:eastAsia="en-US"/>
              </w:rPr>
              <w:t xml:space="preserve">Координатор </w:t>
            </w:r>
          </w:p>
        </w:tc>
        <w:tc>
          <w:tcPr>
            <w:tcW w:w="8040" w:type="dxa"/>
            <w:tcBorders>
              <w:top w:val="single" w:sz="4" w:space="0" w:color="000000"/>
              <w:left w:val="single" w:sz="4" w:space="0" w:color="000000"/>
              <w:bottom w:val="single" w:sz="4" w:space="0" w:color="000000"/>
              <w:right w:val="single" w:sz="4" w:space="0" w:color="000000"/>
            </w:tcBorders>
            <w:hideMark/>
          </w:tcPr>
          <w:p w14:paraId="0F2AEA06" w14:textId="77777777" w:rsidR="00306519" w:rsidRPr="00CD4D1B" w:rsidRDefault="00306519" w:rsidP="007A4EA6">
            <w:pPr>
              <w:spacing w:before="0"/>
              <w:jc w:val="both"/>
              <w:rPr>
                <w:color w:val="000000"/>
                <w:sz w:val="21"/>
                <w:szCs w:val="21"/>
              </w:rPr>
            </w:pPr>
            <w:r w:rsidRPr="00CD4D1B">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sidRPr="00CD4D1B">
              <w:rPr>
                <w:sz w:val="21"/>
                <w:szCs w:val="21"/>
              </w:rPr>
              <w:t>«Муниципальный округ Красногорский район Удмуртской Республики»</w:t>
            </w:r>
          </w:p>
        </w:tc>
      </w:tr>
      <w:tr w:rsidR="00E40487" w:rsidRPr="00855DBD" w14:paraId="60F9C413"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24B5A5DF" w14:textId="77777777" w:rsidR="00E40487" w:rsidRPr="00CD4D1B" w:rsidRDefault="00E40487" w:rsidP="00DF6E1D">
            <w:pPr>
              <w:autoSpaceDE w:val="0"/>
              <w:autoSpaceDN w:val="0"/>
              <w:adjustRightInd w:val="0"/>
              <w:spacing w:before="0"/>
              <w:jc w:val="both"/>
              <w:rPr>
                <w:b/>
                <w:sz w:val="21"/>
                <w:szCs w:val="21"/>
                <w:lang w:eastAsia="en-US"/>
              </w:rPr>
            </w:pPr>
            <w:r w:rsidRPr="00CD4D1B">
              <w:rPr>
                <w:sz w:val="21"/>
                <w:szCs w:val="21"/>
                <w:lang w:eastAsia="en-US"/>
              </w:rPr>
              <w:t xml:space="preserve">Ответственный исполнитель </w:t>
            </w:r>
          </w:p>
        </w:tc>
        <w:tc>
          <w:tcPr>
            <w:tcW w:w="8040" w:type="dxa"/>
            <w:tcBorders>
              <w:top w:val="single" w:sz="4" w:space="0" w:color="000000"/>
              <w:left w:val="single" w:sz="4" w:space="0" w:color="000000"/>
              <w:bottom w:val="single" w:sz="4" w:space="0" w:color="000000"/>
              <w:right w:val="single" w:sz="4" w:space="0" w:color="000000"/>
            </w:tcBorders>
            <w:hideMark/>
          </w:tcPr>
          <w:p w14:paraId="67A93241"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Отдел стро</w:t>
            </w:r>
            <w:r w:rsidR="00306519" w:rsidRPr="00CD4D1B">
              <w:rPr>
                <w:sz w:val="21"/>
                <w:szCs w:val="21"/>
                <w:lang w:eastAsia="en-US"/>
              </w:rPr>
              <w:t>ительства и ЖКХ Администрации муниципального образования</w:t>
            </w:r>
            <w:r w:rsidR="00C662D9" w:rsidRPr="00CD4D1B">
              <w:rPr>
                <w:sz w:val="21"/>
                <w:szCs w:val="21"/>
              </w:rPr>
              <w:t>«Муниципальный округ Красногорский район Удмуртской Республики»</w:t>
            </w:r>
          </w:p>
        </w:tc>
      </w:tr>
      <w:tr w:rsidR="00E40487" w:rsidRPr="00855DBD" w14:paraId="303B99F7"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68E3EC49" w14:textId="77777777" w:rsidR="00E40487" w:rsidRPr="00CD4D1B" w:rsidRDefault="00E40487" w:rsidP="00DF6E1D">
            <w:pPr>
              <w:autoSpaceDE w:val="0"/>
              <w:autoSpaceDN w:val="0"/>
              <w:adjustRightInd w:val="0"/>
              <w:spacing w:before="0"/>
              <w:jc w:val="both"/>
              <w:rPr>
                <w:b/>
                <w:sz w:val="21"/>
                <w:szCs w:val="21"/>
                <w:lang w:eastAsia="en-US"/>
              </w:rPr>
            </w:pPr>
            <w:r w:rsidRPr="00CD4D1B">
              <w:rPr>
                <w:sz w:val="21"/>
                <w:szCs w:val="21"/>
                <w:lang w:eastAsia="en-US"/>
              </w:rPr>
              <w:t xml:space="preserve">Соисполнители </w:t>
            </w:r>
          </w:p>
        </w:tc>
        <w:tc>
          <w:tcPr>
            <w:tcW w:w="8040" w:type="dxa"/>
            <w:tcBorders>
              <w:top w:val="single" w:sz="4" w:space="0" w:color="000000"/>
              <w:left w:val="single" w:sz="4" w:space="0" w:color="000000"/>
              <w:bottom w:val="single" w:sz="4" w:space="0" w:color="000000"/>
              <w:right w:val="single" w:sz="4" w:space="0" w:color="000000"/>
            </w:tcBorders>
            <w:hideMark/>
          </w:tcPr>
          <w:p w14:paraId="0AEC8F21" w14:textId="77777777" w:rsidR="00E40487" w:rsidRPr="00CD4D1B" w:rsidRDefault="00304775" w:rsidP="00DF6E1D">
            <w:pPr>
              <w:autoSpaceDE w:val="0"/>
              <w:autoSpaceDN w:val="0"/>
              <w:adjustRightInd w:val="0"/>
              <w:spacing w:before="0"/>
              <w:jc w:val="both"/>
              <w:rPr>
                <w:sz w:val="21"/>
                <w:szCs w:val="21"/>
                <w:lang w:eastAsia="en-US"/>
              </w:rPr>
            </w:pPr>
            <w:r w:rsidRPr="00CD4D1B">
              <w:rPr>
                <w:sz w:val="21"/>
                <w:szCs w:val="21"/>
                <w:lang w:eastAsia="en-US"/>
              </w:rPr>
              <w:t xml:space="preserve">Территориальные отделы Администрации муниципального образования </w:t>
            </w:r>
            <w:r w:rsidRPr="00CD4D1B">
              <w:rPr>
                <w:sz w:val="21"/>
                <w:szCs w:val="21"/>
              </w:rPr>
              <w:t>«Муниципальный округ Красногорский район Удмуртской Республики»</w:t>
            </w:r>
          </w:p>
        </w:tc>
      </w:tr>
      <w:tr w:rsidR="00E40487" w:rsidRPr="00855DBD" w14:paraId="567F720E"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798E5C50" w14:textId="77777777" w:rsidR="00E40487" w:rsidRPr="00CD4D1B" w:rsidRDefault="00E40487" w:rsidP="00DF6E1D">
            <w:pPr>
              <w:autoSpaceDE w:val="0"/>
              <w:autoSpaceDN w:val="0"/>
              <w:adjustRightInd w:val="0"/>
              <w:spacing w:before="0"/>
              <w:jc w:val="both"/>
              <w:rPr>
                <w:b/>
                <w:sz w:val="21"/>
                <w:szCs w:val="21"/>
                <w:lang w:eastAsia="en-US"/>
              </w:rPr>
            </w:pPr>
            <w:r w:rsidRPr="00CD4D1B">
              <w:rPr>
                <w:sz w:val="21"/>
                <w:szCs w:val="21"/>
                <w:lang w:eastAsia="en-US"/>
              </w:rPr>
              <w:t>Цель</w:t>
            </w:r>
          </w:p>
        </w:tc>
        <w:tc>
          <w:tcPr>
            <w:tcW w:w="8040" w:type="dxa"/>
            <w:tcBorders>
              <w:top w:val="single" w:sz="4" w:space="0" w:color="000000"/>
              <w:left w:val="single" w:sz="4" w:space="0" w:color="000000"/>
              <w:bottom w:val="single" w:sz="4" w:space="0" w:color="000000"/>
              <w:right w:val="single" w:sz="4" w:space="0" w:color="000000"/>
            </w:tcBorders>
            <w:hideMark/>
          </w:tcPr>
          <w:p w14:paraId="6578631E"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E40487" w:rsidRPr="00855DBD" w14:paraId="0111BC98"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72475C19" w14:textId="77777777" w:rsidR="00E40487" w:rsidRPr="00CD4D1B" w:rsidRDefault="00E40487" w:rsidP="00DF6E1D">
            <w:pPr>
              <w:autoSpaceDE w:val="0"/>
              <w:autoSpaceDN w:val="0"/>
              <w:adjustRightInd w:val="0"/>
              <w:spacing w:before="0"/>
              <w:jc w:val="both"/>
              <w:rPr>
                <w:b/>
                <w:sz w:val="21"/>
                <w:szCs w:val="21"/>
                <w:lang w:eastAsia="en-US"/>
              </w:rPr>
            </w:pPr>
            <w:r w:rsidRPr="00CD4D1B">
              <w:rPr>
                <w:sz w:val="21"/>
                <w:szCs w:val="21"/>
                <w:lang w:eastAsia="en-US"/>
              </w:rPr>
              <w:t xml:space="preserve">Задачи </w:t>
            </w:r>
          </w:p>
        </w:tc>
        <w:tc>
          <w:tcPr>
            <w:tcW w:w="8040" w:type="dxa"/>
            <w:tcBorders>
              <w:top w:val="single" w:sz="4" w:space="0" w:color="000000"/>
              <w:left w:val="single" w:sz="4" w:space="0" w:color="000000"/>
              <w:bottom w:val="single" w:sz="4" w:space="0" w:color="000000"/>
              <w:right w:val="single" w:sz="4" w:space="0" w:color="000000"/>
            </w:tcBorders>
            <w:hideMark/>
          </w:tcPr>
          <w:p w14:paraId="36A52331" w14:textId="77777777" w:rsidR="00E40487" w:rsidRPr="00CD4D1B" w:rsidRDefault="00E40487" w:rsidP="00DF6E1D">
            <w:pPr>
              <w:pStyle w:val="a3"/>
              <w:numPr>
                <w:ilvl w:val="0"/>
                <w:numId w:val="75"/>
              </w:numPr>
              <w:autoSpaceDE w:val="0"/>
              <w:autoSpaceDN w:val="0"/>
              <w:adjustRightInd w:val="0"/>
              <w:spacing w:before="0"/>
              <w:ind w:left="318" w:hanging="284"/>
              <w:jc w:val="both"/>
              <w:rPr>
                <w:bCs w:val="0"/>
                <w:sz w:val="21"/>
                <w:szCs w:val="21"/>
                <w:lang w:eastAsia="en-US"/>
              </w:rPr>
            </w:pPr>
            <w:r w:rsidRPr="00CD4D1B">
              <w:rPr>
                <w:sz w:val="21"/>
                <w:szCs w:val="21"/>
                <w:lang w:eastAsia="en-US"/>
              </w:rPr>
              <w:t>Совершенствование системы сбора и утилизации отходов,</w:t>
            </w:r>
          </w:p>
          <w:p w14:paraId="7843EF3B" w14:textId="77777777" w:rsidR="00E40487" w:rsidRPr="00CD4D1B" w:rsidRDefault="00E40487" w:rsidP="00DF6E1D">
            <w:pPr>
              <w:pStyle w:val="a3"/>
              <w:numPr>
                <w:ilvl w:val="0"/>
                <w:numId w:val="75"/>
              </w:numPr>
              <w:autoSpaceDE w:val="0"/>
              <w:autoSpaceDN w:val="0"/>
              <w:adjustRightInd w:val="0"/>
              <w:spacing w:before="0"/>
              <w:ind w:left="318" w:hanging="284"/>
              <w:jc w:val="both"/>
              <w:rPr>
                <w:sz w:val="21"/>
                <w:szCs w:val="21"/>
                <w:lang w:eastAsia="en-US"/>
              </w:rPr>
            </w:pPr>
            <w:r w:rsidRPr="00CD4D1B">
              <w:rPr>
                <w:sz w:val="21"/>
                <w:szCs w:val="21"/>
                <w:lang w:eastAsia="en-US"/>
              </w:rPr>
              <w:t xml:space="preserve"> устранение предпосылок для организации несанкционированных свалок. </w:t>
            </w:r>
          </w:p>
          <w:p w14:paraId="613DA1DE"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3) 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14:paraId="1477B02C"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4) Вовлечение жителей Красногорского района в</w:t>
            </w:r>
            <w:r w:rsidR="00C662D9" w:rsidRPr="00CD4D1B">
              <w:rPr>
                <w:sz w:val="21"/>
                <w:szCs w:val="21"/>
                <w:lang w:eastAsia="en-US"/>
              </w:rPr>
              <w:t xml:space="preserve"> проведение работ по санитарной</w:t>
            </w:r>
            <w:r w:rsidRPr="00CD4D1B">
              <w:rPr>
                <w:sz w:val="21"/>
                <w:szCs w:val="21"/>
                <w:lang w:eastAsia="en-US"/>
              </w:rPr>
              <w:t xml:space="preserve">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14:paraId="4EAE3863"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5) Улучшение организации ритуальных услуг и содержания мест захоронения (кладбищ).</w:t>
            </w:r>
          </w:p>
          <w:p w14:paraId="0CB614D8"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 xml:space="preserve">6) Улучшение организации и улучшение качества уличного освещения. </w:t>
            </w:r>
          </w:p>
          <w:p w14:paraId="404A6501"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7) Уменьшение количества безнадзорных животных.</w:t>
            </w:r>
          </w:p>
        </w:tc>
      </w:tr>
      <w:tr w:rsidR="00E40487" w:rsidRPr="00855DBD" w14:paraId="2078BA3A"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207CD5E8" w14:textId="77777777" w:rsidR="00E40487" w:rsidRPr="00CD4D1B" w:rsidRDefault="00E40487" w:rsidP="00DF6E1D">
            <w:pPr>
              <w:autoSpaceDE w:val="0"/>
              <w:autoSpaceDN w:val="0"/>
              <w:adjustRightInd w:val="0"/>
              <w:spacing w:before="0"/>
              <w:jc w:val="both"/>
              <w:rPr>
                <w:b/>
                <w:sz w:val="21"/>
                <w:szCs w:val="21"/>
                <w:lang w:eastAsia="en-US"/>
              </w:rPr>
            </w:pPr>
            <w:r w:rsidRPr="00CD4D1B">
              <w:rPr>
                <w:sz w:val="21"/>
                <w:szCs w:val="21"/>
                <w:lang w:eastAsia="en-US"/>
              </w:rPr>
              <w:t xml:space="preserve">Целевые показатели (индикаторы) </w:t>
            </w:r>
          </w:p>
        </w:tc>
        <w:tc>
          <w:tcPr>
            <w:tcW w:w="8040" w:type="dxa"/>
            <w:tcBorders>
              <w:top w:val="single" w:sz="4" w:space="0" w:color="000000"/>
              <w:left w:val="single" w:sz="4" w:space="0" w:color="000000"/>
              <w:bottom w:val="single" w:sz="4" w:space="0" w:color="000000"/>
              <w:right w:val="single" w:sz="4" w:space="0" w:color="000000"/>
            </w:tcBorders>
            <w:hideMark/>
          </w:tcPr>
          <w:p w14:paraId="7026F215"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14:paraId="2121FBF1" w14:textId="77777777" w:rsidR="00E40487" w:rsidRPr="00CD4D1B" w:rsidRDefault="00E40487" w:rsidP="00DF6E1D">
            <w:pPr>
              <w:pStyle w:val="af5"/>
              <w:jc w:val="both"/>
              <w:rPr>
                <w:rFonts w:ascii="Times New Roman" w:hAnsi="Times New Roman"/>
                <w:sz w:val="21"/>
                <w:szCs w:val="21"/>
              </w:rPr>
            </w:pPr>
            <w:r w:rsidRPr="00CD4D1B">
              <w:rPr>
                <w:rFonts w:ascii="Times New Roman" w:hAnsi="Times New Roman"/>
                <w:sz w:val="21"/>
                <w:szCs w:val="21"/>
              </w:rPr>
              <w:t>2) Доля очищенных от мусора территорий сельских поселений (в том числе закрепленных и</w:t>
            </w:r>
            <w:r w:rsidR="00C662D9" w:rsidRPr="00CD4D1B">
              <w:rPr>
                <w:rFonts w:ascii="Times New Roman" w:hAnsi="Times New Roman"/>
                <w:sz w:val="21"/>
                <w:szCs w:val="21"/>
              </w:rPr>
              <w:t xml:space="preserve"> прилегающих) от общей площади </w:t>
            </w:r>
            <w:r w:rsidRPr="00CD4D1B">
              <w:rPr>
                <w:rFonts w:ascii="Times New Roman" w:hAnsi="Times New Roman"/>
                <w:sz w:val="21"/>
                <w:szCs w:val="21"/>
              </w:rPr>
              <w:t>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14:paraId="2FCB026D"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3) Количество отловленных безнадзорных животных, единиц.</w:t>
            </w:r>
          </w:p>
          <w:p w14:paraId="1A28DA14"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 xml:space="preserve">4) Доля </w:t>
            </w:r>
            <w:r w:rsidR="00C662D9" w:rsidRPr="00CD4D1B">
              <w:rPr>
                <w:sz w:val="21"/>
                <w:szCs w:val="21"/>
                <w:lang w:eastAsia="en-US"/>
              </w:rPr>
              <w:t xml:space="preserve">отработанных в отчетный период </w:t>
            </w:r>
            <w:r w:rsidRPr="00CD4D1B">
              <w:rPr>
                <w:sz w:val="21"/>
                <w:szCs w:val="21"/>
                <w:lang w:eastAsia="en-US"/>
              </w:rPr>
              <w:t>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w:t>
            </w:r>
          </w:p>
          <w:p w14:paraId="2C42F9DF"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5) Доля протяженности сетей уличного освещения в общей протяженности  улично-дорожной сети в отчетный период, процентов.</w:t>
            </w:r>
          </w:p>
        </w:tc>
      </w:tr>
      <w:tr w:rsidR="00E40487" w:rsidRPr="00855DBD" w14:paraId="6F0EF484"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528D1138"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Сроки и этапы  реализации</w:t>
            </w:r>
          </w:p>
        </w:tc>
        <w:tc>
          <w:tcPr>
            <w:tcW w:w="8040" w:type="dxa"/>
            <w:tcBorders>
              <w:top w:val="single" w:sz="4" w:space="0" w:color="000000"/>
              <w:left w:val="single" w:sz="4" w:space="0" w:color="000000"/>
              <w:bottom w:val="single" w:sz="4" w:space="0" w:color="000000"/>
              <w:right w:val="single" w:sz="4" w:space="0" w:color="000000"/>
            </w:tcBorders>
            <w:hideMark/>
          </w:tcPr>
          <w:p w14:paraId="08DA7C7F" w14:textId="77777777" w:rsidR="00E40487" w:rsidRPr="00CD4D1B" w:rsidRDefault="00E40487" w:rsidP="00DF6E1D">
            <w:pPr>
              <w:spacing w:before="0"/>
              <w:jc w:val="both"/>
              <w:rPr>
                <w:sz w:val="21"/>
                <w:szCs w:val="21"/>
                <w:lang w:eastAsia="en-US"/>
              </w:rPr>
            </w:pPr>
            <w:r w:rsidRPr="00CD4D1B">
              <w:rPr>
                <w:sz w:val="21"/>
                <w:szCs w:val="21"/>
                <w:lang w:eastAsia="en-US"/>
              </w:rPr>
              <w:t>Срок ре</w:t>
            </w:r>
            <w:r w:rsidR="00952A3C">
              <w:rPr>
                <w:sz w:val="21"/>
                <w:szCs w:val="21"/>
                <w:lang w:eastAsia="en-US"/>
              </w:rPr>
              <w:t>ализации - 201</w:t>
            </w:r>
            <w:r w:rsidR="003A073C">
              <w:rPr>
                <w:sz w:val="21"/>
                <w:szCs w:val="21"/>
                <w:lang w:eastAsia="en-US"/>
              </w:rPr>
              <w:t>6</w:t>
            </w:r>
            <w:r w:rsidR="00952A3C">
              <w:rPr>
                <w:sz w:val="21"/>
                <w:szCs w:val="21"/>
                <w:lang w:eastAsia="en-US"/>
              </w:rPr>
              <w:t>-202</w:t>
            </w:r>
            <w:r w:rsidR="003A073C">
              <w:rPr>
                <w:sz w:val="21"/>
                <w:szCs w:val="21"/>
                <w:lang w:eastAsia="en-US"/>
              </w:rPr>
              <w:t xml:space="preserve">6 </w:t>
            </w:r>
            <w:r w:rsidRPr="00CD4D1B">
              <w:rPr>
                <w:sz w:val="21"/>
                <w:szCs w:val="21"/>
                <w:lang w:eastAsia="en-US"/>
              </w:rPr>
              <w:t>годы.</w:t>
            </w:r>
          </w:p>
          <w:p w14:paraId="40E6BDDF" w14:textId="77777777" w:rsidR="00E40487" w:rsidRPr="00CD4D1B" w:rsidRDefault="00E40487" w:rsidP="00DF6E1D">
            <w:pPr>
              <w:spacing w:before="0"/>
              <w:jc w:val="both"/>
              <w:rPr>
                <w:sz w:val="21"/>
                <w:szCs w:val="21"/>
                <w:lang w:eastAsia="en-US"/>
              </w:rPr>
            </w:pPr>
            <w:r w:rsidRPr="00CD4D1B">
              <w:rPr>
                <w:sz w:val="21"/>
                <w:szCs w:val="21"/>
                <w:lang w:eastAsia="en-US"/>
              </w:rPr>
              <w:t>Этапы реализации подпрограммы не выделяются.</w:t>
            </w:r>
          </w:p>
        </w:tc>
      </w:tr>
      <w:tr w:rsidR="00E40487" w:rsidRPr="00855DBD" w14:paraId="5F66D9F1" w14:textId="77777777" w:rsidTr="00306519">
        <w:trPr>
          <w:trHeight w:val="4234"/>
        </w:trPr>
        <w:tc>
          <w:tcPr>
            <w:tcW w:w="1950" w:type="dxa"/>
            <w:tcBorders>
              <w:top w:val="single" w:sz="4" w:space="0" w:color="000000"/>
              <w:left w:val="single" w:sz="4" w:space="0" w:color="000000"/>
              <w:bottom w:val="single" w:sz="4" w:space="0" w:color="000000"/>
              <w:right w:val="single" w:sz="4" w:space="0" w:color="000000"/>
            </w:tcBorders>
            <w:hideMark/>
          </w:tcPr>
          <w:p w14:paraId="2BC76A5C"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Ресурсное обеспечение за счет средств бюджета  района</w:t>
            </w:r>
          </w:p>
        </w:tc>
        <w:tc>
          <w:tcPr>
            <w:tcW w:w="8040" w:type="dxa"/>
            <w:tcBorders>
              <w:top w:val="single" w:sz="4" w:space="0" w:color="000000"/>
              <w:left w:val="single" w:sz="4" w:space="0" w:color="000000"/>
              <w:bottom w:val="single" w:sz="4" w:space="0" w:color="000000"/>
              <w:right w:val="single" w:sz="4" w:space="0" w:color="000000"/>
            </w:tcBorders>
            <w:hideMark/>
          </w:tcPr>
          <w:p w14:paraId="1C480F62" w14:textId="4039E7E8" w:rsidR="00E40487" w:rsidRPr="00B25DD4" w:rsidRDefault="00E40487" w:rsidP="00B25DD4">
            <w:pPr>
              <w:pStyle w:val="af5"/>
              <w:jc w:val="both"/>
              <w:rPr>
                <w:rFonts w:ascii="Times New Roman" w:hAnsi="Times New Roman"/>
                <w:b/>
                <w:color w:val="000000"/>
                <w:sz w:val="21"/>
                <w:szCs w:val="21"/>
              </w:rPr>
            </w:pPr>
            <w:r w:rsidRPr="00CD4D1B">
              <w:rPr>
                <w:rFonts w:ascii="Times New Roman" w:hAnsi="Times New Roman"/>
                <w:sz w:val="21"/>
                <w:szCs w:val="21"/>
              </w:rPr>
              <w:t xml:space="preserve">Общий объем </w:t>
            </w:r>
            <w:r w:rsidRPr="009041D5">
              <w:rPr>
                <w:rFonts w:ascii="Times New Roman" w:hAnsi="Times New Roman"/>
                <w:sz w:val="21"/>
                <w:szCs w:val="21"/>
              </w:rPr>
              <w:t>финансирования мероп</w:t>
            </w:r>
            <w:r w:rsidR="00BE7603" w:rsidRPr="009041D5">
              <w:rPr>
                <w:rFonts w:ascii="Times New Roman" w:hAnsi="Times New Roman"/>
                <w:sz w:val="21"/>
                <w:szCs w:val="21"/>
              </w:rPr>
              <w:t>риятий подпрограммы за 201</w:t>
            </w:r>
            <w:r w:rsidR="003A073C">
              <w:rPr>
                <w:rFonts w:ascii="Times New Roman" w:hAnsi="Times New Roman"/>
                <w:sz w:val="21"/>
                <w:szCs w:val="21"/>
              </w:rPr>
              <w:t>6</w:t>
            </w:r>
            <w:r w:rsidR="00BE7603" w:rsidRPr="009041D5">
              <w:rPr>
                <w:rFonts w:ascii="Times New Roman" w:hAnsi="Times New Roman"/>
                <w:sz w:val="21"/>
                <w:szCs w:val="21"/>
              </w:rPr>
              <w:t>-202</w:t>
            </w:r>
            <w:r w:rsidR="003A073C">
              <w:rPr>
                <w:rFonts w:ascii="Times New Roman" w:hAnsi="Times New Roman"/>
                <w:sz w:val="21"/>
                <w:szCs w:val="21"/>
              </w:rPr>
              <w:t>6</w:t>
            </w:r>
            <w:r w:rsidRPr="009041D5">
              <w:rPr>
                <w:rFonts w:ascii="Times New Roman" w:hAnsi="Times New Roman"/>
                <w:sz w:val="21"/>
                <w:szCs w:val="21"/>
              </w:rPr>
              <w:t xml:space="preserve"> годы за счет средств бюджета Красногорского района составит </w:t>
            </w:r>
            <w:r w:rsidR="00B25DD4" w:rsidRPr="00B25DD4">
              <w:rPr>
                <w:rFonts w:ascii="Times New Roman" w:hAnsi="Times New Roman"/>
                <w:b/>
                <w:bCs/>
                <w:color w:val="000000"/>
                <w:sz w:val="21"/>
                <w:szCs w:val="21"/>
              </w:rPr>
              <w:t>38 132,6</w:t>
            </w:r>
            <w:r w:rsidRPr="00B25DD4">
              <w:rPr>
                <w:rFonts w:ascii="Times New Roman" w:hAnsi="Times New Roman"/>
                <w:sz w:val="21"/>
                <w:szCs w:val="21"/>
              </w:rPr>
              <w:t>тыс</w:t>
            </w:r>
            <w:r w:rsidRPr="009041D5">
              <w:rPr>
                <w:rFonts w:ascii="Times New Roman" w:hAnsi="Times New Roman"/>
                <w:sz w:val="21"/>
                <w:szCs w:val="21"/>
              </w:rPr>
              <w:t>. рублей, в том числе за счет собственных средств б</w:t>
            </w:r>
            <w:r w:rsidR="00A02201" w:rsidRPr="009041D5">
              <w:rPr>
                <w:rFonts w:ascii="Times New Roman" w:hAnsi="Times New Roman"/>
                <w:sz w:val="21"/>
                <w:szCs w:val="21"/>
              </w:rPr>
              <w:t xml:space="preserve">юджета Красногорского района – </w:t>
            </w:r>
            <w:r w:rsidR="0012386C" w:rsidRPr="00B25DD4">
              <w:rPr>
                <w:rFonts w:ascii="Times New Roman" w:hAnsi="Times New Roman"/>
                <w:b/>
                <w:bCs/>
                <w:color w:val="000000"/>
                <w:sz w:val="21"/>
                <w:szCs w:val="21"/>
              </w:rPr>
              <w:t>32 988,9</w:t>
            </w:r>
            <w:r w:rsidRPr="00B25DD4">
              <w:rPr>
                <w:rFonts w:ascii="Times New Roman" w:hAnsi="Times New Roman"/>
                <w:sz w:val="21"/>
                <w:szCs w:val="21"/>
              </w:rPr>
              <w:t xml:space="preserve">тыс. рублей, за счет </w:t>
            </w:r>
            <w:r w:rsidR="009041D5" w:rsidRPr="00B25DD4">
              <w:rPr>
                <w:rFonts w:ascii="Times New Roman" w:hAnsi="Times New Roman"/>
                <w:sz w:val="21"/>
                <w:szCs w:val="21"/>
              </w:rPr>
              <w:t>субсидий</w:t>
            </w:r>
            <w:r w:rsidRPr="00B25DD4">
              <w:rPr>
                <w:rFonts w:ascii="Times New Roman" w:hAnsi="Times New Roman"/>
                <w:sz w:val="21"/>
                <w:szCs w:val="21"/>
              </w:rPr>
              <w:t xml:space="preserve"> из бюджета Удмуртской Республики – </w:t>
            </w:r>
            <w:r w:rsidR="0012386C" w:rsidRPr="00B25DD4">
              <w:rPr>
                <w:rFonts w:ascii="Times New Roman" w:hAnsi="Times New Roman"/>
                <w:b/>
                <w:bCs/>
                <w:color w:val="000000"/>
                <w:sz w:val="21"/>
                <w:szCs w:val="21"/>
              </w:rPr>
              <w:t>4 619,3</w:t>
            </w:r>
            <w:r w:rsidR="009041D5" w:rsidRPr="00B25DD4">
              <w:rPr>
                <w:rFonts w:ascii="Times New Roman" w:hAnsi="Times New Roman"/>
                <w:sz w:val="21"/>
                <w:szCs w:val="21"/>
              </w:rPr>
              <w:t>тыс. рублей, за счет субвенций</w:t>
            </w:r>
            <w:r w:rsidRPr="00B25DD4">
              <w:rPr>
                <w:rFonts w:ascii="Times New Roman" w:hAnsi="Times New Roman"/>
                <w:sz w:val="21"/>
                <w:szCs w:val="21"/>
              </w:rPr>
              <w:t xml:space="preserve"> из бюджета Удмуртской Республики – </w:t>
            </w:r>
            <w:r w:rsidR="0012386C" w:rsidRPr="00B25DD4">
              <w:rPr>
                <w:rFonts w:ascii="Times New Roman" w:hAnsi="Times New Roman"/>
                <w:b/>
                <w:bCs/>
                <w:color w:val="000000"/>
                <w:sz w:val="21"/>
                <w:szCs w:val="21"/>
              </w:rPr>
              <w:t>524,4</w:t>
            </w:r>
            <w:r w:rsidRPr="00B25DD4">
              <w:rPr>
                <w:rFonts w:ascii="Times New Roman" w:hAnsi="Times New Roman"/>
                <w:sz w:val="21"/>
                <w:szCs w:val="21"/>
              </w:rPr>
              <w:t>тыс. рублей</w:t>
            </w:r>
          </w:p>
          <w:p w14:paraId="1382F2C7" w14:textId="77777777" w:rsidR="00E40487" w:rsidRPr="009041D5" w:rsidRDefault="00E40487" w:rsidP="00DF6E1D">
            <w:pPr>
              <w:autoSpaceDE w:val="0"/>
              <w:autoSpaceDN w:val="0"/>
              <w:adjustRightInd w:val="0"/>
              <w:spacing w:before="0"/>
              <w:jc w:val="both"/>
              <w:rPr>
                <w:color w:val="000000" w:themeColor="text1"/>
                <w:sz w:val="21"/>
                <w:szCs w:val="21"/>
                <w:lang w:eastAsia="en-US"/>
              </w:rPr>
            </w:pPr>
            <w:r w:rsidRPr="009041D5">
              <w:rPr>
                <w:color w:val="000000" w:themeColor="text1"/>
                <w:sz w:val="21"/>
                <w:szCs w:val="21"/>
                <w:lang w:eastAsia="en-US"/>
              </w:rPr>
              <w:t>Сведения о ресурсном обеспечении подпрограммы за счет средств бюджета Красногорского района по годам реализации муниципальной программы (в тыс. руб.):</w:t>
            </w:r>
          </w:p>
          <w:p w14:paraId="21A87D68" w14:textId="77777777" w:rsidR="00E40487" w:rsidRDefault="00E40487" w:rsidP="00DF6E1D">
            <w:pPr>
              <w:autoSpaceDE w:val="0"/>
              <w:autoSpaceDN w:val="0"/>
              <w:adjustRightInd w:val="0"/>
              <w:spacing w:before="0"/>
              <w:jc w:val="both"/>
              <w:rPr>
                <w:color w:val="000000" w:themeColor="text1"/>
                <w:sz w:val="21"/>
                <w:szCs w:val="21"/>
                <w:lang w:eastAsia="en-US"/>
              </w:rPr>
            </w:pPr>
            <w:r w:rsidRPr="009041D5">
              <w:rPr>
                <w:color w:val="000000" w:themeColor="text1"/>
                <w:sz w:val="21"/>
                <w:szCs w:val="21"/>
                <w:lang w:eastAsia="en-US"/>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r w:rsidRPr="00CD4D1B">
              <w:rPr>
                <w:color w:val="000000" w:themeColor="text1"/>
                <w:sz w:val="21"/>
                <w:szCs w:val="21"/>
                <w:lang w:eastAsia="en-US"/>
              </w:rPr>
              <w:t>.</w:t>
            </w:r>
          </w:p>
          <w:tbl>
            <w:tblPr>
              <w:tblStyle w:val="afa"/>
              <w:tblW w:w="7366" w:type="dxa"/>
              <w:tblLayout w:type="fixed"/>
              <w:tblLook w:val="04A0" w:firstRow="1" w:lastRow="0" w:firstColumn="1" w:lastColumn="0" w:noHBand="0" w:noVBand="1"/>
            </w:tblPr>
            <w:tblGrid>
              <w:gridCol w:w="1271"/>
              <w:gridCol w:w="1418"/>
              <w:gridCol w:w="1559"/>
              <w:gridCol w:w="1559"/>
              <w:gridCol w:w="1559"/>
            </w:tblGrid>
            <w:tr w:rsidR="009041D5" w:rsidRPr="0037136F" w14:paraId="5E2F9E98" w14:textId="77777777" w:rsidTr="00E60773">
              <w:trPr>
                <w:trHeight w:val="427"/>
              </w:trPr>
              <w:tc>
                <w:tcPr>
                  <w:tcW w:w="1271" w:type="dxa"/>
                </w:tcPr>
                <w:p w14:paraId="57DFD2B3" w14:textId="77777777" w:rsidR="009041D5" w:rsidRPr="009A439D" w:rsidRDefault="009041D5" w:rsidP="009041D5">
                  <w:pPr>
                    <w:spacing w:before="0"/>
                    <w:rPr>
                      <w:sz w:val="19"/>
                      <w:szCs w:val="19"/>
                    </w:rPr>
                  </w:pPr>
                  <w:r w:rsidRPr="009A439D">
                    <w:rPr>
                      <w:sz w:val="19"/>
                      <w:szCs w:val="19"/>
                    </w:rPr>
                    <w:t>Год реализации</w:t>
                  </w:r>
                </w:p>
              </w:tc>
              <w:tc>
                <w:tcPr>
                  <w:tcW w:w="1418" w:type="dxa"/>
                </w:tcPr>
                <w:p w14:paraId="40A307A7" w14:textId="77777777" w:rsidR="009041D5" w:rsidRPr="009A439D" w:rsidRDefault="009041D5" w:rsidP="009041D5">
                  <w:pPr>
                    <w:spacing w:before="0"/>
                    <w:rPr>
                      <w:sz w:val="19"/>
                      <w:szCs w:val="19"/>
                    </w:rPr>
                  </w:pPr>
                  <w:r w:rsidRPr="009A439D">
                    <w:rPr>
                      <w:sz w:val="19"/>
                      <w:szCs w:val="19"/>
                    </w:rPr>
                    <w:t>Всего</w:t>
                  </w:r>
                </w:p>
              </w:tc>
              <w:tc>
                <w:tcPr>
                  <w:tcW w:w="1559" w:type="dxa"/>
                </w:tcPr>
                <w:p w14:paraId="4969575A" w14:textId="77777777" w:rsidR="009041D5" w:rsidRPr="009A439D" w:rsidRDefault="009041D5" w:rsidP="009041D5">
                  <w:pPr>
                    <w:spacing w:before="0"/>
                    <w:rPr>
                      <w:sz w:val="19"/>
                      <w:szCs w:val="19"/>
                    </w:rPr>
                  </w:pPr>
                  <w:r w:rsidRPr="009A439D">
                    <w:rPr>
                      <w:sz w:val="19"/>
                      <w:szCs w:val="19"/>
                    </w:rPr>
                    <w:t>средства бюджета МО</w:t>
                  </w:r>
                </w:p>
              </w:tc>
              <w:tc>
                <w:tcPr>
                  <w:tcW w:w="1559" w:type="dxa"/>
                </w:tcPr>
                <w:p w14:paraId="6948EEAF" w14:textId="77777777" w:rsidR="009041D5" w:rsidRPr="009A439D" w:rsidRDefault="009041D5" w:rsidP="009041D5">
                  <w:pPr>
                    <w:spacing w:before="0"/>
                    <w:rPr>
                      <w:sz w:val="19"/>
                      <w:szCs w:val="19"/>
                    </w:rPr>
                  </w:pPr>
                  <w:r w:rsidRPr="009A439D">
                    <w:rPr>
                      <w:sz w:val="19"/>
                      <w:szCs w:val="19"/>
                    </w:rPr>
                    <w:t>Субсидии из бюджета  УР</w:t>
                  </w:r>
                </w:p>
              </w:tc>
              <w:tc>
                <w:tcPr>
                  <w:tcW w:w="1559" w:type="dxa"/>
                </w:tcPr>
                <w:p w14:paraId="2DF9AB5B" w14:textId="77777777" w:rsidR="009041D5" w:rsidRPr="009A439D" w:rsidRDefault="009041D5" w:rsidP="009041D5">
                  <w:pPr>
                    <w:spacing w:before="0"/>
                    <w:rPr>
                      <w:sz w:val="19"/>
                      <w:szCs w:val="19"/>
                    </w:rPr>
                  </w:pPr>
                  <w:r>
                    <w:rPr>
                      <w:sz w:val="19"/>
                      <w:szCs w:val="19"/>
                    </w:rPr>
                    <w:t>Субвенции бюджета УР</w:t>
                  </w:r>
                </w:p>
              </w:tc>
            </w:tr>
            <w:tr w:rsidR="009041D5" w:rsidRPr="0037136F" w14:paraId="228D2745" w14:textId="77777777" w:rsidTr="00E60773">
              <w:tc>
                <w:tcPr>
                  <w:tcW w:w="1271" w:type="dxa"/>
                </w:tcPr>
                <w:p w14:paraId="63E41392" w14:textId="77777777" w:rsidR="009041D5" w:rsidRPr="009041D5" w:rsidRDefault="009041D5" w:rsidP="009041D5">
                  <w:pPr>
                    <w:spacing w:before="0" w:line="276" w:lineRule="auto"/>
                    <w:jc w:val="center"/>
                    <w:rPr>
                      <w:b/>
                      <w:sz w:val="19"/>
                      <w:szCs w:val="19"/>
                    </w:rPr>
                  </w:pPr>
                  <w:r w:rsidRPr="009041D5">
                    <w:rPr>
                      <w:b/>
                      <w:sz w:val="19"/>
                      <w:szCs w:val="19"/>
                    </w:rPr>
                    <w:t>2016</w:t>
                  </w:r>
                </w:p>
              </w:tc>
              <w:tc>
                <w:tcPr>
                  <w:tcW w:w="1418" w:type="dxa"/>
                </w:tcPr>
                <w:p w14:paraId="3FCFA686" w14:textId="77777777" w:rsidR="009041D5" w:rsidRPr="00EE69F1" w:rsidRDefault="00FC0B8E" w:rsidP="009041D5">
                  <w:pPr>
                    <w:spacing w:before="0" w:line="276" w:lineRule="auto"/>
                    <w:jc w:val="center"/>
                    <w:rPr>
                      <w:sz w:val="19"/>
                      <w:szCs w:val="19"/>
                    </w:rPr>
                  </w:pPr>
                  <w:r w:rsidRPr="00EE69F1">
                    <w:rPr>
                      <w:sz w:val="19"/>
                      <w:szCs w:val="19"/>
                    </w:rPr>
                    <w:t>705,4</w:t>
                  </w:r>
                </w:p>
              </w:tc>
              <w:tc>
                <w:tcPr>
                  <w:tcW w:w="1559" w:type="dxa"/>
                </w:tcPr>
                <w:p w14:paraId="1C343E65" w14:textId="77777777" w:rsidR="009041D5" w:rsidRPr="00EE69F1" w:rsidRDefault="00FC0B8E" w:rsidP="009041D5">
                  <w:pPr>
                    <w:spacing w:before="0" w:line="276" w:lineRule="auto"/>
                    <w:jc w:val="center"/>
                    <w:rPr>
                      <w:sz w:val="19"/>
                      <w:szCs w:val="19"/>
                    </w:rPr>
                  </w:pPr>
                  <w:r w:rsidRPr="00EE69F1">
                    <w:rPr>
                      <w:sz w:val="19"/>
                      <w:szCs w:val="19"/>
                    </w:rPr>
                    <w:t>703,0</w:t>
                  </w:r>
                </w:p>
              </w:tc>
              <w:tc>
                <w:tcPr>
                  <w:tcW w:w="1559" w:type="dxa"/>
                </w:tcPr>
                <w:p w14:paraId="1B4A68C2" w14:textId="77777777" w:rsidR="009041D5" w:rsidRPr="00EE69F1" w:rsidRDefault="00EE69F1" w:rsidP="009041D5">
                  <w:pPr>
                    <w:spacing w:before="0" w:line="276" w:lineRule="auto"/>
                    <w:jc w:val="center"/>
                    <w:rPr>
                      <w:sz w:val="19"/>
                      <w:szCs w:val="19"/>
                    </w:rPr>
                  </w:pPr>
                  <w:r w:rsidRPr="00EE69F1">
                    <w:rPr>
                      <w:sz w:val="19"/>
                      <w:szCs w:val="19"/>
                    </w:rPr>
                    <w:t>0,0</w:t>
                  </w:r>
                </w:p>
              </w:tc>
              <w:tc>
                <w:tcPr>
                  <w:tcW w:w="1559" w:type="dxa"/>
                </w:tcPr>
                <w:p w14:paraId="10A19992" w14:textId="77777777" w:rsidR="009041D5" w:rsidRPr="00EE69F1" w:rsidRDefault="00FC0B8E" w:rsidP="009041D5">
                  <w:pPr>
                    <w:spacing w:before="0" w:line="276" w:lineRule="auto"/>
                    <w:jc w:val="center"/>
                    <w:rPr>
                      <w:sz w:val="19"/>
                      <w:szCs w:val="19"/>
                    </w:rPr>
                  </w:pPr>
                  <w:r w:rsidRPr="00EE69F1">
                    <w:rPr>
                      <w:sz w:val="19"/>
                      <w:szCs w:val="19"/>
                    </w:rPr>
                    <w:t>2,4</w:t>
                  </w:r>
                </w:p>
              </w:tc>
            </w:tr>
            <w:tr w:rsidR="009041D5" w:rsidRPr="0037136F" w14:paraId="127CD181" w14:textId="77777777" w:rsidTr="00E60773">
              <w:tc>
                <w:tcPr>
                  <w:tcW w:w="1271" w:type="dxa"/>
                </w:tcPr>
                <w:p w14:paraId="1C284282" w14:textId="77777777" w:rsidR="009041D5" w:rsidRPr="009041D5" w:rsidRDefault="009041D5" w:rsidP="009041D5">
                  <w:pPr>
                    <w:spacing w:before="0" w:line="276" w:lineRule="auto"/>
                    <w:jc w:val="center"/>
                    <w:rPr>
                      <w:b/>
                      <w:sz w:val="19"/>
                      <w:szCs w:val="19"/>
                    </w:rPr>
                  </w:pPr>
                  <w:r w:rsidRPr="009041D5">
                    <w:rPr>
                      <w:b/>
                      <w:sz w:val="19"/>
                      <w:szCs w:val="19"/>
                    </w:rPr>
                    <w:t>2017</w:t>
                  </w:r>
                </w:p>
              </w:tc>
              <w:tc>
                <w:tcPr>
                  <w:tcW w:w="1418" w:type="dxa"/>
                </w:tcPr>
                <w:p w14:paraId="4F8C30CB" w14:textId="77777777" w:rsidR="009041D5" w:rsidRPr="00EE69F1" w:rsidRDefault="00FC0B8E" w:rsidP="009041D5">
                  <w:pPr>
                    <w:spacing w:before="0" w:line="276" w:lineRule="auto"/>
                    <w:jc w:val="center"/>
                    <w:rPr>
                      <w:sz w:val="19"/>
                      <w:szCs w:val="19"/>
                    </w:rPr>
                  </w:pPr>
                  <w:r w:rsidRPr="00EE69F1">
                    <w:rPr>
                      <w:sz w:val="19"/>
                      <w:szCs w:val="19"/>
                    </w:rPr>
                    <w:t>705,4</w:t>
                  </w:r>
                </w:p>
              </w:tc>
              <w:tc>
                <w:tcPr>
                  <w:tcW w:w="1559" w:type="dxa"/>
                </w:tcPr>
                <w:p w14:paraId="5038C518" w14:textId="77777777" w:rsidR="009041D5" w:rsidRPr="00EE69F1" w:rsidRDefault="00FC0B8E" w:rsidP="009041D5">
                  <w:pPr>
                    <w:spacing w:before="0" w:line="276" w:lineRule="auto"/>
                    <w:jc w:val="center"/>
                    <w:rPr>
                      <w:sz w:val="19"/>
                      <w:szCs w:val="19"/>
                    </w:rPr>
                  </w:pPr>
                  <w:r w:rsidRPr="00EE69F1">
                    <w:rPr>
                      <w:sz w:val="19"/>
                      <w:szCs w:val="19"/>
                    </w:rPr>
                    <w:t>703,0</w:t>
                  </w:r>
                </w:p>
              </w:tc>
              <w:tc>
                <w:tcPr>
                  <w:tcW w:w="1559" w:type="dxa"/>
                </w:tcPr>
                <w:p w14:paraId="2CEE1265" w14:textId="77777777" w:rsidR="009041D5" w:rsidRPr="00EE69F1" w:rsidRDefault="00EE69F1" w:rsidP="009041D5">
                  <w:pPr>
                    <w:spacing w:before="0" w:line="276" w:lineRule="auto"/>
                    <w:jc w:val="center"/>
                    <w:rPr>
                      <w:sz w:val="19"/>
                      <w:szCs w:val="19"/>
                    </w:rPr>
                  </w:pPr>
                  <w:r w:rsidRPr="00EE69F1">
                    <w:rPr>
                      <w:sz w:val="19"/>
                      <w:szCs w:val="19"/>
                    </w:rPr>
                    <w:t>0,0</w:t>
                  </w:r>
                </w:p>
              </w:tc>
              <w:tc>
                <w:tcPr>
                  <w:tcW w:w="1559" w:type="dxa"/>
                </w:tcPr>
                <w:p w14:paraId="44447D04" w14:textId="77777777" w:rsidR="009041D5" w:rsidRPr="00EE69F1" w:rsidRDefault="00FC0B8E" w:rsidP="009041D5">
                  <w:pPr>
                    <w:spacing w:before="0" w:line="276" w:lineRule="auto"/>
                    <w:jc w:val="center"/>
                    <w:rPr>
                      <w:sz w:val="19"/>
                      <w:szCs w:val="19"/>
                    </w:rPr>
                  </w:pPr>
                  <w:r w:rsidRPr="00EE69F1">
                    <w:rPr>
                      <w:sz w:val="19"/>
                      <w:szCs w:val="19"/>
                    </w:rPr>
                    <w:t>2,4</w:t>
                  </w:r>
                </w:p>
              </w:tc>
            </w:tr>
            <w:tr w:rsidR="009041D5" w:rsidRPr="0037136F" w14:paraId="684F4545" w14:textId="77777777" w:rsidTr="00E60773">
              <w:tc>
                <w:tcPr>
                  <w:tcW w:w="1271" w:type="dxa"/>
                </w:tcPr>
                <w:p w14:paraId="597E0D8A" w14:textId="77777777" w:rsidR="009041D5" w:rsidRPr="009041D5" w:rsidRDefault="009041D5" w:rsidP="009041D5">
                  <w:pPr>
                    <w:spacing w:before="0" w:line="276" w:lineRule="auto"/>
                    <w:jc w:val="center"/>
                    <w:rPr>
                      <w:b/>
                      <w:sz w:val="19"/>
                      <w:szCs w:val="19"/>
                    </w:rPr>
                  </w:pPr>
                  <w:r w:rsidRPr="009041D5">
                    <w:rPr>
                      <w:b/>
                      <w:sz w:val="19"/>
                      <w:szCs w:val="19"/>
                    </w:rPr>
                    <w:t>2018</w:t>
                  </w:r>
                </w:p>
              </w:tc>
              <w:tc>
                <w:tcPr>
                  <w:tcW w:w="1418" w:type="dxa"/>
                </w:tcPr>
                <w:p w14:paraId="53DA5281" w14:textId="77777777" w:rsidR="009041D5" w:rsidRPr="00EE69F1" w:rsidRDefault="00FC0B8E" w:rsidP="009041D5">
                  <w:pPr>
                    <w:spacing w:before="0" w:line="276" w:lineRule="auto"/>
                    <w:jc w:val="center"/>
                    <w:rPr>
                      <w:sz w:val="19"/>
                      <w:szCs w:val="19"/>
                    </w:rPr>
                  </w:pPr>
                  <w:r w:rsidRPr="00EE69F1">
                    <w:rPr>
                      <w:sz w:val="19"/>
                      <w:szCs w:val="19"/>
                    </w:rPr>
                    <w:t>1288,02</w:t>
                  </w:r>
                </w:p>
              </w:tc>
              <w:tc>
                <w:tcPr>
                  <w:tcW w:w="1559" w:type="dxa"/>
                </w:tcPr>
                <w:p w14:paraId="799C03DD" w14:textId="77777777" w:rsidR="009041D5" w:rsidRPr="00EE69F1" w:rsidRDefault="00FC0B8E" w:rsidP="009041D5">
                  <w:pPr>
                    <w:spacing w:before="0" w:line="276" w:lineRule="auto"/>
                    <w:jc w:val="center"/>
                    <w:rPr>
                      <w:sz w:val="19"/>
                      <w:szCs w:val="19"/>
                    </w:rPr>
                  </w:pPr>
                  <w:r w:rsidRPr="00EE69F1">
                    <w:rPr>
                      <w:sz w:val="19"/>
                      <w:szCs w:val="19"/>
                    </w:rPr>
                    <w:t>781,08</w:t>
                  </w:r>
                </w:p>
              </w:tc>
              <w:tc>
                <w:tcPr>
                  <w:tcW w:w="1559" w:type="dxa"/>
                </w:tcPr>
                <w:p w14:paraId="714D2FCA" w14:textId="77777777" w:rsidR="009041D5" w:rsidRPr="00EE69F1" w:rsidRDefault="00FC0B8E" w:rsidP="009041D5">
                  <w:pPr>
                    <w:spacing w:before="0" w:line="276" w:lineRule="auto"/>
                    <w:jc w:val="center"/>
                    <w:rPr>
                      <w:sz w:val="19"/>
                      <w:szCs w:val="19"/>
                    </w:rPr>
                  </w:pPr>
                  <w:r w:rsidRPr="00EE69F1">
                    <w:rPr>
                      <w:sz w:val="19"/>
                      <w:szCs w:val="19"/>
                    </w:rPr>
                    <w:t>446,02</w:t>
                  </w:r>
                </w:p>
              </w:tc>
              <w:tc>
                <w:tcPr>
                  <w:tcW w:w="1559" w:type="dxa"/>
                </w:tcPr>
                <w:p w14:paraId="392F57FD" w14:textId="77777777" w:rsidR="009041D5" w:rsidRPr="00EE69F1" w:rsidRDefault="00FC0B8E" w:rsidP="009041D5">
                  <w:pPr>
                    <w:spacing w:before="0" w:line="276" w:lineRule="auto"/>
                    <w:jc w:val="center"/>
                    <w:rPr>
                      <w:sz w:val="19"/>
                      <w:szCs w:val="19"/>
                    </w:rPr>
                  </w:pPr>
                  <w:r w:rsidRPr="00EE69F1">
                    <w:rPr>
                      <w:sz w:val="19"/>
                      <w:szCs w:val="19"/>
                    </w:rPr>
                    <w:t>60,92</w:t>
                  </w:r>
                </w:p>
              </w:tc>
            </w:tr>
            <w:tr w:rsidR="009041D5" w:rsidRPr="0037136F" w14:paraId="1AC0147C" w14:textId="77777777" w:rsidTr="00E60773">
              <w:tc>
                <w:tcPr>
                  <w:tcW w:w="1271" w:type="dxa"/>
                </w:tcPr>
                <w:p w14:paraId="44216965" w14:textId="77777777" w:rsidR="009041D5" w:rsidRPr="009041D5" w:rsidRDefault="009041D5" w:rsidP="009041D5">
                  <w:pPr>
                    <w:spacing w:before="0" w:line="276" w:lineRule="auto"/>
                    <w:jc w:val="center"/>
                    <w:rPr>
                      <w:b/>
                      <w:sz w:val="19"/>
                      <w:szCs w:val="19"/>
                    </w:rPr>
                  </w:pPr>
                  <w:r w:rsidRPr="009041D5">
                    <w:rPr>
                      <w:b/>
                      <w:sz w:val="19"/>
                      <w:szCs w:val="19"/>
                    </w:rPr>
                    <w:t>2019</w:t>
                  </w:r>
                </w:p>
              </w:tc>
              <w:tc>
                <w:tcPr>
                  <w:tcW w:w="1418" w:type="dxa"/>
                </w:tcPr>
                <w:p w14:paraId="50D50ECC" w14:textId="77777777" w:rsidR="009041D5" w:rsidRPr="00EE69F1" w:rsidRDefault="00FC0B8E" w:rsidP="009041D5">
                  <w:pPr>
                    <w:spacing w:before="0" w:line="276" w:lineRule="auto"/>
                    <w:jc w:val="center"/>
                    <w:rPr>
                      <w:sz w:val="19"/>
                      <w:szCs w:val="19"/>
                    </w:rPr>
                  </w:pPr>
                  <w:r w:rsidRPr="00EE69F1">
                    <w:rPr>
                      <w:sz w:val="19"/>
                      <w:szCs w:val="19"/>
                    </w:rPr>
                    <w:t>205,6</w:t>
                  </w:r>
                </w:p>
              </w:tc>
              <w:tc>
                <w:tcPr>
                  <w:tcW w:w="1559" w:type="dxa"/>
                </w:tcPr>
                <w:p w14:paraId="18A5906A" w14:textId="77777777" w:rsidR="009041D5" w:rsidRPr="00EE69F1" w:rsidRDefault="00FC0B8E" w:rsidP="009041D5">
                  <w:pPr>
                    <w:spacing w:before="0" w:line="276" w:lineRule="auto"/>
                    <w:jc w:val="center"/>
                    <w:rPr>
                      <w:sz w:val="19"/>
                      <w:szCs w:val="19"/>
                    </w:rPr>
                  </w:pPr>
                  <w:r w:rsidRPr="00EE69F1">
                    <w:rPr>
                      <w:sz w:val="19"/>
                      <w:szCs w:val="19"/>
                    </w:rPr>
                    <w:t>100,0</w:t>
                  </w:r>
                </w:p>
              </w:tc>
              <w:tc>
                <w:tcPr>
                  <w:tcW w:w="1559" w:type="dxa"/>
                </w:tcPr>
                <w:p w14:paraId="22A1DFFE" w14:textId="77777777" w:rsidR="009041D5" w:rsidRPr="00EE69F1" w:rsidRDefault="00FC0B8E" w:rsidP="009041D5">
                  <w:pPr>
                    <w:spacing w:before="0" w:line="276" w:lineRule="auto"/>
                    <w:jc w:val="center"/>
                    <w:rPr>
                      <w:sz w:val="19"/>
                      <w:szCs w:val="19"/>
                    </w:rPr>
                  </w:pPr>
                  <w:r w:rsidRPr="00EE69F1">
                    <w:rPr>
                      <w:sz w:val="19"/>
                      <w:szCs w:val="19"/>
                    </w:rPr>
                    <w:t>105,6</w:t>
                  </w:r>
                </w:p>
              </w:tc>
              <w:tc>
                <w:tcPr>
                  <w:tcW w:w="1559" w:type="dxa"/>
                </w:tcPr>
                <w:p w14:paraId="371AD091" w14:textId="77777777" w:rsidR="009041D5" w:rsidRPr="00EE69F1" w:rsidRDefault="00EE69F1" w:rsidP="009041D5">
                  <w:pPr>
                    <w:spacing w:before="0" w:line="276" w:lineRule="auto"/>
                    <w:jc w:val="center"/>
                    <w:rPr>
                      <w:sz w:val="19"/>
                      <w:szCs w:val="19"/>
                    </w:rPr>
                  </w:pPr>
                  <w:r w:rsidRPr="00EE69F1">
                    <w:rPr>
                      <w:sz w:val="19"/>
                      <w:szCs w:val="19"/>
                    </w:rPr>
                    <w:t>0,0</w:t>
                  </w:r>
                </w:p>
              </w:tc>
            </w:tr>
            <w:tr w:rsidR="009041D5" w:rsidRPr="0037136F" w14:paraId="2B801808" w14:textId="77777777" w:rsidTr="00E60773">
              <w:tc>
                <w:tcPr>
                  <w:tcW w:w="1271" w:type="dxa"/>
                </w:tcPr>
                <w:p w14:paraId="55DE894D" w14:textId="77777777" w:rsidR="009041D5" w:rsidRPr="009041D5" w:rsidRDefault="009041D5" w:rsidP="009041D5">
                  <w:pPr>
                    <w:spacing w:before="0" w:line="276" w:lineRule="auto"/>
                    <w:jc w:val="center"/>
                    <w:rPr>
                      <w:b/>
                      <w:sz w:val="19"/>
                      <w:szCs w:val="19"/>
                    </w:rPr>
                  </w:pPr>
                  <w:r w:rsidRPr="009041D5">
                    <w:rPr>
                      <w:b/>
                      <w:sz w:val="19"/>
                      <w:szCs w:val="19"/>
                    </w:rPr>
                    <w:t>2020</w:t>
                  </w:r>
                </w:p>
              </w:tc>
              <w:tc>
                <w:tcPr>
                  <w:tcW w:w="1418" w:type="dxa"/>
                </w:tcPr>
                <w:p w14:paraId="554627E9" w14:textId="77777777" w:rsidR="009041D5" w:rsidRPr="00EE69F1" w:rsidRDefault="00FC0B8E" w:rsidP="009041D5">
                  <w:pPr>
                    <w:spacing w:before="0" w:line="276" w:lineRule="auto"/>
                    <w:jc w:val="center"/>
                    <w:rPr>
                      <w:sz w:val="19"/>
                      <w:szCs w:val="19"/>
                    </w:rPr>
                  </w:pPr>
                  <w:r w:rsidRPr="00EE69F1">
                    <w:rPr>
                      <w:sz w:val="19"/>
                      <w:szCs w:val="19"/>
                    </w:rPr>
                    <w:t>1382,42</w:t>
                  </w:r>
                </w:p>
              </w:tc>
              <w:tc>
                <w:tcPr>
                  <w:tcW w:w="1559" w:type="dxa"/>
                </w:tcPr>
                <w:p w14:paraId="7F7606C8" w14:textId="77777777" w:rsidR="009041D5" w:rsidRPr="00EE69F1" w:rsidRDefault="00FC0B8E" w:rsidP="009041D5">
                  <w:pPr>
                    <w:spacing w:before="0" w:line="276" w:lineRule="auto"/>
                    <w:jc w:val="center"/>
                    <w:rPr>
                      <w:sz w:val="19"/>
                      <w:szCs w:val="19"/>
                    </w:rPr>
                  </w:pPr>
                  <w:r w:rsidRPr="00EE69F1">
                    <w:rPr>
                      <w:sz w:val="19"/>
                      <w:szCs w:val="19"/>
                    </w:rPr>
                    <w:t>838,33</w:t>
                  </w:r>
                </w:p>
              </w:tc>
              <w:tc>
                <w:tcPr>
                  <w:tcW w:w="1559" w:type="dxa"/>
                </w:tcPr>
                <w:p w14:paraId="6DEF317F" w14:textId="77777777" w:rsidR="009041D5" w:rsidRPr="00EE69F1" w:rsidRDefault="00FC0B8E" w:rsidP="009041D5">
                  <w:pPr>
                    <w:spacing w:before="0" w:line="276" w:lineRule="auto"/>
                    <w:jc w:val="center"/>
                    <w:rPr>
                      <w:sz w:val="19"/>
                      <w:szCs w:val="19"/>
                    </w:rPr>
                  </w:pPr>
                  <w:r w:rsidRPr="00EE69F1">
                    <w:rPr>
                      <w:sz w:val="19"/>
                      <w:szCs w:val="19"/>
                    </w:rPr>
                    <w:t>478,71</w:t>
                  </w:r>
                </w:p>
              </w:tc>
              <w:tc>
                <w:tcPr>
                  <w:tcW w:w="1559" w:type="dxa"/>
                </w:tcPr>
                <w:p w14:paraId="0C4AC54F" w14:textId="77777777" w:rsidR="009041D5" w:rsidRPr="00EE69F1" w:rsidRDefault="00FC0B8E" w:rsidP="009041D5">
                  <w:pPr>
                    <w:spacing w:before="0" w:line="276" w:lineRule="auto"/>
                    <w:jc w:val="center"/>
                    <w:rPr>
                      <w:sz w:val="19"/>
                      <w:szCs w:val="19"/>
                    </w:rPr>
                  </w:pPr>
                  <w:r w:rsidRPr="00EE69F1">
                    <w:rPr>
                      <w:sz w:val="19"/>
                      <w:szCs w:val="19"/>
                    </w:rPr>
                    <w:t>65,38</w:t>
                  </w:r>
                </w:p>
              </w:tc>
            </w:tr>
            <w:tr w:rsidR="009041D5" w:rsidRPr="0037136F" w14:paraId="4DB0095B" w14:textId="77777777" w:rsidTr="00E60773">
              <w:tc>
                <w:tcPr>
                  <w:tcW w:w="1271" w:type="dxa"/>
                </w:tcPr>
                <w:p w14:paraId="6C26A473" w14:textId="77777777" w:rsidR="009041D5" w:rsidRPr="009041D5" w:rsidRDefault="009041D5" w:rsidP="009041D5">
                  <w:pPr>
                    <w:spacing w:before="0" w:line="276" w:lineRule="auto"/>
                    <w:jc w:val="center"/>
                    <w:rPr>
                      <w:b/>
                      <w:sz w:val="19"/>
                      <w:szCs w:val="19"/>
                    </w:rPr>
                  </w:pPr>
                  <w:r w:rsidRPr="009041D5">
                    <w:rPr>
                      <w:b/>
                      <w:sz w:val="19"/>
                      <w:szCs w:val="19"/>
                    </w:rPr>
                    <w:t>2021</w:t>
                  </w:r>
                </w:p>
              </w:tc>
              <w:tc>
                <w:tcPr>
                  <w:tcW w:w="1418" w:type="dxa"/>
                  <w:shd w:val="clear" w:color="auto" w:fill="auto"/>
                </w:tcPr>
                <w:p w14:paraId="217FBCCD" w14:textId="77777777" w:rsidR="009041D5" w:rsidRPr="00EE69F1" w:rsidRDefault="00FC0B8E" w:rsidP="009041D5">
                  <w:pPr>
                    <w:spacing w:before="0" w:line="276" w:lineRule="auto"/>
                    <w:jc w:val="center"/>
                    <w:rPr>
                      <w:sz w:val="19"/>
                      <w:szCs w:val="19"/>
                    </w:rPr>
                  </w:pPr>
                  <w:r w:rsidRPr="00EE69F1">
                    <w:rPr>
                      <w:sz w:val="19"/>
                      <w:szCs w:val="19"/>
                    </w:rPr>
                    <w:t>40,5</w:t>
                  </w:r>
                </w:p>
              </w:tc>
              <w:tc>
                <w:tcPr>
                  <w:tcW w:w="1559" w:type="dxa"/>
                </w:tcPr>
                <w:p w14:paraId="3C7AC30A" w14:textId="77777777" w:rsidR="009041D5" w:rsidRPr="00EE69F1" w:rsidRDefault="00EE69F1" w:rsidP="009041D5">
                  <w:pPr>
                    <w:spacing w:before="0" w:line="276" w:lineRule="auto"/>
                    <w:jc w:val="center"/>
                    <w:rPr>
                      <w:sz w:val="19"/>
                      <w:szCs w:val="19"/>
                    </w:rPr>
                  </w:pPr>
                  <w:r w:rsidRPr="00EE69F1">
                    <w:rPr>
                      <w:sz w:val="19"/>
                      <w:szCs w:val="19"/>
                    </w:rPr>
                    <w:t>0,0</w:t>
                  </w:r>
                </w:p>
              </w:tc>
              <w:tc>
                <w:tcPr>
                  <w:tcW w:w="1559" w:type="dxa"/>
                </w:tcPr>
                <w:p w14:paraId="4C9923CF" w14:textId="77777777" w:rsidR="009041D5" w:rsidRPr="00EE69F1" w:rsidRDefault="00EE69F1" w:rsidP="009041D5">
                  <w:pPr>
                    <w:spacing w:before="0" w:line="276" w:lineRule="auto"/>
                    <w:jc w:val="center"/>
                    <w:rPr>
                      <w:sz w:val="19"/>
                      <w:szCs w:val="19"/>
                    </w:rPr>
                  </w:pPr>
                  <w:r w:rsidRPr="00EE69F1">
                    <w:rPr>
                      <w:sz w:val="19"/>
                      <w:szCs w:val="19"/>
                    </w:rPr>
                    <w:t>0,0</w:t>
                  </w:r>
                </w:p>
              </w:tc>
              <w:tc>
                <w:tcPr>
                  <w:tcW w:w="1559" w:type="dxa"/>
                </w:tcPr>
                <w:p w14:paraId="29FF997D" w14:textId="77777777" w:rsidR="009041D5" w:rsidRPr="00EE69F1" w:rsidRDefault="00FC0B8E" w:rsidP="009041D5">
                  <w:pPr>
                    <w:spacing w:before="0" w:line="276" w:lineRule="auto"/>
                    <w:jc w:val="center"/>
                    <w:rPr>
                      <w:sz w:val="19"/>
                      <w:szCs w:val="19"/>
                    </w:rPr>
                  </w:pPr>
                  <w:r w:rsidRPr="00EE69F1">
                    <w:rPr>
                      <w:sz w:val="19"/>
                      <w:szCs w:val="19"/>
                    </w:rPr>
                    <w:t>40,5</w:t>
                  </w:r>
                </w:p>
              </w:tc>
            </w:tr>
            <w:tr w:rsidR="009041D5" w:rsidRPr="0037136F" w14:paraId="4D9E452B" w14:textId="77777777" w:rsidTr="00E60773">
              <w:tc>
                <w:tcPr>
                  <w:tcW w:w="1271" w:type="dxa"/>
                </w:tcPr>
                <w:p w14:paraId="7563C3B1" w14:textId="77777777" w:rsidR="009041D5" w:rsidRPr="009041D5" w:rsidRDefault="009041D5" w:rsidP="009041D5">
                  <w:pPr>
                    <w:spacing w:before="0" w:line="276" w:lineRule="auto"/>
                    <w:jc w:val="center"/>
                    <w:rPr>
                      <w:b/>
                      <w:sz w:val="19"/>
                      <w:szCs w:val="19"/>
                    </w:rPr>
                  </w:pPr>
                  <w:r w:rsidRPr="009041D5">
                    <w:rPr>
                      <w:b/>
                      <w:sz w:val="19"/>
                      <w:szCs w:val="19"/>
                    </w:rPr>
                    <w:t>2022</w:t>
                  </w:r>
                </w:p>
              </w:tc>
              <w:tc>
                <w:tcPr>
                  <w:tcW w:w="1418" w:type="dxa"/>
                </w:tcPr>
                <w:p w14:paraId="0F576320" w14:textId="77777777" w:rsidR="009041D5" w:rsidRPr="00EE69F1" w:rsidRDefault="00465411" w:rsidP="009041D5">
                  <w:pPr>
                    <w:spacing w:before="0" w:line="276" w:lineRule="auto"/>
                    <w:jc w:val="center"/>
                    <w:rPr>
                      <w:sz w:val="19"/>
                      <w:szCs w:val="19"/>
                    </w:rPr>
                  </w:pPr>
                  <w:r w:rsidRPr="00EE69F1">
                    <w:rPr>
                      <w:sz w:val="19"/>
                      <w:szCs w:val="19"/>
                    </w:rPr>
                    <w:t>23 118,27</w:t>
                  </w:r>
                </w:p>
              </w:tc>
              <w:tc>
                <w:tcPr>
                  <w:tcW w:w="1559" w:type="dxa"/>
                </w:tcPr>
                <w:p w14:paraId="268285FD" w14:textId="77777777" w:rsidR="009041D5" w:rsidRPr="00EE69F1" w:rsidRDefault="00465411" w:rsidP="009041D5">
                  <w:pPr>
                    <w:spacing w:before="0" w:line="276" w:lineRule="auto"/>
                    <w:jc w:val="center"/>
                    <w:rPr>
                      <w:sz w:val="19"/>
                      <w:szCs w:val="19"/>
                    </w:rPr>
                  </w:pPr>
                  <w:r w:rsidRPr="00EE69F1">
                    <w:rPr>
                      <w:sz w:val="19"/>
                      <w:szCs w:val="19"/>
                    </w:rPr>
                    <w:t>21 273,65</w:t>
                  </w:r>
                </w:p>
              </w:tc>
              <w:tc>
                <w:tcPr>
                  <w:tcW w:w="1559" w:type="dxa"/>
                </w:tcPr>
                <w:p w14:paraId="785AF9B2" w14:textId="77777777" w:rsidR="009041D5" w:rsidRPr="00EE69F1" w:rsidRDefault="00465411" w:rsidP="009041D5">
                  <w:pPr>
                    <w:spacing w:before="0" w:line="276" w:lineRule="auto"/>
                    <w:jc w:val="center"/>
                    <w:rPr>
                      <w:sz w:val="19"/>
                      <w:szCs w:val="19"/>
                    </w:rPr>
                  </w:pPr>
                  <w:r w:rsidRPr="00EE69F1">
                    <w:rPr>
                      <w:sz w:val="19"/>
                      <w:szCs w:val="19"/>
                    </w:rPr>
                    <w:t>1 662,82</w:t>
                  </w:r>
                </w:p>
              </w:tc>
              <w:tc>
                <w:tcPr>
                  <w:tcW w:w="1559" w:type="dxa"/>
                </w:tcPr>
                <w:p w14:paraId="552A2A1C" w14:textId="77777777" w:rsidR="009041D5" w:rsidRPr="00EE69F1" w:rsidRDefault="003A0BCA" w:rsidP="009041D5">
                  <w:pPr>
                    <w:spacing w:before="0" w:line="276" w:lineRule="auto"/>
                    <w:jc w:val="center"/>
                    <w:rPr>
                      <w:sz w:val="19"/>
                      <w:szCs w:val="19"/>
                    </w:rPr>
                  </w:pPr>
                  <w:r w:rsidRPr="00EE69F1">
                    <w:rPr>
                      <w:sz w:val="19"/>
                      <w:szCs w:val="19"/>
                    </w:rPr>
                    <w:t>181,8</w:t>
                  </w:r>
                </w:p>
              </w:tc>
            </w:tr>
            <w:tr w:rsidR="009041D5" w:rsidRPr="0037136F" w14:paraId="0FAC6430" w14:textId="77777777" w:rsidTr="00E60773">
              <w:tc>
                <w:tcPr>
                  <w:tcW w:w="1271" w:type="dxa"/>
                </w:tcPr>
                <w:p w14:paraId="4BD06A06" w14:textId="77777777" w:rsidR="009041D5" w:rsidRPr="009041D5" w:rsidRDefault="009041D5" w:rsidP="009041D5">
                  <w:pPr>
                    <w:spacing w:before="0" w:line="276" w:lineRule="auto"/>
                    <w:jc w:val="center"/>
                    <w:rPr>
                      <w:b/>
                      <w:sz w:val="19"/>
                      <w:szCs w:val="19"/>
                    </w:rPr>
                  </w:pPr>
                  <w:r w:rsidRPr="009041D5">
                    <w:rPr>
                      <w:b/>
                      <w:sz w:val="19"/>
                      <w:szCs w:val="19"/>
                    </w:rPr>
                    <w:t>2023</w:t>
                  </w:r>
                </w:p>
              </w:tc>
              <w:tc>
                <w:tcPr>
                  <w:tcW w:w="1418" w:type="dxa"/>
                </w:tcPr>
                <w:p w14:paraId="15803522" w14:textId="1E653335" w:rsidR="009041D5" w:rsidRPr="00EE69F1" w:rsidRDefault="00EE69F1" w:rsidP="00E24DF2">
                  <w:pPr>
                    <w:spacing w:before="0" w:line="276" w:lineRule="auto"/>
                    <w:jc w:val="center"/>
                    <w:rPr>
                      <w:sz w:val="19"/>
                      <w:szCs w:val="19"/>
                    </w:rPr>
                  </w:pPr>
                  <w:r w:rsidRPr="00EE69F1">
                    <w:rPr>
                      <w:sz w:val="19"/>
                      <w:szCs w:val="19"/>
                    </w:rPr>
                    <w:t>5</w:t>
                  </w:r>
                  <w:r w:rsidR="00B25DD4">
                    <w:rPr>
                      <w:sz w:val="19"/>
                      <w:szCs w:val="19"/>
                    </w:rPr>
                    <w:t> </w:t>
                  </w:r>
                  <w:r w:rsidR="00E24DF2">
                    <w:rPr>
                      <w:sz w:val="19"/>
                      <w:szCs w:val="19"/>
                    </w:rPr>
                    <w:t>254</w:t>
                  </w:r>
                  <w:r w:rsidR="00B25DD4">
                    <w:rPr>
                      <w:sz w:val="19"/>
                      <w:szCs w:val="19"/>
                    </w:rPr>
                    <w:t>,</w:t>
                  </w:r>
                  <w:r w:rsidR="00E24DF2">
                    <w:rPr>
                      <w:sz w:val="19"/>
                      <w:szCs w:val="19"/>
                    </w:rPr>
                    <w:t>2</w:t>
                  </w:r>
                  <w:r w:rsidR="00B25DD4">
                    <w:rPr>
                      <w:sz w:val="19"/>
                      <w:szCs w:val="19"/>
                    </w:rPr>
                    <w:t>9</w:t>
                  </w:r>
                </w:p>
              </w:tc>
              <w:tc>
                <w:tcPr>
                  <w:tcW w:w="1559" w:type="dxa"/>
                </w:tcPr>
                <w:p w14:paraId="728321BB" w14:textId="4A2F474C" w:rsidR="009041D5" w:rsidRPr="00EE69F1" w:rsidRDefault="00E24DF2" w:rsidP="009041D5">
                  <w:pPr>
                    <w:spacing w:before="0" w:line="276" w:lineRule="auto"/>
                    <w:jc w:val="center"/>
                    <w:rPr>
                      <w:sz w:val="19"/>
                      <w:szCs w:val="19"/>
                    </w:rPr>
                  </w:pPr>
                  <w:r>
                    <w:rPr>
                      <w:sz w:val="19"/>
                      <w:szCs w:val="19"/>
                    </w:rPr>
                    <w:t>3</w:t>
                  </w:r>
                  <w:r w:rsidR="00B25DD4">
                    <w:rPr>
                      <w:sz w:val="19"/>
                      <w:szCs w:val="19"/>
                    </w:rPr>
                    <w:t> </w:t>
                  </w:r>
                  <w:r>
                    <w:rPr>
                      <w:sz w:val="19"/>
                      <w:szCs w:val="19"/>
                    </w:rPr>
                    <w:t>157</w:t>
                  </w:r>
                  <w:r w:rsidR="00B25DD4">
                    <w:rPr>
                      <w:sz w:val="19"/>
                      <w:szCs w:val="19"/>
                    </w:rPr>
                    <w:t>,</w:t>
                  </w:r>
                  <w:r>
                    <w:rPr>
                      <w:sz w:val="19"/>
                      <w:szCs w:val="19"/>
                    </w:rPr>
                    <w:t>12</w:t>
                  </w:r>
                </w:p>
              </w:tc>
              <w:tc>
                <w:tcPr>
                  <w:tcW w:w="1559" w:type="dxa"/>
                </w:tcPr>
                <w:p w14:paraId="2BB1EE9B" w14:textId="27DDF414" w:rsidR="009041D5" w:rsidRPr="00EE69F1" w:rsidRDefault="00E24DF2" w:rsidP="009041D5">
                  <w:pPr>
                    <w:spacing w:before="0" w:line="276" w:lineRule="auto"/>
                    <w:jc w:val="center"/>
                    <w:rPr>
                      <w:sz w:val="19"/>
                      <w:szCs w:val="19"/>
                    </w:rPr>
                  </w:pPr>
                  <w:r>
                    <w:rPr>
                      <w:sz w:val="19"/>
                      <w:szCs w:val="19"/>
                    </w:rPr>
                    <w:t>1</w:t>
                  </w:r>
                  <w:r w:rsidR="00B25DD4">
                    <w:rPr>
                      <w:sz w:val="19"/>
                      <w:szCs w:val="19"/>
                    </w:rPr>
                    <w:t> </w:t>
                  </w:r>
                  <w:r>
                    <w:rPr>
                      <w:sz w:val="19"/>
                      <w:szCs w:val="19"/>
                    </w:rPr>
                    <w:t>926</w:t>
                  </w:r>
                  <w:r w:rsidR="00B25DD4">
                    <w:rPr>
                      <w:sz w:val="19"/>
                      <w:szCs w:val="19"/>
                    </w:rPr>
                    <w:t>,</w:t>
                  </w:r>
                  <w:r>
                    <w:rPr>
                      <w:sz w:val="19"/>
                      <w:szCs w:val="19"/>
                    </w:rPr>
                    <w:t>2</w:t>
                  </w:r>
                  <w:r w:rsidR="00B25DD4">
                    <w:rPr>
                      <w:sz w:val="19"/>
                      <w:szCs w:val="19"/>
                    </w:rPr>
                    <w:t>0</w:t>
                  </w:r>
                </w:p>
              </w:tc>
              <w:tc>
                <w:tcPr>
                  <w:tcW w:w="1559" w:type="dxa"/>
                </w:tcPr>
                <w:p w14:paraId="641B8AE5" w14:textId="696450E9" w:rsidR="009041D5" w:rsidRPr="00EE69F1" w:rsidRDefault="00EE69F1" w:rsidP="009041D5">
                  <w:pPr>
                    <w:spacing w:before="0" w:line="276" w:lineRule="auto"/>
                    <w:jc w:val="center"/>
                    <w:rPr>
                      <w:sz w:val="19"/>
                      <w:szCs w:val="19"/>
                    </w:rPr>
                  </w:pPr>
                  <w:r w:rsidRPr="00EE69F1">
                    <w:rPr>
                      <w:sz w:val="19"/>
                      <w:szCs w:val="19"/>
                    </w:rPr>
                    <w:t>170</w:t>
                  </w:r>
                  <w:r w:rsidR="00B25DD4">
                    <w:rPr>
                      <w:sz w:val="19"/>
                      <w:szCs w:val="19"/>
                    </w:rPr>
                    <w:t>,96</w:t>
                  </w:r>
                </w:p>
              </w:tc>
            </w:tr>
            <w:tr w:rsidR="009041D5" w:rsidRPr="0037136F" w14:paraId="2770FDC2" w14:textId="77777777" w:rsidTr="00E60773">
              <w:tc>
                <w:tcPr>
                  <w:tcW w:w="1271" w:type="dxa"/>
                </w:tcPr>
                <w:p w14:paraId="638C359D" w14:textId="77777777" w:rsidR="009041D5" w:rsidRPr="009041D5" w:rsidRDefault="009041D5" w:rsidP="009041D5">
                  <w:pPr>
                    <w:spacing w:before="0" w:line="276" w:lineRule="auto"/>
                    <w:jc w:val="center"/>
                    <w:rPr>
                      <w:b/>
                      <w:sz w:val="19"/>
                      <w:szCs w:val="19"/>
                    </w:rPr>
                  </w:pPr>
                  <w:r w:rsidRPr="009041D5">
                    <w:rPr>
                      <w:b/>
                      <w:sz w:val="19"/>
                      <w:szCs w:val="19"/>
                    </w:rPr>
                    <w:t>2024</w:t>
                  </w:r>
                </w:p>
              </w:tc>
              <w:tc>
                <w:tcPr>
                  <w:tcW w:w="1418" w:type="dxa"/>
                </w:tcPr>
                <w:p w14:paraId="14F1C05F" w14:textId="268B19FD" w:rsidR="009041D5" w:rsidRPr="00EE69F1" w:rsidRDefault="00EE69F1" w:rsidP="00E24DF2">
                  <w:pPr>
                    <w:spacing w:before="0" w:line="276" w:lineRule="auto"/>
                    <w:jc w:val="center"/>
                    <w:rPr>
                      <w:sz w:val="19"/>
                      <w:szCs w:val="19"/>
                    </w:rPr>
                  </w:pPr>
                  <w:r w:rsidRPr="00EE69F1">
                    <w:rPr>
                      <w:sz w:val="19"/>
                      <w:szCs w:val="19"/>
                    </w:rPr>
                    <w:t>2</w:t>
                  </w:r>
                  <w:r w:rsidR="00B25DD4">
                    <w:rPr>
                      <w:sz w:val="19"/>
                      <w:szCs w:val="19"/>
                    </w:rPr>
                    <w:t> </w:t>
                  </w:r>
                  <w:r w:rsidR="00E24DF2">
                    <w:rPr>
                      <w:sz w:val="19"/>
                      <w:szCs w:val="19"/>
                    </w:rPr>
                    <w:t>696</w:t>
                  </w:r>
                  <w:r w:rsidR="00B25DD4">
                    <w:rPr>
                      <w:sz w:val="19"/>
                      <w:szCs w:val="19"/>
                    </w:rPr>
                    <w:t>,</w:t>
                  </w:r>
                  <w:r w:rsidR="00E24DF2">
                    <w:rPr>
                      <w:sz w:val="19"/>
                      <w:szCs w:val="19"/>
                    </w:rPr>
                    <w:t>49</w:t>
                  </w:r>
                </w:p>
              </w:tc>
              <w:tc>
                <w:tcPr>
                  <w:tcW w:w="1559" w:type="dxa"/>
                </w:tcPr>
                <w:p w14:paraId="196DCB6A" w14:textId="6EC170F0" w:rsidR="009041D5" w:rsidRPr="00EE69F1" w:rsidRDefault="00EE69F1" w:rsidP="00E24DF2">
                  <w:pPr>
                    <w:spacing w:before="0" w:line="276" w:lineRule="auto"/>
                    <w:jc w:val="center"/>
                    <w:rPr>
                      <w:sz w:val="19"/>
                      <w:szCs w:val="19"/>
                    </w:rPr>
                  </w:pPr>
                  <w:r w:rsidRPr="00EE69F1">
                    <w:rPr>
                      <w:sz w:val="19"/>
                      <w:szCs w:val="19"/>
                    </w:rPr>
                    <w:t>2</w:t>
                  </w:r>
                  <w:r w:rsidR="00B25DD4">
                    <w:rPr>
                      <w:sz w:val="19"/>
                      <w:szCs w:val="19"/>
                    </w:rPr>
                    <w:t> </w:t>
                  </w:r>
                  <w:r w:rsidR="00E24DF2">
                    <w:rPr>
                      <w:sz w:val="19"/>
                      <w:szCs w:val="19"/>
                    </w:rPr>
                    <w:t>696</w:t>
                  </w:r>
                  <w:r w:rsidR="00B25DD4">
                    <w:rPr>
                      <w:sz w:val="19"/>
                      <w:szCs w:val="19"/>
                    </w:rPr>
                    <w:t>,</w:t>
                  </w:r>
                  <w:r w:rsidR="00E24DF2">
                    <w:rPr>
                      <w:sz w:val="19"/>
                      <w:szCs w:val="19"/>
                    </w:rPr>
                    <w:t xml:space="preserve">49 </w:t>
                  </w:r>
                </w:p>
              </w:tc>
              <w:tc>
                <w:tcPr>
                  <w:tcW w:w="1559" w:type="dxa"/>
                </w:tcPr>
                <w:p w14:paraId="24215F40" w14:textId="77777777" w:rsidR="009041D5" w:rsidRPr="00EE69F1" w:rsidRDefault="00EE69F1" w:rsidP="009041D5">
                  <w:pPr>
                    <w:spacing w:before="0" w:line="276" w:lineRule="auto"/>
                    <w:jc w:val="center"/>
                    <w:rPr>
                      <w:sz w:val="19"/>
                      <w:szCs w:val="19"/>
                    </w:rPr>
                  </w:pPr>
                  <w:r w:rsidRPr="00EE69F1">
                    <w:rPr>
                      <w:sz w:val="19"/>
                      <w:szCs w:val="19"/>
                    </w:rPr>
                    <w:t>0,0</w:t>
                  </w:r>
                </w:p>
              </w:tc>
              <w:tc>
                <w:tcPr>
                  <w:tcW w:w="1559" w:type="dxa"/>
                </w:tcPr>
                <w:p w14:paraId="2F4FE781" w14:textId="77777777" w:rsidR="009041D5" w:rsidRPr="00EE69F1" w:rsidRDefault="00EE69F1" w:rsidP="009041D5">
                  <w:pPr>
                    <w:spacing w:before="0" w:line="276" w:lineRule="auto"/>
                    <w:jc w:val="center"/>
                    <w:rPr>
                      <w:sz w:val="19"/>
                      <w:szCs w:val="19"/>
                    </w:rPr>
                  </w:pPr>
                  <w:r w:rsidRPr="00EE69F1">
                    <w:rPr>
                      <w:sz w:val="19"/>
                      <w:szCs w:val="19"/>
                    </w:rPr>
                    <w:t>0,0</w:t>
                  </w:r>
                </w:p>
              </w:tc>
            </w:tr>
            <w:tr w:rsidR="009041D5" w:rsidRPr="0037136F" w14:paraId="6008D136" w14:textId="77777777" w:rsidTr="00E60773">
              <w:tc>
                <w:tcPr>
                  <w:tcW w:w="1271" w:type="dxa"/>
                </w:tcPr>
                <w:p w14:paraId="34C3B04D" w14:textId="77777777" w:rsidR="009041D5" w:rsidRPr="009041D5" w:rsidRDefault="009041D5" w:rsidP="009041D5">
                  <w:pPr>
                    <w:spacing w:before="0" w:line="276" w:lineRule="auto"/>
                    <w:jc w:val="center"/>
                    <w:rPr>
                      <w:b/>
                      <w:sz w:val="19"/>
                      <w:szCs w:val="19"/>
                    </w:rPr>
                  </w:pPr>
                  <w:r w:rsidRPr="009041D5">
                    <w:rPr>
                      <w:b/>
                      <w:sz w:val="19"/>
                      <w:szCs w:val="19"/>
                    </w:rPr>
                    <w:t>2025</w:t>
                  </w:r>
                </w:p>
              </w:tc>
              <w:tc>
                <w:tcPr>
                  <w:tcW w:w="1418" w:type="dxa"/>
                </w:tcPr>
                <w:p w14:paraId="524F55FC" w14:textId="205AA8CE" w:rsidR="009041D5" w:rsidRPr="00EE69F1" w:rsidRDefault="00EE69F1" w:rsidP="009041D5">
                  <w:pPr>
                    <w:spacing w:before="0" w:line="276" w:lineRule="auto"/>
                    <w:jc w:val="center"/>
                    <w:rPr>
                      <w:sz w:val="19"/>
                      <w:szCs w:val="19"/>
                    </w:rPr>
                  </w:pPr>
                  <w:r w:rsidRPr="00EE69F1">
                    <w:rPr>
                      <w:sz w:val="19"/>
                      <w:szCs w:val="19"/>
                    </w:rPr>
                    <w:t>2</w:t>
                  </w:r>
                  <w:r w:rsidR="00B25DD4">
                    <w:rPr>
                      <w:sz w:val="19"/>
                      <w:szCs w:val="19"/>
                    </w:rPr>
                    <w:t> </w:t>
                  </w:r>
                  <w:r w:rsidRPr="00EE69F1">
                    <w:rPr>
                      <w:sz w:val="19"/>
                      <w:szCs w:val="19"/>
                    </w:rPr>
                    <w:t>736</w:t>
                  </w:r>
                  <w:r w:rsidR="00B25DD4">
                    <w:rPr>
                      <w:sz w:val="19"/>
                      <w:szCs w:val="19"/>
                    </w:rPr>
                    <w:t>,19</w:t>
                  </w:r>
                </w:p>
              </w:tc>
              <w:tc>
                <w:tcPr>
                  <w:tcW w:w="1559" w:type="dxa"/>
                </w:tcPr>
                <w:p w14:paraId="48A2807C" w14:textId="5AD55AFC" w:rsidR="009041D5" w:rsidRPr="00EE69F1" w:rsidRDefault="00EE69F1" w:rsidP="009041D5">
                  <w:pPr>
                    <w:spacing w:before="0" w:line="276" w:lineRule="auto"/>
                    <w:jc w:val="center"/>
                    <w:rPr>
                      <w:sz w:val="19"/>
                      <w:szCs w:val="19"/>
                    </w:rPr>
                  </w:pPr>
                  <w:r w:rsidRPr="00EE69F1">
                    <w:rPr>
                      <w:sz w:val="19"/>
                      <w:szCs w:val="19"/>
                    </w:rPr>
                    <w:t>2</w:t>
                  </w:r>
                  <w:r w:rsidR="00B25DD4">
                    <w:rPr>
                      <w:sz w:val="19"/>
                      <w:szCs w:val="19"/>
                    </w:rPr>
                    <w:t> </w:t>
                  </w:r>
                  <w:r w:rsidRPr="00EE69F1">
                    <w:rPr>
                      <w:sz w:val="19"/>
                      <w:szCs w:val="19"/>
                    </w:rPr>
                    <w:t>736</w:t>
                  </w:r>
                  <w:r w:rsidR="00B25DD4">
                    <w:rPr>
                      <w:sz w:val="19"/>
                      <w:szCs w:val="19"/>
                    </w:rPr>
                    <w:t>,19</w:t>
                  </w:r>
                </w:p>
              </w:tc>
              <w:tc>
                <w:tcPr>
                  <w:tcW w:w="1559" w:type="dxa"/>
                </w:tcPr>
                <w:p w14:paraId="1D27EA05" w14:textId="77777777" w:rsidR="009041D5" w:rsidRPr="00EE69F1" w:rsidRDefault="00EE69F1" w:rsidP="009041D5">
                  <w:pPr>
                    <w:spacing w:before="0" w:line="276" w:lineRule="auto"/>
                    <w:jc w:val="center"/>
                    <w:rPr>
                      <w:sz w:val="19"/>
                      <w:szCs w:val="19"/>
                    </w:rPr>
                  </w:pPr>
                  <w:r w:rsidRPr="00EE69F1">
                    <w:rPr>
                      <w:sz w:val="19"/>
                      <w:szCs w:val="19"/>
                    </w:rPr>
                    <w:t>0,0</w:t>
                  </w:r>
                </w:p>
              </w:tc>
              <w:tc>
                <w:tcPr>
                  <w:tcW w:w="1559" w:type="dxa"/>
                </w:tcPr>
                <w:p w14:paraId="1F49748C" w14:textId="77777777" w:rsidR="009041D5" w:rsidRPr="00EE69F1" w:rsidRDefault="00EE69F1" w:rsidP="009041D5">
                  <w:pPr>
                    <w:spacing w:before="0" w:line="276" w:lineRule="auto"/>
                    <w:jc w:val="center"/>
                    <w:rPr>
                      <w:sz w:val="19"/>
                      <w:szCs w:val="19"/>
                    </w:rPr>
                  </w:pPr>
                  <w:r w:rsidRPr="00EE69F1">
                    <w:rPr>
                      <w:sz w:val="19"/>
                      <w:szCs w:val="19"/>
                    </w:rPr>
                    <w:t>0,0</w:t>
                  </w:r>
                </w:p>
              </w:tc>
            </w:tr>
            <w:tr w:rsidR="00EE69F1" w:rsidRPr="0037136F" w14:paraId="500C3054" w14:textId="77777777" w:rsidTr="00E60773">
              <w:tc>
                <w:tcPr>
                  <w:tcW w:w="1271" w:type="dxa"/>
                </w:tcPr>
                <w:p w14:paraId="4D4EE0DA" w14:textId="77777777" w:rsidR="00EE69F1" w:rsidRPr="009041D5" w:rsidRDefault="00EE69F1" w:rsidP="009041D5">
                  <w:pPr>
                    <w:spacing w:before="0" w:line="276" w:lineRule="auto"/>
                    <w:jc w:val="center"/>
                    <w:rPr>
                      <w:b/>
                      <w:sz w:val="19"/>
                      <w:szCs w:val="19"/>
                    </w:rPr>
                  </w:pPr>
                  <w:r>
                    <w:rPr>
                      <w:b/>
                      <w:sz w:val="19"/>
                      <w:szCs w:val="19"/>
                    </w:rPr>
                    <w:t>2026</w:t>
                  </w:r>
                </w:p>
              </w:tc>
              <w:tc>
                <w:tcPr>
                  <w:tcW w:w="1418" w:type="dxa"/>
                </w:tcPr>
                <w:p w14:paraId="6614FC09" w14:textId="77777777" w:rsidR="00EE69F1" w:rsidRPr="00EE69F1" w:rsidRDefault="00EE69F1" w:rsidP="009041D5">
                  <w:pPr>
                    <w:spacing w:before="0" w:line="276" w:lineRule="auto"/>
                    <w:jc w:val="center"/>
                    <w:rPr>
                      <w:sz w:val="19"/>
                      <w:szCs w:val="19"/>
                    </w:rPr>
                  </w:pPr>
                  <w:r w:rsidRPr="00EE69F1">
                    <w:rPr>
                      <w:sz w:val="19"/>
                      <w:szCs w:val="19"/>
                    </w:rPr>
                    <w:t>0,0</w:t>
                  </w:r>
                </w:p>
              </w:tc>
              <w:tc>
                <w:tcPr>
                  <w:tcW w:w="1559" w:type="dxa"/>
                </w:tcPr>
                <w:p w14:paraId="4E15D43D" w14:textId="77777777" w:rsidR="00EE69F1" w:rsidRPr="00EE69F1" w:rsidRDefault="00EE69F1" w:rsidP="009041D5">
                  <w:pPr>
                    <w:spacing w:before="0" w:line="276" w:lineRule="auto"/>
                    <w:jc w:val="center"/>
                    <w:rPr>
                      <w:sz w:val="19"/>
                      <w:szCs w:val="19"/>
                    </w:rPr>
                  </w:pPr>
                  <w:r w:rsidRPr="00EE69F1">
                    <w:rPr>
                      <w:sz w:val="19"/>
                      <w:szCs w:val="19"/>
                    </w:rPr>
                    <w:t>0,0</w:t>
                  </w:r>
                </w:p>
              </w:tc>
              <w:tc>
                <w:tcPr>
                  <w:tcW w:w="1559" w:type="dxa"/>
                </w:tcPr>
                <w:p w14:paraId="367C0260" w14:textId="77777777" w:rsidR="00EE69F1" w:rsidRPr="00EE69F1" w:rsidRDefault="00EE69F1" w:rsidP="009041D5">
                  <w:pPr>
                    <w:spacing w:before="0" w:line="276" w:lineRule="auto"/>
                    <w:jc w:val="center"/>
                    <w:rPr>
                      <w:sz w:val="19"/>
                      <w:szCs w:val="19"/>
                    </w:rPr>
                  </w:pPr>
                  <w:r w:rsidRPr="00EE69F1">
                    <w:rPr>
                      <w:sz w:val="19"/>
                      <w:szCs w:val="19"/>
                    </w:rPr>
                    <w:t>0,0</w:t>
                  </w:r>
                </w:p>
              </w:tc>
              <w:tc>
                <w:tcPr>
                  <w:tcW w:w="1559" w:type="dxa"/>
                </w:tcPr>
                <w:p w14:paraId="4E73EB06" w14:textId="77777777" w:rsidR="00EE69F1" w:rsidRPr="00EE69F1" w:rsidRDefault="00EE69F1" w:rsidP="009041D5">
                  <w:pPr>
                    <w:spacing w:before="0" w:line="276" w:lineRule="auto"/>
                    <w:jc w:val="center"/>
                    <w:rPr>
                      <w:sz w:val="19"/>
                      <w:szCs w:val="19"/>
                    </w:rPr>
                  </w:pPr>
                  <w:r w:rsidRPr="00EE69F1">
                    <w:rPr>
                      <w:sz w:val="19"/>
                      <w:szCs w:val="19"/>
                    </w:rPr>
                    <w:t>0,0</w:t>
                  </w:r>
                </w:p>
              </w:tc>
            </w:tr>
            <w:tr w:rsidR="009041D5" w:rsidRPr="0037136F" w14:paraId="7F888369" w14:textId="77777777" w:rsidTr="00E60773">
              <w:tc>
                <w:tcPr>
                  <w:tcW w:w="1271" w:type="dxa"/>
                </w:tcPr>
                <w:p w14:paraId="7EA6D69C" w14:textId="77777777" w:rsidR="009041D5" w:rsidRPr="009041D5" w:rsidRDefault="009041D5" w:rsidP="009041D5">
                  <w:pPr>
                    <w:spacing w:before="0" w:line="276" w:lineRule="auto"/>
                    <w:rPr>
                      <w:b/>
                      <w:sz w:val="19"/>
                      <w:szCs w:val="19"/>
                    </w:rPr>
                  </w:pPr>
                  <w:r w:rsidRPr="009041D5">
                    <w:rPr>
                      <w:b/>
                      <w:sz w:val="19"/>
                      <w:szCs w:val="19"/>
                    </w:rPr>
                    <w:t>Итого:</w:t>
                  </w:r>
                </w:p>
              </w:tc>
              <w:tc>
                <w:tcPr>
                  <w:tcW w:w="1418" w:type="dxa"/>
                </w:tcPr>
                <w:p w14:paraId="6184258B" w14:textId="6B6A3915" w:rsidR="009041D5" w:rsidRPr="00EE69F1" w:rsidRDefault="00B25DD4" w:rsidP="00E24DF2">
                  <w:pPr>
                    <w:spacing w:before="0" w:line="276" w:lineRule="auto"/>
                    <w:jc w:val="center"/>
                    <w:rPr>
                      <w:b/>
                      <w:sz w:val="19"/>
                      <w:szCs w:val="19"/>
                    </w:rPr>
                  </w:pPr>
                  <w:r>
                    <w:rPr>
                      <w:b/>
                      <w:sz w:val="19"/>
                      <w:szCs w:val="19"/>
                    </w:rPr>
                    <w:t>38 132,6</w:t>
                  </w:r>
                </w:p>
              </w:tc>
              <w:tc>
                <w:tcPr>
                  <w:tcW w:w="1559" w:type="dxa"/>
                </w:tcPr>
                <w:p w14:paraId="25A11D8A" w14:textId="1784A342" w:rsidR="009041D5" w:rsidRPr="00EE69F1" w:rsidRDefault="00B25DD4" w:rsidP="009041D5">
                  <w:pPr>
                    <w:spacing w:before="0" w:line="276" w:lineRule="auto"/>
                    <w:jc w:val="center"/>
                    <w:rPr>
                      <w:b/>
                      <w:sz w:val="19"/>
                      <w:szCs w:val="19"/>
                    </w:rPr>
                  </w:pPr>
                  <w:r>
                    <w:rPr>
                      <w:b/>
                      <w:sz w:val="19"/>
                      <w:szCs w:val="19"/>
                    </w:rPr>
                    <w:t>32 988,9</w:t>
                  </w:r>
                </w:p>
              </w:tc>
              <w:tc>
                <w:tcPr>
                  <w:tcW w:w="1559" w:type="dxa"/>
                </w:tcPr>
                <w:p w14:paraId="30F6FB05" w14:textId="69102494" w:rsidR="009041D5" w:rsidRPr="00EE69F1" w:rsidRDefault="00B25DD4" w:rsidP="009041D5">
                  <w:pPr>
                    <w:spacing w:before="0" w:line="276" w:lineRule="auto"/>
                    <w:jc w:val="center"/>
                    <w:rPr>
                      <w:b/>
                      <w:sz w:val="19"/>
                      <w:szCs w:val="19"/>
                    </w:rPr>
                  </w:pPr>
                  <w:r>
                    <w:rPr>
                      <w:b/>
                      <w:sz w:val="19"/>
                      <w:szCs w:val="19"/>
                    </w:rPr>
                    <w:t>4 619,3</w:t>
                  </w:r>
                </w:p>
              </w:tc>
              <w:tc>
                <w:tcPr>
                  <w:tcW w:w="1559" w:type="dxa"/>
                </w:tcPr>
                <w:p w14:paraId="0E08B806" w14:textId="652CD868" w:rsidR="009041D5" w:rsidRPr="00EE69F1" w:rsidRDefault="00B25DD4" w:rsidP="009041D5">
                  <w:pPr>
                    <w:spacing w:before="0" w:line="276" w:lineRule="auto"/>
                    <w:jc w:val="center"/>
                    <w:rPr>
                      <w:b/>
                      <w:sz w:val="19"/>
                      <w:szCs w:val="19"/>
                    </w:rPr>
                  </w:pPr>
                  <w:r>
                    <w:rPr>
                      <w:b/>
                      <w:sz w:val="19"/>
                      <w:szCs w:val="19"/>
                    </w:rPr>
                    <w:t>524,4</w:t>
                  </w:r>
                </w:p>
              </w:tc>
            </w:tr>
          </w:tbl>
          <w:p w14:paraId="33264D0E" w14:textId="77777777" w:rsidR="009041D5" w:rsidRPr="00CD4D1B" w:rsidRDefault="009041D5" w:rsidP="00DF6E1D">
            <w:pPr>
              <w:autoSpaceDE w:val="0"/>
              <w:autoSpaceDN w:val="0"/>
              <w:adjustRightInd w:val="0"/>
              <w:spacing w:before="0"/>
              <w:jc w:val="both"/>
              <w:rPr>
                <w:color w:val="FF0000"/>
                <w:sz w:val="21"/>
                <w:szCs w:val="21"/>
                <w:lang w:eastAsia="en-US"/>
              </w:rPr>
            </w:pPr>
          </w:p>
        </w:tc>
      </w:tr>
      <w:tr w:rsidR="00E40487" w:rsidRPr="00855DBD" w14:paraId="4054C1C0" w14:textId="77777777" w:rsidTr="00306519">
        <w:tc>
          <w:tcPr>
            <w:tcW w:w="1950" w:type="dxa"/>
            <w:tcBorders>
              <w:top w:val="single" w:sz="4" w:space="0" w:color="000000"/>
              <w:left w:val="single" w:sz="4" w:space="0" w:color="000000"/>
              <w:bottom w:val="single" w:sz="4" w:space="0" w:color="000000"/>
              <w:right w:val="single" w:sz="4" w:space="0" w:color="000000"/>
            </w:tcBorders>
            <w:hideMark/>
          </w:tcPr>
          <w:p w14:paraId="07C3D3D0" w14:textId="77777777" w:rsidR="00E40487" w:rsidRPr="00CD4D1B" w:rsidRDefault="00E40487" w:rsidP="00DF6E1D">
            <w:pPr>
              <w:autoSpaceDE w:val="0"/>
              <w:autoSpaceDN w:val="0"/>
              <w:adjustRightInd w:val="0"/>
              <w:spacing w:before="0"/>
              <w:jc w:val="both"/>
              <w:rPr>
                <w:b/>
                <w:sz w:val="21"/>
                <w:szCs w:val="21"/>
                <w:lang w:eastAsia="en-US"/>
              </w:rPr>
            </w:pPr>
            <w:r w:rsidRPr="00CD4D1B">
              <w:rPr>
                <w:sz w:val="21"/>
                <w:szCs w:val="21"/>
                <w:lang w:eastAsia="en-US"/>
              </w:rPr>
              <w:t xml:space="preserve">Ожидаемые конечные результаты, оценка планируемой эффективности </w:t>
            </w:r>
          </w:p>
        </w:tc>
        <w:tc>
          <w:tcPr>
            <w:tcW w:w="8040" w:type="dxa"/>
            <w:tcBorders>
              <w:top w:val="single" w:sz="4" w:space="0" w:color="000000"/>
              <w:left w:val="single" w:sz="4" w:space="0" w:color="000000"/>
              <w:bottom w:val="single" w:sz="4" w:space="0" w:color="000000"/>
              <w:right w:val="single" w:sz="4" w:space="0" w:color="000000"/>
            </w:tcBorders>
            <w:hideMark/>
          </w:tcPr>
          <w:p w14:paraId="7EA17D31"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Подпрограмма направлена на со</w:t>
            </w:r>
            <w:r w:rsidR="00C662D9" w:rsidRPr="00CD4D1B">
              <w:rPr>
                <w:sz w:val="21"/>
                <w:szCs w:val="21"/>
                <w:lang w:eastAsia="en-US"/>
              </w:rPr>
              <w:t>здание комфортной, безопасной и</w:t>
            </w:r>
            <w:r w:rsidRPr="00CD4D1B">
              <w:rPr>
                <w:sz w:val="21"/>
                <w:szCs w:val="21"/>
                <w:lang w:eastAsia="en-US"/>
              </w:rPr>
              <w:t xml:space="preserve"> эстетически привлекательной сельской среды. </w:t>
            </w:r>
          </w:p>
          <w:p w14:paraId="144CCE91"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Ожидаемые результаты ее реализации:</w:t>
            </w:r>
          </w:p>
          <w:p w14:paraId="619D5DA0"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повышение уровня благоустроенности территорий сельских поселений Красногорского района;</w:t>
            </w:r>
          </w:p>
          <w:p w14:paraId="6D1DB1DE"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повышение уровня уличного освещения, и,</w:t>
            </w:r>
            <w:r w:rsidR="00C662D9" w:rsidRPr="00CD4D1B">
              <w:rPr>
                <w:sz w:val="21"/>
                <w:szCs w:val="21"/>
                <w:lang w:eastAsia="en-US"/>
              </w:rPr>
              <w:t xml:space="preserve"> в связи с этим, - безопасности</w:t>
            </w:r>
            <w:r w:rsidRPr="00CD4D1B">
              <w:rPr>
                <w:sz w:val="21"/>
                <w:szCs w:val="21"/>
                <w:lang w:eastAsia="en-US"/>
              </w:rPr>
              <w:t xml:space="preserve"> дорожного движения;</w:t>
            </w:r>
          </w:p>
          <w:p w14:paraId="273D7D52"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совершенствование системы утилизации твердых бытовых отходов;</w:t>
            </w:r>
          </w:p>
          <w:p w14:paraId="7CFD8D60"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сокращение количества вновь образуемых несанкционированных свалок;</w:t>
            </w:r>
          </w:p>
          <w:p w14:paraId="26258CDE"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14:paraId="0999F732"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14:paraId="72ACE4C5"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14:paraId="6DD14ED4"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Повышение качества сельской среды, уровня освещенности улично-дорожной сети позволит получить социальные эффекты:</w:t>
            </w:r>
          </w:p>
          <w:p w14:paraId="11C9FF33"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будут сохранены жизнь и здоровье участников дорожного движения;</w:t>
            </w:r>
          </w:p>
          <w:p w14:paraId="0D4FF576" w14:textId="77777777" w:rsidR="00E40487" w:rsidRPr="00CD4D1B" w:rsidRDefault="00E40487" w:rsidP="00DF6E1D">
            <w:pPr>
              <w:pStyle w:val="a3"/>
              <w:numPr>
                <w:ilvl w:val="0"/>
                <w:numId w:val="76"/>
              </w:numPr>
              <w:autoSpaceDE w:val="0"/>
              <w:autoSpaceDN w:val="0"/>
              <w:adjustRightInd w:val="0"/>
              <w:spacing w:before="0"/>
              <w:ind w:left="317" w:hanging="283"/>
              <w:jc w:val="both"/>
              <w:rPr>
                <w:sz w:val="21"/>
                <w:szCs w:val="21"/>
                <w:lang w:eastAsia="en-US"/>
              </w:rPr>
            </w:pPr>
            <w:r w:rsidRPr="00CD4D1B">
              <w:rPr>
                <w:sz w:val="21"/>
                <w:szCs w:val="21"/>
                <w:lang w:eastAsia="en-US"/>
              </w:rPr>
              <w:t>повысится уровень удовлетворенности горожан качеством сельской среды.</w:t>
            </w:r>
          </w:p>
          <w:p w14:paraId="4F88709B" w14:textId="77777777" w:rsidR="00E40487" w:rsidRPr="00CD4D1B" w:rsidRDefault="00E40487" w:rsidP="00DF6E1D">
            <w:pPr>
              <w:autoSpaceDE w:val="0"/>
              <w:autoSpaceDN w:val="0"/>
              <w:adjustRightInd w:val="0"/>
              <w:spacing w:before="0"/>
              <w:jc w:val="both"/>
              <w:rPr>
                <w:sz w:val="21"/>
                <w:szCs w:val="21"/>
                <w:lang w:eastAsia="en-US"/>
              </w:rPr>
            </w:pPr>
            <w:r w:rsidRPr="00CD4D1B">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0E99BB9E" w14:textId="77777777" w:rsidR="00E40487" w:rsidRPr="00855DBD" w:rsidRDefault="00E40487" w:rsidP="002E2DC0">
      <w:pPr>
        <w:pStyle w:val="af5"/>
        <w:jc w:val="center"/>
        <w:rPr>
          <w:rFonts w:ascii="Times New Roman" w:hAnsi="Times New Roman"/>
          <w:b/>
          <w:sz w:val="20"/>
          <w:szCs w:val="20"/>
          <w:highlight w:val="yellow"/>
        </w:rPr>
      </w:pPr>
    </w:p>
    <w:p w14:paraId="3ABF6036" w14:textId="77777777" w:rsidR="00E40487" w:rsidRPr="00CD4D1B" w:rsidRDefault="00E40487" w:rsidP="002E2DC0">
      <w:pPr>
        <w:pStyle w:val="af5"/>
        <w:jc w:val="center"/>
        <w:rPr>
          <w:rFonts w:ascii="Times New Roman" w:hAnsi="Times New Roman"/>
          <w:b/>
          <w:sz w:val="21"/>
          <w:szCs w:val="21"/>
        </w:rPr>
      </w:pPr>
      <w:r w:rsidRPr="00CD4D1B">
        <w:rPr>
          <w:rFonts w:ascii="Times New Roman" w:hAnsi="Times New Roman"/>
          <w:b/>
          <w:sz w:val="21"/>
          <w:szCs w:val="21"/>
        </w:rPr>
        <w:t>4.1.</w:t>
      </w:r>
      <w:r w:rsidRPr="00CD4D1B">
        <w:rPr>
          <w:rFonts w:ascii="Times New Roman" w:hAnsi="Times New Roman"/>
          <w:b/>
          <w:sz w:val="21"/>
          <w:szCs w:val="21"/>
        </w:rPr>
        <w:tab/>
        <w:t>Характеристика сферы деятельности</w:t>
      </w:r>
    </w:p>
    <w:p w14:paraId="5ADAB9DA"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Сфера реализации подпрограммы направлена на создание комфо</w:t>
      </w:r>
      <w:r w:rsidR="00C662D9" w:rsidRPr="00CD4D1B">
        <w:rPr>
          <w:rFonts w:ascii="Times New Roman" w:hAnsi="Times New Roman"/>
          <w:sz w:val="21"/>
          <w:szCs w:val="21"/>
        </w:rPr>
        <w:t>ртной, безопасной и</w:t>
      </w:r>
      <w:r w:rsidRPr="00CD4D1B">
        <w:rPr>
          <w:rFonts w:ascii="Times New Roman" w:hAnsi="Times New Roman"/>
          <w:sz w:val="21"/>
          <w:szCs w:val="21"/>
        </w:rPr>
        <w:t xml:space="preserve"> эстетически привлекательной сельской среды. </w:t>
      </w:r>
    </w:p>
    <w:p w14:paraId="1418CFEB" w14:textId="77777777" w:rsidR="00E40487" w:rsidRPr="00CD4D1B" w:rsidRDefault="00E40487" w:rsidP="007A57A4">
      <w:pPr>
        <w:pStyle w:val="af5"/>
        <w:ind w:firstLine="284"/>
        <w:jc w:val="both"/>
        <w:rPr>
          <w:rFonts w:ascii="Times New Roman" w:hAnsi="Times New Roman"/>
          <w:b/>
          <w:sz w:val="21"/>
          <w:szCs w:val="21"/>
        </w:rPr>
      </w:pPr>
      <w:r w:rsidRPr="00CD4D1B">
        <w:rPr>
          <w:rFonts w:ascii="Times New Roman" w:hAnsi="Times New Roman"/>
          <w:b/>
          <w:sz w:val="21"/>
          <w:szCs w:val="21"/>
        </w:rPr>
        <w:t>Уличное освещение</w:t>
      </w:r>
    </w:p>
    <w:p w14:paraId="16ED172E"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В настоящее время важным компонентом функциональной организации среды обитания человека является светотехника.  Освещение площадей и улиц - это не только комфорт и безопасность людей в темное время суток, но и инструмент, позволяющий моделировать эстетическое восприятие сельской среды. </w:t>
      </w:r>
    </w:p>
    <w:p w14:paraId="209F0B04"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Система уличного освещения включает в себя два основных направления:</w:t>
      </w:r>
    </w:p>
    <w:p w14:paraId="107660FD"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освещение транспортных магистралей;</w:t>
      </w:r>
    </w:p>
    <w:p w14:paraId="287376CB"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освещение жилых и пешеходных зон.</w:t>
      </w:r>
      <w:r w:rsidRPr="00CD4D1B">
        <w:rPr>
          <w:rFonts w:ascii="Times New Roman" w:hAnsi="Times New Roman"/>
          <w:sz w:val="21"/>
          <w:szCs w:val="21"/>
        </w:rPr>
        <w:tab/>
      </w:r>
    </w:p>
    <w:p w14:paraId="70A11C04"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Приоритетом в организации уличного освещения является обеспечение безопасности дорожного движения. В настоящее время освещенность улиц Красногорского района, пешеходных и жилых зон не соответствует нормативному по СНИП 23-05-95 «Естественное и искусственное освещение» и ГОСТ Р50597-93 «Безопасность дорожного движения», за исключением отдельных участков, где сети были реконструированы (например, участок от д. № 34 до д. № 82 по ул. Ленина с. Красногорское). В рамках текущего финансирования осуществляется лишь небольшое количество вновь устанавливаемых светильников, замена перегоревших ламп и устранение обрывов и замыканий проводов. </w:t>
      </w:r>
    </w:p>
    <w:p w14:paraId="6FBCB039"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Для совершенствования и модернизации системы уличного освещения необходимо решать приоритетные задачи:</w:t>
      </w:r>
    </w:p>
    <w:p w14:paraId="34C174C4"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проводить замену изношенного провода, с применением современных технических решений (устройство кабеля н</w:t>
      </w:r>
      <w:r w:rsidR="001E1033" w:rsidRPr="00CD4D1B">
        <w:rPr>
          <w:rFonts w:ascii="Times New Roman" w:hAnsi="Times New Roman"/>
          <w:sz w:val="21"/>
          <w:szCs w:val="21"/>
        </w:rPr>
        <w:t>а тросу;</w:t>
      </w:r>
      <w:r w:rsidRPr="00CD4D1B">
        <w:rPr>
          <w:rFonts w:ascii="Times New Roman" w:hAnsi="Times New Roman"/>
          <w:sz w:val="21"/>
          <w:szCs w:val="21"/>
        </w:rPr>
        <w:t>устройство самонесущего изолированного провода СИП);</w:t>
      </w:r>
    </w:p>
    <w:p w14:paraId="7CA958FE"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автоматизация системы управления уличного освещения;</w:t>
      </w:r>
    </w:p>
    <w:p w14:paraId="07C807A8"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проводить замену устаревшего осветительного оборудования на современные энергосберегающие источники света;</w:t>
      </w:r>
    </w:p>
    <w:p w14:paraId="1FDA636B"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 инвентаризация сетей уличного освещения. </w:t>
      </w:r>
    </w:p>
    <w:p w14:paraId="1824B9DE"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Реализация подпрограммы позволит получить экономию электроэнергии и, соответственно, расходов на содержание сетей уличного освещения, что в дальнейшем повлечёт экономию бюджетных средств по содержанию и обслуживанию сетей. Автоматизация системы управления уличного освещения позволит вести полный контроль всех существующих воздушных линий, которые по мере необходимости можно включать и отключать, регулировать процент горения уличного освещения по потребности на том или ином участке, в зависи</w:t>
      </w:r>
      <w:r w:rsidR="00C662D9" w:rsidRPr="00CD4D1B">
        <w:rPr>
          <w:rFonts w:ascii="Times New Roman" w:hAnsi="Times New Roman"/>
          <w:sz w:val="21"/>
          <w:szCs w:val="21"/>
        </w:rPr>
        <w:t>мости от интенсивности движения автомобильного транспорта и потока людей. Автоматизация позволит</w:t>
      </w:r>
      <w:r w:rsidRPr="00CD4D1B">
        <w:rPr>
          <w:rFonts w:ascii="Times New Roman" w:hAnsi="Times New Roman"/>
          <w:sz w:val="21"/>
          <w:szCs w:val="21"/>
        </w:rPr>
        <w:t xml:space="preserve"> в кратча</w:t>
      </w:r>
      <w:r w:rsidR="00C662D9" w:rsidRPr="00CD4D1B">
        <w:rPr>
          <w:rFonts w:ascii="Times New Roman" w:hAnsi="Times New Roman"/>
          <w:sz w:val="21"/>
          <w:szCs w:val="21"/>
        </w:rPr>
        <w:t>йшие сроки находить повреждения</w:t>
      </w:r>
      <w:r w:rsidRPr="00CD4D1B">
        <w:rPr>
          <w:rFonts w:ascii="Times New Roman" w:hAnsi="Times New Roman"/>
          <w:sz w:val="21"/>
          <w:szCs w:val="21"/>
        </w:rPr>
        <w:t xml:space="preserve"> на сетях уличного освещения, что сведёт к минимуму устранение неполадок на отд</w:t>
      </w:r>
      <w:r w:rsidR="00C662D9" w:rsidRPr="00CD4D1B">
        <w:rPr>
          <w:rFonts w:ascii="Times New Roman" w:hAnsi="Times New Roman"/>
          <w:sz w:val="21"/>
          <w:szCs w:val="21"/>
        </w:rPr>
        <w:t>ельных участках, без отключения</w:t>
      </w:r>
      <w:r w:rsidRPr="00CD4D1B">
        <w:rPr>
          <w:rFonts w:ascii="Times New Roman" w:hAnsi="Times New Roman"/>
          <w:sz w:val="21"/>
          <w:szCs w:val="21"/>
        </w:rPr>
        <w:t xml:space="preserve"> основного освещения.</w:t>
      </w:r>
    </w:p>
    <w:p w14:paraId="53FB43C0" w14:textId="77777777" w:rsidR="00E40487" w:rsidRPr="00CD4D1B" w:rsidRDefault="00E40487" w:rsidP="007A57A4">
      <w:pPr>
        <w:pStyle w:val="af5"/>
        <w:ind w:firstLine="284"/>
        <w:jc w:val="both"/>
        <w:rPr>
          <w:rFonts w:ascii="Times New Roman" w:hAnsi="Times New Roman"/>
          <w:b/>
          <w:sz w:val="21"/>
          <w:szCs w:val="21"/>
          <w:highlight w:val="yellow"/>
        </w:rPr>
      </w:pPr>
    </w:p>
    <w:p w14:paraId="69630F3D" w14:textId="77777777" w:rsidR="00E40487" w:rsidRPr="00CD4D1B" w:rsidRDefault="00E40487" w:rsidP="007A57A4">
      <w:pPr>
        <w:pStyle w:val="af5"/>
        <w:ind w:firstLine="284"/>
        <w:jc w:val="both"/>
        <w:rPr>
          <w:rFonts w:ascii="Times New Roman" w:hAnsi="Times New Roman"/>
          <w:b/>
          <w:sz w:val="21"/>
          <w:szCs w:val="21"/>
        </w:rPr>
      </w:pPr>
      <w:r w:rsidRPr="00CD4D1B">
        <w:rPr>
          <w:rFonts w:ascii="Times New Roman" w:hAnsi="Times New Roman"/>
          <w:b/>
          <w:sz w:val="21"/>
          <w:szCs w:val="21"/>
        </w:rPr>
        <w:t>Сбор и утилизация твердых бытовых отходов</w:t>
      </w:r>
    </w:p>
    <w:p w14:paraId="184C85FB"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Переработка твердых бытовых и промышленных отходов в Красногорском районе не производится. </w:t>
      </w:r>
    </w:p>
    <w:p w14:paraId="4ABCBA76"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Сбор и вывоз твердо-бытовых отходов на территории МО </w:t>
      </w:r>
      <w:r w:rsidR="00C662D9" w:rsidRPr="00CD4D1B">
        <w:rPr>
          <w:rFonts w:ascii="Times New Roman" w:hAnsi="Times New Roman"/>
          <w:sz w:val="21"/>
          <w:szCs w:val="21"/>
        </w:rPr>
        <w:t>«Муниципальный округ Красногорский район Удмуртской Республики»</w:t>
      </w:r>
      <w:r w:rsidR="005A5D25" w:rsidRPr="00CD4D1B">
        <w:rPr>
          <w:rFonts w:ascii="Times New Roman" w:hAnsi="Times New Roman"/>
          <w:sz w:val="21"/>
          <w:szCs w:val="21"/>
        </w:rPr>
        <w:t xml:space="preserve"> осуществляе</w:t>
      </w:r>
      <w:r w:rsidRPr="00CD4D1B">
        <w:rPr>
          <w:rFonts w:ascii="Times New Roman" w:hAnsi="Times New Roman"/>
          <w:sz w:val="21"/>
          <w:szCs w:val="21"/>
        </w:rPr>
        <w:t>т ООО «</w:t>
      </w:r>
      <w:r w:rsidR="008D0DBC" w:rsidRPr="00CD4D1B">
        <w:rPr>
          <w:rFonts w:ascii="Times New Roman" w:hAnsi="Times New Roman"/>
          <w:sz w:val="21"/>
          <w:szCs w:val="21"/>
        </w:rPr>
        <w:t>Центр Управления Имуществом</w:t>
      </w:r>
      <w:r w:rsidR="00FE1B0F" w:rsidRPr="00CD4D1B">
        <w:rPr>
          <w:rFonts w:ascii="Times New Roman" w:hAnsi="Times New Roman"/>
          <w:sz w:val="21"/>
          <w:szCs w:val="21"/>
        </w:rPr>
        <w:t>»</w:t>
      </w:r>
      <w:r w:rsidRPr="00CD4D1B">
        <w:rPr>
          <w:rFonts w:ascii="Times New Roman" w:hAnsi="Times New Roman"/>
          <w:sz w:val="21"/>
          <w:szCs w:val="21"/>
        </w:rPr>
        <w:t xml:space="preserve">. </w:t>
      </w:r>
    </w:p>
    <w:p w14:paraId="454A1742"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Ежегодно осуществляются ремонт, замена контейнеров для сбора ТБО и благоустройство прилегающих к ним территорий, производятся работы по строительству контейнерных площадок. По согласованию с</w:t>
      </w:r>
      <w:r w:rsidR="00C662D9" w:rsidRPr="00CD4D1B">
        <w:rPr>
          <w:rFonts w:ascii="Times New Roman" w:hAnsi="Times New Roman"/>
          <w:sz w:val="21"/>
          <w:szCs w:val="21"/>
        </w:rPr>
        <w:t xml:space="preserve"> собственниками жилых помещений</w:t>
      </w:r>
      <w:r w:rsidRPr="00CD4D1B">
        <w:rPr>
          <w:rFonts w:ascii="Times New Roman" w:hAnsi="Times New Roman"/>
          <w:sz w:val="21"/>
          <w:szCs w:val="21"/>
        </w:rPr>
        <w:t xml:space="preserve"> многоквартирных домов, </w:t>
      </w:r>
      <w:r w:rsidR="005A5D25" w:rsidRPr="00CD4D1B">
        <w:rPr>
          <w:rFonts w:ascii="Times New Roman" w:hAnsi="Times New Roman"/>
          <w:sz w:val="21"/>
          <w:szCs w:val="21"/>
        </w:rPr>
        <w:t>территориальными отделами</w:t>
      </w:r>
      <w:r w:rsidRPr="00CD4D1B">
        <w:rPr>
          <w:rFonts w:ascii="Times New Roman" w:hAnsi="Times New Roman"/>
          <w:sz w:val="21"/>
          <w:szCs w:val="21"/>
        </w:rPr>
        <w:t xml:space="preserve"> сельских поселений принимаются и реализ</w:t>
      </w:r>
      <w:r w:rsidR="005A5D25" w:rsidRPr="00CD4D1B">
        <w:rPr>
          <w:rFonts w:ascii="Times New Roman" w:hAnsi="Times New Roman"/>
          <w:sz w:val="21"/>
          <w:szCs w:val="21"/>
        </w:rPr>
        <w:t>уются решения о бесконтейнерном и контейнерном способах</w:t>
      </w:r>
      <w:r w:rsidRPr="00CD4D1B">
        <w:rPr>
          <w:rFonts w:ascii="Times New Roman" w:hAnsi="Times New Roman"/>
          <w:sz w:val="21"/>
          <w:szCs w:val="21"/>
        </w:rPr>
        <w:t xml:space="preserve"> сбора твердых бытовых отходов.</w:t>
      </w:r>
    </w:p>
    <w:p w14:paraId="466B2960"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Вследствие несанкционированного размещения твердых бытовых отходов ежегодно на территории Красногорского района образуется свыше пяти несанкционированных свалок мусора.</w:t>
      </w:r>
    </w:p>
    <w:p w14:paraId="181F1F05" w14:textId="77777777" w:rsidR="00E40487" w:rsidRPr="00CD4D1B" w:rsidRDefault="00E40487" w:rsidP="007A57A4">
      <w:pPr>
        <w:pStyle w:val="af5"/>
        <w:ind w:firstLine="284"/>
        <w:jc w:val="both"/>
        <w:rPr>
          <w:rFonts w:ascii="Times New Roman" w:hAnsi="Times New Roman"/>
          <w:b/>
          <w:sz w:val="21"/>
          <w:szCs w:val="21"/>
        </w:rPr>
      </w:pPr>
    </w:p>
    <w:p w14:paraId="7CF5BFCE" w14:textId="77777777" w:rsidR="00E40487" w:rsidRPr="00CD4D1B" w:rsidRDefault="00E40487" w:rsidP="007A57A4">
      <w:pPr>
        <w:pStyle w:val="af5"/>
        <w:ind w:firstLine="284"/>
        <w:jc w:val="both"/>
        <w:rPr>
          <w:rFonts w:ascii="Times New Roman" w:hAnsi="Times New Roman"/>
          <w:b/>
          <w:sz w:val="21"/>
          <w:szCs w:val="21"/>
        </w:rPr>
      </w:pPr>
      <w:r w:rsidRPr="00CD4D1B">
        <w:rPr>
          <w:rFonts w:ascii="Times New Roman" w:hAnsi="Times New Roman"/>
          <w:b/>
          <w:sz w:val="21"/>
          <w:szCs w:val="21"/>
        </w:rPr>
        <w:t>Ритуальные услуги и содержание мест захоронения (кладбищ)</w:t>
      </w:r>
    </w:p>
    <w:p w14:paraId="7ACC3C7E"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Местом погребения (захоронения) являются общественные кладбища, расположенное практически в каждом сельском поселении. На общественных кладбищах погребение осуществляется с учетом вероисповедальных, воинских и иных обычаев и традиций </w:t>
      </w:r>
    </w:p>
    <w:p w14:paraId="083994F4"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Санитарное содержание и благоустройство территорий кладбищ осуществляется администрациями сельских поселений.</w:t>
      </w:r>
    </w:p>
    <w:p w14:paraId="24140CC4" w14:textId="77777777" w:rsidR="00E40487" w:rsidRPr="00CD4D1B" w:rsidRDefault="00E40487" w:rsidP="007A57A4">
      <w:pPr>
        <w:pStyle w:val="af5"/>
        <w:ind w:firstLine="284"/>
        <w:jc w:val="both"/>
        <w:rPr>
          <w:rFonts w:ascii="Times New Roman" w:hAnsi="Times New Roman"/>
          <w:b/>
          <w:sz w:val="21"/>
          <w:szCs w:val="21"/>
        </w:rPr>
      </w:pPr>
    </w:p>
    <w:p w14:paraId="303A708E" w14:textId="77777777" w:rsidR="00E40487" w:rsidRPr="00CD4D1B" w:rsidRDefault="00E40487" w:rsidP="007A57A4">
      <w:pPr>
        <w:pStyle w:val="af5"/>
        <w:ind w:firstLine="284"/>
        <w:jc w:val="both"/>
        <w:rPr>
          <w:rFonts w:ascii="Times New Roman" w:hAnsi="Times New Roman"/>
          <w:b/>
          <w:sz w:val="21"/>
          <w:szCs w:val="21"/>
        </w:rPr>
      </w:pPr>
      <w:r w:rsidRPr="00CD4D1B">
        <w:rPr>
          <w:rFonts w:ascii="Times New Roman" w:hAnsi="Times New Roman"/>
          <w:b/>
          <w:sz w:val="21"/>
          <w:szCs w:val="21"/>
        </w:rPr>
        <w:t>Благоустройство и озеленение территорий сельских поселений</w:t>
      </w:r>
    </w:p>
    <w:p w14:paraId="4CFCB7A6"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Большое внимание в Красногорском районе уделяется вопросам санитарной очистки и благоустройстватерриторий сельских поселений. Ежегодно, весной и осенью, проводятся месячники по санитарной очистке и благоустройству территорий сельских поселений, в которых активное участие принимают предприятия, организации и жители Красногорского района. Для стимулирования жителей к участию в санитарной очистке и благоустройстве района проводятся конкурсы н</w:t>
      </w:r>
      <w:r w:rsidR="00C662D9" w:rsidRPr="00CD4D1B">
        <w:rPr>
          <w:rFonts w:ascii="Times New Roman" w:hAnsi="Times New Roman"/>
          <w:sz w:val="21"/>
          <w:szCs w:val="21"/>
        </w:rPr>
        <w:t xml:space="preserve">а лучшее состояние прилегающей </w:t>
      </w:r>
      <w:r w:rsidRPr="00CD4D1B">
        <w:rPr>
          <w:rFonts w:ascii="Times New Roman" w:hAnsi="Times New Roman"/>
          <w:sz w:val="21"/>
          <w:szCs w:val="21"/>
        </w:rPr>
        <w:t>территории для индивидуальных и многоквартирных домов, организаций. По итогам конкурса вручаются призы, грамоты.</w:t>
      </w:r>
    </w:p>
    <w:p w14:paraId="161E40C3"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целях вовлечения жителей в проведение работ по санитарной уборке, благоустройству территорий сельских поселений и озеленению, территории населённых пунктов поселений и прилегающей к поселениям территории закреплены за предприятиями и организациями района.</w:t>
      </w:r>
    </w:p>
    <w:p w14:paraId="21A72A12"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Одним из важных направлений оздоровления экологической обстановки в Красногорском районе является развитие озеленения населённых пунктов. Общая площадь зелёных насаждений в пределах населённых пунктов составляет 2,396 тысяч га, в том числе зеленые насаждения общего пользования – 59,7 га. Для улучшения и поддержания состояния зеленых насаждений в условиях населённых пунктов, придания зеленым насаждениям надлежащего декоративного облика требуется своевременное проведение работ по ремонту и уходу за зелеными насаждениями. В настоящее время обрезка крон деревьев и кустарников проводится в н</w:t>
      </w:r>
      <w:r w:rsidR="00C662D9" w:rsidRPr="00CD4D1B">
        <w:rPr>
          <w:rFonts w:ascii="Times New Roman" w:hAnsi="Times New Roman"/>
          <w:sz w:val="21"/>
          <w:szCs w:val="21"/>
        </w:rPr>
        <w:t>езначительных объемах. Ежегодно</w:t>
      </w:r>
      <w:r w:rsidRPr="00CD4D1B">
        <w:rPr>
          <w:rFonts w:ascii="Times New Roman" w:hAnsi="Times New Roman"/>
          <w:sz w:val="21"/>
          <w:szCs w:val="21"/>
        </w:rPr>
        <w:t xml:space="preserve"> требуется вырубка десяти аварийных деревьев.</w:t>
      </w:r>
    </w:p>
    <w:p w14:paraId="2505B4FB"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Красногорском районе проводится работа по созданию малых оборудованных «тематических» зеленых и рекреационных зон («сквериков»). В настоящее время образовано десять, в том числе «Парк деревянных скульптур» у гимназии, созданный в рамках Республиканского конкурса декоративно- прикладных скульптур, место отдыха «У ключа» в д. Вавилово и другие.</w:t>
      </w:r>
    </w:p>
    <w:p w14:paraId="66FCBCC0" w14:textId="77777777" w:rsidR="00DF6E1D" w:rsidRPr="00CD4D1B" w:rsidRDefault="00DF6E1D" w:rsidP="002E2DC0">
      <w:pPr>
        <w:pStyle w:val="af5"/>
        <w:ind w:firstLine="708"/>
        <w:jc w:val="both"/>
        <w:rPr>
          <w:rFonts w:ascii="Times New Roman" w:hAnsi="Times New Roman"/>
          <w:sz w:val="21"/>
          <w:szCs w:val="21"/>
        </w:rPr>
      </w:pPr>
    </w:p>
    <w:p w14:paraId="08E1FB1A" w14:textId="77777777" w:rsidR="00E40487" w:rsidRPr="00CD4D1B" w:rsidRDefault="00E40487" w:rsidP="002E2DC0">
      <w:pPr>
        <w:keepNext/>
        <w:shd w:val="clear" w:color="auto" w:fill="FFFFFF"/>
        <w:tabs>
          <w:tab w:val="left" w:pos="1276"/>
        </w:tabs>
        <w:spacing w:before="0"/>
        <w:ind w:left="709" w:right="624"/>
        <w:jc w:val="center"/>
        <w:rPr>
          <w:b/>
          <w:sz w:val="21"/>
          <w:szCs w:val="21"/>
        </w:rPr>
      </w:pPr>
      <w:r w:rsidRPr="00CD4D1B">
        <w:rPr>
          <w:sz w:val="21"/>
          <w:szCs w:val="21"/>
        </w:rPr>
        <w:tab/>
      </w:r>
      <w:r w:rsidRPr="00CD4D1B">
        <w:rPr>
          <w:b/>
          <w:sz w:val="21"/>
          <w:szCs w:val="21"/>
        </w:rPr>
        <w:t>4.2. Приоритеты, цели и задачи в сфере деятельности</w:t>
      </w:r>
    </w:p>
    <w:p w14:paraId="606AD6C1"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отнесены вопросы:</w:t>
      </w:r>
    </w:p>
    <w:p w14:paraId="7DBDA0CC" w14:textId="77777777" w:rsidR="00E40487" w:rsidRPr="00CD4D1B" w:rsidRDefault="00E40487" w:rsidP="007A57A4">
      <w:pPr>
        <w:pStyle w:val="af5"/>
        <w:numPr>
          <w:ilvl w:val="0"/>
          <w:numId w:val="7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организации мероприятий по охране окружающей среды в границах муниципального образования</w:t>
      </w:r>
    </w:p>
    <w:p w14:paraId="6ECEA785" w14:textId="77777777" w:rsidR="00E40487" w:rsidRPr="00CD4D1B" w:rsidRDefault="00E40487" w:rsidP="007A57A4">
      <w:pPr>
        <w:pStyle w:val="af5"/>
        <w:numPr>
          <w:ilvl w:val="0"/>
          <w:numId w:val="7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создания условий для массового отдыха жителей и организации обустройства мест массового отдыха населения;</w:t>
      </w:r>
    </w:p>
    <w:p w14:paraId="08FD8B70" w14:textId="77777777" w:rsidR="00E40487" w:rsidRPr="00CD4D1B" w:rsidRDefault="00E40487" w:rsidP="007A57A4">
      <w:pPr>
        <w:pStyle w:val="af5"/>
        <w:numPr>
          <w:ilvl w:val="0"/>
          <w:numId w:val="7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организации ритуальных услуг и содержание мест захоронения;</w:t>
      </w:r>
    </w:p>
    <w:p w14:paraId="01DAED61" w14:textId="77777777" w:rsidR="00E40487" w:rsidRPr="00CD4D1B" w:rsidRDefault="00E40487" w:rsidP="007A57A4">
      <w:pPr>
        <w:pStyle w:val="af5"/>
        <w:numPr>
          <w:ilvl w:val="0"/>
          <w:numId w:val="77"/>
        </w:numPr>
        <w:tabs>
          <w:tab w:val="left" w:pos="567"/>
          <w:tab w:val="left" w:pos="1134"/>
        </w:tabs>
        <w:ind w:left="0" w:firstLine="284"/>
        <w:jc w:val="both"/>
        <w:rPr>
          <w:rFonts w:ascii="Times New Roman" w:hAnsi="Times New Roman"/>
          <w:sz w:val="21"/>
          <w:szCs w:val="21"/>
        </w:rPr>
      </w:pPr>
      <w:r w:rsidRPr="00CD4D1B">
        <w:rPr>
          <w:rFonts w:ascii="Times New Roman" w:hAnsi="Times New Roman"/>
          <w:sz w:val="21"/>
          <w:szCs w:val="21"/>
        </w:rPr>
        <w:t>организации сбора, вывоза, утилизации и переработки бытовых и промышленных отходов</w:t>
      </w:r>
      <w:r w:rsidR="005A5D25" w:rsidRPr="00CD4D1B">
        <w:rPr>
          <w:rFonts w:ascii="Times New Roman" w:hAnsi="Times New Roman"/>
          <w:sz w:val="21"/>
          <w:szCs w:val="21"/>
        </w:rPr>
        <w:t>, а также ликвидация несанкционированных свалок мусора</w:t>
      </w:r>
      <w:r w:rsidRPr="00CD4D1B">
        <w:rPr>
          <w:rFonts w:ascii="Times New Roman" w:hAnsi="Times New Roman"/>
          <w:sz w:val="21"/>
          <w:szCs w:val="21"/>
        </w:rPr>
        <w:t>;</w:t>
      </w:r>
    </w:p>
    <w:p w14:paraId="46D163BA" w14:textId="77777777" w:rsidR="00E40487" w:rsidRPr="00CD4D1B" w:rsidRDefault="00E40487" w:rsidP="007A57A4">
      <w:pPr>
        <w:pStyle w:val="af5"/>
        <w:numPr>
          <w:ilvl w:val="0"/>
          <w:numId w:val="7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утверждения правил благоустройства территории муниципального образования,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территорий поселений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расположенных в границах поселений и лесов особо охраняемых природных территорий, расположенных в границах муниципального округа;</w:t>
      </w:r>
    </w:p>
    <w:p w14:paraId="69EBA6F8" w14:textId="77777777" w:rsidR="00E40487" w:rsidRPr="00CD4D1B" w:rsidRDefault="00E40487" w:rsidP="007A57A4">
      <w:pPr>
        <w:pStyle w:val="af5"/>
        <w:numPr>
          <w:ilvl w:val="0"/>
          <w:numId w:val="7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осуществление муниципального лесного контроля;</w:t>
      </w:r>
    </w:p>
    <w:p w14:paraId="1071651E" w14:textId="77777777" w:rsidR="00E40487" w:rsidRPr="00CD4D1B" w:rsidRDefault="00E40487" w:rsidP="007A57A4">
      <w:pPr>
        <w:pStyle w:val="af5"/>
        <w:numPr>
          <w:ilvl w:val="0"/>
          <w:numId w:val="7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 xml:space="preserve">осуществление в пределах, установленных водным </w:t>
      </w:r>
      <w:hyperlink r:id="rId23" w:history="1">
        <w:r w:rsidRPr="00CD4D1B">
          <w:rPr>
            <w:rStyle w:val="ac"/>
            <w:rFonts w:ascii="Times New Roman" w:hAnsi="Times New Roman"/>
            <w:color w:val="auto"/>
            <w:sz w:val="21"/>
            <w:szCs w:val="21"/>
          </w:rPr>
          <w:t>законодательством</w:t>
        </w:r>
      </w:hyperlink>
      <w:r w:rsidRPr="00CD4D1B">
        <w:rPr>
          <w:rFonts w:ascii="Times New Roman" w:hAnsi="Times New Roman"/>
          <w:sz w:val="21"/>
          <w:szCs w:val="21"/>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6940EE63"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Законом Удмуртской Республик</w:t>
      </w:r>
      <w:r w:rsidR="00C662D9" w:rsidRPr="00CD4D1B">
        <w:rPr>
          <w:rFonts w:ascii="Times New Roman" w:hAnsi="Times New Roman"/>
          <w:sz w:val="21"/>
          <w:szCs w:val="21"/>
        </w:rPr>
        <w:t>и от 20 марта 2012 года № 50-РЗ органам</w:t>
      </w:r>
      <w:r w:rsidRPr="00CD4D1B">
        <w:rPr>
          <w:rFonts w:ascii="Times New Roman" w:hAnsi="Times New Roman"/>
          <w:sz w:val="21"/>
          <w:szCs w:val="21"/>
        </w:rPr>
        <w:t xml:space="preserve"> местного самоуправления муниципальных районов переданы полномочия по отлову и содержанию безнадзорных животных.</w:t>
      </w:r>
    </w:p>
    <w:p w14:paraId="7B063888"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Вопросы благоустройства территорий населенных пунктов отнесены к полномочиям органов местного самоуправления. В Красногорском районе приняты Типовые Правила благоустройства и санитарного содержания населенных пунктов муниципального образования «Красногорский район», утвержденные Решением Совета депут</w:t>
      </w:r>
      <w:r w:rsidR="00C662D9" w:rsidRPr="00CD4D1B">
        <w:rPr>
          <w:rFonts w:ascii="Times New Roman" w:hAnsi="Times New Roman"/>
          <w:sz w:val="21"/>
          <w:szCs w:val="21"/>
        </w:rPr>
        <w:t>атов муниципального образования</w:t>
      </w:r>
      <w:r w:rsidRPr="00CD4D1B">
        <w:rPr>
          <w:rFonts w:ascii="Times New Roman" w:hAnsi="Times New Roman"/>
          <w:sz w:val="21"/>
          <w:szCs w:val="21"/>
        </w:rPr>
        <w:t xml:space="preserve"> «Красногорский район» от 08.08.2013г. №127. В сельских поселениях Красногорского района также утверждены Правила благоустройства и санитарного содержания населенных пунктов.</w:t>
      </w:r>
    </w:p>
    <w:p w14:paraId="38B3C12D"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целях стимулирования органов местного самоуправления к повышению благоустроенности муниципальных образований на государственном уровне проводятся конкурсы, в числе которых:</w:t>
      </w:r>
    </w:p>
    <w:p w14:paraId="6306BA48" w14:textId="77777777" w:rsidR="00E40487" w:rsidRPr="00CD4D1B" w:rsidRDefault="00E40487" w:rsidP="007A57A4">
      <w:pPr>
        <w:pStyle w:val="af5"/>
        <w:numPr>
          <w:ilvl w:val="0"/>
          <w:numId w:val="78"/>
        </w:numPr>
        <w:tabs>
          <w:tab w:val="left" w:pos="993"/>
        </w:tabs>
        <w:ind w:left="0" w:firstLine="284"/>
        <w:jc w:val="both"/>
        <w:rPr>
          <w:rFonts w:ascii="Times New Roman" w:hAnsi="Times New Roman"/>
          <w:b/>
          <w:sz w:val="21"/>
          <w:szCs w:val="21"/>
        </w:rPr>
      </w:pPr>
      <w:r w:rsidRPr="00CD4D1B">
        <w:rPr>
          <w:rFonts w:ascii="Times New Roman" w:hAnsi="Times New Roman"/>
          <w:b/>
          <w:sz w:val="21"/>
          <w:szCs w:val="21"/>
        </w:rPr>
        <w:t xml:space="preserve">Всероссийский конкурс на звание «Самое благоустроенное городское (сельское) поселение России». </w:t>
      </w:r>
    </w:p>
    <w:p w14:paraId="14253B51"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Конкурс проводится в соответствии с постановлением Правительства Российской Федерации от 28 августа 2009 г. № 707 «О Всероссийском конкурсе на звание «Самое благоустроенное городское (сельское) поселение России», ежегодно, начиная с конкурса за 2010 год. При проведении конкурса учитывается работа органов местного самоуправления по следующим направлениям:</w:t>
      </w:r>
    </w:p>
    <w:p w14:paraId="73616020"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реализация государственных и муниципальных программ, нормативных правовых - актов, направленных на развитие жилищно-коммунального хозяйства и повышение благоустроенности муниципального образования;</w:t>
      </w:r>
    </w:p>
    <w:p w14:paraId="79B19353"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санитарно-эпидемиологическое и экологическое состояние территории муниципального образования;</w:t>
      </w:r>
    </w:p>
    <w:p w14:paraId="2C6DBFFB"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обеспеченность населения объектами жизнеобеспечения и техническое состояние этих объектов;</w:t>
      </w:r>
    </w:p>
    <w:p w14:paraId="096AB829"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развитие государственно-частного партнерства;</w:t>
      </w:r>
    </w:p>
    <w:p w14:paraId="5E27A44E"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повышение качества и объемов предоставляемых населению услуг;</w:t>
      </w:r>
    </w:p>
    <w:p w14:paraId="31D73302"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архитектурно-композиционная завершенность и художественная выразительность сельской застройки, сохранение историко-культурного и природного наследия;</w:t>
      </w:r>
    </w:p>
    <w:p w14:paraId="27CC9212"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состояние транспортного обслуживания населения и обеспечение безопасности дорожного движения;</w:t>
      </w:r>
    </w:p>
    <w:p w14:paraId="6E0C74CF"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внедрение прогрессивных (в том числе собственных) технологий и решений, повышение эффективности энергоресурсосбережения в жилищно-коммунальном хозяйстве;</w:t>
      </w:r>
    </w:p>
    <w:p w14:paraId="6EEA12D8"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доступность среды жизнедеятельности для маломобильных групп населения;</w:t>
      </w:r>
    </w:p>
    <w:p w14:paraId="24E1ED2B"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состояние охраны труда в организациях, расположенных на территории муниципального образования.</w:t>
      </w:r>
    </w:p>
    <w:p w14:paraId="0A54587A" w14:textId="77777777" w:rsidR="00E40487" w:rsidRPr="00CD4D1B" w:rsidRDefault="00E40487" w:rsidP="007A57A4">
      <w:pPr>
        <w:pStyle w:val="af5"/>
        <w:numPr>
          <w:ilvl w:val="0"/>
          <w:numId w:val="78"/>
        </w:numPr>
        <w:tabs>
          <w:tab w:val="left" w:pos="851"/>
          <w:tab w:val="left" w:pos="993"/>
        </w:tabs>
        <w:ind w:left="0" w:firstLine="284"/>
        <w:jc w:val="both"/>
        <w:rPr>
          <w:rFonts w:ascii="Times New Roman" w:hAnsi="Times New Roman"/>
          <w:b/>
          <w:sz w:val="21"/>
          <w:szCs w:val="21"/>
        </w:rPr>
      </w:pPr>
      <w:r w:rsidRPr="00CD4D1B">
        <w:rPr>
          <w:rFonts w:ascii="Times New Roman" w:hAnsi="Times New Roman"/>
          <w:b/>
          <w:sz w:val="21"/>
          <w:szCs w:val="21"/>
        </w:rPr>
        <w:t xml:space="preserve">Конкурс на звание «Лучшее муниципальное образование в Удмуртской Республике». </w:t>
      </w:r>
    </w:p>
    <w:p w14:paraId="60D2E93B"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Конкурс проводится в соответствии с Указом Президента Удмуртской Республики от 27 марта 2013 г. № 50 «О проведении ежегодного конкурса на звание «Лучшее муниципальное образование в Удмуртской Республике». В рамках конкурса, наряду с другими направлениями, оценивается благоустройство населенных пунктов.</w:t>
      </w:r>
    </w:p>
    <w:p w14:paraId="164A5D05" w14:textId="77777777" w:rsidR="00E40487" w:rsidRPr="00CD4D1B" w:rsidRDefault="00E40487" w:rsidP="007A57A4">
      <w:pPr>
        <w:pStyle w:val="af5"/>
        <w:numPr>
          <w:ilvl w:val="0"/>
          <w:numId w:val="78"/>
        </w:numPr>
        <w:tabs>
          <w:tab w:val="left" w:pos="993"/>
        </w:tabs>
        <w:ind w:left="0" w:firstLine="284"/>
        <w:jc w:val="both"/>
        <w:rPr>
          <w:rFonts w:ascii="Times New Roman" w:hAnsi="Times New Roman"/>
          <w:b/>
          <w:sz w:val="21"/>
          <w:szCs w:val="21"/>
        </w:rPr>
      </w:pPr>
      <w:r w:rsidRPr="00CD4D1B">
        <w:rPr>
          <w:rFonts w:ascii="Times New Roman" w:hAnsi="Times New Roman"/>
          <w:b/>
          <w:sz w:val="21"/>
          <w:szCs w:val="21"/>
        </w:rPr>
        <w:t>Ежегодный республиканский конкурс на звание «Самый благоустроенный населенный пункт Удмуртской Республики, район города Ижевска».</w:t>
      </w:r>
    </w:p>
    <w:p w14:paraId="3DDF4176"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Конкурс проводится в соответствии с постановлением Правительства Удмуртской Республики от 9 декабря 2013 г. № 554 «Об утверждении порядка проведения ежегодного республиканского конкурса на звание "Самый благоустроенный населенный пункт Удмуртской Республики, район города Ижевска». </w:t>
      </w:r>
    </w:p>
    <w:p w14:paraId="38DF31FF"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Благоустройство населенного пункта оценивается по следующим показателям благоустройства:</w:t>
      </w:r>
    </w:p>
    <w:p w14:paraId="658DCD37"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 наличие утвержденных правил благоустройства территории;</w:t>
      </w:r>
    </w:p>
    <w:p w14:paraId="0C069F0F"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2) размер средств, выделяемых на благоустройство:</w:t>
      </w:r>
    </w:p>
    <w:p w14:paraId="7510C163"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за счет бюджета Удмуртской Республики;</w:t>
      </w:r>
    </w:p>
    <w:p w14:paraId="1ED7E2FC"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за счет бюджета муниципального образования;</w:t>
      </w:r>
    </w:p>
    <w:p w14:paraId="5B2BA64D"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за счет внебюджетных источников;</w:t>
      </w:r>
    </w:p>
    <w:p w14:paraId="3497C020"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3) уровень приспособленности общественных зданий для доступа инвалидов;</w:t>
      </w:r>
    </w:p>
    <w:p w14:paraId="3CB25189"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4) площадь зеленых насаждений, содержащихся в надлежащем состоянии (учитываются парки, скверы, сады общего пользования, зеленые насаждения на улицах и дорогах и элементы малых архитектурных форм на них), в том числе с привлечением специализированных организаций в порядке, установленном законодательством;</w:t>
      </w:r>
    </w:p>
    <w:p w14:paraId="1FEEBA4E"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5) обеспеченность населения уличным освещением:</w:t>
      </w:r>
    </w:p>
    <w:p w14:paraId="246E0B65"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доля исправных элементов уличного освещения;</w:t>
      </w:r>
    </w:p>
    <w:p w14:paraId="2CB7D8FD"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обеспеченность населения муниципальной услугой по освещению улиц, по эксплуатации и ремонту сетей уличного освещения, в том числе по новому строительству и реконструкции объектов уличного освещения;</w:t>
      </w:r>
    </w:p>
    <w:p w14:paraId="240C3DB3"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6) протяженность улично-дорожной сети, в том числе с усовершенствованным покрытием:</w:t>
      </w:r>
    </w:p>
    <w:p w14:paraId="04A7C310"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удельный вес улично-дорожной сети, находящейся в нормативном состоянии, от ее общей протяженности;</w:t>
      </w:r>
    </w:p>
    <w:p w14:paraId="32F2F7C8"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удельный вес улично-дорожной сети с усовершенствованным покрытием, находящейся в нормативном состоянии, от ее общей протяженности;</w:t>
      </w:r>
    </w:p>
    <w:p w14:paraId="2E188BA0"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7) санитарное состояние населенного пункта:</w:t>
      </w:r>
    </w:p>
    <w:p w14:paraId="7EB1360A"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санитарно-эпидемиологическое состояние;</w:t>
      </w:r>
    </w:p>
    <w:p w14:paraId="6F731152"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качество подаваемой населению воды;</w:t>
      </w:r>
    </w:p>
    <w:p w14:paraId="2C6C6203"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централизованный вывоз бытовых отходов;</w:t>
      </w:r>
    </w:p>
    <w:p w14:paraId="54F8E43B"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состояние полигонов твердых бытовых отходов: техническое состояние и содержание, санитарное состояние;</w:t>
      </w:r>
    </w:p>
    <w:p w14:paraId="6B588EC9"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организация работ по ликвидации несанкционированных свалок; санитарное состояние кладбищ;</w:t>
      </w:r>
    </w:p>
    <w:p w14:paraId="3F6AAFAD"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8) обеспечение экологической безопасности населения:</w:t>
      </w:r>
    </w:p>
    <w:p w14:paraId="7AE26705"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экологическое состояние населенного пункта; организация природоохранной деятельности;</w:t>
      </w:r>
    </w:p>
    <w:p w14:paraId="5A972F97"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9) техническое состояние и качество содержания многоквартирных домов;</w:t>
      </w:r>
    </w:p>
    <w:p w14:paraId="75098899"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10) объем завершенного жилищного и коммунального строительства:</w:t>
      </w:r>
    </w:p>
    <w:p w14:paraId="09CA4022"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объем нового жилищного строительства;</w:t>
      </w:r>
    </w:p>
    <w:p w14:paraId="2F0B1738"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объем завершенного коммунального строительства;</w:t>
      </w:r>
    </w:p>
    <w:p w14:paraId="57868207"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11) доля аварийного жилищного фонда в жилищном фонде населенного пункта;</w:t>
      </w:r>
    </w:p>
    <w:p w14:paraId="5E3739B5"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12) наличие утвержденных правил землепользования и застройки;</w:t>
      </w:r>
    </w:p>
    <w:p w14:paraId="07ADB591"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13) наличие утвержденных нормативов градостроительного проектирования;</w:t>
      </w:r>
    </w:p>
    <w:p w14:paraId="2E1B22DD"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14) техническое состояние фасадов зданий;</w:t>
      </w:r>
    </w:p>
    <w:p w14:paraId="6215520C"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15) состояние транспортного обслуживания населения и обеспечение безопасности дорожного движения:</w:t>
      </w:r>
    </w:p>
    <w:p w14:paraId="66F9876D"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соответствие состояния общественного транспорта техническим требованиям и обеспечению безопасности дорожного движения;</w:t>
      </w:r>
    </w:p>
    <w:p w14:paraId="0DCD3E1D"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соответствие состояния улично-дорожной сети и сооружений на ней (мостов, путепроводов, переездов) требованиям безопасности дорожного движения;</w:t>
      </w:r>
    </w:p>
    <w:p w14:paraId="15D48606"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16) доля придомовых детских игровых и спортивных площадок, содержащихся в надлежащем состоянии от общего их количества в населенном пункте;</w:t>
      </w:r>
    </w:p>
    <w:p w14:paraId="15266375" w14:textId="77777777" w:rsidR="00E40487" w:rsidRPr="00CD4D1B" w:rsidRDefault="00E40487" w:rsidP="007A57A4">
      <w:pPr>
        <w:autoSpaceDE w:val="0"/>
        <w:autoSpaceDN w:val="0"/>
        <w:adjustRightInd w:val="0"/>
        <w:spacing w:before="0"/>
        <w:ind w:firstLine="284"/>
        <w:jc w:val="both"/>
        <w:rPr>
          <w:rFonts w:eastAsiaTheme="minorHAnsi"/>
          <w:bCs w:val="0"/>
          <w:sz w:val="21"/>
          <w:szCs w:val="21"/>
          <w:lang w:eastAsia="en-US"/>
        </w:rPr>
      </w:pPr>
      <w:r w:rsidRPr="00CD4D1B">
        <w:rPr>
          <w:rFonts w:eastAsiaTheme="minorHAnsi"/>
          <w:bCs w:val="0"/>
          <w:sz w:val="21"/>
          <w:szCs w:val="21"/>
          <w:lang w:eastAsia="en-US"/>
        </w:rPr>
        <w:t>17) проведение в населенном пункте конкурсов по благоустройству и санитарной очистке.</w:t>
      </w:r>
    </w:p>
    <w:p w14:paraId="7CC239B8" w14:textId="77777777" w:rsidR="00E40487" w:rsidRPr="00CD4D1B" w:rsidRDefault="00E40487" w:rsidP="007A57A4">
      <w:pPr>
        <w:pStyle w:val="af5"/>
        <w:numPr>
          <w:ilvl w:val="0"/>
          <w:numId w:val="78"/>
        </w:numPr>
        <w:tabs>
          <w:tab w:val="left" w:pos="851"/>
          <w:tab w:val="left" w:pos="993"/>
        </w:tabs>
        <w:ind w:left="0" w:firstLine="284"/>
        <w:jc w:val="both"/>
        <w:rPr>
          <w:rFonts w:ascii="Times New Roman" w:hAnsi="Times New Roman"/>
          <w:b/>
          <w:sz w:val="21"/>
          <w:szCs w:val="21"/>
        </w:rPr>
      </w:pPr>
      <w:r w:rsidRPr="00CD4D1B">
        <w:rPr>
          <w:rFonts w:ascii="Times New Roman" w:hAnsi="Times New Roman"/>
          <w:b/>
          <w:sz w:val="21"/>
          <w:szCs w:val="21"/>
        </w:rPr>
        <w:t xml:space="preserve">Ежегодный республиканский конкурс по санитарной очистке территорий городских округов, городских и сельских поселений в Удмуртской Республике. </w:t>
      </w:r>
    </w:p>
    <w:p w14:paraId="422D4D3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Конкурс проводится в соответствии постановлением Правительства Удмуртской Республики от 21 мая 2012 г. № 209 «Об утверждении Положения о проведении ежегодного республиканского конкурса по санитарной очистке территорий городских округов, городских и сельских поселений в Удмуртской Республике и о внесении изменений в постановление Правительства Удмуртской Республики от 25 мая 2009 года № 130 «Об утверждении Правил предоставления субсидий из бюджета Удмуртской Республики бюджетам муниципальных образований на благоустройство территорий городских округов, городских и сельских поселений». </w:t>
      </w:r>
    </w:p>
    <w:p w14:paraId="5EF81D1B"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Основными задачами конкурса являются:</w:t>
      </w:r>
    </w:p>
    <w:p w14:paraId="6F8184C0" w14:textId="77777777" w:rsidR="00E40487" w:rsidRPr="00CD4D1B" w:rsidRDefault="00E40487" w:rsidP="007A57A4">
      <w:pPr>
        <w:pStyle w:val="af5"/>
        <w:numPr>
          <w:ilvl w:val="0"/>
          <w:numId w:val="79"/>
        </w:numPr>
        <w:ind w:left="0" w:firstLine="284"/>
        <w:jc w:val="both"/>
        <w:rPr>
          <w:rFonts w:ascii="Times New Roman" w:hAnsi="Times New Roman"/>
          <w:sz w:val="21"/>
          <w:szCs w:val="21"/>
        </w:rPr>
      </w:pPr>
      <w:r w:rsidRPr="00CD4D1B">
        <w:rPr>
          <w:rFonts w:ascii="Times New Roman" w:hAnsi="Times New Roman"/>
          <w:sz w:val="21"/>
          <w:szCs w:val="21"/>
        </w:rPr>
        <w:t>активизация деятельности органов местного самоуправления в Удмуртской Республике и организаций всех форм собственности по проведению санитарной очистки на территориях городских округов, городских и сельских поселений в Удмуртской Республике в весенний период года;</w:t>
      </w:r>
    </w:p>
    <w:p w14:paraId="56CEA1D3" w14:textId="77777777" w:rsidR="00E40487" w:rsidRPr="00CD4D1B" w:rsidRDefault="00E40487" w:rsidP="007A57A4">
      <w:pPr>
        <w:pStyle w:val="af5"/>
        <w:numPr>
          <w:ilvl w:val="0"/>
          <w:numId w:val="79"/>
        </w:numPr>
        <w:ind w:left="0" w:firstLine="284"/>
        <w:jc w:val="both"/>
        <w:rPr>
          <w:rFonts w:ascii="Times New Roman" w:hAnsi="Times New Roman"/>
          <w:sz w:val="21"/>
          <w:szCs w:val="21"/>
        </w:rPr>
      </w:pPr>
      <w:r w:rsidRPr="00CD4D1B">
        <w:rPr>
          <w:rFonts w:ascii="Times New Roman" w:hAnsi="Times New Roman"/>
          <w:sz w:val="21"/>
          <w:szCs w:val="21"/>
        </w:rPr>
        <w:t>определение победителей конкурса для предоставления субсидий на приобретение спецтехники и оборудования в целях стимулирования более успешного проведения работ по санитарной очистке территорий, пропаганды и распространения передового опыта, улучшения облика и санитарного содержания территорий городских округов, городских и сельских поселений в Удмуртской Республике.</w:t>
      </w:r>
    </w:p>
    <w:p w14:paraId="50230108"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рамках полномочий органов местного самоуправления, с учетом направлений стимулирования органов местного самоуправления органами государственной власти Российской Федерации, Удмуртской Республики определены цель и задачи подпрограммы.</w:t>
      </w:r>
    </w:p>
    <w:p w14:paraId="69EB608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Целью подпрограммы является повышение качества сельской среды за счет благоустройства территории Красногорского района, обеспечения санитарно-эпидемиологического благополучия и экологической безопасности.</w:t>
      </w:r>
    </w:p>
    <w:p w14:paraId="05E305F8"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Для достижения поставленной цели определены следующие задачи:</w:t>
      </w:r>
    </w:p>
    <w:p w14:paraId="7168B649" w14:textId="77777777" w:rsidR="00E40487" w:rsidRPr="00CD4D1B" w:rsidRDefault="00E40487" w:rsidP="007A57A4">
      <w:pPr>
        <w:pStyle w:val="af5"/>
        <w:numPr>
          <w:ilvl w:val="0"/>
          <w:numId w:val="80"/>
        </w:numPr>
        <w:ind w:left="0" w:firstLine="284"/>
        <w:jc w:val="both"/>
        <w:rPr>
          <w:rFonts w:ascii="Times New Roman" w:hAnsi="Times New Roman"/>
          <w:sz w:val="21"/>
          <w:szCs w:val="21"/>
        </w:rPr>
      </w:pPr>
      <w:r w:rsidRPr="00CD4D1B">
        <w:rPr>
          <w:rFonts w:ascii="Times New Roman" w:hAnsi="Times New Roman"/>
          <w:sz w:val="21"/>
          <w:szCs w:val="21"/>
        </w:rPr>
        <w:t>совершенствование системы сбора и утилизации отходов,</w:t>
      </w:r>
    </w:p>
    <w:p w14:paraId="5925FB64" w14:textId="77777777" w:rsidR="00E40487" w:rsidRPr="00CD4D1B" w:rsidRDefault="00E40487" w:rsidP="007A57A4">
      <w:pPr>
        <w:pStyle w:val="af5"/>
        <w:numPr>
          <w:ilvl w:val="0"/>
          <w:numId w:val="80"/>
        </w:numPr>
        <w:ind w:left="0" w:firstLine="284"/>
        <w:jc w:val="both"/>
        <w:rPr>
          <w:rFonts w:ascii="Times New Roman" w:hAnsi="Times New Roman"/>
          <w:sz w:val="21"/>
          <w:szCs w:val="21"/>
        </w:rPr>
      </w:pPr>
      <w:r w:rsidRPr="00CD4D1B">
        <w:rPr>
          <w:rFonts w:ascii="Times New Roman" w:hAnsi="Times New Roman"/>
          <w:sz w:val="21"/>
          <w:szCs w:val="21"/>
        </w:rPr>
        <w:t xml:space="preserve">устранение предпосылок для организации несанкционированных свалок. </w:t>
      </w:r>
    </w:p>
    <w:p w14:paraId="212A0252" w14:textId="77777777" w:rsidR="00E40487" w:rsidRPr="00CD4D1B" w:rsidRDefault="00E40487" w:rsidP="007A57A4">
      <w:pPr>
        <w:pStyle w:val="af5"/>
        <w:numPr>
          <w:ilvl w:val="0"/>
          <w:numId w:val="80"/>
        </w:numPr>
        <w:ind w:left="0" w:firstLine="284"/>
        <w:jc w:val="both"/>
        <w:rPr>
          <w:rFonts w:ascii="Times New Roman" w:hAnsi="Times New Roman"/>
          <w:sz w:val="21"/>
          <w:szCs w:val="21"/>
        </w:rPr>
      </w:pPr>
      <w:r w:rsidRPr="00CD4D1B">
        <w:rPr>
          <w:rFonts w:ascii="Times New Roman" w:hAnsi="Times New Roman"/>
          <w:sz w:val="21"/>
          <w:szCs w:val="21"/>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14:paraId="63A7D935" w14:textId="77777777" w:rsidR="00E40487" w:rsidRPr="00CD4D1B" w:rsidRDefault="00E40487" w:rsidP="007A57A4">
      <w:pPr>
        <w:pStyle w:val="af5"/>
        <w:numPr>
          <w:ilvl w:val="0"/>
          <w:numId w:val="80"/>
        </w:numPr>
        <w:ind w:left="0" w:firstLine="284"/>
        <w:jc w:val="both"/>
        <w:rPr>
          <w:rFonts w:ascii="Times New Roman" w:hAnsi="Times New Roman"/>
          <w:sz w:val="21"/>
          <w:szCs w:val="21"/>
        </w:rPr>
      </w:pPr>
      <w:r w:rsidRPr="00CD4D1B">
        <w:rPr>
          <w:rFonts w:ascii="Times New Roman" w:hAnsi="Times New Roman"/>
          <w:sz w:val="21"/>
          <w:szCs w:val="21"/>
        </w:rPr>
        <w:t>вовлечение жителей Красногорского района в проведе</w:t>
      </w:r>
      <w:r w:rsidR="00C662D9" w:rsidRPr="00CD4D1B">
        <w:rPr>
          <w:rFonts w:ascii="Times New Roman" w:hAnsi="Times New Roman"/>
          <w:sz w:val="21"/>
          <w:szCs w:val="21"/>
        </w:rPr>
        <w:t xml:space="preserve">ние работ по санитарной </w:t>
      </w:r>
      <w:r w:rsidRPr="00CD4D1B">
        <w:rPr>
          <w:rFonts w:ascii="Times New Roman" w:hAnsi="Times New Roman"/>
          <w:sz w:val="21"/>
          <w:szCs w:val="21"/>
        </w:rPr>
        <w:t>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14:paraId="3944A2CB" w14:textId="77777777" w:rsidR="00E40487" w:rsidRPr="00CD4D1B" w:rsidRDefault="00E40487" w:rsidP="007A57A4">
      <w:pPr>
        <w:pStyle w:val="af5"/>
        <w:numPr>
          <w:ilvl w:val="0"/>
          <w:numId w:val="80"/>
        </w:numPr>
        <w:ind w:left="0" w:firstLine="284"/>
        <w:jc w:val="both"/>
        <w:rPr>
          <w:rFonts w:ascii="Times New Roman" w:hAnsi="Times New Roman"/>
          <w:sz w:val="21"/>
          <w:szCs w:val="21"/>
        </w:rPr>
      </w:pPr>
      <w:r w:rsidRPr="00CD4D1B">
        <w:rPr>
          <w:rFonts w:ascii="Times New Roman" w:hAnsi="Times New Roman"/>
          <w:sz w:val="21"/>
          <w:szCs w:val="21"/>
        </w:rPr>
        <w:t xml:space="preserve">улучшение организации ритуальных услуг и содержания мест захоронения (кладбищ). Улучшение организации и улучшение качества уличного освещения. </w:t>
      </w:r>
    </w:p>
    <w:p w14:paraId="192605BD" w14:textId="77777777" w:rsidR="00E40487" w:rsidRPr="00CD4D1B" w:rsidRDefault="00E40487" w:rsidP="007A57A4">
      <w:pPr>
        <w:pStyle w:val="af5"/>
        <w:numPr>
          <w:ilvl w:val="0"/>
          <w:numId w:val="80"/>
        </w:numPr>
        <w:ind w:left="0" w:firstLine="284"/>
        <w:jc w:val="both"/>
        <w:rPr>
          <w:rFonts w:ascii="Times New Roman" w:hAnsi="Times New Roman"/>
          <w:sz w:val="21"/>
          <w:szCs w:val="21"/>
        </w:rPr>
      </w:pPr>
      <w:r w:rsidRPr="00CD4D1B">
        <w:rPr>
          <w:rFonts w:ascii="Times New Roman" w:hAnsi="Times New Roman"/>
          <w:sz w:val="21"/>
          <w:szCs w:val="21"/>
        </w:rPr>
        <w:t>уменьшение количества безнадзорных животных.</w:t>
      </w:r>
      <w:r w:rsidRPr="00CD4D1B">
        <w:rPr>
          <w:rFonts w:ascii="Times New Roman" w:hAnsi="Times New Roman"/>
          <w:sz w:val="21"/>
          <w:szCs w:val="21"/>
        </w:rPr>
        <w:tab/>
      </w:r>
    </w:p>
    <w:p w14:paraId="62B6DBC8" w14:textId="77777777" w:rsidR="00E40487" w:rsidRPr="00CD4D1B" w:rsidRDefault="00E40487" w:rsidP="002E2DC0">
      <w:pPr>
        <w:pStyle w:val="af5"/>
        <w:tabs>
          <w:tab w:val="left" w:pos="851"/>
        </w:tabs>
        <w:ind w:firstLine="708"/>
        <w:jc w:val="both"/>
        <w:rPr>
          <w:rFonts w:ascii="Times New Roman" w:hAnsi="Times New Roman"/>
          <w:sz w:val="21"/>
          <w:szCs w:val="21"/>
        </w:rPr>
      </w:pPr>
    </w:p>
    <w:p w14:paraId="1C1A635F" w14:textId="77777777" w:rsidR="00E40487" w:rsidRPr="00CD4D1B" w:rsidRDefault="00E40487" w:rsidP="002E2DC0">
      <w:pPr>
        <w:pStyle w:val="af5"/>
        <w:tabs>
          <w:tab w:val="left" w:pos="851"/>
        </w:tabs>
        <w:ind w:firstLine="708"/>
        <w:jc w:val="both"/>
        <w:rPr>
          <w:rFonts w:ascii="Times New Roman" w:hAnsi="Times New Roman"/>
          <w:b/>
          <w:sz w:val="21"/>
          <w:szCs w:val="21"/>
        </w:rPr>
      </w:pPr>
      <w:r w:rsidRPr="00CD4D1B">
        <w:rPr>
          <w:rFonts w:ascii="Times New Roman" w:hAnsi="Times New Roman"/>
          <w:b/>
          <w:sz w:val="21"/>
          <w:szCs w:val="21"/>
        </w:rPr>
        <w:t>4.3.</w:t>
      </w:r>
      <w:r w:rsidRPr="00CD4D1B">
        <w:rPr>
          <w:rFonts w:ascii="Times New Roman" w:hAnsi="Times New Roman"/>
          <w:b/>
          <w:sz w:val="21"/>
          <w:szCs w:val="21"/>
        </w:rPr>
        <w:tab/>
        <w:t>Целевые показатели (индикаторы)</w:t>
      </w:r>
    </w:p>
    <w:p w14:paraId="3B62F393"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целях количественной оценки достижения целей и задач подпрограммы определены следующие целевые показатели (индикаторы):</w:t>
      </w:r>
    </w:p>
    <w:p w14:paraId="5E2733DB" w14:textId="77777777" w:rsidR="00E40487" w:rsidRPr="00CD4D1B" w:rsidRDefault="00E40487" w:rsidP="007A57A4">
      <w:pPr>
        <w:autoSpaceDE w:val="0"/>
        <w:autoSpaceDN w:val="0"/>
        <w:adjustRightInd w:val="0"/>
        <w:spacing w:before="0"/>
        <w:ind w:firstLine="284"/>
        <w:jc w:val="both"/>
        <w:rPr>
          <w:sz w:val="21"/>
          <w:szCs w:val="21"/>
        </w:rPr>
      </w:pPr>
      <w:r w:rsidRPr="00CD4D1B">
        <w:rPr>
          <w:sz w:val="21"/>
          <w:szCs w:val="21"/>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14:paraId="20FD302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14:paraId="2C2D089C"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Показатель характеризует охват территории муниципальных образований очисткой от мусора в период месячников по санитарной очистке. Характеризует работу органов местного самоуправления по вовлечению жителей района в проведение работ по уборке, благоустройству и озеленению территории поселений, повышение их ответственности за соблюдение чистоты и порядка в месте проживания. Влияет на уровень благоустройства Красногорского района.</w:t>
      </w:r>
    </w:p>
    <w:p w14:paraId="56B0043D"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Расчет показателя производится по данным отчетов предприятий, организаций, индивидуальных предпринимателей, председателей уличных комитетов, председателей органов территориального общественного самоуправления об объёмах выполненных работ по санитарной очистке и благоустройству территорий. За первое полугодие показатель рассчитывается по итогам весеннего месячника по санитарной очистке территории поселений Красногорского района; за второе полугодие показатель рассчитывается по итогам осеннего месячника по санитарной очистке территории поселений Красногорского района. За отчетный год показатель рассчитывается как среднее значение по итогам весеннего и осеннего месячников по санитарной очистке территории поселений Красногорского района.</w:t>
      </w:r>
    </w:p>
    <w:p w14:paraId="399F8183" w14:textId="77777777" w:rsidR="00E40487" w:rsidRPr="00CD4D1B" w:rsidRDefault="00E40487" w:rsidP="007A57A4">
      <w:pPr>
        <w:autoSpaceDE w:val="0"/>
        <w:autoSpaceDN w:val="0"/>
        <w:adjustRightInd w:val="0"/>
        <w:spacing w:before="0"/>
        <w:ind w:firstLine="284"/>
        <w:jc w:val="both"/>
        <w:rPr>
          <w:sz w:val="21"/>
          <w:szCs w:val="21"/>
        </w:rPr>
      </w:pPr>
      <w:r w:rsidRPr="00CD4D1B">
        <w:rPr>
          <w:sz w:val="21"/>
          <w:szCs w:val="21"/>
        </w:rPr>
        <w:t>3) Количество отловленных безнадзорных животных, единиц.</w:t>
      </w:r>
    </w:p>
    <w:p w14:paraId="373840E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4) Доля</w:t>
      </w:r>
      <w:r w:rsidR="00C662D9" w:rsidRPr="00CD4D1B">
        <w:rPr>
          <w:rFonts w:ascii="Times New Roman" w:hAnsi="Times New Roman"/>
          <w:sz w:val="21"/>
          <w:szCs w:val="21"/>
        </w:rPr>
        <w:t xml:space="preserve"> отработанных в отчетный период</w:t>
      </w:r>
      <w:r w:rsidRPr="00CD4D1B">
        <w:rPr>
          <w:rFonts w:ascii="Times New Roman" w:hAnsi="Times New Roman"/>
          <w:sz w:val="21"/>
          <w:szCs w:val="21"/>
        </w:rPr>
        <w:t xml:space="preserve">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w:t>
      </w:r>
    </w:p>
    <w:p w14:paraId="041EAE3F"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Показатель характеризует работу органов местного самоупра</w:t>
      </w:r>
      <w:r w:rsidR="00C662D9" w:rsidRPr="00CD4D1B">
        <w:rPr>
          <w:rFonts w:ascii="Times New Roman" w:hAnsi="Times New Roman"/>
          <w:sz w:val="21"/>
          <w:szCs w:val="21"/>
        </w:rPr>
        <w:t>вления в сфере благоустройства,</w:t>
      </w:r>
      <w:r w:rsidRPr="00CD4D1B">
        <w:rPr>
          <w:rFonts w:ascii="Times New Roman" w:hAnsi="Times New Roman"/>
          <w:sz w:val="21"/>
          <w:szCs w:val="21"/>
        </w:rPr>
        <w:t xml:space="preserve"> озеленения, уличного освещения, организации и содержания мест захоронения. Значение показателя определяется по данным учета обращений граждан в Администрации поселений и Администрацию МО </w:t>
      </w:r>
      <w:r w:rsidR="00C662D9" w:rsidRPr="00CD4D1B">
        <w:rPr>
          <w:rFonts w:ascii="Times New Roman" w:hAnsi="Times New Roman"/>
          <w:sz w:val="21"/>
          <w:szCs w:val="21"/>
        </w:rPr>
        <w:t>«Муниципальный округ Красногорский район Удмуртской Республики»</w:t>
      </w:r>
      <w:r w:rsidR="00C662D9" w:rsidRPr="00CD4D1B">
        <w:rPr>
          <w:sz w:val="21"/>
          <w:szCs w:val="21"/>
        </w:rPr>
        <w:t xml:space="preserve">. </w:t>
      </w:r>
      <w:r w:rsidRPr="00CD4D1B">
        <w:rPr>
          <w:rFonts w:ascii="Times New Roman" w:hAnsi="Times New Roman"/>
          <w:sz w:val="21"/>
          <w:szCs w:val="21"/>
        </w:rPr>
        <w:t>Учитываются жалобы, имеющие отношение к сфере реализации подпрограммы.</w:t>
      </w:r>
    </w:p>
    <w:p w14:paraId="280F4F93"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5) Доля протяженности сетей уличного </w:t>
      </w:r>
      <w:r w:rsidR="00C662D9" w:rsidRPr="00CD4D1B">
        <w:rPr>
          <w:rFonts w:ascii="Times New Roman" w:hAnsi="Times New Roman"/>
          <w:sz w:val="21"/>
          <w:szCs w:val="21"/>
        </w:rPr>
        <w:t>освещения в общей протяженности</w:t>
      </w:r>
      <w:r w:rsidRPr="00CD4D1B">
        <w:rPr>
          <w:rFonts w:ascii="Times New Roman" w:hAnsi="Times New Roman"/>
          <w:sz w:val="21"/>
          <w:szCs w:val="21"/>
        </w:rPr>
        <w:t xml:space="preserve"> улично-дорожной сети в отчетный период, процентов.</w:t>
      </w:r>
    </w:p>
    <w:p w14:paraId="6E6C8614"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Показатель характеризуют освещенность улично-дорожной сети. Влияет</w:t>
      </w:r>
      <w:r w:rsidR="00C662D9" w:rsidRPr="00CD4D1B">
        <w:rPr>
          <w:rFonts w:ascii="Times New Roman" w:hAnsi="Times New Roman"/>
          <w:sz w:val="21"/>
          <w:szCs w:val="21"/>
        </w:rPr>
        <w:t xml:space="preserve"> на комфортность и безопасность</w:t>
      </w:r>
      <w:r w:rsidRPr="00CD4D1B">
        <w:rPr>
          <w:rFonts w:ascii="Times New Roman" w:hAnsi="Times New Roman"/>
          <w:sz w:val="21"/>
          <w:szCs w:val="21"/>
        </w:rPr>
        <w:t xml:space="preserve"> в темное время суток, в том числе на безопасность дорожного движения.</w:t>
      </w:r>
    </w:p>
    <w:p w14:paraId="546098A3"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18CC8A4C" w14:textId="77777777" w:rsidR="00E40487" w:rsidRPr="00CD4D1B" w:rsidRDefault="00E40487" w:rsidP="002E2DC0">
      <w:pPr>
        <w:pStyle w:val="af5"/>
        <w:rPr>
          <w:rFonts w:ascii="Times New Roman" w:hAnsi="Times New Roman"/>
          <w:sz w:val="21"/>
          <w:szCs w:val="21"/>
          <w:highlight w:val="yellow"/>
        </w:rPr>
      </w:pPr>
    </w:p>
    <w:p w14:paraId="79E23A5B" w14:textId="77777777" w:rsidR="00E40487" w:rsidRPr="00CD4D1B" w:rsidRDefault="00E40487" w:rsidP="002E2DC0">
      <w:pPr>
        <w:pStyle w:val="af5"/>
        <w:numPr>
          <w:ilvl w:val="1"/>
          <w:numId w:val="81"/>
        </w:numPr>
        <w:rPr>
          <w:rFonts w:ascii="Times New Roman" w:hAnsi="Times New Roman"/>
          <w:b/>
          <w:sz w:val="21"/>
          <w:szCs w:val="21"/>
        </w:rPr>
      </w:pPr>
      <w:r w:rsidRPr="00CD4D1B">
        <w:rPr>
          <w:rFonts w:ascii="Times New Roman" w:hAnsi="Times New Roman"/>
          <w:b/>
          <w:sz w:val="21"/>
          <w:szCs w:val="21"/>
        </w:rPr>
        <w:t>Сроки и этапы реализации подпрограммы</w:t>
      </w:r>
    </w:p>
    <w:p w14:paraId="76E5B076"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Подпрограмма реализуется в 201</w:t>
      </w:r>
      <w:r w:rsidR="003A073C">
        <w:rPr>
          <w:rFonts w:ascii="Times New Roman" w:hAnsi="Times New Roman"/>
          <w:sz w:val="21"/>
          <w:szCs w:val="21"/>
        </w:rPr>
        <w:t>6</w:t>
      </w:r>
      <w:r w:rsidRPr="00CD4D1B">
        <w:rPr>
          <w:rFonts w:ascii="Times New Roman" w:hAnsi="Times New Roman"/>
          <w:sz w:val="21"/>
          <w:szCs w:val="21"/>
        </w:rPr>
        <w:t>-202</w:t>
      </w:r>
      <w:r w:rsidR="003A073C">
        <w:rPr>
          <w:rFonts w:ascii="Times New Roman" w:hAnsi="Times New Roman"/>
          <w:sz w:val="21"/>
          <w:szCs w:val="21"/>
        </w:rPr>
        <w:t>6</w:t>
      </w:r>
      <w:r w:rsidRPr="00CD4D1B">
        <w:rPr>
          <w:rFonts w:ascii="Times New Roman" w:hAnsi="Times New Roman"/>
          <w:sz w:val="21"/>
          <w:szCs w:val="21"/>
        </w:rPr>
        <w:t xml:space="preserve"> годах. </w:t>
      </w:r>
    </w:p>
    <w:p w14:paraId="64AFA55D"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Этапы реализации подпрограммы не выделяются.</w:t>
      </w:r>
    </w:p>
    <w:p w14:paraId="4167BC6C" w14:textId="77777777" w:rsidR="00E40487" w:rsidRPr="00CD4D1B" w:rsidRDefault="00E40487" w:rsidP="002E2DC0">
      <w:pPr>
        <w:pStyle w:val="af5"/>
        <w:rPr>
          <w:rFonts w:ascii="Times New Roman" w:hAnsi="Times New Roman"/>
          <w:b/>
          <w:sz w:val="21"/>
          <w:szCs w:val="21"/>
        </w:rPr>
      </w:pPr>
    </w:p>
    <w:p w14:paraId="43B45AB1" w14:textId="77777777" w:rsidR="00E40487" w:rsidRPr="00CD4D1B" w:rsidRDefault="00E40487" w:rsidP="002E2DC0">
      <w:pPr>
        <w:pStyle w:val="af5"/>
        <w:jc w:val="center"/>
        <w:rPr>
          <w:rFonts w:ascii="Times New Roman" w:hAnsi="Times New Roman"/>
          <w:b/>
          <w:sz w:val="21"/>
          <w:szCs w:val="21"/>
        </w:rPr>
      </w:pPr>
      <w:r w:rsidRPr="00CD4D1B">
        <w:rPr>
          <w:rFonts w:ascii="Times New Roman" w:hAnsi="Times New Roman"/>
          <w:b/>
          <w:sz w:val="21"/>
          <w:szCs w:val="21"/>
        </w:rPr>
        <w:t>4.5.</w:t>
      </w:r>
      <w:r w:rsidRPr="00CD4D1B">
        <w:rPr>
          <w:rFonts w:ascii="Times New Roman" w:hAnsi="Times New Roman"/>
          <w:b/>
          <w:sz w:val="21"/>
          <w:szCs w:val="21"/>
        </w:rPr>
        <w:tab/>
        <w:t>Основные мероприятия</w:t>
      </w:r>
    </w:p>
    <w:p w14:paraId="790821DF"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В рамках подпрограммы осуществлять следующие основные мероприятия: </w:t>
      </w:r>
    </w:p>
    <w:p w14:paraId="48086597" w14:textId="77777777" w:rsidR="00E40487" w:rsidRPr="00CD4D1B" w:rsidRDefault="00E40487" w:rsidP="007A57A4">
      <w:pPr>
        <w:pStyle w:val="af5"/>
        <w:numPr>
          <w:ilvl w:val="0"/>
          <w:numId w:val="82"/>
        </w:numPr>
        <w:tabs>
          <w:tab w:val="left" w:pos="993"/>
          <w:tab w:val="left" w:pos="1276"/>
        </w:tabs>
        <w:ind w:left="0" w:firstLine="284"/>
        <w:jc w:val="both"/>
        <w:rPr>
          <w:rFonts w:ascii="Times New Roman" w:hAnsi="Times New Roman"/>
          <w:b/>
          <w:sz w:val="21"/>
          <w:szCs w:val="21"/>
        </w:rPr>
      </w:pPr>
      <w:r w:rsidRPr="00CD4D1B">
        <w:rPr>
          <w:rFonts w:ascii="Times New Roman" w:hAnsi="Times New Roman"/>
          <w:b/>
          <w:sz w:val="21"/>
          <w:szCs w:val="21"/>
        </w:rPr>
        <w:t>Организацию сбора, вывоза бытовых отходов, содержание мест санкционированного сбора твердых бытовых отходов.</w:t>
      </w:r>
    </w:p>
    <w:p w14:paraId="052E3C2F"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В рамках основного мероприятия осуществлять:</w:t>
      </w:r>
    </w:p>
    <w:p w14:paraId="59C780E2"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организацию сбора твердых бытовых отходов;</w:t>
      </w:r>
    </w:p>
    <w:p w14:paraId="55A84594"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содержание, ремонт, монтаж и установка контейнерных площадок;</w:t>
      </w:r>
    </w:p>
    <w:p w14:paraId="338212B0"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установку урн на пешеходных зонах улиц;</w:t>
      </w:r>
    </w:p>
    <w:p w14:paraId="2013AE33"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 ликвидация несанкционированных свалок</w:t>
      </w:r>
    </w:p>
    <w:p w14:paraId="2E0EA036" w14:textId="77777777" w:rsidR="00E40487" w:rsidRPr="00CD4D1B" w:rsidRDefault="00E40487" w:rsidP="007A57A4">
      <w:pPr>
        <w:pStyle w:val="af5"/>
        <w:numPr>
          <w:ilvl w:val="0"/>
          <w:numId w:val="82"/>
        </w:numPr>
        <w:tabs>
          <w:tab w:val="left" w:pos="142"/>
          <w:tab w:val="left" w:pos="993"/>
        </w:tabs>
        <w:ind w:left="0" w:firstLine="284"/>
        <w:jc w:val="both"/>
        <w:rPr>
          <w:rFonts w:ascii="Times New Roman" w:hAnsi="Times New Roman"/>
          <w:b/>
          <w:sz w:val="21"/>
          <w:szCs w:val="21"/>
        </w:rPr>
      </w:pPr>
      <w:r w:rsidRPr="00CD4D1B">
        <w:rPr>
          <w:rFonts w:ascii="Times New Roman" w:hAnsi="Times New Roman"/>
          <w:b/>
          <w:sz w:val="21"/>
          <w:szCs w:val="21"/>
        </w:rPr>
        <w:t>Проведение мероприятий по санитарной очистке и благоустройству территории сельских поселений.</w:t>
      </w:r>
    </w:p>
    <w:p w14:paraId="02250E9D"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В рамках основного мероприятия осуществлять:</w:t>
      </w:r>
    </w:p>
    <w:p w14:paraId="62AE4C17" w14:textId="77777777" w:rsidR="00E40487" w:rsidRPr="00CD4D1B" w:rsidRDefault="00E40487" w:rsidP="009041D5">
      <w:pPr>
        <w:pStyle w:val="af5"/>
        <w:numPr>
          <w:ilvl w:val="0"/>
          <w:numId w:val="83"/>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организацию и проведение смотров-конкурсов по благоустройству и озеленению территорий сельских поселений, смотров-конкурсов среди предприятий и организаций на лучшее оформление офисных зданий, сооружений и прилегающих к ним территорий с. Красногорское к Новому году и Рождеству Христову.</w:t>
      </w:r>
    </w:p>
    <w:p w14:paraId="53A9EAE5" w14:textId="77777777" w:rsidR="00E40487" w:rsidRPr="00CD4D1B" w:rsidRDefault="00E40487" w:rsidP="009041D5">
      <w:pPr>
        <w:pStyle w:val="af5"/>
        <w:numPr>
          <w:ilvl w:val="0"/>
          <w:numId w:val="84"/>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проведение санкционированных акций по санитарной очистке и мероприятий по улучшению экологической обстановки на территории поселений;</w:t>
      </w:r>
    </w:p>
    <w:p w14:paraId="38A52A2F" w14:textId="77777777" w:rsidR="00E40487" w:rsidRPr="00CD4D1B" w:rsidRDefault="00E40487" w:rsidP="009041D5">
      <w:pPr>
        <w:pStyle w:val="af5"/>
        <w:numPr>
          <w:ilvl w:val="0"/>
          <w:numId w:val="84"/>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озеленение мест общего и специального пользования;</w:t>
      </w:r>
    </w:p>
    <w:p w14:paraId="3350227E" w14:textId="77777777" w:rsidR="00E40487" w:rsidRPr="00CD4D1B" w:rsidRDefault="00E40487" w:rsidP="009041D5">
      <w:pPr>
        <w:pStyle w:val="af5"/>
        <w:numPr>
          <w:ilvl w:val="0"/>
          <w:numId w:val="84"/>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проведение весеннего и осеннего месячника по санитарной очистке территории сельских поселений, благоустройство рекреационных зон (сады, парки культуры и отдыха, территории возле памятников, скверы, зоны зеленых насаждений вдоль улиц и транспортных магистралей, набережные, лесопарки), санитарное содержание территорий общего пользования, набережных, лесопарков;</w:t>
      </w:r>
    </w:p>
    <w:p w14:paraId="24481850"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целях организации мероприятий ежегодно принимаются постановления Администрации сельских поселений.</w:t>
      </w:r>
    </w:p>
    <w:p w14:paraId="7CD9750C" w14:textId="77777777" w:rsidR="00E40487" w:rsidRPr="00CD4D1B" w:rsidRDefault="00E40487" w:rsidP="007A57A4">
      <w:pPr>
        <w:pStyle w:val="af5"/>
        <w:ind w:firstLine="284"/>
        <w:jc w:val="both"/>
        <w:rPr>
          <w:rFonts w:ascii="Times New Roman" w:hAnsi="Times New Roman"/>
          <w:b/>
          <w:sz w:val="21"/>
          <w:szCs w:val="21"/>
        </w:rPr>
      </w:pPr>
      <w:r w:rsidRPr="00CD4D1B">
        <w:rPr>
          <w:rFonts w:ascii="Times New Roman" w:hAnsi="Times New Roman"/>
          <w:b/>
          <w:sz w:val="21"/>
          <w:szCs w:val="21"/>
        </w:rPr>
        <w:t>3. Организацию содержания мест захоронения.</w:t>
      </w:r>
    </w:p>
    <w:p w14:paraId="3D6C5235"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рамках основного мероприятия осуществлять организацию содержания и благоустройства мест погребения (кладбищ).</w:t>
      </w:r>
    </w:p>
    <w:p w14:paraId="7F9A970A" w14:textId="77777777" w:rsidR="00E40487" w:rsidRPr="00CD4D1B" w:rsidRDefault="00E40487" w:rsidP="007A57A4">
      <w:pPr>
        <w:pStyle w:val="af5"/>
        <w:ind w:firstLine="284"/>
        <w:jc w:val="both"/>
        <w:rPr>
          <w:rFonts w:ascii="Times New Roman" w:hAnsi="Times New Roman"/>
          <w:b/>
          <w:sz w:val="21"/>
          <w:szCs w:val="21"/>
        </w:rPr>
      </w:pPr>
      <w:r w:rsidRPr="00CD4D1B">
        <w:rPr>
          <w:rFonts w:ascii="Times New Roman" w:hAnsi="Times New Roman"/>
          <w:b/>
          <w:sz w:val="21"/>
          <w:szCs w:val="21"/>
        </w:rPr>
        <w:t>4. Организацию освещения улиц.</w:t>
      </w:r>
    </w:p>
    <w:p w14:paraId="68A1480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В рамках основного мероприятия осуществлять оплату отпуска электроэнергии на наружное освещение улиц сельских поселений. </w:t>
      </w:r>
    </w:p>
    <w:p w14:paraId="0E5515E1"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рамках основного мероприятия осуществлять:</w:t>
      </w:r>
    </w:p>
    <w:p w14:paraId="71350A5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замену изношенного провода с применением современных</w:t>
      </w:r>
      <w:r w:rsidR="00C627E1" w:rsidRPr="00CD4D1B">
        <w:rPr>
          <w:rFonts w:ascii="Times New Roman" w:hAnsi="Times New Roman"/>
          <w:sz w:val="21"/>
          <w:szCs w:val="21"/>
        </w:rPr>
        <w:t xml:space="preserve"> технич</w:t>
      </w:r>
      <w:r w:rsidR="008D0DBC" w:rsidRPr="00CD4D1B">
        <w:rPr>
          <w:rFonts w:ascii="Times New Roman" w:hAnsi="Times New Roman"/>
          <w:sz w:val="21"/>
          <w:szCs w:val="21"/>
        </w:rPr>
        <w:t xml:space="preserve">еских решений (кабель на </w:t>
      </w:r>
      <w:r w:rsidR="001E1F4E" w:rsidRPr="00CD4D1B">
        <w:rPr>
          <w:rFonts w:ascii="Times New Roman" w:hAnsi="Times New Roman"/>
          <w:sz w:val="21"/>
          <w:szCs w:val="21"/>
        </w:rPr>
        <w:t xml:space="preserve">тросу; </w:t>
      </w:r>
      <w:r w:rsidRPr="00CD4D1B">
        <w:rPr>
          <w:rFonts w:ascii="Times New Roman" w:hAnsi="Times New Roman"/>
          <w:sz w:val="21"/>
          <w:szCs w:val="21"/>
        </w:rPr>
        <w:t>самонесущий изолированный провод СИП);</w:t>
      </w:r>
    </w:p>
    <w:p w14:paraId="1ADA8EE3"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автоматизацию системы управления уличного освещения;</w:t>
      </w:r>
    </w:p>
    <w:p w14:paraId="4DA867DE" w14:textId="77777777" w:rsidR="00E40487" w:rsidRPr="00CD4D1B" w:rsidRDefault="00E40487" w:rsidP="007A57A4">
      <w:pPr>
        <w:pStyle w:val="af5"/>
        <w:tabs>
          <w:tab w:val="left" w:pos="851"/>
        </w:tabs>
        <w:ind w:firstLine="284"/>
        <w:jc w:val="both"/>
        <w:rPr>
          <w:rFonts w:ascii="Times New Roman" w:hAnsi="Times New Roman"/>
          <w:sz w:val="21"/>
          <w:szCs w:val="21"/>
        </w:rPr>
      </w:pPr>
      <w:r w:rsidRPr="00CD4D1B">
        <w:rPr>
          <w:rFonts w:ascii="Times New Roman" w:hAnsi="Times New Roman"/>
          <w:sz w:val="21"/>
          <w:szCs w:val="21"/>
        </w:rPr>
        <w:t>- замену устаревшего осветительного оборудования на современные энергосберегающие источники света.</w:t>
      </w:r>
    </w:p>
    <w:p w14:paraId="50A57B7A" w14:textId="77777777" w:rsidR="00E40487" w:rsidRPr="00CD4D1B" w:rsidRDefault="00E40487" w:rsidP="007A57A4">
      <w:pPr>
        <w:pStyle w:val="af5"/>
        <w:ind w:firstLine="284"/>
        <w:jc w:val="both"/>
        <w:rPr>
          <w:rFonts w:ascii="Times New Roman" w:hAnsi="Times New Roman"/>
          <w:b/>
          <w:sz w:val="21"/>
          <w:szCs w:val="21"/>
        </w:rPr>
      </w:pPr>
      <w:r w:rsidRPr="00CD4D1B">
        <w:rPr>
          <w:rFonts w:ascii="Times New Roman" w:hAnsi="Times New Roman"/>
          <w:b/>
          <w:sz w:val="21"/>
          <w:szCs w:val="21"/>
        </w:rPr>
        <w:t>5. Выдачу разрешений на вырубку деревьев и кустарников на территории муниципальных образований Красногорского района.</w:t>
      </w:r>
    </w:p>
    <w:p w14:paraId="777ECA43"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Решение</w:t>
      </w:r>
      <w:r w:rsidR="00C662D9" w:rsidRPr="00CD4D1B">
        <w:rPr>
          <w:rFonts w:ascii="Times New Roman" w:hAnsi="Times New Roman"/>
          <w:sz w:val="21"/>
          <w:szCs w:val="21"/>
        </w:rPr>
        <w:t xml:space="preserve"> о выдаче разрешений на вырубку</w:t>
      </w:r>
      <w:r w:rsidRPr="00CD4D1B">
        <w:rPr>
          <w:rFonts w:ascii="Times New Roman" w:hAnsi="Times New Roman"/>
          <w:sz w:val="21"/>
          <w:szCs w:val="21"/>
        </w:rPr>
        <w:t xml:space="preserve"> деревьев и кустарников на территории муниципального образования принимает Комиссия, образованная при Администрациях поселений.</w:t>
      </w:r>
    </w:p>
    <w:p w14:paraId="56226F77" w14:textId="77777777" w:rsidR="00E40487" w:rsidRPr="00CD4D1B" w:rsidRDefault="00E40487" w:rsidP="007A57A4">
      <w:pPr>
        <w:pStyle w:val="af5"/>
        <w:numPr>
          <w:ilvl w:val="0"/>
          <w:numId w:val="85"/>
        </w:numPr>
        <w:ind w:left="0" w:firstLine="284"/>
        <w:jc w:val="both"/>
        <w:rPr>
          <w:rFonts w:ascii="Times New Roman" w:hAnsi="Times New Roman"/>
          <w:b/>
          <w:sz w:val="21"/>
          <w:szCs w:val="21"/>
        </w:rPr>
      </w:pPr>
      <w:r w:rsidRPr="00CD4D1B">
        <w:rPr>
          <w:rFonts w:ascii="Times New Roman" w:hAnsi="Times New Roman"/>
          <w:b/>
          <w:sz w:val="21"/>
          <w:szCs w:val="21"/>
        </w:rPr>
        <w:t>Отлов и содержание бесхозяйных животных, находящихся на улицах и в иных общественных местах без сопровождающего лица, усыпление невостребованных отловленных животных, утилизация усыпленных животных.</w:t>
      </w:r>
    </w:p>
    <w:p w14:paraId="021AFD47" w14:textId="77777777" w:rsidR="00E40487" w:rsidRPr="00CD4D1B" w:rsidRDefault="00E40487" w:rsidP="007A57A4">
      <w:pPr>
        <w:pStyle w:val="af5"/>
        <w:numPr>
          <w:ilvl w:val="0"/>
          <w:numId w:val="85"/>
        </w:numPr>
        <w:ind w:left="0" w:firstLine="284"/>
        <w:jc w:val="both"/>
        <w:rPr>
          <w:rFonts w:ascii="Times New Roman" w:hAnsi="Times New Roman"/>
          <w:b/>
          <w:sz w:val="21"/>
          <w:szCs w:val="21"/>
        </w:rPr>
      </w:pPr>
      <w:r w:rsidRPr="00CD4D1B">
        <w:rPr>
          <w:rFonts w:ascii="Times New Roman" w:hAnsi="Times New Roman"/>
          <w:b/>
          <w:sz w:val="21"/>
          <w:szCs w:val="21"/>
        </w:rPr>
        <w:t>Контроль за соблюдением требований муниципальных правовых актов, принятых органами местного самоуправления поселений в сфере благоустройства. Контроль за соблюдением правил благоустройства и санитарного содержания населенных пунктов муниципального образования «Красногорский район».</w:t>
      </w:r>
    </w:p>
    <w:p w14:paraId="6073467C"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Контроль осуществлять Администрации МО </w:t>
      </w:r>
      <w:r w:rsidR="00C662D9" w:rsidRPr="00CD4D1B">
        <w:rPr>
          <w:rFonts w:ascii="Times New Roman" w:hAnsi="Times New Roman"/>
          <w:sz w:val="21"/>
          <w:szCs w:val="21"/>
        </w:rPr>
        <w:t>«Муниципальный округ Красногорский район Удмуртской Республики»</w:t>
      </w:r>
      <w:r w:rsidRPr="00CD4D1B">
        <w:rPr>
          <w:rFonts w:ascii="Times New Roman" w:hAnsi="Times New Roman"/>
          <w:sz w:val="21"/>
          <w:szCs w:val="21"/>
        </w:rPr>
        <w:t xml:space="preserve">, её структурным подразделениям, уполномоченным учреждениям, гражданам (организациям, общественным организациям). В случае выявления фактов нарушений требований муниципальных правовых актов, уполномоченные органы Администрации МО </w:t>
      </w:r>
      <w:r w:rsidR="00C662D9" w:rsidRPr="00CD4D1B">
        <w:rPr>
          <w:rFonts w:ascii="Times New Roman" w:hAnsi="Times New Roman"/>
          <w:sz w:val="21"/>
          <w:szCs w:val="21"/>
        </w:rPr>
        <w:t>«Муниципальный округ Красногорский район Удмуртской Республики</w:t>
      </w:r>
      <w:r w:rsidRPr="00CD4D1B">
        <w:rPr>
          <w:rFonts w:ascii="Times New Roman" w:hAnsi="Times New Roman"/>
          <w:sz w:val="21"/>
          <w:szCs w:val="21"/>
        </w:rPr>
        <w:t>» и их должностные лица вправе:</w:t>
      </w:r>
    </w:p>
    <w:p w14:paraId="4163FE02"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выдать уведомление о факте нарушения и сроках их устранения;</w:t>
      </w:r>
    </w:p>
    <w:p w14:paraId="34145FFB"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составить протокол об административном правонарушении в порядке, установленном действующим законодательством;</w:t>
      </w:r>
    </w:p>
    <w:p w14:paraId="0CB2DE14"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обратиться в суд с заявлением (исковым заявлением) о признании незаконным действий (бездействий) физических и (или) юридических лиц, нарушивших установленные требования, и о возмещении ущерба.</w:t>
      </w:r>
    </w:p>
    <w:p w14:paraId="44FE5A1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Лица, допустившие нарушение установленных муниципальными правовыми актами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Вред, причинённый в результате нарушения Правила благоустройства и санитарного содержания населенных пунктов муниципального образования «Красногорский район», возмещается виновными лицами в порядке, установленном действующим законодательством. </w:t>
      </w:r>
    </w:p>
    <w:p w14:paraId="6CD3005D"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Законом Удмуртской Республики от 13 октября 2011 г. № 57-РЗ предусмотрена административная ответственность за нарушение требований муниципальных правовых актов, касающихся:</w:t>
      </w:r>
    </w:p>
    <w:p w14:paraId="75C1F215" w14:textId="77777777" w:rsidR="00E40487" w:rsidRPr="00CD4D1B" w:rsidRDefault="00E40487" w:rsidP="009041D5">
      <w:pPr>
        <w:pStyle w:val="af5"/>
        <w:numPr>
          <w:ilvl w:val="0"/>
          <w:numId w:val="86"/>
        </w:numPr>
        <w:tabs>
          <w:tab w:val="left" w:pos="426"/>
        </w:tabs>
        <w:ind w:left="0" w:firstLine="284"/>
        <w:jc w:val="both"/>
        <w:rPr>
          <w:rFonts w:ascii="Times New Roman" w:hAnsi="Times New Roman"/>
          <w:sz w:val="21"/>
          <w:szCs w:val="21"/>
        </w:rPr>
      </w:pPr>
      <w:r w:rsidRPr="00CD4D1B">
        <w:rPr>
          <w:rFonts w:ascii="Times New Roman" w:hAnsi="Times New Roman"/>
          <w:sz w:val="21"/>
          <w:szCs w:val="21"/>
        </w:rPr>
        <w:t>обеспечения благоустройства, чистоты и порядка;</w:t>
      </w:r>
    </w:p>
    <w:p w14:paraId="2C710B0A" w14:textId="77777777" w:rsidR="00E40487" w:rsidRPr="00CD4D1B" w:rsidRDefault="00E40487" w:rsidP="009041D5">
      <w:pPr>
        <w:pStyle w:val="af5"/>
        <w:numPr>
          <w:ilvl w:val="0"/>
          <w:numId w:val="86"/>
        </w:numPr>
        <w:tabs>
          <w:tab w:val="left" w:pos="426"/>
        </w:tabs>
        <w:ind w:left="0" w:firstLine="284"/>
        <w:jc w:val="both"/>
        <w:rPr>
          <w:rFonts w:ascii="Times New Roman" w:hAnsi="Times New Roman"/>
          <w:sz w:val="21"/>
          <w:szCs w:val="21"/>
        </w:rPr>
      </w:pPr>
      <w:r w:rsidRPr="00CD4D1B">
        <w:rPr>
          <w:rFonts w:ascii="Times New Roman" w:hAnsi="Times New Roman"/>
          <w:sz w:val="21"/>
          <w:szCs w:val="21"/>
        </w:rPr>
        <w:t>порядка содержания объектов благоустройства;</w:t>
      </w:r>
    </w:p>
    <w:p w14:paraId="07C13868" w14:textId="77777777" w:rsidR="00E40487" w:rsidRPr="00CD4D1B" w:rsidRDefault="00E40487" w:rsidP="009041D5">
      <w:pPr>
        <w:pStyle w:val="af5"/>
        <w:numPr>
          <w:ilvl w:val="0"/>
          <w:numId w:val="86"/>
        </w:numPr>
        <w:tabs>
          <w:tab w:val="left" w:pos="426"/>
        </w:tabs>
        <w:ind w:left="0" w:firstLine="284"/>
        <w:jc w:val="both"/>
        <w:rPr>
          <w:rFonts w:ascii="Times New Roman" w:hAnsi="Times New Roman"/>
          <w:sz w:val="21"/>
          <w:szCs w:val="21"/>
        </w:rPr>
      </w:pPr>
      <w:r w:rsidRPr="00CD4D1B">
        <w:rPr>
          <w:rFonts w:ascii="Times New Roman" w:hAnsi="Times New Roman"/>
          <w:sz w:val="21"/>
          <w:szCs w:val="21"/>
        </w:rPr>
        <w:t>порядка проведения земляных работ;</w:t>
      </w:r>
    </w:p>
    <w:p w14:paraId="1A9DA2FC" w14:textId="77777777" w:rsidR="00E40487" w:rsidRPr="00CD4D1B" w:rsidRDefault="00E40487" w:rsidP="009041D5">
      <w:pPr>
        <w:pStyle w:val="af5"/>
        <w:numPr>
          <w:ilvl w:val="0"/>
          <w:numId w:val="86"/>
        </w:numPr>
        <w:tabs>
          <w:tab w:val="left" w:pos="426"/>
        </w:tabs>
        <w:ind w:left="0" w:firstLine="284"/>
        <w:jc w:val="both"/>
        <w:rPr>
          <w:rFonts w:ascii="Times New Roman" w:hAnsi="Times New Roman"/>
          <w:sz w:val="21"/>
          <w:szCs w:val="21"/>
        </w:rPr>
      </w:pPr>
      <w:r w:rsidRPr="00CD4D1B">
        <w:rPr>
          <w:rFonts w:ascii="Times New Roman" w:hAnsi="Times New Roman"/>
          <w:sz w:val="21"/>
          <w:szCs w:val="21"/>
        </w:rPr>
        <w:t>порядка проведения работ по сбору, временному хранению и вывозу отходов производства и потребления;</w:t>
      </w:r>
    </w:p>
    <w:p w14:paraId="2C824FAD" w14:textId="77777777" w:rsidR="00E40487" w:rsidRPr="00CD4D1B" w:rsidRDefault="00E40487" w:rsidP="009041D5">
      <w:pPr>
        <w:pStyle w:val="af5"/>
        <w:numPr>
          <w:ilvl w:val="0"/>
          <w:numId w:val="86"/>
        </w:numPr>
        <w:tabs>
          <w:tab w:val="left" w:pos="426"/>
        </w:tabs>
        <w:ind w:left="0" w:firstLine="284"/>
        <w:jc w:val="both"/>
        <w:rPr>
          <w:rFonts w:ascii="Times New Roman" w:hAnsi="Times New Roman"/>
          <w:sz w:val="21"/>
          <w:szCs w:val="21"/>
        </w:rPr>
      </w:pPr>
      <w:r w:rsidRPr="00CD4D1B">
        <w:rPr>
          <w:rFonts w:ascii="Times New Roman" w:hAnsi="Times New Roman"/>
          <w:sz w:val="21"/>
          <w:szCs w:val="21"/>
        </w:rPr>
        <w:t>благоустройства, обеспечения чистоты и порядка, связанных с содержанием и эксплуатацией транспортных средств.</w:t>
      </w:r>
    </w:p>
    <w:p w14:paraId="1E37672F" w14:textId="77777777" w:rsidR="00E40487" w:rsidRPr="00CD4D1B" w:rsidRDefault="00E40487" w:rsidP="007A57A4">
      <w:pPr>
        <w:pStyle w:val="af5"/>
        <w:numPr>
          <w:ilvl w:val="0"/>
          <w:numId w:val="85"/>
        </w:numPr>
        <w:tabs>
          <w:tab w:val="left" w:pos="993"/>
        </w:tabs>
        <w:ind w:left="0" w:firstLine="284"/>
        <w:jc w:val="both"/>
        <w:rPr>
          <w:rFonts w:ascii="Times New Roman" w:hAnsi="Times New Roman"/>
          <w:b/>
          <w:sz w:val="21"/>
          <w:szCs w:val="21"/>
        </w:rPr>
      </w:pPr>
      <w:r w:rsidRPr="00CD4D1B">
        <w:rPr>
          <w:rFonts w:ascii="Times New Roman" w:hAnsi="Times New Roman"/>
          <w:b/>
          <w:sz w:val="21"/>
          <w:szCs w:val="21"/>
        </w:rPr>
        <w:t>Информирование и просвещение населения в сфере экологического состояния территории Красногорского района и благоустройства территорий сельских поселений.</w:t>
      </w:r>
    </w:p>
    <w:p w14:paraId="4E7E268D"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рамках основного мероприятия реализовать:</w:t>
      </w:r>
    </w:p>
    <w:p w14:paraId="5899DD11" w14:textId="77777777" w:rsidR="00E40487" w:rsidRPr="00CD4D1B" w:rsidRDefault="00E40487" w:rsidP="009041D5">
      <w:pPr>
        <w:pStyle w:val="af5"/>
        <w:numPr>
          <w:ilvl w:val="0"/>
          <w:numId w:val="8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подготовку сюжетов, статей, репортажей для СМИ;</w:t>
      </w:r>
    </w:p>
    <w:p w14:paraId="21C2B9F5" w14:textId="77777777" w:rsidR="00E40487" w:rsidRPr="00CD4D1B" w:rsidRDefault="00E40487" w:rsidP="009041D5">
      <w:pPr>
        <w:pStyle w:val="af5"/>
        <w:numPr>
          <w:ilvl w:val="0"/>
          <w:numId w:val="8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социальную рекламу: изготовление и размещение на территории муниципальных поселений плакатов, листовок, буклетов, баннеров;</w:t>
      </w:r>
    </w:p>
    <w:p w14:paraId="4664AB3E" w14:textId="77777777" w:rsidR="00E40487" w:rsidRPr="00CD4D1B" w:rsidRDefault="00E40487" w:rsidP="009041D5">
      <w:pPr>
        <w:pStyle w:val="af5"/>
        <w:numPr>
          <w:ilvl w:val="0"/>
          <w:numId w:val="8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работу с воспитанниками и учащимися образовательных организаций: детских садов, школ, образовательных организаций дополнительного образования детей.</w:t>
      </w:r>
    </w:p>
    <w:p w14:paraId="1F0A4F0E" w14:textId="77777777" w:rsidR="00E40487" w:rsidRPr="00CD4D1B" w:rsidRDefault="00E40487" w:rsidP="009041D5">
      <w:pPr>
        <w:pStyle w:val="af5"/>
        <w:numPr>
          <w:ilvl w:val="0"/>
          <w:numId w:val="8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организацию и проведение круглых столов, конференций, лекций;</w:t>
      </w:r>
    </w:p>
    <w:p w14:paraId="69878448" w14:textId="77777777" w:rsidR="00E40487" w:rsidRPr="00CD4D1B" w:rsidRDefault="00E40487" w:rsidP="009041D5">
      <w:pPr>
        <w:pStyle w:val="af5"/>
        <w:numPr>
          <w:ilvl w:val="0"/>
          <w:numId w:val="87"/>
        </w:numPr>
        <w:tabs>
          <w:tab w:val="left" w:pos="567"/>
        </w:tabs>
        <w:ind w:left="0" w:firstLine="284"/>
        <w:jc w:val="both"/>
        <w:rPr>
          <w:rFonts w:ascii="Times New Roman" w:hAnsi="Times New Roman"/>
          <w:sz w:val="21"/>
          <w:szCs w:val="21"/>
        </w:rPr>
      </w:pPr>
      <w:r w:rsidRPr="00CD4D1B">
        <w:rPr>
          <w:rFonts w:ascii="Times New Roman" w:hAnsi="Times New Roman"/>
          <w:sz w:val="21"/>
          <w:szCs w:val="21"/>
        </w:rPr>
        <w:t xml:space="preserve">организацию и проведение экологических походов. </w:t>
      </w:r>
    </w:p>
    <w:p w14:paraId="0EEAA0D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5A29140C" w14:textId="77777777" w:rsidR="00DF6E1D" w:rsidRPr="00CD4D1B" w:rsidRDefault="00DF6E1D" w:rsidP="002E2DC0">
      <w:pPr>
        <w:pStyle w:val="af5"/>
        <w:ind w:firstLine="360"/>
        <w:jc w:val="both"/>
        <w:rPr>
          <w:rFonts w:ascii="Times New Roman" w:hAnsi="Times New Roman"/>
          <w:sz w:val="21"/>
          <w:szCs w:val="21"/>
        </w:rPr>
      </w:pPr>
    </w:p>
    <w:p w14:paraId="74F2F62F" w14:textId="77777777" w:rsidR="00E40487" w:rsidRPr="00CD4D1B" w:rsidRDefault="00E40487" w:rsidP="002E2DC0">
      <w:pPr>
        <w:keepNext/>
        <w:shd w:val="clear" w:color="auto" w:fill="FFFFFF"/>
        <w:tabs>
          <w:tab w:val="left" w:pos="1276"/>
        </w:tabs>
        <w:spacing w:before="0"/>
        <w:ind w:left="709" w:right="624"/>
        <w:jc w:val="center"/>
        <w:rPr>
          <w:b/>
          <w:color w:val="000000" w:themeColor="text1"/>
          <w:sz w:val="21"/>
          <w:szCs w:val="21"/>
        </w:rPr>
      </w:pPr>
      <w:r w:rsidRPr="00CD4D1B">
        <w:rPr>
          <w:b/>
          <w:color w:val="000000" w:themeColor="text1"/>
          <w:sz w:val="21"/>
          <w:szCs w:val="21"/>
        </w:rPr>
        <w:t>4.6.</w:t>
      </w:r>
      <w:r w:rsidRPr="00CD4D1B">
        <w:rPr>
          <w:b/>
          <w:color w:val="000000" w:themeColor="text1"/>
          <w:sz w:val="21"/>
          <w:szCs w:val="21"/>
        </w:rPr>
        <w:tab/>
        <w:t xml:space="preserve"> Меры муниципального регулирования</w:t>
      </w:r>
    </w:p>
    <w:p w14:paraId="27DB6382" w14:textId="77777777" w:rsidR="00E40487" w:rsidRPr="00CD4D1B" w:rsidRDefault="00E40487" w:rsidP="007A57A4">
      <w:pPr>
        <w:keepNext/>
        <w:shd w:val="clear" w:color="auto" w:fill="FFFFFF"/>
        <w:tabs>
          <w:tab w:val="left" w:pos="284"/>
        </w:tabs>
        <w:spacing w:before="0"/>
        <w:ind w:right="-1" w:firstLine="284"/>
        <w:jc w:val="both"/>
        <w:rPr>
          <w:sz w:val="21"/>
          <w:szCs w:val="21"/>
        </w:rPr>
      </w:pPr>
      <w:r w:rsidRPr="00CD4D1B">
        <w:rPr>
          <w:sz w:val="21"/>
          <w:szCs w:val="21"/>
        </w:rPr>
        <w:t xml:space="preserve">В сфере реализации подпрограммы в сельских поселениях муниципального образования «Красногорский район» разработаны и утверждены «Правила по благоустройству»   </w:t>
      </w:r>
    </w:p>
    <w:p w14:paraId="26854493" w14:textId="77777777" w:rsidR="00E40487" w:rsidRPr="00CD4D1B" w:rsidRDefault="00E40487" w:rsidP="007A57A4">
      <w:pPr>
        <w:pStyle w:val="af3"/>
        <w:tabs>
          <w:tab w:val="left" w:pos="284"/>
          <w:tab w:val="left" w:pos="1134"/>
        </w:tabs>
        <w:spacing w:before="0" w:after="0"/>
        <w:ind w:firstLine="284"/>
        <w:jc w:val="both"/>
        <w:rPr>
          <w:sz w:val="21"/>
          <w:szCs w:val="21"/>
        </w:rPr>
      </w:pPr>
      <w:r w:rsidRPr="00CD4D1B">
        <w:rPr>
          <w:sz w:val="21"/>
          <w:szCs w:val="21"/>
        </w:rPr>
        <w:t>За соблюдением требований</w:t>
      </w:r>
      <w:r w:rsidR="00C627E1" w:rsidRPr="00CD4D1B">
        <w:rPr>
          <w:sz w:val="21"/>
          <w:szCs w:val="21"/>
        </w:rPr>
        <w:t>,</w:t>
      </w:r>
      <w:r w:rsidRPr="00CD4D1B">
        <w:rPr>
          <w:sz w:val="21"/>
          <w:szCs w:val="21"/>
        </w:rPr>
        <w:t xml:space="preserve"> указанных муниципальных правовых актов</w:t>
      </w:r>
      <w:r w:rsidR="00D975C4" w:rsidRPr="00CD4D1B">
        <w:rPr>
          <w:sz w:val="21"/>
          <w:szCs w:val="21"/>
        </w:rPr>
        <w:t>,</w:t>
      </w:r>
      <w:r w:rsidRPr="00CD4D1B">
        <w:rPr>
          <w:sz w:val="21"/>
          <w:szCs w:val="21"/>
        </w:rPr>
        <w:t xml:space="preserve"> осуществляется контроль. Лица, допустившие нарушение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 том числе в виде административных штрафов.</w:t>
      </w:r>
    </w:p>
    <w:p w14:paraId="61A486C7" w14:textId="77777777" w:rsidR="00E40487" w:rsidRPr="00CD4D1B" w:rsidRDefault="00E40487" w:rsidP="007A57A4">
      <w:pPr>
        <w:pStyle w:val="af5"/>
        <w:tabs>
          <w:tab w:val="left" w:pos="284"/>
        </w:tabs>
        <w:ind w:firstLine="284"/>
        <w:jc w:val="both"/>
        <w:rPr>
          <w:rFonts w:ascii="Times New Roman" w:hAnsi="Times New Roman"/>
          <w:sz w:val="21"/>
          <w:szCs w:val="21"/>
        </w:rPr>
      </w:pPr>
      <w:r w:rsidRPr="00CD4D1B">
        <w:rPr>
          <w:rFonts w:ascii="Times New Roman" w:hAnsi="Times New Roman"/>
          <w:sz w:val="21"/>
          <w:szCs w:val="21"/>
        </w:rPr>
        <w:t>Финансовая оценка применения мер муниципального регулирования не формируется.</w:t>
      </w:r>
    </w:p>
    <w:p w14:paraId="7FD37627" w14:textId="77777777" w:rsidR="00DF6E1D" w:rsidRPr="00CD4D1B" w:rsidRDefault="00DF6E1D" w:rsidP="002E2DC0">
      <w:pPr>
        <w:keepNext/>
        <w:shd w:val="clear" w:color="auto" w:fill="FFFFFF"/>
        <w:tabs>
          <w:tab w:val="left" w:pos="1276"/>
        </w:tabs>
        <w:spacing w:before="0"/>
        <w:ind w:left="709" w:right="624"/>
        <w:jc w:val="center"/>
        <w:rPr>
          <w:b/>
          <w:sz w:val="21"/>
          <w:szCs w:val="21"/>
          <w:highlight w:val="yellow"/>
        </w:rPr>
      </w:pPr>
    </w:p>
    <w:p w14:paraId="6E68ABA7" w14:textId="77777777" w:rsidR="00E40487" w:rsidRPr="00CD4D1B" w:rsidRDefault="00E40487" w:rsidP="002E2DC0">
      <w:pPr>
        <w:keepNext/>
        <w:shd w:val="clear" w:color="auto" w:fill="FFFFFF"/>
        <w:tabs>
          <w:tab w:val="left" w:pos="1276"/>
        </w:tabs>
        <w:spacing w:before="0"/>
        <w:ind w:left="709" w:right="624"/>
        <w:jc w:val="center"/>
        <w:rPr>
          <w:b/>
          <w:sz w:val="21"/>
          <w:szCs w:val="21"/>
        </w:rPr>
      </w:pPr>
      <w:r w:rsidRPr="00CD4D1B">
        <w:rPr>
          <w:b/>
          <w:sz w:val="21"/>
          <w:szCs w:val="21"/>
        </w:rPr>
        <w:t xml:space="preserve">4.7. </w:t>
      </w:r>
      <w:r w:rsidRPr="00CD4D1B">
        <w:rPr>
          <w:b/>
          <w:sz w:val="21"/>
          <w:szCs w:val="21"/>
        </w:rPr>
        <w:tab/>
        <w:t>Прогноз сводных показателей муниципальных заданий на оказание муниципальных услуг</w:t>
      </w:r>
    </w:p>
    <w:p w14:paraId="408E1EAD" w14:textId="77777777" w:rsidR="00E40487" w:rsidRPr="00CD4D1B" w:rsidRDefault="00E40487" w:rsidP="007A57A4">
      <w:pPr>
        <w:autoSpaceDE w:val="0"/>
        <w:autoSpaceDN w:val="0"/>
        <w:adjustRightInd w:val="0"/>
        <w:spacing w:before="0"/>
        <w:ind w:firstLine="284"/>
        <w:jc w:val="both"/>
        <w:rPr>
          <w:sz w:val="21"/>
          <w:szCs w:val="21"/>
        </w:rPr>
      </w:pPr>
      <w:r w:rsidRPr="00CD4D1B">
        <w:rPr>
          <w:sz w:val="21"/>
          <w:szCs w:val="21"/>
        </w:rPr>
        <w:t xml:space="preserve">Муниципальные задания на оказания муниципальных услуг, выполнение муниципальных работ муниципальными учреждениями муниципального образования </w:t>
      </w:r>
      <w:r w:rsidR="00C662D9" w:rsidRPr="00CD4D1B">
        <w:rPr>
          <w:sz w:val="21"/>
          <w:szCs w:val="21"/>
        </w:rPr>
        <w:t xml:space="preserve">«Муниципальный округ Красногорский район Удмуртской Республики» </w:t>
      </w:r>
      <w:r w:rsidRPr="00CD4D1B">
        <w:rPr>
          <w:sz w:val="21"/>
          <w:szCs w:val="21"/>
        </w:rPr>
        <w:t>в рамках подпрограммы по «Благоустройство и охрана окружающей среды на 2015-2024 годы» не формируются.</w:t>
      </w:r>
    </w:p>
    <w:p w14:paraId="273BBA2D" w14:textId="77777777" w:rsidR="00DF6E1D" w:rsidRPr="00CD4D1B" w:rsidRDefault="00DF6E1D" w:rsidP="002E2DC0">
      <w:pPr>
        <w:keepNext/>
        <w:shd w:val="clear" w:color="auto" w:fill="FFFFFF"/>
        <w:tabs>
          <w:tab w:val="left" w:pos="1276"/>
        </w:tabs>
        <w:spacing w:before="0"/>
        <w:ind w:left="709" w:right="624"/>
        <w:jc w:val="center"/>
        <w:rPr>
          <w:sz w:val="21"/>
          <w:szCs w:val="21"/>
          <w:highlight w:val="yellow"/>
        </w:rPr>
      </w:pPr>
    </w:p>
    <w:p w14:paraId="39621655" w14:textId="77777777" w:rsidR="00E40487" w:rsidRPr="00CD4D1B" w:rsidRDefault="00E40487" w:rsidP="002E2DC0">
      <w:pPr>
        <w:keepNext/>
        <w:shd w:val="clear" w:color="auto" w:fill="FFFFFF"/>
        <w:tabs>
          <w:tab w:val="left" w:pos="1276"/>
        </w:tabs>
        <w:spacing w:before="0"/>
        <w:ind w:left="709" w:right="624"/>
        <w:jc w:val="center"/>
        <w:rPr>
          <w:b/>
          <w:sz w:val="21"/>
          <w:szCs w:val="21"/>
        </w:rPr>
      </w:pPr>
      <w:r w:rsidRPr="00CD4D1B">
        <w:rPr>
          <w:sz w:val="21"/>
          <w:szCs w:val="21"/>
        </w:rPr>
        <w:tab/>
      </w:r>
      <w:r w:rsidRPr="00CD4D1B">
        <w:rPr>
          <w:b/>
          <w:sz w:val="21"/>
          <w:szCs w:val="21"/>
        </w:rPr>
        <w:t>4.8. Взаимодействие с органами государственной власти и местного самоуправления, организациями и гражданами</w:t>
      </w:r>
    </w:p>
    <w:p w14:paraId="02FF8762"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В рамках подпрограммы осуществляется взаимодействие с органами государственной власти Удмуртской Республики по вопросам строительства объектов утилизации и переработки отходов. </w:t>
      </w:r>
    </w:p>
    <w:p w14:paraId="1FF97F8A"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 целях организации санитарной очистки и благоустройства территории сельских поселений района осуществляется взаимодействие с организациями, управляющими многоквартирными жилыми домами, товариществами собственников жилья, организациями, индивидуальными предпринимателями и жителями поселений.</w:t>
      </w:r>
    </w:p>
    <w:p w14:paraId="419E88CF"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Услуги по организации сбора и вывоза ТБО выполняют ООО «</w:t>
      </w:r>
      <w:r w:rsidR="008D0DBC" w:rsidRPr="00CD4D1B">
        <w:rPr>
          <w:rFonts w:ascii="Times New Roman" w:hAnsi="Times New Roman"/>
          <w:sz w:val="21"/>
          <w:szCs w:val="21"/>
        </w:rPr>
        <w:t>Центр Управления Имуществом</w:t>
      </w:r>
      <w:r w:rsidRPr="00CD4D1B">
        <w:rPr>
          <w:rFonts w:ascii="Times New Roman" w:hAnsi="Times New Roman"/>
          <w:sz w:val="21"/>
          <w:szCs w:val="21"/>
        </w:rPr>
        <w:t>».</w:t>
      </w:r>
    </w:p>
    <w:p w14:paraId="79F3361A"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С </w:t>
      </w:r>
      <w:r w:rsidR="00C627E1" w:rsidRPr="00CD4D1B">
        <w:rPr>
          <w:rFonts w:ascii="Times New Roman" w:hAnsi="Times New Roman"/>
          <w:sz w:val="21"/>
          <w:szCs w:val="21"/>
        </w:rPr>
        <w:t>территориальными отделами Администрации муниципального образования</w:t>
      </w:r>
      <w:r w:rsidRPr="00CD4D1B">
        <w:rPr>
          <w:rFonts w:ascii="Times New Roman" w:hAnsi="Times New Roman"/>
          <w:sz w:val="21"/>
          <w:szCs w:val="21"/>
        </w:rPr>
        <w:t xml:space="preserve"> осуществляется согласование графиков вывоза ТБО, бесконтейнерной</w:t>
      </w:r>
      <w:r w:rsidR="00C627E1" w:rsidRPr="00CD4D1B">
        <w:rPr>
          <w:rFonts w:ascii="Times New Roman" w:hAnsi="Times New Roman"/>
          <w:sz w:val="21"/>
          <w:szCs w:val="21"/>
        </w:rPr>
        <w:t xml:space="preserve"> и контейнерной</w:t>
      </w:r>
      <w:r w:rsidRPr="00CD4D1B">
        <w:rPr>
          <w:rFonts w:ascii="Times New Roman" w:hAnsi="Times New Roman"/>
          <w:sz w:val="21"/>
          <w:szCs w:val="21"/>
        </w:rPr>
        <w:t xml:space="preserve"> формы сбора ТБО. Для согласования оптимального места для сбора ТБО проводятся пу</w:t>
      </w:r>
      <w:r w:rsidR="00C627E1" w:rsidRPr="00CD4D1B">
        <w:rPr>
          <w:rFonts w:ascii="Times New Roman" w:hAnsi="Times New Roman"/>
          <w:sz w:val="21"/>
          <w:szCs w:val="21"/>
        </w:rPr>
        <w:t>бличные слушания в муниципальном образовании</w:t>
      </w:r>
      <w:r w:rsidRPr="00CD4D1B">
        <w:rPr>
          <w:rFonts w:ascii="Times New Roman" w:hAnsi="Times New Roman"/>
          <w:sz w:val="21"/>
          <w:szCs w:val="21"/>
        </w:rPr>
        <w:t xml:space="preserve"> района.</w:t>
      </w:r>
    </w:p>
    <w:p w14:paraId="026F7989"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Вопрос о размещении объектов по утилизации ТБО решается во взаимодействии с органами местного самоуправления Красногорского района, </w:t>
      </w:r>
      <w:r w:rsidR="00A54EE4" w:rsidRPr="00CD4D1B">
        <w:rPr>
          <w:rFonts w:ascii="Times New Roman" w:hAnsi="Times New Roman"/>
          <w:sz w:val="21"/>
          <w:szCs w:val="21"/>
        </w:rPr>
        <w:t>территориальных отделов</w:t>
      </w:r>
      <w:r w:rsidRPr="00CD4D1B">
        <w:rPr>
          <w:rFonts w:ascii="Times New Roman" w:hAnsi="Times New Roman"/>
          <w:sz w:val="21"/>
          <w:szCs w:val="21"/>
        </w:rPr>
        <w:t xml:space="preserve">, расположенных в границах Красногорского района. </w:t>
      </w:r>
    </w:p>
    <w:p w14:paraId="09963A70"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Санитарное содержание и благоустройство территорий кладбищ осуществляется органами местного самоуправления.</w:t>
      </w:r>
    </w:p>
    <w:p w14:paraId="634CA0F9"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 xml:space="preserve">Муниципальный </w:t>
      </w:r>
      <w:r w:rsidR="00A02201" w:rsidRPr="00CD4D1B">
        <w:rPr>
          <w:rFonts w:ascii="Times New Roman" w:hAnsi="Times New Roman"/>
          <w:sz w:val="21"/>
          <w:szCs w:val="21"/>
        </w:rPr>
        <w:t xml:space="preserve">лесной контроль осуществляется </w:t>
      </w:r>
      <w:r w:rsidRPr="00CD4D1B">
        <w:rPr>
          <w:rFonts w:ascii="Times New Roman" w:hAnsi="Times New Roman"/>
          <w:sz w:val="21"/>
          <w:szCs w:val="21"/>
        </w:rPr>
        <w:t>во взаимодействии с общественными объединениями, правоохранительными органами, природоохранными органами, уполномоченными исполнительными органами государственной власти и иными органами, осуществляющими государственный лесной контроль за использованием, охраной, защитой и воспроизводством лесов.</w:t>
      </w:r>
    </w:p>
    <w:p w14:paraId="0DC84977"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Контроль за соблюдением требований муниципальных правовых актов, принятых органами местного самоуправления Красногорского района в сфере благоустройства, осуществляется во взаимодействии с управляющими территориями, председателями уличных комитетов, председателями территориального общественного самоуправления, гражданами и общественными организациями.</w:t>
      </w:r>
    </w:p>
    <w:p w14:paraId="57B71CB1" w14:textId="77777777" w:rsidR="00E40487" w:rsidRPr="00CD4D1B" w:rsidRDefault="00E40487" w:rsidP="007A57A4">
      <w:pPr>
        <w:pStyle w:val="af5"/>
        <w:ind w:firstLine="284"/>
        <w:jc w:val="both"/>
        <w:rPr>
          <w:rFonts w:ascii="Times New Roman" w:hAnsi="Times New Roman"/>
          <w:sz w:val="21"/>
          <w:szCs w:val="21"/>
        </w:rPr>
      </w:pPr>
      <w:r w:rsidRPr="00CD4D1B">
        <w:rPr>
          <w:rFonts w:ascii="Times New Roman" w:hAnsi="Times New Roman"/>
          <w:sz w:val="21"/>
          <w:szCs w:val="21"/>
        </w:rPr>
        <w:t>Выбор исполнителей отдельных мероприятий подпрограммы осуществляется путем проведения торгов в соответствии с законодательством о размещении государственного (муниципального) заказа.</w:t>
      </w:r>
    </w:p>
    <w:p w14:paraId="26D49090" w14:textId="77777777" w:rsidR="00E40487" w:rsidRPr="00CD4D1B" w:rsidRDefault="00E40487" w:rsidP="007A57A4">
      <w:pPr>
        <w:pStyle w:val="af5"/>
        <w:ind w:firstLine="284"/>
        <w:rPr>
          <w:rFonts w:ascii="Times New Roman" w:hAnsi="Times New Roman"/>
          <w:sz w:val="21"/>
          <w:szCs w:val="21"/>
        </w:rPr>
      </w:pPr>
      <w:r w:rsidRPr="00CD4D1B">
        <w:rPr>
          <w:rFonts w:ascii="Times New Roman" w:hAnsi="Times New Roman"/>
          <w:sz w:val="21"/>
          <w:szCs w:val="21"/>
        </w:rPr>
        <w:t>Для взаимодействия с населением:</w:t>
      </w:r>
    </w:p>
    <w:p w14:paraId="43BAAB1F" w14:textId="77777777" w:rsidR="00E40487" w:rsidRPr="00CD4D1B" w:rsidRDefault="00E40487" w:rsidP="007A57A4">
      <w:pPr>
        <w:pStyle w:val="af5"/>
        <w:numPr>
          <w:ilvl w:val="0"/>
          <w:numId w:val="88"/>
        </w:numPr>
        <w:ind w:left="0" w:firstLine="284"/>
        <w:jc w:val="both"/>
        <w:rPr>
          <w:rFonts w:ascii="Times New Roman" w:hAnsi="Times New Roman"/>
          <w:sz w:val="21"/>
          <w:szCs w:val="21"/>
        </w:rPr>
      </w:pPr>
      <w:r w:rsidRPr="00CD4D1B">
        <w:rPr>
          <w:rFonts w:ascii="Times New Roman" w:hAnsi="Times New Roman"/>
          <w:sz w:val="21"/>
          <w:szCs w:val="21"/>
        </w:rPr>
        <w:t xml:space="preserve">организован личный прием граждан Главой МО </w:t>
      </w:r>
      <w:r w:rsidR="00C662D9" w:rsidRPr="00CD4D1B">
        <w:rPr>
          <w:rFonts w:ascii="Times New Roman" w:hAnsi="Times New Roman"/>
          <w:sz w:val="21"/>
          <w:szCs w:val="21"/>
        </w:rPr>
        <w:t>«Муниципальный округ Красногорский район Удмуртской Республики»</w:t>
      </w:r>
      <w:r w:rsidRPr="00CD4D1B">
        <w:rPr>
          <w:rFonts w:ascii="Times New Roman" w:hAnsi="Times New Roman"/>
          <w:sz w:val="21"/>
          <w:szCs w:val="21"/>
        </w:rPr>
        <w:t xml:space="preserve">, Заместителем </w:t>
      </w:r>
      <w:r w:rsidR="00DF6E1D" w:rsidRPr="00CD4D1B">
        <w:rPr>
          <w:rFonts w:ascii="Times New Roman" w:hAnsi="Times New Roman"/>
          <w:sz w:val="21"/>
          <w:szCs w:val="21"/>
        </w:rPr>
        <w:t xml:space="preserve">главы Администрации </w:t>
      </w:r>
      <w:r w:rsidRPr="00CD4D1B">
        <w:rPr>
          <w:rFonts w:ascii="Times New Roman" w:hAnsi="Times New Roman"/>
          <w:sz w:val="21"/>
          <w:szCs w:val="21"/>
        </w:rPr>
        <w:t>по</w:t>
      </w:r>
      <w:r w:rsidR="00A54EE4" w:rsidRPr="00CD4D1B">
        <w:rPr>
          <w:rFonts w:ascii="Times New Roman" w:hAnsi="Times New Roman"/>
          <w:sz w:val="21"/>
          <w:szCs w:val="21"/>
        </w:rPr>
        <w:t xml:space="preserve"> вопросам строительства,</w:t>
      </w:r>
      <w:r w:rsidRPr="00CD4D1B">
        <w:rPr>
          <w:rFonts w:ascii="Times New Roman" w:hAnsi="Times New Roman"/>
          <w:sz w:val="21"/>
          <w:szCs w:val="21"/>
        </w:rPr>
        <w:t xml:space="preserve"> жилищно-коммунальному хозяйству</w:t>
      </w:r>
      <w:r w:rsidR="00A54EE4" w:rsidRPr="00CD4D1B">
        <w:rPr>
          <w:rFonts w:ascii="Times New Roman" w:hAnsi="Times New Roman"/>
          <w:sz w:val="21"/>
          <w:szCs w:val="21"/>
        </w:rPr>
        <w:t xml:space="preserve"> и имущественных отношений</w:t>
      </w:r>
      <w:r w:rsidRPr="00CD4D1B">
        <w:rPr>
          <w:rFonts w:ascii="Times New Roman" w:hAnsi="Times New Roman"/>
          <w:sz w:val="21"/>
          <w:szCs w:val="21"/>
        </w:rPr>
        <w:t>.</w:t>
      </w:r>
    </w:p>
    <w:p w14:paraId="6B4390B0" w14:textId="77777777" w:rsidR="00E40487" w:rsidRPr="00CD4D1B" w:rsidRDefault="00E40487" w:rsidP="007A57A4">
      <w:pPr>
        <w:pStyle w:val="af5"/>
        <w:numPr>
          <w:ilvl w:val="0"/>
          <w:numId w:val="88"/>
        </w:numPr>
        <w:ind w:left="0" w:firstLine="284"/>
        <w:jc w:val="both"/>
        <w:rPr>
          <w:rFonts w:ascii="Times New Roman" w:hAnsi="Times New Roman"/>
          <w:sz w:val="21"/>
          <w:szCs w:val="21"/>
        </w:rPr>
      </w:pPr>
      <w:r w:rsidRPr="00CD4D1B">
        <w:rPr>
          <w:rFonts w:ascii="Times New Roman" w:hAnsi="Times New Roman"/>
          <w:sz w:val="21"/>
          <w:szCs w:val="21"/>
        </w:rPr>
        <w:t>ведется прием, рассмотрение письменных обращений граждан, в том числе через Интернет-приемную; по результатам рассмотрения обращений граждан принимаются меры реагирования.</w:t>
      </w:r>
    </w:p>
    <w:p w14:paraId="1A129445" w14:textId="77777777" w:rsidR="00E40487" w:rsidRPr="00CD4D1B" w:rsidRDefault="00E40487" w:rsidP="002E2DC0">
      <w:pPr>
        <w:pStyle w:val="af5"/>
        <w:jc w:val="center"/>
        <w:rPr>
          <w:rFonts w:ascii="Times New Roman" w:hAnsi="Times New Roman"/>
          <w:b/>
          <w:sz w:val="21"/>
          <w:szCs w:val="21"/>
          <w:highlight w:val="yellow"/>
        </w:rPr>
      </w:pPr>
    </w:p>
    <w:p w14:paraId="55CED6EF" w14:textId="77777777" w:rsidR="00E40487" w:rsidRPr="00CD4D1B" w:rsidRDefault="00E40487" w:rsidP="002E2DC0">
      <w:pPr>
        <w:pStyle w:val="af5"/>
        <w:jc w:val="center"/>
        <w:rPr>
          <w:rFonts w:ascii="Times New Roman" w:hAnsi="Times New Roman"/>
          <w:b/>
          <w:sz w:val="21"/>
          <w:szCs w:val="21"/>
        </w:rPr>
      </w:pPr>
      <w:r w:rsidRPr="00CD4D1B">
        <w:rPr>
          <w:rFonts w:ascii="Times New Roman" w:hAnsi="Times New Roman"/>
          <w:b/>
          <w:sz w:val="21"/>
          <w:szCs w:val="21"/>
        </w:rPr>
        <w:t>4.9.</w:t>
      </w:r>
      <w:r w:rsidRPr="00CD4D1B">
        <w:rPr>
          <w:rFonts w:ascii="Times New Roman" w:hAnsi="Times New Roman"/>
          <w:b/>
          <w:sz w:val="21"/>
          <w:szCs w:val="21"/>
        </w:rPr>
        <w:tab/>
        <w:t>Ресурсное обеспечение</w:t>
      </w:r>
    </w:p>
    <w:p w14:paraId="7B186DAE" w14:textId="77777777" w:rsidR="00E40487" w:rsidRPr="00CD4D1B" w:rsidRDefault="00E40487" w:rsidP="007A57A4">
      <w:pPr>
        <w:pStyle w:val="af5"/>
        <w:tabs>
          <w:tab w:val="left" w:pos="567"/>
          <w:tab w:val="left" w:pos="1276"/>
        </w:tabs>
        <w:ind w:firstLine="284"/>
        <w:jc w:val="both"/>
        <w:rPr>
          <w:rFonts w:ascii="Times New Roman" w:hAnsi="Times New Roman"/>
          <w:sz w:val="21"/>
          <w:szCs w:val="21"/>
        </w:rPr>
      </w:pPr>
      <w:r w:rsidRPr="00CD4D1B">
        <w:rPr>
          <w:rFonts w:ascii="Times New Roman" w:hAnsi="Times New Roman"/>
          <w:sz w:val="21"/>
          <w:szCs w:val="21"/>
        </w:rPr>
        <w:t>Источниками ресурсного обеспечения подпрограммы являются средства бюджета Красногорского района, в том числе:</w:t>
      </w:r>
    </w:p>
    <w:p w14:paraId="7334AAC3" w14:textId="77777777" w:rsidR="00E40487" w:rsidRPr="00CD4D1B" w:rsidRDefault="00E40487" w:rsidP="007A57A4">
      <w:pPr>
        <w:pStyle w:val="af5"/>
        <w:numPr>
          <w:ilvl w:val="0"/>
          <w:numId w:val="88"/>
        </w:numPr>
        <w:tabs>
          <w:tab w:val="left" w:pos="567"/>
          <w:tab w:val="left" w:pos="1276"/>
        </w:tabs>
        <w:ind w:left="0" w:firstLine="284"/>
        <w:jc w:val="both"/>
        <w:rPr>
          <w:rFonts w:ascii="Times New Roman" w:hAnsi="Times New Roman"/>
          <w:sz w:val="21"/>
          <w:szCs w:val="21"/>
        </w:rPr>
      </w:pPr>
      <w:r w:rsidRPr="00CD4D1B">
        <w:rPr>
          <w:rFonts w:ascii="Times New Roman" w:hAnsi="Times New Roman"/>
          <w:sz w:val="21"/>
          <w:szCs w:val="21"/>
        </w:rPr>
        <w:t xml:space="preserve">собственные средства – на реализацию мероприятий по благоустройству территорий сельских поселений, озеленение, уличное освещение, организацию и содержание мест захоронения (кладбищ). </w:t>
      </w:r>
    </w:p>
    <w:p w14:paraId="4687F31A" w14:textId="77777777" w:rsidR="00E40487" w:rsidRPr="00CD4D1B" w:rsidRDefault="00E40487" w:rsidP="007A57A4">
      <w:pPr>
        <w:pStyle w:val="af5"/>
        <w:numPr>
          <w:ilvl w:val="0"/>
          <w:numId w:val="88"/>
        </w:numPr>
        <w:tabs>
          <w:tab w:val="left" w:pos="567"/>
          <w:tab w:val="left" w:pos="1276"/>
        </w:tabs>
        <w:ind w:left="0" w:firstLine="284"/>
        <w:jc w:val="both"/>
        <w:rPr>
          <w:rFonts w:ascii="Times New Roman" w:hAnsi="Times New Roman"/>
          <w:sz w:val="21"/>
          <w:szCs w:val="21"/>
        </w:rPr>
      </w:pPr>
      <w:r w:rsidRPr="00CD4D1B">
        <w:rPr>
          <w:rFonts w:ascii="Times New Roman" w:hAnsi="Times New Roman"/>
          <w:sz w:val="21"/>
          <w:szCs w:val="21"/>
        </w:rPr>
        <w:t>субвенции из бюджета Удмуртской Республики – на отлов безнадзорных животных.</w:t>
      </w:r>
    </w:p>
    <w:p w14:paraId="6885F473" w14:textId="77777777" w:rsidR="00E40487" w:rsidRPr="00CD4D1B" w:rsidRDefault="00E40487" w:rsidP="007A57A4">
      <w:pPr>
        <w:pStyle w:val="a3"/>
        <w:numPr>
          <w:ilvl w:val="0"/>
          <w:numId w:val="88"/>
        </w:numPr>
        <w:tabs>
          <w:tab w:val="left" w:pos="567"/>
          <w:tab w:val="left" w:pos="1276"/>
        </w:tabs>
        <w:autoSpaceDE w:val="0"/>
        <w:autoSpaceDN w:val="0"/>
        <w:adjustRightInd w:val="0"/>
        <w:spacing w:before="0"/>
        <w:ind w:left="0" w:firstLine="284"/>
        <w:rPr>
          <w:rFonts w:eastAsiaTheme="minorHAnsi"/>
          <w:sz w:val="21"/>
          <w:szCs w:val="21"/>
          <w:lang w:eastAsia="en-US"/>
        </w:rPr>
      </w:pPr>
      <w:r w:rsidRPr="00CD4D1B">
        <w:rPr>
          <w:sz w:val="21"/>
          <w:szCs w:val="21"/>
        </w:rPr>
        <w:t>субсидии из бюджета Удмуртской Республики</w:t>
      </w:r>
      <w:r w:rsidRPr="00CD4D1B">
        <w:rPr>
          <w:rFonts w:eastAsiaTheme="minorHAnsi"/>
          <w:sz w:val="21"/>
          <w:szCs w:val="21"/>
          <w:lang w:eastAsia="en-US"/>
        </w:rPr>
        <w:t xml:space="preserve"> – на организацию благоустройства территорий сельских поселений.</w:t>
      </w:r>
    </w:p>
    <w:p w14:paraId="75FFCEF8" w14:textId="77777777" w:rsidR="00E40487" w:rsidRPr="00CD4D1B" w:rsidRDefault="00E40487" w:rsidP="007A57A4">
      <w:pPr>
        <w:pStyle w:val="af5"/>
        <w:tabs>
          <w:tab w:val="left" w:pos="567"/>
          <w:tab w:val="left" w:pos="1276"/>
        </w:tabs>
        <w:ind w:firstLine="284"/>
        <w:jc w:val="both"/>
        <w:rPr>
          <w:rFonts w:ascii="Times New Roman" w:hAnsi="Times New Roman"/>
          <w:sz w:val="21"/>
          <w:szCs w:val="21"/>
        </w:rPr>
      </w:pPr>
      <w:r w:rsidRPr="00CD4D1B">
        <w:rPr>
          <w:rFonts w:ascii="Times New Roman" w:hAnsi="Times New Roman"/>
          <w:sz w:val="21"/>
          <w:szCs w:val="21"/>
        </w:rPr>
        <w:t>Для проектирования и строительства объектов для утилизации отходов планируется привлечение софинансирования из бюджета Удмуртской Республики.</w:t>
      </w:r>
    </w:p>
    <w:p w14:paraId="71B3EF36" w14:textId="77777777" w:rsidR="00E40487" w:rsidRPr="00CD4D1B" w:rsidRDefault="00E40487" w:rsidP="007A57A4">
      <w:pPr>
        <w:pStyle w:val="af5"/>
        <w:tabs>
          <w:tab w:val="left" w:pos="567"/>
          <w:tab w:val="left" w:pos="1276"/>
        </w:tabs>
        <w:ind w:firstLine="284"/>
        <w:jc w:val="both"/>
        <w:rPr>
          <w:rFonts w:ascii="Times New Roman" w:hAnsi="Times New Roman"/>
          <w:sz w:val="21"/>
          <w:szCs w:val="21"/>
        </w:rPr>
      </w:pPr>
      <w:r w:rsidRPr="00CD4D1B">
        <w:rPr>
          <w:rFonts w:ascii="Times New Roman" w:hAnsi="Times New Roman"/>
          <w:sz w:val="21"/>
          <w:szCs w:val="21"/>
        </w:rPr>
        <w:t>В ходе реализации подпрограммы возможно получение грантов по итогам участия в конкурсах, проводимых на федеральном и региональном уровнях, а также грантов из различных источников на реализацию социальных проектов в сфере благоустройства.</w:t>
      </w:r>
    </w:p>
    <w:p w14:paraId="1EECD2D8" w14:textId="77777777" w:rsidR="00E40487" w:rsidRPr="007A57A4" w:rsidRDefault="00E40487" w:rsidP="007A57A4">
      <w:pPr>
        <w:pStyle w:val="af5"/>
        <w:ind w:firstLine="284"/>
        <w:jc w:val="both"/>
        <w:rPr>
          <w:rFonts w:ascii="Times New Roman" w:hAnsi="Times New Roman"/>
          <w:sz w:val="21"/>
          <w:szCs w:val="21"/>
        </w:rPr>
      </w:pPr>
      <w:r w:rsidRPr="007A57A4">
        <w:rPr>
          <w:rFonts w:ascii="Times New Roman" w:hAnsi="Times New Roman"/>
          <w:sz w:val="21"/>
          <w:szCs w:val="21"/>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p w14:paraId="7E61756B" w14:textId="77777777" w:rsidR="00E40487" w:rsidRPr="007A57A4" w:rsidRDefault="00E40487" w:rsidP="007A57A4">
      <w:pPr>
        <w:pStyle w:val="af5"/>
        <w:ind w:firstLine="284"/>
        <w:jc w:val="both"/>
        <w:rPr>
          <w:rFonts w:ascii="Times New Roman" w:hAnsi="Times New Roman"/>
          <w:sz w:val="21"/>
          <w:szCs w:val="21"/>
        </w:rPr>
      </w:pPr>
      <w:r w:rsidRPr="007A57A4">
        <w:rPr>
          <w:rFonts w:ascii="Times New Roman" w:hAnsi="Times New Roman"/>
          <w:sz w:val="21"/>
          <w:szCs w:val="21"/>
        </w:rPr>
        <w:t>Ресурсное обеспечение реализации подпрограммы за счет средств бюджета Красногорского района представлено в приложении 5 к муниципальной программе.</w:t>
      </w:r>
    </w:p>
    <w:p w14:paraId="7BE2789D" w14:textId="77777777" w:rsidR="00E40487" w:rsidRPr="00855DBD" w:rsidRDefault="00E40487" w:rsidP="007A57A4">
      <w:pPr>
        <w:pStyle w:val="af5"/>
        <w:ind w:firstLine="284"/>
        <w:jc w:val="both"/>
        <w:rPr>
          <w:rFonts w:ascii="Times New Roman" w:hAnsi="Times New Roman"/>
          <w:sz w:val="20"/>
          <w:szCs w:val="20"/>
        </w:rPr>
      </w:pPr>
      <w:r w:rsidRPr="007A57A4">
        <w:rPr>
          <w:rFonts w:ascii="Times New Roman" w:hAnsi="Times New Roman"/>
          <w:sz w:val="21"/>
          <w:szCs w:val="21"/>
        </w:rPr>
        <w:t>Прогнозная (справочная) оценка ресурсного обеспечения реализации подпрограммы за счет всех источников финансирования</w:t>
      </w:r>
      <w:r w:rsidRPr="00855DBD">
        <w:rPr>
          <w:rFonts w:ascii="Times New Roman" w:hAnsi="Times New Roman"/>
          <w:sz w:val="20"/>
          <w:szCs w:val="20"/>
        </w:rPr>
        <w:t xml:space="preserve"> представлена в приложении 6 к муниципальной программе.</w:t>
      </w:r>
    </w:p>
    <w:p w14:paraId="3A3A0ADC" w14:textId="77777777" w:rsidR="00E40487" w:rsidRPr="00855DBD" w:rsidRDefault="00E40487" w:rsidP="002E2DC0">
      <w:pPr>
        <w:spacing w:before="0"/>
        <w:ind w:firstLine="709"/>
        <w:jc w:val="both"/>
        <w:rPr>
          <w:b/>
          <w:sz w:val="20"/>
          <w:szCs w:val="20"/>
        </w:rPr>
      </w:pPr>
    </w:p>
    <w:p w14:paraId="5FBF5C15" w14:textId="77777777" w:rsidR="00E40487" w:rsidRPr="007A57A4" w:rsidRDefault="00E40487" w:rsidP="007A57A4">
      <w:pPr>
        <w:pStyle w:val="af5"/>
        <w:tabs>
          <w:tab w:val="left" w:pos="567"/>
        </w:tabs>
        <w:ind w:firstLine="284"/>
        <w:jc w:val="center"/>
        <w:rPr>
          <w:rFonts w:ascii="Times New Roman" w:hAnsi="Times New Roman"/>
          <w:b/>
          <w:sz w:val="21"/>
          <w:szCs w:val="21"/>
        </w:rPr>
      </w:pPr>
      <w:r w:rsidRPr="007A57A4">
        <w:rPr>
          <w:rFonts w:ascii="Times New Roman" w:hAnsi="Times New Roman"/>
          <w:b/>
          <w:sz w:val="21"/>
          <w:szCs w:val="21"/>
        </w:rPr>
        <w:t>4.10. Риски и меры по управлению рисками</w:t>
      </w:r>
    </w:p>
    <w:p w14:paraId="4B3C7A61" w14:textId="77777777" w:rsidR="00E40487" w:rsidRPr="007A57A4" w:rsidRDefault="00E40487" w:rsidP="007A57A4">
      <w:pPr>
        <w:pStyle w:val="af5"/>
        <w:numPr>
          <w:ilvl w:val="0"/>
          <w:numId w:val="89"/>
        </w:numPr>
        <w:tabs>
          <w:tab w:val="left" w:pos="567"/>
        </w:tabs>
        <w:ind w:left="0" w:firstLine="284"/>
        <w:rPr>
          <w:rFonts w:ascii="Times New Roman" w:hAnsi="Times New Roman"/>
          <w:sz w:val="21"/>
          <w:szCs w:val="21"/>
        </w:rPr>
      </w:pPr>
      <w:r w:rsidRPr="007A57A4">
        <w:rPr>
          <w:rFonts w:ascii="Times New Roman" w:hAnsi="Times New Roman"/>
          <w:sz w:val="21"/>
          <w:szCs w:val="21"/>
        </w:rPr>
        <w:t>Финансовые риски</w:t>
      </w:r>
    </w:p>
    <w:p w14:paraId="6A2FB287"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Финансовые риски связаны с ограниченностью бюджетных ресурсов н</w:t>
      </w:r>
      <w:r w:rsidR="00A02201" w:rsidRPr="007A57A4">
        <w:rPr>
          <w:rFonts w:ascii="Times New Roman" w:hAnsi="Times New Roman"/>
          <w:sz w:val="21"/>
          <w:szCs w:val="21"/>
        </w:rPr>
        <w:t>а цели реализации подпрограммы,</w:t>
      </w:r>
      <w:r w:rsidRPr="007A57A4">
        <w:rPr>
          <w:rFonts w:ascii="Times New Roman" w:hAnsi="Times New Roman"/>
          <w:sz w:val="21"/>
          <w:szCs w:val="21"/>
        </w:rPr>
        <w:t xml:space="preserve">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14:paraId="42E0D656" w14:textId="77777777" w:rsidR="00E40487" w:rsidRPr="007A57A4" w:rsidRDefault="00E40487" w:rsidP="007A57A4">
      <w:pPr>
        <w:pStyle w:val="af5"/>
        <w:numPr>
          <w:ilvl w:val="0"/>
          <w:numId w:val="90"/>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14:paraId="468B6D4B" w14:textId="77777777" w:rsidR="00E40487" w:rsidRPr="007A57A4" w:rsidRDefault="00E40487" w:rsidP="007A57A4">
      <w:pPr>
        <w:pStyle w:val="af5"/>
        <w:numPr>
          <w:ilvl w:val="0"/>
          <w:numId w:val="90"/>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применяется механизм финансирования ООО «Энергия» путем выделения субсидии на выполнение муниципального задания на оказание муниципальных услуг. В течение финансового года осуществляется контроль за выполнением муниципального задания;</w:t>
      </w:r>
    </w:p>
    <w:p w14:paraId="6DECBE18" w14:textId="77777777" w:rsidR="00E40487" w:rsidRPr="007A57A4" w:rsidRDefault="00E40487" w:rsidP="007A57A4">
      <w:pPr>
        <w:pStyle w:val="af5"/>
        <w:numPr>
          <w:ilvl w:val="0"/>
          <w:numId w:val="90"/>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 xml:space="preserve">решением о бюджете Красногорского района устанавливаются ограничения по авансовым платежам при заключении муниципальных контрактов (договоров); </w:t>
      </w:r>
    </w:p>
    <w:p w14:paraId="2E45957B" w14:textId="77777777" w:rsidR="00E40487" w:rsidRPr="007A57A4" w:rsidRDefault="00E40487" w:rsidP="007A57A4">
      <w:pPr>
        <w:pStyle w:val="af5"/>
        <w:numPr>
          <w:ilvl w:val="0"/>
          <w:numId w:val="90"/>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3E8465C7" w14:textId="77777777" w:rsidR="00E40487" w:rsidRPr="007A57A4" w:rsidRDefault="00E40487" w:rsidP="007A57A4">
      <w:pPr>
        <w:pStyle w:val="af5"/>
        <w:numPr>
          <w:ilvl w:val="0"/>
          <w:numId w:val="90"/>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784151D1" w14:textId="77777777" w:rsidR="00E40487" w:rsidRPr="007A57A4" w:rsidRDefault="00E40487" w:rsidP="007A57A4">
      <w:pPr>
        <w:pStyle w:val="af5"/>
        <w:numPr>
          <w:ilvl w:val="0"/>
          <w:numId w:val="89"/>
        </w:numPr>
        <w:tabs>
          <w:tab w:val="left" w:pos="567"/>
        </w:tabs>
        <w:ind w:left="0" w:firstLine="284"/>
        <w:rPr>
          <w:rFonts w:ascii="Times New Roman" w:hAnsi="Times New Roman"/>
          <w:sz w:val="21"/>
          <w:szCs w:val="21"/>
        </w:rPr>
      </w:pPr>
      <w:r w:rsidRPr="007A57A4">
        <w:rPr>
          <w:rFonts w:ascii="Times New Roman" w:hAnsi="Times New Roman"/>
          <w:sz w:val="21"/>
          <w:szCs w:val="21"/>
        </w:rPr>
        <w:t>Организационно-управленческие риски</w:t>
      </w:r>
    </w:p>
    <w:p w14:paraId="7CECA68C"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Данная группа рисков связана с необходимостью вовлечения в процесс санитарной уборки и благоустройства территории поселений многих участников: организаций различных форм собственности, индивидуальных предпринимателей, жителей Красногорского района.</w:t>
      </w:r>
    </w:p>
    <w:p w14:paraId="1DBE5128"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В целях минимизации данных рисков будет осуществляться составление планов работ, контроль за их исполнением, планируется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14:paraId="293C2E98"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 xml:space="preserve">Для выполнения работ по проектированию и строительству объектов для утилизации отходов требуется определение земельного участка для размещения такого объекта и согласование его с населением. </w:t>
      </w:r>
    </w:p>
    <w:p w14:paraId="04D44681" w14:textId="77777777" w:rsidR="00E40487" w:rsidRPr="007A57A4" w:rsidRDefault="00E40487" w:rsidP="007A57A4">
      <w:pPr>
        <w:pStyle w:val="af5"/>
        <w:numPr>
          <w:ilvl w:val="0"/>
          <w:numId w:val="89"/>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Неблагоприятные погодные условия, природные чрезвычайные ситуации</w:t>
      </w:r>
    </w:p>
    <w:p w14:paraId="5EA168B3"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На работу уличного освещения,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14:paraId="713A90D0"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В целях минимизации риска, а также оперативной ликвидации последствий аварий и нарушений в системах жизнеобеспечения:</w:t>
      </w:r>
    </w:p>
    <w:p w14:paraId="6ED26A14" w14:textId="77777777" w:rsidR="00E40487" w:rsidRPr="007A57A4" w:rsidRDefault="00E40487" w:rsidP="007A57A4">
      <w:pPr>
        <w:pStyle w:val="af5"/>
        <w:numPr>
          <w:ilvl w:val="0"/>
          <w:numId w:val="91"/>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производится ликвидация аварийных деревьев;</w:t>
      </w:r>
    </w:p>
    <w:p w14:paraId="193C7E79" w14:textId="77777777" w:rsidR="00E40487" w:rsidRPr="007A57A4" w:rsidRDefault="00E40487" w:rsidP="007A57A4">
      <w:pPr>
        <w:pStyle w:val="af5"/>
        <w:numPr>
          <w:ilvl w:val="0"/>
          <w:numId w:val="91"/>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разработан план действий на случай возникновения природных или техногенных катастроф;</w:t>
      </w:r>
    </w:p>
    <w:p w14:paraId="40CCAF84" w14:textId="77777777" w:rsidR="00E40487" w:rsidRPr="007A57A4" w:rsidRDefault="00E40487" w:rsidP="007A57A4">
      <w:pPr>
        <w:pStyle w:val="af5"/>
        <w:numPr>
          <w:ilvl w:val="0"/>
          <w:numId w:val="91"/>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реализуется комплекс мер по подготовке к работе в отопительный период;</w:t>
      </w:r>
    </w:p>
    <w:p w14:paraId="07762057" w14:textId="77777777" w:rsidR="00E40487" w:rsidRPr="007A57A4" w:rsidRDefault="00E40487" w:rsidP="007A57A4">
      <w:pPr>
        <w:pStyle w:val="af5"/>
        <w:numPr>
          <w:ilvl w:val="0"/>
          <w:numId w:val="91"/>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формируется резерв оборудования, материалов и запасных частей</w:t>
      </w:r>
      <w:r w:rsidR="00D975C4" w:rsidRPr="007A57A4">
        <w:rPr>
          <w:rFonts w:ascii="Times New Roman" w:hAnsi="Times New Roman"/>
          <w:sz w:val="21"/>
          <w:szCs w:val="21"/>
        </w:rPr>
        <w:t>,</w:t>
      </w:r>
      <w:r w:rsidRPr="007A57A4">
        <w:rPr>
          <w:rFonts w:ascii="Times New Roman" w:hAnsi="Times New Roman"/>
          <w:sz w:val="21"/>
          <w:szCs w:val="21"/>
        </w:rPr>
        <w:t xml:space="preserve"> для оперативной ликвидации возможных аварий и нарушений в системах жизнеобеспечения;</w:t>
      </w:r>
    </w:p>
    <w:p w14:paraId="59C364B9" w14:textId="77777777" w:rsidR="00E40487" w:rsidRDefault="00E40487" w:rsidP="007A57A4">
      <w:pPr>
        <w:pStyle w:val="af5"/>
        <w:numPr>
          <w:ilvl w:val="0"/>
          <w:numId w:val="91"/>
        </w:numPr>
        <w:tabs>
          <w:tab w:val="left" w:pos="567"/>
        </w:tabs>
        <w:ind w:left="0" w:firstLine="284"/>
        <w:jc w:val="both"/>
        <w:rPr>
          <w:rFonts w:ascii="Times New Roman" w:hAnsi="Times New Roman"/>
          <w:sz w:val="21"/>
          <w:szCs w:val="21"/>
        </w:rPr>
      </w:pPr>
      <w:r w:rsidRPr="007A57A4">
        <w:rPr>
          <w:rFonts w:ascii="Times New Roman" w:hAnsi="Times New Roman"/>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14:paraId="37FBF31C" w14:textId="77777777" w:rsidR="009041D5" w:rsidRPr="007A57A4" w:rsidRDefault="009041D5" w:rsidP="007A57A4">
      <w:pPr>
        <w:pStyle w:val="af5"/>
        <w:numPr>
          <w:ilvl w:val="0"/>
          <w:numId w:val="91"/>
        </w:numPr>
        <w:tabs>
          <w:tab w:val="left" w:pos="567"/>
        </w:tabs>
        <w:ind w:left="0" w:firstLine="284"/>
        <w:jc w:val="both"/>
        <w:rPr>
          <w:rFonts w:ascii="Times New Roman" w:hAnsi="Times New Roman"/>
          <w:sz w:val="21"/>
          <w:szCs w:val="21"/>
        </w:rPr>
      </w:pPr>
    </w:p>
    <w:p w14:paraId="57AA5435" w14:textId="77777777" w:rsidR="00E40487" w:rsidRPr="007A57A4" w:rsidRDefault="00E40487" w:rsidP="007A57A4">
      <w:pPr>
        <w:keepNext/>
        <w:shd w:val="clear" w:color="auto" w:fill="FFFFFF"/>
        <w:tabs>
          <w:tab w:val="left" w:pos="567"/>
          <w:tab w:val="left" w:pos="1276"/>
        </w:tabs>
        <w:spacing w:before="0"/>
        <w:ind w:right="624" w:firstLine="284"/>
        <w:jc w:val="center"/>
        <w:rPr>
          <w:b/>
          <w:sz w:val="21"/>
          <w:szCs w:val="21"/>
        </w:rPr>
      </w:pPr>
      <w:r w:rsidRPr="007A57A4">
        <w:rPr>
          <w:b/>
          <w:sz w:val="21"/>
          <w:szCs w:val="21"/>
        </w:rPr>
        <w:t xml:space="preserve">4.11. </w:t>
      </w:r>
      <w:r w:rsidRPr="007A57A4">
        <w:rPr>
          <w:b/>
          <w:sz w:val="21"/>
          <w:szCs w:val="21"/>
        </w:rPr>
        <w:tab/>
        <w:t>Конечные результаты и оценка эффективности</w:t>
      </w:r>
    </w:p>
    <w:p w14:paraId="3C6D69B1"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Подпрограмма направлена на со</w:t>
      </w:r>
      <w:r w:rsidR="00C662D9" w:rsidRPr="007A57A4">
        <w:rPr>
          <w:rFonts w:ascii="Times New Roman" w:hAnsi="Times New Roman"/>
          <w:sz w:val="21"/>
          <w:szCs w:val="21"/>
        </w:rPr>
        <w:t>здание комфортной, безопасной и</w:t>
      </w:r>
      <w:r w:rsidRPr="007A57A4">
        <w:rPr>
          <w:rFonts w:ascii="Times New Roman" w:hAnsi="Times New Roman"/>
          <w:sz w:val="21"/>
          <w:szCs w:val="21"/>
        </w:rPr>
        <w:t xml:space="preserve"> эстетически привлекательной сельской среды. </w:t>
      </w:r>
    </w:p>
    <w:p w14:paraId="4C7C8F7B"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Ожидаемые результаты ее реализации:</w:t>
      </w:r>
    </w:p>
    <w:p w14:paraId="619935E7" w14:textId="77777777" w:rsidR="00E40487" w:rsidRPr="007A57A4" w:rsidRDefault="00E40487" w:rsidP="007A57A4">
      <w:pPr>
        <w:pStyle w:val="a3"/>
        <w:numPr>
          <w:ilvl w:val="0"/>
          <w:numId w:val="76"/>
        </w:numPr>
        <w:tabs>
          <w:tab w:val="left" w:pos="567"/>
        </w:tabs>
        <w:autoSpaceDE w:val="0"/>
        <w:autoSpaceDN w:val="0"/>
        <w:adjustRightInd w:val="0"/>
        <w:spacing w:before="0"/>
        <w:ind w:left="0" w:firstLine="284"/>
        <w:jc w:val="both"/>
        <w:rPr>
          <w:sz w:val="21"/>
          <w:szCs w:val="21"/>
        </w:rPr>
      </w:pPr>
      <w:r w:rsidRPr="007A57A4">
        <w:rPr>
          <w:sz w:val="21"/>
          <w:szCs w:val="21"/>
        </w:rPr>
        <w:t>повышение уровня благоустроенности территорий се</w:t>
      </w:r>
      <w:r w:rsidR="00C662D9" w:rsidRPr="007A57A4">
        <w:rPr>
          <w:sz w:val="21"/>
          <w:szCs w:val="21"/>
        </w:rPr>
        <w:t>льских поселений Красногорского</w:t>
      </w:r>
      <w:r w:rsidRPr="007A57A4">
        <w:rPr>
          <w:sz w:val="21"/>
          <w:szCs w:val="21"/>
        </w:rPr>
        <w:t xml:space="preserve"> района;</w:t>
      </w:r>
    </w:p>
    <w:p w14:paraId="4DB5BF0D" w14:textId="77777777" w:rsidR="00E40487" w:rsidRPr="007A57A4" w:rsidRDefault="00E40487" w:rsidP="007A57A4">
      <w:pPr>
        <w:pStyle w:val="a3"/>
        <w:numPr>
          <w:ilvl w:val="0"/>
          <w:numId w:val="76"/>
        </w:numPr>
        <w:tabs>
          <w:tab w:val="left" w:pos="567"/>
        </w:tabs>
        <w:autoSpaceDE w:val="0"/>
        <w:autoSpaceDN w:val="0"/>
        <w:adjustRightInd w:val="0"/>
        <w:spacing w:before="0"/>
        <w:ind w:left="0" w:firstLine="284"/>
        <w:jc w:val="both"/>
        <w:rPr>
          <w:sz w:val="21"/>
          <w:szCs w:val="21"/>
        </w:rPr>
      </w:pPr>
      <w:r w:rsidRPr="007A57A4">
        <w:rPr>
          <w:sz w:val="21"/>
          <w:szCs w:val="21"/>
        </w:rPr>
        <w:t>повышение уровня уличного освещения, и,</w:t>
      </w:r>
      <w:r w:rsidR="00C662D9" w:rsidRPr="007A57A4">
        <w:rPr>
          <w:sz w:val="21"/>
          <w:szCs w:val="21"/>
        </w:rPr>
        <w:t xml:space="preserve"> в связи с этим, - безопасности</w:t>
      </w:r>
      <w:r w:rsidRPr="007A57A4">
        <w:rPr>
          <w:sz w:val="21"/>
          <w:szCs w:val="21"/>
        </w:rPr>
        <w:t xml:space="preserve"> дорожного движения;</w:t>
      </w:r>
    </w:p>
    <w:p w14:paraId="506F3149" w14:textId="77777777" w:rsidR="00E40487" w:rsidRPr="007A57A4" w:rsidRDefault="00E40487" w:rsidP="007A57A4">
      <w:pPr>
        <w:pStyle w:val="a3"/>
        <w:numPr>
          <w:ilvl w:val="0"/>
          <w:numId w:val="76"/>
        </w:numPr>
        <w:tabs>
          <w:tab w:val="left" w:pos="567"/>
        </w:tabs>
        <w:autoSpaceDE w:val="0"/>
        <w:autoSpaceDN w:val="0"/>
        <w:adjustRightInd w:val="0"/>
        <w:spacing w:before="0"/>
        <w:ind w:left="0" w:firstLine="284"/>
        <w:jc w:val="both"/>
        <w:rPr>
          <w:sz w:val="21"/>
          <w:szCs w:val="21"/>
        </w:rPr>
      </w:pPr>
      <w:r w:rsidRPr="007A57A4">
        <w:rPr>
          <w:sz w:val="21"/>
          <w:szCs w:val="21"/>
        </w:rPr>
        <w:t>совершенствование системы утилизации твердых бытовых отходов;</w:t>
      </w:r>
    </w:p>
    <w:p w14:paraId="54C29602" w14:textId="77777777" w:rsidR="00E40487" w:rsidRPr="007A57A4" w:rsidRDefault="00E40487" w:rsidP="007A57A4">
      <w:pPr>
        <w:pStyle w:val="a3"/>
        <w:numPr>
          <w:ilvl w:val="0"/>
          <w:numId w:val="76"/>
        </w:numPr>
        <w:tabs>
          <w:tab w:val="left" w:pos="567"/>
        </w:tabs>
        <w:autoSpaceDE w:val="0"/>
        <w:autoSpaceDN w:val="0"/>
        <w:adjustRightInd w:val="0"/>
        <w:spacing w:before="0"/>
        <w:ind w:left="0" w:firstLine="284"/>
        <w:jc w:val="both"/>
        <w:rPr>
          <w:sz w:val="21"/>
          <w:szCs w:val="21"/>
        </w:rPr>
      </w:pPr>
      <w:r w:rsidRPr="007A57A4">
        <w:rPr>
          <w:sz w:val="21"/>
          <w:szCs w:val="21"/>
        </w:rPr>
        <w:t>сокращение количества вновь образуемых несанкционированных свалок;</w:t>
      </w:r>
    </w:p>
    <w:p w14:paraId="4801B86C" w14:textId="77777777" w:rsidR="00E40487" w:rsidRPr="007A57A4" w:rsidRDefault="00E40487" w:rsidP="007A57A4">
      <w:pPr>
        <w:pStyle w:val="a3"/>
        <w:numPr>
          <w:ilvl w:val="0"/>
          <w:numId w:val="76"/>
        </w:numPr>
        <w:tabs>
          <w:tab w:val="left" w:pos="567"/>
        </w:tabs>
        <w:autoSpaceDE w:val="0"/>
        <w:autoSpaceDN w:val="0"/>
        <w:adjustRightInd w:val="0"/>
        <w:spacing w:before="0"/>
        <w:ind w:left="0" w:firstLine="284"/>
        <w:jc w:val="both"/>
        <w:rPr>
          <w:sz w:val="21"/>
          <w:szCs w:val="21"/>
        </w:rPr>
      </w:pPr>
      <w:r w:rsidRPr="007A57A4">
        <w:rPr>
          <w:sz w:val="21"/>
          <w:szCs w:val="21"/>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14:paraId="050CDE15" w14:textId="77777777" w:rsidR="00E40487" w:rsidRPr="007A57A4" w:rsidRDefault="00E40487" w:rsidP="007A57A4">
      <w:pPr>
        <w:pStyle w:val="a3"/>
        <w:numPr>
          <w:ilvl w:val="0"/>
          <w:numId w:val="76"/>
        </w:numPr>
        <w:tabs>
          <w:tab w:val="left" w:pos="567"/>
        </w:tabs>
        <w:autoSpaceDE w:val="0"/>
        <w:autoSpaceDN w:val="0"/>
        <w:adjustRightInd w:val="0"/>
        <w:spacing w:before="0"/>
        <w:ind w:left="0" w:firstLine="284"/>
        <w:jc w:val="both"/>
        <w:rPr>
          <w:sz w:val="21"/>
          <w:szCs w:val="21"/>
        </w:rPr>
      </w:pPr>
      <w:r w:rsidRPr="007A57A4">
        <w:rPr>
          <w:sz w:val="21"/>
          <w:szCs w:val="21"/>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14:paraId="59B06CBF"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14:paraId="6048C02A" w14:textId="77777777" w:rsidR="00E40487" w:rsidRPr="007A57A4" w:rsidRDefault="00E40487" w:rsidP="007A57A4">
      <w:pPr>
        <w:pStyle w:val="af5"/>
        <w:tabs>
          <w:tab w:val="left" w:pos="567"/>
        </w:tabs>
        <w:ind w:firstLine="284"/>
        <w:jc w:val="both"/>
        <w:rPr>
          <w:rFonts w:ascii="Times New Roman" w:hAnsi="Times New Roman"/>
          <w:sz w:val="21"/>
          <w:szCs w:val="21"/>
        </w:rPr>
      </w:pPr>
      <w:r w:rsidRPr="007A57A4">
        <w:rPr>
          <w:rFonts w:ascii="Times New Roman" w:hAnsi="Times New Roman"/>
          <w:sz w:val="21"/>
          <w:szCs w:val="21"/>
        </w:rPr>
        <w:t>Повышение уровня освещенности улично-дорожной сети позволит получить социальные эффекты:</w:t>
      </w:r>
    </w:p>
    <w:p w14:paraId="6200F0DC" w14:textId="77777777" w:rsidR="00E40487" w:rsidRPr="007A57A4" w:rsidRDefault="00E40487" w:rsidP="007A57A4">
      <w:pPr>
        <w:pStyle w:val="af5"/>
        <w:numPr>
          <w:ilvl w:val="0"/>
          <w:numId w:val="92"/>
        </w:numPr>
        <w:tabs>
          <w:tab w:val="left" w:pos="567"/>
        </w:tabs>
        <w:ind w:left="0" w:firstLine="284"/>
        <w:rPr>
          <w:rFonts w:ascii="Times New Roman" w:hAnsi="Times New Roman"/>
          <w:sz w:val="21"/>
          <w:szCs w:val="21"/>
        </w:rPr>
      </w:pPr>
      <w:r w:rsidRPr="007A57A4">
        <w:rPr>
          <w:rFonts w:ascii="Times New Roman" w:hAnsi="Times New Roman"/>
          <w:sz w:val="21"/>
          <w:szCs w:val="21"/>
        </w:rPr>
        <w:t>будут сохранены жизнь и здоровье участников дорожного движения;</w:t>
      </w:r>
    </w:p>
    <w:p w14:paraId="59250D73" w14:textId="77777777" w:rsidR="00E40487" w:rsidRPr="007A57A4" w:rsidRDefault="00E40487" w:rsidP="007A57A4">
      <w:pPr>
        <w:pStyle w:val="af5"/>
        <w:numPr>
          <w:ilvl w:val="0"/>
          <w:numId w:val="92"/>
        </w:numPr>
        <w:tabs>
          <w:tab w:val="left" w:pos="567"/>
        </w:tabs>
        <w:ind w:left="0" w:firstLine="284"/>
        <w:rPr>
          <w:rFonts w:ascii="Times New Roman" w:hAnsi="Times New Roman"/>
          <w:sz w:val="21"/>
          <w:szCs w:val="21"/>
        </w:rPr>
      </w:pPr>
      <w:r w:rsidRPr="007A57A4">
        <w:rPr>
          <w:rFonts w:ascii="Times New Roman" w:hAnsi="Times New Roman"/>
          <w:sz w:val="21"/>
          <w:szCs w:val="21"/>
        </w:rPr>
        <w:t>повысится уровень удовлетворенности жителей качеством сельской среды.</w:t>
      </w:r>
    </w:p>
    <w:p w14:paraId="7D81D355" w14:textId="77777777" w:rsidR="00E40487" w:rsidRPr="00855DBD" w:rsidRDefault="00E40487" w:rsidP="007A57A4">
      <w:pPr>
        <w:pStyle w:val="af5"/>
        <w:tabs>
          <w:tab w:val="left" w:pos="567"/>
        </w:tabs>
        <w:ind w:firstLine="284"/>
        <w:jc w:val="both"/>
        <w:rPr>
          <w:rFonts w:ascii="Times New Roman" w:hAnsi="Times New Roman"/>
          <w:sz w:val="20"/>
          <w:szCs w:val="20"/>
        </w:rPr>
      </w:pPr>
      <w:r w:rsidRPr="007A57A4">
        <w:rPr>
          <w:rFonts w:ascii="Times New Roman" w:hAnsi="Times New Roman"/>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w:t>
      </w:r>
      <w:r w:rsidRPr="00855DBD">
        <w:rPr>
          <w:rFonts w:ascii="Times New Roman" w:hAnsi="Times New Roman"/>
          <w:sz w:val="20"/>
          <w:szCs w:val="20"/>
        </w:rPr>
        <w:t xml:space="preserve"> годам реализации муниципальной программы.</w:t>
      </w:r>
    </w:p>
    <w:p w14:paraId="78956CEB" w14:textId="77777777" w:rsidR="00DF6E1D" w:rsidRPr="00855DBD" w:rsidRDefault="00DF6E1D">
      <w:pPr>
        <w:spacing w:before="0" w:after="200" w:line="276" w:lineRule="auto"/>
        <w:rPr>
          <w:rFonts w:eastAsia="Calibri"/>
          <w:bCs w:val="0"/>
          <w:sz w:val="20"/>
          <w:szCs w:val="20"/>
          <w:lang w:eastAsia="en-US"/>
        </w:rPr>
      </w:pPr>
      <w:r w:rsidRPr="00855DBD">
        <w:rPr>
          <w:sz w:val="20"/>
          <w:szCs w:val="20"/>
        </w:rPr>
        <w:br w:type="page"/>
      </w:r>
    </w:p>
    <w:p w14:paraId="17807C1E" w14:textId="77777777" w:rsidR="004801CD" w:rsidRPr="00CD4D1B" w:rsidRDefault="004801CD" w:rsidP="002E2DC0">
      <w:pPr>
        <w:keepNext/>
        <w:tabs>
          <w:tab w:val="left" w:pos="1134"/>
        </w:tabs>
        <w:spacing w:before="0"/>
        <w:ind w:left="720" w:right="709"/>
        <w:jc w:val="center"/>
        <w:rPr>
          <w:b/>
          <w:sz w:val="21"/>
          <w:szCs w:val="21"/>
        </w:rPr>
      </w:pPr>
      <w:r w:rsidRPr="00CD4D1B">
        <w:rPr>
          <w:b/>
          <w:sz w:val="21"/>
          <w:szCs w:val="21"/>
        </w:rPr>
        <w:t>5. Подпрограмма «Организация транспортного обслуживания населения, развитие до</w:t>
      </w:r>
      <w:r w:rsidR="006D5697">
        <w:rPr>
          <w:b/>
          <w:sz w:val="21"/>
          <w:szCs w:val="21"/>
        </w:rPr>
        <w:t>рожного хозяйства на 201</w:t>
      </w:r>
      <w:r w:rsidR="003A073C">
        <w:rPr>
          <w:b/>
          <w:sz w:val="21"/>
          <w:szCs w:val="21"/>
        </w:rPr>
        <w:t>6</w:t>
      </w:r>
      <w:r w:rsidR="006D5697">
        <w:rPr>
          <w:b/>
          <w:sz w:val="21"/>
          <w:szCs w:val="21"/>
        </w:rPr>
        <w:t xml:space="preserve"> – 202</w:t>
      </w:r>
      <w:r w:rsidR="003A073C">
        <w:rPr>
          <w:b/>
          <w:sz w:val="21"/>
          <w:szCs w:val="21"/>
        </w:rPr>
        <w:t>6</w:t>
      </w:r>
      <w:r w:rsidRPr="00CD4D1B">
        <w:rPr>
          <w:b/>
          <w:sz w:val="21"/>
          <w:szCs w:val="21"/>
        </w:rPr>
        <w:t xml:space="preserve"> годы».</w:t>
      </w:r>
    </w:p>
    <w:p w14:paraId="37265168" w14:textId="77777777" w:rsidR="00D005A9" w:rsidRPr="00CD4D1B" w:rsidRDefault="00D005A9" w:rsidP="002E2DC0">
      <w:pPr>
        <w:keepNext/>
        <w:tabs>
          <w:tab w:val="left" w:pos="1134"/>
        </w:tabs>
        <w:spacing w:before="0"/>
        <w:ind w:left="720" w:right="709"/>
        <w:jc w:val="center"/>
        <w:rPr>
          <w:b/>
          <w:sz w:val="21"/>
          <w:szCs w:val="21"/>
        </w:rPr>
      </w:pPr>
    </w:p>
    <w:p w14:paraId="540DD9B2" w14:textId="77777777" w:rsidR="004801CD" w:rsidRPr="00CD4D1B" w:rsidRDefault="004801CD" w:rsidP="002E2DC0">
      <w:pPr>
        <w:pStyle w:val="a3"/>
        <w:keepNext/>
        <w:autoSpaceDE w:val="0"/>
        <w:autoSpaceDN w:val="0"/>
        <w:adjustRightInd w:val="0"/>
        <w:spacing w:before="0"/>
        <w:ind w:right="565"/>
        <w:jc w:val="center"/>
        <w:rPr>
          <w:b/>
          <w:bCs w:val="0"/>
          <w:sz w:val="21"/>
          <w:szCs w:val="21"/>
        </w:rPr>
      </w:pPr>
      <w:r w:rsidRPr="00CD4D1B">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044"/>
      </w:tblGrid>
      <w:tr w:rsidR="004801CD" w:rsidRPr="00CD4D1B" w14:paraId="193B8ACD" w14:textId="77777777" w:rsidTr="00406C2D">
        <w:tc>
          <w:tcPr>
            <w:tcW w:w="1809" w:type="dxa"/>
          </w:tcPr>
          <w:p w14:paraId="3265767A" w14:textId="77777777" w:rsidR="004801CD" w:rsidRPr="00CD4D1B" w:rsidRDefault="004801CD" w:rsidP="00D005A9">
            <w:pPr>
              <w:autoSpaceDE w:val="0"/>
              <w:autoSpaceDN w:val="0"/>
              <w:adjustRightInd w:val="0"/>
              <w:spacing w:before="0"/>
              <w:jc w:val="both"/>
              <w:rPr>
                <w:sz w:val="21"/>
                <w:szCs w:val="21"/>
              </w:rPr>
            </w:pPr>
            <w:r w:rsidRPr="00CD4D1B">
              <w:rPr>
                <w:sz w:val="21"/>
                <w:szCs w:val="21"/>
              </w:rPr>
              <w:t>Наименование подпрограммы.</w:t>
            </w:r>
          </w:p>
        </w:tc>
        <w:tc>
          <w:tcPr>
            <w:tcW w:w="8044" w:type="dxa"/>
          </w:tcPr>
          <w:p w14:paraId="797F06FA" w14:textId="77777777" w:rsidR="004801CD" w:rsidRPr="00CD4D1B" w:rsidRDefault="004801CD" w:rsidP="003A073C">
            <w:pPr>
              <w:autoSpaceDE w:val="0"/>
              <w:autoSpaceDN w:val="0"/>
              <w:adjustRightInd w:val="0"/>
              <w:spacing w:before="0"/>
              <w:jc w:val="both"/>
              <w:rPr>
                <w:sz w:val="21"/>
                <w:szCs w:val="21"/>
              </w:rPr>
            </w:pPr>
            <w:r w:rsidRPr="00CD4D1B">
              <w:rPr>
                <w:sz w:val="21"/>
                <w:szCs w:val="21"/>
              </w:rPr>
              <w:t>Организация транспортного обслуживания населения, развитие дорожного хозяйства на 201</w:t>
            </w:r>
            <w:r w:rsidR="003A073C">
              <w:rPr>
                <w:sz w:val="21"/>
                <w:szCs w:val="21"/>
              </w:rPr>
              <w:t>6</w:t>
            </w:r>
            <w:r w:rsidRPr="00CD4D1B">
              <w:rPr>
                <w:sz w:val="21"/>
                <w:szCs w:val="21"/>
              </w:rPr>
              <w:t xml:space="preserve"> – 202</w:t>
            </w:r>
            <w:r w:rsidR="003A073C">
              <w:rPr>
                <w:sz w:val="21"/>
                <w:szCs w:val="21"/>
              </w:rPr>
              <w:t>6</w:t>
            </w:r>
            <w:r w:rsidRPr="00CD4D1B">
              <w:rPr>
                <w:sz w:val="21"/>
                <w:szCs w:val="21"/>
              </w:rPr>
              <w:t xml:space="preserve"> год</w:t>
            </w:r>
          </w:p>
        </w:tc>
      </w:tr>
      <w:tr w:rsidR="00306519" w:rsidRPr="00CD4D1B" w14:paraId="2526E7A4" w14:textId="77777777" w:rsidTr="00406C2D">
        <w:tc>
          <w:tcPr>
            <w:tcW w:w="1809" w:type="dxa"/>
          </w:tcPr>
          <w:p w14:paraId="1C489631" w14:textId="77777777" w:rsidR="00306519" w:rsidRPr="00CD4D1B" w:rsidRDefault="00306519" w:rsidP="00D005A9">
            <w:pPr>
              <w:autoSpaceDE w:val="0"/>
              <w:autoSpaceDN w:val="0"/>
              <w:adjustRightInd w:val="0"/>
              <w:spacing w:before="0"/>
              <w:jc w:val="both"/>
              <w:rPr>
                <w:sz w:val="21"/>
                <w:szCs w:val="21"/>
              </w:rPr>
            </w:pPr>
            <w:r w:rsidRPr="00CD4D1B">
              <w:rPr>
                <w:sz w:val="21"/>
                <w:szCs w:val="21"/>
              </w:rPr>
              <w:t xml:space="preserve">Координатор. </w:t>
            </w:r>
          </w:p>
        </w:tc>
        <w:tc>
          <w:tcPr>
            <w:tcW w:w="8044" w:type="dxa"/>
          </w:tcPr>
          <w:p w14:paraId="27B6A6BA" w14:textId="77777777" w:rsidR="00306519" w:rsidRPr="00CD4D1B" w:rsidRDefault="00306519" w:rsidP="007A4EA6">
            <w:pPr>
              <w:spacing w:before="0"/>
              <w:jc w:val="both"/>
              <w:rPr>
                <w:color w:val="000000"/>
                <w:sz w:val="21"/>
                <w:szCs w:val="21"/>
              </w:rPr>
            </w:pPr>
            <w:r w:rsidRPr="00CD4D1B">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sidRPr="00CD4D1B">
              <w:rPr>
                <w:sz w:val="21"/>
                <w:szCs w:val="21"/>
              </w:rPr>
              <w:t>«Муниципальный округ Красногорский район Удмуртской Республики»</w:t>
            </w:r>
          </w:p>
        </w:tc>
      </w:tr>
      <w:tr w:rsidR="004801CD" w:rsidRPr="00CD4D1B" w14:paraId="1EE092AE" w14:textId="77777777" w:rsidTr="00406C2D">
        <w:tc>
          <w:tcPr>
            <w:tcW w:w="1809" w:type="dxa"/>
          </w:tcPr>
          <w:p w14:paraId="60914FA6" w14:textId="77777777" w:rsidR="004801CD" w:rsidRPr="00CD4D1B" w:rsidRDefault="004801CD" w:rsidP="00D005A9">
            <w:pPr>
              <w:autoSpaceDE w:val="0"/>
              <w:autoSpaceDN w:val="0"/>
              <w:adjustRightInd w:val="0"/>
              <w:spacing w:before="0"/>
              <w:jc w:val="both"/>
              <w:rPr>
                <w:b/>
                <w:sz w:val="21"/>
                <w:szCs w:val="21"/>
              </w:rPr>
            </w:pPr>
            <w:r w:rsidRPr="00CD4D1B">
              <w:rPr>
                <w:sz w:val="21"/>
                <w:szCs w:val="21"/>
              </w:rPr>
              <w:t xml:space="preserve">Ответственный исполнитель. </w:t>
            </w:r>
          </w:p>
        </w:tc>
        <w:tc>
          <w:tcPr>
            <w:tcW w:w="8044" w:type="dxa"/>
          </w:tcPr>
          <w:p w14:paraId="41A981AD" w14:textId="77777777" w:rsidR="004801CD" w:rsidRPr="00CD4D1B" w:rsidRDefault="004801CD" w:rsidP="00306519">
            <w:pPr>
              <w:autoSpaceDE w:val="0"/>
              <w:autoSpaceDN w:val="0"/>
              <w:adjustRightInd w:val="0"/>
              <w:spacing w:before="0"/>
              <w:jc w:val="both"/>
              <w:rPr>
                <w:sz w:val="21"/>
                <w:szCs w:val="21"/>
              </w:rPr>
            </w:pPr>
            <w:r w:rsidRPr="00CD4D1B">
              <w:rPr>
                <w:sz w:val="21"/>
                <w:szCs w:val="21"/>
              </w:rPr>
              <w:t xml:space="preserve">Администрация </w:t>
            </w:r>
            <w:r w:rsidR="00306519" w:rsidRPr="00CD4D1B">
              <w:rPr>
                <w:sz w:val="21"/>
                <w:szCs w:val="21"/>
              </w:rPr>
              <w:t>муниципального образования</w:t>
            </w:r>
            <w:r w:rsidR="00C662D9" w:rsidRPr="00CD4D1B">
              <w:rPr>
                <w:sz w:val="21"/>
                <w:szCs w:val="21"/>
              </w:rPr>
              <w:t>«Муниципальный округ Красногорский район Удмуртской Республики».</w:t>
            </w:r>
          </w:p>
        </w:tc>
      </w:tr>
      <w:tr w:rsidR="004801CD" w:rsidRPr="00CD4D1B" w14:paraId="24F6C8A0" w14:textId="77777777" w:rsidTr="00406C2D">
        <w:tc>
          <w:tcPr>
            <w:tcW w:w="1809" w:type="dxa"/>
          </w:tcPr>
          <w:p w14:paraId="2867E5F8" w14:textId="77777777" w:rsidR="004801CD" w:rsidRPr="00CD4D1B" w:rsidRDefault="004801CD" w:rsidP="00D005A9">
            <w:pPr>
              <w:autoSpaceDE w:val="0"/>
              <w:autoSpaceDN w:val="0"/>
              <w:adjustRightInd w:val="0"/>
              <w:spacing w:before="0"/>
              <w:jc w:val="both"/>
              <w:rPr>
                <w:b/>
                <w:sz w:val="21"/>
                <w:szCs w:val="21"/>
              </w:rPr>
            </w:pPr>
            <w:r w:rsidRPr="00CD4D1B">
              <w:rPr>
                <w:sz w:val="21"/>
                <w:szCs w:val="21"/>
              </w:rPr>
              <w:t xml:space="preserve">Соисполнители. </w:t>
            </w:r>
          </w:p>
        </w:tc>
        <w:tc>
          <w:tcPr>
            <w:tcW w:w="8044" w:type="dxa"/>
          </w:tcPr>
          <w:p w14:paraId="34EE1CE2" w14:textId="77777777" w:rsidR="00D005A9" w:rsidRPr="00CD4D1B" w:rsidRDefault="004801CD" w:rsidP="00D005A9">
            <w:pPr>
              <w:autoSpaceDE w:val="0"/>
              <w:autoSpaceDN w:val="0"/>
              <w:adjustRightInd w:val="0"/>
              <w:spacing w:before="0"/>
              <w:jc w:val="both"/>
              <w:rPr>
                <w:sz w:val="21"/>
                <w:szCs w:val="21"/>
              </w:rPr>
            </w:pPr>
            <w:r w:rsidRPr="00CD4D1B">
              <w:rPr>
                <w:sz w:val="21"/>
                <w:szCs w:val="21"/>
              </w:rPr>
              <w:t>Сектор имущественных отношений</w:t>
            </w:r>
            <w:r w:rsidR="00D005A9" w:rsidRPr="00CD4D1B">
              <w:rPr>
                <w:sz w:val="21"/>
                <w:szCs w:val="21"/>
              </w:rPr>
              <w:t xml:space="preserve"> Администрации муниципального образования </w:t>
            </w:r>
            <w:r w:rsidR="00C662D9" w:rsidRPr="00CD4D1B">
              <w:rPr>
                <w:sz w:val="21"/>
                <w:szCs w:val="21"/>
              </w:rPr>
              <w:t>«Муниципальный округ Красногорский район Удмуртской Республики»;</w:t>
            </w:r>
          </w:p>
          <w:p w14:paraId="2DD6D003" w14:textId="77777777" w:rsidR="004801CD" w:rsidRPr="00CD4D1B" w:rsidRDefault="004801CD" w:rsidP="00C662D9">
            <w:pPr>
              <w:autoSpaceDE w:val="0"/>
              <w:autoSpaceDN w:val="0"/>
              <w:adjustRightInd w:val="0"/>
              <w:spacing w:before="0"/>
              <w:jc w:val="both"/>
              <w:rPr>
                <w:strike/>
                <w:sz w:val="21"/>
                <w:szCs w:val="21"/>
              </w:rPr>
            </w:pPr>
          </w:p>
        </w:tc>
      </w:tr>
      <w:tr w:rsidR="004801CD" w:rsidRPr="00CD4D1B" w14:paraId="013E7202" w14:textId="77777777" w:rsidTr="00406C2D">
        <w:tc>
          <w:tcPr>
            <w:tcW w:w="1809" w:type="dxa"/>
          </w:tcPr>
          <w:p w14:paraId="2A7B6B2F" w14:textId="77777777" w:rsidR="004801CD" w:rsidRPr="00CD4D1B" w:rsidRDefault="004801CD" w:rsidP="00D005A9">
            <w:pPr>
              <w:autoSpaceDE w:val="0"/>
              <w:autoSpaceDN w:val="0"/>
              <w:adjustRightInd w:val="0"/>
              <w:spacing w:before="0"/>
              <w:jc w:val="both"/>
              <w:rPr>
                <w:b/>
                <w:sz w:val="21"/>
                <w:szCs w:val="21"/>
              </w:rPr>
            </w:pPr>
            <w:r w:rsidRPr="00CD4D1B">
              <w:rPr>
                <w:sz w:val="21"/>
                <w:szCs w:val="21"/>
              </w:rPr>
              <w:t>Цели.</w:t>
            </w:r>
          </w:p>
        </w:tc>
        <w:tc>
          <w:tcPr>
            <w:tcW w:w="8044" w:type="dxa"/>
          </w:tcPr>
          <w:p w14:paraId="5BCBA15F" w14:textId="77777777" w:rsidR="004801CD" w:rsidRPr="00CD4D1B" w:rsidRDefault="004801CD" w:rsidP="00D005A9">
            <w:pPr>
              <w:autoSpaceDE w:val="0"/>
              <w:autoSpaceDN w:val="0"/>
              <w:adjustRightInd w:val="0"/>
              <w:spacing w:before="0"/>
              <w:jc w:val="both"/>
              <w:rPr>
                <w:sz w:val="21"/>
                <w:szCs w:val="21"/>
              </w:rPr>
            </w:pPr>
            <w:r w:rsidRPr="00CD4D1B">
              <w:rPr>
                <w:sz w:val="21"/>
                <w:szCs w:val="21"/>
              </w:rPr>
              <w:t>Обеспечение доступности, повышение уровня сервиса и комфорта общественного транспорта на территории Красногорского района.</w:t>
            </w:r>
          </w:p>
          <w:p w14:paraId="2DFA954D" w14:textId="77777777" w:rsidR="004801CD" w:rsidRPr="00CD4D1B" w:rsidRDefault="004801CD" w:rsidP="00D005A9">
            <w:pPr>
              <w:autoSpaceDE w:val="0"/>
              <w:autoSpaceDN w:val="0"/>
              <w:adjustRightInd w:val="0"/>
              <w:spacing w:before="0"/>
              <w:jc w:val="both"/>
              <w:rPr>
                <w:bCs w:val="0"/>
                <w:sz w:val="21"/>
                <w:szCs w:val="21"/>
              </w:rPr>
            </w:pPr>
            <w:r w:rsidRPr="00CD4D1B">
              <w:rPr>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tc>
      </w:tr>
      <w:tr w:rsidR="004801CD" w:rsidRPr="00CD4D1B" w14:paraId="24526FFC" w14:textId="77777777" w:rsidTr="00406C2D">
        <w:tc>
          <w:tcPr>
            <w:tcW w:w="1809" w:type="dxa"/>
          </w:tcPr>
          <w:p w14:paraId="53A871B2" w14:textId="77777777" w:rsidR="004801CD" w:rsidRPr="00CD4D1B" w:rsidRDefault="004801CD" w:rsidP="00D005A9">
            <w:pPr>
              <w:autoSpaceDE w:val="0"/>
              <w:autoSpaceDN w:val="0"/>
              <w:adjustRightInd w:val="0"/>
              <w:spacing w:before="0"/>
              <w:jc w:val="both"/>
              <w:rPr>
                <w:b/>
                <w:sz w:val="21"/>
                <w:szCs w:val="21"/>
              </w:rPr>
            </w:pPr>
            <w:r w:rsidRPr="00CD4D1B">
              <w:rPr>
                <w:sz w:val="21"/>
                <w:szCs w:val="21"/>
              </w:rPr>
              <w:t xml:space="preserve">Задачи. </w:t>
            </w:r>
          </w:p>
        </w:tc>
        <w:tc>
          <w:tcPr>
            <w:tcW w:w="8044" w:type="dxa"/>
          </w:tcPr>
          <w:p w14:paraId="001E91A3" w14:textId="77777777" w:rsidR="004801CD" w:rsidRPr="00CD4D1B" w:rsidRDefault="004801CD" w:rsidP="00D005A9">
            <w:pPr>
              <w:autoSpaceDE w:val="0"/>
              <w:autoSpaceDN w:val="0"/>
              <w:adjustRightInd w:val="0"/>
              <w:spacing w:before="0"/>
              <w:jc w:val="both"/>
              <w:rPr>
                <w:sz w:val="21"/>
                <w:szCs w:val="21"/>
              </w:rPr>
            </w:pPr>
            <w:r w:rsidRPr="00CD4D1B">
              <w:rPr>
                <w:sz w:val="21"/>
                <w:szCs w:val="21"/>
              </w:rPr>
              <w:t xml:space="preserve">1) Организация пассажирских перевозок на маршрутах регулярного сообщения муниципального образования </w:t>
            </w:r>
            <w:r w:rsidR="00C662D9" w:rsidRPr="00CD4D1B">
              <w:rPr>
                <w:sz w:val="21"/>
                <w:szCs w:val="21"/>
              </w:rPr>
              <w:t xml:space="preserve">«Муниципальный округ Красногорский район Удмуртской Республики» </w:t>
            </w:r>
            <w:r w:rsidRPr="00CD4D1B">
              <w:rPr>
                <w:sz w:val="21"/>
                <w:szCs w:val="21"/>
              </w:rPr>
              <w:t>обеспечение их надлежащего качества.</w:t>
            </w:r>
          </w:p>
          <w:p w14:paraId="2FC5BC3C" w14:textId="77777777" w:rsidR="004801CD" w:rsidRPr="00CD4D1B" w:rsidRDefault="004801CD" w:rsidP="00D005A9">
            <w:pPr>
              <w:autoSpaceDE w:val="0"/>
              <w:autoSpaceDN w:val="0"/>
              <w:adjustRightInd w:val="0"/>
              <w:spacing w:before="0"/>
              <w:jc w:val="both"/>
              <w:rPr>
                <w:sz w:val="21"/>
                <w:szCs w:val="21"/>
              </w:rPr>
            </w:pPr>
            <w:r w:rsidRPr="00CD4D1B">
              <w:rPr>
                <w:sz w:val="21"/>
                <w:szCs w:val="21"/>
              </w:rPr>
              <w:t>2) 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14:paraId="4FD30F1B" w14:textId="77777777" w:rsidR="004801CD" w:rsidRPr="00CD4D1B" w:rsidRDefault="004801CD" w:rsidP="00D005A9">
            <w:pPr>
              <w:autoSpaceDE w:val="0"/>
              <w:autoSpaceDN w:val="0"/>
              <w:adjustRightInd w:val="0"/>
              <w:spacing w:before="0"/>
              <w:jc w:val="both"/>
              <w:rPr>
                <w:sz w:val="21"/>
                <w:szCs w:val="21"/>
              </w:rPr>
            </w:pPr>
            <w:r w:rsidRPr="00CD4D1B">
              <w:rPr>
                <w:sz w:val="21"/>
                <w:szCs w:val="21"/>
              </w:rPr>
              <w:t>3) Приведение улично-дорожной сети в состоян</w:t>
            </w:r>
            <w:r w:rsidR="00677DA2" w:rsidRPr="00CD4D1B">
              <w:rPr>
                <w:sz w:val="21"/>
                <w:szCs w:val="21"/>
              </w:rPr>
              <w:t>ие, удовлетворяющее нормативным</w:t>
            </w:r>
            <w:r w:rsidRPr="00CD4D1B">
              <w:rPr>
                <w:sz w:val="21"/>
                <w:szCs w:val="21"/>
              </w:rPr>
              <w:t xml:space="preserve"> требованиям, установленным </w:t>
            </w:r>
            <w:hyperlink r:id="rId24" w:history="1">
              <w:r w:rsidRPr="00CD4D1B">
                <w:rPr>
                  <w:sz w:val="21"/>
                  <w:szCs w:val="21"/>
                </w:rPr>
                <w:t>ГОСТ Р 50597-93</w:t>
              </w:r>
            </w:hyperlink>
            <w:r w:rsidRPr="00CD4D1B">
              <w:rPr>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14:paraId="6EF767B5" w14:textId="77777777" w:rsidR="004801CD" w:rsidRPr="00CD4D1B" w:rsidRDefault="004801CD" w:rsidP="00D005A9">
            <w:pPr>
              <w:autoSpaceDE w:val="0"/>
              <w:autoSpaceDN w:val="0"/>
              <w:adjustRightInd w:val="0"/>
              <w:spacing w:before="0"/>
              <w:jc w:val="both"/>
              <w:rPr>
                <w:sz w:val="21"/>
                <w:szCs w:val="21"/>
              </w:rPr>
            </w:pPr>
            <w:r w:rsidRPr="00CD4D1B">
              <w:rPr>
                <w:sz w:val="21"/>
                <w:szCs w:val="21"/>
              </w:rPr>
              <w:t>4) Развитие транспортной инфраструктуры в части автомобильных дорог общего пользования местного значения.</w:t>
            </w:r>
          </w:p>
        </w:tc>
      </w:tr>
      <w:tr w:rsidR="004801CD" w:rsidRPr="00CD4D1B" w14:paraId="7223A249" w14:textId="77777777" w:rsidTr="00406C2D">
        <w:tc>
          <w:tcPr>
            <w:tcW w:w="1809" w:type="dxa"/>
          </w:tcPr>
          <w:p w14:paraId="099ED950" w14:textId="77777777" w:rsidR="004801CD" w:rsidRPr="00CD4D1B" w:rsidRDefault="004801CD" w:rsidP="00D005A9">
            <w:pPr>
              <w:autoSpaceDE w:val="0"/>
              <w:autoSpaceDN w:val="0"/>
              <w:adjustRightInd w:val="0"/>
              <w:spacing w:before="0"/>
              <w:jc w:val="both"/>
              <w:rPr>
                <w:b/>
                <w:sz w:val="21"/>
                <w:szCs w:val="21"/>
              </w:rPr>
            </w:pPr>
            <w:r w:rsidRPr="00CD4D1B">
              <w:rPr>
                <w:sz w:val="21"/>
                <w:szCs w:val="21"/>
              </w:rPr>
              <w:t xml:space="preserve">Целевые показатели (индикаторы). </w:t>
            </w:r>
          </w:p>
        </w:tc>
        <w:tc>
          <w:tcPr>
            <w:tcW w:w="8044" w:type="dxa"/>
          </w:tcPr>
          <w:p w14:paraId="2E037F78" w14:textId="77777777" w:rsidR="004801CD" w:rsidRPr="00CD4D1B" w:rsidRDefault="004801CD" w:rsidP="00D005A9">
            <w:pPr>
              <w:autoSpaceDE w:val="0"/>
              <w:autoSpaceDN w:val="0"/>
              <w:adjustRightInd w:val="0"/>
              <w:spacing w:before="0"/>
              <w:jc w:val="both"/>
              <w:rPr>
                <w:sz w:val="21"/>
                <w:szCs w:val="21"/>
              </w:rPr>
            </w:pPr>
            <w:r w:rsidRPr="00CD4D1B">
              <w:rPr>
                <w:sz w:val="21"/>
                <w:szCs w:val="21"/>
              </w:rPr>
              <w:t>1)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14:paraId="573DFB47" w14:textId="77777777" w:rsidR="004801CD" w:rsidRPr="00CD4D1B" w:rsidRDefault="004801CD" w:rsidP="00D005A9">
            <w:pPr>
              <w:autoSpaceDE w:val="0"/>
              <w:autoSpaceDN w:val="0"/>
              <w:adjustRightInd w:val="0"/>
              <w:spacing w:before="0"/>
              <w:jc w:val="both"/>
              <w:rPr>
                <w:sz w:val="21"/>
                <w:szCs w:val="21"/>
              </w:rPr>
            </w:pPr>
            <w:r w:rsidRPr="00CD4D1B">
              <w:rPr>
                <w:sz w:val="21"/>
                <w:szCs w:val="21"/>
              </w:rPr>
              <w:t>2)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14:paraId="7FDDC714" w14:textId="77777777" w:rsidR="004801CD" w:rsidRPr="00CD4D1B" w:rsidRDefault="004801CD" w:rsidP="00D005A9">
            <w:pPr>
              <w:autoSpaceDE w:val="0"/>
              <w:autoSpaceDN w:val="0"/>
              <w:adjustRightInd w:val="0"/>
              <w:spacing w:before="0"/>
              <w:jc w:val="both"/>
              <w:rPr>
                <w:sz w:val="21"/>
                <w:szCs w:val="21"/>
              </w:rPr>
            </w:pPr>
            <w:r w:rsidRPr="00CD4D1B">
              <w:rPr>
                <w:sz w:val="21"/>
                <w:szCs w:val="21"/>
              </w:rPr>
              <w:t>3) Ввод в эксплуатацию автомобильных дорог общего пользования местного значения; км.</w:t>
            </w:r>
          </w:p>
          <w:p w14:paraId="7A2B46DE" w14:textId="77777777" w:rsidR="004801CD" w:rsidRPr="00CD4D1B" w:rsidRDefault="004801CD" w:rsidP="00D005A9">
            <w:pPr>
              <w:autoSpaceDE w:val="0"/>
              <w:autoSpaceDN w:val="0"/>
              <w:adjustRightInd w:val="0"/>
              <w:spacing w:before="0"/>
              <w:jc w:val="both"/>
              <w:rPr>
                <w:sz w:val="21"/>
                <w:szCs w:val="21"/>
              </w:rPr>
            </w:pPr>
            <w:r w:rsidRPr="00CD4D1B">
              <w:rPr>
                <w:sz w:val="21"/>
                <w:szCs w:val="21"/>
              </w:rPr>
              <w:t xml:space="preserve">4) </w:t>
            </w:r>
            <w:r w:rsidR="00321CFE" w:rsidRPr="00CD4D1B">
              <w:rPr>
                <w:sz w:val="21"/>
                <w:szCs w:val="21"/>
              </w:rPr>
              <w:t>Строительство, реконструкция, к</w:t>
            </w:r>
            <w:r w:rsidRPr="00CD4D1B">
              <w:rPr>
                <w:sz w:val="21"/>
                <w:szCs w:val="21"/>
              </w:rPr>
              <w:t>апитальный ремонт и ремонт автомобильных дорог общего пользования местного значения; км.</w:t>
            </w:r>
          </w:p>
          <w:p w14:paraId="694AB58C" w14:textId="77777777" w:rsidR="004801CD" w:rsidRPr="00CD4D1B" w:rsidRDefault="004801CD" w:rsidP="00D005A9">
            <w:pPr>
              <w:autoSpaceDE w:val="0"/>
              <w:autoSpaceDN w:val="0"/>
              <w:adjustRightInd w:val="0"/>
              <w:spacing w:before="0"/>
              <w:jc w:val="both"/>
              <w:rPr>
                <w:sz w:val="21"/>
                <w:szCs w:val="21"/>
              </w:rPr>
            </w:pPr>
            <w:r w:rsidRPr="00CD4D1B">
              <w:rPr>
                <w:sz w:val="21"/>
                <w:szCs w:val="21"/>
              </w:rPr>
              <w:t>5) Доля граждан использующих механизм получения муниципальных услуг в электронной форме, процентов.</w:t>
            </w:r>
          </w:p>
        </w:tc>
      </w:tr>
      <w:tr w:rsidR="004801CD" w:rsidRPr="00CD4D1B" w14:paraId="2E96B49C" w14:textId="77777777" w:rsidTr="00406C2D">
        <w:tc>
          <w:tcPr>
            <w:tcW w:w="1809" w:type="dxa"/>
          </w:tcPr>
          <w:p w14:paraId="5C15AFF9" w14:textId="77777777" w:rsidR="004801CD" w:rsidRPr="00CD4D1B" w:rsidRDefault="004801CD" w:rsidP="00D005A9">
            <w:pPr>
              <w:autoSpaceDE w:val="0"/>
              <w:autoSpaceDN w:val="0"/>
              <w:adjustRightInd w:val="0"/>
              <w:spacing w:before="0"/>
              <w:jc w:val="both"/>
              <w:rPr>
                <w:sz w:val="21"/>
                <w:szCs w:val="21"/>
              </w:rPr>
            </w:pPr>
            <w:r w:rsidRPr="00CD4D1B">
              <w:rPr>
                <w:sz w:val="21"/>
                <w:szCs w:val="21"/>
              </w:rPr>
              <w:t>Сроки и этапы  реализации.</w:t>
            </w:r>
          </w:p>
        </w:tc>
        <w:tc>
          <w:tcPr>
            <w:tcW w:w="8044" w:type="dxa"/>
          </w:tcPr>
          <w:p w14:paraId="470CBB33" w14:textId="77777777" w:rsidR="004801CD" w:rsidRPr="00CD4D1B" w:rsidRDefault="004801CD" w:rsidP="00D005A9">
            <w:pPr>
              <w:spacing w:before="0"/>
              <w:jc w:val="both"/>
              <w:rPr>
                <w:sz w:val="21"/>
                <w:szCs w:val="21"/>
              </w:rPr>
            </w:pPr>
            <w:r w:rsidRPr="00CD4D1B">
              <w:rPr>
                <w:sz w:val="21"/>
                <w:szCs w:val="21"/>
              </w:rPr>
              <w:t>Срок реализации - 201</w:t>
            </w:r>
            <w:r w:rsidR="003A073C">
              <w:rPr>
                <w:sz w:val="21"/>
                <w:szCs w:val="21"/>
              </w:rPr>
              <w:t>6</w:t>
            </w:r>
            <w:r w:rsidRPr="00CD4D1B">
              <w:rPr>
                <w:sz w:val="21"/>
                <w:szCs w:val="21"/>
              </w:rPr>
              <w:t>-202</w:t>
            </w:r>
            <w:r w:rsidR="003A073C">
              <w:rPr>
                <w:sz w:val="21"/>
                <w:szCs w:val="21"/>
              </w:rPr>
              <w:t>6</w:t>
            </w:r>
            <w:r w:rsidRPr="00CD4D1B">
              <w:rPr>
                <w:sz w:val="21"/>
                <w:szCs w:val="21"/>
              </w:rPr>
              <w:t xml:space="preserve"> годы.</w:t>
            </w:r>
          </w:p>
          <w:p w14:paraId="4E7661E7" w14:textId="77777777" w:rsidR="004801CD" w:rsidRPr="00CD4D1B" w:rsidRDefault="004801CD" w:rsidP="00D005A9">
            <w:pPr>
              <w:spacing w:before="0"/>
              <w:jc w:val="both"/>
              <w:rPr>
                <w:sz w:val="21"/>
                <w:szCs w:val="21"/>
              </w:rPr>
            </w:pPr>
            <w:r w:rsidRPr="00CD4D1B">
              <w:rPr>
                <w:sz w:val="21"/>
                <w:szCs w:val="21"/>
              </w:rPr>
              <w:t>Этапы реализации подпрограммы не выделяются.</w:t>
            </w:r>
          </w:p>
        </w:tc>
      </w:tr>
      <w:tr w:rsidR="004801CD" w:rsidRPr="00CD4D1B" w14:paraId="28D7C033" w14:textId="77777777" w:rsidTr="00F1608C">
        <w:trPr>
          <w:trHeight w:val="551"/>
        </w:trPr>
        <w:tc>
          <w:tcPr>
            <w:tcW w:w="1809" w:type="dxa"/>
          </w:tcPr>
          <w:p w14:paraId="669B8868" w14:textId="77777777" w:rsidR="004801CD" w:rsidRPr="00CD4D1B" w:rsidRDefault="004801CD" w:rsidP="00D005A9">
            <w:pPr>
              <w:autoSpaceDE w:val="0"/>
              <w:autoSpaceDN w:val="0"/>
              <w:adjustRightInd w:val="0"/>
              <w:spacing w:before="0"/>
              <w:jc w:val="both"/>
              <w:rPr>
                <w:sz w:val="21"/>
                <w:szCs w:val="21"/>
              </w:rPr>
            </w:pPr>
            <w:r w:rsidRPr="00CD4D1B">
              <w:rPr>
                <w:sz w:val="21"/>
                <w:szCs w:val="21"/>
              </w:rPr>
              <w:t>Ресурсное обеспечение за счет средств бюджета Красногорского района.</w:t>
            </w:r>
          </w:p>
        </w:tc>
        <w:tc>
          <w:tcPr>
            <w:tcW w:w="8044" w:type="dxa"/>
          </w:tcPr>
          <w:p w14:paraId="77CCDF69" w14:textId="396DE7AA" w:rsidR="006D5697" w:rsidRPr="00FC2E8F" w:rsidRDefault="004801CD" w:rsidP="00D005A9">
            <w:pPr>
              <w:spacing w:before="0"/>
              <w:jc w:val="both"/>
              <w:rPr>
                <w:b/>
                <w:bCs w:val="0"/>
                <w:color w:val="000000"/>
                <w:sz w:val="20"/>
                <w:szCs w:val="20"/>
              </w:rPr>
            </w:pPr>
            <w:r w:rsidRPr="00CD4D1B">
              <w:rPr>
                <w:sz w:val="21"/>
                <w:szCs w:val="21"/>
              </w:rPr>
              <w:t>Общий объем финансирования мероприятий подпрограммы за 201</w:t>
            </w:r>
            <w:r w:rsidR="003A073C">
              <w:rPr>
                <w:sz w:val="21"/>
                <w:szCs w:val="21"/>
              </w:rPr>
              <w:t>6</w:t>
            </w:r>
            <w:r w:rsidRPr="00CD4D1B">
              <w:rPr>
                <w:sz w:val="21"/>
                <w:szCs w:val="21"/>
              </w:rPr>
              <w:t>-202</w:t>
            </w:r>
            <w:r w:rsidR="003A073C">
              <w:rPr>
                <w:sz w:val="21"/>
                <w:szCs w:val="21"/>
              </w:rPr>
              <w:t>6</w:t>
            </w:r>
            <w:r w:rsidRPr="00CD4D1B">
              <w:rPr>
                <w:sz w:val="21"/>
                <w:szCs w:val="21"/>
              </w:rPr>
              <w:t xml:space="preserve"> годы за счет собственных средств бюджета Красногорского района составит </w:t>
            </w:r>
            <w:r w:rsidR="00B25DD4">
              <w:rPr>
                <w:b/>
                <w:bCs w:val="0"/>
                <w:color w:val="000000"/>
                <w:sz w:val="20"/>
                <w:szCs w:val="20"/>
              </w:rPr>
              <w:t>251 196,8</w:t>
            </w:r>
            <w:r w:rsidR="00FC2E8F">
              <w:rPr>
                <w:b/>
                <w:bCs w:val="0"/>
                <w:color w:val="000000"/>
                <w:sz w:val="20"/>
                <w:szCs w:val="20"/>
              </w:rPr>
              <w:t xml:space="preserve"> </w:t>
            </w:r>
            <w:r w:rsidRPr="00CD4D1B">
              <w:rPr>
                <w:sz w:val="21"/>
                <w:szCs w:val="21"/>
              </w:rPr>
              <w:t>тыс. рублей, в том числе по годам реализации программы:</w:t>
            </w:r>
          </w:p>
          <w:tbl>
            <w:tblPr>
              <w:tblStyle w:val="afa"/>
              <w:tblW w:w="7650" w:type="dxa"/>
              <w:tblLayout w:type="fixed"/>
              <w:tblLook w:val="04A0" w:firstRow="1" w:lastRow="0" w:firstColumn="1" w:lastColumn="0" w:noHBand="0" w:noVBand="1"/>
            </w:tblPr>
            <w:tblGrid>
              <w:gridCol w:w="1413"/>
              <w:gridCol w:w="1701"/>
              <w:gridCol w:w="2268"/>
              <w:gridCol w:w="2268"/>
            </w:tblGrid>
            <w:tr w:rsidR="00E21A8B" w:rsidRPr="0037136F" w14:paraId="118E25E2" w14:textId="77777777" w:rsidTr="00E60773">
              <w:trPr>
                <w:trHeight w:val="427"/>
              </w:trPr>
              <w:tc>
                <w:tcPr>
                  <w:tcW w:w="1413" w:type="dxa"/>
                </w:tcPr>
                <w:p w14:paraId="09A3B2FD" w14:textId="77777777" w:rsidR="00E21A8B" w:rsidRPr="006F4808" w:rsidRDefault="00E21A8B" w:rsidP="00E21A8B">
                  <w:pPr>
                    <w:spacing w:before="0" w:line="276" w:lineRule="auto"/>
                    <w:rPr>
                      <w:sz w:val="20"/>
                      <w:szCs w:val="20"/>
                    </w:rPr>
                  </w:pPr>
                  <w:r w:rsidRPr="006F4808">
                    <w:rPr>
                      <w:sz w:val="20"/>
                      <w:szCs w:val="20"/>
                    </w:rPr>
                    <w:t>Год реализации</w:t>
                  </w:r>
                </w:p>
              </w:tc>
              <w:tc>
                <w:tcPr>
                  <w:tcW w:w="1701" w:type="dxa"/>
                </w:tcPr>
                <w:p w14:paraId="6816407E" w14:textId="77777777" w:rsidR="00E21A8B" w:rsidRPr="006F4808" w:rsidRDefault="00E21A8B" w:rsidP="00E21A8B">
                  <w:pPr>
                    <w:spacing w:before="0" w:line="276" w:lineRule="auto"/>
                    <w:rPr>
                      <w:sz w:val="20"/>
                      <w:szCs w:val="20"/>
                    </w:rPr>
                  </w:pPr>
                  <w:r w:rsidRPr="006F4808">
                    <w:rPr>
                      <w:sz w:val="20"/>
                      <w:szCs w:val="20"/>
                    </w:rPr>
                    <w:t>Всего</w:t>
                  </w:r>
                </w:p>
              </w:tc>
              <w:tc>
                <w:tcPr>
                  <w:tcW w:w="2268" w:type="dxa"/>
                </w:tcPr>
                <w:p w14:paraId="38B4FE89" w14:textId="77777777" w:rsidR="00E21A8B" w:rsidRPr="006F4808" w:rsidRDefault="00E21A8B" w:rsidP="00E21A8B">
                  <w:pPr>
                    <w:spacing w:before="0" w:line="276" w:lineRule="auto"/>
                    <w:rPr>
                      <w:sz w:val="20"/>
                      <w:szCs w:val="20"/>
                    </w:rPr>
                  </w:pPr>
                  <w:r w:rsidRPr="006F4808">
                    <w:rPr>
                      <w:sz w:val="20"/>
                      <w:szCs w:val="20"/>
                    </w:rPr>
                    <w:t>Собственные средства бюджета МО</w:t>
                  </w:r>
                </w:p>
              </w:tc>
              <w:tc>
                <w:tcPr>
                  <w:tcW w:w="2268" w:type="dxa"/>
                </w:tcPr>
                <w:p w14:paraId="1295A2AB" w14:textId="77777777" w:rsidR="00E21A8B" w:rsidRPr="006F4808" w:rsidRDefault="00E21A8B" w:rsidP="00E21A8B">
                  <w:pPr>
                    <w:spacing w:before="0" w:line="276" w:lineRule="auto"/>
                    <w:rPr>
                      <w:sz w:val="20"/>
                      <w:szCs w:val="20"/>
                    </w:rPr>
                  </w:pPr>
                  <w:r w:rsidRPr="006F4808">
                    <w:rPr>
                      <w:sz w:val="20"/>
                      <w:szCs w:val="20"/>
                    </w:rPr>
                    <w:t>Субсидии из бюджета  УР</w:t>
                  </w:r>
                </w:p>
              </w:tc>
            </w:tr>
            <w:tr w:rsidR="00E21A8B" w:rsidRPr="0037136F" w14:paraId="3D519C49" w14:textId="77777777" w:rsidTr="00E60773">
              <w:tc>
                <w:tcPr>
                  <w:tcW w:w="1413" w:type="dxa"/>
                </w:tcPr>
                <w:p w14:paraId="15500594" w14:textId="77777777" w:rsidR="00E21A8B" w:rsidRPr="006F4808" w:rsidRDefault="00E21A8B" w:rsidP="00E21A8B">
                  <w:pPr>
                    <w:spacing w:before="0" w:line="276" w:lineRule="auto"/>
                    <w:jc w:val="center"/>
                    <w:rPr>
                      <w:b/>
                      <w:sz w:val="20"/>
                      <w:szCs w:val="20"/>
                    </w:rPr>
                  </w:pPr>
                  <w:r w:rsidRPr="006F4808">
                    <w:rPr>
                      <w:b/>
                      <w:sz w:val="20"/>
                      <w:szCs w:val="20"/>
                    </w:rPr>
                    <w:t>2016</w:t>
                  </w:r>
                </w:p>
              </w:tc>
              <w:tc>
                <w:tcPr>
                  <w:tcW w:w="1701" w:type="dxa"/>
                </w:tcPr>
                <w:p w14:paraId="39F2B444" w14:textId="77777777" w:rsidR="00E21A8B" w:rsidRPr="006F4808" w:rsidRDefault="00412A3A" w:rsidP="00E21A8B">
                  <w:pPr>
                    <w:spacing w:before="0" w:line="276" w:lineRule="auto"/>
                    <w:jc w:val="center"/>
                    <w:rPr>
                      <w:sz w:val="20"/>
                      <w:szCs w:val="20"/>
                    </w:rPr>
                  </w:pPr>
                  <w:r>
                    <w:rPr>
                      <w:sz w:val="20"/>
                      <w:szCs w:val="20"/>
                    </w:rPr>
                    <w:t>14352,6</w:t>
                  </w:r>
                </w:p>
              </w:tc>
              <w:tc>
                <w:tcPr>
                  <w:tcW w:w="2268" w:type="dxa"/>
                </w:tcPr>
                <w:p w14:paraId="2EFA62B4" w14:textId="77777777" w:rsidR="00E21A8B" w:rsidRPr="006F4808" w:rsidRDefault="00463607" w:rsidP="00E21A8B">
                  <w:pPr>
                    <w:spacing w:before="0" w:line="276" w:lineRule="auto"/>
                    <w:jc w:val="center"/>
                    <w:rPr>
                      <w:sz w:val="20"/>
                      <w:szCs w:val="20"/>
                    </w:rPr>
                  </w:pPr>
                  <w:r>
                    <w:rPr>
                      <w:sz w:val="20"/>
                      <w:szCs w:val="20"/>
                    </w:rPr>
                    <w:t>10837,6</w:t>
                  </w:r>
                </w:p>
              </w:tc>
              <w:tc>
                <w:tcPr>
                  <w:tcW w:w="2268" w:type="dxa"/>
                </w:tcPr>
                <w:p w14:paraId="56A9709A" w14:textId="77777777" w:rsidR="00E21A8B" w:rsidRPr="006F4808" w:rsidRDefault="00463607" w:rsidP="00E21A8B">
                  <w:pPr>
                    <w:spacing w:before="0" w:line="276" w:lineRule="auto"/>
                    <w:jc w:val="center"/>
                    <w:rPr>
                      <w:sz w:val="20"/>
                      <w:szCs w:val="20"/>
                    </w:rPr>
                  </w:pPr>
                  <w:r>
                    <w:rPr>
                      <w:sz w:val="20"/>
                      <w:szCs w:val="20"/>
                    </w:rPr>
                    <w:t>3515,0</w:t>
                  </w:r>
                </w:p>
              </w:tc>
            </w:tr>
            <w:tr w:rsidR="00E21A8B" w:rsidRPr="0037136F" w14:paraId="1FB1D3DA" w14:textId="77777777" w:rsidTr="00E60773">
              <w:tc>
                <w:tcPr>
                  <w:tcW w:w="1413" w:type="dxa"/>
                </w:tcPr>
                <w:p w14:paraId="7EE57C46" w14:textId="77777777" w:rsidR="00E21A8B" w:rsidRPr="006F4808" w:rsidRDefault="00E21A8B" w:rsidP="00E21A8B">
                  <w:pPr>
                    <w:spacing w:before="0" w:line="276" w:lineRule="auto"/>
                    <w:jc w:val="center"/>
                    <w:rPr>
                      <w:b/>
                      <w:sz w:val="20"/>
                      <w:szCs w:val="20"/>
                    </w:rPr>
                  </w:pPr>
                  <w:r w:rsidRPr="006F4808">
                    <w:rPr>
                      <w:b/>
                      <w:sz w:val="20"/>
                      <w:szCs w:val="20"/>
                    </w:rPr>
                    <w:t>2017</w:t>
                  </w:r>
                </w:p>
              </w:tc>
              <w:tc>
                <w:tcPr>
                  <w:tcW w:w="1701" w:type="dxa"/>
                </w:tcPr>
                <w:p w14:paraId="44DD8EE1" w14:textId="77777777" w:rsidR="00E21A8B" w:rsidRPr="006F4808" w:rsidRDefault="00463607" w:rsidP="00E21A8B">
                  <w:pPr>
                    <w:spacing w:before="0" w:line="276" w:lineRule="auto"/>
                    <w:jc w:val="center"/>
                    <w:rPr>
                      <w:sz w:val="20"/>
                      <w:szCs w:val="20"/>
                    </w:rPr>
                  </w:pPr>
                  <w:r>
                    <w:rPr>
                      <w:sz w:val="20"/>
                      <w:szCs w:val="20"/>
                    </w:rPr>
                    <w:t>11325,3</w:t>
                  </w:r>
                </w:p>
              </w:tc>
              <w:tc>
                <w:tcPr>
                  <w:tcW w:w="2268" w:type="dxa"/>
                </w:tcPr>
                <w:p w14:paraId="02BF148D" w14:textId="77777777" w:rsidR="00E21A8B" w:rsidRPr="006F4808" w:rsidRDefault="00463607" w:rsidP="00E21A8B">
                  <w:pPr>
                    <w:spacing w:before="0" w:line="276" w:lineRule="auto"/>
                    <w:jc w:val="center"/>
                    <w:rPr>
                      <w:sz w:val="20"/>
                      <w:szCs w:val="20"/>
                    </w:rPr>
                  </w:pPr>
                  <w:r>
                    <w:rPr>
                      <w:sz w:val="20"/>
                      <w:szCs w:val="20"/>
                    </w:rPr>
                    <w:t>11325,3</w:t>
                  </w:r>
                </w:p>
              </w:tc>
              <w:tc>
                <w:tcPr>
                  <w:tcW w:w="2268" w:type="dxa"/>
                </w:tcPr>
                <w:p w14:paraId="77840B48" w14:textId="77777777" w:rsidR="00E21A8B" w:rsidRPr="006F4808" w:rsidRDefault="00EA72E0" w:rsidP="00E21A8B">
                  <w:pPr>
                    <w:spacing w:before="0" w:line="276" w:lineRule="auto"/>
                    <w:jc w:val="center"/>
                    <w:rPr>
                      <w:sz w:val="20"/>
                      <w:szCs w:val="20"/>
                    </w:rPr>
                  </w:pPr>
                  <w:r>
                    <w:rPr>
                      <w:sz w:val="20"/>
                      <w:szCs w:val="20"/>
                    </w:rPr>
                    <w:t>0,0</w:t>
                  </w:r>
                </w:p>
              </w:tc>
            </w:tr>
            <w:tr w:rsidR="00E21A8B" w:rsidRPr="0037136F" w14:paraId="0829CC5D" w14:textId="77777777" w:rsidTr="00E60773">
              <w:tc>
                <w:tcPr>
                  <w:tcW w:w="1413" w:type="dxa"/>
                </w:tcPr>
                <w:p w14:paraId="041924FF" w14:textId="77777777" w:rsidR="00E21A8B" w:rsidRPr="006F4808" w:rsidRDefault="00E21A8B" w:rsidP="00E21A8B">
                  <w:pPr>
                    <w:spacing w:before="0" w:line="276" w:lineRule="auto"/>
                    <w:jc w:val="center"/>
                    <w:rPr>
                      <w:b/>
                      <w:sz w:val="20"/>
                      <w:szCs w:val="20"/>
                    </w:rPr>
                  </w:pPr>
                  <w:r w:rsidRPr="006F4808">
                    <w:rPr>
                      <w:b/>
                      <w:sz w:val="20"/>
                      <w:szCs w:val="20"/>
                    </w:rPr>
                    <w:t>2018</w:t>
                  </w:r>
                </w:p>
              </w:tc>
              <w:tc>
                <w:tcPr>
                  <w:tcW w:w="1701" w:type="dxa"/>
                </w:tcPr>
                <w:p w14:paraId="53ACF319" w14:textId="77777777" w:rsidR="00E21A8B" w:rsidRPr="006F4808" w:rsidRDefault="00463607" w:rsidP="00E21A8B">
                  <w:pPr>
                    <w:spacing w:before="0" w:line="276" w:lineRule="auto"/>
                    <w:jc w:val="center"/>
                    <w:rPr>
                      <w:sz w:val="20"/>
                      <w:szCs w:val="20"/>
                    </w:rPr>
                  </w:pPr>
                  <w:r>
                    <w:rPr>
                      <w:sz w:val="20"/>
                      <w:szCs w:val="20"/>
                    </w:rPr>
                    <w:t>11789,6</w:t>
                  </w:r>
                </w:p>
              </w:tc>
              <w:tc>
                <w:tcPr>
                  <w:tcW w:w="2268" w:type="dxa"/>
                </w:tcPr>
                <w:p w14:paraId="2CF6E338" w14:textId="77777777" w:rsidR="00E21A8B" w:rsidRPr="006F4808" w:rsidRDefault="00463607" w:rsidP="00E21A8B">
                  <w:pPr>
                    <w:spacing w:before="0" w:line="276" w:lineRule="auto"/>
                    <w:jc w:val="center"/>
                    <w:rPr>
                      <w:sz w:val="20"/>
                      <w:szCs w:val="20"/>
                    </w:rPr>
                  </w:pPr>
                  <w:r>
                    <w:rPr>
                      <w:sz w:val="20"/>
                      <w:szCs w:val="20"/>
                    </w:rPr>
                    <w:t>11789,6</w:t>
                  </w:r>
                </w:p>
              </w:tc>
              <w:tc>
                <w:tcPr>
                  <w:tcW w:w="2268" w:type="dxa"/>
                </w:tcPr>
                <w:p w14:paraId="1677ACB8" w14:textId="77777777" w:rsidR="00E21A8B" w:rsidRPr="006F4808" w:rsidRDefault="00EA72E0" w:rsidP="00E21A8B">
                  <w:pPr>
                    <w:spacing w:before="0" w:line="276" w:lineRule="auto"/>
                    <w:jc w:val="center"/>
                    <w:rPr>
                      <w:sz w:val="20"/>
                      <w:szCs w:val="20"/>
                    </w:rPr>
                  </w:pPr>
                  <w:r>
                    <w:rPr>
                      <w:sz w:val="20"/>
                      <w:szCs w:val="20"/>
                    </w:rPr>
                    <w:t>0,0</w:t>
                  </w:r>
                </w:p>
              </w:tc>
            </w:tr>
            <w:tr w:rsidR="00E21A8B" w:rsidRPr="0037136F" w14:paraId="61FC1861" w14:textId="77777777" w:rsidTr="00E60773">
              <w:tc>
                <w:tcPr>
                  <w:tcW w:w="1413" w:type="dxa"/>
                </w:tcPr>
                <w:p w14:paraId="4691C422" w14:textId="77777777" w:rsidR="00E21A8B" w:rsidRPr="006F4808" w:rsidRDefault="00E21A8B" w:rsidP="00E21A8B">
                  <w:pPr>
                    <w:spacing w:before="0" w:line="276" w:lineRule="auto"/>
                    <w:jc w:val="center"/>
                    <w:rPr>
                      <w:b/>
                      <w:sz w:val="20"/>
                      <w:szCs w:val="20"/>
                    </w:rPr>
                  </w:pPr>
                  <w:r w:rsidRPr="006F4808">
                    <w:rPr>
                      <w:b/>
                      <w:sz w:val="20"/>
                      <w:szCs w:val="20"/>
                    </w:rPr>
                    <w:t>2019</w:t>
                  </w:r>
                </w:p>
              </w:tc>
              <w:tc>
                <w:tcPr>
                  <w:tcW w:w="1701" w:type="dxa"/>
                </w:tcPr>
                <w:p w14:paraId="611E169B" w14:textId="77777777" w:rsidR="00E21A8B" w:rsidRPr="006F4808" w:rsidRDefault="00463607" w:rsidP="00E21A8B">
                  <w:pPr>
                    <w:spacing w:before="0" w:line="276" w:lineRule="auto"/>
                    <w:jc w:val="center"/>
                    <w:rPr>
                      <w:sz w:val="20"/>
                      <w:szCs w:val="20"/>
                    </w:rPr>
                  </w:pPr>
                  <w:r>
                    <w:rPr>
                      <w:sz w:val="20"/>
                      <w:szCs w:val="20"/>
                    </w:rPr>
                    <w:t>8737,0</w:t>
                  </w:r>
                </w:p>
              </w:tc>
              <w:tc>
                <w:tcPr>
                  <w:tcW w:w="2268" w:type="dxa"/>
                </w:tcPr>
                <w:p w14:paraId="5A56125F" w14:textId="77777777" w:rsidR="00E21A8B" w:rsidRPr="006F4808" w:rsidRDefault="00463607" w:rsidP="00E21A8B">
                  <w:pPr>
                    <w:spacing w:before="0" w:line="276" w:lineRule="auto"/>
                    <w:jc w:val="center"/>
                    <w:rPr>
                      <w:sz w:val="20"/>
                      <w:szCs w:val="20"/>
                    </w:rPr>
                  </w:pPr>
                  <w:r>
                    <w:rPr>
                      <w:sz w:val="20"/>
                      <w:szCs w:val="20"/>
                    </w:rPr>
                    <w:t>8737,0</w:t>
                  </w:r>
                </w:p>
              </w:tc>
              <w:tc>
                <w:tcPr>
                  <w:tcW w:w="2268" w:type="dxa"/>
                </w:tcPr>
                <w:p w14:paraId="330BAD17" w14:textId="77777777" w:rsidR="00E21A8B" w:rsidRPr="006F4808" w:rsidRDefault="00EA72E0" w:rsidP="00E21A8B">
                  <w:pPr>
                    <w:spacing w:before="0" w:line="276" w:lineRule="auto"/>
                    <w:jc w:val="center"/>
                    <w:rPr>
                      <w:sz w:val="20"/>
                      <w:szCs w:val="20"/>
                    </w:rPr>
                  </w:pPr>
                  <w:r>
                    <w:rPr>
                      <w:sz w:val="20"/>
                      <w:szCs w:val="20"/>
                    </w:rPr>
                    <w:t>0,0</w:t>
                  </w:r>
                </w:p>
              </w:tc>
            </w:tr>
            <w:tr w:rsidR="00E21A8B" w:rsidRPr="0037136F" w14:paraId="5CCB4B29" w14:textId="77777777" w:rsidTr="00E60773">
              <w:tc>
                <w:tcPr>
                  <w:tcW w:w="1413" w:type="dxa"/>
                </w:tcPr>
                <w:p w14:paraId="1F4036F4" w14:textId="77777777" w:rsidR="00E21A8B" w:rsidRPr="006F4808" w:rsidRDefault="00E21A8B" w:rsidP="00E21A8B">
                  <w:pPr>
                    <w:spacing w:before="0" w:line="276" w:lineRule="auto"/>
                    <w:jc w:val="center"/>
                    <w:rPr>
                      <w:b/>
                      <w:sz w:val="20"/>
                      <w:szCs w:val="20"/>
                    </w:rPr>
                  </w:pPr>
                  <w:r w:rsidRPr="006F4808">
                    <w:rPr>
                      <w:b/>
                      <w:sz w:val="20"/>
                      <w:szCs w:val="20"/>
                    </w:rPr>
                    <w:t>2020</w:t>
                  </w:r>
                </w:p>
              </w:tc>
              <w:tc>
                <w:tcPr>
                  <w:tcW w:w="1701" w:type="dxa"/>
                </w:tcPr>
                <w:p w14:paraId="7D88EFD3" w14:textId="77777777" w:rsidR="00E21A8B" w:rsidRPr="006F4808" w:rsidRDefault="00463607" w:rsidP="00E21A8B">
                  <w:pPr>
                    <w:spacing w:before="0" w:line="276" w:lineRule="auto"/>
                    <w:jc w:val="center"/>
                    <w:rPr>
                      <w:sz w:val="20"/>
                      <w:szCs w:val="20"/>
                    </w:rPr>
                  </w:pPr>
                  <w:r>
                    <w:rPr>
                      <w:sz w:val="20"/>
                      <w:szCs w:val="20"/>
                    </w:rPr>
                    <w:t>12653,7</w:t>
                  </w:r>
                </w:p>
              </w:tc>
              <w:tc>
                <w:tcPr>
                  <w:tcW w:w="2268" w:type="dxa"/>
                </w:tcPr>
                <w:p w14:paraId="096572E8" w14:textId="77777777" w:rsidR="00E21A8B" w:rsidRPr="006F4808" w:rsidRDefault="00463607" w:rsidP="00E21A8B">
                  <w:pPr>
                    <w:spacing w:before="0" w:line="276" w:lineRule="auto"/>
                    <w:jc w:val="center"/>
                    <w:rPr>
                      <w:sz w:val="20"/>
                      <w:szCs w:val="20"/>
                    </w:rPr>
                  </w:pPr>
                  <w:r>
                    <w:rPr>
                      <w:sz w:val="20"/>
                      <w:szCs w:val="20"/>
                    </w:rPr>
                    <w:t>12653,7</w:t>
                  </w:r>
                </w:p>
              </w:tc>
              <w:tc>
                <w:tcPr>
                  <w:tcW w:w="2268" w:type="dxa"/>
                </w:tcPr>
                <w:p w14:paraId="13F5EE7F" w14:textId="77777777" w:rsidR="00E21A8B" w:rsidRPr="006F4808" w:rsidRDefault="00EA72E0" w:rsidP="00E21A8B">
                  <w:pPr>
                    <w:spacing w:before="0" w:line="276" w:lineRule="auto"/>
                    <w:jc w:val="center"/>
                    <w:rPr>
                      <w:sz w:val="20"/>
                      <w:szCs w:val="20"/>
                    </w:rPr>
                  </w:pPr>
                  <w:r>
                    <w:rPr>
                      <w:sz w:val="20"/>
                      <w:szCs w:val="20"/>
                    </w:rPr>
                    <w:t>0,0</w:t>
                  </w:r>
                </w:p>
              </w:tc>
            </w:tr>
            <w:tr w:rsidR="00E21A8B" w:rsidRPr="0037136F" w14:paraId="6062223A" w14:textId="77777777" w:rsidTr="00E60773">
              <w:tc>
                <w:tcPr>
                  <w:tcW w:w="1413" w:type="dxa"/>
                </w:tcPr>
                <w:p w14:paraId="7E0F599A" w14:textId="77777777" w:rsidR="00E21A8B" w:rsidRPr="006F4808" w:rsidRDefault="00E21A8B" w:rsidP="00E21A8B">
                  <w:pPr>
                    <w:spacing w:before="0" w:line="276" w:lineRule="auto"/>
                    <w:jc w:val="center"/>
                    <w:rPr>
                      <w:b/>
                      <w:sz w:val="20"/>
                      <w:szCs w:val="20"/>
                    </w:rPr>
                  </w:pPr>
                  <w:r w:rsidRPr="006F4808">
                    <w:rPr>
                      <w:b/>
                      <w:sz w:val="20"/>
                      <w:szCs w:val="20"/>
                    </w:rPr>
                    <w:t>2021</w:t>
                  </w:r>
                </w:p>
              </w:tc>
              <w:tc>
                <w:tcPr>
                  <w:tcW w:w="1701" w:type="dxa"/>
                  <w:shd w:val="clear" w:color="auto" w:fill="auto"/>
                </w:tcPr>
                <w:p w14:paraId="2DED76DC" w14:textId="77777777" w:rsidR="00E21A8B" w:rsidRPr="006F4808" w:rsidRDefault="00463607" w:rsidP="00E21A8B">
                  <w:pPr>
                    <w:spacing w:before="0" w:line="276" w:lineRule="auto"/>
                    <w:jc w:val="center"/>
                    <w:rPr>
                      <w:sz w:val="20"/>
                      <w:szCs w:val="20"/>
                    </w:rPr>
                  </w:pPr>
                  <w:r>
                    <w:rPr>
                      <w:sz w:val="20"/>
                      <w:szCs w:val="20"/>
                    </w:rPr>
                    <w:t>25117,4</w:t>
                  </w:r>
                </w:p>
              </w:tc>
              <w:tc>
                <w:tcPr>
                  <w:tcW w:w="2268" w:type="dxa"/>
                </w:tcPr>
                <w:p w14:paraId="09F5B0F7" w14:textId="77777777" w:rsidR="00E21A8B" w:rsidRPr="006F4808" w:rsidRDefault="00463607" w:rsidP="00E21A8B">
                  <w:pPr>
                    <w:spacing w:before="0" w:line="276" w:lineRule="auto"/>
                    <w:jc w:val="center"/>
                    <w:rPr>
                      <w:sz w:val="20"/>
                      <w:szCs w:val="20"/>
                    </w:rPr>
                  </w:pPr>
                  <w:r>
                    <w:rPr>
                      <w:sz w:val="20"/>
                      <w:szCs w:val="20"/>
                    </w:rPr>
                    <w:t>13109,3</w:t>
                  </w:r>
                </w:p>
              </w:tc>
              <w:tc>
                <w:tcPr>
                  <w:tcW w:w="2268" w:type="dxa"/>
                </w:tcPr>
                <w:p w14:paraId="31929B72" w14:textId="77777777" w:rsidR="00E21A8B" w:rsidRPr="006F4808" w:rsidRDefault="00463607" w:rsidP="00E21A8B">
                  <w:pPr>
                    <w:spacing w:before="0" w:line="276" w:lineRule="auto"/>
                    <w:jc w:val="center"/>
                    <w:rPr>
                      <w:sz w:val="20"/>
                      <w:szCs w:val="20"/>
                    </w:rPr>
                  </w:pPr>
                  <w:r>
                    <w:rPr>
                      <w:sz w:val="20"/>
                      <w:szCs w:val="20"/>
                    </w:rPr>
                    <w:t>12008,1</w:t>
                  </w:r>
                </w:p>
              </w:tc>
            </w:tr>
            <w:tr w:rsidR="00E21A8B" w:rsidRPr="0037136F" w14:paraId="49CF942C" w14:textId="77777777" w:rsidTr="00E60773">
              <w:tc>
                <w:tcPr>
                  <w:tcW w:w="1413" w:type="dxa"/>
                </w:tcPr>
                <w:p w14:paraId="2FC805A8" w14:textId="77777777" w:rsidR="00E21A8B" w:rsidRPr="006F4808" w:rsidRDefault="00E21A8B" w:rsidP="00E21A8B">
                  <w:pPr>
                    <w:spacing w:before="0" w:line="276" w:lineRule="auto"/>
                    <w:jc w:val="center"/>
                    <w:rPr>
                      <w:b/>
                      <w:sz w:val="20"/>
                      <w:szCs w:val="20"/>
                    </w:rPr>
                  </w:pPr>
                  <w:r w:rsidRPr="006F4808">
                    <w:rPr>
                      <w:b/>
                      <w:sz w:val="20"/>
                      <w:szCs w:val="20"/>
                    </w:rPr>
                    <w:t>2022</w:t>
                  </w:r>
                </w:p>
              </w:tc>
              <w:tc>
                <w:tcPr>
                  <w:tcW w:w="1701" w:type="dxa"/>
                </w:tcPr>
                <w:p w14:paraId="278DB7CE" w14:textId="77777777" w:rsidR="00E21A8B" w:rsidRPr="00952A3C" w:rsidRDefault="00463607" w:rsidP="00E21A8B">
                  <w:pPr>
                    <w:spacing w:before="0" w:line="276" w:lineRule="auto"/>
                    <w:jc w:val="center"/>
                    <w:rPr>
                      <w:sz w:val="20"/>
                      <w:szCs w:val="20"/>
                    </w:rPr>
                  </w:pPr>
                  <w:r w:rsidRPr="00952A3C">
                    <w:rPr>
                      <w:sz w:val="20"/>
                      <w:szCs w:val="20"/>
                    </w:rPr>
                    <w:t>62515,4</w:t>
                  </w:r>
                </w:p>
              </w:tc>
              <w:tc>
                <w:tcPr>
                  <w:tcW w:w="2268" w:type="dxa"/>
                </w:tcPr>
                <w:p w14:paraId="02D10F0A" w14:textId="77777777" w:rsidR="00E21A8B" w:rsidRPr="00952A3C" w:rsidRDefault="007C6E2B" w:rsidP="00EA72E0">
                  <w:pPr>
                    <w:spacing w:before="0" w:line="276" w:lineRule="auto"/>
                    <w:jc w:val="center"/>
                    <w:rPr>
                      <w:sz w:val="20"/>
                      <w:szCs w:val="20"/>
                    </w:rPr>
                  </w:pPr>
                  <w:r w:rsidRPr="00952A3C">
                    <w:rPr>
                      <w:sz w:val="20"/>
                      <w:szCs w:val="20"/>
                    </w:rPr>
                    <w:t>17</w:t>
                  </w:r>
                  <w:r w:rsidR="00463607" w:rsidRPr="00952A3C">
                    <w:rPr>
                      <w:sz w:val="20"/>
                      <w:szCs w:val="20"/>
                    </w:rPr>
                    <w:t>09</w:t>
                  </w:r>
                  <w:r w:rsidR="00EA72E0">
                    <w:rPr>
                      <w:sz w:val="20"/>
                      <w:szCs w:val="20"/>
                    </w:rPr>
                    <w:t>7,97</w:t>
                  </w:r>
                </w:p>
              </w:tc>
              <w:tc>
                <w:tcPr>
                  <w:tcW w:w="2268" w:type="dxa"/>
                </w:tcPr>
                <w:p w14:paraId="293AA4C3" w14:textId="77777777" w:rsidR="00E21A8B" w:rsidRPr="00952A3C" w:rsidRDefault="00463607" w:rsidP="00E21A8B">
                  <w:pPr>
                    <w:spacing w:before="0" w:line="276" w:lineRule="auto"/>
                    <w:jc w:val="center"/>
                    <w:rPr>
                      <w:sz w:val="20"/>
                      <w:szCs w:val="20"/>
                    </w:rPr>
                  </w:pPr>
                  <w:r w:rsidRPr="00952A3C">
                    <w:rPr>
                      <w:sz w:val="20"/>
                      <w:szCs w:val="20"/>
                    </w:rPr>
                    <w:t>45417,4</w:t>
                  </w:r>
                </w:p>
              </w:tc>
            </w:tr>
            <w:tr w:rsidR="00E21A8B" w:rsidRPr="0037136F" w14:paraId="417CC47B" w14:textId="77777777" w:rsidTr="00E60773">
              <w:tc>
                <w:tcPr>
                  <w:tcW w:w="1413" w:type="dxa"/>
                </w:tcPr>
                <w:p w14:paraId="3B7449D4" w14:textId="77777777" w:rsidR="00E21A8B" w:rsidRPr="006F4808" w:rsidRDefault="00E21A8B" w:rsidP="00E21A8B">
                  <w:pPr>
                    <w:spacing w:before="0" w:line="276" w:lineRule="auto"/>
                    <w:jc w:val="center"/>
                    <w:rPr>
                      <w:b/>
                      <w:sz w:val="20"/>
                      <w:szCs w:val="20"/>
                    </w:rPr>
                  </w:pPr>
                  <w:r w:rsidRPr="006F4808">
                    <w:rPr>
                      <w:b/>
                      <w:sz w:val="20"/>
                      <w:szCs w:val="20"/>
                    </w:rPr>
                    <w:t>2023</w:t>
                  </w:r>
                </w:p>
              </w:tc>
              <w:tc>
                <w:tcPr>
                  <w:tcW w:w="1701" w:type="dxa"/>
                </w:tcPr>
                <w:p w14:paraId="77412ECB" w14:textId="173046BA" w:rsidR="00E21A8B" w:rsidRPr="00952A3C" w:rsidRDefault="00E24DF2" w:rsidP="00E21A8B">
                  <w:pPr>
                    <w:spacing w:before="0" w:line="276" w:lineRule="auto"/>
                    <w:jc w:val="center"/>
                    <w:rPr>
                      <w:sz w:val="20"/>
                      <w:szCs w:val="20"/>
                    </w:rPr>
                  </w:pPr>
                  <w:r>
                    <w:rPr>
                      <w:sz w:val="20"/>
                      <w:szCs w:val="20"/>
                    </w:rPr>
                    <w:t>33</w:t>
                  </w:r>
                  <w:r w:rsidR="001D1EF5">
                    <w:rPr>
                      <w:sz w:val="20"/>
                      <w:szCs w:val="20"/>
                    </w:rPr>
                    <w:t> </w:t>
                  </w:r>
                  <w:r>
                    <w:rPr>
                      <w:sz w:val="20"/>
                      <w:szCs w:val="20"/>
                    </w:rPr>
                    <w:t>190</w:t>
                  </w:r>
                  <w:r w:rsidR="001D1EF5">
                    <w:rPr>
                      <w:sz w:val="20"/>
                      <w:szCs w:val="20"/>
                    </w:rPr>
                    <w:t>,</w:t>
                  </w:r>
                  <w:r>
                    <w:rPr>
                      <w:sz w:val="20"/>
                      <w:szCs w:val="20"/>
                    </w:rPr>
                    <w:t>0</w:t>
                  </w:r>
                  <w:r w:rsidR="001D1EF5">
                    <w:rPr>
                      <w:sz w:val="20"/>
                      <w:szCs w:val="20"/>
                    </w:rPr>
                    <w:t>4</w:t>
                  </w:r>
                </w:p>
              </w:tc>
              <w:tc>
                <w:tcPr>
                  <w:tcW w:w="2268" w:type="dxa"/>
                </w:tcPr>
                <w:p w14:paraId="1AAD075A" w14:textId="735D5B74" w:rsidR="00E21A8B" w:rsidRPr="00952A3C" w:rsidRDefault="00EA72E0" w:rsidP="00E21A8B">
                  <w:pPr>
                    <w:spacing w:before="0" w:line="276" w:lineRule="auto"/>
                    <w:jc w:val="center"/>
                    <w:rPr>
                      <w:sz w:val="20"/>
                      <w:szCs w:val="20"/>
                    </w:rPr>
                  </w:pPr>
                  <w:r>
                    <w:rPr>
                      <w:sz w:val="20"/>
                      <w:szCs w:val="20"/>
                    </w:rPr>
                    <w:t>27</w:t>
                  </w:r>
                  <w:r w:rsidR="001D1EF5">
                    <w:rPr>
                      <w:sz w:val="20"/>
                      <w:szCs w:val="20"/>
                    </w:rPr>
                    <w:t> </w:t>
                  </w:r>
                  <w:r>
                    <w:rPr>
                      <w:sz w:val="20"/>
                      <w:szCs w:val="20"/>
                    </w:rPr>
                    <w:t>482</w:t>
                  </w:r>
                  <w:r w:rsidR="001D1EF5">
                    <w:rPr>
                      <w:sz w:val="20"/>
                      <w:szCs w:val="20"/>
                    </w:rPr>
                    <w:t>,</w:t>
                  </w:r>
                  <w:r>
                    <w:rPr>
                      <w:sz w:val="20"/>
                      <w:szCs w:val="20"/>
                    </w:rPr>
                    <w:t>93</w:t>
                  </w:r>
                </w:p>
              </w:tc>
              <w:tc>
                <w:tcPr>
                  <w:tcW w:w="2268" w:type="dxa"/>
                </w:tcPr>
                <w:p w14:paraId="7AFFC6DB" w14:textId="282C37DD" w:rsidR="00E21A8B" w:rsidRPr="00952A3C" w:rsidRDefault="00E24DF2" w:rsidP="00E21A8B">
                  <w:pPr>
                    <w:spacing w:before="0" w:line="276" w:lineRule="auto"/>
                    <w:jc w:val="center"/>
                    <w:rPr>
                      <w:sz w:val="20"/>
                      <w:szCs w:val="20"/>
                    </w:rPr>
                  </w:pPr>
                  <w:r>
                    <w:rPr>
                      <w:sz w:val="20"/>
                      <w:szCs w:val="20"/>
                    </w:rPr>
                    <w:t>5</w:t>
                  </w:r>
                  <w:r w:rsidR="001D1EF5">
                    <w:rPr>
                      <w:sz w:val="20"/>
                      <w:szCs w:val="20"/>
                    </w:rPr>
                    <w:t> </w:t>
                  </w:r>
                  <w:r>
                    <w:rPr>
                      <w:sz w:val="20"/>
                      <w:szCs w:val="20"/>
                    </w:rPr>
                    <w:t>707</w:t>
                  </w:r>
                  <w:r w:rsidR="001D1EF5">
                    <w:rPr>
                      <w:sz w:val="20"/>
                      <w:szCs w:val="20"/>
                    </w:rPr>
                    <w:t>,</w:t>
                  </w:r>
                  <w:r>
                    <w:rPr>
                      <w:sz w:val="20"/>
                      <w:szCs w:val="20"/>
                    </w:rPr>
                    <w:t>1</w:t>
                  </w:r>
                  <w:r w:rsidR="001D1EF5">
                    <w:rPr>
                      <w:sz w:val="20"/>
                      <w:szCs w:val="20"/>
                    </w:rPr>
                    <w:t>2</w:t>
                  </w:r>
                </w:p>
              </w:tc>
            </w:tr>
            <w:tr w:rsidR="00E21A8B" w:rsidRPr="0037136F" w14:paraId="52A2D660" w14:textId="77777777" w:rsidTr="00FC2E8F">
              <w:trPr>
                <w:trHeight w:val="330"/>
              </w:trPr>
              <w:tc>
                <w:tcPr>
                  <w:tcW w:w="1413" w:type="dxa"/>
                </w:tcPr>
                <w:p w14:paraId="6A8A8583" w14:textId="77777777" w:rsidR="00E21A8B" w:rsidRPr="006F4808" w:rsidRDefault="00E21A8B" w:rsidP="00E21A8B">
                  <w:pPr>
                    <w:spacing w:before="0" w:line="276" w:lineRule="auto"/>
                    <w:jc w:val="center"/>
                    <w:rPr>
                      <w:b/>
                      <w:sz w:val="20"/>
                      <w:szCs w:val="20"/>
                    </w:rPr>
                  </w:pPr>
                  <w:r w:rsidRPr="006F4808">
                    <w:rPr>
                      <w:b/>
                      <w:sz w:val="20"/>
                      <w:szCs w:val="20"/>
                    </w:rPr>
                    <w:t>2024</w:t>
                  </w:r>
                </w:p>
              </w:tc>
              <w:tc>
                <w:tcPr>
                  <w:tcW w:w="1701" w:type="dxa"/>
                </w:tcPr>
                <w:p w14:paraId="5F30E2D5" w14:textId="18B7BE8E" w:rsidR="00E21A8B" w:rsidRPr="00FC2E8F" w:rsidRDefault="00FC2E8F" w:rsidP="00FC2E8F">
                  <w:pPr>
                    <w:spacing w:before="0"/>
                    <w:jc w:val="center"/>
                    <w:rPr>
                      <w:color w:val="000000"/>
                      <w:sz w:val="20"/>
                      <w:szCs w:val="20"/>
                    </w:rPr>
                  </w:pPr>
                  <w:r w:rsidRPr="00FC2E8F">
                    <w:rPr>
                      <w:color w:val="000000"/>
                      <w:sz w:val="20"/>
                      <w:szCs w:val="20"/>
                    </w:rPr>
                    <w:t>35</w:t>
                  </w:r>
                  <w:r w:rsidR="001D1EF5">
                    <w:rPr>
                      <w:color w:val="000000"/>
                      <w:sz w:val="20"/>
                      <w:szCs w:val="20"/>
                    </w:rPr>
                    <w:t> </w:t>
                  </w:r>
                  <w:r w:rsidRPr="00FC2E8F">
                    <w:rPr>
                      <w:color w:val="000000"/>
                      <w:sz w:val="20"/>
                      <w:szCs w:val="20"/>
                    </w:rPr>
                    <w:t>393</w:t>
                  </w:r>
                  <w:r w:rsidR="001D1EF5">
                    <w:rPr>
                      <w:color w:val="000000"/>
                      <w:sz w:val="20"/>
                      <w:szCs w:val="20"/>
                    </w:rPr>
                    <w:t>,99</w:t>
                  </w:r>
                </w:p>
              </w:tc>
              <w:tc>
                <w:tcPr>
                  <w:tcW w:w="2268" w:type="dxa"/>
                </w:tcPr>
                <w:p w14:paraId="717AE2F6" w14:textId="036F44B4" w:rsidR="00E21A8B" w:rsidRPr="00FC2E8F" w:rsidRDefault="00FC2E8F" w:rsidP="00FC2E8F">
                  <w:pPr>
                    <w:spacing w:before="0"/>
                    <w:jc w:val="center"/>
                    <w:rPr>
                      <w:bCs w:val="0"/>
                      <w:color w:val="000000"/>
                      <w:sz w:val="20"/>
                      <w:szCs w:val="20"/>
                    </w:rPr>
                  </w:pPr>
                  <w:r>
                    <w:rPr>
                      <w:color w:val="000000"/>
                      <w:sz w:val="20"/>
                      <w:szCs w:val="20"/>
                    </w:rPr>
                    <w:t>18</w:t>
                  </w:r>
                  <w:r w:rsidR="001D1EF5">
                    <w:rPr>
                      <w:color w:val="000000"/>
                      <w:sz w:val="20"/>
                      <w:szCs w:val="20"/>
                    </w:rPr>
                    <w:t> </w:t>
                  </w:r>
                  <w:r>
                    <w:rPr>
                      <w:color w:val="000000"/>
                      <w:sz w:val="20"/>
                      <w:szCs w:val="20"/>
                    </w:rPr>
                    <w:t>231</w:t>
                  </w:r>
                  <w:r w:rsidR="001D1EF5">
                    <w:rPr>
                      <w:color w:val="000000"/>
                      <w:sz w:val="20"/>
                      <w:szCs w:val="20"/>
                    </w:rPr>
                    <w:t>,</w:t>
                  </w:r>
                  <w:r>
                    <w:rPr>
                      <w:color w:val="000000"/>
                      <w:sz w:val="20"/>
                      <w:szCs w:val="20"/>
                    </w:rPr>
                    <w:t>18</w:t>
                  </w:r>
                </w:p>
              </w:tc>
              <w:tc>
                <w:tcPr>
                  <w:tcW w:w="2268" w:type="dxa"/>
                </w:tcPr>
                <w:p w14:paraId="1261F28D" w14:textId="3F8A2AE3" w:rsidR="00E21A8B" w:rsidRPr="00FC2E8F" w:rsidRDefault="00FC2E8F" w:rsidP="00FC2E8F">
                  <w:pPr>
                    <w:spacing w:before="0"/>
                    <w:jc w:val="center"/>
                    <w:rPr>
                      <w:bCs w:val="0"/>
                      <w:color w:val="000000"/>
                      <w:sz w:val="20"/>
                      <w:szCs w:val="20"/>
                    </w:rPr>
                  </w:pPr>
                  <w:r>
                    <w:rPr>
                      <w:color w:val="000000"/>
                      <w:sz w:val="20"/>
                      <w:szCs w:val="20"/>
                    </w:rPr>
                    <w:t>17</w:t>
                  </w:r>
                  <w:r w:rsidR="001D1EF5">
                    <w:rPr>
                      <w:color w:val="000000"/>
                      <w:sz w:val="20"/>
                      <w:szCs w:val="20"/>
                    </w:rPr>
                    <w:t> </w:t>
                  </w:r>
                  <w:r>
                    <w:rPr>
                      <w:color w:val="000000"/>
                      <w:sz w:val="20"/>
                      <w:szCs w:val="20"/>
                    </w:rPr>
                    <w:t>162</w:t>
                  </w:r>
                  <w:r w:rsidR="001D1EF5">
                    <w:rPr>
                      <w:color w:val="000000"/>
                      <w:sz w:val="20"/>
                      <w:szCs w:val="20"/>
                    </w:rPr>
                    <w:t>,</w:t>
                  </w:r>
                  <w:r>
                    <w:rPr>
                      <w:color w:val="000000"/>
                      <w:sz w:val="20"/>
                      <w:szCs w:val="20"/>
                    </w:rPr>
                    <w:t>8</w:t>
                  </w:r>
                  <w:r w:rsidR="001D1EF5">
                    <w:rPr>
                      <w:color w:val="000000"/>
                      <w:sz w:val="20"/>
                      <w:szCs w:val="20"/>
                    </w:rPr>
                    <w:t>1</w:t>
                  </w:r>
                </w:p>
              </w:tc>
            </w:tr>
            <w:tr w:rsidR="00E21A8B" w:rsidRPr="0037136F" w14:paraId="50F68B27" w14:textId="77777777" w:rsidTr="00E60773">
              <w:tc>
                <w:tcPr>
                  <w:tcW w:w="1413" w:type="dxa"/>
                </w:tcPr>
                <w:p w14:paraId="4C0701D5" w14:textId="77777777" w:rsidR="00E21A8B" w:rsidRPr="006F4808" w:rsidRDefault="00E21A8B" w:rsidP="00E21A8B">
                  <w:pPr>
                    <w:spacing w:before="0" w:line="276" w:lineRule="auto"/>
                    <w:jc w:val="center"/>
                    <w:rPr>
                      <w:b/>
                      <w:sz w:val="20"/>
                      <w:szCs w:val="20"/>
                    </w:rPr>
                  </w:pPr>
                  <w:r w:rsidRPr="006F4808">
                    <w:rPr>
                      <w:b/>
                      <w:sz w:val="20"/>
                      <w:szCs w:val="20"/>
                    </w:rPr>
                    <w:t>2025</w:t>
                  </w:r>
                </w:p>
              </w:tc>
              <w:tc>
                <w:tcPr>
                  <w:tcW w:w="1701" w:type="dxa"/>
                </w:tcPr>
                <w:p w14:paraId="43DE23DE" w14:textId="16F6E252" w:rsidR="00E21A8B" w:rsidRPr="00FC2E8F" w:rsidRDefault="00FC2E8F" w:rsidP="00FC2E8F">
                  <w:pPr>
                    <w:spacing w:before="0"/>
                    <w:jc w:val="center"/>
                    <w:rPr>
                      <w:color w:val="000000"/>
                      <w:sz w:val="20"/>
                      <w:szCs w:val="20"/>
                    </w:rPr>
                  </w:pPr>
                  <w:r w:rsidRPr="00FC2E8F">
                    <w:rPr>
                      <w:color w:val="000000"/>
                      <w:sz w:val="20"/>
                      <w:szCs w:val="20"/>
                    </w:rPr>
                    <w:t>36</w:t>
                  </w:r>
                  <w:r w:rsidR="001D1EF5">
                    <w:rPr>
                      <w:color w:val="000000"/>
                      <w:sz w:val="20"/>
                      <w:szCs w:val="20"/>
                    </w:rPr>
                    <w:t> </w:t>
                  </w:r>
                  <w:r w:rsidRPr="00FC2E8F">
                    <w:rPr>
                      <w:color w:val="000000"/>
                      <w:sz w:val="20"/>
                      <w:szCs w:val="20"/>
                    </w:rPr>
                    <w:t>121</w:t>
                  </w:r>
                  <w:r w:rsidR="001D1EF5">
                    <w:rPr>
                      <w:color w:val="000000"/>
                      <w:sz w:val="20"/>
                      <w:szCs w:val="20"/>
                    </w:rPr>
                    <w:t>,</w:t>
                  </w:r>
                  <w:r w:rsidRPr="00FC2E8F">
                    <w:rPr>
                      <w:color w:val="000000"/>
                      <w:sz w:val="20"/>
                      <w:szCs w:val="20"/>
                    </w:rPr>
                    <w:t>93</w:t>
                  </w:r>
                </w:p>
              </w:tc>
              <w:tc>
                <w:tcPr>
                  <w:tcW w:w="2268" w:type="dxa"/>
                </w:tcPr>
                <w:p w14:paraId="3C12CD2C" w14:textId="5FAD336F" w:rsidR="00E21A8B" w:rsidRPr="00FC2E8F" w:rsidRDefault="00FC2E8F" w:rsidP="00FC2E8F">
                  <w:pPr>
                    <w:spacing w:before="0"/>
                    <w:jc w:val="center"/>
                    <w:rPr>
                      <w:bCs w:val="0"/>
                      <w:color w:val="000000"/>
                      <w:sz w:val="20"/>
                      <w:szCs w:val="20"/>
                    </w:rPr>
                  </w:pPr>
                  <w:r>
                    <w:rPr>
                      <w:color w:val="000000"/>
                      <w:sz w:val="20"/>
                      <w:szCs w:val="20"/>
                    </w:rPr>
                    <w:t>18</w:t>
                  </w:r>
                  <w:r w:rsidR="001D1EF5">
                    <w:rPr>
                      <w:color w:val="000000"/>
                      <w:sz w:val="20"/>
                      <w:szCs w:val="20"/>
                    </w:rPr>
                    <w:t> </w:t>
                  </w:r>
                  <w:r>
                    <w:rPr>
                      <w:color w:val="000000"/>
                      <w:sz w:val="20"/>
                      <w:szCs w:val="20"/>
                    </w:rPr>
                    <w:t>959</w:t>
                  </w:r>
                  <w:r w:rsidR="001D1EF5">
                    <w:rPr>
                      <w:color w:val="000000"/>
                      <w:sz w:val="20"/>
                      <w:szCs w:val="20"/>
                    </w:rPr>
                    <w:t>,</w:t>
                  </w:r>
                  <w:r>
                    <w:rPr>
                      <w:color w:val="000000"/>
                      <w:sz w:val="20"/>
                      <w:szCs w:val="20"/>
                    </w:rPr>
                    <w:t>12</w:t>
                  </w:r>
                </w:p>
              </w:tc>
              <w:tc>
                <w:tcPr>
                  <w:tcW w:w="2268" w:type="dxa"/>
                </w:tcPr>
                <w:p w14:paraId="3855DC70" w14:textId="41417BCD" w:rsidR="00E21A8B" w:rsidRPr="00FC2E8F" w:rsidRDefault="00FC2E8F" w:rsidP="00FC2E8F">
                  <w:pPr>
                    <w:spacing w:before="0"/>
                    <w:jc w:val="center"/>
                    <w:rPr>
                      <w:bCs w:val="0"/>
                      <w:color w:val="000000"/>
                      <w:sz w:val="20"/>
                      <w:szCs w:val="20"/>
                    </w:rPr>
                  </w:pPr>
                  <w:r>
                    <w:rPr>
                      <w:color w:val="000000"/>
                      <w:sz w:val="20"/>
                      <w:szCs w:val="20"/>
                    </w:rPr>
                    <w:t>17</w:t>
                  </w:r>
                  <w:r w:rsidR="001D1EF5">
                    <w:rPr>
                      <w:color w:val="000000"/>
                      <w:sz w:val="20"/>
                      <w:szCs w:val="20"/>
                    </w:rPr>
                    <w:t> </w:t>
                  </w:r>
                  <w:r>
                    <w:rPr>
                      <w:color w:val="000000"/>
                      <w:sz w:val="20"/>
                      <w:szCs w:val="20"/>
                    </w:rPr>
                    <w:t>162</w:t>
                  </w:r>
                  <w:r w:rsidR="001D1EF5">
                    <w:rPr>
                      <w:color w:val="000000"/>
                      <w:sz w:val="20"/>
                      <w:szCs w:val="20"/>
                    </w:rPr>
                    <w:t>,</w:t>
                  </w:r>
                  <w:r>
                    <w:rPr>
                      <w:color w:val="000000"/>
                      <w:sz w:val="20"/>
                      <w:szCs w:val="20"/>
                    </w:rPr>
                    <w:t>8</w:t>
                  </w:r>
                  <w:r w:rsidR="001D1EF5">
                    <w:rPr>
                      <w:color w:val="000000"/>
                      <w:sz w:val="20"/>
                      <w:szCs w:val="20"/>
                    </w:rPr>
                    <w:t>1</w:t>
                  </w:r>
                </w:p>
              </w:tc>
            </w:tr>
            <w:tr w:rsidR="00AE3A2F" w:rsidRPr="0037136F" w14:paraId="4F114932" w14:textId="77777777" w:rsidTr="00E60773">
              <w:tc>
                <w:tcPr>
                  <w:tcW w:w="1413" w:type="dxa"/>
                </w:tcPr>
                <w:p w14:paraId="1D454889" w14:textId="77777777" w:rsidR="00AE3A2F" w:rsidRPr="006F4808" w:rsidRDefault="00AE3A2F" w:rsidP="00E21A8B">
                  <w:pPr>
                    <w:spacing w:before="0" w:line="276" w:lineRule="auto"/>
                    <w:jc w:val="center"/>
                    <w:rPr>
                      <w:b/>
                      <w:sz w:val="20"/>
                      <w:szCs w:val="20"/>
                    </w:rPr>
                  </w:pPr>
                  <w:r>
                    <w:rPr>
                      <w:b/>
                      <w:sz w:val="20"/>
                      <w:szCs w:val="20"/>
                    </w:rPr>
                    <w:t>2026</w:t>
                  </w:r>
                </w:p>
              </w:tc>
              <w:tc>
                <w:tcPr>
                  <w:tcW w:w="1701" w:type="dxa"/>
                </w:tcPr>
                <w:p w14:paraId="05FC82CB" w14:textId="77777777" w:rsidR="00AE3A2F" w:rsidRPr="00952A3C" w:rsidRDefault="00AE3A2F" w:rsidP="00E21A8B">
                  <w:pPr>
                    <w:spacing w:before="0" w:line="276" w:lineRule="auto"/>
                    <w:jc w:val="center"/>
                    <w:rPr>
                      <w:sz w:val="20"/>
                      <w:szCs w:val="20"/>
                    </w:rPr>
                  </w:pPr>
                  <w:r>
                    <w:rPr>
                      <w:sz w:val="20"/>
                      <w:szCs w:val="20"/>
                    </w:rPr>
                    <w:t>0,0</w:t>
                  </w:r>
                </w:p>
              </w:tc>
              <w:tc>
                <w:tcPr>
                  <w:tcW w:w="2268" w:type="dxa"/>
                </w:tcPr>
                <w:p w14:paraId="4332631D" w14:textId="77777777" w:rsidR="00AE3A2F" w:rsidRPr="00952A3C" w:rsidRDefault="00EA72E0" w:rsidP="00E21A8B">
                  <w:pPr>
                    <w:spacing w:before="0" w:line="276" w:lineRule="auto"/>
                    <w:jc w:val="center"/>
                    <w:rPr>
                      <w:sz w:val="20"/>
                      <w:szCs w:val="20"/>
                    </w:rPr>
                  </w:pPr>
                  <w:r>
                    <w:rPr>
                      <w:sz w:val="20"/>
                      <w:szCs w:val="20"/>
                    </w:rPr>
                    <w:t>0,0</w:t>
                  </w:r>
                </w:p>
              </w:tc>
              <w:tc>
                <w:tcPr>
                  <w:tcW w:w="2268" w:type="dxa"/>
                </w:tcPr>
                <w:p w14:paraId="7F11204E" w14:textId="77777777" w:rsidR="00AE3A2F" w:rsidRPr="00952A3C" w:rsidRDefault="00EA72E0" w:rsidP="00E21A8B">
                  <w:pPr>
                    <w:spacing w:before="0" w:line="276" w:lineRule="auto"/>
                    <w:jc w:val="center"/>
                    <w:rPr>
                      <w:sz w:val="20"/>
                      <w:szCs w:val="20"/>
                    </w:rPr>
                  </w:pPr>
                  <w:r>
                    <w:rPr>
                      <w:sz w:val="20"/>
                      <w:szCs w:val="20"/>
                    </w:rPr>
                    <w:t>0,0</w:t>
                  </w:r>
                </w:p>
              </w:tc>
            </w:tr>
            <w:tr w:rsidR="00E21A8B" w:rsidRPr="0037136F" w14:paraId="5ED01773" w14:textId="77777777" w:rsidTr="00E60773">
              <w:tc>
                <w:tcPr>
                  <w:tcW w:w="1413" w:type="dxa"/>
                </w:tcPr>
                <w:p w14:paraId="6531DC8D" w14:textId="77777777" w:rsidR="00E21A8B" w:rsidRPr="006F4808" w:rsidRDefault="00E21A8B" w:rsidP="00E21A8B">
                  <w:pPr>
                    <w:spacing w:before="0" w:line="276" w:lineRule="auto"/>
                    <w:rPr>
                      <w:b/>
                      <w:sz w:val="20"/>
                      <w:szCs w:val="20"/>
                    </w:rPr>
                  </w:pPr>
                  <w:r w:rsidRPr="006F4808">
                    <w:rPr>
                      <w:b/>
                      <w:sz w:val="20"/>
                      <w:szCs w:val="20"/>
                    </w:rPr>
                    <w:t>Итого:</w:t>
                  </w:r>
                </w:p>
              </w:tc>
              <w:tc>
                <w:tcPr>
                  <w:tcW w:w="1701" w:type="dxa"/>
                </w:tcPr>
                <w:p w14:paraId="44E701D0" w14:textId="5D571DBA" w:rsidR="00E21A8B" w:rsidRPr="00301490" w:rsidRDefault="001D1EF5" w:rsidP="00301490">
                  <w:pPr>
                    <w:spacing w:before="0"/>
                    <w:jc w:val="center"/>
                    <w:rPr>
                      <w:b/>
                      <w:bCs w:val="0"/>
                      <w:color w:val="000000"/>
                      <w:sz w:val="20"/>
                      <w:szCs w:val="20"/>
                    </w:rPr>
                  </w:pPr>
                  <w:r>
                    <w:rPr>
                      <w:b/>
                      <w:bCs w:val="0"/>
                      <w:color w:val="000000"/>
                      <w:sz w:val="20"/>
                      <w:szCs w:val="20"/>
                    </w:rPr>
                    <w:t>251 196,8</w:t>
                  </w:r>
                </w:p>
              </w:tc>
              <w:tc>
                <w:tcPr>
                  <w:tcW w:w="2268" w:type="dxa"/>
                </w:tcPr>
                <w:p w14:paraId="6D3D5450" w14:textId="70790F59" w:rsidR="00E21A8B" w:rsidRPr="00301490" w:rsidRDefault="001D1EF5" w:rsidP="001D1EF5">
                  <w:pPr>
                    <w:spacing w:before="0"/>
                    <w:jc w:val="center"/>
                    <w:rPr>
                      <w:b/>
                      <w:bCs w:val="0"/>
                      <w:color w:val="000000"/>
                      <w:sz w:val="20"/>
                      <w:szCs w:val="20"/>
                    </w:rPr>
                  </w:pPr>
                  <w:r>
                    <w:rPr>
                      <w:b/>
                      <w:bCs w:val="0"/>
                      <w:color w:val="000000"/>
                      <w:sz w:val="20"/>
                      <w:szCs w:val="20"/>
                    </w:rPr>
                    <w:t>150 223,6</w:t>
                  </w:r>
                </w:p>
              </w:tc>
              <w:tc>
                <w:tcPr>
                  <w:tcW w:w="2268" w:type="dxa"/>
                </w:tcPr>
                <w:p w14:paraId="64D87367" w14:textId="4DE1F4CC" w:rsidR="00E21A8B" w:rsidRPr="00301490" w:rsidRDefault="001D1EF5" w:rsidP="001D1EF5">
                  <w:pPr>
                    <w:spacing w:before="0"/>
                    <w:jc w:val="center"/>
                    <w:rPr>
                      <w:b/>
                      <w:bCs w:val="0"/>
                      <w:color w:val="000000"/>
                      <w:sz w:val="20"/>
                      <w:szCs w:val="20"/>
                    </w:rPr>
                  </w:pPr>
                  <w:r>
                    <w:rPr>
                      <w:b/>
                      <w:bCs w:val="0"/>
                      <w:color w:val="000000"/>
                      <w:sz w:val="20"/>
                      <w:szCs w:val="20"/>
                    </w:rPr>
                    <w:t>100 973,2</w:t>
                  </w:r>
                </w:p>
              </w:tc>
            </w:tr>
          </w:tbl>
          <w:p w14:paraId="7020793B" w14:textId="77777777" w:rsidR="004801CD" w:rsidRPr="00CD4D1B" w:rsidRDefault="00E21A8B" w:rsidP="00D005A9">
            <w:pPr>
              <w:spacing w:before="0"/>
              <w:jc w:val="both"/>
              <w:rPr>
                <w:sz w:val="21"/>
                <w:szCs w:val="21"/>
              </w:rPr>
            </w:pPr>
            <w:r>
              <w:rPr>
                <w:sz w:val="21"/>
                <w:szCs w:val="21"/>
              </w:rPr>
              <w:t>Р</w:t>
            </w:r>
            <w:r w:rsidR="004801CD" w:rsidRPr="00CD4D1B">
              <w:rPr>
                <w:sz w:val="21"/>
                <w:szCs w:val="21"/>
              </w:rPr>
              <w:t>есурсное обеспечение подпрограммы за счет средств бюджета Красногорского района подлежит уточнению в рамках бюджетного цикла.</w:t>
            </w:r>
          </w:p>
        </w:tc>
      </w:tr>
      <w:tr w:rsidR="004801CD" w:rsidRPr="00CD4D1B" w14:paraId="0E085BEE" w14:textId="77777777" w:rsidTr="00406C2D">
        <w:tc>
          <w:tcPr>
            <w:tcW w:w="1809" w:type="dxa"/>
          </w:tcPr>
          <w:p w14:paraId="77F5306D" w14:textId="77777777" w:rsidR="004801CD" w:rsidRPr="00CD4D1B" w:rsidRDefault="004801CD" w:rsidP="00D005A9">
            <w:pPr>
              <w:autoSpaceDE w:val="0"/>
              <w:autoSpaceDN w:val="0"/>
              <w:adjustRightInd w:val="0"/>
              <w:spacing w:before="0"/>
              <w:jc w:val="both"/>
              <w:rPr>
                <w:b/>
                <w:sz w:val="21"/>
                <w:szCs w:val="21"/>
              </w:rPr>
            </w:pPr>
            <w:r w:rsidRPr="00CD4D1B">
              <w:rPr>
                <w:sz w:val="21"/>
                <w:szCs w:val="21"/>
              </w:rPr>
              <w:t xml:space="preserve">Ожидаемые конечные результаты, оценка планируемой эффективности. </w:t>
            </w:r>
          </w:p>
        </w:tc>
        <w:tc>
          <w:tcPr>
            <w:tcW w:w="8044" w:type="dxa"/>
          </w:tcPr>
          <w:p w14:paraId="144FC5E1" w14:textId="77777777" w:rsidR="004801CD" w:rsidRPr="00CD4D1B" w:rsidRDefault="004801CD" w:rsidP="00D005A9">
            <w:pPr>
              <w:autoSpaceDE w:val="0"/>
              <w:autoSpaceDN w:val="0"/>
              <w:adjustRightInd w:val="0"/>
              <w:spacing w:before="0"/>
              <w:jc w:val="both"/>
              <w:rPr>
                <w:sz w:val="21"/>
                <w:szCs w:val="21"/>
              </w:rPr>
            </w:pPr>
            <w:r w:rsidRPr="00CD4D1B">
              <w:rPr>
                <w:sz w:val="21"/>
                <w:szCs w:val="21"/>
              </w:rPr>
              <w:t>Ожидаемые конечные результаты реализации подпрограммы:</w:t>
            </w:r>
          </w:p>
          <w:p w14:paraId="5366FB04" w14:textId="77777777" w:rsidR="004801CD" w:rsidRPr="00CD4D1B" w:rsidRDefault="004801CD" w:rsidP="00D005A9">
            <w:pPr>
              <w:spacing w:before="0"/>
              <w:jc w:val="both"/>
              <w:rPr>
                <w:sz w:val="21"/>
                <w:szCs w:val="21"/>
              </w:rPr>
            </w:pPr>
            <w:r w:rsidRPr="00CD4D1B">
              <w:rPr>
                <w:sz w:val="21"/>
                <w:szCs w:val="21"/>
              </w:rPr>
              <w:t>1) Улучшение организации перевозок общественным транспортом на территории Красногорского района;</w:t>
            </w:r>
          </w:p>
          <w:p w14:paraId="30B89DB9" w14:textId="77777777" w:rsidR="004801CD" w:rsidRPr="00CD4D1B" w:rsidRDefault="004801CD" w:rsidP="00D005A9">
            <w:pPr>
              <w:spacing w:before="0"/>
              <w:jc w:val="both"/>
              <w:rPr>
                <w:sz w:val="21"/>
                <w:szCs w:val="21"/>
              </w:rPr>
            </w:pPr>
            <w:r w:rsidRPr="00CD4D1B">
              <w:rPr>
                <w:sz w:val="21"/>
                <w:szCs w:val="21"/>
              </w:rPr>
              <w:t>2) приведение автомобильных дорог общего пользования местного значения в соответствие установленным нормативным требованиям;</w:t>
            </w:r>
          </w:p>
          <w:p w14:paraId="358790CF" w14:textId="77777777" w:rsidR="004801CD" w:rsidRPr="00CD4D1B" w:rsidRDefault="004801CD" w:rsidP="00D005A9">
            <w:pPr>
              <w:spacing w:before="0"/>
              <w:jc w:val="both"/>
              <w:rPr>
                <w:sz w:val="21"/>
                <w:szCs w:val="21"/>
              </w:rPr>
            </w:pPr>
            <w:r w:rsidRPr="00CD4D1B">
              <w:rPr>
                <w:sz w:val="21"/>
                <w:szCs w:val="21"/>
              </w:rPr>
              <w:t>3) повышение безопасности дорожного движения;</w:t>
            </w:r>
          </w:p>
          <w:p w14:paraId="2CCB1D6E" w14:textId="77777777" w:rsidR="004801CD" w:rsidRPr="00CD4D1B" w:rsidRDefault="004801CD" w:rsidP="00D005A9">
            <w:pPr>
              <w:spacing w:before="0"/>
              <w:jc w:val="both"/>
              <w:rPr>
                <w:sz w:val="21"/>
                <w:szCs w:val="21"/>
              </w:rPr>
            </w:pPr>
            <w:r w:rsidRPr="00CD4D1B">
              <w:rPr>
                <w:sz w:val="21"/>
                <w:szCs w:val="21"/>
              </w:rPr>
              <w:t>4) повышение комфортности сельской среды;</w:t>
            </w:r>
          </w:p>
          <w:p w14:paraId="0734E2B3" w14:textId="77777777" w:rsidR="004801CD" w:rsidRPr="00CD4D1B" w:rsidRDefault="004801CD" w:rsidP="00D005A9">
            <w:pPr>
              <w:spacing w:before="0"/>
              <w:jc w:val="both"/>
              <w:rPr>
                <w:sz w:val="21"/>
                <w:szCs w:val="21"/>
              </w:rPr>
            </w:pPr>
            <w:r w:rsidRPr="00CD4D1B">
              <w:rPr>
                <w:sz w:val="21"/>
                <w:szCs w:val="21"/>
              </w:rPr>
              <w:t>5) повышение уровня удовлетворенности жителей Красногорского района деятельностью органов местного самоуправления.</w:t>
            </w:r>
          </w:p>
          <w:p w14:paraId="12E9A96C" w14:textId="77777777" w:rsidR="004801CD" w:rsidRPr="00CD4D1B" w:rsidRDefault="004801CD" w:rsidP="00D005A9">
            <w:pPr>
              <w:spacing w:before="0"/>
              <w:jc w:val="both"/>
              <w:rPr>
                <w:sz w:val="21"/>
                <w:szCs w:val="21"/>
              </w:rPr>
            </w:pPr>
            <w:r w:rsidRPr="00CD4D1B">
              <w:rPr>
                <w:sz w:val="21"/>
                <w:szCs w:val="21"/>
              </w:rPr>
              <w:t>Ожидаемые эффекты от реализации подпрограммы:</w:t>
            </w:r>
          </w:p>
          <w:p w14:paraId="29155726" w14:textId="77777777" w:rsidR="004801CD" w:rsidRPr="00CD4D1B" w:rsidRDefault="004801CD" w:rsidP="00D005A9">
            <w:pPr>
              <w:spacing w:before="0"/>
              <w:jc w:val="both"/>
              <w:rPr>
                <w:sz w:val="21"/>
                <w:szCs w:val="21"/>
              </w:rPr>
            </w:pPr>
            <w:r w:rsidRPr="00CD4D1B">
              <w:rPr>
                <w:sz w:val="21"/>
                <w:szCs w:val="21"/>
              </w:rPr>
              <w:t>Экономический эффе</w:t>
            </w:r>
            <w:r w:rsidR="00C662D9" w:rsidRPr="00CD4D1B">
              <w:rPr>
                <w:sz w:val="21"/>
                <w:szCs w:val="21"/>
              </w:rPr>
              <w:t>кт - за счет повышения качества</w:t>
            </w:r>
            <w:r w:rsidRPr="00CD4D1B">
              <w:rPr>
                <w:sz w:val="21"/>
                <w:szCs w:val="21"/>
              </w:rPr>
              <w:t xml:space="preserve"> автомобильных дорог общего пользования местного значения, повышения их пропускной способности. </w:t>
            </w:r>
          </w:p>
          <w:p w14:paraId="32BD0826" w14:textId="77777777" w:rsidR="004801CD" w:rsidRPr="00CD4D1B" w:rsidRDefault="00C662D9" w:rsidP="00D005A9">
            <w:pPr>
              <w:spacing w:before="0"/>
              <w:jc w:val="both"/>
              <w:rPr>
                <w:sz w:val="21"/>
                <w:szCs w:val="21"/>
              </w:rPr>
            </w:pPr>
            <w:r w:rsidRPr="00CD4D1B">
              <w:rPr>
                <w:sz w:val="21"/>
                <w:szCs w:val="21"/>
              </w:rPr>
              <w:t>Социальный эффект</w:t>
            </w:r>
            <w:r w:rsidR="004801CD" w:rsidRPr="00CD4D1B">
              <w:rPr>
                <w:sz w:val="21"/>
                <w:szCs w:val="21"/>
              </w:rPr>
              <w:t xml:space="preserve">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14:paraId="18EE6E40" w14:textId="77777777" w:rsidR="004801CD" w:rsidRPr="00CD4D1B" w:rsidRDefault="004801CD" w:rsidP="00D005A9">
            <w:pPr>
              <w:spacing w:before="0"/>
              <w:jc w:val="both"/>
              <w:rPr>
                <w:sz w:val="21"/>
                <w:szCs w:val="21"/>
              </w:rPr>
            </w:pPr>
            <w:r w:rsidRPr="00CD4D1B">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71BB624B" w14:textId="77777777" w:rsidR="00D005A9" w:rsidRPr="00CD4D1B" w:rsidRDefault="00D005A9" w:rsidP="009A7A88">
      <w:pPr>
        <w:keepNext/>
        <w:shd w:val="clear" w:color="auto" w:fill="FFFFFF"/>
        <w:tabs>
          <w:tab w:val="left" w:pos="1276"/>
        </w:tabs>
        <w:spacing w:before="0"/>
        <w:ind w:left="-142" w:right="624" w:firstLine="426"/>
        <w:jc w:val="center"/>
        <w:rPr>
          <w:b/>
          <w:sz w:val="21"/>
          <w:szCs w:val="21"/>
          <w:highlight w:val="yellow"/>
        </w:rPr>
      </w:pPr>
    </w:p>
    <w:p w14:paraId="3CB6D739" w14:textId="77777777" w:rsidR="004801CD" w:rsidRPr="00CD4D1B" w:rsidRDefault="00E748D6" w:rsidP="000A34C8">
      <w:pPr>
        <w:keepNext/>
        <w:shd w:val="clear" w:color="auto" w:fill="FFFFFF"/>
        <w:tabs>
          <w:tab w:val="left" w:pos="1276"/>
        </w:tabs>
        <w:spacing w:before="0"/>
        <w:ind w:right="624" w:firstLine="284"/>
        <w:jc w:val="center"/>
        <w:rPr>
          <w:b/>
          <w:sz w:val="21"/>
          <w:szCs w:val="21"/>
        </w:rPr>
      </w:pPr>
      <w:r>
        <w:rPr>
          <w:b/>
          <w:sz w:val="21"/>
          <w:szCs w:val="21"/>
        </w:rPr>
        <w:t xml:space="preserve">5.1. </w:t>
      </w:r>
      <w:r w:rsidR="004801CD" w:rsidRPr="00CD4D1B">
        <w:rPr>
          <w:b/>
          <w:sz w:val="21"/>
          <w:szCs w:val="21"/>
        </w:rPr>
        <w:t>Характеристика сферы деятельности</w:t>
      </w:r>
    </w:p>
    <w:p w14:paraId="4D6B88D6" w14:textId="77777777" w:rsidR="004801CD" w:rsidRPr="00CD4D1B" w:rsidRDefault="004801CD" w:rsidP="000A34C8">
      <w:pPr>
        <w:spacing w:before="0"/>
        <w:ind w:firstLine="284"/>
        <w:rPr>
          <w:sz w:val="21"/>
          <w:szCs w:val="21"/>
        </w:rPr>
      </w:pPr>
      <w:r w:rsidRPr="00CD4D1B">
        <w:rPr>
          <w:sz w:val="21"/>
          <w:szCs w:val="21"/>
        </w:rPr>
        <w:t xml:space="preserve">Характеристика улично-дорожной сети МО </w:t>
      </w:r>
      <w:r w:rsidR="00C662D9" w:rsidRPr="00CD4D1B">
        <w:rPr>
          <w:sz w:val="21"/>
          <w:szCs w:val="21"/>
        </w:rPr>
        <w:t>«Муниципальный округ Красногорский район Удмуртской Республики».</w:t>
      </w:r>
    </w:p>
    <w:p w14:paraId="316D5F7F" w14:textId="77777777" w:rsidR="004801CD" w:rsidRPr="00CD4D1B" w:rsidRDefault="009A7A88" w:rsidP="000A34C8">
      <w:pPr>
        <w:spacing w:before="0"/>
        <w:ind w:firstLine="284"/>
        <w:jc w:val="both"/>
        <w:rPr>
          <w:sz w:val="21"/>
          <w:szCs w:val="21"/>
        </w:rPr>
      </w:pPr>
      <w:r>
        <w:rPr>
          <w:sz w:val="21"/>
          <w:szCs w:val="21"/>
        </w:rPr>
        <w:t>П</w:t>
      </w:r>
      <w:r w:rsidR="004801CD" w:rsidRPr="00CD4D1B">
        <w:rPr>
          <w:sz w:val="21"/>
          <w:szCs w:val="21"/>
        </w:rPr>
        <w:t>ротяженность автомобильных дорог общего пользования местного значения составляет 212,4 км, из них:</w:t>
      </w:r>
    </w:p>
    <w:p w14:paraId="4BF5583D" w14:textId="77777777" w:rsidR="004801CD" w:rsidRPr="00CD4D1B" w:rsidRDefault="004801CD" w:rsidP="000A34C8">
      <w:pPr>
        <w:pStyle w:val="a3"/>
        <w:numPr>
          <w:ilvl w:val="2"/>
          <w:numId w:val="47"/>
        </w:numPr>
        <w:tabs>
          <w:tab w:val="left" w:pos="567"/>
        </w:tabs>
        <w:spacing w:before="0"/>
        <w:ind w:left="0" w:firstLine="284"/>
        <w:jc w:val="both"/>
        <w:rPr>
          <w:sz w:val="21"/>
          <w:szCs w:val="21"/>
        </w:rPr>
      </w:pPr>
      <w:r w:rsidRPr="00CD4D1B">
        <w:rPr>
          <w:sz w:val="21"/>
          <w:szCs w:val="21"/>
        </w:rPr>
        <w:t>дороги с твердым покрытием 34,2 км</w:t>
      </w:r>
      <w:r w:rsidR="00C662D9" w:rsidRPr="00CD4D1B">
        <w:rPr>
          <w:sz w:val="21"/>
          <w:szCs w:val="21"/>
        </w:rPr>
        <w:t xml:space="preserve"> (16,1 % от общей протяженности</w:t>
      </w:r>
      <w:r w:rsidRPr="00CD4D1B">
        <w:rPr>
          <w:sz w:val="21"/>
          <w:szCs w:val="21"/>
        </w:rPr>
        <w:t xml:space="preserve"> автомобильных дорог общего пользования местного значения), в том числе:</w:t>
      </w:r>
    </w:p>
    <w:p w14:paraId="1E46F27B" w14:textId="77777777" w:rsidR="004801CD" w:rsidRPr="00CD4D1B" w:rsidRDefault="004801CD" w:rsidP="000A34C8">
      <w:pPr>
        <w:pStyle w:val="a3"/>
        <w:numPr>
          <w:ilvl w:val="0"/>
          <w:numId w:val="51"/>
        </w:numPr>
        <w:tabs>
          <w:tab w:val="left" w:pos="567"/>
          <w:tab w:val="left" w:pos="1418"/>
        </w:tabs>
        <w:spacing w:before="0"/>
        <w:ind w:left="0" w:firstLine="284"/>
        <w:jc w:val="both"/>
        <w:rPr>
          <w:sz w:val="21"/>
          <w:szCs w:val="21"/>
        </w:rPr>
      </w:pPr>
      <w:r w:rsidRPr="00CD4D1B">
        <w:rPr>
          <w:sz w:val="21"/>
          <w:szCs w:val="21"/>
        </w:rPr>
        <w:t xml:space="preserve">асфальтобетонное покрытие – 3,1 км (1,46 %); </w:t>
      </w:r>
    </w:p>
    <w:p w14:paraId="22D115C1" w14:textId="77777777" w:rsidR="004801CD" w:rsidRPr="00CD4D1B" w:rsidRDefault="004801CD" w:rsidP="000A34C8">
      <w:pPr>
        <w:pStyle w:val="a3"/>
        <w:numPr>
          <w:ilvl w:val="0"/>
          <w:numId w:val="51"/>
        </w:numPr>
        <w:tabs>
          <w:tab w:val="left" w:pos="567"/>
          <w:tab w:val="left" w:pos="1418"/>
        </w:tabs>
        <w:spacing w:before="0"/>
        <w:ind w:left="0" w:firstLine="284"/>
        <w:jc w:val="both"/>
        <w:rPr>
          <w:sz w:val="21"/>
          <w:szCs w:val="21"/>
        </w:rPr>
      </w:pPr>
      <w:r w:rsidRPr="00CD4D1B">
        <w:rPr>
          <w:sz w:val="21"/>
          <w:szCs w:val="21"/>
        </w:rPr>
        <w:t>гравийное покрытие – 31,1 км (14,6 %).</w:t>
      </w:r>
    </w:p>
    <w:p w14:paraId="4A3C4203" w14:textId="77777777" w:rsidR="004801CD" w:rsidRPr="00CD4D1B" w:rsidRDefault="004801CD" w:rsidP="000A34C8">
      <w:pPr>
        <w:pStyle w:val="a3"/>
        <w:numPr>
          <w:ilvl w:val="2"/>
          <w:numId w:val="47"/>
        </w:numPr>
        <w:tabs>
          <w:tab w:val="left" w:pos="567"/>
        </w:tabs>
        <w:spacing w:before="0"/>
        <w:ind w:left="0" w:firstLine="284"/>
        <w:jc w:val="both"/>
        <w:rPr>
          <w:sz w:val="21"/>
          <w:szCs w:val="21"/>
        </w:rPr>
      </w:pPr>
      <w:r w:rsidRPr="00CD4D1B">
        <w:rPr>
          <w:sz w:val="21"/>
          <w:szCs w:val="21"/>
        </w:rPr>
        <w:t>дороги грунтовые – 178,2 км (83,9 %).</w:t>
      </w:r>
    </w:p>
    <w:p w14:paraId="04BD5013" w14:textId="77777777" w:rsidR="004801CD" w:rsidRPr="00CD4D1B" w:rsidRDefault="004801CD" w:rsidP="000A34C8">
      <w:pPr>
        <w:spacing w:before="0"/>
        <w:ind w:firstLine="284"/>
        <w:jc w:val="both"/>
        <w:rPr>
          <w:sz w:val="21"/>
          <w:szCs w:val="21"/>
        </w:rPr>
      </w:pPr>
      <w:r w:rsidRPr="00CD4D1B">
        <w:rPr>
          <w:sz w:val="21"/>
          <w:szCs w:val="21"/>
        </w:rPr>
        <w:t xml:space="preserve">Общая протяженность улично-дорожной сети, по которой проходят маршруты регулярных пассажирских перевозок, составляет 5,58 км. </w:t>
      </w:r>
    </w:p>
    <w:p w14:paraId="6DB59A5A" w14:textId="77777777" w:rsidR="004801CD" w:rsidRPr="00CD4D1B" w:rsidRDefault="004801CD" w:rsidP="000A34C8">
      <w:pPr>
        <w:spacing w:before="0"/>
        <w:ind w:firstLine="284"/>
        <w:jc w:val="both"/>
        <w:rPr>
          <w:sz w:val="21"/>
          <w:szCs w:val="21"/>
        </w:rPr>
      </w:pPr>
      <w:r w:rsidRPr="00CD4D1B">
        <w:rPr>
          <w:sz w:val="21"/>
          <w:szCs w:val="21"/>
        </w:rPr>
        <w:t>В Красногорском районе на балансе МО «Кокман» находится 1 мост, который в 2014 г. признан аварийным.</w:t>
      </w:r>
    </w:p>
    <w:p w14:paraId="6AEF6A66" w14:textId="77777777" w:rsidR="004801CD" w:rsidRPr="00CD4D1B" w:rsidRDefault="004801CD" w:rsidP="000A34C8">
      <w:pPr>
        <w:spacing w:before="0"/>
        <w:ind w:firstLine="284"/>
        <w:jc w:val="both"/>
        <w:rPr>
          <w:sz w:val="21"/>
          <w:szCs w:val="21"/>
        </w:rPr>
      </w:pPr>
      <w:r w:rsidRPr="00CD4D1B">
        <w:rPr>
          <w:sz w:val="21"/>
          <w:szCs w:val="21"/>
        </w:rPr>
        <w:t>Автомобильные дороги обустроены дорожными знаками, пешеходными дорожками, стоянками транспортных средств, дорожными разметками.</w:t>
      </w:r>
    </w:p>
    <w:p w14:paraId="7DD1C70F" w14:textId="77777777" w:rsidR="004801CD" w:rsidRPr="00CD4D1B" w:rsidRDefault="004801CD" w:rsidP="000A34C8">
      <w:pPr>
        <w:pStyle w:val="a3"/>
        <w:tabs>
          <w:tab w:val="left" w:pos="1134"/>
        </w:tabs>
        <w:autoSpaceDE w:val="0"/>
        <w:autoSpaceDN w:val="0"/>
        <w:adjustRightInd w:val="0"/>
        <w:spacing w:before="0"/>
        <w:ind w:left="0" w:firstLine="284"/>
        <w:jc w:val="both"/>
        <w:rPr>
          <w:sz w:val="21"/>
          <w:szCs w:val="21"/>
        </w:rPr>
      </w:pPr>
      <w:r w:rsidRPr="00CD4D1B">
        <w:rPr>
          <w:sz w:val="21"/>
          <w:szCs w:val="21"/>
        </w:rPr>
        <w:t xml:space="preserve">Светофорного регулирования потоков автотранспорта и пешеходов на территории </w:t>
      </w:r>
      <w:r w:rsidR="00677DA2" w:rsidRPr="00CD4D1B">
        <w:rPr>
          <w:sz w:val="21"/>
          <w:szCs w:val="21"/>
        </w:rPr>
        <w:t xml:space="preserve">МО </w:t>
      </w:r>
      <w:r w:rsidR="00C540EC" w:rsidRPr="00CD4D1B">
        <w:rPr>
          <w:sz w:val="21"/>
          <w:szCs w:val="21"/>
        </w:rPr>
        <w:t>«Муниципальный округ Красногорский район Удмуртской Республики»</w:t>
      </w:r>
      <w:r w:rsidR="006A02AE" w:rsidRPr="00CD4D1B">
        <w:rPr>
          <w:sz w:val="21"/>
          <w:szCs w:val="21"/>
        </w:rPr>
        <w:t xml:space="preserve"> -</w:t>
      </w:r>
      <w:r w:rsidR="00677DA2" w:rsidRPr="00CD4D1B">
        <w:rPr>
          <w:sz w:val="21"/>
          <w:szCs w:val="21"/>
        </w:rPr>
        <w:t xml:space="preserve"> нет и </w:t>
      </w:r>
      <w:r w:rsidRPr="00CD4D1B">
        <w:rPr>
          <w:sz w:val="21"/>
          <w:szCs w:val="21"/>
        </w:rPr>
        <w:t>установка светофоров не предполагается из-за незначительной интенсивности движения.</w:t>
      </w:r>
    </w:p>
    <w:p w14:paraId="73CE7BF6" w14:textId="77777777" w:rsidR="004801CD" w:rsidRPr="00CD4D1B" w:rsidRDefault="004801CD" w:rsidP="000A34C8">
      <w:pPr>
        <w:spacing w:before="0"/>
        <w:ind w:firstLine="284"/>
        <w:jc w:val="both"/>
        <w:rPr>
          <w:sz w:val="21"/>
          <w:szCs w:val="21"/>
        </w:rPr>
      </w:pPr>
      <w:r w:rsidRPr="00CD4D1B">
        <w:rPr>
          <w:sz w:val="21"/>
          <w:szCs w:val="21"/>
        </w:rPr>
        <w:t xml:space="preserve">В настоящее время освещенность уличной сети, пешеходных зон, жилых районов Красногорского района не соответствует нормативу по СНиП 23-05-95 "Естественное и искусственное освещение" и </w:t>
      </w:r>
      <w:hyperlink r:id="rId25" w:history="1">
        <w:r w:rsidRPr="00CD4D1B">
          <w:rPr>
            <w:sz w:val="21"/>
            <w:szCs w:val="21"/>
          </w:rPr>
          <w:t>ГОСТ Р 50597-93</w:t>
        </w:r>
      </w:hyperlink>
      <w:r w:rsidRPr="00CD4D1B">
        <w:rPr>
          <w:sz w:val="21"/>
          <w:szCs w:val="21"/>
        </w:rPr>
        <w:t xml:space="preserve"> "Безопасность дорожного движения" за исключением отдельных участков.</w:t>
      </w:r>
    </w:p>
    <w:p w14:paraId="537693C3" w14:textId="77777777" w:rsidR="004801CD" w:rsidRPr="00CD4D1B" w:rsidRDefault="004801CD" w:rsidP="000A34C8">
      <w:pPr>
        <w:spacing w:before="0"/>
        <w:ind w:firstLine="284"/>
        <w:jc w:val="both"/>
        <w:rPr>
          <w:sz w:val="21"/>
          <w:szCs w:val="21"/>
        </w:rPr>
      </w:pPr>
      <w:r w:rsidRPr="00CD4D1B">
        <w:rPr>
          <w:sz w:val="21"/>
          <w:szCs w:val="21"/>
        </w:rPr>
        <w:t xml:space="preserve">Платных автомобильных дорог общего пользования местного значения на территории Красногорского района нет. </w:t>
      </w:r>
    </w:p>
    <w:p w14:paraId="070F8260" w14:textId="77777777" w:rsidR="004801CD" w:rsidRPr="00CD4D1B" w:rsidRDefault="004801CD" w:rsidP="000A34C8">
      <w:pPr>
        <w:spacing w:before="0"/>
        <w:ind w:firstLine="284"/>
        <w:jc w:val="both"/>
        <w:rPr>
          <w:sz w:val="21"/>
          <w:szCs w:val="21"/>
        </w:rPr>
      </w:pPr>
      <w:r w:rsidRPr="00CD4D1B">
        <w:rPr>
          <w:sz w:val="21"/>
          <w:szCs w:val="21"/>
        </w:rPr>
        <w:t xml:space="preserve">Содержание и обслуживание улично-дорожной сети Красногорского района осуществляет филиал </w:t>
      </w:r>
      <w:r w:rsidR="00951AF4" w:rsidRPr="00CD4D1B">
        <w:rPr>
          <w:sz w:val="21"/>
          <w:szCs w:val="21"/>
        </w:rPr>
        <w:t>АО</w:t>
      </w:r>
      <w:r w:rsidRPr="00CD4D1B">
        <w:rPr>
          <w:sz w:val="21"/>
          <w:szCs w:val="21"/>
        </w:rPr>
        <w:t xml:space="preserve"> «Удмуртавтодор» </w:t>
      </w:r>
      <w:r w:rsidR="006A02AE" w:rsidRPr="00CD4D1B">
        <w:rPr>
          <w:sz w:val="21"/>
          <w:szCs w:val="21"/>
        </w:rPr>
        <w:t>Красногорский П</w:t>
      </w:r>
      <w:r w:rsidRPr="00CD4D1B">
        <w:rPr>
          <w:sz w:val="21"/>
          <w:szCs w:val="21"/>
        </w:rPr>
        <w:t xml:space="preserve">У, </w:t>
      </w:r>
      <w:r w:rsidR="006A02AE" w:rsidRPr="00CD4D1B">
        <w:rPr>
          <w:sz w:val="21"/>
          <w:szCs w:val="21"/>
        </w:rPr>
        <w:t>частные предприниматели</w:t>
      </w:r>
      <w:r w:rsidRPr="00CD4D1B">
        <w:rPr>
          <w:sz w:val="21"/>
          <w:szCs w:val="21"/>
        </w:rPr>
        <w:t xml:space="preserve"> в соответствии с выдаваемыми им муниципальными контрактами на конкурсной основе. </w:t>
      </w:r>
    </w:p>
    <w:p w14:paraId="79094AE1" w14:textId="77777777" w:rsidR="004801CD" w:rsidRPr="00CD4D1B" w:rsidRDefault="004801CD" w:rsidP="000A34C8">
      <w:pPr>
        <w:spacing w:before="0"/>
        <w:ind w:firstLine="284"/>
        <w:jc w:val="both"/>
        <w:rPr>
          <w:sz w:val="21"/>
          <w:szCs w:val="21"/>
        </w:rPr>
      </w:pPr>
      <w:r w:rsidRPr="00CD4D1B">
        <w:rPr>
          <w:sz w:val="21"/>
          <w:szCs w:val="21"/>
        </w:rPr>
        <w:t>Развитие транспортной инфраструктуры, в том числе улично-дорожной сети, осуществляется в соответствии с Генеральными планами развития сельских муниципальных образований. Первоочередные мероприятия направлены на выполнение следующих основных задач:</w:t>
      </w:r>
    </w:p>
    <w:p w14:paraId="748A87CE" w14:textId="77777777" w:rsidR="004801CD" w:rsidRPr="00CD4D1B" w:rsidRDefault="006A02AE" w:rsidP="000A34C8">
      <w:pPr>
        <w:pStyle w:val="a3"/>
        <w:numPr>
          <w:ilvl w:val="0"/>
          <w:numId w:val="53"/>
        </w:numPr>
        <w:tabs>
          <w:tab w:val="left" w:pos="567"/>
        </w:tabs>
        <w:spacing w:before="0"/>
        <w:ind w:left="0" w:firstLine="284"/>
        <w:jc w:val="both"/>
        <w:rPr>
          <w:sz w:val="21"/>
          <w:szCs w:val="21"/>
        </w:rPr>
      </w:pPr>
      <w:r w:rsidRPr="00CD4D1B">
        <w:rPr>
          <w:sz w:val="21"/>
          <w:szCs w:val="21"/>
        </w:rPr>
        <w:t>приведение дорожно-уличной сети</w:t>
      </w:r>
      <w:r w:rsidR="004801CD" w:rsidRPr="00CD4D1B">
        <w:rPr>
          <w:sz w:val="21"/>
          <w:szCs w:val="21"/>
        </w:rPr>
        <w:t xml:space="preserve"> в нормативное состояние;</w:t>
      </w:r>
    </w:p>
    <w:p w14:paraId="0188E399" w14:textId="77777777" w:rsidR="004801CD" w:rsidRPr="00CD4D1B" w:rsidRDefault="004801CD" w:rsidP="000A34C8">
      <w:pPr>
        <w:pStyle w:val="a3"/>
        <w:numPr>
          <w:ilvl w:val="0"/>
          <w:numId w:val="53"/>
        </w:numPr>
        <w:tabs>
          <w:tab w:val="left" w:pos="567"/>
        </w:tabs>
        <w:spacing w:before="0"/>
        <w:ind w:left="0" w:firstLine="284"/>
        <w:jc w:val="both"/>
        <w:rPr>
          <w:sz w:val="21"/>
          <w:szCs w:val="21"/>
        </w:rPr>
      </w:pPr>
      <w:r w:rsidRPr="00CD4D1B">
        <w:rPr>
          <w:sz w:val="21"/>
          <w:szCs w:val="21"/>
        </w:rPr>
        <w:t>разработка и утверждение в ГИБДД дислокаций дорожных знаков, установка дорожных знаков согласно разработанных и утверждённых дислокаций;</w:t>
      </w:r>
    </w:p>
    <w:p w14:paraId="7B901E80" w14:textId="77777777" w:rsidR="004801CD" w:rsidRPr="00CD4D1B" w:rsidRDefault="004801CD" w:rsidP="000A34C8">
      <w:pPr>
        <w:pStyle w:val="a3"/>
        <w:numPr>
          <w:ilvl w:val="0"/>
          <w:numId w:val="53"/>
        </w:numPr>
        <w:tabs>
          <w:tab w:val="left" w:pos="567"/>
        </w:tabs>
        <w:spacing w:before="0"/>
        <w:ind w:left="0" w:firstLine="284"/>
        <w:jc w:val="both"/>
        <w:rPr>
          <w:sz w:val="21"/>
          <w:szCs w:val="21"/>
        </w:rPr>
      </w:pPr>
      <w:r w:rsidRPr="00CD4D1B">
        <w:rPr>
          <w:sz w:val="21"/>
          <w:szCs w:val="21"/>
        </w:rPr>
        <w:t>усиление транспортных связей ряда периферийных частей Красногорского района с районным центром.</w:t>
      </w:r>
    </w:p>
    <w:p w14:paraId="62EEFE00" w14:textId="77777777" w:rsidR="004801CD" w:rsidRPr="00CD4D1B" w:rsidRDefault="004801CD" w:rsidP="000A34C8">
      <w:pPr>
        <w:spacing w:before="0"/>
        <w:ind w:firstLine="284"/>
        <w:jc w:val="both"/>
        <w:rPr>
          <w:sz w:val="21"/>
          <w:szCs w:val="21"/>
        </w:rPr>
      </w:pPr>
      <w:r w:rsidRPr="00CD4D1B">
        <w:rPr>
          <w:sz w:val="21"/>
          <w:szCs w:val="21"/>
        </w:rPr>
        <w:t>Основной проблемой для развития и содержания в надлежащем состоянии автомобильных дорог общего пользования местного значения является ограниченность бюджетных средств. В связи с чем, строительство, реконструкция и ремонт автомобильных дорог общего пользования местного значения выполняется недостаточными темпами, степень износа улично-дорожной сети увеличивается из года в год.</w:t>
      </w:r>
    </w:p>
    <w:p w14:paraId="059321CB" w14:textId="77777777" w:rsidR="004801CD" w:rsidRPr="00CD4D1B" w:rsidRDefault="004801CD" w:rsidP="000A34C8">
      <w:pPr>
        <w:spacing w:before="0"/>
        <w:ind w:firstLine="284"/>
        <w:jc w:val="both"/>
        <w:rPr>
          <w:sz w:val="21"/>
          <w:szCs w:val="21"/>
        </w:rPr>
      </w:pPr>
      <w:r w:rsidRPr="00CD4D1B">
        <w:rPr>
          <w:sz w:val="21"/>
          <w:szCs w:val="21"/>
        </w:rPr>
        <w:t xml:space="preserve">Важнейшим событием для дорожной отрасли стало создание системы дорожных фондов, направленной на обеспечение дорожного хозяйства надежным источником финансирования. </w:t>
      </w:r>
    </w:p>
    <w:p w14:paraId="78840969" w14:textId="77777777" w:rsidR="004801CD" w:rsidRPr="00CD4D1B" w:rsidRDefault="004801CD" w:rsidP="000A34C8">
      <w:pPr>
        <w:spacing w:before="0"/>
        <w:ind w:firstLine="284"/>
        <w:jc w:val="both"/>
        <w:rPr>
          <w:sz w:val="21"/>
          <w:szCs w:val="21"/>
        </w:rPr>
      </w:pPr>
      <w:r w:rsidRPr="00CD4D1B">
        <w:rPr>
          <w:sz w:val="21"/>
          <w:szCs w:val="21"/>
        </w:rPr>
        <w:t>Начиная с 2014 года, в бюджете Красногорского района формируется дорожный фонд. Данная мера будет способствовать улучшению состояния автомобильных дорог общего пользования местного значения.</w:t>
      </w:r>
    </w:p>
    <w:p w14:paraId="7C6A08D6" w14:textId="77777777" w:rsidR="004801CD" w:rsidRPr="00CD4D1B" w:rsidRDefault="004801CD" w:rsidP="000A34C8">
      <w:pPr>
        <w:spacing w:before="0"/>
        <w:ind w:firstLine="284"/>
        <w:rPr>
          <w:sz w:val="21"/>
          <w:szCs w:val="21"/>
        </w:rPr>
      </w:pPr>
      <w:r w:rsidRPr="00CD4D1B">
        <w:rPr>
          <w:sz w:val="21"/>
          <w:szCs w:val="21"/>
        </w:rPr>
        <w:t>Транспортное сообщение</w:t>
      </w:r>
    </w:p>
    <w:p w14:paraId="0AE1F826" w14:textId="77777777" w:rsidR="004801CD" w:rsidRPr="00CD4D1B" w:rsidRDefault="004801CD" w:rsidP="000A34C8">
      <w:pPr>
        <w:spacing w:before="0"/>
        <w:ind w:firstLine="284"/>
        <w:jc w:val="both"/>
        <w:rPr>
          <w:sz w:val="21"/>
          <w:szCs w:val="21"/>
        </w:rPr>
      </w:pPr>
      <w:r w:rsidRPr="00CD4D1B">
        <w:rPr>
          <w:sz w:val="21"/>
          <w:szCs w:val="21"/>
        </w:rPr>
        <w:t>Ближайшая ж/д станция «Глазов» Горьковской железной дороги, через которую проходит федеральная железнодорожная магистраль, соединяющая Москву с сибирскими регионами России (Транссибирская магистраль) находится на расстоянии 55 км от с. Красногорское в г. Глазов.</w:t>
      </w:r>
    </w:p>
    <w:p w14:paraId="19F98DC4" w14:textId="77777777" w:rsidR="004801CD" w:rsidRPr="00CD4D1B" w:rsidRDefault="004801CD" w:rsidP="000A34C8">
      <w:pPr>
        <w:spacing w:before="0"/>
        <w:ind w:firstLine="284"/>
        <w:jc w:val="both"/>
        <w:rPr>
          <w:sz w:val="21"/>
          <w:szCs w:val="21"/>
        </w:rPr>
      </w:pPr>
      <w:r w:rsidRPr="00CD4D1B">
        <w:rPr>
          <w:sz w:val="21"/>
          <w:szCs w:val="21"/>
        </w:rPr>
        <w:t>Ближайший аэропорт находится в городе Ижевске, с которым с. Красногорское связано дорогой в асфальтобетонном исполнении протяженностью 150 км.</w:t>
      </w:r>
    </w:p>
    <w:p w14:paraId="15C06861" w14:textId="77777777" w:rsidR="004801CD" w:rsidRPr="00CD4D1B" w:rsidRDefault="004801CD" w:rsidP="000A34C8">
      <w:pPr>
        <w:spacing w:before="0"/>
        <w:ind w:firstLine="284"/>
        <w:jc w:val="both"/>
        <w:rPr>
          <w:sz w:val="21"/>
          <w:szCs w:val="21"/>
        </w:rPr>
      </w:pPr>
      <w:r w:rsidRPr="00CD4D1B">
        <w:rPr>
          <w:sz w:val="21"/>
          <w:szCs w:val="21"/>
        </w:rPr>
        <w:t xml:space="preserve">Через с. Красногорское проходит автомобильная дорога республиканского значения (Ижевск-Глазов)-Красногорское-Юкаменское, которая выходит на автомобильную дорогу регионального значения Р-321 «Ижевск-Глазов» и в дальнейшем выход на автодорогу федерального значения М-7 «Волга» с выходом на Казань – Москва и Пермь – Екатеринбург. С. Красногорское находится на пересечении транспортных направлений: «Ижевск – Якшур Бодья – Красногорское - Глазов», «Киров - Красногорское – Игра - Пермь». </w:t>
      </w:r>
    </w:p>
    <w:p w14:paraId="1171125B" w14:textId="77777777" w:rsidR="004801CD" w:rsidRPr="00CD4D1B" w:rsidRDefault="004801CD" w:rsidP="000A34C8">
      <w:pPr>
        <w:spacing w:before="0"/>
        <w:ind w:firstLine="284"/>
        <w:jc w:val="both"/>
        <w:rPr>
          <w:sz w:val="21"/>
          <w:szCs w:val="21"/>
        </w:rPr>
      </w:pPr>
      <w:r w:rsidRPr="00CD4D1B">
        <w:rPr>
          <w:sz w:val="21"/>
          <w:szCs w:val="21"/>
        </w:rPr>
        <w:t xml:space="preserve">На территории с. Красногорское расположен автовокзал, который обслуживает 3 междугородних и 4 пригодных маршрута автобусных сообщений, а также 4 маршрута транзитного сообщения. Организацию автобусных перевозок в Красногорском районе осуществляют ОАО «Автовокзалы Удмуртии». </w:t>
      </w:r>
    </w:p>
    <w:p w14:paraId="39D9DA9E" w14:textId="77777777" w:rsidR="004801CD" w:rsidRPr="00CD4D1B" w:rsidRDefault="004801CD" w:rsidP="000A34C8">
      <w:pPr>
        <w:spacing w:before="0"/>
        <w:ind w:firstLine="284"/>
        <w:jc w:val="both"/>
        <w:rPr>
          <w:sz w:val="21"/>
          <w:szCs w:val="21"/>
        </w:rPr>
      </w:pPr>
      <w:r w:rsidRPr="00CD4D1B">
        <w:rPr>
          <w:sz w:val="21"/>
          <w:szCs w:val="21"/>
        </w:rPr>
        <w:t>К осуществлению автобусных перевозок привлекаются организации и индивидуальных предпринимателей, имеющих лицензию на осуществление данного вида деятельности. В 2013 году пассажирские перевозки осуществляли 5 перевозчиков.</w:t>
      </w:r>
    </w:p>
    <w:p w14:paraId="75A4A3A8" w14:textId="77777777" w:rsidR="004801CD" w:rsidRPr="00CD4D1B" w:rsidRDefault="004801CD" w:rsidP="000A34C8">
      <w:pPr>
        <w:spacing w:before="0"/>
        <w:ind w:firstLine="284"/>
        <w:jc w:val="both"/>
        <w:rPr>
          <w:sz w:val="21"/>
          <w:szCs w:val="21"/>
        </w:rPr>
      </w:pPr>
      <w:r w:rsidRPr="00CD4D1B">
        <w:rPr>
          <w:sz w:val="21"/>
          <w:szCs w:val="21"/>
        </w:rPr>
        <w:t>Стоимость проезда на маршрутах регулярного автобусного сообщения муниципального образования «Красногорский район» устанавливает Региональная энергетическая комиссия Удмуртской Республики.</w:t>
      </w:r>
    </w:p>
    <w:p w14:paraId="48275014" w14:textId="77777777" w:rsidR="004801CD" w:rsidRPr="00CD4D1B" w:rsidRDefault="004801CD" w:rsidP="000A34C8">
      <w:pPr>
        <w:spacing w:before="0"/>
        <w:ind w:firstLine="284"/>
        <w:jc w:val="both"/>
        <w:rPr>
          <w:sz w:val="21"/>
          <w:szCs w:val="21"/>
        </w:rPr>
      </w:pPr>
      <w:r w:rsidRPr="00CD4D1B">
        <w:rPr>
          <w:sz w:val="21"/>
          <w:szCs w:val="21"/>
        </w:rPr>
        <w:t xml:space="preserve">При предоставлении услуги по перевозке пассажиров автобусным транспортом предоставляются льготы, предусмотренные действующим законодательством Российской Федерации и Удмуртской Республики. </w:t>
      </w:r>
    </w:p>
    <w:p w14:paraId="2737E669" w14:textId="77777777" w:rsidR="004801CD" w:rsidRPr="00CD4D1B" w:rsidRDefault="004801CD" w:rsidP="000A34C8">
      <w:pPr>
        <w:spacing w:before="0"/>
        <w:ind w:firstLine="284"/>
        <w:rPr>
          <w:sz w:val="21"/>
          <w:szCs w:val="21"/>
        </w:rPr>
      </w:pPr>
      <w:r w:rsidRPr="00CD4D1B">
        <w:rPr>
          <w:sz w:val="21"/>
          <w:szCs w:val="21"/>
        </w:rPr>
        <w:t>Транспортное обслуживание населения в границах населённых пунктов осуществляется средствами такси, организованное частными предпринимателями.</w:t>
      </w:r>
    </w:p>
    <w:p w14:paraId="268F0723" w14:textId="77777777" w:rsidR="004801CD" w:rsidRPr="00CD4D1B" w:rsidRDefault="004801CD" w:rsidP="000A34C8">
      <w:pPr>
        <w:spacing w:before="0"/>
        <w:ind w:firstLine="284"/>
        <w:jc w:val="both"/>
        <w:rPr>
          <w:sz w:val="21"/>
          <w:szCs w:val="21"/>
        </w:rPr>
      </w:pPr>
      <w:r w:rsidRPr="00CD4D1B">
        <w:rPr>
          <w:sz w:val="21"/>
          <w:szCs w:val="21"/>
        </w:rPr>
        <w:t>Грузовые перевозки осуществляются предприятиями Красногорского района самостоятельно, население Красногорского района имеет возможность воспользоваться услугами грузовых автомобилей организаций и индивидуальных предпринимателей.</w:t>
      </w:r>
    </w:p>
    <w:p w14:paraId="58119E02" w14:textId="77777777" w:rsidR="00D005A9" w:rsidRPr="00CD4D1B" w:rsidRDefault="00D005A9" w:rsidP="000A34C8">
      <w:pPr>
        <w:spacing w:before="0"/>
        <w:ind w:firstLine="284"/>
        <w:jc w:val="both"/>
        <w:rPr>
          <w:sz w:val="21"/>
          <w:szCs w:val="21"/>
        </w:rPr>
      </w:pPr>
    </w:p>
    <w:p w14:paraId="36E799D4" w14:textId="77777777" w:rsidR="004801CD" w:rsidRPr="00CD4D1B" w:rsidRDefault="004801CD" w:rsidP="000A34C8">
      <w:pPr>
        <w:pStyle w:val="a3"/>
        <w:keepNext/>
        <w:tabs>
          <w:tab w:val="left" w:pos="567"/>
        </w:tabs>
        <w:spacing w:before="0"/>
        <w:ind w:left="0" w:firstLine="284"/>
        <w:contextualSpacing w:val="0"/>
        <w:jc w:val="center"/>
        <w:rPr>
          <w:b/>
          <w:sz w:val="21"/>
          <w:szCs w:val="21"/>
        </w:rPr>
      </w:pPr>
      <w:r w:rsidRPr="00CD4D1B">
        <w:rPr>
          <w:b/>
          <w:sz w:val="21"/>
          <w:szCs w:val="21"/>
        </w:rPr>
        <w:t>5.2. Приоритеты, цели и задачи в сфере деятельности</w:t>
      </w:r>
    </w:p>
    <w:p w14:paraId="6E053174" w14:textId="77777777" w:rsidR="004801CD" w:rsidRPr="00CD4D1B" w:rsidRDefault="004801CD" w:rsidP="000A34C8">
      <w:pPr>
        <w:spacing w:before="0"/>
        <w:ind w:firstLine="284"/>
        <w:jc w:val="both"/>
        <w:rPr>
          <w:sz w:val="21"/>
          <w:szCs w:val="21"/>
        </w:rPr>
      </w:pPr>
      <w:r w:rsidRPr="00CD4D1B">
        <w:rPr>
          <w:sz w:val="21"/>
          <w:szCs w:val="21"/>
        </w:rPr>
        <w:t>Федеральным законом от 6 октября 2003 года №131-ФЗ «Об общих принципах организации местного самоуправления в Российской Федерации» к вопросам местного значения отнесены:</w:t>
      </w:r>
    </w:p>
    <w:p w14:paraId="58472E5E" w14:textId="77777777" w:rsidR="004801CD" w:rsidRPr="00CD4D1B" w:rsidRDefault="004801CD" w:rsidP="000A34C8">
      <w:pPr>
        <w:autoSpaceDE w:val="0"/>
        <w:autoSpaceDN w:val="0"/>
        <w:adjustRightInd w:val="0"/>
        <w:spacing w:before="0"/>
        <w:ind w:firstLine="284"/>
        <w:jc w:val="both"/>
        <w:rPr>
          <w:rFonts w:eastAsia="Calibri"/>
          <w:bCs w:val="0"/>
          <w:sz w:val="21"/>
          <w:szCs w:val="21"/>
        </w:rPr>
      </w:pPr>
      <w:r w:rsidRPr="00CD4D1B">
        <w:rPr>
          <w:rFonts w:eastAsia="Calibri"/>
          <w:bCs w:val="0"/>
          <w:sz w:val="21"/>
          <w:szCs w:val="21"/>
        </w:rPr>
        <w:t xml:space="preserve">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6" w:history="1">
        <w:r w:rsidRPr="00CD4D1B">
          <w:rPr>
            <w:rFonts w:eastAsia="Calibri"/>
            <w:bCs w:val="0"/>
            <w:sz w:val="21"/>
            <w:szCs w:val="21"/>
          </w:rPr>
          <w:t>законодательством</w:t>
        </w:r>
      </w:hyperlink>
      <w:r w:rsidRPr="00CD4D1B">
        <w:rPr>
          <w:rFonts w:eastAsia="Calibri"/>
          <w:bCs w:val="0"/>
          <w:sz w:val="21"/>
          <w:szCs w:val="21"/>
        </w:rPr>
        <w:t xml:space="preserve"> Российской Федерации;</w:t>
      </w:r>
    </w:p>
    <w:p w14:paraId="3DCAB679" w14:textId="77777777" w:rsidR="004801CD" w:rsidRPr="00CD4D1B" w:rsidRDefault="004801CD" w:rsidP="000A34C8">
      <w:pPr>
        <w:pStyle w:val="a3"/>
        <w:tabs>
          <w:tab w:val="left" w:pos="1134"/>
        </w:tabs>
        <w:spacing w:before="0"/>
        <w:ind w:left="0" w:firstLine="284"/>
        <w:jc w:val="both"/>
        <w:rPr>
          <w:sz w:val="21"/>
          <w:szCs w:val="21"/>
        </w:rPr>
      </w:pPr>
      <w:r w:rsidRPr="00CD4D1B">
        <w:rPr>
          <w:sz w:val="21"/>
          <w:szCs w:val="21"/>
        </w:rPr>
        <w:t xml:space="preserve">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w:t>
      </w:r>
      <w:r w:rsidR="00C540EC" w:rsidRPr="00CD4D1B">
        <w:rPr>
          <w:sz w:val="21"/>
          <w:szCs w:val="21"/>
        </w:rPr>
        <w:t>«Муниципальный округ Красногорский район Удмуртской Республики».</w:t>
      </w:r>
    </w:p>
    <w:p w14:paraId="24C71022" w14:textId="77777777" w:rsidR="004801CD" w:rsidRPr="00CD4D1B" w:rsidRDefault="004801CD" w:rsidP="000A34C8">
      <w:pPr>
        <w:spacing w:before="0"/>
        <w:ind w:firstLine="284"/>
        <w:jc w:val="both"/>
        <w:rPr>
          <w:sz w:val="21"/>
          <w:szCs w:val="21"/>
        </w:rPr>
      </w:pPr>
      <w:r w:rsidRPr="00CD4D1B">
        <w:rPr>
          <w:sz w:val="21"/>
          <w:szCs w:val="21"/>
        </w:rPr>
        <w:t>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и осуществления дорожной деятельности отнесены:</w:t>
      </w:r>
    </w:p>
    <w:p w14:paraId="03C2A978" w14:textId="77777777" w:rsidR="004801CD" w:rsidRPr="00CD4D1B" w:rsidRDefault="004801CD" w:rsidP="000A34C8">
      <w:pPr>
        <w:tabs>
          <w:tab w:val="left" w:pos="709"/>
        </w:tabs>
        <w:spacing w:before="0"/>
        <w:ind w:firstLine="284"/>
        <w:jc w:val="both"/>
        <w:rPr>
          <w:sz w:val="21"/>
          <w:szCs w:val="21"/>
        </w:rPr>
      </w:pPr>
      <w:r w:rsidRPr="00CD4D1B">
        <w:rPr>
          <w:sz w:val="21"/>
          <w:szCs w:val="21"/>
        </w:rPr>
        <w:t>1)</w:t>
      </w:r>
      <w:r w:rsidRPr="00CD4D1B">
        <w:rPr>
          <w:sz w:val="21"/>
          <w:szCs w:val="21"/>
        </w:rPr>
        <w:tab/>
        <w:t>осуществление муниципального контроля за обеспечением сохранности автомобильных дорог местного значения;</w:t>
      </w:r>
    </w:p>
    <w:p w14:paraId="5DEC0E26" w14:textId="77777777" w:rsidR="004801CD" w:rsidRPr="00CD4D1B" w:rsidRDefault="004801CD" w:rsidP="000A34C8">
      <w:pPr>
        <w:tabs>
          <w:tab w:val="left" w:pos="709"/>
        </w:tabs>
        <w:spacing w:before="0"/>
        <w:ind w:firstLine="284"/>
        <w:jc w:val="both"/>
        <w:rPr>
          <w:sz w:val="21"/>
          <w:szCs w:val="21"/>
        </w:rPr>
      </w:pPr>
      <w:r w:rsidRPr="00CD4D1B">
        <w:rPr>
          <w:sz w:val="21"/>
          <w:szCs w:val="21"/>
        </w:rPr>
        <w:t xml:space="preserve">2) </w:t>
      </w:r>
      <w:r w:rsidRPr="00CD4D1B">
        <w:rPr>
          <w:sz w:val="21"/>
          <w:szCs w:val="21"/>
        </w:rPr>
        <w:tab/>
        <w:t>разработка основных направлений инвестиционной политики в области развития автомобильных дорог местного значения;</w:t>
      </w:r>
    </w:p>
    <w:p w14:paraId="43E7B26D" w14:textId="77777777" w:rsidR="004801CD" w:rsidRPr="00CD4D1B" w:rsidRDefault="004801CD" w:rsidP="000A34C8">
      <w:pPr>
        <w:tabs>
          <w:tab w:val="left" w:pos="709"/>
        </w:tabs>
        <w:spacing w:before="0"/>
        <w:ind w:firstLine="284"/>
        <w:jc w:val="both"/>
        <w:rPr>
          <w:sz w:val="21"/>
          <w:szCs w:val="21"/>
        </w:rPr>
      </w:pPr>
      <w:r w:rsidRPr="00CD4D1B">
        <w:rPr>
          <w:sz w:val="21"/>
          <w:szCs w:val="21"/>
        </w:rPr>
        <w:t xml:space="preserve">3) </w:t>
      </w:r>
      <w:r w:rsidRPr="00CD4D1B">
        <w:rPr>
          <w:sz w:val="21"/>
          <w:szCs w:val="21"/>
        </w:rPr>
        <w:tab/>
        <w:t>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2AB4EBA5" w14:textId="77777777" w:rsidR="004801CD" w:rsidRPr="00CD4D1B" w:rsidRDefault="004801CD" w:rsidP="000A34C8">
      <w:pPr>
        <w:tabs>
          <w:tab w:val="left" w:pos="709"/>
        </w:tabs>
        <w:spacing w:before="0"/>
        <w:ind w:firstLine="284"/>
        <w:jc w:val="both"/>
        <w:rPr>
          <w:sz w:val="21"/>
          <w:szCs w:val="21"/>
        </w:rPr>
      </w:pPr>
      <w:r w:rsidRPr="00CD4D1B">
        <w:rPr>
          <w:sz w:val="21"/>
          <w:szCs w:val="21"/>
        </w:rPr>
        <w:t>3.1)</w:t>
      </w:r>
      <w:r w:rsidRPr="00CD4D1B">
        <w:rPr>
          <w:sz w:val="21"/>
          <w:szCs w:val="21"/>
        </w:rPr>
        <w:tab/>
        <w:t>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79C0EFEE" w14:textId="77777777" w:rsidR="004801CD" w:rsidRPr="00CD4D1B" w:rsidRDefault="004801CD" w:rsidP="000A34C8">
      <w:pPr>
        <w:tabs>
          <w:tab w:val="left" w:pos="709"/>
        </w:tabs>
        <w:spacing w:before="0"/>
        <w:ind w:firstLine="284"/>
        <w:jc w:val="both"/>
        <w:rPr>
          <w:sz w:val="21"/>
          <w:szCs w:val="21"/>
        </w:rPr>
      </w:pPr>
      <w:r w:rsidRPr="00CD4D1B">
        <w:rPr>
          <w:sz w:val="21"/>
          <w:szCs w:val="21"/>
        </w:rPr>
        <w:t>3.2)</w:t>
      </w:r>
      <w:r w:rsidRPr="00CD4D1B">
        <w:rPr>
          <w:sz w:val="21"/>
          <w:szCs w:val="21"/>
        </w:rPr>
        <w:tab/>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79C1793D" w14:textId="77777777" w:rsidR="004801CD" w:rsidRPr="00CD4D1B" w:rsidRDefault="004801CD" w:rsidP="000A34C8">
      <w:pPr>
        <w:tabs>
          <w:tab w:val="left" w:pos="709"/>
        </w:tabs>
        <w:spacing w:before="0"/>
        <w:ind w:firstLine="284"/>
        <w:jc w:val="both"/>
        <w:rPr>
          <w:sz w:val="21"/>
          <w:szCs w:val="21"/>
        </w:rPr>
      </w:pPr>
      <w:r w:rsidRPr="00CD4D1B">
        <w:rPr>
          <w:sz w:val="21"/>
          <w:szCs w:val="21"/>
        </w:rPr>
        <w:t>3.3)</w:t>
      </w:r>
      <w:r w:rsidRPr="00CD4D1B">
        <w:rPr>
          <w:sz w:val="21"/>
          <w:szCs w:val="21"/>
        </w:rPr>
        <w:tab/>
        <w:t>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0E551C10" w14:textId="77777777" w:rsidR="004801CD" w:rsidRPr="00CD4D1B" w:rsidRDefault="004801CD" w:rsidP="000A34C8">
      <w:pPr>
        <w:tabs>
          <w:tab w:val="left" w:pos="709"/>
        </w:tabs>
        <w:spacing w:before="0"/>
        <w:ind w:firstLine="284"/>
        <w:jc w:val="both"/>
        <w:rPr>
          <w:sz w:val="21"/>
          <w:szCs w:val="21"/>
        </w:rPr>
      </w:pPr>
      <w:r w:rsidRPr="00CD4D1B">
        <w:rPr>
          <w:sz w:val="21"/>
          <w:szCs w:val="21"/>
        </w:rPr>
        <w:t>4)</w:t>
      </w:r>
      <w:r w:rsidRPr="00CD4D1B">
        <w:rPr>
          <w:sz w:val="21"/>
          <w:szCs w:val="21"/>
        </w:rPr>
        <w:tab/>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722251E0" w14:textId="77777777" w:rsidR="004801CD" w:rsidRPr="00CD4D1B" w:rsidRDefault="004801CD" w:rsidP="000A34C8">
      <w:pPr>
        <w:tabs>
          <w:tab w:val="left" w:pos="709"/>
        </w:tabs>
        <w:spacing w:before="0"/>
        <w:ind w:firstLine="284"/>
        <w:jc w:val="both"/>
        <w:rPr>
          <w:sz w:val="21"/>
          <w:szCs w:val="21"/>
        </w:rPr>
      </w:pPr>
      <w:r w:rsidRPr="00CD4D1B">
        <w:rPr>
          <w:sz w:val="21"/>
          <w:szCs w:val="21"/>
        </w:rPr>
        <w:t>5)</w:t>
      </w:r>
      <w:r w:rsidRPr="00CD4D1B">
        <w:rPr>
          <w:sz w:val="21"/>
          <w:szCs w:val="21"/>
        </w:rPr>
        <w:tab/>
        <w:t>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29ABE3D4" w14:textId="77777777" w:rsidR="004801CD" w:rsidRPr="00CD4D1B" w:rsidRDefault="004801CD" w:rsidP="000A34C8">
      <w:pPr>
        <w:tabs>
          <w:tab w:val="left" w:pos="709"/>
        </w:tabs>
        <w:spacing w:before="0"/>
        <w:ind w:firstLine="284"/>
        <w:jc w:val="both"/>
        <w:rPr>
          <w:sz w:val="21"/>
          <w:szCs w:val="21"/>
        </w:rPr>
      </w:pPr>
      <w:r w:rsidRPr="00CD4D1B">
        <w:rPr>
          <w:sz w:val="21"/>
          <w:szCs w:val="21"/>
        </w:rPr>
        <w:t>6)</w:t>
      </w:r>
      <w:r w:rsidRPr="00CD4D1B">
        <w:rPr>
          <w:sz w:val="21"/>
          <w:szCs w:val="21"/>
        </w:rPr>
        <w:tab/>
        <w:t>осуществление дорожной деятельности в отношении автомобильных дорог местного значения;</w:t>
      </w:r>
    </w:p>
    <w:p w14:paraId="425013C2" w14:textId="77777777" w:rsidR="004801CD" w:rsidRPr="00CD4D1B" w:rsidRDefault="004801CD" w:rsidP="000A34C8">
      <w:pPr>
        <w:tabs>
          <w:tab w:val="left" w:pos="709"/>
        </w:tabs>
        <w:spacing w:before="0"/>
        <w:ind w:firstLine="284"/>
        <w:jc w:val="both"/>
        <w:rPr>
          <w:sz w:val="21"/>
          <w:szCs w:val="21"/>
        </w:rPr>
      </w:pPr>
      <w:r w:rsidRPr="00CD4D1B">
        <w:rPr>
          <w:sz w:val="21"/>
          <w:szCs w:val="21"/>
        </w:rPr>
        <w:t>7)</w:t>
      </w:r>
      <w:r w:rsidRPr="00CD4D1B">
        <w:rPr>
          <w:sz w:val="21"/>
          <w:szCs w:val="21"/>
        </w:rPr>
        <w:tab/>
        <w:t>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14:paraId="1512C7DB" w14:textId="77777777" w:rsidR="004801CD" w:rsidRPr="00CD4D1B" w:rsidRDefault="004801CD" w:rsidP="000A34C8">
      <w:pPr>
        <w:tabs>
          <w:tab w:val="left" w:pos="709"/>
        </w:tabs>
        <w:spacing w:before="0"/>
        <w:ind w:firstLine="284"/>
        <w:jc w:val="both"/>
        <w:rPr>
          <w:sz w:val="21"/>
          <w:szCs w:val="21"/>
        </w:rPr>
      </w:pPr>
      <w:r w:rsidRPr="00CD4D1B">
        <w:rPr>
          <w:sz w:val="21"/>
          <w:szCs w:val="21"/>
        </w:rPr>
        <w:t>8)</w:t>
      </w:r>
      <w:r w:rsidRPr="00CD4D1B">
        <w:rPr>
          <w:sz w:val="21"/>
          <w:szCs w:val="21"/>
        </w:rPr>
        <w:tab/>
        <w:t>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0C89CFE3" w14:textId="77777777" w:rsidR="004801CD" w:rsidRPr="00CD4D1B" w:rsidRDefault="004801CD" w:rsidP="000A34C8">
      <w:pPr>
        <w:tabs>
          <w:tab w:val="left" w:pos="709"/>
        </w:tabs>
        <w:spacing w:before="0"/>
        <w:ind w:firstLine="284"/>
        <w:jc w:val="both"/>
        <w:rPr>
          <w:sz w:val="21"/>
          <w:szCs w:val="21"/>
        </w:rPr>
      </w:pPr>
      <w:r w:rsidRPr="00CD4D1B">
        <w:rPr>
          <w:sz w:val="21"/>
          <w:szCs w:val="21"/>
        </w:rPr>
        <w:t>9)</w:t>
      </w:r>
      <w:r w:rsidRPr="00CD4D1B">
        <w:rPr>
          <w:sz w:val="21"/>
          <w:szCs w:val="21"/>
        </w:rPr>
        <w:tab/>
        <w:t xml:space="preserve">использование автомобильных дорог при организации и проведении мероприятий по гражданской обороне, мобилизационной подготовке в соответствии с </w:t>
      </w:r>
      <w:hyperlink r:id="rId27" w:history="1">
        <w:r w:rsidRPr="00CD4D1B">
          <w:rPr>
            <w:sz w:val="21"/>
            <w:szCs w:val="21"/>
          </w:rPr>
          <w:t>законодательством</w:t>
        </w:r>
      </w:hyperlink>
      <w:r w:rsidRPr="00CD4D1B">
        <w:rPr>
          <w:sz w:val="21"/>
          <w:szCs w:val="21"/>
        </w:rPr>
        <w:t xml:space="preserve"> Российской Федерации, ликвидация последствий чрезвычайных ситуаций на автомобильных дорогах в соответствии с </w:t>
      </w:r>
      <w:hyperlink r:id="rId28" w:history="1">
        <w:r w:rsidRPr="00CD4D1B">
          <w:rPr>
            <w:sz w:val="21"/>
            <w:szCs w:val="21"/>
          </w:rPr>
          <w:t>законодательством</w:t>
        </w:r>
      </w:hyperlink>
      <w:r w:rsidRPr="00CD4D1B">
        <w:rPr>
          <w:sz w:val="21"/>
          <w:szCs w:val="21"/>
        </w:rPr>
        <w:t xml:space="preserve"> Российской Федерации в области защиты населения и территорий от чрезвычайных ситуаций;</w:t>
      </w:r>
    </w:p>
    <w:p w14:paraId="1DF8FB34" w14:textId="77777777" w:rsidR="004801CD" w:rsidRPr="00CD4D1B" w:rsidRDefault="004801CD" w:rsidP="000A34C8">
      <w:pPr>
        <w:tabs>
          <w:tab w:val="left" w:pos="709"/>
        </w:tabs>
        <w:spacing w:before="0"/>
        <w:ind w:firstLine="284"/>
        <w:jc w:val="both"/>
        <w:rPr>
          <w:sz w:val="21"/>
          <w:szCs w:val="21"/>
        </w:rPr>
      </w:pPr>
      <w:r w:rsidRPr="00CD4D1B">
        <w:rPr>
          <w:sz w:val="21"/>
          <w:szCs w:val="21"/>
        </w:rPr>
        <w:t>10)</w:t>
      </w:r>
      <w:r w:rsidRPr="00CD4D1B">
        <w:rPr>
          <w:sz w:val="21"/>
          <w:szCs w:val="21"/>
        </w:rPr>
        <w:tab/>
        <w:t>информационное обеспечение пользователей автомобильными дорогами общего пользования местного значения;</w:t>
      </w:r>
    </w:p>
    <w:p w14:paraId="73C9B528" w14:textId="77777777" w:rsidR="004801CD" w:rsidRPr="00CD4D1B" w:rsidRDefault="004801CD" w:rsidP="000A34C8">
      <w:pPr>
        <w:tabs>
          <w:tab w:val="left" w:pos="709"/>
        </w:tabs>
        <w:spacing w:before="0"/>
        <w:ind w:firstLine="284"/>
        <w:jc w:val="both"/>
        <w:rPr>
          <w:sz w:val="21"/>
          <w:szCs w:val="21"/>
        </w:rPr>
      </w:pPr>
      <w:r w:rsidRPr="00CD4D1B">
        <w:rPr>
          <w:sz w:val="21"/>
          <w:szCs w:val="21"/>
        </w:rPr>
        <w:t>11)</w:t>
      </w:r>
      <w:r w:rsidRPr="00CD4D1B">
        <w:rPr>
          <w:sz w:val="21"/>
          <w:szCs w:val="21"/>
        </w:rPr>
        <w:tab/>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1C37B35F" w14:textId="77777777" w:rsidR="004801CD" w:rsidRPr="00CD4D1B" w:rsidRDefault="004801CD" w:rsidP="000A34C8">
      <w:pPr>
        <w:tabs>
          <w:tab w:val="left" w:pos="709"/>
        </w:tabs>
        <w:spacing w:before="0"/>
        <w:ind w:firstLine="284"/>
        <w:jc w:val="both"/>
        <w:rPr>
          <w:sz w:val="21"/>
          <w:szCs w:val="21"/>
        </w:rPr>
      </w:pPr>
      <w:r w:rsidRPr="00CD4D1B">
        <w:rPr>
          <w:sz w:val="21"/>
          <w:szCs w:val="21"/>
        </w:rPr>
        <w:t>12)</w:t>
      </w:r>
      <w:r w:rsidRPr="00CD4D1B">
        <w:rPr>
          <w:sz w:val="21"/>
          <w:szCs w:val="21"/>
        </w:rPr>
        <w:tab/>
        <w:t>осуществление иных полномочий, отнесенных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к полномочиям органов местного самоуправления.</w:t>
      </w:r>
    </w:p>
    <w:p w14:paraId="1FE91676" w14:textId="77777777" w:rsidR="004801CD" w:rsidRPr="00CD4D1B" w:rsidRDefault="004801CD" w:rsidP="000A34C8">
      <w:pPr>
        <w:spacing w:before="0"/>
        <w:ind w:firstLine="284"/>
        <w:jc w:val="both"/>
        <w:rPr>
          <w:sz w:val="21"/>
          <w:szCs w:val="21"/>
        </w:rPr>
      </w:pPr>
      <w:r w:rsidRPr="00CD4D1B">
        <w:rPr>
          <w:sz w:val="21"/>
          <w:szCs w:val="21"/>
        </w:rPr>
        <w:t xml:space="preserve">Законом Удмуртской Республики от 5 мая 2006 г. №13-РЗ « О мерах по социальной поддержке многодетных семей» переданы для исполнения государственные полномочия Удмуртской Республики по предоставлению мер социальной поддержки многодетным семьям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9" w:history="1">
        <w:r w:rsidRPr="00CD4D1B">
          <w:rPr>
            <w:sz w:val="21"/>
            <w:szCs w:val="21"/>
          </w:rPr>
          <w:t>Законом</w:t>
        </w:r>
      </w:hyperlink>
      <w:r w:rsidRPr="00CD4D1B">
        <w:rPr>
          <w:sz w:val="21"/>
          <w:szCs w:val="21"/>
        </w:rPr>
        <w:t xml:space="preserve"> Удмуртской Республики от 24 апреля 2001 года № 18-РЗ «О прожиточном минимуме в Удмуртской Республике».</w:t>
      </w:r>
    </w:p>
    <w:p w14:paraId="4C0F6344" w14:textId="77777777" w:rsidR="004801CD" w:rsidRPr="00CD4D1B" w:rsidRDefault="004801CD" w:rsidP="000A34C8">
      <w:pPr>
        <w:spacing w:before="0"/>
        <w:ind w:firstLine="284"/>
        <w:jc w:val="both"/>
        <w:rPr>
          <w:sz w:val="21"/>
          <w:szCs w:val="21"/>
        </w:rPr>
      </w:pPr>
      <w:r w:rsidRPr="00CD4D1B">
        <w:rPr>
          <w:sz w:val="21"/>
          <w:szCs w:val="21"/>
        </w:rPr>
        <w:t>Указанные вопросы местного значения, переданные государственные полномочия реализуются в рамках настоящей подпрограммы.</w:t>
      </w:r>
    </w:p>
    <w:p w14:paraId="055FFC9A" w14:textId="77777777" w:rsidR="004801CD" w:rsidRPr="00CD4D1B" w:rsidRDefault="004801CD" w:rsidP="000A34C8">
      <w:pPr>
        <w:spacing w:before="0"/>
        <w:ind w:firstLine="284"/>
        <w:jc w:val="both"/>
        <w:rPr>
          <w:bCs w:val="0"/>
          <w:sz w:val="21"/>
          <w:szCs w:val="21"/>
        </w:rPr>
      </w:pPr>
      <w:r w:rsidRPr="00CD4D1B">
        <w:rPr>
          <w:sz w:val="21"/>
          <w:szCs w:val="21"/>
        </w:rPr>
        <w:t xml:space="preserve">Несмотря на динамичное развитие, в последние годы транспортный комплекс все больше превращается в «узкое место» экономического роста (см., например, об этом: «Прогноз долгосрочного социально-экономического развития Российской Федерации на период до 2030 года»). В связи с чем, на федеральном уровне ставится задача развития транспортной инфраструктуры. </w:t>
      </w:r>
      <w:hyperlink r:id="rId30" w:history="1">
        <w:r w:rsidRPr="00CD4D1B">
          <w:rPr>
            <w:bCs w:val="0"/>
            <w:sz w:val="21"/>
            <w:szCs w:val="21"/>
          </w:rPr>
          <w:t>Стратегией</w:t>
        </w:r>
      </w:hyperlink>
      <w:r w:rsidRPr="00CD4D1B">
        <w:rPr>
          <w:bCs w:val="0"/>
          <w:sz w:val="21"/>
          <w:szCs w:val="21"/>
        </w:rPr>
        <w:t xml:space="preserve"> социально-экономического развития Удмуртской Республики на период до 2025 года для снижения инфраструктурных ограничений развития республики ставится задача улучшения транспортного сообщения внутри республики и с другими субъектами Российской Федерации. Для ее решения запланирована реализация проектов, имеющих непосредственное отношение к Красногорскому району:</w:t>
      </w:r>
    </w:p>
    <w:p w14:paraId="4E6A4BB4" w14:textId="77777777" w:rsidR="004801CD" w:rsidRPr="00CD4D1B" w:rsidRDefault="004801CD" w:rsidP="000A34C8">
      <w:pPr>
        <w:pStyle w:val="a3"/>
        <w:numPr>
          <w:ilvl w:val="0"/>
          <w:numId w:val="43"/>
        </w:numPr>
        <w:tabs>
          <w:tab w:val="left" w:pos="567"/>
        </w:tabs>
        <w:autoSpaceDE w:val="0"/>
        <w:autoSpaceDN w:val="0"/>
        <w:adjustRightInd w:val="0"/>
        <w:spacing w:before="0"/>
        <w:ind w:left="0" w:firstLine="284"/>
        <w:jc w:val="both"/>
        <w:rPr>
          <w:bCs w:val="0"/>
          <w:sz w:val="21"/>
          <w:szCs w:val="21"/>
        </w:rPr>
      </w:pPr>
      <w:r w:rsidRPr="00CD4D1B">
        <w:rPr>
          <w:bCs w:val="0"/>
          <w:sz w:val="21"/>
          <w:szCs w:val="21"/>
        </w:rPr>
        <w:t>капитальный ремонт автомобильной дороги Красногорское – Юкаменское с переводом в асфальтобетонное исполнение;</w:t>
      </w:r>
    </w:p>
    <w:p w14:paraId="5EE7153A" w14:textId="77777777" w:rsidR="004801CD" w:rsidRPr="00CD4D1B" w:rsidRDefault="004801CD" w:rsidP="000A34C8">
      <w:pPr>
        <w:pStyle w:val="a3"/>
        <w:numPr>
          <w:ilvl w:val="0"/>
          <w:numId w:val="43"/>
        </w:numPr>
        <w:tabs>
          <w:tab w:val="left" w:pos="567"/>
        </w:tabs>
        <w:autoSpaceDE w:val="0"/>
        <w:autoSpaceDN w:val="0"/>
        <w:adjustRightInd w:val="0"/>
        <w:spacing w:before="0"/>
        <w:ind w:left="0" w:firstLine="284"/>
        <w:jc w:val="both"/>
        <w:rPr>
          <w:bCs w:val="0"/>
          <w:sz w:val="21"/>
          <w:szCs w:val="21"/>
        </w:rPr>
      </w:pPr>
      <w:r w:rsidRPr="00CD4D1B">
        <w:rPr>
          <w:bCs w:val="0"/>
          <w:sz w:val="21"/>
          <w:szCs w:val="21"/>
        </w:rPr>
        <w:t>капитальный ремонт объездной дороги вокруг с. Красногорское с переводом в асфальтобетонное исполнение;</w:t>
      </w:r>
    </w:p>
    <w:p w14:paraId="62262DEE" w14:textId="77777777" w:rsidR="004801CD" w:rsidRPr="00CD4D1B" w:rsidRDefault="004801CD" w:rsidP="000A34C8">
      <w:pPr>
        <w:pStyle w:val="a3"/>
        <w:numPr>
          <w:ilvl w:val="0"/>
          <w:numId w:val="43"/>
        </w:numPr>
        <w:tabs>
          <w:tab w:val="left" w:pos="567"/>
        </w:tabs>
        <w:autoSpaceDE w:val="0"/>
        <w:autoSpaceDN w:val="0"/>
        <w:adjustRightInd w:val="0"/>
        <w:spacing w:before="0"/>
        <w:ind w:left="0" w:firstLine="284"/>
        <w:jc w:val="both"/>
        <w:rPr>
          <w:bCs w:val="0"/>
          <w:sz w:val="21"/>
          <w:szCs w:val="21"/>
        </w:rPr>
      </w:pPr>
      <w:r w:rsidRPr="00CD4D1B">
        <w:rPr>
          <w:bCs w:val="0"/>
          <w:sz w:val="21"/>
          <w:szCs w:val="21"/>
        </w:rPr>
        <w:t>капитальный ремонт ул. Кирова с. Красногорское с переводом в асфальтобетонное исполнение;</w:t>
      </w:r>
    </w:p>
    <w:p w14:paraId="6DBCF7D2" w14:textId="77777777" w:rsidR="00F26D74" w:rsidRPr="00CD4D1B" w:rsidRDefault="00F26D74" w:rsidP="000A34C8">
      <w:pPr>
        <w:pStyle w:val="a3"/>
        <w:numPr>
          <w:ilvl w:val="0"/>
          <w:numId w:val="43"/>
        </w:numPr>
        <w:tabs>
          <w:tab w:val="left" w:pos="567"/>
        </w:tabs>
        <w:autoSpaceDE w:val="0"/>
        <w:autoSpaceDN w:val="0"/>
        <w:adjustRightInd w:val="0"/>
        <w:spacing w:before="0"/>
        <w:ind w:left="0" w:firstLine="284"/>
        <w:jc w:val="both"/>
        <w:rPr>
          <w:bCs w:val="0"/>
          <w:sz w:val="21"/>
          <w:szCs w:val="21"/>
        </w:rPr>
      </w:pPr>
      <w:r w:rsidRPr="00CD4D1B">
        <w:rPr>
          <w:bCs w:val="0"/>
          <w:sz w:val="21"/>
          <w:szCs w:val="21"/>
        </w:rPr>
        <w:t>реконструкция и капитальный ремонт муниципальных автомобильных дорог.</w:t>
      </w:r>
    </w:p>
    <w:p w14:paraId="057C36DE" w14:textId="77777777" w:rsidR="004801CD" w:rsidRPr="00CD4D1B" w:rsidRDefault="004801CD" w:rsidP="000A34C8">
      <w:pPr>
        <w:pStyle w:val="a3"/>
        <w:numPr>
          <w:ilvl w:val="0"/>
          <w:numId w:val="43"/>
        </w:numPr>
        <w:tabs>
          <w:tab w:val="left" w:pos="567"/>
        </w:tabs>
        <w:autoSpaceDE w:val="0"/>
        <w:autoSpaceDN w:val="0"/>
        <w:adjustRightInd w:val="0"/>
        <w:spacing w:before="0"/>
        <w:ind w:left="0" w:firstLine="284"/>
        <w:jc w:val="both"/>
        <w:rPr>
          <w:bCs w:val="0"/>
          <w:sz w:val="21"/>
          <w:szCs w:val="21"/>
        </w:rPr>
      </w:pPr>
      <w:r w:rsidRPr="00CD4D1B">
        <w:rPr>
          <w:bCs w:val="0"/>
          <w:sz w:val="21"/>
          <w:szCs w:val="21"/>
        </w:rPr>
        <w:t>приведение муниципальных и региональных дорог в нормативное состояние.</w:t>
      </w:r>
    </w:p>
    <w:p w14:paraId="095194A1" w14:textId="77777777" w:rsidR="004801CD" w:rsidRPr="00CD4D1B" w:rsidRDefault="004801CD" w:rsidP="000A34C8">
      <w:pPr>
        <w:tabs>
          <w:tab w:val="left" w:pos="567"/>
        </w:tabs>
        <w:spacing w:before="0"/>
        <w:ind w:firstLine="284"/>
        <w:jc w:val="both"/>
        <w:rPr>
          <w:sz w:val="21"/>
          <w:szCs w:val="21"/>
        </w:rPr>
      </w:pPr>
      <w:r w:rsidRPr="00CD4D1B">
        <w:rPr>
          <w:sz w:val="21"/>
          <w:szCs w:val="21"/>
        </w:rPr>
        <w:t xml:space="preserve">В целях разработки и проведение государственной политики в области комплексного развития транспорта и дорожного хозяйства Удмуртской Республики разработана и утверждена постановлением Правительства Удмуртской </w:t>
      </w:r>
      <w:r w:rsidR="006A02AE" w:rsidRPr="00CD4D1B">
        <w:rPr>
          <w:sz w:val="21"/>
          <w:szCs w:val="21"/>
        </w:rPr>
        <w:t>Республики от 29 июля 2013 года</w:t>
      </w:r>
      <w:r w:rsidRPr="00CD4D1B">
        <w:rPr>
          <w:sz w:val="21"/>
          <w:szCs w:val="21"/>
        </w:rPr>
        <w:t xml:space="preserve"> № 330 государственная программа Удмуртской Республики «Развитие транспортной системы Удмуртской Республики (2013 - 2020 годы)». В качестве задач государственной программы определены:</w:t>
      </w:r>
    </w:p>
    <w:p w14:paraId="19BF9DE3" w14:textId="77777777" w:rsidR="004801CD" w:rsidRPr="00CD4D1B" w:rsidRDefault="004801CD" w:rsidP="000A34C8">
      <w:pPr>
        <w:pStyle w:val="a3"/>
        <w:numPr>
          <w:ilvl w:val="0"/>
          <w:numId w:val="44"/>
        </w:numPr>
        <w:tabs>
          <w:tab w:val="left" w:pos="567"/>
          <w:tab w:val="left" w:pos="1134"/>
        </w:tabs>
        <w:spacing w:before="0"/>
        <w:ind w:left="0" w:firstLine="284"/>
        <w:jc w:val="both"/>
        <w:rPr>
          <w:sz w:val="21"/>
          <w:szCs w:val="21"/>
        </w:rPr>
      </w:pPr>
      <w:r w:rsidRPr="00CD4D1B">
        <w:rPr>
          <w:sz w:val="21"/>
          <w:szCs w:val="21"/>
        </w:rPr>
        <w:t>обеспечение устойчивого, стабильного и безопасного функционирования транспортного комплекса Удмуртской Республики;</w:t>
      </w:r>
    </w:p>
    <w:p w14:paraId="6718C62F" w14:textId="77777777" w:rsidR="004801CD" w:rsidRPr="00CD4D1B" w:rsidRDefault="004801CD" w:rsidP="000A34C8">
      <w:pPr>
        <w:pStyle w:val="a3"/>
        <w:numPr>
          <w:ilvl w:val="0"/>
          <w:numId w:val="44"/>
        </w:numPr>
        <w:tabs>
          <w:tab w:val="left" w:pos="567"/>
          <w:tab w:val="left" w:pos="1134"/>
        </w:tabs>
        <w:spacing w:before="0"/>
        <w:ind w:left="0" w:firstLine="284"/>
        <w:jc w:val="both"/>
        <w:rPr>
          <w:sz w:val="21"/>
          <w:szCs w:val="21"/>
        </w:rPr>
      </w:pPr>
      <w:r w:rsidRPr="00CD4D1B">
        <w:rPr>
          <w:sz w:val="21"/>
          <w:szCs w:val="21"/>
        </w:rPr>
        <w:t>удовлетворение спроса населения Удмуртской Республики в пассажирских перевозках, включая отдельные категории граждан;</w:t>
      </w:r>
    </w:p>
    <w:p w14:paraId="3C77E62C" w14:textId="77777777" w:rsidR="004801CD" w:rsidRPr="00CD4D1B" w:rsidRDefault="004801CD" w:rsidP="000A34C8">
      <w:pPr>
        <w:pStyle w:val="a3"/>
        <w:numPr>
          <w:ilvl w:val="0"/>
          <w:numId w:val="44"/>
        </w:numPr>
        <w:tabs>
          <w:tab w:val="left" w:pos="567"/>
          <w:tab w:val="left" w:pos="1134"/>
        </w:tabs>
        <w:spacing w:before="0"/>
        <w:ind w:left="0" w:firstLine="284"/>
        <w:jc w:val="both"/>
        <w:rPr>
          <w:sz w:val="21"/>
          <w:szCs w:val="21"/>
        </w:rPr>
      </w:pPr>
      <w:r w:rsidRPr="00CD4D1B">
        <w:rPr>
          <w:sz w:val="21"/>
          <w:szCs w:val="21"/>
        </w:rPr>
        <w:t>обеспечение функционирования автомобильных дорог общего пользования;</w:t>
      </w:r>
    </w:p>
    <w:p w14:paraId="5EC5EB71" w14:textId="77777777" w:rsidR="004801CD" w:rsidRPr="00CD4D1B" w:rsidRDefault="004801CD" w:rsidP="000A34C8">
      <w:pPr>
        <w:pStyle w:val="a3"/>
        <w:numPr>
          <w:ilvl w:val="0"/>
          <w:numId w:val="44"/>
        </w:numPr>
        <w:tabs>
          <w:tab w:val="left" w:pos="567"/>
          <w:tab w:val="left" w:pos="1134"/>
        </w:tabs>
        <w:spacing w:before="0"/>
        <w:ind w:left="0" w:firstLine="284"/>
        <w:jc w:val="both"/>
        <w:rPr>
          <w:sz w:val="21"/>
          <w:szCs w:val="21"/>
        </w:rPr>
      </w:pPr>
      <w:r w:rsidRPr="00CD4D1B">
        <w:rPr>
          <w:sz w:val="21"/>
          <w:szCs w:val="21"/>
        </w:rPr>
        <w:t>развитие сети автомобильных дорог общего пользования.</w:t>
      </w:r>
    </w:p>
    <w:p w14:paraId="69E63680" w14:textId="77777777" w:rsidR="004801CD" w:rsidRPr="00CD4D1B" w:rsidRDefault="004801CD" w:rsidP="000A34C8">
      <w:pPr>
        <w:tabs>
          <w:tab w:val="left" w:pos="567"/>
        </w:tabs>
        <w:spacing w:before="0"/>
        <w:ind w:firstLine="284"/>
        <w:jc w:val="both"/>
        <w:rPr>
          <w:sz w:val="21"/>
          <w:szCs w:val="21"/>
        </w:rPr>
      </w:pPr>
      <w:r w:rsidRPr="00CD4D1B">
        <w:rPr>
          <w:sz w:val="21"/>
          <w:szCs w:val="21"/>
        </w:rPr>
        <w:t>Предусмотрено участие муниципальных образований в реализации государственной программы в части проведения дорожных работ на сети автомобильных дорог местного значения.</w:t>
      </w:r>
    </w:p>
    <w:p w14:paraId="3FC5AE48" w14:textId="77777777" w:rsidR="004801CD" w:rsidRPr="00CD4D1B" w:rsidRDefault="004801CD" w:rsidP="000A34C8">
      <w:pPr>
        <w:spacing w:before="0"/>
        <w:ind w:firstLine="284"/>
        <w:jc w:val="both"/>
        <w:rPr>
          <w:sz w:val="21"/>
          <w:szCs w:val="21"/>
        </w:rPr>
      </w:pPr>
      <w:r w:rsidRPr="00CD4D1B">
        <w:rPr>
          <w:sz w:val="21"/>
          <w:szCs w:val="21"/>
        </w:rPr>
        <w:t>Обеспечение безопасности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материальный и моральный ущерб обществу и отдельным гражданам. Дорожно-транспортный травматизм приводит к исключению из сферы производства людей трудоспособного возраста. Задача снижения смертности от дорожно-транспортных происшествий к 2018 году до 10,6 случая на 100 тыс. н</w:t>
      </w:r>
      <w:r w:rsidR="006A02AE" w:rsidRPr="00CD4D1B">
        <w:rPr>
          <w:sz w:val="21"/>
          <w:szCs w:val="21"/>
        </w:rPr>
        <w:t>аселения поставлена программным</w:t>
      </w:r>
      <w:r w:rsidRPr="00CD4D1B">
        <w:rPr>
          <w:sz w:val="21"/>
          <w:szCs w:val="21"/>
        </w:rPr>
        <w:t xml:space="preserve"> Указом Президента Российской Федерации от 7 мая 2012 года     № 598 «О совершенствовании государственной политики в сфере здравоохранения». В целях повышения безопасности дорожного движения постановлением Правительства Российской Федерации от 3 октября 2013 года № 864 утверждена федеральная целевая программа «Повышение безопасности дорожного движения в 2013-2020 годах».</w:t>
      </w:r>
    </w:p>
    <w:p w14:paraId="1DBBDB92" w14:textId="77777777" w:rsidR="004801CD" w:rsidRPr="00CD4D1B" w:rsidRDefault="004801CD" w:rsidP="000A34C8">
      <w:pPr>
        <w:pStyle w:val="a3"/>
        <w:autoSpaceDE w:val="0"/>
        <w:autoSpaceDN w:val="0"/>
        <w:adjustRightInd w:val="0"/>
        <w:spacing w:before="0"/>
        <w:ind w:left="0" w:firstLine="284"/>
        <w:jc w:val="both"/>
        <w:rPr>
          <w:bCs w:val="0"/>
          <w:sz w:val="21"/>
          <w:szCs w:val="21"/>
        </w:rPr>
      </w:pPr>
      <w:r w:rsidRPr="00CD4D1B">
        <w:rPr>
          <w:bCs w:val="0"/>
          <w:sz w:val="21"/>
          <w:szCs w:val="21"/>
        </w:rPr>
        <w:t>В части предоставления транспортных услуг населению и организации транспортного обслуживания населения, непосредственное отношение к сфере реализации подпрограммы имеет задача, поставленная программным Указом Президента Российской Федерации от 7 мая 2013 года № 601 «Об основных направлениях совершенствования системы государственного управления» -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w:t>
      </w:r>
    </w:p>
    <w:p w14:paraId="4AE33A98" w14:textId="77777777" w:rsidR="004801CD" w:rsidRPr="00CD4D1B" w:rsidRDefault="004801CD" w:rsidP="000A34C8">
      <w:pPr>
        <w:pStyle w:val="a3"/>
        <w:autoSpaceDE w:val="0"/>
        <w:autoSpaceDN w:val="0"/>
        <w:adjustRightInd w:val="0"/>
        <w:spacing w:before="0"/>
        <w:ind w:left="0" w:firstLine="284"/>
        <w:jc w:val="both"/>
        <w:rPr>
          <w:bCs w:val="0"/>
          <w:sz w:val="21"/>
          <w:szCs w:val="21"/>
        </w:rPr>
      </w:pPr>
      <w:r w:rsidRPr="00CD4D1B">
        <w:rPr>
          <w:bCs w:val="0"/>
          <w:sz w:val="21"/>
          <w:szCs w:val="21"/>
        </w:rPr>
        <w:t>В рамках полномочий органов местного самоуправления, с учетом приоритетов государственной политики, определены цель и задачи подпрограммы.</w:t>
      </w:r>
    </w:p>
    <w:p w14:paraId="0A4BA8CC" w14:textId="77777777" w:rsidR="004801CD" w:rsidRPr="00CD4D1B" w:rsidRDefault="004801CD" w:rsidP="000A34C8">
      <w:pPr>
        <w:pStyle w:val="a3"/>
        <w:autoSpaceDE w:val="0"/>
        <w:autoSpaceDN w:val="0"/>
        <w:adjustRightInd w:val="0"/>
        <w:spacing w:before="0"/>
        <w:ind w:left="0" w:firstLine="284"/>
        <w:jc w:val="both"/>
        <w:rPr>
          <w:bCs w:val="0"/>
          <w:sz w:val="21"/>
          <w:szCs w:val="21"/>
        </w:rPr>
      </w:pPr>
      <w:r w:rsidRPr="00CD4D1B">
        <w:rPr>
          <w:bCs w:val="0"/>
          <w:sz w:val="21"/>
          <w:szCs w:val="21"/>
        </w:rPr>
        <w:t>Целями подпрограммы являются:</w:t>
      </w:r>
    </w:p>
    <w:p w14:paraId="139749D7" w14:textId="77777777" w:rsidR="004801CD" w:rsidRPr="00CD4D1B" w:rsidRDefault="004801CD" w:rsidP="000A34C8">
      <w:pPr>
        <w:pStyle w:val="a3"/>
        <w:numPr>
          <w:ilvl w:val="0"/>
          <w:numId w:val="52"/>
        </w:numPr>
        <w:tabs>
          <w:tab w:val="left" w:pos="567"/>
        </w:tabs>
        <w:autoSpaceDE w:val="0"/>
        <w:autoSpaceDN w:val="0"/>
        <w:adjustRightInd w:val="0"/>
        <w:spacing w:before="0"/>
        <w:ind w:left="0" w:firstLine="284"/>
        <w:jc w:val="both"/>
        <w:rPr>
          <w:bCs w:val="0"/>
          <w:sz w:val="21"/>
          <w:szCs w:val="21"/>
        </w:rPr>
      </w:pPr>
      <w:r w:rsidRPr="00CD4D1B">
        <w:rPr>
          <w:bCs w:val="0"/>
          <w:sz w:val="21"/>
          <w:szCs w:val="21"/>
        </w:rPr>
        <w:t>обеспечение доступности, повышение уровня сервиса и комфорта общественного транспорта на территории Красногорского района;</w:t>
      </w:r>
    </w:p>
    <w:p w14:paraId="2DF88BA2" w14:textId="77777777" w:rsidR="004801CD" w:rsidRPr="00CD4D1B" w:rsidRDefault="004801CD" w:rsidP="000A34C8">
      <w:pPr>
        <w:pStyle w:val="a3"/>
        <w:numPr>
          <w:ilvl w:val="0"/>
          <w:numId w:val="52"/>
        </w:numPr>
        <w:tabs>
          <w:tab w:val="left" w:pos="567"/>
        </w:tabs>
        <w:autoSpaceDE w:val="0"/>
        <w:autoSpaceDN w:val="0"/>
        <w:adjustRightInd w:val="0"/>
        <w:spacing w:before="0"/>
        <w:ind w:left="0" w:firstLine="284"/>
        <w:jc w:val="both"/>
        <w:rPr>
          <w:bCs w:val="0"/>
          <w:sz w:val="21"/>
          <w:szCs w:val="21"/>
        </w:rPr>
      </w:pPr>
      <w:r w:rsidRPr="00CD4D1B">
        <w:rPr>
          <w:bCs w:val="0"/>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p w14:paraId="3311871D" w14:textId="77777777" w:rsidR="004801CD" w:rsidRPr="00CD4D1B" w:rsidRDefault="004801CD" w:rsidP="000A34C8">
      <w:pPr>
        <w:pStyle w:val="a3"/>
        <w:keepNext/>
        <w:tabs>
          <w:tab w:val="left" w:pos="567"/>
        </w:tabs>
        <w:autoSpaceDE w:val="0"/>
        <w:autoSpaceDN w:val="0"/>
        <w:adjustRightInd w:val="0"/>
        <w:spacing w:before="0"/>
        <w:ind w:left="0" w:firstLine="284"/>
        <w:jc w:val="both"/>
        <w:rPr>
          <w:bCs w:val="0"/>
          <w:sz w:val="21"/>
          <w:szCs w:val="21"/>
        </w:rPr>
      </w:pPr>
      <w:r w:rsidRPr="00CD4D1B">
        <w:rPr>
          <w:bCs w:val="0"/>
          <w:sz w:val="21"/>
          <w:szCs w:val="21"/>
        </w:rPr>
        <w:t>Для достижения поставленных целей будут решаться следующие задачи:</w:t>
      </w:r>
    </w:p>
    <w:p w14:paraId="42794564" w14:textId="77777777" w:rsidR="004801CD" w:rsidRPr="00CD4D1B" w:rsidRDefault="004801CD" w:rsidP="000A34C8">
      <w:pPr>
        <w:pStyle w:val="a3"/>
        <w:numPr>
          <w:ilvl w:val="0"/>
          <w:numId w:val="45"/>
        </w:numPr>
        <w:tabs>
          <w:tab w:val="left" w:pos="567"/>
        </w:tabs>
        <w:autoSpaceDE w:val="0"/>
        <w:autoSpaceDN w:val="0"/>
        <w:adjustRightInd w:val="0"/>
        <w:spacing w:before="0"/>
        <w:ind w:left="0" w:firstLine="284"/>
        <w:jc w:val="both"/>
        <w:rPr>
          <w:bCs w:val="0"/>
          <w:sz w:val="21"/>
          <w:szCs w:val="21"/>
        </w:rPr>
      </w:pPr>
      <w:r w:rsidRPr="00CD4D1B">
        <w:rPr>
          <w:bCs w:val="0"/>
          <w:sz w:val="21"/>
          <w:szCs w:val="21"/>
        </w:rPr>
        <w:t>Организация пассажирских перевозок на маршрутах регулярного сообщения муниципального образования «Красногорский район», обеспечение их надлежащего качества.</w:t>
      </w:r>
    </w:p>
    <w:p w14:paraId="4167EFB6" w14:textId="77777777" w:rsidR="004801CD" w:rsidRPr="00CD4D1B" w:rsidRDefault="004801CD" w:rsidP="000A34C8">
      <w:pPr>
        <w:pStyle w:val="a3"/>
        <w:numPr>
          <w:ilvl w:val="0"/>
          <w:numId w:val="45"/>
        </w:numPr>
        <w:tabs>
          <w:tab w:val="left" w:pos="567"/>
        </w:tabs>
        <w:autoSpaceDE w:val="0"/>
        <w:autoSpaceDN w:val="0"/>
        <w:adjustRightInd w:val="0"/>
        <w:spacing w:before="0"/>
        <w:ind w:left="0" w:firstLine="284"/>
        <w:jc w:val="both"/>
        <w:rPr>
          <w:bCs w:val="0"/>
          <w:sz w:val="21"/>
          <w:szCs w:val="21"/>
        </w:rPr>
      </w:pPr>
      <w:r w:rsidRPr="00CD4D1B">
        <w:rPr>
          <w:bCs w:val="0"/>
          <w:sz w:val="21"/>
          <w:szCs w:val="21"/>
        </w:rPr>
        <w:t xml:space="preserve">Обеспечение </w:t>
      </w:r>
      <w:r w:rsidRPr="00CD4D1B">
        <w:rPr>
          <w:sz w:val="21"/>
          <w:szCs w:val="21"/>
        </w:rPr>
        <w:t>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14:paraId="4B63DF8D" w14:textId="77777777" w:rsidR="004801CD" w:rsidRPr="00CD4D1B" w:rsidRDefault="004801CD" w:rsidP="000A34C8">
      <w:pPr>
        <w:pStyle w:val="a3"/>
        <w:numPr>
          <w:ilvl w:val="0"/>
          <w:numId w:val="45"/>
        </w:numPr>
        <w:tabs>
          <w:tab w:val="left" w:pos="567"/>
        </w:tabs>
        <w:autoSpaceDE w:val="0"/>
        <w:autoSpaceDN w:val="0"/>
        <w:adjustRightInd w:val="0"/>
        <w:spacing w:before="0"/>
        <w:ind w:left="0" w:firstLine="284"/>
        <w:jc w:val="both"/>
        <w:rPr>
          <w:bCs w:val="0"/>
          <w:sz w:val="21"/>
          <w:szCs w:val="21"/>
        </w:rPr>
      </w:pPr>
      <w:r w:rsidRPr="00CD4D1B">
        <w:rPr>
          <w:bCs w:val="0"/>
          <w:sz w:val="21"/>
          <w:szCs w:val="21"/>
        </w:rPr>
        <w:t xml:space="preserve">Приведение улично-дорожной сети в состояние, удовлетворяющее нормативным  требованиям, установленным </w:t>
      </w:r>
      <w:hyperlink r:id="rId31" w:history="1">
        <w:r w:rsidRPr="00CD4D1B">
          <w:rPr>
            <w:bCs w:val="0"/>
            <w:sz w:val="21"/>
            <w:szCs w:val="21"/>
          </w:rPr>
          <w:t>ГОСТ Р 50597-93</w:t>
        </w:r>
      </w:hyperlink>
      <w:r w:rsidRPr="00CD4D1B">
        <w:rPr>
          <w:bCs w:val="0"/>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14:paraId="5183F42C" w14:textId="77777777" w:rsidR="004801CD" w:rsidRPr="00CD4D1B" w:rsidRDefault="004801CD" w:rsidP="000A34C8">
      <w:pPr>
        <w:pStyle w:val="a3"/>
        <w:numPr>
          <w:ilvl w:val="0"/>
          <w:numId w:val="45"/>
        </w:numPr>
        <w:tabs>
          <w:tab w:val="left" w:pos="567"/>
        </w:tabs>
        <w:autoSpaceDE w:val="0"/>
        <w:autoSpaceDN w:val="0"/>
        <w:adjustRightInd w:val="0"/>
        <w:spacing w:before="0"/>
        <w:ind w:left="0" w:firstLine="284"/>
        <w:jc w:val="both"/>
        <w:rPr>
          <w:bCs w:val="0"/>
          <w:sz w:val="21"/>
          <w:szCs w:val="21"/>
        </w:rPr>
      </w:pPr>
      <w:r w:rsidRPr="00CD4D1B">
        <w:rPr>
          <w:bCs w:val="0"/>
          <w:sz w:val="21"/>
          <w:szCs w:val="21"/>
        </w:rPr>
        <w:t>Развитие транспортной инфраструктуры в части автомобильных дорог общего пользования местного значения.</w:t>
      </w:r>
    </w:p>
    <w:p w14:paraId="4E3B0E8E" w14:textId="77777777" w:rsidR="004801CD" w:rsidRPr="00CD4D1B" w:rsidRDefault="004801CD" w:rsidP="000A34C8">
      <w:pPr>
        <w:pStyle w:val="a3"/>
        <w:keepNext/>
        <w:tabs>
          <w:tab w:val="left" w:pos="567"/>
        </w:tabs>
        <w:spacing w:before="0"/>
        <w:ind w:left="0" w:firstLine="284"/>
        <w:contextualSpacing w:val="0"/>
        <w:jc w:val="center"/>
        <w:rPr>
          <w:b/>
          <w:sz w:val="21"/>
          <w:szCs w:val="21"/>
        </w:rPr>
      </w:pPr>
      <w:r w:rsidRPr="00CD4D1B">
        <w:rPr>
          <w:b/>
          <w:sz w:val="21"/>
          <w:szCs w:val="21"/>
        </w:rPr>
        <w:t>5.3.</w:t>
      </w:r>
      <w:r w:rsidRPr="00CD4D1B">
        <w:rPr>
          <w:b/>
          <w:sz w:val="21"/>
          <w:szCs w:val="21"/>
        </w:rPr>
        <w:tab/>
        <w:t>Целевые показатели (индикаторы)</w:t>
      </w:r>
    </w:p>
    <w:p w14:paraId="4AAA3DDE" w14:textId="77777777" w:rsidR="004801CD" w:rsidRPr="00CD4D1B" w:rsidRDefault="004801CD" w:rsidP="000A34C8">
      <w:pPr>
        <w:pStyle w:val="a3"/>
        <w:keepNext/>
        <w:autoSpaceDE w:val="0"/>
        <w:autoSpaceDN w:val="0"/>
        <w:adjustRightInd w:val="0"/>
        <w:spacing w:before="0"/>
        <w:ind w:left="0" w:firstLine="284"/>
        <w:jc w:val="both"/>
        <w:rPr>
          <w:bCs w:val="0"/>
          <w:sz w:val="21"/>
          <w:szCs w:val="21"/>
        </w:rPr>
      </w:pPr>
      <w:r w:rsidRPr="00CD4D1B">
        <w:rPr>
          <w:bCs w:val="0"/>
          <w:sz w:val="21"/>
          <w:szCs w:val="21"/>
        </w:rPr>
        <w:t>В качестве целевых показателей (индикаторов) подпрограммы определены следующие:</w:t>
      </w:r>
    </w:p>
    <w:p w14:paraId="00145727" w14:textId="77777777" w:rsidR="004801CD" w:rsidRPr="00CD4D1B" w:rsidRDefault="004801CD" w:rsidP="000A34C8">
      <w:pPr>
        <w:pStyle w:val="a3"/>
        <w:numPr>
          <w:ilvl w:val="0"/>
          <w:numId w:val="56"/>
        </w:numPr>
        <w:tabs>
          <w:tab w:val="left" w:pos="567"/>
        </w:tabs>
        <w:spacing w:before="0"/>
        <w:ind w:left="0" w:firstLine="284"/>
        <w:jc w:val="both"/>
        <w:rPr>
          <w:sz w:val="21"/>
          <w:szCs w:val="21"/>
        </w:rPr>
      </w:pPr>
      <w:r w:rsidRPr="00CD4D1B">
        <w:rPr>
          <w:sz w:val="21"/>
          <w:szCs w:val="21"/>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14:paraId="27601D0E" w14:textId="77777777" w:rsidR="004801CD" w:rsidRPr="00CD4D1B" w:rsidRDefault="004801CD" w:rsidP="000A34C8">
      <w:pPr>
        <w:pStyle w:val="a3"/>
        <w:tabs>
          <w:tab w:val="left" w:pos="567"/>
        </w:tabs>
        <w:spacing w:before="0"/>
        <w:ind w:left="0" w:firstLine="284"/>
        <w:jc w:val="both"/>
        <w:rPr>
          <w:sz w:val="21"/>
          <w:szCs w:val="21"/>
        </w:rPr>
      </w:pPr>
      <w:r w:rsidRPr="00CD4D1B">
        <w:rPr>
          <w:sz w:val="21"/>
          <w:szCs w:val="21"/>
        </w:rPr>
        <w:t>Показатель 1 характеризует качество сельской среды, безопасность дорожного движения, качество оказания транспортных услуг, социальную напряженность.</w:t>
      </w:r>
    </w:p>
    <w:p w14:paraId="2D476A2B" w14:textId="77777777" w:rsidR="004801CD" w:rsidRPr="00CD4D1B" w:rsidRDefault="004801CD" w:rsidP="000A34C8">
      <w:pPr>
        <w:pStyle w:val="a3"/>
        <w:numPr>
          <w:ilvl w:val="0"/>
          <w:numId w:val="56"/>
        </w:numPr>
        <w:tabs>
          <w:tab w:val="left" w:pos="567"/>
        </w:tabs>
        <w:spacing w:before="0"/>
        <w:ind w:left="0" w:firstLine="284"/>
        <w:contextualSpacing w:val="0"/>
        <w:jc w:val="both"/>
        <w:rPr>
          <w:sz w:val="21"/>
          <w:szCs w:val="21"/>
        </w:rPr>
      </w:pPr>
      <w:r w:rsidRPr="00CD4D1B">
        <w:rPr>
          <w:sz w:val="21"/>
          <w:szCs w:val="21"/>
        </w:rPr>
        <w:t>Доля протяженности автомобильных дорог общего пользования местного значения</w:t>
      </w:r>
      <w:r w:rsidR="006A02AE" w:rsidRPr="00CD4D1B">
        <w:rPr>
          <w:sz w:val="21"/>
          <w:szCs w:val="21"/>
        </w:rPr>
        <w:t>,</w:t>
      </w:r>
      <w:r w:rsidRPr="00CD4D1B">
        <w:rPr>
          <w:sz w:val="21"/>
          <w:szCs w:val="21"/>
        </w:rPr>
        <w:t xml:space="preserve"> не отвечающая нормативным требованиям, в общей протяжённости автомобильных дорог общего пользования местного значения, процентов.</w:t>
      </w:r>
    </w:p>
    <w:p w14:paraId="27C0D10F"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 xml:space="preserve">     Показатель 2 характеризует качество дорожного покрытия, влияет на безопасность дорожного движения, а также качество оказания транспортных услуг населению.</w:t>
      </w:r>
    </w:p>
    <w:p w14:paraId="2B20F355" w14:textId="77777777" w:rsidR="004801CD" w:rsidRPr="00CD4D1B" w:rsidRDefault="004801CD" w:rsidP="000A34C8">
      <w:pPr>
        <w:pStyle w:val="a3"/>
        <w:numPr>
          <w:ilvl w:val="0"/>
          <w:numId w:val="56"/>
        </w:numPr>
        <w:tabs>
          <w:tab w:val="left" w:pos="567"/>
        </w:tabs>
        <w:spacing w:before="0"/>
        <w:ind w:left="0" w:firstLine="284"/>
        <w:jc w:val="both"/>
        <w:rPr>
          <w:sz w:val="21"/>
          <w:szCs w:val="21"/>
        </w:rPr>
      </w:pPr>
      <w:r w:rsidRPr="00CD4D1B">
        <w:rPr>
          <w:sz w:val="21"/>
          <w:szCs w:val="21"/>
        </w:rPr>
        <w:t>Ввод в эксплуатацию автомобильных дорог общего пользования местного значения, км.</w:t>
      </w:r>
    </w:p>
    <w:p w14:paraId="2A23D747" w14:textId="77777777" w:rsidR="004801CD" w:rsidRPr="00CD4D1B" w:rsidRDefault="004801CD" w:rsidP="000A34C8">
      <w:pPr>
        <w:pStyle w:val="a3"/>
        <w:tabs>
          <w:tab w:val="left" w:pos="1134"/>
        </w:tabs>
        <w:spacing w:before="0"/>
        <w:ind w:left="0" w:firstLine="284"/>
        <w:jc w:val="both"/>
        <w:rPr>
          <w:sz w:val="21"/>
          <w:szCs w:val="21"/>
        </w:rPr>
      </w:pPr>
      <w:r w:rsidRPr="00CD4D1B">
        <w:rPr>
          <w:sz w:val="21"/>
          <w:szCs w:val="21"/>
        </w:rPr>
        <w:t>Показатель 3 характеризует развитие сети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w:t>
      </w:r>
    </w:p>
    <w:p w14:paraId="3C0678A3" w14:textId="77777777" w:rsidR="004801CD" w:rsidRPr="00CD4D1B" w:rsidRDefault="00F26D74" w:rsidP="000A34C8">
      <w:pPr>
        <w:pStyle w:val="a3"/>
        <w:numPr>
          <w:ilvl w:val="0"/>
          <w:numId w:val="56"/>
        </w:numPr>
        <w:tabs>
          <w:tab w:val="left" w:pos="709"/>
        </w:tabs>
        <w:spacing w:before="0"/>
        <w:ind w:left="0" w:firstLine="284"/>
        <w:jc w:val="both"/>
        <w:rPr>
          <w:sz w:val="21"/>
          <w:szCs w:val="21"/>
        </w:rPr>
      </w:pPr>
      <w:r w:rsidRPr="00CD4D1B">
        <w:rPr>
          <w:sz w:val="21"/>
          <w:szCs w:val="21"/>
        </w:rPr>
        <w:t>Строительство, реконструкция, к</w:t>
      </w:r>
      <w:r w:rsidR="004801CD" w:rsidRPr="00CD4D1B">
        <w:rPr>
          <w:sz w:val="21"/>
          <w:szCs w:val="21"/>
        </w:rPr>
        <w:t>апитальный ремонт и ремонт автомобильных дорог общего пользования местного значения; км.</w:t>
      </w:r>
    </w:p>
    <w:p w14:paraId="5F4EE7BE" w14:textId="77777777" w:rsidR="004801CD" w:rsidRPr="00CD4D1B" w:rsidRDefault="004801CD" w:rsidP="000A34C8">
      <w:pPr>
        <w:pStyle w:val="a3"/>
        <w:tabs>
          <w:tab w:val="left" w:pos="709"/>
        </w:tabs>
        <w:spacing w:before="0"/>
        <w:ind w:left="0" w:firstLine="284"/>
        <w:contextualSpacing w:val="0"/>
        <w:jc w:val="both"/>
        <w:rPr>
          <w:sz w:val="21"/>
          <w:szCs w:val="21"/>
        </w:rPr>
      </w:pPr>
      <w:r w:rsidRPr="00CD4D1B">
        <w:rPr>
          <w:sz w:val="21"/>
          <w:szCs w:val="21"/>
        </w:rPr>
        <w:t xml:space="preserve">Показатель 4 характеризует объем выполненных работ по </w:t>
      </w:r>
      <w:r w:rsidR="00F26D74" w:rsidRPr="00CD4D1B">
        <w:rPr>
          <w:sz w:val="21"/>
          <w:szCs w:val="21"/>
        </w:rPr>
        <w:t xml:space="preserve">строительству, реконструкции, </w:t>
      </w:r>
      <w:r w:rsidRPr="00CD4D1B">
        <w:rPr>
          <w:sz w:val="21"/>
          <w:szCs w:val="21"/>
        </w:rPr>
        <w:t xml:space="preserve">капитальному ремонту и ремонту автомобильных дорог общего пользования местного значения, влияет на состояние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 </w:t>
      </w:r>
    </w:p>
    <w:p w14:paraId="711D5EC1" w14:textId="77777777" w:rsidR="004801CD" w:rsidRPr="00CD4D1B" w:rsidRDefault="004801CD" w:rsidP="000A34C8">
      <w:pPr>
        <w:pStyle w:val="a3"/>
        <w:numPr>
          <w:ilvl w:val="0"/>
          <w:numId w:val="56"/>
        </w:numPr>
        <w:tabs>
          <w:tab w:val="left" w:pos="709"/>
        </w:tabs>
        <w:autoSpaceDE w:val="0"/>
        <w:autoSpaceDN w:val="0"/>
        <w:adjustRightInd w:val="0"/>
        <w:spacing w:before="0"/>
        <w:ind w:left="0" w:firstLine="284"/>
        <w:jc w:val="both"/>
        <w:rPr>
          <w:sz w:val="21"/>
          <w:szCs w:val="21"/>
        </w:rPr>
      </w:pPr>
      <w:r w:rsidRPr="00CD4D1B">
        <w:rPr>
          <w:sz w:val="21"/>
          <w:szCs w:val="21"/>
        </w:rPr>
        <w:t>Доля граждан, использующих механизм получения муниципальных услуг в электронной форме, процентов.</w:t>
      </w:r>
    </w:p>
    <w:p w14:paraId="0EC90030" w14:textId="77777777" w:rsidR="004801CD" w:rsidRPr="00CD4D1B" w:rsidRDefault="004801CD" w:rsidP="000A34C8">
      <w:pPr>
        <w:pStyle w:val="a3"/>
        <w:tabs>
          <w:tab w:val="left" w:pos="1134"/>
        </w:tabs>
        <w:autoSpaceDE w:val="0"/>
        <w:autoSpaceDN w:val="0"/>
        <w:adjustRightInd w:val="0"/>
        <w:spacing w:before="0"/>
        <w:ind w:left="0" w:firstLine="284"/>
        <w:jc w:val="both"/>
        <w:rPr>
          <w:sz w:val="21"/>
          <w:szCs w:val="21"/>
        </w:rPr>
      </w:pPr>
      <w:r w:rsidRPr="00CD4D1B">
        <w:rPr>
          <w:sz w:val="21"/>
          <w:szCs w:val="21"/>
        </w:rPr>
        <w:t>Показатель 5 характеризует доступность получения гражданами муниципальных услуг.</w:t>
      </w:r>
    </w:p>
    <w:p w14:paraId="5018DE78" w14:textId="77777777" w:rsidR="004801CD" w:rsidRPr="00CD4D1B" w:rsidRDefault="004801CD" w:rsidP="000A34C8">
      <w:pPr>
        <w:pStyle w:val="a3"/>
        <w:tabs>
          <w:tab w:val="left" w:pos="1134"/>
        </w:tabs>
        <w:autoSpaceDE w:val="0"/>
        <w:autoSpaceDN w:val="0"/>
        <w:adjustRightInd w:val="0"/>
        <w:spacing w:before="0"/>
        <w:ind w:left="0" w:firstLine="284"/>
        <w:jc w:val="both"/>
        <w:rPr>
          <w:bCs w:val="0"/>
          <w:sz w:val="21"/>
          <w:szCs w:val="21"/>
        </w:rPr>
      </w:pPr>
      <w:r w:rsidRPr="00CD4D1B">
        <w:rPr>
          <w:bCs w:val="0"/>
          <w:sz w:val="21"/>
          <w:szCs w:val="21"/>
        </w:rPr>
        <w:t>Сведения о значениях целевых показателей по годам реализации представлены в приложении 1 к муниципальной программе «Содержание и развитие муниципального хозяйства».</w:t>
      </w:r>
    </w:p>
    <w:p w14:paraId="651B81CD" w14:textId="77777777" w:rsidR="00D005A9" w:rsidRPr="00CD4D1B" w:rsidRDefault="00D005A9" w:rsidP="009A7A88">
      <w:pPr>
        <w:pStyle w:val="a3"/>
        <w:tabs>
          <w:tab w:val="left" w:pos="1134"/>
        </w:tabs>
        <w:autoSpaceDE w:val="0"/>
        <w:autoSpaceDN w:val="0"/>
        <w:adjustRightInd w:val="0"/>
        <w:spacing w:before="0"/>
        <w:ind w:left="-142" w:firstLine="426"/>
        <w:jc w:val="center"/>
        <w:rPr>
          <w:b/>
          <w:sz w:val="21"/>
          <w:szCs w:val="21"/>
          <w:highlight w:val="yellow"/>
        </w:rPr>
      </w:pPr>
    </w:p>
    <w:p w14:paraId="6B4F7800" w14:textId="77777777" w:rsidR="004801CD" w:rsidRPr="00CD4D1B" w:rsidRDefault="00782295" w:rsidP="009A7A88">
      <w:pPr>
        <w:pStyle w:val="a3"/>
        <w:tabs>
          <w:tab w:val="left" w:pos="1134"/>
        </w:tabs>
        <w:autoSpaceDE w:val="0"/>
        <w:autoSpaceDN w:val="0"/>
        <w:adjustRightInd w:val="0"/>
        <w:spacing w:before="0"/>
        <w:ind w:left="-142" w:firstLine="426"/>
        <w:jc w:val="center"/>
        <w:rPr>
          <w:b/>
          <w:sz w:val="21"/>
          <w:szCs w:val="21"/>
        </w:rPr>
      </w:pPr>
      <w:r>
        <w:rPr>
          <w:b/>
          <w:sz w:val="21"/>
          <w:szCs w:val="21"/>
        </w:rPr>
        <w:t xml:space="preserve">5.4. </w:t>
      </w:r>
      <w:r w:rsidR="004801CD" w:rsidRPr="00CD4D1B">
        <w:rPr>
          <w:b/>
          <w:sz w:val="21"/>
          <w:szCs w:val="21"/>
        </w:rPr>
        <w:t>Сроки и этапы реализации подпрограммы</w:t>
      </w:r>
    </w:p>
    <w:p w14:paraId="62BB92BB" w14:textId="77777777" w:rsidR="004801CD" w:rsidRPr="00CD4D1B" w:rsidRDefault="004801CD" w:rsidP="000A34C8">
      <w:pPr>
        <w:pStyle w:val="a3"/>
        <w:keepNext/>
        <w:tabs>
          <w:tab w:val="left" w:pos="1134"/>
        </w:tabs>
        <w:autoSpaceDE w:val="0"/>
        <w:autoSpaceDN w:val="0"/>
        <w:adjustRightInd w:val="0"/>
        <w:spacing w:before="0"/>
        <w:ind w:left="0" w:firstLine="284"/>
        <w:jc w:val="both"/>
        <w:rPr>
          <w:bCs w:val="0"/>
          <w:sz w:val="21"/>
          <w:szCs w:val="21"/>
        </w:rPr>
      </w:pPr>
      <w:r w:rsidRPr="00CD4D1B">
        <w:rPr>
          <w:bCs w:val="0"/>
          <w:sz w:val="21"/>
          <w:szCs w:val="21"/>
        </w:rPr>
        <w:t>Подпрограмма реализуется в 201</w:t>
      </w:r>
      <w:r w:rsidR="003A073C">
        <w:rPr>
          <w:bCs w:val="0"/>
          <w:sz w:val="21"/>
          <w:szCs w:val="21"/>
        </w:rPr>
        <w:t>6</w:t>
      </w:r>
      <w:r w:rsidRPr="00CD4D1B">
        <w:rPr>
          <w:bCs w:val="0"/>
          <w:sz w:val="21"/>
          <w:szCs w:val="21"/>
        </w:rPr>
        <w:t>-202</w:t>
      </w:r>
      <w:r w:rsidR="003A073C">
        <w:rPr>
          <w:bCs w:val="0"/>
          <w:sz w:val="21"/>
          <w:szCs w:val="21"/>
        </w:rPr>
        <w:t>6</w:t>
      </w:r>
      <w:r w:rsidRPr="00CD4D1B">
        <w:rPr>
          <w:bCs w:val="0"/>
          <w:sz w:val="21"/>
          <w:szCs w:val="21"/>
        </w:rPr>
        <w:t xml:space="preserve"> годах. </w:t>
      </w:r>
    </w:p>
    <w:p w14:paraId="50F8FE27" w14:textId="77777777" w:rsidR="004801CD" w:rsidRPr="00CD4D1B" w:rsidRDefault="004801CD" w:rsidP="000A34C8">
      <w:pPr>
        <w:pStyle w:val="a3"/>
        <w:tabs>
          <w:tab w:val="left" w:pos="1134"/>
        </w:tabs>
        <w:autoSpaceDE w:val="0"/>
        <w:autoSpaceDN w:val="0"/>
        <w:adjustRightInd w:val="0"/>
        <w:spacing w:before="0"/>
        <w:ind w:left="0" w:firstLine="284"/>
        <w:jc w:val="both"/>
        <w:rPr>
          <w:bCs w:val="0"/>
          <w:sz w:val="21"/>
          <w:szCs w:val="21"/>
        </w:rPr>
      </w:pPr>
      <w:r w:rsidRPr="00CD4D1B">
        <w:rPr>
          <w:bCs w:val="0"/>
          <w:sz w:val="21"/>
          <w:szCs w:val="21"/>
        </w:rPr>
        <w:t>Этапы реализации подпрограммы не выделяются.</w:t>
      </w:r>
    </w:p>
    <w:p w14:paraId="7B3AFF6C" w14:textId="77777777" w:rsidR="00D005A9" w:rsidRPr="00CD4D1B" w:rsidRDefault="00D005A9" w:rsidP="000A34C8">
      <w:pPr>
        <w:pStyle w:val="a3"/>
        <w:tabs>
          <w:tab w:val="left" w:pos="1134"/>
        </w:tabs>
        <w:autoSpaceDE w:val="0"/>
        <w:autoSpaceDN w:val="0"/>
        <w:adjustRightInd w:val="0"/>
        <w:spacing w:before="0"/>
        <w:ind w:left="0" w:firstLine="284"/>
        <w:jc w:val="both"/>
        <w:rPr>
          <w:bCs w:val="0"/>
          <w:sz w:val="21"/>
          <w:szCs w:val="21"/>
        </w:rPr>
      </w:pPr>
    </w:p>
    <w:p w14:paraId="2165C999" w14:textId="77777777" w:rsidR="004801CD" w:rsidRPr="00782295" w:rsidRDefault="004801CD" w:rsidP="000A34C8">
      <w:pPr>
        <w:pStyle w:val="a3"/>
        <w:keepNext/>
        <w:numPr>
          <w:ilvl w:val="1"/>
          <w:numId w:val="61"/>
        </w:numPr>
        <w:shd w:val="clear" w:color="auto" w:fill="FFFFFF"/>
        <w:tabs>
          <w:tab w:val="left" w:pos="1276"/>
        </w:tabs>
        <w:spacing w:before="0"/>
        <w:ind w:right="624"/>
        <w:jc w:val="center"/>
        <w:rPr>
          <w:b/>
          <w:sz w:val="21"/>
          <w:szCs w:val="21"/>
        </w:rPr>
      </w:pPr>
      <w:r w:rsidRPr="00782295">
        <w:rPr>
          <w:b/>
          <w:sz w:val="21"/>
          <w:szCs w:val="21"/>
        </w:rPr>
        <w:t>Основные мероприятия</w:t>
      </w:r>
    </w:p>
    <w:p w14:paraId="58F3B3B2" w14:textId="77777777" w:rsidR="004801CD" w:rsidRPr="00CD4D1B" w:rsidRDefault="004801CD" w:rsidP="000A34C8">
      <w:pPr>
        <w:pStyle w:val="a3"/>
        <w:keepNext/>
        <w:tabs>
          <w:tab w:val="left" w:pos="1134"/>
        </w:tabs>
        <w:autoSpaceDE w:val="0"/>
        <w:autoSpaceDN w:val="0"/>
        <w:adjustRightInd w:val="0"/>
        <w:spacing w:before="0"/>
        <w:ind w:left="0" w:firstLine="284"/>
        <w:contextualSpacing w:val="0"/>
        <w:jc w:val="both"/>
        <w:rPr>
          <w:bCs w:val="0"/>
          <w:sz w:val="21"/>
          <w:szCs w:val="21"/>
        </w:rPr>
      </w:pPr>
      <w:r w:rsidRPr="00CD4D1B">
        <w:rPr>
          <w:bCs w:val="0"/>
          <w:sz w:val="21"/>
          <w:szCs w:val="21"/>
        </w:rPr>
        <w:t>Основные мероприятия в сфере реализации подпрограммы:</w:t>
      </w:r>
    </w:p>
    <w:p w14:paraId="18418796" w14:textId="77777777" w:rsidR="004801CD" w:rsidRPr="00CD4D1B" w:rsidRDefault="004801CD" w:rsidP="000A34C8">
      <w:pPr>
        <w:pStyle w:val="a3"/>
        <w:numPr>
          <w:ilvl w:val="0"/>
          <w:numId w:val="42"/>
        </w:numPr>
        <w:tabs>
          <w:tab w:val="left" w:pos="567"/>
        </w:tabs>
        <w:spacing w:before="0"/>
        <w:ind w:left="0" w:firstLine="284"/>
        <w:contextualSpacing w:val="0"/>
        <w:jc w:val="both"/>
        <w:rPr>
          <w:sz w:val="21"/>
          <w:szCs w:val="21"/>
        </w:rPr>
      </w:pPr>
      <w:r w:rsidRPr="00CD4D1B">
        <w:rPr>
          <w:sz w:val="21"/>
          <w:szCs w:val="21"/>
        </w:rPr>
        <w:t xml:space="preserve">Формирование сети маршрутов регулярных перевозок автомобильным транспортом общего пользования на территории </w:t>
      </w:r>
      <w:r w:rsidRPr="00CD4D1B">
        <w:rPr>
          <w:bCs w:val="0"/>
          <w:sz w:val="21"/>
          <w:szCs w:val="21"/>
        </w:rPr>
        <w:t>Красногорского района</w:t>
      </w:r>
      <w:r w:rsidRPr="00CD4D1B">
        <w:rPr>
          <w:sz w:val="21"/>
          <w:szCs w:val="21"/>
        </w:rPr>
        <w:t>.</w:t>
      </w:r>
    </w:p>
    <w:p w14:paraId="24FB49C1" w14:textId="77777777" w:rsidR="004801CD" w:rsidRPr="00CD4D1B" w:rsidRDefault="004801CD" w:rsidP="000A34C8">
      <w:pPr>
        <w:pStyle w:val="a3"/>
        <w:keepNext/>
        <w:tabs>
          <w:tab w:val="left" w:pos="567"/>
        </w:tabs>
        <w:spacing w:before="0"/>
        <w:ind w:left="0" w:firstLine="284"/>
        <w:contextualSpacing w:val="0"/>
        <w:jc w:val="both"/>
        <w:rPr>
          <w:sz w:val="21"/>
          <w:szCs w:val="21"/>
        </w:rPr>
      </w:pPr>
      <w:r w:rsidRPr="00CD4D1B">
        <w:rPr>
          <w:sz w:val="21"/>
          <w:szCs w:val="21"/>
        </w:rPr>
        <w:t>В рамках основного мероприятия осуществляется:</w:t>
      </w:r>
    </w:p>
    <w:p w14:paraId="574936CC"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определение потребности в перевозках по маршрутам регулярных перевозок (в том числе при открытии новых маршрутов и (или) изменении сети действующих маршрутов регулярных перевозок);</w:t>
      </w:r>
    </w:p>
    <w:p w14:paraId="2EC8071A"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обследование дорожных условий, в целях оценки соответствия технического состояния трассы движения по маршруту, требованиям безопасности дорожного движения. Обследование дорожных условий проводится перед открытием маршрута и в процессе эксплуатации – не реже двух раз в год (к осенне-зимнему и весенне-летнему периодам);</w:t>
      </w:r>
    </w:p>
    <w:p w14:paraId="4AC545DD"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устранение недостатков, отмеченных в актах по результатам обследования дорожных условий;</w:t>
      </w:r>
    </w:p>
    <w:p w14:paraId="0D160BD3"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разработка (внесение изменений) и утверждение паспорта маршрута – в случае принятия решения об открытии нового маршрута или об изменении маршрута;</w:t>
      </w:r>
    </w:p>
    <w:p w14:paraId="21D05DA5"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 xml:space="preserve">информирование населения о маршрутах регулярных перевозок через СМИ, официальный сайт муниципального образования </w:t>
      </w:r>
      <w:r w:rsidR="006A02AE" w:rsidRPr="00CD4D1B">
        <w:rPr>
          <w:sz w:val="21"/>
          <w:szCs w:val="21"/>
        </w:rPr>
        <w:t>«Муниципальный округ Красногорский район Удмуртской Республики».</w:t>
      </w:r>
    </w:p>
    <w:p w14:paraId="51A53B10"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 xml:space="preserve">Формирование сети маршрутов регулярных перевозок осуществляется Администрацией муниципального образования </w:t>
      </w:r>
      <w:r w:rsidR="006A02AE" w:rsidRPr="00CD4D1B">
        <w:rPr>
          <w:sz w:val="21"/>
          <w:szCs w:val="21"/>
        </w:rPr>
        <w:t>«Муниципальный округ Красногорский район Удмуртской Республики»</w:t>
      </w:r>
      <w:r w:rsidRPr="00CD4D1B">
        <w:rPr>
          <w:sz w:val="21"/>
          <w:szCs w:val="21"/>
        </w:rPr>
        <w:t>совместно с автоперевозчиками. Единая сеть маршрутов регулярных перевозок, а также открытие, изменение, закрытие маршрутов регулярных перевозок утверждается решением Администрации муниципального образования</w:t>
      </w:r>
      <w:r w:rsidR="006A02AE" w:rsidRPr="00CD4D1B">
        <w:rPr>
          <w:sz w:val="21"/>
          <w:szCs w:val="21"/>
        </w:rPr>
        <w:t xml:space="preserve"> «Муниципальный округ Красногорский район Удмуртской Республики»</w:t>
      </w:r>
    </w:p>
    <w:p w14:paraId="4AD7B086" w14:textId="77777777" w:rsidR="004801CD" w:rsidRPr="00CD4D1B" w:rsidRDefault="004801CD" w:rsidP="000A34C8">
      <w:pPr>
        <w:pStyle w:val="a3"/>
        <w:numPr>
          <w:ilvl w:val="0"/>
          <w:numId w:val="42"/>
        </w:numPr>
        <w:tabs>
          <w:tab w:val="left" w:pos="567"/>
        </w:tabs>
        <w:spacing w:before="0"/>
        <w:ind w:left="0" w:firstLine="284"/>
        <w:contextualSpacing w:val="0"/>
        <w:jc w:val="both"/>
        <w:rPr>
          <w:sz w:val="21"/>
          <w:szCs w:val="21"/>
        </w:rPr>
      </w:pPr>
      <w:r w:rsidRPr="00CD4D1B">
        <w:rPr>
          <w:sz w:val="21"/>
          <w:szCs w:val="21"/>
        </w:rPr>
        <w:t>Согласование расписания движения автобусов по маршруту регулярных перевозок.</w:t>
      </w:r>
    </w:p>
    <w:p w14:paraId="4F9BEB1B"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В рамках основного мероприятия осуществляется:</w:t>
      </w:r>
    </w:p>
    <w:p w14:paraId="2B975043"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рассмотрение заявления перевозчика о согласовании расписания движения автобусов по маршруту регулярных перевозок;</w:t>
      </w:r>
    </w:p>
    <w:p w14:paraId="66EEF1EE"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согласование, либо отказ в согласовании, расписания движения автобусов по маршруту регулярных перевозок;</w:t>
      </w:r>
    </w:p>
    <w:p w14:paraId="77C41E42" w14:textId="77777777" w:rsidR="00D005A9"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утверждение расписания движения автобусов по маршруту регулярных перевозок осуществляется решением Администрации муниципального обр</w:t>
      </w:r>
      <w:r w:rsidR="00D005A9" w:rsidRPr="00CD4D1B">
        <w:rPr>
          <w:sz w:val="21"/>
          <w:szCs w:val="21"/>
        </w:rPr>
        <w:t xml:space="preserve">азования </w:t>
      </w:r>
      <w:r w:rsidR="006A02AE" w:rsidRPr="00CD4D1B">
        <w:rPr>
          <w:sz w:val="21"/>
          <w:szCs w:val="21"/>
        </w:rPr>
        <w:t>«Муниципальный округ Красногорский район Удмуртской Республики»</w:t>
      </w:r>
      <w:r w:rsidR="00D005A9" w:rsidRPr="00CD4D1B">
        <w:rPr>
          <w:sz w:val="21"/>
          <w:szCs w:val="21"/>
        </w:rPr>
        <w:t>;</w:t>
      </w:r>
    </w:p>
    <w:p w14:paraId="39C9D246"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 xml:space="preserve">информирование населения о расписании движения автобусов (размещение информации на официальном сайте муниципального образования </w:t>
      </w:r>
      <w:r w:rsidR="006A02AE" w:rsidRPr="00CD4D1B">
        <w:rPr>
          <w:sz w:val="21"/>
          <w:szCs w:val="21"/>
        </w:rPr>
        <w:t>«Муниципальный округ Красногорский район Удмуртской Республики»</w:t>
      </w:r>
      <w:r w:rsidRPr="00CD4D1B">
        <w:rPr>
          <w:sz w:val="21"/>
          <w:szCs w:val="21"/>
        </w:rPr>
        <w:t>, на остановочных пунктах маршрутов регулярных перевозок).</w:t>
      </w:r>
    </w:p>
    <w:p w14:paraId="0E948A7E"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 xml:space="preserve">Выполнение пассажирских перевозок на маршрутах осуществляется в соответствии с согласованным расписанием движения автобусов. Без решения Администрации муниципального образования </w:t>
      </w:r>
      <w:r w:rsidR="006A02AE" w:rsidRPr="00CD4D1B">
        <w:rPr>
          <w:sz w:val="21"/>
          <w:szCs w:val="21"/>
        </w:rPr>
        <w:t xml:space="preserve">«Муниципальный округ Красногорский район Удмуртской Республики» </w:t>
      </w:r>
      <w:r w:rsidRPr="00CD4D1B">
        <w:rPr>
          <w:sz w:val="21"/>
          <w:szCs w:val="21"/>
        </w:rPr>
        <w:t xml:space="preserve">о согласовании расписания движения автобусов по маршруту выполнение пассажирских перевозок не допускается. </w:t>
      </w:r>
    </w:p>
    <w:p w14:paraId="7391CD0D" w14:textId="77777777" w:rsidR="004801CD" w:rsidRPr="00CD4D1B" w:rsidRDefault="004801CD" w:rsidP="000A34C8">
      <w:pPr>
        <w:pStyle w:val="a3"/>
        <w:numPr>
          <w:ilvl w:val="0"/>
          <w:numId w:val="42"/>
        </w:numPr>
        <w:tabs>
          <w:tab w:val="left" w:pos="567"/>
        </w:tabs>
        <w:spacing w:before="0"/>
        <w:ind w:left="0" w:firstLine="284"/>
        <w:contextualSpacing w:val="0"/>
        <w:jc w:val="both"/>
        <w:rPr>
          <w:sz w:val="21"/>
          <w:szCs w:val="21"/>
        </w:rPr>
      </w:pPr>
      <w:r w:rsidRPr="00CD4D1B">
        <w:rPr>
          <w:sz w:val="21"/>
          <w:szCs w:val="21"/>
        </w:rPr>
        <w:t>Осуществление контроля за соблюдением требований, установленных правовыми актами, регулирующими вопросы организации пассажирских перевозок,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14:paraId="3B745E4A" w14:textId="77777777" w:rsidR="004801CD" w:rsidRPr="00CD4D1B" w:rsidRDefault="004801CD" w:rsidP="000A34C8">
      <w:pPr>
        <w:pStyle w:val="a3"/>
        <w:tabs>
          <w:tab w:val="left" w:pos="1134"/>
        </w:tabs>
        <w:spacing w:before="0"/>
        <w:ind w:left="0" w:firstLine="284"/>
        <w:contextualSpacing w:val="0"/>
        <w:jc w:val="both"/>
        <w:rPr>
          <w:bCs w:val="0"/>
          <w:sz w:val="21"/>
          <w:szCs w:val="21"/>
        </w:rPr>
      </w:pPr>
      <w:r w:rsidRPr="00CD4D1B">
        <w:rPr>
          <w:bCs w:val="0"/>
          <w:sz w:val="21"/>
          <w:szCs w:val="21"/>
        </w:rPr>
        <w:t>В рамках основного мероприятия осуществляется контроль за соблюдением следующих требований:</w:t>
      </w:r>
    </w:p>
    <w:p w14:paraId="7A520C61"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соблюдение расписания отправления (прибытия) транспортных средств по маршруту регулярных перевозок;</w:t>
      </w:r>
    </w:p>
    <w:p w14:paraId="38B1DABA"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соблюдение установленного маршрута регулярных перевозок;</w:t>
      </w:r>
    </w:p>
    <w:p w14:paraId="1A20E438"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r w:rsidRPr="00CD4D1B">
        <w:rPr>
          <w:sz w:val="21"/>
          <w:szCs w:val="21"/>
        </w:rPr>
        <w:t>осуществление регулярных перевозок транспортным средством при отсутствии оформленной маршрутной карты;</w:t>
      </w:r>
    </w:p>
    <w:p w14:paraId="7ADFF93A" w14:textId="77777777" w:rsidR="004801CD" w:rsidRPr="00CD4D1B" w:rsidRDefault="004801CD" w:rsidP="000A34C8">
      <w:pPr>
        <w:pStyle w:val="a3"/>
        <w:numPr>
          <w:ilvl w:val="0"/>
          <w:numId w:val="48"/>
        </w:numPr>
        <w:tabs>
          <w:tab w:val="left" w:pos="567"/>
        </w:tabs>
        <w:spacing w:before="0"/>
        <w:ind w:left="0" w:firstLine="284"/>
        <w:contextualSpacing w:val="0"/>
        <w:jc w:val="both"/>
        <w:rPr>
          <w:sz w:val="21"/>
          <w:szCs w:val="21"/>
        </w:rPr>
      </w:pPr>
      <w:bookmarkStart w:id="1" w:name="Par16"/>
      <w:bookmarkEnd w:id="1"/>
      <w:r w:rsidRPr="00CD4D1B">
        <w:rPr>
          <w:sz w:val="21"/>
          <w:szCs w:val="21"/>
        </w:rPr>
        <w:t>наличие лицензии на осуществление перевозки пассажиров автомобильным транспортом.</w:t>
      </w:r>
    </w:p>
    <w:p w14:paraId="7D6931CF"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bCs w:val="0"/>
          <w:sz w:val="21"/>
          <w:szCs w:val="21"/>
        </w:rPr>
        <w:t>При нарушении перевозчиком установленных условий выполнения пассажирских перевозок к нему применяются мер</w:t>
      </w:r>
      <w:r w:rsidR="006A02AE" w:rsidRPr="00CD4D1B">
        <w:rPr>
          <w:bCs w:val="0"/>
          <w:sz w:val="21"/>
          <w:szCs w:val="21"/>
        </w:rPr>
        <w:t>ы административного воздействия</w:t>
      </w:r>
      <w:r w:rsidRPr="00CD4D1B">
        <w:rPr>
          <w:sz w:val="21"/>
          <w:szCs w:val="21"/>
        </w:rPr>
        <w:t>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 Кроме того, сведения о нарушениях направляются в лицензирующий орган для принятия решения об аннулировании действия лицензии перевозчика на перевозки пассажиров автомобильным транспортом.</w:t>
      </w:r>
    </w:p>
    <w:p w14:paraId="47A8C943" w14:textId="77777777" w:rsidR="004801CD" w:rsidRPr="00CD4D1B" w:rsidRDefault="004801CD" w:rsidP="000A34C8">
      <w:pPr>
        <w:pStyle w:val="a3"/>
        <w:numPr>
          <w:ilvl w:val="0"/>
          <w:numId w:val="42"/>
        </w:numPr>
        <w:tabs>
          <w:tab w:val="left" w:pos="567"/>
        </w:tabs>
        <w:spacing w:before="0"/>
        <w:ind w:left="0" w:firstLine="284"/>
        <w:contextualSpacing w:val="0"/>
        <w:jc w:val="both"/>
        <w:rPr>
          <w:sz w:val="21"/>
          <w:szCs w:val="21"/>
        </w:rPr>
      </w:pPr>
      <w:r w:rsidRPr="00CD4D1B">
        <w:rPr>
          <w:sz w:val="21"/>
          <w:szCs w:val="21"/>
        </w:rPr>
        <w:t>Обеспечение равной транспортной доступности услуг общественного транспорта для пенсионеров, не вошедших в федеральный и региональный регистры.</w:t>
      </w:r>
    </w:p>
    <w:p w14:paraId="313DDAF2"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w:t>
      </w:r>
    </w:p>
    <w:p w14:paraId="2D0533F5" w14:textId="77777777" w:rsidR="004801CD" w:rsidRPr="00CD4D1B" w:rsidRDefault="004801CD" w:rsidP="000A34C8">
      <w:pPr>
        <w:pStyle w:val="a3"/>
        <w:numPr>
          <w:ilvl w:val="0"/>
          <w:numId w:val="46"/>
        </w:numPr>
        <w:tabs>
          <w:tab w:val="left" w:pos="567"/>
        </w:tabs>
        <w:spacing w:before="0"/>
        <w:ind w:left="0" w:firstLine="284"/>
        <w:contextualSpacing w:val="0"/>
        <w:jc w:val="both"/>
        <w:rPr>
          <w:sz w:val="21"/>
          <w:szCs w:val="21"/>
        </w:rPr>
      </w:pPr>
      <w:r w:rsidRPr="00CD4D1B">
        <w:rPr>
          <w:sz w:val="21"/>
          <w:szCs w:val="21"/>
        </w:rPr>
        <w:t>по проезду на транспорте общего пользования (кроме маршрутного такси) пенсионерам, проживающим в Красногорском районе, получающим трудовую пенсию по старости и не имеющим мер социальной поддержки из Федерального бюджета и бюджета Удмуртской Республики.</w:t>
      </w:r>
    </w:p>
    <w:p w14:paraId="3BA700C4"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14:paraId="10D532FA" w14:textId="77777777" w:rsidR="004801CD" w:rsidRPr="00CD4D1B" w:rsidRDefault="004801CD" w:rsidP="000A34C8">
      <w:pPr>
        <w:pStyle w:val="a3"/>
        <w:numPr>
          <w:ilvl w:val="0"/>
          <w:numId w:val="42"/>
        </w:numPr>
        <w:tabs>
          <w:tab w:val="left" w:pos="567"/>
          <w:tab w:val="left" w:pos="1134"/>
        </w:tabs>
        <w:spacing w:before="0"/>
        <w:ind w:left="0" w:firstLine="284"/>
        <w:contextualSpacing w:val="0"/>
        <w:jc w:val="both"/>
        <w:rPr>
          <w:sz w:val="21"/>
          <w:szCs w:val="21"/>
        </w:rPr>
      </w:pPr>
      <w:r w:rsidRPr="00CD4D1B">
        <w:rPr>
          <w:sz w:val="21"/>
          <w:szCs w:val="21"/>
        </w:rPr>
        <w:t xml:space="preserve">Компенсация стоимости проезда по проездным билетам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32" w:history="1">
        <w:r w:rsidRPr="00CD4D1B">
          <w:rPr>
            <w:sz w:val="21"/>
            <w:szCs w:val="21"/>
          </w:rPr>
          <w:t>законом</w:t>
        </w:r>
      </w:hyperlink>
      <w:r w:rsidRPr="00CD4D1B">
        <w:rPr>
          <w:sz w:val="21"/>
          <w:szCs w:val="21"/>
        </w:rPr>
        <w:t xml:space="preserve"> Удмуртской Республики от 24 апреля 2001 года № 18-РЗ «О прожиточном минимуме в Удмуртской Республике» (выполнение переданных полномочий Удмуртской Республики).</w:t>
      </w:r>
    </w:p>
    <w:p w14:paraId="5E115724"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 по проезду на внутригородском транспорте, а также в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w:t>
      </w:r>
      <w:r w:rsidR="006A02AE" w:rsidRPr="00CD4D1B">
        <w:rPr>
          <w:sz w:val="21"/>
          <w:szCs w:val="21"/>
        </w:rPr>
        <w:t>бразования из многодетных семей</w:t>
      </w:r>
      <w:r w:rsidRPr="00CD4D1B">
        <w:rPr>
          <w:bCs w:val="0"/>
          <w:sz w:val="21"/>
          <w:szCs w:val="21"/>
        </w:rPr>
        <w:t>Красногорского района</w:t>
      </w:r>
      <w:r w:rsidRPr="00CD4D1B">
        <w:rPr>
          <w:sz w:val="21"/>
          <w:szCs w:val="21"/>
        </w:rPr>
        <w:t>.</w:t>
      </w:r>
    </w:p>
    <w:p w14:paraId="5A48F45E"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14:paraId="3BD39064" w14:textId="77777777" w:rsidR="004801CD" w:rsidRPr="00CD4D1B" w:rsidRDefault="004801CD" w:rsidP="000A34C8">
      <w:pPr>
        <w:pStyle w:val="a3"/>
        <w:numPr>
          <w:ilvl w:val="0"/>
          <w:numId w:val="42"/>
        </w:numPr>
        <w:spacing w:before="0"/>
        <w:ind w:left="0" w:firstLine="284"/>
        <w:contextualSpacing w:val="0"/>
        <w:jc w:val="both"/>
        <w:rPr>
          <w:sz w:val="21"/>
          <w:szCs w:val="21"/>
        </w:rPr>
      </w:pPr>
      <w:r w:rsidRPr="00CD4D1B">
        <w:rPr>
          <w:sz w:val="21"/>
          <w:szCs w:val="21"/>
        </w:rPr>
        <w:t xml:space="preserve">Проектирование, </w:t>
      </w:r>
      <w:r w:rsidR="00F26D74" w:rsidRPr="00CD4D1B">
        <w:rPr>
          <w:sz w:val="21"/>
          <w:szCs w:val="21"/>
        </w:rPr>
        <w:t xml:space="preserve">строительство, реконструкция, </w:t>
      </w:r>
      <w:r w:rsidRPr="00CD4D1B">
        <w:rPr>
          <w:sz w:val="21"/>
          <w:szCs w:val="21"/>
        </w:rPr>
        <w:t>капитальный ремонт, ремонт автомобильных дорог общего пользования.</w:t>
      </w:r>
    </w:p>
    <w:p w14:paraId="3E5728CA" w14:textId="77777777" w:rsidR="004801CD" w:rsidRPr="00CD4D1B" w:rsidRDefault="004801CD" w:rsidP="000A34C8">
      <w:pPr>
        <w:pStyle w:val="a3"/>
        <w:spacing w:before="0"/>
        <w:ind w:left="0" w:firstLine="284"/>
        <w:contextualSpacing w:val="0"/>
        <w:jc w:val="both"/>
        <w:rPr>
          <w:bCs w:val="0"/>
          <w:i/>
          <w:sz w:val="21"/>
          <w:szCs w:val="21"/>
        </w:rPr>
      </w:pPr>
      <w:r w:rsidRPr="00CD4D1B">
        <w:rPr>
          <w:bCs w:val="0"/>
          <w:sz w:val="21"/>
          <w:szCs w:val="21"/>
        </w:rPr>
        <w:t>Основные мероприятия реализуется за счет средств муниципального дорожного фонда</w:t>
      </w:r>
      <w:r w:rsidR="00F26D74" w:rsidRPr="00CD4D1B">
        <w:rPr>
          <w:bCs w:val="0"/>
          <w:sz w:val="21"/>
          <w:szCs w:val="21"/>
        </w:rPr>
        <w:t xml:space="preserve">, а также за счет субсидий, выделяемых из бюджета Удмуртской Республики бюджету муниципального образования </w:t>
      </w:r>
      <w:r w:rsidR="006A02AE" w:rsidRPr="00CD4D1B">
        <w:rPr>
          <w:sz w:val="21"/>
          <w:szCs w:val="21"/>
        </w:rPr>
        <w:t>«Муниципальный округ Красногорский район Удмуртской Республики»</w:t>
      </w:r>
      <w:r w:rsidRPr="00CD4D1B">
        <w:rPr>
          <w:bCs w:val="0"/>
          <w:sz w:val="21"/>
          <w:szCs w:val="21"/>
        </w:rPr>
        <w:t>. Планируется приведение в нормативное состояние улично-дорожной сети Красногорского района. Планируется привлечение средств бюджета Удмуртской Республики для ремонта автомобильной дороги Клабуки – Б.Селег.</w:t>
      </w:r>
    </w:p>
    <w:p w14:paraId="30C4ACC5" w14:textId="77777777" w:rsidR="004801CD" w:rsidRPr="00CD4D1B" w:rsidRDefault="004801CD" w:rsidP="000A34C8">
      <w:pPr>
        <w:pStyle w:val="a3"/>
        <w:numPr>
          <w:ilvl w:val="0"/>
          <w:numId w:val="42"/>
        </w:numPr>
        <w:spacing w:before="0"/>
        <w:ind w:left="0" w:firstLine="284"/>
        <w:contextualSpacing w:val="0"/>
        <w:jc w:val="both"/>
        <w:rPr>
          <w:sz w:val="21"/>
          <w:szCs w:val="21"/>
        </w:rPr>
      </w:pPr>
      <w:r w:rsidRPr="00CD4D1B">
        <w:rPr>
          <w:sz w:val="21"/>
          <w:szCs w:val="21"/>
        </w:rPr>
        <w:t xml:space="preserve">Содержание автомобильных дорог общего пользования, мостов и иных транспортных инженерных сооружений. </w:t>
      </w:r>
    </w:p>
    <w:p w14:paraId="0424BDD0" w14:textId="77777777" w:rsidR="004801CD" w:rsidRPr="00CD4D1B" w:rsidRDefault="004801CD" w:rsidP="000A34C8">
      <w:pPr>
        <w:pStyle w:val="a3"/>
        <w:spacing w:before="0"/>
        <w:ind w:left="0" w:firstLine="284"/>
        <w:contextualSpacing w:val="0"/>
        <w:jc w:val="both"/>
        <w:rPr>
          <w:sz w:val="21"/>
          <w:szCs w:val="21"/>
        </w:rPr>
      </w:pPr>
      <w:r w:rsidRPr="00CD4D1B">
        <w:rPr>
          <w:bCs w:val="0"/>
          <w:sz w:val="21"/>
          <w:szCs w:val="21"/>
        </w:rPr>
        <w:t>Основные мероприятия реализуется за счет средств муниципального дорожного фонда.</w:t>
      </w:r>
    </w:p>
    <w:p w14:paraId="1092898A" w14:textId="77777777" w:rsidR="004801CD" w:rsidRPr="00CD4D1B" w:rsidRDefault="004801CD" w:rsidP="000A34C8">
      <w:pPr>
        <w:pStyle w:val="a3"/>
        <w:numPr>
          <w:ilvl w:val="0"/>
          <w:numId w:val="42"/>
        </w:numPr>
        <w:spacing w:before="0"/>
        <w:ind w:left="0" w:firstLine="284"/>
        <w:contextualSpacing w:val="0"/>
        <w:jc w:val="both"/>
        <w:rPr>
          <w:sz w:val="21"/>
          <w:szCs w:val="21"/>
        </w:rPr>
      </w:pPr>
      <w:r w:rsidRPr="00CD4D1B">
        <w:rPr>
          <w:sz w:val="21"/>
          <w:szCs w:val="21"/>
        </w:rPr>
        <w:t>Проведение мероприятий по обеспечению безопасности дорожного движения в соответствии с действующим законодательством Российской Федерации.</w:t>
      </w:r>
    </w:p>
    <w:p w14:paraId="60B336B7"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 xml:space="preserve">Основное мероприятие реализуется </w:t>
      </w:r>
      <w:r w:rsidRPr="00CD4D1B">
        <w:rPr>
          <w:bCs w:val="0"/>
          <w:sz w:val="21"/>
          <w:szCs w:val="21"/>
        </w:rPr>
        <w:t xml:space="preserve">за счет средств муниципального дорожного фонда путем предоставления субсидии на выполнение муниципального задания </w:t>
      </w:r>
      <w:r w:rsidRPr="00CD4D1B">
        <w:rPr>
          <w:sz w:val="21"/>
          <w:szCs w:val="21"/>
        </w:rPr>
        <w:t xml:space="preserve">Администрации муниципального образования </w:t>
      </w:r>
      <w:r w:rsidR="006A02AE" w:rsidRPr="00CD4D1B">
        <w:rPr>
          <w:sz w:val="21"/>
          <w:szCs w:val="21"/>
        </w:rPr>
        <w:t>«Муниципальный округ Красногорский район Удмуртской Республики»</w:t>
      </w:r>
      <w:r w:rsidR="003D3EEB" w:rsidRPr="00CD4D1B">
        <w:rPr>
          <w:sz w:val="21"/>
          <w:szCs w:val="21"/>
        </w:rPr>
        <w:t xml:space="preserve">. </w:t>
      </w:r>
    </w:p>
    <w:p w14:paraId="5647048A"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В рамках основного мероприятия осуществляется:</w:t>
      </w:r>
    </w:p>
    <w:p w14:paraId="7D85F7D9" w14:textId="77777777" w:rsidR="004801CD" w:rsidRPr="00CD4D1B" w:rsidRDefault="004801CD" w:rsidP="000A34C8">
      <w:pPr>
        <w:pStyle w:val="a3"/>
        <w:numPr>
          <w:ilvl w:val="0"/>
          <w:numId w:val="46"/>
        </w:numPr>
        <w:tabs>
          <w:tab w:val="left" w:pos="567"/>
        </w:tabs>
        <w:spacing w:before="0"/>
        <w:ind w:left="0" w:firstLine="284"/>
        <w:jc w:val="both"/>
        <w:rPr>
          <w:sz w:val="21"/>
          <w:szCs w:val="21"/>
        </w:rPr>
      </w:pPr>
      <w:r w:rsidRPr="00CD4D1B">
        <w:rPr>
          <w:sz w:val="21"/>
          <w:szCs w:val="21"/>
        </w:rPr>
        <w:t>содержание автомобильных дорог местного значения (проезжая часть, автостоянки, инженерные и искусственные сооружения, тротуары.);</w:t>
      </w:r>
    </w:p>
    <w:p w14:paraId="1782383F" w14:textId="77777777" w:rsidR="004801CD" w:rsidRPr="00CD4D1B" w:rsidRDefault="00F26D74" w:rsidP="000A34C8">
      <w:pPr>
        <w:pStyle w:val="a3"/>
        <w:numPr>
          <w:ilvl w:val="0"/>
          <w:numId w:val="46"/>
        </w:numPr>
        <w:tabs>
          <w:tab w:val="left" w:pos="567"/>
        </w:tabs>
        <w:spacing w:before="0"/>
        <w:ind w:left="0" w:firstLine="284"/>
        <w:jc w:val="both"/>
        <w:rPr>
          <w:sz w:val="21"/>
          <w:szCs w:val="21"/>
        </w:rPr>
      </w:pPr>
      <w:r w:rsidRPr="00CD4D1B">
        <w:rPr>
          <w:sz w:val="21"/>
          <w:szCs w:val="21"/>
        </w:rPr>
        <w:t xml:space="preserve">строительство, реконструкция, </w:t>
      </w:r>
      <w:r w:rsidR="004801CD" w:rsidRPr="00CD4D1B">
        <w:rPr>
          <w:sz w:val="21"/>
          <w:szCs w:val="21"/>
        </w:rPr>
        <w:t>ремонт автомобильных дорог местного значения (проезжая часть, автостоянки, инженерные и искусственные сооружения, тротуары.);</w:t>
      </w:r>
    </w:p>
    <w:p w14:paraId="79B47877" w14:textId="77777777" w:rsidR="004801CD" w:rsidRPr="00CD4D1B" w:rsidRDefault="004801CD" w:rsidP="000A34C8">
      <w:pPr>
        <w:pStyle w:val="a3"/>
        <w:numPr>
          <w:ilvl w:val="0"/>
          <w:numId w:val="46"/>
        </w:numPr>
        <w:tabs>
          <w:tab w:val="left" w:pos="567"/>
        </w:tabs>
        <w:spacing w:before="0"/>
        <w:ind w:left="0" w:firstLine="284"/>
        <w:jc w:val="both"/>
        <w:rPr>
          <w:sz w:val="21"/>
          <w:szCs w:val="21"/>
        </w:rPr>
      </w:pPr>
      <w:r w:rsidRPr="00CD4D1B">
        <w:rPr>
          <w:sz w:val="21"/>
          <w:szCs w:val="21"/>
        </w:rPr>
        <w:t>нанесение дорожной разметки;</w:t>
      </w:r>
    </w:p>
    <w:p w14:paraId="1B7E542F" w14:textId="77777777" w:rsidR="004801CD" w:rsidRPr="00CD4D1B" w:rsidRDefault="004801CD" w:rsidP="000A34C8">
      <w:pPr>
        <w:pStyle w:val="a3"/>
        <w:numPr>
          <w:ilvl w:val="0"/>
          <w:numId w:val="46"/>
        </w:numPr>
        <w:tabs>
          <w:tab w:val="left" w:pos="567"/>
        </w:tabs>
        <w:spacing w:before="0"/>
        <w:ind w:left="0" w:firstLine="284"/>
        <w:jc w:val="both"/>
        <w:rPr>
          <w:sz w:val="21"/>
          <w:szCs w:val="21"/>
        </w:rPr>
      </w:pPr>
      <w:r w:rsidRPr="00CD4D1B">
        <w:rPr>
          <w:sz w:val="21"/>
          <w:szCs w:val="21"/>
        </w:rPr>
        <w:t>установка и замена дорожных знаков;</w:t>
      </w:r>
    </w:p>
    <w:p w14:paraId="587058BA" w14:textId="77777777" w:rsidR="004801CD" w:rsidRPr="00CD4D1B" w:rsidRDefault="004801CD" w:rsidP="000A34C8">
      <w:pPr>
        <w:pStyle w:val="a3"/>
        <w:numPr>
          <w:ilvl w:val="0"/>
          <w:numId w:val="46"/>
        </w:numPr>
        <w:tabs>
          <w:tab w:val="left" w:pos="567"/>
        </w:tabs>
        <w:spacing w:before="0"/>
        <w:ind w:left="0" w:firstLine="284"/>
        <w:jc w:val="both"/>
        <w:rPr>
          <w:sz w:val="21"/>
          <w:szCs w:val="21"/>
        </w:rPr>
      </w:pPr>
      <w:r w:rsidRPr="00CD4D1B">
        <w:rPr>
          <w:sz w:val="21"/>
          <w:szCs w:val="21"/>
        </w:rPr>
        <w:t>содержание технических средств организации дорожного движения (дорожные знаки, разметка.).</w:t>
      </w:r>
    </w:p>
    <w:p w14:paraId="6908C69D" w14:textId="77777777" w:rsidR="004801CD" w:rsidRPr="00CD4D1B" w:rsidRDefault="004801CD" w:rsidP="000A34C8">
      <w:pPr>
        <w:pStyle w:val="a3"/>
        <w:numPr>
          <w:ilvl w:val="0"/>
          <w:numId w:val="42"/>
        </w:numPr>
        <w:tabs>
          <w:tab w:val="left" w:pos="567"/>
          <w:tab w:val="left" w:pos="1134"/>
        </w:tabs>
        <w:spacing w:before="0"/>
        <w:ind w:left="0" w:firstLine="284"/>
        <w:contextualSpacing w:val="0"/>
        <w:jc w:val="both"/>
        <w:rPr>
          <w:bCs w:val="0"/>
          <w:sz w:val="21"/>
          <w:szCs w:val="21"/>
        </w:rPr>
      </w:pPr>
      <w:r w:rsidRPr="00CD4D1B">
        <w:rPr>
          <w:bCs w:val="0"/>
          <w:sz w:val="21"/>
          <w:szCs w:val="21"/>
        </w:rPr>
        <w:t>Осуществление муниципального контроля за обустройством автомобильных дорог общего пользования местного значения дорожными элементами (дорожными знаками, дорожными ограждениями, стоянками (парковками) транспортных средств, иными элементами обустройства автомобильных дорог.).</w:t>
      </w:r>
    </w:p>
    <w:p w14:paraId="10B85638" w14:textId="77777777" w:rsidR="004801CD" w:rsidRPr="00CD4D1B" w:rsidRDefault="004801CD" w:rsidP="000A34C8">
      <w:pPr>
        <w:pStyle w:val="a3"/>
        <w:tabs>
          <w:tab w:val="left" w:pos="1134"/>
        </w:tabs>
        <w:spacing w:before="0"/>
        <w:ind w:left="0" w:firstLine="284"/>
        <w:contextualSpacing w:val="0"/>
        <w:jc w:val="both"/>
        <w:rPr>
          <w:sz w:val="21"/>
          <w:szCs w:val="21"/>
        </w:rPr>
      </w:pPr>
      <w:r w:rsidRPr="00CD4D1B">
        <w:rPr>
          <w:bCs w:val="0"/>
          <w:sz w:val="21"/>
          <w:szCs w:val="21"/>
        </w:rPr>
        <w:t>В рамках основного мероприятия осуществляется обследование дорожных условий, в том числе на маршрутах регулярных пассажирских перевозок. О</w:t>
      </w:r>
      <w:r w:rsidRPr="00CD4D1B">
        <w:rPr>
          <w:sz w:val="21"/>
          <w:szCs w:val="21"/>
        </w:rPr>
        <w:t xml:space="preserve">бследование дорожных условий проводится Комиссией по безопасности дорожного движения, созданной при Администрации муниципального образования </w:t>
      </w:r>
      <w:r w:rsidR="006A02AE" w:rsidRPr="00CD4D1B">
        <w:rPr>
          <w:sz w:val="21"/>
          <w:szCs w:val="21"/>
        </w:rPr>
        <w:t xml:space="preserve">«Муниципальный округ Красногорский район Удмуртской Республики», </w:t>
      </w:r>
      <w:r w:rsidRPr="00CD4D1B">
        <w:rPr>
          <w:sz w:val="21"/>
          <w:szCs w:val="21"/>
        </w:rPr>
        <w:t>в целях оценки соответствия технического состояния автомобильных дорог требованиям безопасности дорожного движения. Результаты обследования оформляются актом, в котором дается заключение комиссии о возможности эксплуатации обследованных участков автомобильных дорог. В случае выявл</w:t>
      </w:r>
      <w:r w:rsidR="006A02AE" w:rsidRPr="00CD4D1B">
        <w:rPr>
          <w:sz w:val="21"/>
          <w:szCs w:val="21"/>
        </w:rPr>
        <w:t>ения несоответствия требованиям</w:t>
      </w:r>
      <w:r w:rsidRPr="00CD4D1B">
        <w:rPr>
          <w:sz w:val="21"/>
          <w:szCs w:val="21"/>
        </w:rPr>
        <w:t xml:space="preserve"> безопасности дорожного движения в акте отражаются предложения комиссии о проведении неотложных и перспективных мероприятий, направленных на улучшение условий дорожного движения и предупреждение дорожно-транспортных происшествий.</w:t>
      </w:r>
    </w:p>
    <w:p w14:paraId="0AD06C60" w14:textId="77777777" w:rsidR="004801CD" w:rsidRPr="00CD4D1B" w:rsidRDefault="004801CD" w:rsidP="000A34C8">
      <w:pPr>
        <w:pStyle w:val="a3"/>
        <w:numPr>
          <w:ilvl w:val="0"/>
          <w:numId w:val="42"/>
        </w:numPr>
        <w:spacing w:before="0"/>
        <w:ind w:left="0" w:firstLine="284"/>
        <w:contextualSpacing w:val="0"/>
        <w:jc w:val="both"/>
        <w:rPr>
          <w:bCs w:val="0"/>
          <w:sz w:val="21"/>
          <w:szCs w:val="21"/>
        </w:rPr>
      </w:pPr>
      <w:r w:rsidRPr="00CD4D1B">
        <w:rPr>
          <w:bCs w:val="0"/>
          <w:sz w:val="21"/>
          <w:szCs w:val="21"/>
        </w:rPr>
        <w:t xml:space="preserve">Осуществление муниципального регулирования в части создания и использования парковок (парковочных мест) на территории муниципального образования </w:t>
      </w:r>
      <w:r w:rsidR="006A02AE" w:rsidRPr="00CD4D1B">
        <w:rPr>
          <w:sz w:val="21"/>
          <w:szCs w:val="21"/>
        </w:rPr>
        <w:t>«Муниципальный округ Красногорский район Удмуртской Республики».</w:t>
      </w:r>
    </w:p>
    <w:p w14:paraId="78DA6408" w14:textId="77777777" w:rsidR="006A02AE" w:rsidRPr="00CD4D1B" w:rsidRDefault="004801CD" w:rsidP="000A34C8">
      <w:pPr>
        <w:pStyle w:val="a3"/>
        <w:spacing w:before="0"/>
        <w:ind w:left="0" w:firstLine="284"/>
        <w:contextualSpacing w:val="0"/>
        <w:jc w:val="both"/>
        <w:rPr>
          <w:sz w:val="21"/>
          <w:szCs w:val="21"/>
        </w:rPr>
      </w:pPr>
      <w:r w:rsidRPr="00CD4D1B">
        <w:rPr>
          <w:bCs w:val="0"/>
          <w:sz w:val="21"/>
          <w:szCs w:val="21"/>
        </w:rPr>
        <w:t xml:space="preserve">Основное мероприятие планируется в целях повышения безопасности дорожного движения и повышения пропускной способности дорог местного значения на территории муниципального образования </w:t>
      </w:r>
      <w:r w:rsidR="006A02AE" w:rsidRPr="00CD4D1B">
        <w:rPr>
          <w:sz w:val="21"/>
          <w:szCs w:val="21"/>
        </w:rPr>
        <w:t>«Муниципальный округ Красногорский район Удмуртской Республики».</w:t>
      </w:r>
    </w:p>
    <w:p w14:paraId="6D3C79D8"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В рамках основного мероприятия планируется:</w:t>
      </w:r>
    </w:p>
    <w:p w14:paraId="441B45E2" w14:textId="77777777" w:rsidR="004801CD" w:rsidRPr="00CD4D1B" w:rsidRDefault="004801CD" w:rsidP="000A34C8">
      <w:pPr>
        <w:pStyle w:val="a3"/>
        <w:numPr>
          <w:ilvl w:val="0"/>
          <w:numId w:val="46"/>
        </w:numPr>
        <w:tabs>
          <w:tab w:val="left" w:pos="567"/>
        </w:tabs>
        <w:spacing w:before="0"/>
        <w:ind w:left="0" w:firstLine="284"/>
        <w:jc w:val="both"/>
        <w:rPr>
          <w:sz w:val="21"/>
          <w:szCs w:val="21"/>
        </w:rPr>
      </w:pPr>
      <w:r w:rsidRPr="00CD4D1B">
        <w:rPr>
          <w:sz w:val="21"/>
          <w:szCs w:val="21"/>
        </w:rPr>
        <w:t xml:space="preserve">разработка нормативных правовых актов о создании парковок (парковочных мест) на территории </w:t>
      </w:r>
      <w:r w:rsidR="0018368A" w:rsidRPr="00CD4D1B">
        <w:rPr>
          <w:sz w:val="21"/>
          <w:szCs w:val="21"/>
        </w:rPr>
        <w:t>территориальных отделов</w:t>
      </w:r>
      <w:r w:rsidRPr="00CD4D1B">
        <w:rPr>
          <w:sz w:val="21"/>
          <w:szCs w:val="21"/>
        </w:rPr>
        <w:t xml:space="preserve"> сельских поселений. Осуществляется </w:t>
      </w:r>
      <w:r w:rsidR="0018368A" w:rsidRPr="00CD4D1B">
        <w:rPr>
          <w:sz w:val="21"/>
          <w:szCs w:val="21"/>
        </w:rPr>
        <w:t>территориальными отделами</w:t>
      </w:r>
      <w:r w:rsidRPr="00CD4D1B">
        <w:rPr>
          <w:sz w:val="21"/>
          <w:szCs w:val="21"/>
        </w:rPr>
        <w:t xml:space="preserve"> сельских поселений;</w:t>
      </w:r>
    </w:p>
    <w:p w14:paraId="6554D706" w14:textId="77777777" w:rsidR="004801CD" w:rsidRPr="00CD4D1B" w:rsidRDefault="004801CD" w:rsidP="000A34C8">
      <w:pPr>
        <w:pStyle w:val="a3"/>
        <w:numPr>
          <w:ilvl w:val="0"/>
          <w:numId w:val="46"/>
        </w:numPr>
        <w:tabs>
          <w:tab w:val="left" w:pos="567"/>
        </w:tabs>
        <w:spacing w:before="0"/>
        <w:ind w:left="0" w:firstLine="284"/>
        <w:jc w:val="both"/>
        <w:rPr>
          <w:sz w:val="21"/>
          <w:szCs w:val="21"/>
        </w:rPr>
      </w:pPr>
      <w:r w:rsidRPr="00CD4D1B">
        <w:rPr>
          <w:sz w:val="21"/>
          <w:szCs w:val="21"/>
        </w:rPr>
        <w:t>осуществление контроля за соблюдением установленных требований;</w:t>
      </w:r>
    </w:p>
    <w:p w14:paraId="02C9FEEA" w14:textId="77777777" w:rsidR="004801CD" w:rsidRPr="00CD4D1B" w:rsidRDefault="004801CD" w:rsidP="000A34C8">
      <w:pPr>
        <w:pStyle w:val="a3"/>
        <w:numPr>
          <w:ilvl w:val="0"/>
          <w:numId w:val="46"/>
        </w:numPr>
        <w:tabs>
          <w:tab w:val="left" w:pos="567"/>
        </w:tabs>
        <w:spacing w:before="0"/>
        <w:ind w:left="0" w:firstLine="284"/>
        <w:jc w:val="both"/>
        <w:rPr>
          <w:sz w:val="21"/>
          <w:szCs w:val="21"/>
        </w:rPr>
      </w:pPr>
      <w:r w:rsidRPr="00CD4D1B">
        <w:rPr>
          <w:sz w:val="21"/>
          <w:szCs w:val="21"/>
        </w:rPr>
        <w:t>в случае выявления нарушений - применение мер административного воздействия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14:paraId="1A45028B" w14:textId="77777777" w:rsidR="004801CD" w:rsidRPr="00CD4D1B" w:rsidRDefault="004801CD" w:rsidP="000A34C8">
      <w:pPr>
        <w:pStyle w:val="a3"/>
        <w:numPr>
          <w:ilvl w:val="0"/>
          <w:numId w:val="42"/>
        </w:numPr>
        <w:ind w:left="0" w:firstLine="284"/>
        <w:jc w:val="both"/>
        <w:rPr>
          <w:bCs w:val="0"/>
          <w:sz w:val="21"/>
          <w:szCs w:val="21"/>
        </w:rPr>
      </w:pPr>
      <w:r w:rsidRPr="00CD4D1B">
        <w:rPr>
          <w:bCs w:val="0"/>
          <w:sz w:val="21"/>
          <w:szCs w:val="21"/>
        </w:rPr>
        <w:t xml:space="preserve">Выдача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w:t>
      </w:r>
      <w:r w:rsidR="0018368A" w:rsidRPr="00CD4D1B">
        <w:rPr>
          <w:bCs w:val="0"/>
          <w:sz w:val="21"/>
          <w:szCs w:val="21"/>
        </w:rPr>
        <w:t>Осуществляется Администрациеймуниципального образования «Муниципальный округ Красногорский район Удмуртской Республики».</w:t>
      </w:r>
    </w:p>
    <w:p w14:paraId="647F566D" w14:textId="77777777" w:rsidR="004801CD" w:rsidRPr="00CD4D1B" w:rsidRDefault="004801CD" w:rsidP="000A34C8">
      <w:pPr>
        <w:pStyle w:val="a3"/>
        <w:numPr>
          <w:ilvl w:val="0"/>
          <w:numId w:val="42"/>
        </w:numPr>
        <w:ind w:left="0" w:firstLine="284"/>
        <w:rPr>
          <w:bCs w:val="0"/>
          <w:sz w:val="21"/>
          <w:szCs w:val="21"/>
        </w:rPr>
      </w:pPr>
      <w:r w:rsidRPr="00CD4D1B">
        <w:rPr>
          <w:bCs w:val="0"/>
          <w:sz w:val="21"/>
          <w:szCs w:val="21"/>
        </w:rPr>
        <w:t xml:space="preserve">Принятие решений о временном ограничении или прекращении движения транспортных средств по автомобильным дорогам местного значения. </w:t>
      </w:r>
      <w:r w:rsidR="0018368A" w:rsidRPr="00CD4D1B">
        <w:rPr>
          <w:bCs w:val="0"/>
          <w:sz w:val="21"/>
          <w:szCs w:val="21"/>
        </w:rPr>
        <w:t>Осуществляется Администрацией муниципального образования «Муниципальный округ Красногорский район Удмуртской Республики».</w:t>
      </w:r>
    </w:p>
    <w:p w14:paraId="042392D4" w14:textId="77777777" w:rsidR="004801CD" w:rsidRPr="00CD4D1B" w:rsidRDefault="004801CD" w:rsidP="000A34C8">
      <w:pPr>
        <w:pStyle w:val="a3"/>
        <w:numPr>
          <w:ilvl w:val="0"/>
          <w:numId w:val="42"/>
        </w:numPr>
        <w:tabs>
          <w:tab w:val="left" w:pos="709"/>
        </w:tabs>
        <w:spacing w:before="0"/>
        <w:ind w:left="0" w:firstLine="284"/>
        <w:contextualSpacing w:val="0"/>
        <w:jc w:val="both"/>
        <w:rPr>
          <w:sz w:val="21"/>
          <w:szCs w:val="21"/>
        </w:rPr>
      </w:pPr>
      <w:r w:rsidRPr="00CD4D1B">
        <w:rPr>
          <w:sz w:val="21"/>
          <w:szCs w:val="21"/>
        </w:rPr>
        <w:t xml:space="preserve">Организация и осуществление мероприятий по паспортизации автомобильных дорог местного значения, подготовке и оформление документов для государственной регистрации прав собственности на автомобильные дороги местного значения, объекты дорожного хозяйства, относящиеся к данным дорогам. </w:t>
      </w:r>
    </w:p>
    <w:p w14:paraId="63C492D3" w14:textId="77777777" w:rsidR="004801CD" w:rsidRPr="00CD4D1B" w:rsidRDefault="004801CD" w:rsidP="000A34C8">
      <w:pPr>
        <w:pStyle w:val="a3"/>
        <w:numPr>
          <w:ilvl w:val="0"/>
          <w:numId w:val="42"/>
        </w:numPr>
        <w:tabs>
          <w:tab w:val="left" w:pos="709"/>
        </w:tabs>
        <w:spacing w:before="0"/>
        <w:ind w:left="0" w:firstLine="284"/>
        <w:contextualSpacing w:val="0"/>
        <w:jc w:val="both"/>
        <w:rPr>
          <w:sz w:val="21"/>
          <w:szCs w:val="21"/>
        </w:rPr>
      </w:pPr>
      <w:r w:rsidRPr="00CD4D1B">
        <w:rPr>
          <w:sz w:val="21"/>
          <w:szCs w:val="21"/>
        </w:rPr>
        <w:t>Разработка перспективных, текущих планов по строительству, реконструкции, капитальному ремонту, ремонту и содержанию автомобильных дорог местного значения, транспортных инженерных сооружений, по развитию перспективных схем развития автомобильных дорог местного значения и объектов дорожного хозяйства.</w:t>
      </w:r>
    </w:p>
    <w:p w14:paraId="07419142" w14:textId="77777777" w:rsidR="004801CD" w:rsidRPr="00CD4D1B" w:rsidRDefault="004801CD" w:rsidP="000A34C8">
      <w:pPr>
        <w:pStyle w:val="a3"/>
        <w:tabs>
          <w:tab w:val="left" w:pos="1134"/>
        </w:tabs>
        <w:autoSpaceDE w:val="0"/>
        <w:autoSpaceDN w:val="0"/>
        <w:adjustRightInd w:val="0"/>
        <w:spacing w:before="0"/>
        <w:ind w:left="0" w:firstLine="284"/>
        <w:jc w:val="both"/>
        <w:rPr>
          <w:bCs w:val="0"/>
          <w:sz w:val="21"/>
          <w:szCs w:val="21"/>
        </w:rPr>
      </w:pPr>
      <w:r w:rsidRPr="00CD4D1B">
        <w:rPr>
          <w:sz w:val="21"/>
          <w:szCs w:val="21"/>
        </w:rPr>
        <w:t xml:space="preserve">Сведения об основных мероприятиях подпрограммы с указанием исполнителей, сроков реализации и ожидаемых результатов представлены в приложении 2 муниципальной программы </w:t>
      </w:r>
      <w:r w:rsidRPr="00CD4D1B">
        <w:rPr>
          <w:bCs w:val="0"/>
          <w:sz w:val="21"/>
          <w:szCs w:val="21"/>
        </w:rPr>
        <w:t>«Содержание и развитие муниципального хозяйства».</w:t>
      </w:r>
    </w:p>
    <w:p w14:paraId="796E33F7" w14:textId="77777777" w:rsidR="0098320E" w:rsidRPr="00CD4D1B" w:rsidRDefault="0098320E" w:rsidP="000A34C8">
      <w:pPr>
        <w:pStyle w:val="a3"/>
        <w:tabs>
          <w:tab w:val="left" w:pos="1134"/>
        </w:tabs>
        <w:autoSpaceDE w:val="0"/>
        <w:autoSpaceDN w:val="0"/>
        <w:adjustRightInd w:val="0"/>
        <w:spacing w:before="0"/>
        <w:ind w:left="0" w:firstLine="284"/>
        <w:jc w:val="both"/>
        <w:rPr>
          <w:bCs w:val="0"/>
          <w:sz w:val="21"/>
          <w:szCs w:val="21"/>
        </w:rPr>
      </w:pPr>
    </w:p>
    <w:p w14:paraId="13CC8444" w14:textId="77777777" w:rsidR="004801CD" w:rsidRPr="00CD4D1B" w:rsidRDefault="00EE1D14" w:rsidP="000A34C8">
      <w:pPr>
        <w:keepNext/>
        <w:shd w:val="clear" w:color="auto" w:fill="FFFFFF"/>
        <w:tabs>
          <w:tab w:val="left" w:pos="1276"/>
        </w:tabs>
        <w:spacing w:before="0"/>
        <w:ind w:right="624" w:firstLine="284"/>
        <w:jc w:val="center"/>
        <w:rPr>
          <w:b/>
          <w:sz w:val="21"/>
          <w:szCs w:val="21"/>
        </w:rPr>
      </w:pPr>
      <w:r>
        <w:rPr>
          <w:b/>
          <w:sz w:val="21"/>
          <w:szCs w:val="21"/>
        </w:rPr>
        <w:t xml:space="preserve">5.6. </w:t>
      </w:r>
      <w:r w:rsidR="004801CD" w:rsidRPr="00CD4D1B">
        <w:rPr>
          <w:b/>
          <w:sz w:val="21"/>
          <w:szCs w:val="21"/>
        </w:rPr>
        <w:t>Меры муниципального регулирования</w:t>
      </w:r>
    </w:p>
    <w:p w14:paraId="27FAF028"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Направления развития транспортной инфраструктуры, в том числе автомобильных дорог общего пользования местного значения, определены Генеральными планами сельских поселений и ПЗЗ:</w:t>
      </w:r>
    </w:p>
    <w:p w14:paraId="60DC04FF"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 xml:space="preserve">МО </w:t>
      </w:r>
      <w:r w:rsidR="006A02AE" w:rsidRPr="00CD4D1B">
        <w:rPr>
          <w:sz w:val="21"/>
          <w:szCs w:val="21"/>
        </w:rPr>
        <w:t>«Муниципальный округ Красногорский район Удмуртской Республики»</w:t>
      </w:r>
    </w:p>
    <w:p w14:paraId="73B89C00"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Схема территориального планирования МО «Красногорский район». Утверждена решением Совета депутатов МО «Красногорский район» № 90 от 27.12.2012 г.</w:t>
      </w:r>
    </w:p>
    <w:p w14:paraId="0C45A563"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«Красногорское»</w:t>
      </w:r>
    </w:p>
    <w:p w14:paraId="66E68454"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и ПЗЗ. Утверждён решением Совета депутатов МО «Красногорское» № 155 от 29.12.2011 г.</w:t>
      </w:r>
    </w:p>
    <w:p w14:paraId="346F81A7"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«Агрикольское»</w:t>
      </w:r>
    </w:p>
    <w:p w14:paraId="34CDB62A"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и ПЗЗ. Утверждён решением Совета депутатов МО «Агрикольское» № 14 от 06.07.2012 г.</w:t>
      </w:r>
    </w:p>
    <w:p w14:paraId="52D24292"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«Дёбинское»</w:t>
      </w:r>
    </w:p>
    <w:p w14:paraId="6750C8A8"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и ПЗЗ. Утверждён решением Совета депутатов МО «Дёбинское» № 19 от 18.07.2012 г.</w:t>
      </w:r>
    </w:p>
    <w:p w14:paraId="212ECB45"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«Архангельское»</w:t>
      </w:r>
    </w:p>
    <w:p w14:paraId="1B38E1AC"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Утверждён решением Совета депутатов МО «Архангельское» № 41 от 26.02.2013 г.</w:t>
      </w:r>
    </w:p>
    <w:p w14:paraId="70364186"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ПЗЗ. Утверждены решением Совета депутатов МО «Архангельское» № 49 от 19.04.2013 г.</w:t>
      </w:r>
    </w:p>
    <w:p w14:paraId="6C7C9ACD"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«Валамаз»</w:t>
      </w:r>
    </w:p>
    <w:p w14:paraId="034BA4AF"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Утверждён решением Совета депутатов МО «Валамаз» № 34 от 11.03.2013 г.</w:t>
      </w:r>
    </w:p>
    <w:p w14:paraId="07F98AF2"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ПЗЗ. Утвер</w:t>
      </w:r>
      <w:r w:rsidR="006A02AE" w:rsidRPr="00CD4D1B">
        <w:rPr>
          <w:sz w:val="21"/>
          <w:szCs w:val="21"/>
        </w:rPr>
        <w:t>ждены решением Совета депутатов</w:t>
      </w:r>
      <w:r w:rsidRPr="00CD4D1B">
        <w:rPr>
          <w:sz w:val="21"/>
          <w:szCs w:val="21"/>
        </w:rPr>
        <w:t xml:space="preserve"> МО «Валамаз» № 41 от 06.05.2013 г.</w:t>
      </w:r>
    </w:p>
    <w:p w14:paraId="0B541054"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«Васильевское»</w:t>
      </w:r>
    </w:p>
    <w:p w14:paraId="330329A5"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Утверждён решением Совета депутатов МО «Васильевское» № 35 от 15.03.2013 г.</w:t>
      </w:r>
    </w:p>
    <w:p w14:paraId="1B615FEF"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ПЗЗ. Утверждены решением Совета депутатов МО «Васильевское» № 40 от 17.05.2013 г.</w:t>
      </w:r>
    </w:p>
    <w:p w14:paraId="01AA213B"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«Курьинское»</w:t>
      </w:r>
    </w:p>
    <w:p w14:paraId="76C979E5"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Утверждён решением Совета депутатов МО «Курьинское» № 41 от 12.03.2013 г.</w:t>
      </w:r>
    </w:p>
    <w:p w14:paraId="2A563F81"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ПЗЗ. Утверждены решением Совета депутатов МО «Курьинское» № 43 от 23.04.2013 г.</w:t>
      </w:r>
    </w:p>
    <w:p w14:paraId="49CEF9E0"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«Прохоровское»</w:t>
      </w:r>
    </w:p>
    <w:p w14:paraId="2454E131"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Генплан. Утверждён решением Совета депутатов МО «Прохоровское» № 38 от 25.02.2013 г.</w:t>
      </w:r>
    </w:p>
    <w:p w14:paraId="674FCDF8"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ПЗЗ. Утверждены решением Совета депутатов МО «Прохоровское» № 45 от 07.05.2013 г.</w:t>
      </w:r>
    </w:p>
    <w:p w14:paraId="7B9D93A2"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МО «Кокман»</w:t>
      </w:r>
    </w:p>
    <w:p w14:paraId="6735A74F"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 xml:space="preserve">ПЗЗ. Утверждены решением Совета депутатов МО «Кокман» № 66 от 20.12.2013 г. </w:t>
      </w:r>
    </w:p>
    <w:p w14:paraId="10606C7A" w14:textId="77777777" w:rsidR="004801CD" w:rsidRPr="00CD4D1B" w:rsidRDefault="004801CD" w:rsidP="000A34C8">
      <w:pPr>
        <w:pStyle w:val="a3"/>
        <w:numPr>
          <w:ilvl w:val="0"/>
          <w:numId w:val="55"/>
        </w:numPr>
        <w:tabs>
          <w:tab w:val="left" w:pos="567"/>
        </w:tabs>
        <w:spacing w:before="0"/>
        <w:ind w:left="0" w:firstLine="284"/>
        <w:contextualSpacing w:val="0"/>
        <w:jc w:val="both"/>
        <w:rPr>
          <w:sz w:val="21"/>
          <w:szCs w:val="21"/>
        </w:rPr>
      </w:pPr>
      <w:r w:rsidRPr="00CD4D1B">
        <w:rPr>
          <w:sz w:val="21"/>
          <w:szCs w:val="21"/>
        </w:rPr>
        <w:t xml:space="preserve">МО «Селеговское» </w:t>
      </w:r>
    </w:p>
    <w:p w14:paraId="5E2E3193" w14:textId="77777777" w:rsidR="004801CD" w:rsidRPr="00CD4D1B" w:rsidRDefault="004801CD" w:rsidP="000A34C8">
      <w:pPr>
        <w:pStyle w:val="a3"/>
        <w:tabs>
          <w:tab w:val="left" w:pos="567"/>
        </w:tabs>
        <w:spacing w:before="0"/>
        <w:ind w:left="0" w:firstLine="284"/>
        <w:contextualSpacing w:val="0"/>
        <w:jc w:val="both"/>
        <w:rPr>
          <w:sz w:val="21"/>
          <w:szCs w:val="21"/>
        </w:rPr>
      </w:pPr>
      <w:r w:rsidRPr="00CD4D1B">
        <w:rPr>
          <w:sz w:val="21"/>
          <w:szCs w:val="21"/>
        </w:rPr>
        <w:t>ПЗЗ. Утверждены решением Совета депутатов МО «Селеговское» № 67 от 20.12.2013 г.</w:t>
      </w:r>
    </w:p>
    <w:p w14:paraId="2D30C984" w14:textId="77777777" w:rsidR="004801CD" w:rsidRPr="00CD4D1B" w:rsidRDefault="004801CD" w:rsidP="000A34C8">
      <w:pPr>
        <w:pStyle w:val="a3"/>
        <w:tabs>
          <w:tab w:val="left" w:pos="567"/>
        </w:tabs>
        <w:spacing w:before="0"/>
        <w:ind w:left="0" w:firstLine="284"/>
        <w:contextualSpacing w:val="0"/>
        <w:jc w:val="both"/>
        <w:rPr>
          <w:sz w:val="21"/>
          <w:szCs w:val="21"/>
        </w:rPr>
      </w:pPr>
    </w:p>
    <w:p w14:paraId="43AFA31F"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Тарифы на перевозку пассажиров и багажа автомобильным транспортом общего пользования на территории Удмуртской Республики утверждает Региональная энергетическая комиссия Удмуртской Республики.</w:t>
      </w:r>
    </w:p>
    <w:p w14:paraId="4411B1C1" w14:textId="77777777" w:rsidR="004801CD" w:rsidRPr="00CD4D1B" w:rsidRDefault="004801CD" w:rsidP="000A34C8">
      <w:pPr>
        <w:pStyle w:val="a3"/>
        <w:spacing w:before="0"/>
        <w:ind w:left="0" w:firstLine="284"/>
        <w:contextualSpacing w:val="0"/>
        <w:jc w:val="both"/>
        <w:rPr>
          <w:sz w:val="21"/>
          <w:szCs w:val="21"/>
        </w:rPr>
      </w:pPr>
      <w:bookmarkStart w:id="2" w:name="Par43"/>
      <w:bookmarkEnd w:id="2"/>
      <w:r w:rsidRPr="00CD4D1B">
        <w:rPr>
          <w:sz w:val="21"/>
          <w:szCs w:val="21"/>
        </w:rPr>
        <w:t>Постановлением Правительства Удмуртской Респ</w:t>
      </w:r>
      <w:r w:rsidR="006A02AE" w:rsidRPr="00CD4D1B">
        <w:rPr>
          <w:sz w:val="21"/>
          <w:szCs w:val="21"/>
        </w:rPr>
        <w:t>ублики № 127 от 20 11.2006 г. «</w:t>
      </w:r>
      <w:r w:rsidRPr="00CD4D1B">
        <w:rPr>
          <w:sz w:val="21"/>
          <w:szCs w:val="21"/>
        </w:rPr>
        <w:t>О реализации закона Удмуртской Республ</w:t>
      </w:r>
      <w:r w:rsidR="0018368A" w:rsidRPr="00CD4D1B">
        <w:rPr>
          <w:sz w:val="21"/>
          <w:szCs w:val="21"/>
        </w:rPr>
        <w:t>ики от 05 мая 2006 г. № 13-РЗ «</w:t>
      </w:r>
      <w:r w:rsidRPr="00CD4D1B">
        <w:rPr>
          <w:sz w:val="21"/>
          <w:szCs w:val="21"/>
        </w:rPr>
        <w:t>О мерах по социальной поддержке многодетных семей»» утвержден Порядок предоставления субсидий в целях возмещения недополученных доходов, в связи с проездом на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w:t>
      </w:r>
      <w:r w:rsidR="0018368A" w:rsidRPr="00CD4D1B">
        <w:rPr>
          <w:sz w:val="21"/>
          <w:szCs w:val="21"/>
        </w:rPr>
        <w:t>зования из многодетных семей</w:t>
      </w:r>
      <w:r w:rsidRPr="00CD4D1B">
        <w:rPr>
          <w:sz w:val="21"/>
          <w:szCs w:val="21"/>
        </w:rPr>
        <w:t xml:space="preserve"> Красногорского района. Соответствующая мера социальной поддержки учащихся общеобразовательных школ и образовательных учреждений начального профессионального образования из многодетных семей реализуется в рамках исполнения переданных государственных полномочий Удмуртской Республики за счет субсидий.</w:t>
      </w:r>
    </w:p>
    <w:p w14:paraId="75DD1C9D" w14:textId="77777777" w:rsidR="0098320E" w:rsidRPr="00CD4D1B" w:rsidRDefault="0098320E" w:rsidP="000A34C8">
      <w:pPr>
        <w:pStyle w:val="a3"/>
        <w:spacing w:before="0"/>
        <w:ind w:left="0" w:firstLine="284"/>
        <w:contextualSpacing w:val="0"/>
        <w:jc w:val="both"/>
        <w:rPr>
          <w:sz w:val="21"/>
          <w:szCs w:val="21"/>
        </w:rPr>
      </w:pPr>
    </w:p>
    <w:p w14:paraId="3E9FBBA1" w14:textId="77777777" w:rsidR="004801CD" w:rsidRPr="00CD4D1B" w:rsidRDefault="00EE1D14" w:rsidP="000A34C8">
      <w:pPr>
        <w:keepNext/>
        <w:shd w:val="clear" w:color="auto" w:fill="FFFFFF"/>
        <w:tabs>
          <w:tab w:val="left" w:pos="1276"/>
        </w:tabs>
        <w:spacing w:before="0"/>
        <w:ind w:right="624" w:firstLine="284"/>
        <w:jc w:val="center"/>
        <w:rPr>
          <w:b/>
          <w:sz w:val="21"/>
          <w:szCs w:val="21"/>
        </w:rPr>
      </w:pPr>
      <w:bookmarkStart w:id="3" w:name="Par53"/>
      <w:bookmarkEnd w:id="3"/>
      <w:r>
        <w:rPr>
          <w:b/>
          <w:sz w:val="21"/>
          <w:szCs w:val="21"/>
        </w:rPr>
        <w:t xml:space="preserve">5.7. </w:t>
      </w:r>
      <w:r w:rsidR="004801CD" w:rsidRPr="00CD4D1B">
        <w:rPr>
          <w:b/>
          <w:sz w:val="21"/>
          <w:szCs w:val="21"/>
        </w:rPr>
        <w:t>Прогноз сводных показателей муниципальных заданий на оказание муниципальных услуг</w:t>
      </w:r>
    </w:p>
    <w:p w14:paraId="10EDEE6D" w14:textId="77777777" w:rsidR="004801CD" w:rsidRPr="00CD4D1B" w:rsidRDefault="004801CD" w:rsidP="000A34C8">
      <w:pPr>
        <w:pStyle w:val="a3"/>
        <w:spacing w:before="0"/>
        <w:ind w:left="0" w:firstLine="284"/>
        <w:contextualSpacing w:val="0"/>
        <w:jc w:val="both"/>
        <w:rPr>
          <w:sz w:val="21"/>
          <w:szCs w:val="21"/>
        </w:rPr>
      </w:pPr>
      <w:r w:rsidRPr="00CD4D1B">
        <w:rPr>
          <w:sz w:val="21"/>
          <w:szCs w:val="21"/>
        </w:rPr>
        <w:t>В рамках подпрограммы оказание муниципальной услуги «Ремонт и содержание автомобильных дорог общего пользования, мостов и иных транспортных и инженерны</w:t>
      </w:r>
      <w:r w:rsidR="0098320E" w:rsidRPr="00CD4D1B">
        <w:rPr>
          <w:sz w:val="21"/>
          <w:szCs w:val="21"/>
        </w:rPr>
        <w:t>х сооружений» не осуществляется.</w:t>
      </w:r>
    </w:p>
    <w:p w14:paraId="12E08465" w14:textId="77777777" w:rsidR="0098320E" w:rsidRPr="00CD4D1B" w:rsidRDefault="0098320E" w:rsidP="000A34C8">
      <w:pPr>
        <w:pStyle w:val="a3"/>
        <w:spacing w:before="0"/>
        <w:ind w:left="0" w:firstLine="284"/>
        <w:contextualSpacing w:val="0"/>
        <w:jc w:val="both"/>
        <w:rPr>
          <w:sz w:val="21"/>
          <w:szCs w:val="21"/>
        </w:rPr>
      </w:pPr>
    </w:p>
    <w:p w14:paraId="4A43E464" w14:textId="77777777" w:rsidR="004801CD" w:rsidRPr="00CD4D1B" w:rsidRDefault="004801CD" w:rsidP="000A34C8">
      <w:pPr>
        <w:shd w:val="clear" w:color="auto" w:fill="FFFFFF"/>
        <w:tabs>
          <w:tab w:val="left" w:pos="1276"/>
        </w:tabs>
        <w:spacing w:before="0"/>
        <w:ind w:right="624" w:firstLine="284"/>
        <w:jc w:val="center"/>
        <w:rPr>
          <w:b/>
          <w:sz w:val="21"/>
          <w:szCs w:val="21"/>
        </w:rPr>
      </w:pPr>
      <w:r w:rsidRPr="00CD4D1B">
        <w:rPr>
          <w:b/>
          <w:sz w:val="21"/>
          <w:szCs w:val="21"/>
        </w:rPr>
        <w:t>5.8. Взаимодействие с органами государственной власти и местного самоуправления, организациями и гражданами</w:t>
      </w:r>
    </w:p>
    <w:p w14:paraId="299DB808" w14:textId="77777777" w:rsidR="004801CD" w:rsidRPr="00CD4D1B" w:rsidRDefault="004801CD" w:rsidP="000A34C8">
      <w:pPr>
        <w:autoSpaceDE w:val="0"/>
        <w:autoSpaceDN w:val="0"/>
        <w:adjustRightInd w:val="0"/>
        <w:spacing w:before="0"/>
        <w:ind w:firstLine="284"/>
        <w:jc w:val="both"/>
        <w:rPr>
          <w:sz w:val="21"/>
          <w:szCs w:val="21"/>
        </w:rPr>
      </w:pPr>
      <w:r w:rsidRPr="00CD4D1B">
        <w:rPr>
          <w:sz w:val="21"/>
          <w:szCs w:val="21"/>
        </w:rPr>
        <w:t xml:space="preserve">В рамках подпрограммы осуществляется взаимодействие с органами государственной власти Удмуртской Республики в целях приведения в нормативное состояние и развития сети автомобильных дорог местного значения, а также развития транспортной инфраструктуры на территории Красногорского района. </w:t>
      </w:r>
    </w:p>
    <w:p w14:paraId="22A9CD5F" w14:textId="77777777" w:rsidR="004801CD" w:rsidRPr="00CD4D1B" w:rsidRDefault="004801CD" w:rsidP="000A34C8">
      <w:pPr>
        <w:autoSpaceDE w:val="0"/>
        <w:autoSpaceDN w:val="0"/>
        <w:adjustRightInd w:val="0"/>
        <w:spacing w:before="0"/>
        <w:ind w:firstLine="284"/>
        <w:jc w:val="both"/>
        <w:rPr>
          <w:sz w:val="21"/>
          <w:szCs w:val="21"/>
        </w:rPr>
      </w:pPr>
      <w:r w:rsidRPr="00CD4D1B">
        <w:rPr>
          <w:sz w:val="21"/>
          <w:szCs w:val="21"/>
        </w:rPr>
        <w:t xml:space="preserve">Предусмотрена возможность предоставления субсидий из бюджета Удмуртской Республики бюджетам муниципальных образований: </w:t>
      </w:r>
    </w:p>
    <w:p w14:paraId="67386D68" w14:textId="77777777" w:rsidR="004801CD" w:rsidRPr="00CD4D1B" w:rsidRDefault="004801CD" w:rsidP="000A34C8">
      <w:pPr>
        <w:autoSpaceDE w:val="0"/>
        <w:autoSpaceDN w:val="0"/>
        <w:adjustRightInd w:val="0"/>
        <w:spacing w:before="0"/>
        <w:ind w:firstLine="284"/>
        <w:jc w:val="both"/>
        <w:rPr>
          <w:sz w:val="21"/>
          <w:szCs w:val="21"/>
        </w:rPr>
      </w:pPr>
      <w:r w:rsidRPr="00CD4D1B">
        <w:rPr>
          <w:sz w:val="21"/>
          <w:szCs w:val="21"/>
        </w:rPr>
        <w:t>1) в рамках республиканской целевой программы «Развитие автомобильных дорог в Удмуртской Республике (2010 - 2027 годы)», утвержденной постановлением Правительства Удмуртской Республики от 19 октября 2009 года N 300, - на приведение в нормативное техническое состояние автомобильных дорог местного значения. Правила предоставления субсидий из бюджета Удмуртской Республики бюджетам муниципальных образований на приведение в нормативное техническое состояние автомобильных дорог местного значения утверждены постановлением Правительства Удмуртской Республики от 19 июля 2010 г. №235;</w:t>
      </w:r>
    </w:p>
    <w:p w14:paraId="7ACA1BF3" w14:textId="77777777" w:rsidR="004801CD" w:rsidRPr="00CD4D1B" w:rsidRDefault="004801CD" w:rsidP="000A34C8">
      <w:pPr>
        <w:autoSpaceDE w:val="0"/>
        <w:autoSpaceDN w:val="0"/>
        <w:adjustRightInd w:val="0"/>
        <w:spacing w:before="0"/>
        <w:ind w:firstLine="284"/>
        <w:jc w:val="both"/>
        <w:rPr>
          <w:sz w:val="21"/>
          <w:szCs w:val="21"/>
        </w:rPr>
      </w:pPr>
      <w:r w:rsidRPr="00CD4D1B">
        <w:rPr>
          <w:sz w:val="21"/>
          <w:szCs w:val="21"/>
        </w:rPr>
        <w:t xml:space="preserve">2) в рамках </w:t>
      </w:r>
      <w:hyperlink r:id="rId33" w:history="1">
        <w:r w:rsidRPr="00CD4D1B">
          <w:rPr>
            <w:sz w:val="21"/>
            <w:szCs w:val="21"/>
          </w:rPr>
          <w:t>подпрограммы</w:t>
        </w:r>
      </w:hyperlink>
      <w:r w:rsidRPr="00CD4D1B">
        <w:rPr>
          <w:sz w:val="21"/>
          <w:szCs w:val="21"/>
        </w:rPr>
        <w:t xml:space="preserve"> «Развитие дорожного хозяйства» государственной программы Удмуртской Республики «Развитие транспортной системы Удмуртской Республики (2013 - 2020 годы)», утвержденной постановлением Правительства Удмуртской Республики от 29 июля 2013 г. № 330, - на строительство, реконструкцию, капитальный ремонт, ремонт и содержание автомобильных дорог местного значения и сооружений на них, в том числе на формирование муниципальных дорожных фондов с целью финансирования мероприятий, аналогичных мероприятиям, включенным в подпрограмму «Развитие дорожного хозяйства».</w:t>
      </w:r>
    </w:p>
    <w:p w14:paraId="369F2C12" w14:textId="77777777" w:rsidR="004801CD" w:rsidRPr="00CD4D1B" w:rsidRDefault="004801CD" w:rsidP="000A34C8">
      <w:pPr>
        <w:autoSpaceDE w:val="0"/>
        <w:autoSpaceDN w:val="0"/>
        <w:adjustRightInd w:val="0"/>
        <w:spacing w:before="0"/>
        <w:ind w:firstLine="284"/>
        <w:jc w:val="both"/>
        <w:rPr>
          <w:sz w:val="21"/>
          <w:szCs w:val="21"/>
        </w:rPr>
      </w:pPr>
      <w:r w:rsidRPr="00CD4D1B">
        <w:rPr>
          <w:sz w:val="21"/>
          <w:szCs w:val="21"/>
        </w:rPr>
        <w:t xml:space="preserve">В рамках подпрограммы «Комплексное развитие транспорта» также реализуются переданные Законом Удмуртской Республики от 5 мая 2006 г. №13-РЗ «О мерах по социальной поддержке многодетных семей» государственные полномочия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34" w:history="1">
        <w:r w:rsidRPr="00CD4D1B">
          <w:rPr>
            <w:sz w:val="21"/>
            <w:szCs w:val="21"/>
          </w:rPr>
          <w:t>законом</w:t>
        </w:r>
      </w:hyperlink>
      <w:r w:rsidRPr="00CD4D1B">
        <w:rPr>
          <w:sz w:val="21"/>
          <w:szCs w:val="21"/>
        </w:rPr>
        <w:t xml:space="preserve"> Удмуртской Республики от 24 апреля 2001 года № 18-РЗ «О прожиточном минимуме в Удмуртской Республике» (в части организационного механизма предоставления субсидий перевозчикам в целях возмещения недополученных доходов в связи с оказанием мер социальной поддержки).</w:t>
      </w:r>
    </w:p>
    <w:p w14:paraId="136A6C82" w14:textId="77777777" w:rsidR="004801CD" w:rsidRPr="00CD4D1B" w:rsidRDefault="004801CD" w:rsidP="000A34C8">
      <w:pPr>
        <w:autoSpaceDE w:val="0"/>
        <w:autoSpaceDN w:val="0"/>
        <w:adjustRightInd w:val="0"/>
        <w:spacing w:before="0"/>
        <w:ind w:firstLine="284"/>
        <w:jc w:val="both"/>
        <w:rPr>
          <w:bCs w:val="0"/>
          <w:sz w:val="21"/>
          <w:szCs w:val="21"/>
        </w:rPr>
      </w:pPr>
      <w:r w:rsidRPr="00CD4D1B">
        <w:rPr>
          <w:sz w:val="21"/>
          <w:szCs w:val="21"/>
        </w:rPr>
        <w:t xml:space="preserve">Перевозки пассажиров автомобильным транспортом (автобусы) осуществляют организации и индивидуальные предприниматели, </w:t>
      </w:r>
      <w:r w:rsidRPr="00CD4D1B">
        <w:rPr>
          <w:bCs w:val="0"/>
          <w:sz w:val="21"/>
          <w:szCs w:val="21"/>
        </w:rPr>
        <w:t xml:space="preserve">имеющие лицензию на осуществление пассажирских перевозок, а также согласованное с Администрацией МО </w:t>
      </w:r>
      <w:r w:rsidR="006A02AE" w:rsidRPr="00CD4D1B">
        <w:rPr>
          <w:sz w:val="21"/>
          <w:szCs w:val="21"/>
        </w:rPr>
        <w:t xml:space="preserve">«Муниципальный округ Красногорский район Удмуртской Республики» </w:t>
      </w:r>
      <w:r w:rsidRPr="00CD4D1B">
        <w:rPr>
          <w:bCs w:val="0"/>
          <w:sz w:val="21"/>
          <w:szCs w:val="21"/>
        </w:rPr>
        <w:t xml:space="preserve">расписание движения автобусов по установленным маршрутам регулярных перевозок в виде постановления Администрации МО </w:t>
      </w:r>
      <w:r w:rsidR="006A02AE" w:rsidRPr="00CD4D1B">
        <w:rPr>
          <w:sz w:val="21"/>
          <w:szCs w:val="21"/>
        </w:rPr>
        <w:t>«Муниципальный округ Красногорский район Удмуртской Республики».</w:t>
      </w:r>
    </w:p>
    <w:p w14:paraId="74D17304" w14:textId="77777777" w:rsidR="004801CD" w:rsidRPr="00CD4D1B" w:rsidRDefault="004801CD" w:rsidP="000A34C8">
      <w:pPr>
        <w:autoSpaceDE w:val="0"/>
        <w:autoSpaceDN w:val="0"/>
        <w:adjustRightInd w:val="0"/>
        <w:spacing w:before="0"/>
        <w:ind w:firstLine="284"/>
        <w:jc w:val="both"/>
        <w:rPr>
          <w:bCs w:val="0"/>
          <w:sz w:val="21"/>
          <w:szCs w:val="21"/>
        </w:rPr>
      </w:pPr>
      <w:r w:rsidRPr="00CD4D1B">
        <w:rPr>
          <w:bCs w:val="0"/>
          <w:sz w:val="21"/>
          <w:szCs w:val="21"/>
        </w:rPr>
        <w:t>Инициаторами изменения сети маршрутов регулярных перевозок могут быть организации и (или) индивидуальные предприниматели, осуществляющие пассажирские перевозки, их объединения, а также жители Красногорского района.</w:t>
      </w:r>
    </w:p>
    <w:p w14:paraId="22365EB6" w14:textId="77777777" w:rsidR="004801CD" w:rsidRPr="00CD4D1B" w:rsidRDefault="004801CD" w:rsidP="000A34C8">
      <w:pPr>
        <w:autoSpaceDE w:val="0"/>
        <w:autoSpaceDN w:val="0"/>
        <w:adjustRightInd w:val="0"/>
        <w:spacing w:before="0"/>
        <w:ind w:firstLine="284"/>
        <w:jc w:val="both"/>
        <w:rPr>
          <w:bCs w:val="0"/>
          <w:sz w:val="21"/>
          <w:szCs w:val="21"/>
        </w:rPr>
      </w:pPr>
      <w:r w:rsidRPr="00CD4D1B">
        <w:rPr>
          <w:bCs w:val="0"/>
          <w:sz w:val="21"/>
          <w:szCs w:val="21"/>
        </w:rPr>
        <w:t xml:space="preserve">Обследование дорожных условий на автомобильных дорогах общего пользования местного значения, в том числе на маршрутах регулярных перевозок, осуществляет Комиссия по безопасности дорожного движения, созданная при Администрации МО </w:t>
      </w:r>
      <w:r w:rsidR="006A02AE" w:rsidRPr="00CD4D1B">
        <w:rPr>
          <w:sz w:val="21"/>
          <w:szCs w:val="21"/>
        </w:rPr>
        <w:t>«Муниципальный округ Красногорский район Удмуртской Республики».</w:t>
      </w:r>
    </w:p>
    <w:p w14:paraId="1ADC2225" w14:textId="77777777" w:rsidR="004801CD" w:rsidRPr="00CD4D1B" w:rsidRDefault="004801CD" w:rsidP="000A34C8">
      <w:pPr>
        <w:autoSpaceDE w:val="0"/>
        <w:autoSpaceDN w:val="0"/>
        <w:adjustRightInd w:val="0"/>
        <w:spacing w:before="0"/>
        <w:ind w:firstLine="284"/>
        <w:jc w:val="both"/>
        <w:rPr>
          <w:bCs w:val="0"/>
          <w:sz w:val="21"/>
          <w:szCs w:val="21"/>
        </w:rPr>
      </w:pPr>
      <w:r w:rsidRPr="00CD4D1B">
        <w:rPr>
          <w:bCs w:val="0"/>
          <w:sz w:val="21"/>
          <w:szCs w:val="21"/>
        </w:rPr>
        <w:t xml:space="preserve">Содержание и ремонт автомобильных дорог общего пользования местного значения </w:t>
      </w:r>
      <w:r w:rsidR="0018368A" w:rsidRPr="00CD4D1B">
        <w:rPr>
          <w:bCs w:val="0"/>
          <w:sz w:val="21"/>
          <w:szCs w:val="21"/>
        </w:rPr>
        <w:t xml:space="preserve">по </w:t>
      </w:r>
      <w:r w:rsidR="00B441B1" w:rsidRPr="00CD4D1B">
        <w:rPr>
          <w:bCs w:val="0"/>
          <w:sz w:val="21"/>
          <w:szCs w:val="21"/>
        </w:rPr>
        <w:t>маршрутам</w:t>
      </w:r>
      <w:r w:rsidR="0018368A" w:rsidRPr="00CD4D1B">
        <w:rPr>
          <w:bCs w:val="0"/>
          <w:sz w:val="21"/>
          <w:szCs w:val="21"/>
        </w:rPr>
        <w:t xml:space="preserve"> движение школьных </w:t>
      </w:r>
      <w:r w:rsidR="00B441B1" w:rsidRPr="00CD4D1B">
        <w:rPr>
          <w:bCs w:val="0"/>
          <w:sz w:val="21"/>
          <w:szCs w:val="21"/>
        </w:rPr>
        <w:t xml:space="preserve">автобусов </w:t>
      </w:r>
      <w:r w:rsidRPr="00CD4D1B">
        <w:rPr>
          <w:bCs w:val="0"/>
          <w:sz w:val="21"/>
          <w:szCs w:val="21"/>
        </w:rPr>
        <w:t xml:space="preserve">осуществляет филиал </w:t>
      </w:r>
      <w:r w:rsidR="00453164" w:rsidRPr="00CD4D1B">
        <w:rPr>
          <w:bCs w:val="0"/>
          <w:sz w:val="21"/>
          <w:szCs w:val="21"/>
        </w:rPr>
        <w:t>АО</w:t>
      </w:r>
      <w:r w:rsidRPr="00CD4D1B">
        <w:rPr>
          <w:bCs w:val="0"/>
          <w:sz w:val="21"/>
          <w:szCs w:val="21"/>
        </w:rPr>
        <w:t xml:space="preserve"> «Удмуртавтодор» </w:t>
      </w:r>
      <w:r w:rsidR="006A02AE" w:rsidRPr="00CD4D1B">
        <w:rPr>
          <w:bCs w:val="0"/>
          <w:sz w:val="21"/>
          <w:szCs w:val="21"/>
        </w:rPr>
        <w:t>Красногорское П</w:t>
      </w:r>
      <w:r w:rsidRPr="00CD4D1B">
        <w:rPr>
          <w:bCs w:val="0"/>
          <w:sz w:val="21"/>
          <w:szCs w:val="21"/>
        </w:rPr>
        <w:t xml:space="preserve">У </w:t>
      </w:r>
      <w:r w:rsidRPr="00CD4D1B">
        <w:rPr>
          <w:sz w:val="21"/>
          <w:szCs w:val="21"/>
        </w:rPr>
        <w:t>в соответствии с выдаваемыми им муниципальными контрактами на конкурсной основе.</w:t>
      </w:r>
    </w:p>
    <w:p w14:paraId="0A16977F" w14:textId="77777777" w:rsidR="004801CD" w:rsidRPr="00CD4D1B" w:rsidRDefault="004801CD" w:rsidP="000A34C8">
      <w:pPr>
        <w:tabs>
          <w:tab w:val="left" w:pos="1134"/>
        </w:tabs>
        <w:autoSpaceDE w:val="0"/>
        <w:autoSpaceDN w:val="0"/>
        <w:adjustRightInd w:val="0"/>
        <w:spacing w:before="0"/>
        <w:ind w:firstLine="284"/>
        <w:jc w:val="both"/>
        <w:rPr>
          <w:sz w:val="21"/>
          <w:szCs w:val="21"/>
        </w:rPr>
      </w:pPr>
      <w:r w:rsidRPr="00CD4D1B">
        <w:rPr>
          <w:sz w:val="21"/>
          <w:szCs w:val="21"/>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p>
    <w:p w14:paraId="1FBEA381" w14:textId="77777777" w:rsidR="004801CD" w:rsidRPr="00CD4D1B" w:rsidRDefault="004801CD" w:rsidP="000A34C8">
      <w:pPr>
        <w:shd w:val="clear" w:color="auto" w:fill="FFFFFF"/>
        <w:spacing w:before="0"/>
        <w:ind w:right="-2" w:firstLine="284"/>
        <w:jc w:val="both"/>
        <w:rPr>
          <w:sz w:val="21"/>
          <w:szCs w:val="21"/>
        </w:rPr>
      </w:pPr>
      <w:r w:rsidRPr="00CD4D1B">
        <w:rPr>
          <w:sz w:val="21"/>
          <w:szCs w:val="21"/>
        </w:rPr>
        <w:t>Для взаимодействия с гражданами:</w:t>
      </w:r>
    </w:p>
    <w:p w14:paraId="6F934076" w14:textId="77777777" w:rsidR="00453164" w:rsidRPr="00CD4D1B" w:rsidRDefault="00453164" w:rsidP="000A34C8">
      <w:pPr>
        <w:autoSpaceDE w:val="0"/>
        <w:autoSpaceDN w:val="0"/>
        <w:adjustRightInd w:val="0"/>
        <w:spacing w:before="0"/>
        <w:ind w:firstLine="284"/>
        <w:jc w:val="both"/>
        <w:rPr>
          <w:sz w:val="21"/>
          <w:szCs w:val="21"/>
          <w:lang w:eastAsia="en-US"/>
        </w:rPr>
      </w:pPr>
      <w:r w:rsidRPr="00CD4D1B">
        <w:rPr>
          <w:sz w:val="21"/>
          <w:szCs w:val="21"/>
        </w:rPr>
        <w:t xml:space="preserve">  - организован прием граждан Главой </w:t>
      </w:r>
      <w:r w:rsidRPr="00CD4D1B">
        <w:rPr>
          <w:sz w:val="21"/>
          <w:szCs w:val="21"/>
          <w:lang w:eastAsia="en-US"/>
        </w:rPr>
        <w:t>муниципального образования</w:t>
      </w:r>
      <w:r w:rsidR="006A02AE" w:rsidRPr="00CD4D1B">
        <w:rPr>
          <w:sz w:val="21"/>
          <w:szCs w:val="21"/>
        </w:rPr>
        <w:t>«Муниципальный округ Красногорский район Удмуртской Республики</w:t>
      </w:r>
      <w:r w:rsidRPr="00CD4D1B">
        <w:rPr>
          <w:sz w:val="21"/>
          <w:szCs w:val="21"/>
        </w:rPr>
        <w:t xml:space="preserve">», </w:t>
      </w:r>
      <w:r w:rsidRPr="00CD4D1B">
        <w:rPr>
          <w:sz w:val="21"/>
          <w:szCs w:val="21"/>
          <w:lang w:eastAsia="en-US"/>
        </w:rPr>
        <w:t xml:space="preserve">заместителем главы Администрации по финансово-экономическим вопросам-начальник управления финансов Администрации по вопросам строительства и ЖКХ муниципального образования </w:t>
      </w:r>
      <w:r w:rsidR="006A02AE" w:rsidRPr="00CD4D1B">
        <w:rPr>
          <w:sz w:val="21"/>
          <w:szCs w:val="21"/>
        </w:rPr>
        <w:t xml:space="preserve">«Муниципальный округ Красногорский район Удмуртской Республики», </w:t>
      </w:r>
      <w:r w:rsidRPr="00CD4D1B">
        <w:rPr>
          <w:sz w:val="21"/>
          <w:szCs w:val="21"/>
          <w:lang w:eastAsia="en-US"/>
        </w:rPr>
        <w:t>заместителем главы Администр</w:t>
      </w:r>
      <w:r w:rsidR="00B441B1" w:rsidRPr="00CD4D1B">
        <w:rPr>
          <w:sz w:val="21"/>
          <w:szCs w:val="21"/>
          <w:lang w:eastAsia="en-US"/>
        </w:rPr>
        <w:t>ации по вопросам строительства,</w:t>
      </w:r>
      <w:r w:rsidRPr="00CD4D1B">
        <w:rPr>
          <w:sz w:val="21"/>
          <w:szCs w:val="21"/>
          <w:lang w:eastAsia="en-US"/>
        </w:rPr>
        <w:t xml:space="preserve"> ЖКХ</w:t>
      </w:r>
      <w:r w:rsidR="00B441B1" w:rsidRPr="00CD4D1B">
        <w:rPr>
          <w:sz w:val="21"/>
          <w:szCs w:val="21"/>
          <w:lang w:eastAsia="en-US"/>
        </w:rPr>
        <w:t xml:space="preserve"> и имущественных отношений</w:t>
      </w:r>
      <w:r w:rsidRPr="00CD4D1B">
        <w:rPr>
          <w:sz w:val="21"/>
          <w:szCs w:val="21"/>
          <w:lang w:eastAsia="en-US"/>
        </w:rPr>
        <w:t xml:space="preserve"> муниципального образования </w:t>
      </w:r>
      <w:r w:rsidR="006A02AE" w:rsidRPr="00CD4D1B">
        <w:rPr>
          <w:sz w:val="21"/>
          <w:szCs w:val="21"/>
        </w:rPr>
        <w:t>«Муниципальный округ Красногорский район Удмуртской Республики»;</w:t>
      </w:r>
    </w:p>
    <w:p w14:paraId="7F1CDC55" w14:textId="77777777" w:rsidR="004801CD" w:rsidRPr="00CD4D1B" w:rsidRDefault="004801CD" w:rsidP="000A34C8">
      <w:pPr>
        <w:pStyle w:val="a3"/>
        <w:numPr>
          <w:ilvl w:val="0"/>
          <w:numId w:val="23"/>
        </w:numPr>
        <w:shd w:val="clear" w:color="auto" w:fill="FFFFFF"/>
        <w:tabs>
          <w:tab w:val="left" w:pos="567"/>
        </w:tabs>
        <w:autoSpaceDE w:val="0"/>
        <w:autoSpaceDN w:val="0"/>
        <w:adjustRightInd w:val="0"/>
        <w:spacing w:before="0"/>
        <w:ind w:left="0" w:right="-2" w:firstLine="284"/>
        <w:jc w:val="both"/>
        <w:rPr>
          <w:bCs w:val="0"/>
          <w:sz w:val="21"/>
          <w:szCs w:val="21"/>
        </w:rPr>
      </w:pPr>
      <w:r w:rsidRPr="00CD4D1B">
        <w:rPr>
          <w:sz w:val="21"/>
          <w:szCs w:val="21"/>
        </w:rPr>
        <w:t>ведется прием, рассмотрение обращений граждан, в том числе через Интернет-приемную.</w:t>
      </w:r>
    </w:p>
    <w:p w14:paraId="113DB79F" w14:textId="77777777" w:rsidR="004801CD" w:rsidRPr="00CD4D1B" w:rsidRDefault="004801CD" w:rsidP="000A34C8">
      <w:pPr>
        <w:pStyle w:val="a3"/>
        <w:shd w:val="clear" w:color="auto" w:fill="FFFFFF"/>
        <w:tabs>
          <w:tab w:val="left" w:pos="993"/>
        </w:tabs>
        <w:autoSpaceDE w:val="0"/>
        <w:autoSpaceDN w:val="0"/>
        <w:adjustRightInd w:val="0"/>
        <w:spacing w:before="0"/>
        <w:ind w:left="0" w:right="-2" w:firstLine="284"/>
        <w:jc w:val="both"/>
        <w:rPr>
          <w:bCs w:val="0"/>
          <w:sz w:val="21"/>
          <w:szCs w:val="21"/>
        </w:rPr>
      </w:pPr>
      <w:r w:rsidRPr="00CD4D1B">
        <w:rPr>
          <w:sz w:val="21"/>
          <w:szCs w:val="21"/>
        </w:rPr>
        <w:t xml:space="preserve"> П</w:t>
      </w:r>
      <w:r w:rsidRPr="00CD4D1B">
        <w:rPr>
          <w:bCs w:val="0"/>
          <w:sz w:val="21"/>
          <w:szCs w:val="21"/>
        </w:rPr>
        <w:t>о результатам рассмотрения обращений граждан принимаются меры реагирования.</w:t>
      </w:r>
    </w:p>
    <w:p w14:paraId="07BA034A" w14:textId="77777777" w:rsidR="0098320E" w:rsidRPr="00CD4D1B" w:rsidRDefault="0098320E" w:rsidP="009A7A88">
      <w:pPr>
        <w:shd w:val="clear" w:color="auto" w:fill="FFFFFF"/>
        <w:tabs>
          <w:tab w:val="left" w:pos="1276"/>
        </w:tabs>
        <w:spacing w:before="0"/>
        <w:ind w:left="-142" w:right="624" w:firstLine="426"/>
        <w:jc w:val="center"/>
        <w:rPr>
          <w:b/>
          <w:sz w:val="21"/>
          <w:szCs w:val="21"/>
          <w:highlight w:val="yellow"/>
        </w:rPr>
      </w:pPr>
    </w:p>
    <w:p w14:paraId="061CEE06" w14:textId="77777777" w:rsidR="004801CD" w:rsidRPr="00CD4D1B" w:rsidRDefault="00EE1D14" w:rsidP="009A7A88">
      <w:pPr>
        <w:shd w:val="clear" w:color="auto" w:fill="FFFFFF"/>
        <w:tabs>
          <w:tab w:val="left" w:pos="1276"/>
        </w:tabs>
        <w:spacing w:before="0"/>
        <w:ind w:left="-142" w:right="624" w:firstLine="426"/>
        <w:jc w:val="center"/>
        <w:rPr>
          <w:b/>
          <w:sz w:val="21"/>
          <w:szCs w:val="21"/>
        </w:rPr>
      </w:pPr>
      <w:r>
        <w:rPr>
          <w:b/>
          <w:sz w:val="21"/>
          <w:szCs w:val="21"/>
        </w:rPr>
        <w:t xml:space="preserve">5.9. </w:t>
      </w:r>
      <w:r w:rsidR="004801CD" w:rsidRPr="00CD4D1B">
        <w:rPr>
          <w:b/>
          <w:sz w:val="21"/>
          <w:szCs w:val="21"/>
        </w:rPr>
        <w:t>Ресурсное обеспечение</w:t>
      </w:r>
    </w:p>
    <w:p w14:paraId="1EE4223D" w14:textId="77777777" w:rsidR="004801CD" w:rsidRPr="00CD4D1B" w:rsidRDefault="004801CD" w:rsidP="000A34C8">
      <w:pPr>
        <w:keepNext/>
        <w:shd w:val="clear" w:color="auto" w:fill="FFFFFF"/>
        <w:spacing w:before="0"/>
        <w:ind w:right="-1" w:firstLine="284"/>
        <w:jc w:val="both"/>
        <w:rPr>
          <w:sz w:val="21"/>
          <w:szCs w:val="21"/>
        </w:rPr>
      </w:pPr>
      <w:r w:rsidRPr="00CD4D1B">
        <w:rPr>
          <w:sz w:val="21"/>
          <w:szCs w:val="21"/>
        </w:rPr>
        <w:t>Источниками ресурсного обеспечения подпрограммы являются средства бюджета Красногорского района, в том числе:</w:t>
      </w:r>
    </w:p>
    <w:p w14:paraId="310251A2" w14:textId="77777777" w:rsidR="004801CD" w:rsidRPr="00CD4D1B" w:rsidRDefault="004801CD" w:rsidP="000A34C8">
      <w:pPr>
        <w:pStyle w:val="a3"/>
        <w:numPr>
          <w:ilvl w:val="0"/>
          <w:numId w:val="26"/>
        </w:numPr>
        <w:shd w:val="clear" w:color="auto" w:fill="FFFFFF"/>
        <w:tabs>
          <w:tab w:val="left" w:pos="567"/>
        </w:tabs>
        <w:spacing w:before="0"/>
        <w:ind w:left="0" w:right="-1" w:firstLine="284"/>
        <w:jc w:val="both"/>
        <w:rPr>
          <w:sz w:val="21"/>
          <w:szCs w:val="21"/>
        </w:rPr>
      </w:pPr>
      <w:r w:rsidRPr="00CD4D1B">
        <w:rPr>
          <w:sz w:val="21"/>
          <w:szCs w:val="21"/>
        </w:rPr>
        <w:t>собственные средства (в том числе средства дорожного фонда) - на содержание и развитие автомобильных дорог общего пользования местного значения;</w:t>
      </w:r>
    </w:p>
    <w:p w14:paraId="410274AA" w14:textId="77777777" w:rsidR="004801CD" w:rsidRPr="00CD4D1B" w:rsidRDefault="004801CD" w:rsidP="000A34C8">
      <w:pPr>
        <w:pStyle w:val="a3"/>
        <w:numPr>
          <w:ilvl w:val="0"/>
          <w:numId w:val="26"/>
        </w:numPr>
        <w:shd w:val="clear" w:color="auto" w:fill="FFFFFF"/>
        <w:tabs>
          <w:tab w:val="left" w:pos="567"/>
        </w:tabs>
        <w:spacing w:before="0"/>
        <w:ind w:left="0" w:right="-1" w:firstLine="284"/>
        <w:jc w:val="both"/>
        <w:rPr>
          <w:sz w:val="21"/>
          <w:szCs w:val="21"/>
        </w:rPr>
      </w:pPr>
      <w:r w:rsidRPr="00CD4D1B">
        <w:rPr>
          <w:sz w:val="21"/>
          <w:szCs w:val="21"/>
        </w:rPr>
        <w:t>субсидии из бюджета Удмуртской Республики – на софинансирование расходных обязательств по содержанию и развитию автомобильных дорог общего пользования местного значения, иных мероприятий в сфере реализации подпрограммы.</w:t>
      </w:r>
    </w:p>
    <w:p w14:paraId="16427C2C" w14:textId="77777777" w:rsidR="004801CD" w:rsidRPr="00CD4D1B" w:rsidRDefault="004801CD" w:rsidP="009A7A88">
      <w:pPr>
        <w:spacing w:before="0"/>
        <w:ind w:firstLine="284"/>
        <w:jc w:val="both"/>
        <w:rPr>
          <w:sz w:val="21"/>
          <w:szCs w:val="21"/>
          <w:lang w:eastAsia="en-US"/>
        </w:rPr>
      </w:pPr>
      <w:r w:rsidRPr="00CD4D1B">
        <w:rPr>
          <w:sz w:val="21"/>
          <w:szCs w:val="21"/>
          <w:lang w:eastAsia="en-US"/>
        </w:rPr>
        <w:t>Ресурсное обеспечение подпрограммы за счет собственных средств бюджета Красногорского района сформировано:</w:t>
      </w:r>
    </w:p>
    <w:p w14:paraId="0FA2525E" w14:textId="77777777" w:rsidR="004801CD" w:rsidRPr="00CD4D1B" w:rsidRDefault="004801CD" w:rsidP="009A7A88">
      <w:pPr>
        <w:pStyle w:val="a3"/>
        <w:numPr>
          <w:ilvl w:val="0"/>
          <w:numId w:val="27"/>
        </w:numPr>
        <w:tabs>
          <w:tab w:val="left" w:pos="567"/>
        </w:tabs>
        <w:spacing w:before="0"/>
        <w:ind w:left="0" w:firstLine="284"/>
        <w:jc w:val="both"/>
        <w:rPr>
          <w:sz w:val="21"/>
          <w:szCs w:val="21"/>
          <w:lang w:eastAsia="en-US"/>
        </w:rPr>
      </w:pPr>
      <w:r w:rsidRPr="00CD4D1B">
        <w:rPr>
          <w:sz w:val="21"/>
          <w:szCs w:val="21"/>
          <w:lang w:eastAsia="en-US"/>
        </w:rPr>
        <w:t>на 2015-2016 годы – в соответствии с проектом решения о бюджете Красногорского района</w:t>
      </w:r>
      <w:r w:rsidR="006A02AE" w:rsidRPr="00CD4D1B">
        <w:rPr>
          <w:sz w:val="21"/>
          <w:szCs w:val="21"/>
          <w:lang w:eastAsia="en-US"/>
        </w:rPr>
        <w:t>на 2014 год и</w:t>
      </w:r>
      <w:r w:rsidRPr="00CD4D1B">
        <w:rPr>
          <w:sz w:val="21"/>
          <w:szCs w:val="21"/>
          <w:lang w:eastAsia="en-US"/>
        </w:rPr>
        <w:t xml:space="preserve"> плановый период 2015 и 2016 годов;</w:t>
      </w:r>
    </w:p>
    <w:p w14:paraId="613EA455" w14:textId="77777777" w:rsidR="004801CD" w:rsidRPr="00CD4D1B" w:rsidRDefault="004801CD" w:rsidP="009A7A88">
      <w:pPr>
        <w:pStyle w:val="a3"/>
        <w:numPr>
          <w:ilvl w:val="0"/>
          <w:numId w:val="27"/>
        </w:numPr>
        <w:tabs>
          <w:tab w:val="left" w:pos="567"/>
        </w:tabs>
        <w:spacing w:before="0"/>
        <w:ind w:left="0" w:firstLine="284"/>
        <w:jc w:val="both"/>
        <w:rPr>
          <w:sz w:val="21"/>
          <w:szCs w:val="21"/>
          <w:lang w:eastAsia="en-US"/>
        </w:rPr>
      </w:pPr>
      <w:r w:rsidRPr="00CD4D1B">
        <w:rPr>
          <w:sz w:val="21"/>
          <w:szCs w:val="21"/>
          <w:lang w:eastAsia="en-US"/>
        </w:rPr>
        <w:t>на 2017-2020 годы – на основе расходов на 201</w:t>
      </w:r>
      <w:r w:rsidR="00321CFE" w:rsidRPr="00CD4D1B">
        <w:rPr>
          <w:sz w:val="21"/>
          <w:szCs w:val="21"/>
          <w:lang w:eastAsia="en-US"/>
        </w:rPr>
        <w:t>5</w:t>
      </w:r>
      <w:r w:rsidRPr="00CD4D1B">
        <w:rPr>
          <w:sz w:val="21"/>
          <w:szCs w:val="21"/>
          <w:lang w:eastAsia="en-US"/>
        </w:rPr>
        <w:t xml:space="preserve">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w:t>
      </w:r>
      <w:r w:rsidR="004B45E4" w:rsidRPr="00CD4D1B">
        <w:rPr>
          <w:sz w:val="21"/>
          <w:szCs w:val="21"/>
          <w:lang w:eastAsia="en-US"/>
        </w:rPr>
        <w:t>д – 1,041, на 2019 год – 1,036,</w:t>
      </w:r>
      <w:r w:rsidRPr="00CD4D1B">
        <w:rPr>
          <w:sz w:val="21"/>
          <w:szCs w:val="21"/>
          <w:lang w:eastAsia="en-US"/>
        </w:rPr>
        <w:t xml:space="preserve"> на 2020 год – 1,036</w:t>
      </w:r>
      <w:r w:rsidR="00453164" w:rsidRPr="00CD4D1B">
        <w:rPr>
          <w:sz w:val="21"/>
          <w:szCs w:val="21"/>
          <w:lang w:eastAsia="en-US"/>
        </w:rPr>
        <w:t>, на 2021</w:t>
      </w:r>
      <w:r w:rsidR="00B441B1" w:rsidRPr="00CD4D1B">
        <w:rPr>
          <w:sz w:val="21"/>
          <w:szCs w:val="21"/>
          <w:lang w:eastAsia="en-US"/>
        </w:rPr>
        <w:t xml:space="preserve"> год – 1,036,</w:t>
      </w:r>
      <w:r w:rsidR="004B45E4" w:rsidRPr="00CD4D1B">
        <w:rPr>
          <w:sz w:val="21"/>
          <w:szCs w:val="21"/>
          <w:lang w:eastAsia="en-US"/>
        </w:rPr>
        <w:t xml:space="preserve"> на 2022 год – 1,036, на 2023 год – 1,036</w:t>
      </w:r>
      <w:r w:rsidR="00850589">
        <w:rPr>
          <w:sz w:val="21"/>
          <w:szCs w:val="21"/>
          <w:lang w:eastAsia="en-US"/>
        </w:rPr>
        <w:t>, на 2024 год – 1,036, на 2025 год – 0.</w:t>
      </w:r>
    </w:p>
    <w:p w14:paraId="3B3335F5" w14:textId="77777777" w:rsidR="004801CD" w:rsidRPr="00CD4D1B" w:rsidRDefault="004801CD" w:rsidP="009A7A88">
      <w:pPr>
        <w:spacing w:before="0"/>
        <w:ind w:firstLine="284"/>
        <w:jc w:val="both"/>
        <w:rPr>
          <w:sz w:val="21"/>
          <w:szCs w:val="21"/>
          <w:lang w:eastAsia="en-US"/>
        </w:rPr>
      </w:pPr>
      <w:r w:rsidRPr="00CD4D1B">
        <w:rPr>
          <w:sz w:val="21"/>
          <w:szCs w:val="21"/>
          <w:lang w:eastAsia="en-US"/>
        </w:rPr>
        <w:t>Ресурсное обеспечение подпрограммы за счет собственных средств бюджета Красногорского района подлежит уточнению в рамках бюджетного цикла.</w:t>
      </w:r>
    </w:p>
    <w:p w14:paraId="36A9D31E" w14:textId="77777777" w:rsidR="004801CD" w:rsidRPr="00CD4D1B" w:rsidRDefault="004801CD" w:rsidP="009A7A88">
      <w:pPr>
        <w:keepNext/>
        <w:shd w:val="clear" w:color="auto" w:fill="FFFFFF"/>
        <w:spacing w:before="0"/>
        <w:ind w:right="-1" w:firstLine="284"/>
        <w:jc w:val="both"/>
        <w:rPr>
          <w:sz w:val="21"/>
          <w:szCs w:val="21"/>
        </w:rPr>
      </w:pPr>
      <w:r w:rsidRPr="00CD4D1B">
        <w:rPr>
          <w:sz w:val="21"/>
          <w:szCs w:val="21"/>
        </w:rPr>
        <w:t>Осуществление пассажирских перевозок осуществляется за счет оплаты стоимости проезда потребителями услуг.</w:t>
      </w:r>
    </w:p>
    <w:p w14:paraId="2C14FAF2" w14:textId="77777777" w:rsidR="004801CD" w:rsidRPr="00CD4D1B" w:rsidRDefault="004801CD" w:rsidP="009A7A88">
      <w:pPr>
        <w:keepNext/>
        <w:shd w:val="clear" w:color="auto" w:fill="FFFFFF"/>
        <w:spacing w:before="0"/>
        <w:ind w:right="-1" w:firstLine="284"/>
        <w:jc w:val="both"/>
        <w:rPr>
          <w:sz w:val="21"/>
          <w:szCs w:val="21"/>
        </w:rPr>
      </w:pPr>
      <w:r w:rsidRPr="00CD4D1B">
        <w:rPr>
          <w:sz w:val="21"/>
          <w:szCs w:val="21"/>
        </w:rPr>
        <w:t>На развитие транспортной инфраструктуры могут быть привлечены средства федерального бюджета, бюджета Удмуртской Республики, инвесторов.</w:t>
      </w:r>
    </w:p>
    <w:p w14:paraId="3BEBCF9C" w14:textId="77777777" w:rsidR="004801CD" w:rsidRPr="00CD4D1B" w:rsidRDefault="004801CD" w:rsidP="009A7A88">
      <w:pPr>
        <w:pStyle w:val="a3"/>
        <w:tabs>
          <w:tab w:val="left" w:pos="1134"/>
        </w:tabs>
        <w:autoSpaceDE w:val="0"/>
        <w:autoSpaceDN w:val="0"/>
        <w:adjustRightInd w:val="0"/>
        <w:spacing w:before="0"/>
        <w:ind w:left="0" w:firstLine="284"/>
        <w:jc w:val="both"/>
        <w:rPr>
          <w:bCs w:val="0"/>
          <w:sz w:val="21"/>
          <w:szCs w:val="21"/>
        </w:rPr>
      </w:pPr>
      <w:r w:rsidRPr="00CD4D1B">
        <w:rPr>
          <w:sz w:val="21"/>
          <w:szCs w:val="21"/>
        </w:rPr>
        <w:t xml:space="preserve">Ресурсное обеспечение реализации подпрограммы за счет собственных средств бюджета Красногорского района представлено в приложении 3 муниципальной программы </w:t>
      </w:r>
      <w:r w:rsidRPr="00CD4D1B">
        <w:rPr>
          <w:bCs w:val="0"/>
          <w:sz w:val="21"/>
          <w:szCs w:val="21"/>
        </w:rPr>
        <w:t>«Содержание и развитие муниципального хозяйства».</w:t>
      </w:r>
    </w:p>
    <w:p w14:paraId="60886844" w14:textId="77777777" w:rsidR="004801CD" w:rsidRPr="00CD4D1B" w:rsidRDefault="004801CD" w:rsidP="009A7A88">
      <w:pPr>
        <w:pStyle w:val="a3"/>
        <w:tabs>
          <w:tab w:val="left" w:pos="1134"/>
        </w:tabs>
        <w:autoSpaceDE w:val="0"/>
        <w:autoSpaceDN w:val="0"/>
        <w:adjustRightInd w:val="0"/>
        <w:spacing w:before="0"/>
        <w:ind w:left="0" w:firstLine="284"/>
        <w:jc w:val="both"/>
        <w:rPr>
          <w:bCs w:val="0"/>
          <w:sz w:val="21"/>
          <w:szCs w:val="21"/>
        </w:rPr>
      </w:pPr>
      <w:r w:rsidRPr="00CD4D1B">
        <w:rPr>
          <w:sz w:val="21"/>
          <w:szCs w:val="21"/>
        </w:rPr>
        <w:t xml:space="preserve"> Прогнозная (справочная) оценка ресурсного обеспечения реализации подпрограммы за счет всех источников финансирования представлена в приложении 4 муниципальной программы </w:t>
      </w:r>
      <w:r w:rsidRPr="00CD4D1B">
        <w:rPr>
          <w:bCs w:val="0"/>
          <w:sz w:val="21"/>
          <w:szCs w:val="21"/>
        </w:rPr>
        <w:t>«Содержание и развитие муниципального хозяйства».</w:t>
      </w:r>
    </w:p>
    <w:p w14:paraId="6C14D550" w14:textId="77777777" w:rsidR="00762921" w:rsidRPr="00CD4D1B" w:rsidRDefault="00762921" w:rsidP="009A7A88">
      <w:pPr>
        <w:spacing w:before="0"/>
        <w:ind w:firstLine="284"/>
        <w:jc w:val="center"/>
        <w:rPr>
          <w:sz w:val="21"/>
          <w:szCs w:val="21"/>
        </w:rPr>
      </w:pPr>
    </w:p>
    <w:p w14:paraId="76484B61" w14:textId="77777777" w:rsidR="004801CD" w:rsidRPr="00CD4D1B" w:rsidRDefault="004801CD" w:rsidP="009A7A88">
      <w:pPr>
        <w:spacing w:before="0"/>
        <w:ind w:firstLine="284"/>
        <w:jc w:val="center"/>
        <w:rPr>
          <w:b/>
          <w:sz w:val="21"/>
          <w:szCs w:val="21"/>
        </w:rPr>
      </w:pPr>
      <w:r w:rsidRPr="00CD4D1B">
        <w:rPr>
          <w:b/>
          <w:sz w:val="21"/>
          <w:szCs w:val="21"/>
        </w:rPr>
        <w:t>5.10. Риски и меры по управлению рисками</w:t>
      </w:r>
    </w:p>
    <w:p w14:paraId="4E80C90A" w14:textId="77777777" w:rsidR="004801CD" w:rsidRPr="00CD4D1B" w:rsidRDefault="004801CD" w:rsidP="009A7A88">
      <w:pPr>
        <w:pStyle w:val="a3"/>
        <w:numPr>
          <w:ilvl w:val="0"/>
          <w:numId w:val="31"/>
        </w:numPr>
        <w:shd w:val="clear" w:color="auto" w:fill="FFFFFF"/>
        <w:tabs>
          <w:tab w:val="left" w:pos="567"/>
        </w:tabs>
        <w:spacing w:before="0"/>
        <w:ind w:left="0" w:right="-2" w:firstLine="284"/>
        <w:jc w:val="both"/>
        <w:rPr>
          <w:sz w:val="21"/>
          <w:szCs w:val="21"/>
        </w:rPr>
      </w:pPr>
      <w:r w:rsidRPr="00CD4D1B">
        <w:rPr>
          <w:sz w:val="21"/>
          <w:szCs w:val="21"/>
        </w:rPr>
        <w:t xml:space="preserve">Финансовые риски. </w:t>
      </w:r>
    </w:p>
    <w:p w14:paraId="3DAD67C3" w14:textId="77777777" w:rsidR="004801CD" w:rsidRPr="00CD4D1B" w:rsidRDefault="004801CD" w:rsidP="009A7A88">
      <w:pPr>
        <w:shd w:val="clear" w:color="auto" w:fill="FFFFFF"/>
        <w:tabs>
          <w:tab w:val="left" w:pos="1134"/>
        </w:tabs>
        <w:spacing w:before="0"/>
        <w:ind w:right="-2" w:firstLine="284"/>
        <w:jc w:val="both"/>
        <w:rPr>
          <w:sz w:val="21"/>
          <w:szCs w:val="21"/>
        </w:rPr>
      </w:pPr>
      <w:r w:rsidRPr="00CD4D1B">
        <w:rPr>
          <w:sz w:val="21"/>
          <w:szCs w:val="21"/>
        </w:rPr>
        <w:t>Финансовые риски связаны с ограниченностью бюджетных ресурсов н</w:t>
      </w:r>
      <w:r w:rsidR="006A02AE" w:rsidRPr="00CD4D1B">
        <w:rPr>
          <w:sz w:val="21"/>
          <w:szCs w:val="21"/>
        </w:rPr>
        <w:t>а цели реализации подпрограммы,</w:t>
      </w:r>
      <w:r w:rsidRPr="00CD4D1B">
        <w:rPr>
          <w:sz w:val="21"/>
          <w:szCs w:val="21"/>
        </w:rPr>
        <w:t xml:space="preserve">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14:paraId="40728998" w14:textId="77777777" w:rsidR="004801CD" w:rsidRPr="00CD4D1B" w:rsidRDefault="004801CD" w:rsidP="009A7A88">
      <w:pPr>
        <w:pStyle w:val="a3"/>
        <w:numPr>
          <w:ilvl w:val="0"/>
          <w:numId w:val="30"/>
        </w:numPr>
        <w:shd w:val="clear" w:color="auto" w:fill="FFFFFF"/>
        <w:tabs>
          <w:tab w:val="left" w:pos="567"/>
        </w:tabs>
        <w:spacing w:before="0"/>
        <w:ind w:left="0" w:right="-2" w:firstLine="284"/>
        <w:jc w:val="both"/>
        <w:rPr>
          <w:sz w:val="21"/>
          <w:szCs w:val="21"/>
        </w:rPr>
      </w:pPr>
      <w:r w:rsidRPr="00CD4D1B">
        <w:rPr>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14:paraId="05155953" w14:textId="77777777" w:rsidR="004801CD" w:rsidRPr="00CD4D1B" w:rsidRDefault="004801CD" w:rsidP="009A7A88">
      <w:pPr>
        <w:pStyle w:val="a3"/>
        <w:numPr>
          <w:ilvl w:val="0"/>
          <w:numId w:val="30"/>
        </w:numPr>
        <w:shd w:val="clear" w:color="auto" w:fill="FFFFFF"/>
        <w:tabs>
          <w:tab w:val="left" w:pos="567"/>
        </w:tabs>
        <w:spacing w:before="0"/>
        <w:ind w:left="0" w:right="-2" w:firstLine="284"/>
        <w:jc w:val="both"/>
        <w:rPr>
          <w:sz w:val="21"/>
          <w:szCs w:val="21"/>
        </w:rPr>
      </w:pPr>
      <w:r w:rsidRPr="00CD4D1B">
        <w:rPr>
          <w:sz w:val="21"/>
          <w:szCs w:val="21"/>
        </w:rPr>
        <w:t>при заключении муниципальных контрактов (договоров) на выполнение работ, оказание услуг по содержанию, ремонту, капитальному ремонту, реконструкции и строительству автомобильных дорог общего пользовани</w:t>
      </w:r>
      <w:r w:rsidR="00EE61EF" w:rsidRPr="00CD4D1B">
        <w:rPr>
          <w:sz w:val="21"/>
          <w:szCs w:val="21"/>
        </w:rPr>
        <w:t>я местного значения допускается</w:t>
      </w:r>
      <w:r w:rsidRPr="00CD4D1B">
        <w:rPr>
          <w:sz w:val="21"/>
          <w:szCs w:val="21"/>
        </w:rPr>
        <w:t xml:space="preserve"> предусматривать авансовые платежи в размере до 50 процентов цены договора (муниципального контракта); оплата не менее 50 процентов цены договора (муниципального контракта) производится на основании подписанных актов выполненных работ (оказанных услуг); </w:t>
      </w:r>
    </w:p>
    <w:p w14:paraId="1F10751C" w14:textId="77777777" w:rsidR="004801CD" w:rsidRPr="00CD4D1B" w:rsidRDefault="004801CD" w:rsidP="009A7A88">
      <w:pPr>
        <w:pStyle w:val="a3"/>
        <w:numPr>
          <w:ilvl w:val="0"/>
          <w:numId w:val="30"/>
        </w:numPr>
        <w:shd w:val="clear" w:color="auto" w:fill="FFFFFF"/>
        <w:tabs>
          <w:tab w:val="left" w:pos="567"/>
        </w:tabs>
        <w:spacing w:before="0"/>
        <w:ind w:left="0" w:right="-2" w:firstLine="284"/>
        <w:jc w:val="both"/>
        <w:rPr>
          <w:sz w:val="21"/>
          <w:szCs w:val="21"/>
        </w:rPr>
      </w:pPr>
      <w:r w:rsidRPr="00CD4D1B">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5569703D" w14:textId="77777777" w:rsidR="004801CD" w:rsidRPr="00CD4D1B" w:rsidRDefault="004801CD" w:rsidP="009A7A88">
      <w:pPr>
        <w:pStyle w:val="a3"/>
        <w:numPr>
          <w:ilvl w:val="0"/>
          <w:numId w:val="30"/>
        </w:numPr>
        <w:shd w:val="clear" w:color="auto" w:fill="FFFFFF"/>
        <w:tabs>
          <w:tab w:val="left" w:pos="567"/>
        </w:tabs>
        <w:spacing w:before="0"/>
        <w:ind w:left="0" w:right="-2" w:firstLine="284"/>
        <w:jc w:val="both"/>
        <w:rPr>
          <w:sz w:val="21"/>
          <w:szCs w:val="21"/>
        </w:rPr>
      </w:pPr>
      <w:r w:rsidRPr="00CD4D1B">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4903AF6C" w14:textId="77777777" w:rsidR="004801CD" w:rsidRPr="00CD4D1B" w:rsidRDefault="004801CD" w:rsidP="009A7A88">
      <w:pPr>
        <w:pStyle w:val="a3"/>
        <w:numPr>
          <w:ilvl w:val="0"/>
          <w:numId w:val="31"/>
        </w:numPr>
        <w:shd w:val="clear" w:color="auto" w:fill="FFFFFF"/>
        <w:tabs>
          <w:tab w:val="left" w:pos="567"/>
        </w:tabs>
        <w:spacing w:before="0"/>
        <w:ind w:left="0" w:right="-2" w:firstLine="284"/>
        <w:jc w:val="both"/>
        <w:rPr>
          <w:sz w:val="21"/>
          <w:szCs w:val="21"/>
        </w:rPr>
      </w:pPr>
      <w:r w:rsidRPr="00CD4D1B">
        <w:rPr>
          <w:sz w:val="21"/>
          <w:szCs w:val="21"/>
        </w:rPr>
        <w:t>Организационно-управленческие риски.</w:t>
      </w:r>
    </w:p>
    <w:p w14:paraId="2D6DA537" w14:textId="77777777" w:rsidR="004801CD" w:rsidRPr="00CD4D1B" w:rsidRDefault="004801CD" w:rsidP="009A7A88">
      <w:pPr>
        <w:shd w:val="clear" w:color="auto" w:fill="FFFFFF"/>
        <w:tabs>
          <w:tab w:val="left" w:pos="567"/>
        </w:tabs>
        <w:spacing w:before="0"/>
        <w:ind w:right="-2" w:firstLine="284"/>
        <w:jc w:val="both"/>
        <w:rPr>
          <w:sz w:val="21"/>
          <w:szCs w:val="21"/>
        </w:rPr>
      </w:pPr>
      <w:r w:rsidRPr="00CD4D1B">
        <w:rPr>
          <w:sz w:val="21"/>
          <w:szCs w:val="21"/>
        </w:rPr>
        <w:t xml:space="preserve">Данная группа рисков связана с необходимостью координации действий нескольких структурных подразделений Администрации МО </w:t>
      </w:r>
      <w:r w:rsidR="00EE61EF" w:rsidRPr="00CD4D1B">
        <w:rPr>
          <w:sz w:val="21"/>
          <w:szCs w:val="21"/>
        </w:rPr>
        <w:t xml:space="preserve">«Муниципальный округ Красногорский район Удмуртской Республики». </w:t>
      </w:r>
      <w:r w:rsidRPr="00CD4D1B">
        <w:rPr>
          <w:sz w:val="21"/>
          <w:szCs w:val="21"/>
        </w:rPr>
        <w:t>В целях минимизации рисков:</w:t>
      </w:r>
    </w:p>
    <w:p w14:paraId="626806CB" w14:textId="77777777" w:rsidR="004801CD" w:rsidRPr="00CD4D1B" w:rsidRDefault="004801CD" w:rsidP="009A7A88">
      <w:pPr>
        <w:pStyle w:val="a3"/>
        <w:numPr>
          <w:ilvl w:val="0"/>
          <w:numId w:val="30"/>
        </w:numPr>
        <w:shd w:val="clear" w:color="auto" w:fill="FFFFFF"/>
        <w:tabs>
          <w:tab w:val="left" w:pos="567"/>
          <w:tab w:val="left" w:pos="993"/>
        </w:tabs>
        <w:spacing w:before="0"/>
        <w:ind w:left="0" w:right="-2" w:firstLine="284"/>
        <w:jc w:val="both"/>
        <w:rPr>
          <w:sz w:val="21"/>
          <w:szCs w:val="21"/>
        </w:rPr>
      </w:pPr>
      <w:r w:rsidRPr="00CD4D1B">
        <w:rPr>
          <w:sz w:val="21"/>
          <w:szCs w:val="21"/>
        </w:rPr>
        <w:t xml:space="preserve"> для управления подпрограммой будет создана межведомственная рабочая группа (комиссия) в состав которой войдут заместитель главы Администрации по экономике и имущественным отношениям, заместитель главы Администрации по строительству и жилищно-коммунальному хозяйству (на правах сопредседателя), представители всех отделов, секторов Администрации МО </w:t>
      </w:r>
      <w:r w:rsidR="00EE61EF" w:rsidRPr="00CD4D1B">
        <w:rPr>
          <w:sz w:val="21"/>
          <w:szCs w:val="21"/>
        </w:rPr>
        <w:t xml:space="preserve">«Муниципальный округ Красногорский район Удмуртской Республики», </w:t>
      </w:r>
      <w:r w:rsidRPr="00CD4D1B">
        <w:rPr>
          <w:sz w:val="21"/>
          <w:szCs w:val="21"/>
        </w:rPr>
        <w:t>принимающие участие в реализации мероприятий подпрограммы;</w:t>
      </w:r>
    </w:p>
    <w:p w14:paraId="4BD99574" w14:textId="77777777" w:rsidR="004801CD" w:rsidRPr="00CD4D1B" w:rsidRDefault="004801CD" w:rsidP="009A7A88">
      <w:pPr>
        <w:pStyle w:val="a3"/>
        <w:numPr>
          <w:ilvl w:val="0"/>
          <w:numId w:val="30"/>
        </w:numPr>
        <w:shd w:val="clear" w:color="auto" w:fill="FFFFFF"/>
        <w:tabs>
          <w:tab w:val="left" w:pos="567"/>
        </w:tabs>
        <w:spacing w:before="0"/>
        <w:ind w:left="0" w:right="-2" w:firstLine="284"/>
        <w:jc w:val="both"/>
        <w:rPr>
          <w:sz w:val="21"/>
          <w:szCs w:val="21"/>
        </w:rPr>
      </w:pPr>
      <w:r w:rsidRPr="00CD4D1B">
        <w:rPr>
          <w:sz w:val="21"/>
          <w:szCs w:val="21"/>
        </w:rPr>
        <w:t>будет осуществляться составление планов работ, контроль за их исполнением,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14:paraId="754758B5" w14:textId="77777777" w:rsidR="004801CD" w:rsidRPr="00CD4D1B" w:rsidRDefault="004801CD" w:rsidP="009A7A88">
      <w:pPr>
        <w:pStyle w:val="a3"/>
        <w:numPr>
          <w:ilvl w:val="0"/>
          <w:numId w:val="31"/>
        </w:numPr>
        <w:shd w:val="clear" w:color="auto" w:fill="FFFFFF"/>
        <w:tabs>
          <w:tab w:val="left" w:pos="567"/>
        </w:tabs>
        <w:spacing w:before="0"/>
        <w:ind w:left="0" w:right="-2" w:firstLine="284"/>
        <w:jc w:val="both"/>
        <w:rPr>
          <w:sz w:val="21"/>
          <w:szCs w:val="21"/>
        </w:rPr>
      </w:pPr>
      <w:r w:rsidRPr="00CD4D1B">
        <w:rPr>
          <w:sz w:val="21"/>
          <w:szCs w:val="21"/>
        </w:rPr>
        <w:t>Правовые риски.</w:t>
      </w:r>
    </w:p>
    <w:p w14:paraId="4D23023A" w14:textId="77777777" w:rsidR="004801CD" w:rsidRPr="00CD4D1B" w:rsidRDefault="004801CD" w:rsidP="009A7A88">
      <w:pPr>
        <w:shd w:val="clear" w:color="auto" w:fill="FFFFFF"/>
        <w:tabs>
          <w:tab w:val="left" w:pos="1134"/>
        </w:tabs>
        <w:spacing w:before="0"/>
        <w:ind w:right="-2" w:firstLine="284"/>
        <w:jc w:val="both"/>
        <w:rPr>
          <w:sz w:val="21"/>
          <w:szCs w:val="21"/>
        </w:rPr>
      </w:pPr>
      <w:r w:rsidRPr="00CD4D1B">
        <w:rPr>
          <w:sz w:val="21"/>
          <w:szCs w:val="21"/>
        </w:rPr>
        <w:t xml:space="preserve">Правовые риски связаны с возможным изменением законодательства Российской Федерации, законодательства Удмуртской Республики, а также отсутствием необходимых подзаконных актов, в таких сферах как налогообложение, лицензирование отдельных видов деятельности, регулирование цен (тарифов), формирование дорожных фондов, государственные (муниципальные) закупки. Изменения в указанных сферах могут привести к изменению предпринимательского климата в сфере осуществления пассажирских перевозок, сокращению финансовых возможностей для реализации поставленных задач, а также трудностям с размещением муниципального заказа. 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участие в обсуждении проектов правовых актов. </w:t>
      </w:r>
    </w:p>
    <w:p w14:paraId="53194941" w14:textId="77777777" w:rsidR="004801CD" w:rsidRPr="00CD4D1B" w:rsidRDefault="004801CD" w:rsidP="009A7A88">
      <w:pPr>
        <w:pStyle w:val="a3"/>
        <w:numPr>
          <w:ilvl w:val="0"/>
          <w:numId w:val="31"/>
        </w:numPr>
        <w:shd w:val="clear" w:color="auto" w:fill="FFFFFF"/>
        <w:tabs>
          <w:tab w:val="left" w:pos="709"/>
        </w:tabs>
        <w:spacing w:before="0"/>
        <w:ind w:left="0" w:right="-2" w:firstLine="284"/>
        <w:jc w:val="both"/>
        <w:rPr>
          <w:sz w:val="21"/>
          <w:szCs w:val="21"/>
        </w:rPr>
      </w:pPr>
      <w:r w:rsidRPr="00CD4D1B">
        <w:rPr>
          <w:sz w:val="21"/>
          <w:szCs w:val="21"/>
        </w:rPr>
        <w:t>Ресурсные ограничения.</w:t>
      </w:r>
    </w:p>
    <w:p w14:paraId="0C1C28D2" w14:textId="77777777" w:rsidR="004801CD" w:rsidRPr="00CD4D1B" w:rsidRDefault="004801CD" w:rsidP="009A7A88">
      <w:pPr>
        <w:shd w:val="clear" w:color="auto" w:fill="FFFFFF"/>
        <w:tabs>
          <w:tab w:val="left" w:pos="709"/>
        </w:tabs>
        <w:spacing w:before="0"/>
        <w:ind w:right="-2" w:firstLine="284"/>
        <w:jc w:val="both"/>
        <w:rPr>
          <w:sz w:val="21"/>
          <w:szCs w:val="21"/>
        </w:rPr>
      </w:pPr>
      <w:r w:rsidRPr="00CD4D1B">
        <w:rPr>
          <w:sz w:val="21"/>
          <w:szCs w:val="21"/>
        </w:rPr>
        <w:t>В связи с увеличением объемов работ по содержанию, ремонту, капитальному ремонту, реконструкции и строительству автомобильных дорог общего пользования местного значения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w:t>
      </w:r>
      <w:r w:rsidR="004B45E4" w:rsidRPr="00CD4D1B">
        <w:rPr>
          <w:sz w:val="21"/>
          <w:szCs w:val="21"/>
        </w:rPr>
        <w:t>,</w:t>
      </w:r>
      <w:r w:rsidRPr="00CD4D1B">
        <w:rPr>
          <w:sz w:val="21"/>
          <w:szCs w:val="21"/>
        </w:rPr>
        <w:t xml:space="preserve"> по оценке имеющихся ресурсов для выполнения планируемых объемов работ.     </w:t>
      </w:r>
    </w:p>
    <w:p w14:paraId="2F56AA7A" w14:textId="77777777" w:rsidR="004801CD" w:rsidRPr="00CD4D1B" w:rsidRDefault="004801CD" w:rsidP="009A7A88">
      <w:pPr>
        <w:pStyle w:val="a3"/>
        <w:numPr>
          <w:ilvl w:val="0"/>
          <w:numId w:val="31"/>
        </w:numPr>
        <w:shd w:val="clear" w:color="auto" w:fill="FFFFFF"/>
        <w:tabs>
          <w:tab w:val="left" w:pos="709"/>
        </w:tabs>
        <w:spacing w:before="0"/>
        <w:ind w:left="0" w:right="-2" w:firstLine="284"/>
        <w:jc w:val="both"/>
        <w:rPr>
          <w:sz w:val="21"/>
          <w:szCs w:val="21"/>
        </w:rPr>
      </w:pPr>
      <w:r w:rsidRPr="00CD4D1B">
        <w:rPr>
          <w:sz w:val="21"/>
          <w:szCs w:val="21"/>
        </w:rPr>
        <w:t>Неблагоприятные погодные условия, природные чрезвычайные ситуации.</w:t>
      </w:r>
    </w:p>
    <w:p w14:paraId="2AD6C7EA" w14:textId="77777777" w:rsidR="004801CD" w:rsidRPr="00CD4D1B" w:rsidRDefault="004801CD" w:rsidP="009A7A88">
      <w:pPr>
        <w:shd w:val="clear" w:color="auto" w:fill="FFFFFF"/>
        <w:spacing w:before="0"/>
        <w:ind w:firstLine="284"/>
        <w:jc w:val="both"/>
        <w:rPr>
          <w:sz w:val="21"/>
          <w:szCs w:val="21"/>
        </w:rPr>
      </w:pPr>
      <w:r w:rsidRPr="00CD4D1B">
        <w:rPr>
          <w:sz w:val="21"/>
          <w:szCs w:val="21"/>
        </w:rPr>
        <w:t>На состояние автомобильных дорог оказывают неблагоприятное влияние такие природные явления, как снегопады, гололед. Технические средства организации дорожного движения могут пострадать от ураганов, гроз.</w:t>
      </w:r>
    </w:p>
    <w:p w14:paraId="0CC01B53" w14:textId="77777777" w:rsidR="004801CD" w:rsidRPr="00CD4D1B" w:rsidRDefault="004801CD" w:rsidP="009A7A88">
      <w:pPr>
        <w:shd w:val="clear" w:color="auto" w:fill="FFFFFF"/>
        <w:spacing w:before="0"/>
        <w:ind w:firstLine="284"/>
        <w:jc w:val="both"/>
        <w:rPr>
          <w:sz w:val="21"/>
          <w:szCs w:val="21"/>
        </w:rPr>
      </w:pPr>
      <w:r w:rsidRPr="00CD4D1B">
        <w:rPr>
          <w:sz w:val="21"/>
          <w:szCs w:val="21"/>
        </w:rPr>
        <w:t>Для устранения последствий риска:</w:t>
      </w:r>
    </w:p>
    <w:p w14:paraId="40E50549" w14:textId="77777777" w:rsidR="004801CD" w:rsidRPr="00CD4D1B" w:rsidRDefault="004801CD" w:rsidP="009A7A88">
      <w:pPr>
        <w:pStyle w:val="a3"/>
        <w:numPr>
          <w:ilvl w:val="0"/>
          <w:numId w:val="54"/>
        </w:numPr>
        <w:shd w:val="clear" w:color="auto" w:fill="FFFFFF"/>
        <w:tabs>
          <w:tab w:val="left" w:pos="567"/>
        </w:tabs>
        <w:spacing w:before="0"/>
        <w:ind w:left="0" w:firstLine="284"/>
        <w:jc w:val="both"/>
        <w:rPr>
          <w:sz w:val="21"/>
          <w:szCs w:val="21"/>
        </w:rPr>
      </w:pPr>
      <w:r w:rsidRPr="00CD4D1B">
        <w:rPr>
          <w:sz w:val="21"/>
          <w:szCs w:val="21"/>
        </w:rPr>
        <w:t>в зимний период осуществляется уборка и вывоз снега с улично-дорожной сети, обработка противогололедными смесями;</w:t>
      </w:r>
    </w:p>
    <w:p w14:paraId="2D089BF6" w14:textId="77777777" w:rsidR="004801CD" w:rsidRPr="00CD4D1B" w:rsidRDefault="004801CD" w:rsidP="009A7A88">
      <w:pPr>
        <w:pStyle w:val="a3"/>
        <w:numPr>
          <w:ilvl w:val="0"/>
          <w:numId w:val="54"/>
        </w:numPr>
        <w:shd w:val="clear" w:color="auto" w:fill="FFFFFF"/>
        <w:tabs>
          <w:tab w:val="left" w:pos="567"/>
        </w:tabs>
        <w:spacing w:before="0"/>
        <w:ind w:left="0" w:firstLine="284"/>
        <w:jc w:val="both"/>
        <w:rPr>
          <w:sz w:val="21"/>
          <w:szCs w:val="21"/>
        </w:rPr>
      </w:pPr>
      <w:r w:rsidRPr="00CD4D1B">
        <w:rPr>
          <w:sz w:val="21"/>
          <w:szCs w:val="21"/>
        </w:rPr>
        <w:t>при подготовке к зимнему периоду формируется запас противогололедных смесей;</w:t>
      </w:r>
    </w:p>
    <w:p w14:paraId="3E53E90F" w14:textId="77777777" w:rsidR="004801CD" w:rsidRPr="00CD4D1B" w:rsidRDefault="004801CD" w:rsidP="009A7A88">
      <w:pPr>
        <w:pStyle w:val="a3"/>
        <w:numPr>
          <w:ilvl w:val="0"/>
          <w:numId w:val="54"/>
        </w:numPr>
        <w:shd w:val="clear" w:color="auto" w:fill="FFFFFF"/>
        <w:tabs>
          <w:tab w:val="left" w:pos="567"/>
        </w:tabs>
        <w:spacing w:before="0"/>
        <w:ind w:left="0" w:firstLine="284"/>
        <w:jc w:val="both"/>
        <w:rPr>
          <w:b/>
          <w:sz w:val="21"/>
          <w:szCs w:val="21"/>
        </w:rPr>
      </w:pPr>
      <w:r w:rsidRPr="00CD4D1B">
        <w:rPr>
          <w:sz w:val="21"/>
          <w:szCs w:val="21"/>
        </w:rPr>
        <w:t xml:space="preserve">производится обследование улично-дорожной сети, принимаются меры по восстановлению технических средств </w:t>
      </w:r>
      <w:r w:rsidR="0098320E" w:rsidRPr="00CD4D1B">
        <w:rPr>
          <w:sz w:val="21"/>
          <w:szCs w:val="21"/>
        </w:rPr>
        <w:t>организации дорожного движения.</w:t>
      </w:r>
    </w:p>
    <w:p w14:paraId="3420C33C" w14:textId="77777777" w:rsidR="0098320E" w:rsidRPr="00CD4D1B" w:rsidRDefault="0098320E" w:rsidP="009A7A88">
      <w:pPr>
        <w:pStyle w:val="a3"/>
        <w:shd w:val="clear" w:color="auto" w:fill="FFFFFF"/>
        <w:tabs>
          <w:tab w:val="left" w:pos="993"/>
        </w:tabs>
        <w:spacing w:before="0"/>
        <w:ind w:left="709" w:firstLine="284"/>
        <w:jc w:val="both"/>
        <w:rPr>
          <w:b/>
          <w:sz w:val="21"/>
          <w:szCs w:val="21"/>
        </w:rPr>
      </w:pPr>
    </w:p>
    <w:p w14:paraId="67EEA604" w14:textId="77777777" w:rsidR="004801CD" w:rsidRPr="00CD4D1B" w:rsidRDefault="004801CD" w:rsidP="000A34C8">
      <w:pPr>
        <w:keepNext/>
        <w:shd w:val="clear" w:color="auto" w:fill="FFFFFF"/>
        <w:tabs>
          <w:tab w:val="left" w:pos="1276"/>
        </w:tabs>
        <w:spacing w:before="0"/>
        <w:ind w:left="709" w:right="624" w:firstLine="284"/>
        <w:jc w:val="center"/>
        <w:rPr>
          <w:b/>
          <w:sz w:val="21"/>
          <w:szCs w:val="21"/>
        </w:rPr>
      </w:pPr>
      <w:r w:rsidRPr="00CD4D1B">
        <w:rPr>
          <w:b/>
          <w:sz w:val="21"/>
          <w:szCs w:val="21"/>
        </w:rPr>
        <w:t xml:space="preserve">5.11. </w:t>
      </w:r>
      <w:r w:rsidRPr="00CD4D1B">
        <w:rPr>
          <w:b/>
          <w:sz w:val="21"/>
          <w:szCs w:val="21"/>
        </w:rPr>
        <w:tab/>
        <w:t>Конечные результаты и оценка эффективности</w:t>
      </w:r>
    </w:p>
    <w:p w14:paraId="4963E3C2" w14:textId="77777777" w:rsidR="004801CD" w:rsidRPr="00CD4D1B" w:rsidRDefault="004801CD" w:rsidP="009A7A88">
      <w:pPr>
        <w:shd w:val="clear" w:color="auto" w:fill="FFFFFF"/>
        <w:tabs>
          <w:tab w:val="left" w:pos="1134"/>
        </w:tabs>
        <w:spacing w:before="0"/>
        <w:ind w:firstLine="284"/>
        <w:jc w:val="both"/>
        <w:rPr>
          <w:sz w:val="21"/>
          <w:szCs w:val="21"/>
        </w:rPr>
      </w:pPr>
      <w:r w:rsidRPr="00CD4D1B">
        <w:rPr>
          <w:sz w:val="21"/>
          <w:szCs w:val="21"/>
        </w:rPr>
        <w:t>Ожидаемые конечные результаты реализации подпрограммы:</w:t>
      </w:r>
    </w:p>
    <w:p w14:paraId="1825706E" w14:textId="77777777" w:rsidR="004801CD" w:rsidRPr="00CD4D1B" w:rsidRDefault="004801CD" w:rsidP="000A34C8">
      <w:pPr>
        <w:pStyle w:val="a3"/>
        <w:numPr>
          <w:ilvl w:val="0"/>
          <w:numId w:val="49"/>
        </w:numPr>
        <w:shd w:val="clear" w:color="auto" w:fill="FFFFFF"/>
        <w:tabs>
          <w:tab w:val="left" w:pos="567"/>
        </w:tabs>
        <w:spacing w:before="0"/>
        <w:ind w:left="0" w:firstLine="284"/>
        <w:contextualSpacing w:val="0"/>
        <w:jc w:val="both"/>
        <w:rPr>
          <w:sz w:val="21"/>
          <w:szCs w:val="21"/>
        </w:rPr>
      </w:pPr>
      <w:r w:rsidRPr="00CD4D1B">
        <w:rPr>
          <w:sz w:val="21"/>
          <w:szCs w:val="21"/>
        </w:rPr>
        <w:t>организация перевозок общественным транспортом на территории Красногорского района;</w:t>
      </w:r>
    </w:p>
    <w:p w14:paraId="6F56F577" w14:textId="77777777" w:rsidR="004801CD" w:rsidRPr="00CD4D1B" w:rsidRDefault="004801CD" w:rsidP="000A34C8">
      <w:pPr>
        <w:pStyle w:val="a3"/>
        <w:numPr>
          <w:ilvl w:val="0"/>
          <w:numId w:val="49"/>
        </w:numPr>
        <w:shd w:val="clear" w:color="auto" w:fill="FFFFFF"/>
        <w:tabs>
          <w:tab w:val="left" w:pos="567"/>
        </w:tabs>
        <w:spacing w:before="0"/>
        <w:ind w:left="0" w:firstLine="284"/>
        <w:contextualSpacing w:val="0"/>
        <w:jc w:val="both"/>
        <w:rPr>
          <w:sz w:val="21"/>
          <w:szCs w:val="21"/>
        </w:rPr>
      </w:pPr>
      <w:r w:rsidRPr="00CD4D1B">
        <w:rPr>
          <w:sz w:val="21"/>
          <w:szCs w:val="21"/>
        </w:rPr>
        <w:t>приведение автомобильных дорог общего пользования местного значения в соответствие установленным нормативным требованиям;</w:t>
      </w:r>
    </w:p>
    <w:p w14:paraId="7613B756" w14:textId="77777777" w:rsidR="004801CD" w:rsidRPr="00CD4D1B" w:rsidRDefault="004801CD" w:rsidP="000A34C8">
      <w:pPr>
        <w:pStyle w:val="a3"/>
        <w:numPr>
          <w:ilvl w:val="0"/>
          <w:numId w:val="49"/>
        </w:numPr>
        <w:shd w:val="clear" w:color="auto" w:fill="FFFFFF"/>
        <w:tabs>
          <w:tab w:val="left" w:pos="567"/>
        </w:tabs>
        <w:spacing w:before="0"/>
        <w:ind w:left="0" w:firstLine="284"/>
        <w:contextualSpacing w:val="0"/>
        <w:jc w:val="both"/>
        <w:rPr>
          <w:sz w:val="21"/>
          <w:szCs w:val="21"/>
        </w:rPr>
      </w:pPr>
      <w:r w:rsidRPr="00CD4D1B">
        <w:rPr>
          <w:sz w:val="21"/>
          <w:szCs w:val="21"/>
        </w:rPr>
        <w:t>повышение безопасности дорожного движения;</w:t>
      </w:r>
    </w:p>
    <w:p w14:paraId="6D6D47AA" w14:textId="77777777" w:rsidR="004801CD" w:rsidRPr="00CD4D1B" w:rsidRDefault="004801CD" w:rsidP="000A34C8">
      <w:pPr>
        <w:pStyle w:val="a3"/>
        <w:numPr>
          <w:ilvl w:val="0"/>
          <w:numId w:val="49"/>
        </w:numPr>
        <w:shd w:val="clear" w:color="auto" w:fill="FFFFFF"/>
        <w:tabs>
          <w:tab w:val="left" w:pos="567"/>
        </w:tabs>
        <w:spacing w:before="0"/>
        <w:ind w:left="0" w:firstLine="284"/>
        <w:contextualSpacing w:val="0"/>
        <w:jc w:val="both"/>
        <w:rPr>
          <w:sz w:val="21"/>
          <w:szCs w:val="21"/>
        </w:rPr>
      </w:pPr>
      <w:r w:rsidRPr="00CD4D1B">
        <w:rPr>
          <w:sz w:val="21"/>
          <w:szCs w:val="21"/>
        </w:rPr>
        <w:t>повышение комфортности сельской среды;</w:t>
      </w:r>
    </w:p>
    <w:p w14:paraId="1463347B" w14:textId="77777777" w:rsidR="004801CD" w:rsidRPr="00CD4D1B" w:rsidRDefault="004801CD" w:rsidP="000A34C8">
      <w:pPr>
        <w:pStyle w:val="a3"/>
        <w:numPr>
          <w:ilvl w:val="0"/>
          <w:numId w:val="49"/>
        </w:numPr>
        <w:shd w:val="clear" w:color="auto" w:fill="FFFFFF"/>
        <w:tabs>
          <w:tab w:val="left" w:pos="567"/>
        </w:tabs>
        <w:spacing w:before="0"/>
        <w:ind w:left="0" w:firstLine="284"/>
        <w:contextualSpacing w:val="0"/>
        <w:jc w:val="both"/>
        <w:rPr>
          <w:sz w:val="21"/>
          <w:szCs w:val="21"/>
        </w:rPr>
      </w:pPr>
      <w:r w:rsidRPr="00CD4D1B">
        <w:rPr>
          <w:sz w:val="21"/>
          <w:szCs w:val="21"/>
        </w:rPr>
        <w:t>повышение уровня удовлетворенности жителей Красногорского района деятельностью органов местного самоуправления.</w:t>
      </w:r>
    </w:p>
    <w:p w14:paraId="3CE0FF91" w14:textId="77777777" w:rsidR="004801CD" w:rsidRPr="00CD4D1B" w:rsidRDefault="004801CD" w:rsidP="009A7A88">
      <w:pPr>
        <w:pStyle w:val="a3"/>
        <w:keepNext/>
        <w:shd w:val="clear" w:color="auto" w:fill="FFFFFF"/>
        <w:spacing w:before="0"/>
        <w:ind w:left="709" w:firstLine="284"/>
        <w:contextualSpacing w:val="0"/>
        <w:jc w:val="both"/>
        <w:rPr>
          <w:sz w:val="21"/>
          <w:szCs w:val="21"/>
        </w:rPr>
      </w:pPr>
      <w:r w:rsidRPr="00CD4D1B">
        <w:rPr>
          <w:sz w:val="21"/>
          <w:szCs w:val="21"/>
        </w:rPr>
        <w:t>Ожидаемые эффекты от реализации подпрограммы:</w:t>
      </w:r>
    </w:p>
    <w:p w14:paraId="1EB92FF3" w14:textId="77777777" w:rsidR="004801CD" w:rsidRPr="00CD4D1B" w:rsidRDefault="004801CD" w:rsidP="009A7A88">
      <w:pPr>
        <w:pStyle w:val="a3"/>
        <w:keepNext/>
        <w:numPr>
          <w:ilvl w:val="0"/>
          <w:numId w:val="50"/>
        </w:numPr>
        <w:shd w:val="clear" w:color="auto" w:fill="FFFFFF"/>
        <w:spacing w:before="0"/>
        <w:ind w:left="0" w:right="-2" w:firstLine="284"/>
        <w:contextualSpacing w:val="0"/>
        <w:jc w:val="both"/>
        <w:rPr>
          <w:sz w:val="21"/>
          <w:szCs w:val="21"/>
        </w:rPr>
      </w:pPr>
      <w:r w:rsidRPr="00CD4D1B">
        <w:rPr>
          <w:sz w:val="21"/>
          <w:szCs w:val="21"/>
        </w:rPr>
        <w:t>Экономический эффе</w:t>
      </w:r>
      <w:r w:rsidR="00EE61EF" w:rsidRPr="00CD4D1B">
        <w:rPr>
          <w:sz w:val="21"/>
          <w:szCs w:val="21"/>
        </w:rPr>
        <w:t>кт - за счет повышения качества</w:t>
      </w:r>
      <w:r w:rsidRPr="00CD4D1B">
        <w:rPr>
          <w:sz w:val="21"/>
          <w:szCs w:val="21"/>
        </w:rPr>
        <w:t xml:space="preserve"> автомобильных дорог общего пользования местного значения, повышения их пропускной способности. </w:t>
      </w:r>
    </w:p>
    <w:p w14:paraId="417141B0" w14:textId="77777777" w:rsidR="004801CD" w:rsidRPr="00CD4D1B" w:rsidRDefault="00EE61EF" w:rsidP="009A7A88">
      <w:pPr>
        <w:pStyle w:val="a3"/>
        <w:keepNext/>
        <w:numPr>
          <w:ilvl w:val="0"/>
          <w:numId w:val="50"/>
        </w:numPr>
        <w:shd w:val="clear" w:color="auto" w:fill="FFFFFF"/>
        <w:spacing w:before="0"/>
        <w:ind w:left="0" w:right="-2" w:firstLine="284"/>
        <w:contextualSpacing w:val="0"/>
        <w:jc w:val="both"/>
        <w:rPr>
          <w:sz w:val="21"/>
          <w:szCs w:val="21"/>
        </w:rPr>
      </w:pPr>
      <w:r w:rsidRPr="00CD4D1B">
        <w:rPr>
          <w:sz w:val="21"/>
          <w:szCs w:val="21"/>
        </w:rPr>
        <w:t>Социальный эффект</w:t>
      </w:r>
      <w:r w:rsidR="004801CD" w:rsidRPr="00CD4D1B">
        <w:rPr>
          <w:sz w:val="21"/>
          <w:szCs w:val="21"/>
        </w:rPr>
        <w:t xml:space="preserve">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14:paraId="30F1D08F" w14:textId="77777777" w:rsidR="004801CD" w:rsidRPr="00CD4D1B" w:rsidRDefault="004801CD" w:rsidP="009A7A88">
      <w:pPr>
        <w:shd w:val="clear" w:color="auto" w:fill="FFFFFF"/>
        <w:tabs>
          <w:tab w:val="left" w:pos="1134"/>
        </w:tabs>
        <w:spacing w:before="0"/>
        <w:ind w:firstLine="284"/>
        <w:jc w:val="both"/>
        <w:rPr>
          <w:sz w:val="21"/>
          <w:szCs w:val="21"/>
        </w:rPr>
      </w:pPr>
      <w:r w:rsidRPr="00CD4D1B">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14:paraId="47DACCB3" w14:textId="77777777" w:rsidR="00412477" w:rsidRPr="00CD4D1B" w:rsidRDefault="00412477" w:rsidP="002E2DC0">
      <w:pPr>
        <w:spacing w:before="0"/>
        <w:rPr>
          <w:sz w:val="21"/>
          <w:szCs w:val="21"/>
        </w:rPr>
      </w:pPr>
    </w:p>
    <w:sectPr w:rsidR="00412477" w:rsidRPr="00CD4D1B" w:rsidSect="00DE783E">
      <w:pgSz w:w="11906" w:h="16838" w:code="9"/>
      <w:pgMar w:top="567" w:right="566" w:bottom="709"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8F01" w14:textId="77777777" w:rsidR="00BB28E4" w:rsidRDefault="00BB28E4">
      <w:pPr>
        <w:spacing w:before="0"/>
      </w:pPr>
      <w:r>
        <w:separator/>
      </w:r>
    </w:p>
  </w:endnote>
  <w:endnote w:type="continuationSeparator" w:id="0">
    <w:p w14:paraId="5724BC05" w14:textId="77777777" w:rsidR="00BB28E4" w:rsidRDefault="00BB28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B3D6" w14:textId="77777777" w:rsidR="00BB28E4" w:rsidRDefault="00BB28E4">
      <w:pPr>
        <w:spacing w:before="0"/>
      </w:pPr>
      <w:r>
        <w:separator/>
      </w:r>
    </w:p>
  </w:footnote>
  <w:footnote w:type="continuationSeparator" w:id="0">
    <w:p w14:paraId="52C81C46" w14:textId="77777777" w:rsidR="00BB28E4" w:rsidRDefault="00BB28E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025"/>
    <w:multiLevelType w:val="hybridMultilevel"/>
    <w:tmpl w:val="DCEA8B42"/>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8C1D37"/>
    <w:multiLevelType w:val="hybridMultilevel"/>
    <w:tmpl w:val="F7EEEEC6"/>
    <w:lvl w:ilvl="0" w:tplc="36606886">
      <w:start w:val="1"/>
      <w:numFmt w:val="decimal"/>
      <w:lvlText w:val="%1)"/>
      <w:lvlJc w:val="left"/>
      <w:pPr>
        <w:ind w:left="900"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1C7613B"/>
    <w:multiLevelType w:val="hybridMultilevel"/>
    <w:tmpl w:val="D6AE7F3C"/>
    <w:lvl w:ilvl="0" w:tplc="D840CBBC">
      <w:start w:val="1"/>
      <w:numFmt w:val="bullet"/>
      <w:lvlText w:val=""/>
      <w:lvlJc w:val="left"/>
      <w:pPr>
        <w:ind w:left="1429" w:hanging="360"/>
      </w:pPr>
      <w:rPr>
        <w:rFonts w:ascii="Symbol"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034DEE"/>
    <w:multiLevelType w:val="hybridMultilevel"/>
    <w:tmpl w:val="A0880BE4"/>
    <w:lvl w:ilvl="0" w:tplc="1862A82E">
      <w:start w:val="1"/>
      <w:numFmt w:val="decimal"/>
      <w:lvlText w:val="%1)"/>
      <w:lvlJc w:val="left"/>
      <w:pPr>
        <w:ind w:left="1260" w:hanging="360"/>
      </w:pPr>
      <w:rPr>
        <w:rFonts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05EA182F"/>
    <w:multiLevelType w:val="hybridMultilevel"/>
    <w:tmpl w:val="E5383EE0"/>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2A5166"/>
    <w:multiLevelType w:val="hybridMultilevel"/>
    <w:tmpl w:val="CDDCF722"/>
    <w:name w:val="WW8Num362"/>
    <w:lvl w:ilvl="0" w:tplc="8982CD36">
      <w:start w:val="1"/>
      <w:numFmt w:val="bullet"/>
      <w:lvlText w:val=""/>
      <w:lvlJc w:val="left"/>
      <w:pPr>
        <w:tabs>
          <w:tab w:val="num" w:pos="284"/>
        </w:tabs>
        <w:ind w:left="113"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8DD83872">
      <w:start w:val="1"/>
      <w:numFmt w:val="bullet"/>
      <w:lvlText w:val=""/>
      <w:lvlJc w:val="left"/>
      <w:pPr>
        <w:tabs>
          <w:tab w:val="num" w:pos="284"/>
        </w:tabs>
        <w:ind w:left="0" w:firstLine="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E27DF"/>
    <w:multiLevelType w:val="hybridMultilevel"/>
    <w:tmpl w:val="904E9136"/>
    <w:lvl w:ilvl="0" w:tplc="1C2E5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B338CF"/>
    <w:multiLevelType w:val="hybridMultilevel"/>
    <w:tmpl w:val="7E82AE78"/>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4D028B"/>
    <w:multiLevelType w:val="hybridMultilevel"/>
    <w:tmpl w:val="598E16C0"/>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7D30AE"/>
    <w:multiLevelType w:val="hybridMultilevel"/>
    <w:tmpl w:val="8274FF30"/>
    <w:lvl w:ilvl="0" w:tplc="D840CB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12125D2E"/>
    <w:multiLevelType w:val="hybridMultilevel"/>
    <w:tmpl w:val="F76EE95C"/>
    <w:lvl w:ilvl="0" w:tplc="E8CC89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2EB69F2"/>
    <w:multiLevelType w:val="hybridMultilevel"/>
    <w:tmpl w:val="90160DDE"/>
    <w:lvl w:ilvl="0" w:tplc="D840CBB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36405E"/>
    <w:multiLevelType w:val="hybridMultilevel"/>
    <w:tmpl w:val="00D8C3B2"/>
    <w:lvl w:ilvl="0" w:tplc="0F2EC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42178AF"/>
    <w:multiLevelType w:val="hybridMultilevel"/>
    <w:tmpl w:val="5728F836"/>
    <w:lvl w:ilvl="0" w:tplc="D840CB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4912C8B"/>
    <w:multiLevelType w:val="multilevel"/>
    <w:tmpl w:val="6BB6B1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BB6F76"/>
    <w:multiLevelType w:val="hybridMultilevel"/>
    <w:tmpl w:val="81E810B2"/>
    <w:lvl w:ilvl="0" w:tplc="AC0027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4E83389"/>
    <w:multiLevelType w:val="multilevel"/>
    <w:tmpl w:val="BEFC6558"/>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5E22787"/>
    <w:multiLevelType w:val="hybridMultilevel"/>
    <w:tmpl w:val="64EC519A"/>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6A74581"/>
    <w:multiLevelType w:val="hybridMultilevel"/>
    <w:tmpl w:val="31A6F562"/>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EF65E1"/>
    <w:multiLevelType w:val="hybridMultilevel"/>
    <w:tmpl w:val="8A044450"/>
    <w:lvl w:ilvl="0" w:tplc="D840CBB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8720C89"/>
    <w:multiLevelType w:val="hybridMultilevel"/>
    <w:tmpl w:val="1E840352"/>
    <w:lvl w:ilvl="0" w:tplc="D12C35A2">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B05545A"/>
    <w:multiLevelType w:val="hybridMultilevel"/>
    <w:tmpl w:val="B41AC19C"/>
    <w:lvl w:ilvl="0" w:tplc="4FD65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B2458C0"/>
    <w:multiLevelType w:val="hybridMultilevel"/>
    <w:tmpl w:val="DBBE99C4"/>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DAB4A45C">
      <w:start w:val="1"/>
      <w:numFmt w:val="decimal"/>
      <w:lvlText w:val="%3)"/>
      <w:lvlJc w:val="left"/>
      <w:pPr>
        <w:ind w:left="2869" w:hanging="360"/>
      </w:pPr>
      <w:rPr>
        <w:rFonts w:hint="default"/>
        <w:sz w:val="24"/>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3906E1"/>
    <w:multiLevelType w:val="hybridMultilevel"/>
    <w:tmpl w:val="08D2B794"/>
    <w:lvl w:ilvl="0" w:tplc="D840CBBC">
      <w:start w:val="1"/>
      <w:numFmt w:val="bullet"/>
      <w:lvlText w:val=""/>
      <w:lvlJc w:val="left"/>
      <w:pPr>
        <w:ind w:left="1428" w:hanging="360"/>
      </w:pPr>
      <w:rPr>
        <w:rFonts w:ascii="Symbol" w:hAnsi="Symbol" w:hint="default"/>
        <w:sz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1B7634C6"/>
    <w:multiLevelType w:val="hybridMultilevel"/>
    <w:tmpl w:val="BF78E49C"/>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EC80FD3"/>
    <w:multiLevelType w:val="hybridMultilevel"/>
    <w:tmpl w:val="91DE6B6E"/>
    <w:lvl w:ilvl="0" w:tplc="6B564666">
      <w:start w:val="1"/>
      <w:numFmt w:val="decimal"/>
      <w:lvlText w:val="%1)"/>
      <w:lvlJc w:val="left"/>
      <w:pPr>
        <w:ind w:left="1429" w:hanging="360"/>
      </w:pPr>
      <w:rPr>
        <w:rFonts w:ascii="Times New Roman" w:hAnsi="Times New Roman" w:hint="default"/>
        <w:b w:val="0"/>
        <w:i w:val="0"/>
        <w:sz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1F175FFD"/>
    <w:multiLevelType w:val="hybridMultilevel"/>
    <w:tmpl w:val="8A149A12"/>
    <w:lvl w:ilvl="0" w:tplc="D840C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FB62DFC"/>
    <w:multiLevelType w:val="hybridMultilevel"/>
    <w:tmpl w:val="B882E27E"/>
    <w:lvl w:ilvl="0" w:tplc="D840CBB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1295ADD"/>
    <w:multiLevelType w:val="multilevel"/>
    <w:tmpl w:val="32C65A1C"/>
    <w:lvl w:ilvl="0">
      <w:start w:val="2"/>
      <w:numFmt w:val="decimal"/>
      <w:lvlText w:val="%1."/>
      <w:lvlJc w:val="left"/>
      <w:pPr>
        <w:tabs>
          <w:tab w:val="num" w:pos="630"/>
        </w:tabs>
        <w:ind w:left="630" w:hanging="630"/>
      </w:pPr>
      <w:rPr>
        <w:rFonts w:hint="default"/>
      </w:rPr>
    </w:lvl>
    <w:lvl w:ilvl="1">
      <w:start w:val="6"/>
      <w:numFmt w:val="decimal"/>
      <w:lvlText w:val="%1.%2."/>
      <w:lvlJc w:val="left"/>
      <w:pPr>
        <w:tabs>
          <w:tab w:val="num" w:pos="1339"/>
        </w:tabs>
        <w:ind w:left="1339" w:hanging="63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15:restartNumberingAfterBreak="0">
    <w:nsid w:val="2216615F"/>
    <w:multiLevelType w:val="multilevel"/>
    <w:tmpl w:val="7E48F50C"/>
    <w:lvl w:ilvl="0">
      <w:start w:val="4"/>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22792332"/>
    <w:multiLevelType w:val="hybridMultilevel"/>
    <w:tmpl w:val="E65841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F42195"/>
    <w:multiLevelType w:val="multilevel"/>
    <w:tmpl w:val="FD401A30"/>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23C87725"/>
    <w:multiLevelType w:val="hybridMultilevel"/>
    <w:tmpl w:val="F8989100"/>
    <w:lvl w:ilvl="0" w:tplc="A1B29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8BD081C"/>
    <w:multiLevelType w:val="hybridMultilevel"/>
    <w:tmpl w:val="B10A72E0"/>
    <w:lvl w:ilvl="0" w:tplc="67C8F41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A25028D"/>
    <w:multiLevelType w:val="hybridMultilevel"/>
    <w:tmpl w:val="F58E086C"/>
    <w:lvl w:ilvl="0" w:tplc="DAB4A45C">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B911700"/>
    <w:multiLevelType w:val="hybridMultilevel"/>
    <w:tmpl w:val="157ECFCC"/>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BD2563F"/>
    <w:multiLevelType w:val="multilevel"/>
    <w:tmpl w:val="0C0C6CB2"/>
    <w:lvl w:ilvl="0">
      <w:start w:val="5"/>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7" w15:restartNumberingAfterBreak="0">
    <w:nsid w:val="2C266F50"/>
    <w:multiLevelType w:val="multilevel"/>
    <w:tmpl w:val="3926E0A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C6446FA"/>
    <w:multiLevelType w:val="multilevel"/>
    <w:tmpl w:val="B5BEC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F342356"/>
    <w:multiLevelType w:val="hybridMultilevel"/>
    <w:tmpl w:val="A4A82D2A"/>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2F9347A5"/>
    <w:multiLevelType w:val="hybridMultilevel"/>
    <w:tmpl w:val="8DB27454"/>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49A31B9"/>
    <w:multiLevelType w:val="hybridMultilevel"/>
    <w:tmpl w:val="55C87598"/>
    <w:lvl w:ilvl="0" w:tplc="A8D46A52">
      <w:start w:val="1"/>
      <w:numFmt w:val="decimal"/>
      <w:lvlText w:val="%1)"/>
      <w:lvlJc w:val="left"/>
      <w:pPr>
        <w:ind w:left="12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6970517"/>
    <w:multiLevelType w:val="multilevel"/>
    <w:tmpl w:val="C344A48E"/>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4" w15:restartNumberingAfterBreak="0">
    <w:nsid w:val="373D56D7"/>
    <w:multiLevelType w:val="multilevel"/>
    <w:tmpl w:val="85D4936C"/>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1279"/>
        </w:tabs>
        <w:ind w:left="1279" w:hanging="57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5" w15:restartNumberingAfterBreak="0">
    <w:nsid w:val="418C6359"/>
    <w:multiLevelType w:val="hybridMultilevel"/>
    <w:tmpl w:val="902A3812"/>
    <w:lvl w:ilvl="0" w:tplc="0F2EC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419C3A90"/>
    <w:multiLevelType w:val="hybridMultilevel"/>
    <w:tmpl w:val="AA343860"/>
    <w:lvl w:ilvl="0" w:tplc="0419000F">
      <w:start w:val="1"/>
      <w:numFmt w:val="decimal"/>
      <w:lvlText w:val="%1."/>
      <w:lvlJc w:val="left"/>
      <w:pPr>
        <w:ind w:left="720" w:hanging="360"/>
      </w:pPr>
    </w:lvl>
    <w:lvl w:ilvl="1" w:tplc="04190019">
      <w:start w:val="1"/>
      <w:numFmt w:val="lowerLetter"/>
      <w:lvlText w:val="%2."/>
      <w:lvlJc w:val="left"/>
      <w:pPr>
        <w:ind w:left="2629"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2345FD"/>
    <w:multiLevelType w:val="multilevel"/>
    <w:tmpl w:val="678E4A2C"/>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4850A7"/>
    <w:multiLevelType w:val="multilevel"/>
    <w:tmpl w:val="D794E8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83F6460"/>
    <w:multiLevelType w:val="hybridMultilevel"/>
    <w:tmpl w:val="0AB2C398"/>
    <w:lvl w:ilvl="0" w:tplc="EBCEDBC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48D54609"/>
    <w:multiLevelType w:val="hybridMultilevel"/>
    <w:tmpl w:val="03BCA9A2"/>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CCE3508"/>
    <w:multiLevelType w:val="hybridMultilevel"/>
    <w:tmpl w:val="8A600C78"/>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D6843CE"/>
    <w:multiLevelType w:val="hybridMultilevel"/>
    <w:tmpl w:val="B6F6704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3" w15:restartNumberingAfterBreak="0">
    <w:nsid w:val="4E7358C1"/>
    <w:multiLevelType w:val="hybridMultilevel"/>
    <w:tmpl w:val="F26A6AC0"/>
    <w:lvl w:ilvl="0" w:tplc="B6F0C2C8">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4F5125D5"/>
    <w:multiLevelType w:val="multilevel"/>
    <w:tmpl w:val="1862C70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51340A56"/>
    <w:multiLevelType w:val="hybridMultilevel"/>
    <w:tmpl w:val="5008C99C"/>
    <w:lvl w:ilvl="0" w:tplc="88CA465A">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1824042"/>
    <w:multiLevelType w:val="multilevel"/>
    <w:tmpl w:val="B2061236"/>
    <w:lvl w:ilvl="0">
      <w:start w:val="1"/>
      <w:numFmt w:val="decimal"/>
      <w:lvlText w:val="%1."/>
      <w:lvlJc w:val="left"/>
      <w:pPr>
        <w:ind w:left="928" w:hanging="360"/>
      </w:pPr>
    </w:lvl>
    <w:lvl w:ilvl="1">
      <w:start w:val="5"/>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7" w15:restartNumberingAfterBreak="0">
    <w:nsid w:val="51E0449E"/>
    <w:multiLevelType w:val="hybridMultilevel"/>
    <w:tmpl w:val="52EA4B3C"/>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C26C76"/>
    <w:multiLevelType w:val="hybridMultilevel"/>
    <w:tmpl w:val="86B2BA6E"/>
    <w:lvl w:ilvl="0" w:tplc="D12C35A2">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8B44998"/>
    <w:multiLevelType w:val="hybridMultilevel"/>
    <w:tmpl w:val="1A2E966C"/>
    <w:lvl w:ilvl="0" w:tplc="31481AC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B161925"/>
    <w:multiLevelType w:val="hybridMultilevel"/>
    <w:tmpl w:val="CCB4C2A6"/>
    <w:lvl w:ilvl="0" w:tplc="67C8F41C">
      <w:start w:val="1"/>
      <w:numFmt w:val="bullet"/>
      <w:lvlText w:val=""/>
      <w:lvlJc w:val="left"/>
      <w:pPr>
        <w:ind w:left="720" w:hanging="360"/>
      </w:pPr>
      <w:rPr>
        <w:rFonts w:ascii="Symbol" w:hAnsi="Symbol" w:hint="default"/>
        <w:b w:val="0"/>
        <w:i w:val="0"/>
        <w:sz w:val="24"/>
      </w:rPr>
    </w:lvl>
    <w:lvl w:ilvl="1" w:tplc="0FFC9208">
      <w:start w:val="17"/>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BBF73F6"/>
    <w:multiLevelType w:val="hybridMultilevel"/>
    <w:tmpl w:val="C6D45712"/>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C1A0F12"/>
    <w:multiLevelType w:val="hybridMultilevel"/>
    <w:tmpl w:val="C11AB660"/>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5C630116"/>
    <w:multiLevelType w:val="multilevel"/>
    <w:tmpl w:val="BA7CDB82"/>
    <w:lvl w:ilvl="0">
      <w:start w:val="1"/>
      <w:numFmt w:val="decimal"/>
      <w:lvlText w:val="%1."/>
      <w:lvlJc w:val="left"/>
      <w:pPr>
        <w:ind w:left="720"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D4856B9"/>
    <w:multiLevelType w:val="hybridMultilevel"/>
    <w:tmpl w:val="C8785426"/>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EEC4D46"/>
    <w:multiLevelType w:val="hybridMultilevel"/>
    <w:tmpl w:val="99DC225E"/>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FD1189B"/>
    <w:multiLevelType w:val="hybridMultilevel"/>
    <w:tmpl w:val="306AD8F6"/>
    <w:lvl w:ilvl="0" w:tplc="88CA465A">
      <w:start w:val="1"/>
      <w:numFmt w:val="decimal"/>
      <w:lvlText w:val="%1)"/>
      <w:lvlJc w:val="left"/>
      <w:pPr>
        <w:ind w:left="1070" w:hanging="360"/>
      </w:pPr>
      <w:rPr>
        <w:rFonts w:ascii="Times New Roman" w:hAnsi="Times New Roman" w:hint="default"/>
        <w:b w:val="0"/>
        <w:i w:val="0"/>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7" w15:restartNumberingAfterBreak="0">
    <w:nsid w:val="60BC4F4A"/>
    <w:multiLevelType w:val="hybridMultilevel"/>
    <w:tmpl w:val="2CC4BE40"/>
    <w:lvl w:ilvl="0" w:tplc="88CA465A">
      <w:start w:val="1"/>
      <w:numFmt w:val="decimal"/>
      <w:lvlText w:val="%1)"/>
      <w:lvlJc w:val="left"/>
      <w:pPr>
        <w:ind w:left="90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23F5A9E"/>
    <w:multiLevelType w:val="hybridMultilevel"/>
    <w:tmpl w:val="6F72FB32"/>
    <w:lvl w:ilvl="0" w:tplc="AC0027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62B86A21"/>
    <w:multiLevelType w:val="hybridMultilevel"/>
    <w:tmpl w:val="7736ADE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636C7502"/>
    <w:multiLevelType w:val="multilevel"/>
    <w:tmpl w:val="496AC4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49C062A"/>
    <w:multiLevelType w:val="multilevel"/>
    <w:tmpl w:val="3CD653F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77E1F69"/>
    <w:multiLevelType w:val="hybridMultilevel"/>
    <w:tmpl w:val="B44A2E42"/>
    <w:lvl w:ilvl="0" w:tplc="6458F788">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6B2947A2"/>
    <w:multiLevelType w:val="hybridMultilevel"/>
    <w:tmpl w:val="CA128D6A"/>
    <w:lvl w:ilvl="0" w:tplc="6B564666">
      <w:start w:val="1"/>
      <w:numFmt w:val="decimal"/>
      <w:lvlText w:val="%1)"/>
      <w:lvlJc w:val="left"/>
      <w:pPr>
        <w:ind w:left="720"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B335CD1"/>
    <w:multiLevelType w:val="hybridMultilevel"/>
    <w:tmpl w:val="0E3680D8"/>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C956078"/>
    <w:multiLevelType w:val="hybridMultilevel"/>
    <w:tmpl w:val="373A28E2"/>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D0E05AF"/>
    <w:multiLevelType w:val="hybridMultilevel"/>
    <w:tmpl w:val="88D83D5E"/>
    <w:lvl w:ilvl="0" w:tplc="DAB4A45C">
      <w:start w:val="1"/>
      <w:numFmt w:val="decimal"/>
      <w:lvlText w:val="%1)"/>
      <w:lvlJc w:val="left"/>
      <w:pPr>
        <w:ind w:left="1429" w:hanging="360"/>
      </w:pPr>
      <w:rPr>
        <w:rFont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EB731FA"/>
    <w:multiLevelType w:val="hybridMultilevel"/>
    <w:tmpl w:val="5792DF3C"/>
    <w:lvl w:ilvl="0" w:tplc="67C8F4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8" w15:restartNumberingAfterBreak="0">
    <w:nsid w:val="70CE646F"/>
    <w:multiLevelType w:val="multilevel"/>
    <w:tmpl w:val="6FD4A736"/>
    <w:lvl w:ilvl="0">
      <w:start w:val="2"/>
      <w:numFmt w:val="decimal"/>
      <w:lvlText w:val="%1"/>
      <w:lvlJc w:val="left"/>
      <w:pPr>
        <w:ind w:left="360" w:hanging="360"/>
      </w:pPr>
      <w:rPr>
        <w:rFonts w:hint="default"/>
      </w:rPr>
    </w:lvl>
    <w:lvl w:ilvl="1">
      <w:start w:val="9"/>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79" w15:restartNumberingAfterBreak="0">
    <w:nsid w:val="7442540F"/>
    <w:multiLevelType w:val="hybridMultilevel"/>
    <w:tmpl w:val="6F38506A"/>
    <w:lvl w:ilvl="0" w:tplc="A726F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75047183"/>
    <w:multiLevelType w:val="hybridMultilevel"/>
    <w:tmpl w:val="41FCDCBC"/>
    <w:lvl w:ilvl="0" w:tplc="36606886">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7518772E"/>
    <w:multiLevelType w:val="multilevel"/>
    <w:tmpl w:val="057E2A4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5947017"/>
    <w:multiLevelType w:val="hybridMultilevel"/>
    <w:tmpl w:val="D944A9FA"/>
    <w:lvl w:ilvl="0" w:tplc="DAB4A45C">
      <w:start w:val="1"/>
      <w:numFmt w:val="decimal"/>
      <w:lvlText w:val="%1)"/>
      <w:lvlJc w:val="left"/>
      <w:pPr>
        <w:ind w:left="1429" w:hanging="360"/>
      </w:pPr>
      <w:rPr>
        <w:rFont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5E1095B"/>
    <w:multiLevelType w:val="hybridMultilevel"/>
    <w:tmpl w:val="3EE65B1C"/>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75F934B0"/>
    <w:multiLevelType w:val="hybridMultilevel"/>
    <w:tmpl w:val="6CDCAA78"/>
    <w:lvl w:ilvl="0" w:tplc="0F2EC5A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5" w15:restartNumberingAfterBreak="0">
    <w:nsid w:val="784F43E3"/>
    <w:multiLevelType w:val="hybridMultilevel"/>
    <w:tmpl w:val="43F4345A"/>
    <w:lvl w:ilvl="0" w:tplc="DAB4A45C">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785B124A"/>
    <w:multiLevelType w:val="hybridMultilevel"/>
    <w:tmpl w:val="89D88B72"/>
    <w:lvl w:ilvl="0" w:tplc="D840CBBC">
      <w:start w:val="1"/>
      <w:numFmt w:val="bullet"/>
      <w:lvlText w:val=""/>
      <w:lvlJc w:val="left"/>
      <w:pPr>
        <w:ind w:left="1429" w:hanging="360"/>
      </w:pPr>
      <w:rPr>
        <w:rFonts w:ascii="Symbol"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785F2771"/>
    <w:multiLevelType w:val="hybridMultilevel"/>
    <w:tmpl w:val="9D58CD0A"/>
    <w:lvl w:ilvl="0" w:tplc="6458F788">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79201332"/>
    <w:multiLevelType w:val="hybridMultilevel"/>
    <w:tmpl w:val="45D0BDE8"/>
    <w:lvl w:ilvl="0" w:tplc="D840CBB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9" w15:restartNumberingAfterBreak="0">
    <w:nsid w:val="7D7C5196"/>
    <w:multiLevelType w:val="hybridMultilevel"/>
    <w:tmpl w:val="43B6268A"/>
    <w:lvl w:ilvl="0" w:tplc="AC0027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7D7C539A"/>
    <w:multiLevelType w:val="multilevel"/>
    <w:tmpl w:val="13006EBA"/>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7EB115BD"/>
    <w:multiLevelType w:val="multilevel"/>
    <w:tmpl w:val="6BB6B1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F263309"/>
    <w:multiLevelType w:val="hybridMultilevel"/>
    <w:tmpl w:val="1EECA338"/>
    <w:lvl w:ilvl="0" w:tplc="D840CBB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2388581">
    <w:abstractNumId w:val="63"/>
  </w:num>
  <w:num w:numId="2" w16cid:durableId="720519767">
    <w:abstractNumId w:val="55"/>
  </w:num>
  <w:num w:numId="3" w16cid:durableId="730543433">
    <w:abstractNumId w:val="67"/>
  </w:num>
  <w:num w:numId="4" w16cid:durableId="1804500023">
    <w:abstractNumId w:val="60"/>
  </w:num>
  <w:num w:numId="5" w16cid:durableId="119031199">
    <w:abstractNumId w:val="62"/>
  </w:num>
  <w:num w:numId="6" w16cid:durableId="1880630624">
    <w:abstractNumId w:val="42"/>
  </w:num>
  <w:num w:numId="7" w16cid:durableId="325059553">
    <w:abstractNumId w:val="83"/>
  </w:num>
  <w:num w:numId="8" w16cid:durableId="1786731773">
    <w:abstractNumId w:val="73"/>
  </w:num>
  <w:num w:numId="9" w16cid:durableId="1804736696">
    <w:abstractNumId w:val="25"/>
  </w:num>
  <w:num w:numId="10" w16cid:durableId="7366837">
    <w:abstractNumId w:val="41"/>
  </w:num>
  <w:num w:numId="11" w16cid:durableId="1141189538">
    <w:abstractNumId w:val="51"/>
  </w:num>
  <w:num w:numId="12" w16cid:durableId="1665082343">
    <w:abstractNumId w:val="3"/>
  </w:num>
  <w:num w:numId="13" w16cid:durableId="855614">
    <w:abstractNumId w:val="89"/>
  </w:num>
  <w:num w:numId="14" w16cid:durableId="1665010714">
    <w:abstractNumId w:val="61"/>
  </w:num>
  <w:num w:numId="15" w16cid:durableId="981932546">
    <w:abstractNumId w:val="15"/>
  </w:num>
  <w:num w:numId="16" w16cid:durableId="1475414702">
    <w:abstractNumId w:val="68"/>
  </w:num>
  <w:num w:numId="17" w16cid:durableId="2102140501">
    <w:abstractNumId w:val="80"/>
  </w:num>
  <w:num w:numId="18" w16cid:durableId="609775772">
    <w:abstractNumId w:val="40"/>
  </w:num>
  <w:num w:numId="19" w16cid:durableId="557783898">
    <w:abstractNumId w:val="35"/>
  </w:num>
  <w:num w:numId="20" w16cid:durableId="1709528928">
    <w:abstractNumId w:val="1"/>
  </w:num>
  <w:num w:numId="21" w16cid:durableId="1737624890">
    <w:abstractNumId w:val="24"/>
  </w:num>
  <w:num w:numId="22" w16cid:durableId="1564489023">
    <w:abstractNumId w:val="19"/>
  </w:num>
  <w:num w:numId="23" w16cid:durableId="295649314">
    <w:abstractNumId w:val="17"/>
  </w:num>
  <w:num w:numId="24" w16cid:durableId="1113095903">
    <w:abstractNumId w:val="72"/>
  </w:num>
  <w:num w:numId="25" w16cid:durableId="528681761">
    <w:abstractNumId w:val="75"/>
  </w:num>
  <w:num w:numId="26" w16cid:durableId="390077866">
    <w:abstractNumId w:val="66"/>
  </w:num>
  <w:num w:numId="27" w16cid:durableId="1902132161">
    <w:abstractNumId w:val="33"/>
  </w:num>
  <w:num w:numId="28" w16cid:durableId="1604992379">
    <w:abstractNumId w:val="86"/>
  </w:num>
  <w:num w:numId="29" w16cid:durableId="658921775">
    <w:abstractNumId w:val="87"/>
  </w:num>
  <w:num w:numId="30" w16cid:durableId="2146388862">
    <w:abstractNumId w:val="38"/>
  </w:num>
  <w:num w:numId="31" w16cid:durableId="1635596899">
    <w:abstractNumId w:val="69"/>
  </w:num>
  <w:num w:numId="32" w16cid:durableId="1632710222">
    <w:abstractNumId w:val="18"/>
  </w:num>
  <w:num w:numId="33" w16cid:durableId="917638748">
    <w:abstractNumId w:val="65"/>
  </w:num>
  <w:num w:numId="34" w16cid:durableId="375591586">
    <w:abstractNumId w:val="54"/>
  </w:num>
  <w:num w:numId="35" w16cid:durableId="1316687038">
    <w:abstractNumId w:val="28"/>
  </w:num>
  <w:num w:numId="36" w16cid:durableId="1236164041">
    <w:abstractNumId w:val="44"/>
  </w:num>
  <w:num w:numId="37" w16cid:durableId="1000499536">
    <w:abstractNumId w:val="51"/>
  </w:num>
  <w:num w:numId="38" w16cid:durableId="642581680">
    <w:abstractNumId w:val="2"/>
  </w:num>
  <w:num w:numId="39" w16cid:durableId="1892961319">
    <w:abstractNumId w:val="49"/>
  </w:num>
  <w:num w:numId="40" w16cid:durableId="344747533">
    <w:abstractNumId w:val="0"/>
  </w:num>
  <w:num w:numId="41" w16cid:durableId="158617347">
    <w:abstractNumId w:val="53"/>
  </w:num>
  <w:num w:numId="42" w16cid:durableId="985276319">
    <w:abstractNumId w:val="59"/>
  </w:num>
  <w:num w:numId="43" w16cid:durableId="1251739484">
    <w:abstractNumId w:val="92"/>
  </w:num>
  <w:num w:numId="44" w16cid:durableId="1237787388">
    <w:abstractNumId w:val="20"/>
  </w:num>
  <w:num w:numId="45" w16cid:durableId="1994598977">
    <w:abstractNumId w:val="58"/>
  </w:num>
  <w:num w:numId="46" w16cid:durableId="1835337116">
    <w:abstractNumId w:val="27"/>
  </w:num>
  <w:num w:numId="47" w16cid:durableId="782194097">
    <w:abstractNumId w:val="22"/>
  </w:num>
  <w:num w:numId="48" w16cid:durableId="1296521363">
    <w:abstractNumId w:val="11"/>
  </w:num>
  <w:num w:numId="49" w16cid:durableId="2110159581">
    <w:abstractNumId w:val="34"/>
  </w:num>
  <w:num w:numId="50" w16cid:durableId="363408953">
    <w:abstractNumId w:val="76"/>
  </w:num>
  <w:num w:numId="51" w16cid:durableId="1527325286">
    <w:abstractNumId w:val="88"/>
  </w:num>
  <w:num w:numId="52" w16cid:durableId="1498570036">
    <w:abstractNumId w:val="85"/>
  </w:num>
  <w:num w:numId="53" w16cid:durableId="217397861">
    <w:abstractNumId w:val="82"/>
  </w:num>
  <w:num w:numId="54" w16cid:durableId="1880972074">
    <w:abstractNumId w:val="74"/>
  </w:num>
  <w:num w:numId="55" w16cid:durableId="418255560">
    <w:abstractNumId w:val="32"/>
  </w:num>
  <w:num w:numId="56" w16cid:durableId="1050687763">
    <w:abstractNumId w:val="30"/>
  </w:num>
  <w:num w:numId="57" w16cid:durableId="1285189711">
    <w:abstractNumId w:val="78"/>
  </w:num>
  <w:num w:numId="58" w16cid:durableId="207187182">
    <w:abstractNumId w:val="16"/>
  </w:num>
  <w:num w:numId="59" w16cid:durableId="1353654615">
    <w:abstractNumId w:val="79"/>
  </w:num>
  <w:num w:numId="60" w16cid:durableId="26805939">
    <w:abstractNumId w:val="6"/>
  </w:num>
  <w:num w:numId="61" w16cid:durableId="670377259">
    <w:abstractNumId w:val="56"/>
  </w:num>
  <w:num w:numId="62" w16cid:durableId="1111784762">
    <w:abstractNumId w:val="26"/>
  </w:num>
  <w:num w:numId="63" w16cid:durableId="6032665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7793790">
    <w:abstractNumId w:val="81"/>
  </w:num>
  <w:num w:numId="65" w16cid:durableId="1965379522">
    <w:abstractNumId w:val="47"/>
  </w:num>
  <w:num w:numId="66" w16cid:durableId="111556660">
    <w:abstractNumId w:val="31"/>
  </w:num>
  <w:num w:numId="67" w16cid:durableId="501507886">
    <w:abstractNumId w:val="43"/>
  </w:num>
  <w:num w:numId="68" w16cid:durableId="2079280551">
    <w:abstractNumId w:val="36"/>
  </w:num>
  <w:num w:numId="69" w16cid:durableId="1580285082">
    <w:abstractNumId w:val="71"/>
  </w:num>
  <w:num w:numId="70" w16cid:durableId="1025447737">
    <w:abstractNumId w:val="91"/>
  </w:num>
  <w:num w:numId="71" w16cid:durableId="764424510">
    <w:abstractNumId w:val="14"/>
  </w:num>
  <w:num w:numId="72" w16cid:durableId="11490759">
    <w:abstractNumId w:val="48"/>
  </w:num>
  <w:num w:numId="73" w16cid:durableId="751053275">
    <w:abstractNumId w:val="70"/>
  </w:num>
  <w:num w:numId="74" w16cid:durableId="2122069748">
    <w:abstractNumId w:val="39"/>
  </w:num>
  <w:num w:numId="75" w16cid:durableId="9936842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3881477">
    <w:abstractNumId w:val="26"/>
  </w:num>
  <w:num w:numId="77" w16cid:durableId="244994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375857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89206731">
    <w:abstractNumId w:val="9"/>
  </w:num>
  <w:num w:numId="80" w16cid:durableId="70010946">
    <w:abstractNumId w:val="13"/>
  </w:num>
  <w:num w:numId="81" w16cid:durableId="1439175540">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76792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80423285">
    <w:abstractNumId w:val="23"/>
  </w:num>
  <w:num w:numId="84" w16cid:durableId="395666753">
    <w:abstractNumId w:val="77"/>
  </w:num>
  <w:num w:numId="85" w16cid:durableId="553732362">
    <w:abstractNumId w:val="8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11392419">
    <w:abstractNumId w:val="8"/>
  </w:num>
  <w:num w:numId="87" w16cid:durableId="1952592993">
    <w:abstractNumId w:val="4"/>
  </w:num>
  <w:num w:numId="88" w16cid:durableId="666057556">
    <w:abstractNumId w:val="7"/>
  </w:num>
  <w:num w:numId="89" w16cid:durableId="18838598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98272099">
    <w:abstractNumId w:val="57"/>
  </w:num>
  <w:num w:numId="91" w16cid:durableId="688675747">
    <w:abstractNumId w:val="64"/>
  </w:num>
  <w:num w:numId="92" w16cid:durableId="1514608295">
    <w:abstractNumId w:val="50"/>
  </w:num>
  <w:num w:numId="93" w16cid:durableId="1771705814">
    <w:abstractNumId w:val="21"/>
  </w:num>
  <w:num w:numId="94" w16cid:durableId="1886214270">
    <w:abstractNumId w:val="37"/>
  </w:num>
  <w:num w:numId="95" w16cid:durableId="996227207">
    <w:abstractNumId w:val="9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01CD"/>
    <w:rsid w:val="00007C51"/>
    <w:rsid w:val="00012A7E"/>
    <w:rsid w:val="00025DC7"/>
    <w:rsid w:val="000441AE"/>
    <w:rsid w:val="00061EC1"/>
    <w:rsid w:val="00071E37"/>
    <w:rsid w:val="000744AE"/>
    <w:rsid w:val="000A34C8"/>
    <w:rsid w:val="000A701A"/>
    <w:rsid w:val="000B1167"/>
    <w:rsid w:val="001138EE"/>
    <w:rsid w:val="00114FA9"/>
    <w:rsid w:val="0012386C"/>
    <w:rsid w:val="00127AD1"/>
    <w:rsid w:val="00134137"/>
    <w:rsid w:val="00135E0B"/>
    <w:rsid w:val="001379BE"/>
    <w:rsid w:val="001420A6"/>
    <w:rsid w:val="001624A0"/>
    <w:rsid w:val="001635BF"/>
    <w:rsid w:val="0018368A"/>
    <w:rsid w:val="00186C76"/>
    <w:rsid w:val="001B087C"/>
    <w:rsid w:val="001B27E7"/>
    <w:rsid w:val="001C15C7"/>
    <w:rsid w:val="001C1990"/>
    <w:rsid w:val="001C69F3"/>
    <w:rsid w:val="001C7545"/>
    <w:rsid w:val="001D1EF5"/>
    <w:rsid w:val="001D5743"/>
    <w:rsid w:val="001E1033"/>
    <w:rsid w:val="001E1F4E"/>
    <w:rsid w:val="001E63CB"/>
    <w:rsid w:val="0020542B"/>
    <w:rsid w:val="00210898"/>
    <w:rsid w:val="002322A3"/>
    <w:rsid w:val="00240620"/>
    <w:rsid w:val="002409C0"/>
    <w:rsid w:val="00246953"/>
    <w:rsid w:val="00247111"/>
    <w:rsid w:val="00251963"/>
    <w:rsid w:val="00263446"/>
    <w:rsid w:val="002642AB"/>
    <w:rsid w:val="002745EB"/>
    <w:rsid w:val="00282625"/>
    <w:rsid w:val="00285A0F"/>
    <w:rsid w:val="002970E3"/>
    <w:rsid w:val="002B3804"/>
    <w:rsid w:val="002C567F"/>
    <w:rsid w:val="002D6368"/>
    <w:rsid w:val="002E2DC0"/>
    <w:rsid w:val="00301490"/>
    <w:rsid w:val="00304775"/>
    <w:rsid w:val="00306519"/>
    <w:rsid w:val="003071C1"/>
    <w:rsid w:val="00315BE3"/>
    <w:rsid w:val="00321CFE"/>
    <w:rsid w:val="00345A35"/>
    <w:rsid w:val="003514AA"/>
    <w:rsid w:val="0037136F"/>
    <w:rsid w:val="00383011"/>
    <w:rsid w:val="00383A70"/>
    <w:rsid w:val="003975AB"/>
    <w:rsid w:val="003A073C"/>
    <w:rsid w:val="003A0BCA"/>
    <w:rsid w:val="003B0D80"/>
    <w:rsid w:val="003D3EEB"/>
    <w:rsid w:val="003E3BCB"/>
    <w:rsid w:val="003E4BD1"/>
    <w:rsid w:val="004042E3"/>
    <w:rsid w:val="00404A63"/>
    <w:rsid w:val="00406C2D"/>
    <w:rsid w:val="00412477"/>
    <w:rsid w:val="00412A3A"/>
    <w:rsid w:val="004255C6"/>
    <w:rsid w:val="00440854"/>
    <w:rsid w:val="004438E1"/>
    <w:rsid w:val="00443DEA"/>
    <w:rsid w:val="00453164"/>
    <w:rsid w:val="00463607"/>
    <w:rsid w:val="00465411"/>
    <w:rsid w:val="00475BF5"/>
    <w:rsid w:val="004801CD"/>
    <w:rsid w:val="004A755D"/>
    <w:rsid w:val="004B45E4"/>
    <w:rsid w:val="004E3769"/>
    <w:rsid w:val="0050438E"/>
    <w:rsid w:val="00511EC0"/>
    <w:rsid w:val="00514DDA"/>
    <w:rsid w:val="00520F6B"/>
    <w:rsid w:val="00541607"/>
    <w:rsid w:val="00542917"/>
    <w:rsid w:val="005435B6"/>
    <w:rsid w:val="00545104"/>
    <w:rsid w:val="00547F65"/>
    <w:rsid w:val="005578E3"/>
    <w:rsid w:val="005650F0"/>
    <w:rsid w:val="00586840"/>
    <w:rsid w:val="00594405"/>
    <w:rsid w:val="00594F0B"/>
    <w:rsid w:val="00595E61"/>
    <w:rsid w:val="005A4BE4"/>
    <w:rsid w:val="005A5D25"/>
    <w:rsid w:val="005B353D"/>
    <w:rsid w:val="005C0D16"/>
    <w:rsid w:val="005D7F30"/>
    <w:rsid w:val="005E4971"/>
    <w:rsid w:val="005F64B6"/>
    <w:rsid w:val="00637C2F"/>
    <w:rsid w:val="00651607"/>
    <w:rsid w:val="00651F8C"/>
    <w:rsid w:val="00667487"/>
    <w:rsid w:val="00677DA2"/>
    <w:rsid w:val="00685925"/>
    <w:rsid w:val="0069565C"/>
    <w:rsid w:val="00695845"/>
    <w:rsid w:val="006A02AE"/>
    <w:rsid w:val="006D214F"/>
    <w:rsid w:val="006D5697"/>
    <w:rsid w:val="006D6B35"/>
    <w:rsid w:val="006F780B"/>
    <w:rsid w:val="00700A97"/>
    <w:rsid w:val="00720EF0"/>
    <w:rsid w:val="00721F85"/>
    <w:rsid w:val="007247B3"/>
    <w:rsid w:val="007262DB"/>
    <w:rsid w:val="0072757A"/>
    <w:rsid w:val="00730670"/>
    <w:rsid w:val="007338C6"/>
    <w:rsid w:val="007365D6"/>
    <w:rsid w:val="00742477"/>
    <w:rsid w:val="00742EE9"/>
    <w:rsid w:val="00751A10"/>
    <w:rsid w:val="00751DC8"/>
    <w:rsid w:val="00757736"/>
    <w:rsid w:val="00762921"/>
    <w:rsid w:val="00765F98"/>
    <w:rsid w:val="007729B2"/>
    <w:rsid w:val="00775D2D"/>
    <w:rsid w:val="00782295"/>
    <w:rsid w:val="0079424B"/>
    <w:rsid w:val="007A3159"/>
    <w:rsid w:val="007A3F9A"/>
    <w:rsid w:val="007A4EA6"/>
    <w:rsid w:val="007A57A4"/>
    <w:rsid w:val="007B2916"/>
    <w:rsid w:val="007B7A96"/>
    <w:rsid w:val="007B7D5C"/>
    <w:rsid w:val="007C64FA"/>
    <w:rsid w:val="007C6E2B"/>
    <w:rsid w:val="007D7DD1"/>
    <w:rsid w:val="007E0352"/>
    <w:rsid w:val="007F254D"/>
    <w:rsid w:val="00801F36"/>
    <w:rsid w:val="008072F7"/>
    <w:rsid w:val="008131CA"/>
    <w:rsid w:val="008204D2"/>
    <w:rsid w:val="008326BF"/>
    <w:rsid w:val="00846CD6"/>
    <w:rsid w:val="00850589"/>
    <w:rsid w:val="00855DBD"/>
    <w:rsid w:val="00856148"/>
    <w:rsid w:val="0085622A"/>
    <w:rsid w:val="00860A8C"/>
    <w:rsid w:val="0086386B"/>
    <w:rsid w:val="008712E6"/>
    <w:rsid w:val="00875BDC"/>
    <w:rsid w:val="008B47C4"/>
    <w:rsid w:val="008B4D04"/>
    <w:rsid w:val="008C3288"/>
    <w:rsid w:val="008C349B"/>
    <w:rsid w:val="008C5D58"/>
    <w:rsid w:val="008D0DBC"/>
    <w:rsid w:val="008E7338"/>
    <w:rsid w:val="008F10AA"/>
    <w:rsid w:val="008F3A48"/>
    <w:rsid w:val="008F4A30"/>
    <w:rsid w:val="009041D5"/>
    <w:rsid w:val="0090584D"/>
    <w:rsid w:val="00923A2B"/>
    <w:rsid w:val="0092423D"/>
    <w:rsid w:val="00943DCE"/>
    <w:rsid w:val="00943EBF"/>
    <w:rsid w:val="00951AF4"/>
    <w:rsid w:val="00952A3C"/>
    <w:rsid w:val="00977E73"/>
    <w:rsid w:val="0098320E"/>
    <w:rsid w:val="00991A3A"/>
    <w:rsid w:val="00996A70"/>
    <w:rsid w:val="009A7A88"/>
    <w:rsid w:val="009B0C56"/>
    <w:rsid w:val="009B54F2"/>
    <w:rsid w:val="009B745C"/>
    <w:rsid w:val="009B7921"/>
    <w:rsid w:val="009C2DBA"/>
    <w:rsid w:val="009C5D4E"/>
    <w:rsid w:val="009C6BE7"/>
    <w:rsid w:val="009C7DB8"/>
    <w:rsid w:val="009D0239"/>
    <w:rsid w:val="009F2BFA"/>
    <w:rsid w:val="009F54C1"/>
    <w:rsid w:val="00A0076E"/>
    <w:rsid w:val="00A02022"/>
    <w:rsid w:val="00A02201"/>
    <w:rsid w:val="00A031E2"/>
    <w:rsid w:val="00A06FED"/>
    <w:rsid w:val="00A1544D"/>
    <w:rsid w:val="00A356E5"/>
    <w:rsid w:val="00A42893"/>
    <w:rsid w:val="00A458EF"/>
    <w:rsid w:val="00A46932"/>
    <w:rsid w:val="00A47AA1"/>
    <w:rsid w:val="00A54EE4"/>
    <w:rsid w:val="00A55402"/>
    <w:rsid w:val="00A60545"/>
    <w:rsid w:val="00A7422F"/>
    <w:rsid w:val="00A75D66"/>
    <w:rsid w:val="00A9448A"/>
    <w:rsid w:val="00AB1ED9"/>
    <w:rsid w:val="00AD58C4"/>
    <w:rsid w:val="00AD604B"/>
    <w:rsid w:val="00AE3A2F"/>
    <w:rsid w:val="00B0485D"/>
    <w:rsid w:val="00B201AF"/>
    <w:rsid w:val="00B25DD4"/>
    <w:rsid w:val="00B31795"/>
    <w:rsid w:val="00B37535"/>
    <w:rsid w:val="00B441B1"/>
    <w:rsid w:val="00B52B50"/>
    <w:rsid w:val="00B85B10"/>
    <w:rsid w:val="00BA1652"/>
    <w:rsid w:val="00BA4BD2"/>
    <w:rsid w:val="00BB28E4"/>
    <w:rsid w:val="00BC7A54"/>
    <w:rsid w:val="00BD041F"/>
    <w:rsid w:val="00BD059E"/>
    <w:rsid w:val="00BE4963"/>
    <w:rsid w:val="00BE7603"/>
    <w:rsid w:val="00C0178A"/>
    <w:rsid w:val="00C02EDC"/>
    <w:rsid w:val="00C25A9D"/>
    <w:rsid w:val="00C25D3C"/>
    <w:rsid w:val="00C31E6A"/>
    <w:rsid w:val="00C41297"/>
    <w:rsid w:val="00C41C2E"/>
    <w:rsid w:val="00C52BFC"/>
    <w:rsid w:val="00C53B0C"/>
    <w:rsid w:val="00C540EC"/>
    <w:rsid w:val="00C56BF7"/>
    <w:rsid w:val="00C62610"/>
    <w:rsid w:val="00C626ED"/>
    <w:rsid w:val="00C627E1"/>
    <w:rsid w:val="00C662D9"/>
    <w:rsid w:val="00C76BA9"/>
    <w:rsid w:val="00C8117B"/>
    <w:rsid w:val="00CA4DFE"/>
    <w:rsid w:val="00CA623E"/>
    <w:rsid w:val="00CB01D7"/>
    <w:rsid w:val="00CD495E"/>
    <w:rsid w:val="00CD4D1B"/>
    <w:rsid w:val="00CE11D2"/>
    <w:rsid w:val="00D005A9"/>
    <w:rsid w:val="00D06A50"/>
    <w:rsid w:val="00D06F44"/>
    <w:rsid w:val="00D07A73"/>
    <w:rsid w:val="00D24B09"/>
    <w:rsid w:val="00D35203"/>
    <w:rsid w:val="00D50296"/>
    <w:rsid w:val="00D516B6"/>
    <w:rsid w:val="00D969C7"/>
    <w:rsid w:val="00D975C4"/>
    <w:rsid w:val="00DA35D6"/>
    <w:rsid w:val="00DA4794"/>
    <w:rsid w:val="00DA4871"/>
    <w:rsid w:val="00DB002A"/>
    <w:rsid w:val="00DB2F94"/>
    <w:rsid w:val="00DC6049"/>
    <w:rsid w:val="00DD3B0C"/>
    <w:rsid w:val="00DD49E8"/>
    <w:rsid w:val="00DE6434"/>
    <w:rsid w:val="00DE71AD"/>
    <w:rsid w:val="00DE783E"/>
    <w:rsid w:val="00DF6E1D"/>
    <w:rsid w:val="00DF72E0"/>
    <w:rsid w:val="00DF7382"/>
    <w:rsid w:val="00E11ECC"/>
    <w:rsid w:val="00E207F4"/>
    <w:rsid w:val="00E21A8B"/>
    <w:rsid w:val="00E24DF2"/>
    <w:rsid w:val="00E32E01"/>
    <w:rsid w:val="00E40487"/>
    <w:rsid w:val="00E43DC3"/>
    <w:rsid w:val="00E4564D"/>
    <w:rsid w:val="00E469DE"/>
    <w:rsid w:val="00E60773"/>
    <w:rsid w:val="00E748D6"/>
    <w:rsid w:val="00E87F6E"/>
    <w:rsid w:val="00EA72E0"/>
    <w:rsid w:val="00EB1B1B"/>
    <w:rsid w:val="00EC48F3"/>
    <w:rsid w:val="00EE1D14"/>
    <w:rsid w:val="00EE61EF"/>
    <w:rsid w:val="00EE69F1"/>
    <w:rsid w:val="00EF1235"/>
    <w:rsid w:val="00EF66B2"/>
    <w:rsid w:val="00F1608C"/>
    <w:rsid w:val="00F17C0A"/>
    <w:rsid w:val="00F210F9"/>
    <w:rsid w:val="00F26D74"/>
    <w:rsid w:val="00F42797"/>
    <w:rsid w:val="00F4564A"/>
    <w:rsid w:val="00F45B91"/>
    <w:rsid w:val="00F57BF9"/>
    <w:rsid w:val="00F66E26"/>
    <w:rsid w:val="00F85BB6"/>
    <w:rsid w:val="00FB149C"/>
    <w:rsid w:val="00FB331C"/>
    <w:rsid w:val="00FC0B8E"/>
    <w:rsid w:val="00FC2E8F"/>
    <w:rsid w:val="00FC73A0"/>
    <w:rsid w:val="00FD0D0F"/>
    <w:rsid w:val="00FD7C9C"/>
    <w:rsid w:val="00FE1B0F"/>
    <w:rsid w:val="00FF0A59"/>
    <w:rsid w:val="00FF3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033F0D"/>
  <w15:docId w15:val="{73AE0554-245F-4FAE-96C3-A8D92C70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1CD"/>
    <w:pPr>
      <w:spacing w:before="240" w:after="0" w:line="240" w:lineRule="auto"/>
    </w:pPr>
    <w:rPr>
      <w:rFonts w:ascii="Times New Roman" w:eastAsia="Times New Roman" w:hAnsi="Times New Roman" w:cs="Times New Roman"/>
      <w:bCs/>
      <w:sz w:val="24"/>
      <w:szCs w:val="24"/>
      <w:lang w:eastAsia="ru-RU"/>
    </w:rPr>
  </w:style>
  <w:style w:type="paragraph" w:styleId="1">
    <w:name w:val="heading 1"/>
    <w:basedOn w:val="a"/>
    <w:next w:val="a"/>
    <w:link w:val="10"/>
    <w:uiPriority w:val="9"/>
    <w:qFormat/>
    <w:rsid w:val="004801CD"/>
    <w:pPr>
      <w:keepNext/>
      <w:keepLines/>
      <w:spacing w:before="480"/>
      <w:outlineLvl w:val="0"/>
    </w:pPr>
    <w:rPr>
      <w:rFonts w:ascii="Cambria" w:hAnsi="Cambria"/>
      <w:b/>
      <w:bCs w:val="0"/>
      <w:color w:val="365F91"/>
      <w:sz w:val="28"/>
      <w:szCs w:val="28"/>
    </w:rPr>
  </w:style>
  <w:style w:type="paragraph" w:styleId="2">
    <w:name w:val="heading 2"/>
    <w:basedOn w:val="a"/>
    <w:link w:val="20"/>
    <w:uiPriority w:val="9"/>
    <w:qFormat/>
    <w:rsid w:val="004801CD"/>
    <w:pPr>
      <w:spacing w:before="100" w:beforeAutospacing="1" w:after="100" w:afterAutospacing="1"/>
      <w:outlineLvl w:val="1"/>
    </w:pPr>
    <w:rPr>
      <w:b/>
      <w:sz w:val="36"/>
      <w:szCs w:val="36"/>
    </w:rPr>
  </w:style>
  <w:style w:type="paragraph" w:styleId="3">
    <w:name w:val="heading 3"/>
    <w:basedOn w:val="a"/>
    <w:next w:val="a"/>
    <w:link w:val="30"/>
    <w:uiPriority w:val="9"/>
    <w:semiHidden/>
    <w:unhideWhenUsed/>
    <w:qFormat/>
    <w:rsid w:val="004801CD"/>
    <w:pPr>
      <w:keepNext/>
      <w:keepLines/>
      <w:spacing w:before="200"/>
      <w:outlineLvl w:val="2"/>
    </w:pPr>
    <w:rPr>
      <w:rFonts w:ascii="Cambria" w:hAnsi="Cambria"/>
      <w:b/>
      <w:bCs w:val="0"/>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801CD"/>
    <w:pPr>
      <w:ind w:left="720"/>
      <w:contextualSpacing/>
    </w:pPr>
  </w:style>
  <w:style w:type="paragraph" w:styleId="a5">
    <w:name w:val="footer"/>
    <w:basedOn w:val="a"/>
    <w:link w:val="a6"/>
    <w:uiPriority w:val="99"/>
    <w:unhideWhenUsed/>
    <w:rsid w:val="004801CD"/>
    <w:pPr>
      <w:tabs>
        <w:tab w:val="center" w:pos="4677"/>
        <w:tab w:val="right" w:pos="9355"/>
      </w:tabs>
      <w:spacing w:before="0"/>
    </w:pPr>
  </w:style>
  <w:style w:type="character" w:customStyle="1" w:styleId="a6">
    <w:name w:val="Нижний колонтитул Знак"/>
    <w:basedOn w:val="a0"/>
    <w:link w:val="a5"/>
    <w:uiPriority w:val="99"/>
    <w:rsid w:val="004801CD"/>
    <w:rPr>
      <w:rFonts w:ascii="Times New Roman" w:eastAsia="Times New Roman" w:hAnsi="Times New Roman" w:cs="Times New Roman"/>
      <w:bCs/>
      <w:sz w:val="24"/>
      <w:szCs w:val="24"/>
      <w:lang w:eastAsia="ru-RU"/>
    </w:rPr>
  </w:style>
  <w:style w:type="character" w:customStyle="1" w:styleId="a4">
    <w:name w:val="Абзац списка Знак"/>
    <w:link w:val="a3"/>
    <w:uiPriority w:val="99"/>
    <w:locked/>
    <w:rsid w:val="004801CD"/>
    <w:rPr>
      <w:rFonts w:ascii="Times New Roman" w:eastAsia="Times New Roman" w:hAnsi="Times New Roman" w:cs="Times New Roman"/>
      <w:bCs/>
      <w:sz w:val="24"/>
      <w:szCs w:val="24"/>
      <w:lang w:eastAsia="ru-RU"/>
    </w:rPr>
  </w:style>
  <w:style w:type="paragraph" w:customStyle="1" w:styleId="21">
    <w:name w:val="Абзац списка2"/>
    <w:basedOn w:val="a"/>
    <w:link w:val="ListParagraphChar"/>
    <w:rsid w:val="004801CD"/>
    <w:pPr>
      <w:ind w:left="720"/>
    </w:pPr>
    <w:rPr>
      <w:rFonts w:eastAsia="Calibri"/>
    </w:rPr>
  </w:style>
  <w:style w:type="character" w:customStyle="1" w:styleId="ListParagraphChar">
    <w:name w:val="List Paragraph Char"/>
    <w:link w:val="21"/>
    <w:locked/>
    <w:rsid w:val="004801CD"/>
    <w:rPr>
      <w:rFonts w:ascii="Times New Roman" w:eastAsia="Calibri" w:hAnsi="Times New Roman" w:cs="Times New Roman"/>
      <w:bCs/>
      <w:sz w:val="24"/>
      <w:szCs w:val="24"/>
      <w:lang w:eastAsia="ru-RU"/>
    </w:rPr>
  </w:style>
  <w:style w:type="character" w:customStyle="1" w:styleId="10">
    <w:name w:val="Заголовок 1 Знак"/>
    <w:basedOn w:val="a0"/>
    <w:link w:val="1"/>
    <w:uiPriority w:val="9"/>
    <w:rsid w:val="004801CD"/>
    <w:rPr>
      <w:rFonts w:ascii="Cambria" w:eastAsia="Times New Roman" w:hAnsi="Cambria" w:cs="Times New Roman"/>
      <w:b/>
      <w:color w:val="365F91"/>
      <w:sz w:val="28"/>
      <w:szCs w:val="28"/>
      <w:lang w:eastAsia="ru-RU"/>
    </w:rPr>
  </w:style>
  <w:style w:type="character" w:customStyle="1" w:styleId="20">
    <w:name w:val="Заголовок 2 Знак"/>
    <w:basedOn w:val="a0"/>
    <w:link w:val="2"/>
    <w:uiPriority w:val="9"/>
    <w:rsid w:val="004801CD"/>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4801CD"/>
    <w:pPr>
      <w:tabs>
        <w:tab w:val="center" w:pos="4677"/>
        <w:tab w:val="right" w:pos="9355"/>
      </w:tabs>
      <w:spacing w:before="0"/>
    </w:pPr>
  </w:style>
  <w:style w:type="character" w:customStyle="1" w:styleId="a8">
    <w:name w:val="Верхний колонтитул Знак"/>
    <w:basedOn w:val="a0"/>
    <w:link w:val="a7"/>
    <w:uiPriority w:val="99"/>
    <w:rsid w:val="004801CD"/>
    <w:rPr>
      <w:rFonts w:ascii="Times New Roman" w:eastAsia="Times New Roman" w:hAnsi="Times New Roman" w:cs="Times New Roman"/>
      <w:bCs/>
      <w:sz w:val="24"/>
      <w:szCs w:val="24"/>
      <w:lang w:eastAsia="ru-RU"/>
    </w:rPr>
  </w:style>
  <w:style w:type="paragraph" w:customStyle="1" w:styleId="a9">
    <w:name w:val="Обычный (паспорт)"/>
    <w:basedOn w:val="a"/>
    <w:rsid w:val="004801CD"/>
    <w:pPr>
      <w:spacing w:before="120"/>
      <w:jc w:val="both"/>
    </w:pPr>
    <w:rPr>
      <w:bCs w:val="0"/>
      <w:sz w:val="28"/>
      <w:szCs w:val="28"/>
    </w:rPr>
  </w:style>
  <w:style w:type="paragraph" w:customStyle="1" w:styleId="aa">
    <w:name w:val="Обычный по центру"/>
    <w:basedOn w:val="a"/>
    <w:rsid w:val="004801CD"/>
    <w:pPr>
      <w:spacing w:before="120"/>
      <w:jc w:val="center"/>
    </w:pPr>
    <w:rPr>
      <w:bCs w:val="0"/>
    </w:rPr>
  </w:style>
  <w:style w:type="paragraph" w:customStyle="1" w:styleId="ab">
    <w:name w:val="Обычный в таблице"/>
    <w:basedOn w:val="a"/>
    <w:rsid w:val="004801CD"/>
    <w:pPr>
      <w:spacing w:before="120"/>
      <w:jc w:val="both"/>
    </w:pPr>
    <w:rPr>
      <w:bCs w:val="0"/>
      <w:sz w:val="22"/>
      <w:szCs w:val="22"/>
    </w:rPr>
  </w:style>
  <w:style w:type="paragraph" w:customStyle="1" w:styleId="Default">
    <w:name w:val="Default"/>
    <w:rsid w:val="004801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uiPriority w:val="99"/>
    <w:unhideWhenUsed/>
    <w:rsid w:val="004801CD"/>
    <w:rPr>
      <w:color w:val="0000FF"/>
      <w:u w:val="single"/>
    </w:rPr>
  </w:style>
  <w:style w:type="paragraph" w:customStyle="1" w:styleId="ConsPlusNormal">
    <w:name w:val="ConsPlusNormal"/>
    <w:rsid w:val="004801CD"/>
    <w:pPr>
      <w:autoSpaceDE w:val="0"/>
      <w:autoSpaceDN w:val="0"/>
      <w:adjustRightInd w:val="0"/>
      <w:spacing w:after="0" w:line="240" w:lineRule="auto"/>
      <w:ind w:firstLine="720"/>
    </w:pPr>
    <w:rPr>
      <w:rFonts w:ascii="Arial" w:eastAsia="Calibri" w:hAnsi="Arial" w:cs="Arial"/>
      <w:sz w:val="20"/>
      <w:szCs w:val="20"/>
    </w:rPr>
  </w:style>
  <w:style w:type="paragraph" w:styleId="ad">
    <w:name w:val="Balloon Text"/>
    <w:basedOn w:val="a"/>
    <w:link w:val="ae"/>
    <w:uiPriority w:val="99"/>
    <w:semiHidden/>
    <w:unhideWhenUsed/>
    <w:rsid w:val="004801CD"/>
    <w:pPr>
      <w:spacing w:before="0"/>
    </w:pPr>
    <w:rPr>
      <w:rFonts w:ascii="Tahoma" w:hAnsi="Tahoma" w:cs="Tahoma"/>
      <w:sz w:val="16"/>
      <w:szCs w:val="16"/>
    </w:rPr>
  </w:style>
  <w:style w:type="character" w:customStyle="1" w:styleId="ae">
    <w:name w:val="Текст выноски Знак"/>
    <w:basedOn w:val="a0"/>
    <w:link w:val="ad"/>
    <w:uiPriority w:val="99"/>
    <w:semiHidden/>
    <w:rsid w:val="004801CD"/>
    <w:rPr>
      <w:rFonts w:ascii="Tahoma" w:eastAsia="Times New Roman" w:hAnsi="Tahoma" w:cs="Tahoma"/>
      <w:bCs/>
      <w:sz w:val="16"/>
      <w:szCs w:val="16"/>
      <w:lang w:eastAsia="ru-RU"/>
    </w:rPr>
  </w:style>
  <w:style w:type="paragraph" w:styleId="af">
    <w:name w:val="Body Text Indent"/>
    <w:basedOn w:val="a"/>
    <w:link w:val="af0"/>
    <w:rsid w:val="004801CD"/>
    <w:pPr>
      <w:spacing w:before="0" w:after="120"/>
      <w:ind w:left="283"/>
    </w:pPr>
    <w:rPr>
      <w:bCs w:val="0"/>
    </w:rPr>
  </w:style>
  <w:style w:type="character" w:customStyle="1" w:styleId="af0">
    <w:name w:val="Основной текст с отступом Знак"/>
    <w:basedOn w:val="a0"/>
    <w:link w:val="af"/>
    <w:rsid w:val="004801CD"/>
    <w:rPr>
      <w:rFonts w:ascii="Times New Roman" w:eastAsia="Times New Roman" w:hAnsi="Times New Roman" w:cs="Times New Roman"/>
      <w:sz w:val="24"/>
      <w:szCs w:val="24"/>
      <w:lang w:eastAsia="ru-RU"/>
    </w:rPr>
  </w:style>
  <w:style w:type="character" w:customStyle="1" w:styleId="FontStyle11">
    <w:name w:val="Font Style11"/>
    <w:rsid w:val="004801CD"/>
    <w:rPr>
      <w:rFonts w:ascii="Times New Roman" w:hAnsi="Times New Roman" w:cs="Times New Roman"/>
      <w:sz w:val="24"/>
      <w:szCs w:val="24"/>
    </w:rPr>
  </w:style>
  <w:style w:type="paragraph" w:customStyle="1" w:styleId="22">
    <w:name w:val="Знак Знак2 Знак Знак Знак Знак Знак Знак Знак"/>
    <w:basedOn w:val="a"/>
    <w:rsid w:val="004801CD"/>
    <w:pPr>
      <w:spacing w:before="0" w:after="160" w:line="240" w:lineRule="exact"/>
    </w:pPr>
    <w:rPr>
      <w:rFonts w:ascii="Verdana" w:hAnsi="Verdana"/>
      <w:bCs w:val="0"/>
      <w:lang w:val="en-US" w:eastAsia="en-US"/>
    </w:rPr>
  </w:style>
  <w:style w:type="character" w:customStyle="1" w:styleId="FontStyle64">
    <w:name w:val="Font Style64"/>
    <w:uiPriority w:val="99"/>
    <w:rsid w:val="004801CD"/>
    <w:rPr>
      <w:rFonts w:ascii="Times New Roman" w:hAnsi="Times New Roman" w:cs="Times New Roman"/>
      <w:sz w:val="26"/>
      <w:szCs w:val="26"/>
    </w:rPr>
  </w:style>
  <w:style w:type="paragraph" w:customStyle="1" w:styleId="ConsPlusCell">
    <w:name w:val="ConsPlusCell"/>
    <w:uiPriority w:val="99"/>
    <w:rsid w:val="004801CD"/>
    <w:pPr>
      <w:autoSpaceDE w:val="0"/>
      <w:autoSpaceDN w:val="0"/>
      <w:adjustRightInd w:val="0"/>
      <w:spacing w:after="0" w:line="240" w:lineRule="auto"/>
    </w:pPr>
    <w:rPr>
      <w:rFonts w:ascii="Arial" w:eastAsia="Calibri" w:hAnsi="Arial" w:cs="Arial"/>
      <w:sz w:val="20"/>
      <w:szCs w:val="20"/>
    </w:rPr>
  </w:style>
  <w:style w:type="paragraph" w:styleId="af1">
    <w:name w:val="Normal (Web)"/>
    <w:basedOn w:val="a"/>
    <w:rsid w:val="004801CD"/>
    <w:pPr>
      <w:spacing w:before="120" w:after="120"/>
    </w:pPr>
    <w:rPr>
      <w:rFonts w:eastAsia="Calibri"/>
      <w:bCs w:val="0"/>
    </w:rPr>
  </w:style>
  <w:style w:type="paragraph" w:customStyle="1" w:styleId="11">
    <w:name w:val="Абзац списка1"/>
    <w:basedOn w:val="a"/>
    <w:rsid w:val="004801CD"/>
    <w:pPr>
      <w:spacing w:before="0" w:after="200" w:line="276" w:lineRule="auto"/>
      <w:ind w:left="720"/>
      <w:contextualSpacing/>
    </w:pPr>
    <w:rPr>
      <w:rFonts w:ascii="Calibri" w:hAnsi="Calibri"/>
      <w:bCs w:val="0"/>
      <w:sz w:val="22"/>
      <w:szCs w:val="22"/>
      <w:lang w:eastAsia="en-US"/>
    </w:rPr>
  </w:style>
  <w:style w:type="paragraph" w:customStyle="1" w:styleId="ConsTitle">
    <w:name w:val="ConsTitle"/>
    <w:rsid w:val="004801CD"/>
    <w:pPr>
      <w:widowControl w:val="0"/>
      <w:spacing w:after="0" w:line="240" w:lineRule="auto"/>
    </w:pPr>
    <w:rPr>
      <w:rFonts w:ascii="Arial" w:eastAsia="Times New Roman" w:hAnsi="Arial" w:cs="Times New Roman"/>
      <w:b/>
      <w:snapToGrid w:val="0"/>
      <w:sz w:val="16"/>
      <w:szCs w:val="20"/>
      <w:lang w:eastAsia="ru-RU"/>
    </w:rPr>
  </w:style>
  <w:style w:type="character" w:customStyle="1" w:styleId="af2">
    <w:name w:val="Основной текст Знак"/>
    <w:aliases w:val="Основной текст Знак2 Знак,Основной текст Знак2 Знак Знак Знак,Основной текст Знак1 Знак1 Знак Знак Знак,Основной текст Знак3 Знак Знак Знак Знак Знак"/>
    <w:uiPriority w:val="99"/>
    <w:rsid w:val="004801CD"/>
    <w:rPr>
      <w:sz w:val="24"/>
      <w:lang w:val="ru-RU" w:eastAsia="ru-RU" w:bidi="ar-SA"/>
    </w:rPr>
  </w:style>
  <w:style w:type="paragraph" w:customStyle="1" w:styleId="Style12">
    <w:name w:val="Style12"/>
    <w:basedOn w:val="a"/>
    <w:uiPriority w:val="99"/>
    <w:rsid w:val="004801CD"/>
    <w:pPr>
      <w:widowControl w:val="0"/>
      <w:autoSpaceDE w:val="0"/>
      <w:autoSpaceDN w:val="0"/>
      <w:adjustRightInd w:val="0"/>
      <w:spacing w:before="0" w:line="317" w:lineRule="exact"/>
      <w:ind w:firstLine="566"/>
      <w:jc w:val="both"/>
    </w:pPr>
    <w:rPr>
      <w:bCs w:val="0"/>
    </w:rPr>
  </w:style>
  <w:style w:type="paragraph" w:styleId="af3">
    <w:name w:val="Body Text"/>
    <w:basedOn w:val="a"/>
    <w:link w:val="12"/>
    <w:uiPriority w:val="99"/>
    <w:unhideWhenUsed/>
    <w:rsid w:val="004801CD"/>
    <w:pPr>
      <w:spacing w:after="120"/>
    </w:pPr>
  </w:style>
  <w:style w:type="character" w:customStyle="1" w:styleId="12">
    <w:name w:val="Основной текст Знак1"/>
    <w:basedOn w:val="a0"/>
    <w:link w:val="af3"/>
    <w:uiPriority w:val="99"/>
    <w:rsid w:val="004801CD"/>
    <w:rPr>
      <w:rFonts w:ascii="Times New Roman" w:eastAsia="Times New Roman" w:hAnsi="Times New Roman" w:cs="Times New Roman"/>
      <w:bCs/>
      <w:sz w:val="24"/>
      <w:szCs w:val="24"/>
      <w:lang w:eastAsia="ru-RU"/>
    </w:rPr>
  </w:style>
  <w:style w:type="paragraph" w:customStyle="1" w:styleId="ConsPlusTitle">
    <w:name w:val="ConsPlusTitle"/>
    <w:uiPriority w:val="99"/>
    <w:rsid w:val="004801CD"/>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4">
    <w:name w:val="Таблицы (моноширинный)"/>
    <w:basedOn w:val="a"/>
    <w:next w:val="a"/>
    <w:rsid w:val="004801CD"/>
    <w:pPr>
      <w:widowControl w:val="0"/>
      <w:autoSpaceDE w:val="0"/>
      <w:autoSpaceDN w:val="0"/>
      <w:adjustRightInd w:val="0"/>
      <w:spacing w:before="0"/>
      <w:jc w:val="both"/>
    </w:pPr>
    <w:rPr>
      <w:rFonts w:ascii="Courier New" w:hAnsi="Courier New" w:cs="Courier New"/>
      <w:bCs w:val="0"/>
      <w:sz w:val="20"/>
      <w:szCs w:val="20"/>
    </w:rPr>
  </w:style>
  <w:style w:type="paragraph" w:styleId="af5">
    <w:name w:val="No Spacing"/>
    <w:uiPriority w:val="1"/>
    <w:qFormat/>
    <w:rsid w:val="004801CD"/>
    <w:pPr>
      <w:spacing w:after="0" w:line="240" w:lineRule="auto"/>
    </w:pPr>
    <w:rPr>
      <w:rFonts w:ascii="Calibri" w:eastAsia="Calibri" w:hAnsi="Calibri" w:cs="Times New Roman"/>
    </w:rPr>
  </w:style>
  <w:style w:type="character" w:styleId="af6">
    <w:name w:val="Strong"/>
    <w:qFormat/>
    <w:rsid w:val="004801CD"/>
    <w:rPr>
      <w:b/>
      <w:bCs/>
    </w:rPr>
  </w:style>
  <w:style w:type="paragraph" w:customStyle="1" w:styleId="af7">
    <w:name w:val="Знак Знак"/>
    <w:basedOn w:val="a"/>
    <w:autoRedefine/>
    <w:rsid w:val="004801CD"/>
    <w:pPr>
      <w:spacing w:before="0" w:after="160" w:line="240" w:lineRule="exact"/>
      <w:ind w:left="540"/>
    </w:pPr>
    <w:rPr>
      <w:rFonts w:eastAsia="SimSun"/>
      <w:b/>
      <w:bCs w:val="0"/>
      <w:sz w:val="32"/>
      <w:szCs w:val="32"/>
      <w:lang w:eastAsia="en-US"/>
    </w:rPr>
  </w:style>
  <w:style w:type="paragraph" w:customStyle="1" w:styleId="13">
    <w:name w:val="Знак Знак1"/>
    <w:basedOn w:val="a"/>
    <w:autoRedefine/>
    <w:rsid w:val="004801CD"/>
    <w:pPr>
      <w:spacing w:before="0" w:after="160" w:line="240" w:lineRule="exact"/>
      <w:ind w:left="540"/>
    </w:pPr>
    <w:rPr>
      <w:rFonts w:eastAsia="SimSun"/>
      <w:b/>
      <w:bCs w:val="0"/>
      <w:sz w:val="32"/>
      <w:szCs w:val="32"/>
      <w:lang w:eastAsia="en-US"/>
    </w:rPr>
  </w:style>
  <w:style w:type="paragraph" w:customStyle="1" w:styleId="ConsPlusNonformat">
    <w:name w:val="ConsPlusNonformat"/>
    <w:rsid w:val="004801CD"/>
    <w:pPr>
      <w:autoSpaceDE w:val="0"/>
      <w:autoSpaceDN w:val="0"/>
      <w:adjustRightInd w:val="0"/>
      <w:spacing w:after="0" w:line="240" w:lineRule="auto"/>
    </w:pPr>
    <w:rPr>
      <w:rFonts w:ascii="Courier New" w:eastAsia="Calibri" w:hAnsi="Courier New" w:cs="Courier New"/>
      <w:sz w:val="20"/>
      <w:szCs w:val="20"/>
    </w:rPr>
  </w:style>
  <w:style w:type="character" w:styleId="af8">
    <w:name w:val="FollowedHyperlink"/>
    <w:basedOn w:val="a0"/>
    <w:uiPriority w:val="99"/>
    <w:semiHidden/>
    <w:unhideWhenUsed/>
    <w:rsid w:val="004801CD"/>
    <w:rPr>
      <w:color w:val="800080" w:themeColor="followedHyperlink"/>
      <w:u w:val="single"/>
    </w:rPr>
  </w:style>
  <w:style w:type="paragraph" w:styleId="af9">
    <w:name w:val="List Bullet"/>
    <w:basedOn w:val="a"/>
    <w:rsid w:val="004801CD"/>
    <w:pPr>
      <w:widowControl w:val="0"/>
      <w:tabs>
        <w:tab w:val="left" w:pos="360"/>
      </w:tabs>
      <w:overflowPunct w:val="0"/>
      <w:autoSpaceDE w:val="0"/>
      <w:autoSpaceDN w:val="0"/>
      <w:adjustRightInd w:val="0"/>
      <w:spacing w:before="0"/>
      <w:ind w:left="360" w:hanging="360"/>
      <w:textAlignment w:val="baseline"/>
    </w:pPr>
    <w:rPr>
      <w:bCs w:val="0"/>
      <w:szCs w:val="20"/>
    </w:rPr>
  </w:style>
  <w:style w:type="paragraph" w:styleId="31">
    <w:name w:val="Body Text Indent 3"/>
    <w:basedOn w:val="a"/>
    <w:link w:val="32"/>
    <w:rsid w:val="004801CD"/>
    <w:pPr>
      <w:widowControl w:val="0"/>
      <w:overflowPunct w:val="0"/>
      <w:autoSpaceDE w:val="0"/>
      <w:autoSpaceDN w:val="0"/>
      <w:adjustRightInd w:val="0"/>
      <w:spacing w:before="0" w:after="120"/>
      <w:ind w:left="283"/>
      <w:textAlignment w:val="baseline"/>
    </w:pPr>
    <w:rPr>
      <w:bCs w:val="0"/>
      <w:sz w:val="16"/>
      <w:szCs w:val="16"/>
    </w:rPr>
  </w:style>
  <w:style w:type="character" w:customStyle="1" w:styleId="32">
    <w:name w:val="Основной текст с отступом 3 Знак"/>
    <w:basedOn w:val="a0"/>
    <w:link w:val="31"/>
    <w:rsid w:val="004801CD"/>
    <w:rPr>
      <w:rFonts w:ascii="Times New Roman" w:eastAsia="Times New Roman" w:hAnsi="Times New Roman" w:cs="Times New Roman"/>
      <w:sz w:val="16"/>
      <w:szCs w:val="16"/>
      <w:lang w:eastAsia="ru-RU"/>
    </w:rPr>
  </w:style>
  <w:style w:type="character" w:customStyle="1" w:styleId="S">
    <w:name w:val="S_Обычный Знак"/>
    <w:link w:val="S0"/>
    <w:semiHidden/>
    <w:locked/>
    <w:rsid w:val="004801CD"/>
    <w:rPr>
      <w:sz w:val="24"/>
      <w:szCs w:val="24"/>
    </w:rPr>
  </w:style>
  <w:style w:type="paragraph" w:customStyle="1" w:styleId="S0">
    <w:name w:val="S_Обычный"/>
    <w:basedOn w:val="a"/>
    <w:link w:val="S"/>
    <w:semiHidden/>
    <w:rsid w:val="004801CD"/>
    <w:pPr>
      <w:spacing w:before="0" w:line="360" w:lineRule="auto"/>
      <w:ind w:firstLine="709"/>
      <w:jc w:val="both"/>
    </w:pPr>
    <w:rPr>
      <w:rFonts w:asciiTheme="minorHAnsi" w:eastAsiaTheme="minorHAnsi" w:hAnsiTheme="minorHAnsi" w:cstheme="minorBidi"/>
      <w:bCs w:val="0"/>
      <w:lang w:eastAsia="en-US"/>
    </w:rPr>
  </w:style>
  <w:style w:type="character" w:customStyle="1" w:styleId="s4">
    <w:name w:val="s4"/>
    <w:basedOn w:val="a0"/>
    <w:rsid w:val="004801CD"/>
  </w:style>
  <w:style w:type="character" w:customStyle="1" w:styleId="30">
    <w:name w:val="Заголовок 3 Знак"/>
    <w:basedOn w:val="a0"/>
    <w:link w:val="3"/>
    <w:uiPriority w:val="9"/>
    <w:semiHidden/>
    <w:rsid w:val="004801CD"/>
    <w:rPr>
      <w:rFonts w:ascii="Cambria" w:eastAsia="Times New Roman" w:hAnsi="Cambria" w:cs="Times New Roman"/>
      <w:b/>
      <w:color w:val="4F81BD"/>
      <w:sz w:val="24"/>
      <w:szCs w:val="24"/>
      <w:lang w:eastAsia="ru-RU"/>
    </w:rPr>
  </w:style>
  <w:style w:type="table" w:styleId="afa">
    <w:name w:val="Table Grid"/>
    <w:basedOn w:val="a1"/>
    <w:rsid w:val="004801C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801CD"/>
    <w:pPr>
      <w:spacing w:before="0"/>
    </w:pPr>
    <w:rPr>
      <w:sz w:val="20"/>
      <w:szCs w:val="20"/>
    </w:rPr>
  </w:style>
  <w:style w:type="character" w:customStyle="1" w:styleId="afc">
    <w:name w:val="Текст сноски Знак"/>
    <w:basedOn w:val="a0"/>
    <w:link w:val="afb"/>
    <w:uiPriority w:val="99"/>
    <w:semiHidden/>
    <w:rsid w:val="004801CD"/>
    <w:rPr>
      <w:rFonts w:ascii="Times New Roman" w:eastAsia="Times New Roman" w:hAnsi="Times New Roman" w:cs="Times New Roman"/>
      <w:bCs/>
      <w:sz w:val="20"/>
      <w:szCs w:val="20"/>
      <w:lang w:eastAsia="ru-RU"/>
    </w:rPr>
  </w:style>
  <w:style w:type="character" w:styleId="afd">
    <w:name w:val="footnote reference"/>
    <w:uiPriority w:val="99"/>
    <w:semiHidden/>
    <w:unhideWhenUsed/>
    <w:rsid w:val="004801CD"/>
    <w:rPr>
      <w:vertAlign w:val="superscript"/>
    </w:rPr>
  </w:style>
  <w:style w:type="paragraph" w:customStyle="1" w:styleId="310">
    <w:name w:val="Основной текст с отступом 31"/>
    <w:basedOn w:val="a"/>
    <w:rsid w:val="004801CD"/>
    <w:pPr>
      <w:suppressAutoHyphens/>
      <w:spacing w:before="0" w:line="360" w:lineRule="auto"/>
      <w:ind w:firstLine="720"/>
      <w:jc w:val="both"/>
    </w:pPr>
    <w:rPr>
      <w:rFonts w:ascii="Arial" w:hAnsi="Arial"/>
      <w:bCs w:val="0"/>
      <w:color w:val="C0C0C0"/>
      <w:sz w:val="20"/>
      <w:szCs w:val="20"/>
      <w:lang w:eastAsia="ar-SA"/>
    </w:rPr>
  </w:style>
  <w:style w:type="paragraph" w:styleId="afe">
    <w:name w:val="Plain Text"/>
    <w:basedOn w:val="a"/>
    <w:link w:val="aff"/>
    <w:rsid w:val="004801CD"/>
    <w:pPr>
      <w:spacing w:before="0"/>
    </w:pPr>
    <w:rPr>
      <w:rFonts w:ascii="Courier New" w:hAnsi="Courier New"/>
      <w:bCs w:val="0"/>
      <w:sz w:val="20"/>
      <w:szCs w:val="20"/>
    </w:rPr>
  </w:style>
  <w:style w:type="character" w:customStyle="1" w:styleId="aff">
    <w:name w:val="Текст Знак"/>
    <w:basedOn w:val="a0"/>
    <w:link w:val="afe"/>
    <w:rsid w:val="004801CD"/>
    <w:rPr>
      <w:rFonts w:ascii="Courier New" w:eastAsia="Times New Roman" w:hAnsi="Courier New" w:cs="Times New Roman"/>
      <w:sz w:val="20"/>
      <w:szCs w:val="20"/>
      <w:lang w:eastAsia="ru-RU"/>
    </w:rPr>
  </w:style>
  <w:style w:type="character" w:styleId="aff0">
    <w:name w:val="annotation reference"/>
    <w:basedOn w:val="a0"/>
    <w:uiPriority w:val="99"/>
    <w:semiHidden/>
    <w:unhideWhenUsed/>
    <w:rsid w:val="00C31E6A"/>
    <w:rPr>
      <w:sz w:val="16"/>
      <w:szCs w:val="16"/>
    </w:rPr>
  </w:style>
  <w:style w:type="paragraph" w:styleId="aff1">
    <w:name w:val="annotation text"/>
    <w:basedOn w:val="a"/>
    <w:link w:val="aff2"/>
    <w:uiPriority w:val="99"/>
    <w:semiHidden/>
    <w:unhideWhenUsed/>
    <w:rsid w:val="00C31E6A"/>
    <w:rPr>
      <w:sz w:val="20"/>
      <w:szCs w:val="20"/>
    </w:rPr>
  </w:style>
  <w:style w:type="character" w:customStyle="1" w:styleId="aff2">
    <w:name w:val="Текст примечания Знак"/>
    <w:basedOn w:val="a0"/>
    <w:link w:val="aff1"/>
    <w:uiPriority w:val="99"/>
    <w:semiHidden/>
    <w:rsid w:val="00C31E6A"/>
    <w:rPr>
      <w:rFonts w:ascii="Times New Roman" w:eastAsia="Times New Roman" w:hAnsi="Times New Roman" w:cs="Times New Roman"/>
      <w:bCs/>
      <w:sz w:val="20"/>
      <w:szCs w:val="20"/>
      <w:lang w:eastAsia="ru-RU"/>
    </w:rPr>
  </w:style>
  <w:style w:type="paragraph" w:styleId="aff3">
    <w:name w:val="annotation subject"/>
    <w:basedOn w:val="aff1"/>
    <w:next w:val="aff1"/>
    <w:link w:val="aff4"/>
    <w:uiPriority w:val="99"/>
    <w:semiHidden/>
    <w:unhideWhenUsed/>
    <w:rsid w:val="00C31E6A"/>
    <w:rPr>
      <w:b/>
    </w:rPr>
  </w:style>
  <w:style w:type="character" w:customStyle="1" w:styleId="aff4">
    <w:name w:val="Тема примечания Знак"/>
    <w:basedOn w:val="aff2"/>
    <w:link w:val="aff3"/>
    <w:uiPriority w:val="99"/>
    <w:semiHidden/>
    <w:rsid w:val="00C31E6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3245">
      <w:bodyDiv w:val="1"/>
      <w:marLeft w:val="0"/>
      <w:marRight w:val="0"/>
      <w:marTop w:val="0"/>
      <w:marBottom w:val="0"/>
      <w:divBdr>
        <w:top w:val="none" w:sz="0" w:space="0" w:color="auto"/>
        <w:left w:val="none" w:sz="0" w:space="0" w:color="auto"/>
        <w:bottom w:val="none" w:sz="0" w:space="0" w:color="auto"/>
        <w:right w:val="none" w:sz="0" w:space="0" w:color="auto"/>
      </w:divBdr>
    </w:div>
    <w:div w:id="69356285">
      <w:bodyDiv w:val="1"/>
      <w:marLeft w:val="0"/>
      <w:marRight w:val="0"/>
      <w:marTop w:val="0"/>
      <w:marBottom w:val="0"/>
      <w:divBdr>
        <w:top w:val="none" w:sz="0" w:space="0" w:color="auto"/>
        <w:left w:val="none" w:sz="0" w:space="0" w:color="auto"/>
        <w:bottom w:val="none" w:sz="0" w:space="0" w:color="auto"/>
        <w:right w:val="none" w:sz="0" w:space="0" w:color="auto"/>
      </w:divBdr>
    </w:div>
    <w:div w:id="77293616">
      <w:bodyDiv w:val="1"/>
      <w:marLeft w:val="0"/>
      <w:marRight w:val="0"/>
      <w:marTop w:val="0"/>
      <w:marBottom w:val="0"/>
      <w:divBdr>
        <w:top w:val="none" w:sz="0" w:space="0" w:color="auto"/>
        <w:left w:val="none" w:sz="0" w:space="0" w:color="auto"/>
        <w:bottom w:val="none" w:sz="0" w:space="0" w:color="auto"/>
        <w:right w:val="none" w:sz="0" w:space="0" w:color="auto"/>
      </w:divBdr>
    </w:div>
    <w:div w:id="77755887">
      <w:bodyDiv w:val="1"/>
      <w:marLeft w:val="0"/>
      <w:marRight w:val="0"/>
      <w:marTop w:val="0"/>
      <w:marBottom w:val="0"/>
      <w:divBdr>
        <w:top w:val="none" w:sz="0" w:space="0" w:color="auto"/>
        <w:left w:val="none" w:sz="0" w:space="0" w:color="auto"/>
        <w:bottom w:val="none" w:sz="0" w:space="0" w:color="auto"/>
        <w:right w:val="none" w:sz="0" w:space="0" w:color="auto"/>
      </w:divBdr>
    </w:div>
    <w:div w:id="96949130">
      <w:bodyDiv w:val="1"/>
      <w:marLeft w:val="0"/>
      <w:marRight w:val="0"/>
      <w:marTop w:val="0"/>
      <w:marBottom w:val="0"/>
      <w:divBdr>
        <w:top w:val="none" w:sz="0" w:space="0" w:color="auto"/>
        <w:left w:val="none" w:sz="0" w:space="0" w:color="auto"/>
        <w:bottom w:val="none" w:sz="0" w:space="0" w:color="auto"/>
        <w:right w:val="none" w:sz="0" w:space="0" w:color="auto"/>
      </w:divBdr>
    </w:div>
    <w:div w:id="117534099">
      <w:bodyDiv w:val="1"/>
      <w:marLeft w:val="0"/>
      <w:marRight w:val="0"/>
      <w:marTop w:val="0"/>
      <w:marBottom w:val="0"/>
      <w:divBdr>
        <w:top w:val="none" w:sz="0" w:space="0" w:color="auto"/>
        <w:left w:val="none" w:sz="0" w:space="0" w:color="auto"/>
        <w:bottom w:val="none" w:sz="0" w:space="0" w:color="auto"/>
        <w:right w:val="none" w:sz="0" w:space="0" w:color="auto"/>
      </w:divBdr>
    </w:div>
    <w:div w:id="120265518">
      <w:bodyDiv w:val="1"/>
      <w:marLeft w:val="0"/>
      <w:marRight w:val="0"/>
      <w:marTop w:val="0"/>
      <w:marBottom w:val="0"/>
      <w:divBdr>
        <w:top w:val="none" w:sz="0" w:space="0" w:color="auto"/>
        <w:left w:val="none" w:sz="0" w:space="0" w:color="auto"/>
        <w:bottom w:val="none" w:sz="0" w:space="0" w:color="auto"/>
        <w:right w:val="none" w:sz="0" w:space="0" w:color="auto"/>
      </w:divBdr>
    </w:div>
    <w:div w:id="208341301">
      <w:bodyDiv w:val="1"/>
      <w:marLeft w:val="0"/>
      <w:marRight w:val="0"/>
      <w:marTop w:val="0"/>
      <w:marBottom w:val="0"/>
      <w:divBdr>
        <w:top w:val="none" w:sz="0" w:space="0" w:color="auto"/>
        <w:left w:val="none" w:sz="0" w:space="0" w:color="auto"/>
        <w:bottom w:val="none" w:sz="0" w:space="0" w:color="auto"/>
        <w:right w:val="none" w:sz="0" w:space="0" w:color="auto"/>
      </w:divBdr>
    </w:div>
    <w:div w:id="236596789">
      <w:bodyDiv w:val="1"/>
      <w:marLeft w:val="0"/>
      <w:marRight w:val="0"/>
      <w:marTop w:val="0"/>
      <w:marBottom w:val="0"/>
      <w:divBdr>
        <w:top w:val="none" w:sz="0" w:space="0" w:color="auto"/>
        <w:left w:val="none" w:sz="0" w:space="0" w:color="auto"/>
        <w:bottom w:val="none" w:sz="0" w:space="0" w:color="auto"/>
        <w:right w:val="none" w:sz="0" w:space="0" w:color="auto"/>
      </w:divBdr>
    </w:div>
    <w:div w:id="247495978">
      <w:bodyDiv w:val="1"/>
      <w:marLeft w:val="0"/>
      <w:marRight w:val="0"/>
      <w:marTop w:val="0"/>
      <w:marBottom w:val="0"/>
      <w:divBdr>
        <w:top w:val="none" w:sz="0" w:space="0" w:color="auto"/>
        <w:left w:val="none" w:sz="0" w:space="0" w:color="auto"/>
        <w:bottom w:val="none" w:sz="0" w:space="0" w:color="auto"/>
        <w:right w:val="none" w:sz="0" w:space="0" w:color="auto"/>
      </w:divBdr>
    </w:div>
    <w:div w:id="265115475">
      <w:bodyDiv w:val="1"/>
      <w:marLeft w:val="0"/>
      <w:marRight w:val="0"/>
      <w:marTop w:val="0"/>
      <w:marBottom w:val="0"/>
      <w:divBdr>
        <w:top w:val="none" w:sz="0" w:space="0" w:color="auto"/>
        <w:left w:val="none" w:sz="0" w:space="0" w:color="auto"/>
        <w:bottom w:val="none" w:sz="0" w:space="0" w:color="auto"/>
        <w:right w:val="none" w:sz="0" w:space="0" w:color="auto"/>
      </w:divBdr>
    </w:div>
    <w:div w:id="277303044">
      <w:bodyDiv w:val="1"/>
      <w:marLeft w:val="0"/>
      <w:marRight w:val="0"/>
      <w:marTop w:val="0"/>
      <w:marBottom w:val="0"/>
      <w:divBdr>
        <w:top w:val="none" w:sz="0" w:space="0" w:color="auto"/>
        <w:left w:val="none" w:sz="0" w:space="0" w:color="auto"/>
        <w:bottom w:val="none" w:sz="0" w:space="0" w:color="auto"/>
        <w:right w:val="none" w:sz="0" w:space="0" w:color="auto"/>
      </w:divBdr>
    </w:div>
    <w:div w:id="289018558">
      <w:bodyDiv w:val="1"/>
      <w:marLeft w:val="0"/>
      <w:marRight w:val="0"/>
      <w:marTop w:val="0"/>
      <w:marBottom w:val="0"/>
      <w:divBdr>
        <w:top w:val="none" w:sz="0" w:space="0" w:color="auto"/>
        <w:left w:val="none" w:sz="0" w:space="0" w:color="auto"/>
        <w:bottom w:val="none" w:sz="0" w:space="0" w:color="auto"/>
        <w:right w:val="none" w:sz="0" w:space="0" w:color="auto"/>
      </w:divBdr>
    </w:div>
    <w:div w:id="307248071">
      <w:bodyDiv w:val="1"/>
      <w:marLeft w:val="0"/>
      <w:marRight w:val="0"/>
      <w:marTop w:val="0"/>
      <w:marBottom w:val="0"/>
      <w:divBdr>
        <w:top w:val="none" w:sz="0" w:space="0" w:color="auto"/>
        <w:left w:val="none" w:sz="0" w:space="0" w:color="auto"/>
        <w:bottom w:val="none" w:sz="0" w:space="0" w:color="auto"/>
        <w:right w:val="none" w:sz="0" w:space="0" w:color="auto"/>
      </w:divBdr>
    </w:div>
    <w:div w:id="324208786">
      <w:bodyDiv w:val="1"/>
      <w:marLeft w:val="0"/>
      <w:marRight w:val="0"/>
      <w:marTop w:val="0"/>
      <w:marBottom w:val="0"/>
      <w:divBdr>
        <w:top w:val="none" w:sz="0" w:space="0" w:color="auto"/>
        <w:left w:val="none" w:sz="0" w:space="0" w:color="auto"/>
        <w:bottom w:val="none" w:sz="0" w:space="0" w:color="auto"/>
        <w:right w:val="none" w:sz="0" w:space="0" w:color="auto"/>
      </w:divBdr>
    </w:div>
    <w:div w:id="360395950">
      <w:bodyDiv w:val="1"/>
      <w:marLeft w:val="0"/>
      <w:marRight w:val="0"/>
      <w:marTop w:val="0"/>
      <w:marBottom w:val="0"/>
      <w:divBdr>
        <w:top w:val="none" w:sz="0" w:space="0" w:color="auto"/>
        <w:left w:val="none" w:sz="0" w:space="0" w:color="auto"/>
        <w:bottom w:val="none" w:sz="0" w:space="0" w:color="auto"/>
        <w:right w:val="none" w:sz="0" w:space="0" w:color="auto"/>
      </w:divBdr>
    </w:div>
    <w:div w:id="378477463">
      <w:bodyDiv w:val="1"/>
      <w:marLeft w:val="0"/>
      <w:marRight w:val="0"/>
      <w:marTop w:val="0"/>
      <w:marBottom w:val="0"/>
      <w:divBdr>
        <w:top w:val="none" w:sz="0" w:space="0" w:color="auto"/>
        <w:left w:val="none" w:sz="0" w:space="0" w:color="auto"/>
        <w:bottom w:val="none" w:sz="0" w:space="0" w:color="auto"/>
        <w:right w:val="none" w:sz="0" w:space="0" w:color="auto"/>
      </w:divBdr>
    </w:div>
    <w:div w:id="389959562">
      <w:bodyDiv w:val="1"/>
      <w:marLeft w:val="0"/>
      <w:marRight w:val="0"/>
      <w:marTop w:val="0"/>
      <w:marBottom w:val="0"/>
      <w:divBdr>
        <w:top w:val="none" w:sz="0" w:space="0" w:color="auto"/>
        <w:left w:val="none" w:sz="0" w:space="0" w:color="auto"/>
        <w:bottom w:val="none" w:sz="0" w:space="0" w:color="auto"/>
        <w:right w:val="none" w:sz="0" w:space="0" w:color="auto"/>
      </w:divBdr>
    </w:div>
    <w:div w:id="489294778">
      <w:bodyDiv w:val="1"/>
      <w:marLeft w:val="0"/>
      <w:marRight w:val="0"/>
      <w:marTop w:val="0"/>
      <w:marBottom w:val="0"/>
      <w:divBdr>
        <w:top w:val="none" w:sz="0" w:space="0" w:color="auto"/>
        <w:left w:val="none" w:sz="0" w:space="0" w:color="auto"/>
        <w:bottom w:val="none" w:sz="0" w:space="0" w:color="auto"/>
        <w:right w:val="none" w:sz="0" w:space="0" w:color="auto"/>
      </w:divBdr>
    </w:div>
    <w:div w:id="521170914">
      <w:bodyDiv w:val="1"/>
      <w:marLeft w:val="0"/>
      <w:marRight w:val="0"/>
      <w:marTop w:val="0"/>
      <w:marBottom w:val="0"/>
      <w:divBdr>
        <w:top w:val="none" w:sz="0" w:space="0" w:color="auto"/>
        <w:left w:val="none" w:sz="0" w:space="0" w:color="auto"/>
        <w:bottom w:val="none" w:sz="0" w:space="0" w:color="auto"/>
        <w:right w:val="none" w:sz="0" w:space="0" w:color="auto"/>
      </w:divBdr>
    </w:div>
    <w:div w:id="599870439">
      <w:bodyDiv w:val="1"/>
      <w:marLeft w:val="0"/>
      <w:marRight w:val="0"/>
      <w:marTop w:val="0"/>
      <w:marBottom w:val="0"/>
      <w:divBdr>
        <w:top w:val="none" w:sz="0" w:space="0" w:color="auto"/>
        <w:left w:val="none" w:sz="0" w:space="0" w:color="auto"/>
        <w:bottom w:val="none" w:sz="0" w:space="0" w:color="auto"/>
        <w:right w:val="none" w:sz="0" w:space="0" w:color="auto"/>
      </w:divBdr>
    </w:div>
    <w:div w:id="611940225">
      <w:bodyDiv w:val="1"/>
      <w:marLeft w:val="0"/>
      <w:marRight w:val="0"/>
      <w:marTop w:val="0"/>
      <w:marBottom w:val="0"/>
      <w:divBdr>
        <w:top w:val="none" w:sz="0" w:space="0" w:color="auto"/>
        <w:left w:val="none" w:sz="0" w:space="0" w:color="auto"/>
        <w:bottom w:val="none" w:sz="0" w:space="0" w:color="auto"/>
        <w:right w:val="none" w:sz="0" w:space="0" w:color="auto"/>
      </w:divBdr>
    </w:div>
    <w:div w:id="698433318">
      <w:bodyDiv w:val="1"/>
      <w:marLeft w:val="0"/>
      <w:marRight w:val="0"/>
      <w:marTop w:val="0"/>
      <w:marBottom w:val="0"/>
      <w:divBdr>
        <w:top w:val="none" w:sz="0" w:space="0" w:color="auto"/>
        <w:left w:val="none" w:sz="0" w:space="0" w:color="auto"/>
        <w:bottom w:val="none" w:sz="0" w:space="0" w:color="auto"/>
        <w:right w:val="none" w:sz="0" w:space="0" w:color="auto"/>
      </w:divBdr>
    </w:div>
    <w:div w:id="730543752">
      <w:bodyDiv w:val="1"/>
      <w:marLeft w:val="0"/>
      <w:marRight w:val="0"/>
      <w:marTop w:val="0"/>
      <w:marBottom w:val="0"/>
      <w:divBdr>
        <w:top w:val="none" w:sz="0" w:space="0" w:color="auto"/>
        <w:left w:val="none" w:sz="0" w:space="0" w:color="auto"/>
        <w:bottom w:val="none" w:sz="0" w:space="0" w:color="auto"/>
        <w:right w:val="none" w:sz="0" w:space="0" w:color="auto"/>
      </w:divBdr>
    </w:div>
    <w:div w:id="743647942">
      <w:bodyDiv w:val="1"/>
      <w:marLeft w:val="0"/>
      <w:marRight w:val="0"/>
      <w:marTop w:val="0"/>
      <w:marBottom w:val="0"/>
      <w:divBdr>
        <w:top w:val="none" w:sz="0" w:space="0" w:color="auto"/>
        <w:left w:val="none" w:sz="0" w:space="0" w:color="auto"/>
        <w:bottom w:val="none" w:sz="0" w:space="0" w:color="auto"/>
        <w:right w:val="none" w:sz="0" w:space="0" w:color="auto"/>
      </w:divBdr>
    </w:div>
    <w:div w:id="790587960">
      <w:bodyDiv w:val="1"/>
      <w:marLeft w:val="0"/>
      <w:marRight w:val="0"/>
      <w:marTop w:val="0"/>
      <w:marBottom w:val="0"/>
      <w:divBdr>
        <w:top w:val="none" w:sz="0" w:space="0" w:color="auto"/>
        <w:left w:val="none" w:sz="0" w:space="0" w:color="auto"/>
        <w:bottom w:val="none" w:sz="0" w:space="0" w:color="auto"/>
        <w:right w:val="none" w:sz="0" w:space="0" w:color="auto"/>
      </w:divBdr>
    </w:div>
    <w:div w:id="794446735">
      <w:bodyDiv w:val="1"/>
      <w:marLeft w:val="0"/>
      <w:marRight w:val="0"/>
      <w:marTop w:val="0"/>
      <w:marBottom w:val="0"/>
      <w:divBdr>
        <w:top w:val="none" w:sz="0" w:space="0" w:color="auto"/>
        <w:left w:val="none" w:sz="0" w:space="0" w:color="auto"/>
        <w:bottom w:val="none" w:sz="0" w:space="0" w:color="auto"/>
        <w:right w:val="none" w:sz="0" w:space="0" w:color="auto"/>
      </w:divBdr>
    </w:div>
    <w:div w:id="797455729">
      <w:bodyDiv w:val="1"/>
      <w:marLeft w:val="0"/>
      <w:marRight w:val="0"/>
      <w:marTop w:val="0"/>
      <w:marBottom w:val="0"/>
      <w:divBdr>
        <w:top w:val="none" w:sz="0" w:space="0" w:color="auto"/>
        <w:left w:val="none" w:sz="0" w:space="0" w:color="auto"/>
        <w:bottom w:val="none" w:sz="0" w:space="0" w:color="auto"/>
        <w:right w:val="none" w:sz="0" w:space="0" w:color="auto"/>
      </w:divBdr>
    </w:div>
    <w:div w:id="821042621">
      <w:bodyDiv w:val="1"/>
      <w:marLeft w:val="0"/>
      <w:marRight w:val="0"/>
      <w:marTop w:val="0"/>
      <w:marBottom w:val="0"/>
      <w:divBdr>
        <w:top w:val="none" w:sz="0" w:space="0" w:color="auto"/>
        <w:left w:val="none" w:sz="0" w:space="0" w:color="auto"/>
        <w:bottom w:val="none" w:sz="0" w:space="0" w:color="auto"/>
        <w:right w:val="none" w:sz="0" w:space="0" w:color="auto"/>
      </w:divBdr>
    </w:div>
    <w:div w:id="915089151">
      <w:bodyDiv w:val="1"/>
      <w:marLeft w:val="0"/>
      <w:marRight w:val="0"/>
      <w:marTop w:val="0"/>
      <w:marBottom w:val="0"/>
      <w:divBdr>
        <w:top w:val="none" w:sz="0" w:space="0" w:color="auto"/>
        <w:left w:val="none" w:sz="0" w:space="0" w:color="auto"/>
        <w:bottom w:val="none" w:sz="0" w:space="0" w:color="auto"/>
        <w:right w:val="none" w:sz="0" w:space="0" w:color="auto"/>
      </w:divBdr>
    </w:div>
    <w:div w:id="954288130">
      <w:bodyDiv w:val="1"/>
      <w:marLeft w:val="0"/>
      <w:marRight w:val="0"/>
      <w:marTop w:val="0"/>
      <w:marBottom w:val="0"/>
      <w:divBdr>
        <w:top w:val="none" w:sz="0" w:space="0" w:color="auto"/>
        <w:left w:val="none" w:sz="0" w:space="0" w:color="auto"/>
        <w:bottom w:val="none" w:sz="0" w:space="0" w:color="auto"/>
        <w:right w:val="none" w:sz="0" w:space="0" w:color="auto"/>
      </w:divBdr>
    </w:div>
    <w:div w:id="954795472">
      <w:bodyDiv w:val="1"/>
      <w:marLeft w:val="0"/>
      <w:marRight w:val="0"/>
      <w:marTop w:val="0"/>
      <w:marBottom w:val="0"/>
      <w:divBdr>
        <w:top w:val="none" w:sz="0" w:space="0" w:color="auto"/>
        <w:left w:val="none" w:sz="0" w:space="0" w:color="auto"/>
        <w:bottom w:val="none" w:sz="0" w:space="0" w:color="auto"/>
        <w:right w:val="none" w:sz="0" w:space="0" w:color="auto"/>
      </w:divBdr>
    </w:div>
    <w:div w:id="999887592">
      <w:bodyDiv w:val="1"/>
      <w:marLeft w:val="0"/>
      <w:marRight w:val="0"/>
      <w:marTop w:val="0"/>
      <w:marBottom w:val="0"/>
      <w:divBdr>
        <w:top w:val="none" w:sz="0" w:space="0" w:color="auto"/>
        <w:left w:val="none" w:sz="0" w:space="0" w:color="auto"/>
        <w:bottom w:val="none" w:sz="0" w:space="0" w:color="auto"/>
        <w:right w:val="none" w:sz="0" w:space="0" w:color="auto"/>
      </w:divBdr>
    </w:div>
    <w:div w:id="1076897533">
      <w:bodyDiv w:val="1"/>
      <w:marLeft w:val="0"/>
      <w:marRight w:val="0"/>
      <w:marTop w:val="0"/>
      <w:marBottom w:val="0"/>
      <w:divBdr>
        <w:top w:val="none" w:sz="0" w:space="0" w:color="auto"/>
        <w:left w:val="none" w:sz="0" w:space="0" w:color="auto"/>
        <w:bottom w:val="none" w:sz="0" w:space="0" w:color="auto"/>
        <w:right w:val="none" w:sz="0" w:space="0" w:color="auto"/>
      </w:divBdr>
    </w:div>
    <w:div w:id="1102141717">
      <w:bodyDiv w:val="1"/>
      <w:marLeft w:val="0"/>
      <w:marRight w:val="0"/>
      <w:marTop w:val="0"/>
      <w:marBottom w:val="0"/>
      <w:divBdr>
        <w:top w:val="none" w:sz="0" w:space="0" w:color="auto"/>
        <w:left w:val="none" w:sz="0" w:space="0" w:color="auto"/>
        <w:bottom w:val="none" w:sz="0" w:space="0" w:color="auto"/>
        <w:right w:val="none" w:sz="0" w:space="0" w:color="auto"/>
      </w:divBdr>
    </w:div>
    <w:div w:id="1154300405">
      <w:bodyDiv w:val="1"/>
      <w:marLeft w:val="0"/>
      <w:marRight w:val="0"/>
      <w:marTop w:val="0"/>
      <w:marBottom w:val="0"/>
      <w:divBdr>
        <w:top w:val="none" w:sz="0" w:space="0" w:color="auto"/>
        <w:left w:val="none" w:sz="0" w:space="0" w:color="auto"/>
        <w:bottom w:val="none" w:sz="0" w:space="0" w:color="auto"/>
        <w:right w:val="none" w:sz="0" w:space="0" w:color="auto"/>
      </w:divBdr>
    </w:div>
    <w:div w:id="1220509133">
      <w:bodyDiv w:val="1"/>
      <w:marLeft w:val="0"/>
      <w:marRight w:val="0"/>
      <w:marTop w:val="0"/>
      <w:marBottom w:val="0"/>
      <w:divBdr>
        <w:top w:val="none" w:sz="0" w:space="0" w:color="auto"/>
        <w:left w:val="none" w:sz="0" w:space="0" w:color="auto"/>
        <w:bottom w:val="none" w:sz="0" w:space="0" w:color="auto"/>
        <w:right w:val="none" w:sz="0" w:space="0" w:color="auto"/>
      </w:divBdr>
    </w:div>
    <w:div w:id="1229807742">
      <w:bodyDiv w:val="1"/>
      <w:marLeft w:val="0"/>
      <w:marRight w:val="0"/>
      <w:marTop w:val="0"/>
      <w:marBottom w:val="0"/>
      <w:divBdr>
        <w:top w:val="none" w:sz="0" w:space="0" w:color="auto"/>
        <w:left w:val="none" w:sz="0" w:space="0" w:color="auto"/>
        <w:bottom w:val="none" w:sz="0" w:space="0" w:color="auto"/>
        <w:right w:val="none" w:sz="0" w:space="0" w:color="auto"/>
      </w:divBdr>
    </w:div>
    <w:div w:id="1254391522">
      <w:bodyDiv w:val="1"/>
      <w:marLeft w:val="0"/>
      <w:marRight w:val="0"/>
      <w:marTop w:val="0"/>
      <w:marBottom w:val="0"/>
      <w:divBdr>
        <w:top w:val="none" w:sz="0" w:space="0" w:color="auto"/>
        <w:left w:val="none" w:sz="0" w:space="0" w:color="auto"/>
        <w:bottom w:val="none" w:sz="0" w:space="0" w:color="auto"/>
        <w:right w:val="none" w:sz="0" w:space="0" w:color="auto"/>
      </w:divBdr>
    </w:div>
    <w:div w:id="1258096297">
      <w:bodyDiv w:val="1"/>
      <w:marLeft w:val="0"/>
      <w:marRight w:val="0"/>
      <w:marTop w:val="0"/>
      <w:marBottom w:val="0"/>
      <w:divBdr>
        <w:top w:val="none" w:sz="0" w:space="0" w:color="auto"/>
        <w:left w:val="none" w:sz="0" w:space="0" w:color="auto"/>
        <w:bottom w:val="none" w:sz="0" w:space="0" w:color="auto"/>
        <w:right w:val="none" w:sz="0" w:space="0" w:color="auto"/>
      </w:divBdr>
    </w:div>
    <w:div w:id="1315792643">
      <w:bodyDiv w:val="1"/>
      <w:marLeft w:val="0"/>
      <w:marRight w:val="0"/>
      <w:marTop w:val="0"/>
      <w:marBottom w:val="0"/>
      <w:divBdr>
        <w:top w:val="none" w:sz="0" w:space="0" w:color="auto"/>
        <w:left w:val="none" w:sz="0" w:space="0" w:color="auto"/>
        <w:bottom w:val="none" w:sz="0" w:space="0" w:color="auto"/>
        <w:right w:val="none" w:sz="0" w:space="0" w:color="auto"/>
      </w:divBdr>
    </w:div>
    <w:div w:id="1343510933">
      <w:bodyDiv w:val="1"/>
      <w:marLeft w:val="0"/>
      <w:marRight w:val="0"/>
      <w:marTop w:val="0"/>
      <w:marBottom w:val="0"/>
      <w:divBdr>
        <w:top w:val="none" w:sz="0" w:space="0" w:color="auto"/>
        <w:left w:val="none" w:sz="0" w:space="0" w:color="auto"/>
        <w:bottom w:val="none" w:sz="0" w:space="0" w:color="auto"/>
        <w:right w:val="none" w:sz="0" w:space="0" w:color="auto"/>
      </w:divBdr>
    </w:div>
    <w:div w:id="1355572878">
      <w:bodyDiv w:val="1"/>
      <w:marLeft w:val="0"/>
      <w:marRight w:val="0"/>
      <w:marTop w:val="0"/>
      <w:marBottom w:val="0"/>
      <w:divBdr>
        <w:top w:val="none" w:sz="0" w:space="0" w:color="auto"/>
        <w:left w:val="none" w:sz="0" w:space="0" w:color="auto"/>
        <w:bottom w:val="none" w:sz="0" w:space="0" w:color="auto"/>
        <w:right w:val="none" w:sz="0" w:space="0" w:color="auto"/>
      </w:divBdr>
    </w:div>
    <w:div w:id="1364938767">
      <w:bodyDiv w:val="1"/>
      <w:marLeft w:val="0"/>
      <w:marRight w:val="0"/>
      <w:marTop w:val="0"/>
      <w:marBottom w:val="0"/>
      <w:divBdr>
        <w:top w:val="none" w:sz="0" w:space="0" w:color="auto"/>
        <w:left w:val="none" w:sz="0" w:space="0" w:color="auto"/>
        <w:bottom w:val="none" w:sz="0" w:space="0" w:color="auto"/>
        <w:right w:val="none" w:sz="0" w:space="0" w:color="auto"/>
      </w:divBdr>
    </w:div>
    <w:div w:id="1370564490">
      <w:bodyDiv w:val="1"/>
      <w:marLeft w:val="0"/>
      <w:marRight w:val="0"/>
      <w:marTop w:val="0"/>
      <w:marBottom w:val="0"/>
      <w:divBdr>
        <w:top w:val="none" w:sz="0" w:space="0" w:color="auto"/>
        <w:left w:val="none" w:sz="0" w:space="0" w:color="auto"/>
        <w:bottom w:val="none" w:sz="0" w:space="0" w:color="auto"/>
        <w:right w:val="none" w:sz="0" w:space="0" w:color="auto"/>
      </w:divBdr>
    </w:div>
    <w:div w:id="1423573890">
      <w:bodyDiv w:val="1"/>
      <w:marLeft w:val="0"/>
      <w:marRight w:val="0"/>
      <w:marTop w:val="0"/>
      <w:marBottom w:val="0"/>
      <w:divBdr>
        <w:top w:val="none" w:sz="0" w:space="0" w:color="auto"/>
        <w:left w:val="none" w:sz="0" w:space="0" w:color="auto"/>
        <w:bottom w:val="none" w:sz="0" w:space="0" w:color="auto"/>
        <w:right w:val="none" w:sz="0" w:space="0" w:color="auto"/>
      </w:divBdr>
    </w:div>
    <w:div w:id="1439637087">
      <w:bodyDiv w:val="1"/>
      <w:marLeft w:val="0"/>
      <w:marRight w:val="0"/>
      <w:marTop w:val="0"/>
      <w:marBottom w:val="0"/>
      <w:divBdr>
        <w:top w:val="none" w:sz="0" w:space="0" w:color="auto"/>
        <w:left w:val="none" w:sz="0" w:space="0" w:color="auto"/>
        <w:bottom w:val="none" w:sz="0" w:space="0" w:color="auto"/>
        <w:right w:val="none" w:sz="0" w:space="0" w:color="auto"/>
      </w:divBdr>
    </w:div>
    <w:div w:id="1483277514">
      <w:bodyDiv w:val="1"/>
      <w:marLeft w:val="0"/>
      <w:marRight w:val="0"/>
      <w:marTop w:val="0"/>
      <w:marBottom w:val="0"/>
      <w:divBdr>
        <w:top w:val="none" w:sz="0" w:space="0" w:color="auto"/>
        <w:left w:val="none" w:sz="0" w:space="0" w:color="auto"/>
        <w:bottom w:val="none" w:sz="0" w:space="0" w:color="auto"/>
        <w:right w:val="none" w:sz="0" w:space="0" w:color="auto"/>
      </w:divBdr>
    </w:div>
    <w:div w:id="1532838821">
      <w:bodyDiv w:val="1"/>
      <w:marLeft w:val="0"/>
      <w:marRight w:val="0"/>
      <w:marTop w:val="0"/>
      <w:marBottom w:val="0"/>
      <w:divBdr>
        <w:top w:val="none" w:sz="0" w:space="0" w:color="auto"/>
        <w:left w:val="none" w:sz="0" w:space="0" w:color="auto"/>
        <w:bottom w:val="none" w:sz="0" w:space="0" w:color="auto"/>
        <w:right w:val="none" w:sz="0" w:space="0" w:color="auto"/>
      </w:divBdr>
    </w:div>
    <w:div w:id="1576086334">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596209590">
      <w:bodyDiv w:val="1"/>
      <w:marLeft w:val="0"/>
      <w:marRight w:val="0"/>
      <w:marTop w:val="0"/>
      <w:marBottom w:val="0"/>
      <w:divBdr>
        <w:top w:val="none" w:sz="0" w:space="0" w:color="auto"/>
        <w:left w:val="none" w:sz="0" w:space="0" w:color="auto"/>
        <w:bottom w:val="none" w:sz="0" w:space="0" w:color="auto"/>
        <w:right w:val="none" w:sz="0" w:space="0" w:color="auto"/>
      </w:divBdr>
    </w:div>
    <w:div w:id="1597863363">
      <w:bodyDiv w:val="1"/>
      <w:marLeft w:val="0"/>
      <w:marRight w:val="0"/>
      <w:marTop w:val="0"/>
      <w:marBottom w:val="0"/>
      <w:divBdr>
        <w:top w:val="none" w:sz="0" w:space="0" w:color="auto"/>
        <w:left w:val="none" w:sz="0" w:space="0" w:color="auto"/>
        <w:bottom w:val="none" w:sz="0" w:space="0" w:color="auto"/>
        <w:right w:val="none" w:sz="0" w:space="0" w:color="auto"/>
      </w:divBdr>
    </w:div>
    <w:div w:id="1608656022">
      <w:bodyDiv w:val="1"/>
      <w:marLeft w:val="0"/>
      <w:marRight w:val="0"/>
      <w:marTop w:val="0"/>
      <w:marBottom w:val="0"/>
      <w:divBdr>
        <w:top w:val="none" w:sz="0" w:space="0" w:color="auto"/>
        <w:left w:val="none" w:sz="0" w:space="0" w:color="auto"/>
        <w:bottom w:val="none" w:sz="0" w:space="0" w:color="auto"/>
        <w:right w:val="none" w:sz="0" w:space="0" w:color="auto"/>
      </w:divBdr>
    </w:div>
    <w:div w:id="1640451117">
      <w:bodyDiv w:val="1"/>
      <w:marLeft w:val="0"/>
      <w:marRight w:val="0"/>
      <w:marTop w:val="0"/>
      <w:marBottom w:val="0"/>
      <w:divBdr>
        <w:top w:val="none" w:sz="0" w:space="0" w:color="auto"/>
        <w:left w:val="none" w:sz="0" w:space="0" w:color="auto"/>
        <w:bottom w:val="none" w:sz="0" w:space="0" w:color="auto"/>
        <w:right w:val="none" w:sz="0" w:space="0" w:color="auto"/>
      </w:divBdr>
    </w:div>
    <w:div w:id="1653024611">
      <w:bodyDiv w:val="1"/>
      <w:marLeft w:val="0"/>
      <w:marRight w:val="0"/>
      <w:marTop w:val="0"/>
      <w:marBottom w:val="0"/>
      <w:divBdr>
        <w:top w:val="none" w:sz="0" w:space="0" w:color="auto"/>
        <w:left w:val="none" w:sz="0" w:space="0" w:color="auto"/>
        <w:bottom w:val="none" w:sz="0" w:space="0" w:color="auto"/>
        <w:right w:val="none" w:sz="0" w:space="0" w:color="auto"/>
      </w:divBdr>
    </w:div>
    <w:div w:id="1695035655">
      <w:bodyDiv w:val="1"/>
      <w:marLeft w:val="0"/>
      <w:marRight w:val="0"/>
      <w:marTop w:val="0"/>
      <w:marBottom w:val="0"/>
      <w:divBdr>
        <w:top w:val="none" w:sz="0" w:space="0" w:color="auto"/>
        <w:left w:val="none" w:sz="0" w:space="0" w:color="auto"/>
        <w:bottom w:val="none" w:sz="0" w:space="0" w:color="auto"/>
        <w:right w:val="none" w:sz="0" w:space="0" w:color="auto"/>
      </w:divBdr>
    </w:div>
    <w:div w:id="1740980166">
      <w:bodyDiv w:val="1"/>
      <w:marLeft w:val="0"/>
      <w:marRight w:val="0"/>
      <w:marTop w:val="0"/>
      <w:marBottom w:val="0"/>
      <w:divBdr>
        <w:top w:val="none" w:sz="0" w:space="0" w:color="auto"/>
        <w:left w:val="none" w:sz="0" w:space="0" w:color="auto"/>
        <w:bottom w:val="none" w:sz="0" w:space="0" w:color="auto"/>
        <w:right w:val="none" w:sz="0" w:space="0" w:color="auto"/>
      </w:divBdr>
    </w:div>
    <w:div w:id="1803956722">
      <w:bodyDiv w:val="1"/>
      <w:marLeft w:val="0"/>
      <w:marRight w:val="0"/>
      <w:marTop w:val="0"/>
      <w:marBottom w:val="0"/>
      <w:divBdr>
        <w:top w:val="none" w:sz="0" w:space="0" w:color="auto"/>
        <w:left w:val="none" w:sz="0" w:space="0" w:color="auto"/>
        <w:bottom w:val="none" w:sz="0" w:space="0" w:color="auto"/>
        <w:right w:val="none" w:sz="0" w:space="0" w:color="auto"/>
      </w:divBdr>
    </w:div>
    <w:div w:id="1815949859">
      <w:bodyDiv w:val="1"/>
      <w:marLeft w:val="0"/>
      <w:marRight w:val="0"/>
      <w:marTop w:val="0"/>
      <w:marBottom w:val="0"/>
      <w:divBdr>
        <w:top w:val="none" w:sz="0" w:space="0" w:color="auto"/>
        <w:left w:val="none" w:sz="0" w:space="0" w:color="auto"/>
        <w:bottom w:val="none" w:sz="0" w:space="0" w:color="auto"/>
        <w:right w:val="none" w:sz="0" w:space="0" w:color="auto"/>
      </w:divBdr>
    </w:div>
    <w:div w:id="1823110909">
      <w:bodyDiv w:val="1"/>
      <w:marLeft w:val="0"/>
      <w:marRight w:val="0"/>
      <w:marTop w:val="0"/>
      <w:marBottom w:val="0"/>
      <w:divBdr>
        <w:top w:val="none" w:sz="0" w:space="0" w:color="auto"/>
        <w:left w:val="none" w:sz="0" w:space="0" w:color="auto"/>
        <w:bottom w:val="none" w:sz="0" w:space="0" w:color="auto"/>
        <w:right w:val="none" w:sz="0" w:space="0" w:color="auto"/>
      </w:divBdr>
    </w:div>
    <w:div w:id="1869446120">
      <w:bodyDiv w:val="1"/>
      <w:marLeft w:val="0"/>
      <w:marRight w:val="0"/>
      <w:marTop w:val="0"/>
      <w:marBottom w:val="0"/>
      <w:divBdr>
        <w:top w:val="none" w:sz="0" w:space="0" w:color="auto"/>
        <w:left w:val="none" w:sz="0" w:space="0" w:color="auto"/>
        <w:bottom w:val="none" w:sz="0" w:space="0" w:color="auto"/>
        <w:right w:val="none" w:sz="0" w:space="0" w:color="auto"/>
      </w:divBdr>
    </w:div>
    <w:div w:id="1876505602">
      <w:bodyDiv w:val="1"/>
      <w:marLeft w:val="0"/>
      <w:marRight w:val="0"/>
      <w:marTop w:val="0"/>
      <w:marBottom w:val="0"/>
      <w:divBdr>
        <w:top w:val="none" w:sz="0" w:space="0" w:color="auto"/>
        <w:left w:val="none" w:sz="0" w:space="0" w:color="auto"/>
        <w:bottom w:val="none" w:sz="0" w:space="0" w:color="auto"/>
        <w:right w:val="none" w:sz="0" w:space="0" w:color="auto"/>
      </w:divBdr>
    </w:div>
    <w:div w:id="1888253961">
      <w:bodyDiv w:val="1"/>
      <w:marLeft w:val="0"/>
      <w:marRight w:val="0"/>
      <w:marTop w:val="0"/>
      <w:marBottom w:val="0"/>
      <w:divBdr>
        <w:top w:val="none" w:sz="0" w:space="0" w:color="auto"/>
        <w:left w:val="none" w:sz="0" w:space="0" w:color="auto"/>
        <w:bottom w:val="none" w:sz="0" w:space="0" w:color="auto"/>
        <w:right w:val="none" w:sz="0" w:space="0" w:color="auto"/>
      </w:divBdr>
    </w:div>
    <w:div w:id="1896233754">
      <w:bodyDiv w:val="1"/>
      <w:marLeft w:val="0"/>
      <w:marRight w:val="0"/>
      <w:marTop w:val="0"/>
      <w:marBottom w:val="0"/>
      <w:divBdr>
        <w:top w:val="none" w:sz="0" w:space="0" w:color="auto"/>
        <w:left w:val="none" w:sz="0" w:space="0" w:color="auto"/>
        <w:bottom w:val="none" w:sz="0" w:space="0" w:color="auto"/>
        <w:right w:val="none" w:sz="0" w:space="0" w:color="auto"/>
      </w:divBdr>
    </w:div>
    <w:div w:id="1914924705">
      <w:bodyDiv w:val="1"/>
      <w:marLeft w:val="0"/>
      <w:marRight w:val="0"/>
      <w:marTop w:val="0"/>
      <w:marBottom w:val="0"/>
      <w:divBdr>
        <w:top w:val="none" w:sz="0" w:space="0" w:color="auto"/>
        <w:left w:val="none" w:sz="0" w:space="0" w:color="auto"/>
        <w:bottom w:val="none" w:sz="0" w:space="0" w:color="auto"/>
        <w:right w:val="none" w:sz="0" w:space="0" w:color="auto"/>
      </w:divBdr>
    </w:div>
    <w:div w:id="1930310372">
      <w:bodyDiv w:val="1"/>
      <w:marLeft w:val="0"/>
      <w:marRight w:val="0"/>
      <w:marTop w:val="0"/>
      <w:marBottom w:val="0"/>
      <w:divBdr>
        <w:top w:val="none" w:sz="0" w:space="0" w:color="auto"/>
        <w:left w:val="none" w:sz="0" w:space="0" w:color="auto"/>
        <w:bottom w:val="none" w:sz="0" w:space="0" w:color="auto"/>
        <w:right w:val="none" w:sz="0" w:space="0" w:color="auto"/>
      </w:divBdr>
    </w:div>
    <w:div w:id="1971158074">
      <w:bodyDiv w:val="1"/>
      <w:marLeft w:val="0"/>
      <w:marRight w:val="0"/>
      <w:marTop w:val="0"/>
      <w:marBottom w:val="0"/>
      <w:divBdr>
        <w:top w:val="none" w:sz="0" w:space="0" w:color="auto"/>
        <w:left w:val="none" w:sz="0" w:space="0" w:color="auto"/>
        <w:bottom w:val="none" w:sz="0" w:space="0" w:color="auto"/>
        <w:right w:val="none" w:sz="0" w:space="0" w:color="auto"/>
      </w:divBdr>
    </w:div>
    <w:div w:id="2020623217">
      <w:bodyDiv w:val="1"/>
      <w:marLeft w:val="0"/>
      <w:marRight w:val="0"/>
      <w:marTop w:val="0"/>
      <w:marBottom w:val="0"/>
      <w:divBdr>
        <w:top w:val="none" w:sz="0" w:space="0" w:color="auto"/>
        <w:left w:val="none" w:sz="0" w:space="0" w:color="auto"/>
        <w:bottom w:val="none" w:sz="0" w:space="0" w:color="auto"/>
        <w:right w:val="none" w:sz="0" w:space="0" w:color="auto"/>
      </w:divBdr>
    </w:div>
    <w:div w:id="2096198995">
      <w:bodyDiv w:val="1"/>
      <w:marLeft w:val="0"/>
      <w:marRight w:val="0"/>
      <w:marTop w:val="0"/>
      <w:marBottom w:val="0"/>
      <w:divBdr>
        <w:top w:val="none" w:sz="0" w:space="0" w:color="auto"/>
        <w:left w:val="none" w:sz="0" w:space="0" w:color="auto"/>
        <w:bottom w:val="none" w:sz="0" w:space="0" w:color="auto"/>
        <w:right w:val="none" w:sz="0" w:space="0" w:color="auto"/>
      </w:divBdr>
    </w:div>
    <w:div w:id="21381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F083F5BEE066FF6E1FB4BC9BF06DE7C1E9FE282528E2E0643C66991A3ApCv6U" TargetMode="External"/><Relationship Id="rId18" Type="http://schemas.openxmlformats.org/officeDocument/2006/relationships/hyperlink" Target="consultantplus://offline/ref=33ADC93696D2A0259C0AD208A3D4F0187240F096724F96E6178AF09362BAA3A96BA79FD645E6FFB5iCA4T" TargetMode="External"/><Relationship Id="rId26" Type="http://schemas.openxmlformats.org/officeDocument/2006/relationships/hyperlink" Target="consultantplus://offline/ref=D497B3094BEBB192584BC2B1C61C37059B8956D4B5E1BA042B9D9E95FEF50853D57701536CC99B00P9aDK" TargetMode="External"/><Relationship Id="rId3" Type="http://schemas.openxmlformats.org/officeDocument/2006/relationships/styles" Target="styles.xml"/><Relationship Id="rId21" Type="http://schemas.openxmlformats.org/officeDocument/2006/relationships/hyperlink" Target="consultantplus://offline/ref=3C775A42CF63C5983A7DB88EF288196A1DC8C26A66CF1C31F210490377986AE3B2EFD8F4DD39E502l011L" TargetMode="External"/><Relationship Id="rId34" Type="http://schemas.openxmlformats.org/officeDocument/2006/relationships/hyperlink" Target="consultantplus://offline/ref=8482EE7D403F8A150FB6899A1D882EBDC19CFD6C60595FE6F8C61103506B80D43BV6N" TargetMode="External"/><Relationship Id="rId7" Type="http://schemas.openxmlformats.org/officeDocument/2006/relationships/endnotes" Target="endnotes.xml"/><Relationship Id="rId12" Type="http://schemas.openxmlformats.org/officeDocument/2006/relationships/hyperlink" Target="consultantplus://offline/ref=F083F5BEE066FF6E1FB4BC9BF06DE7C1E9FE27202DE4E0643C66991A3ApCv6U" TargetMode="External"/><Relationship Id="rId17" Type="http://schemas.openxmlformats.org/officeDocument/2006/relationships/hyperlink" Target="consultantplus://offline/ref=907D9E570BEF59CF53D8A01E2321A1A513FCDF7DE789BE669D9E054221C9B59BDB06D06E367AC8nF25J" TargetMode="External"/><Relationship Id="rId25" Type="http://schemas.openxmlformats.org/officeDocument/2006/relationships/hyperlink" Target="consultantplus://offline/ref=BFBB31FE18324072AAC1C66567C4E7BB177664577AB1F575C58DA8F7C623qDI" TargetMode="External"/><Relationship Id="rId33" Type="http://schemas.openxmlformats.org/officeDocument/2006/relationships/hyperlink" Target="consultantplus://offline/ref=79BBF02ADC80BF6D7E19819DF9AF6E5A7F2BE8DD5BF49337808BB9BBCF3DB2F068D3A3D7B4B6BBD949B1DA77qEM" TargetMode="External"/><Relationship Id="rId2" Type="http://schemas.openxmlformats.org/officeDocument/2006/relationships/numbering" Target="numbering.xml"/><Relationship Id="rId16" Type="http://schemas.openxmlformats.org/officeDocument/2006/relationships/hyperlink" Target="consultantplus://offline/ref=907D9E570BEF59CF53D8A01E2321A1A51BFED07EE587E36C95C7094026nC26J" TargetMode="External"/><Relationship Id="rId20" Type="http://schemas.openxmlformats.org/officeDocument/2006/relationships/hyperlink" Target="consultantplus://offline/ref=33ADC93696D2A0259C0AD208A3D4F0187240FF93774996E6178AF09362BAA3A96BA79FD645E7F7BDiCA6T" TargetMode="External"/><Relationship Id="rId29" Type="http://schemas.openxmlformats.org/officeDocument/2006/relationships/hyperlink" Target="consultantplus://offline/ref=8482EE7D403F8A150FB6899A1D882EBDC19CFD6C60595FE6F8C61103506B80D43BV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4B02E7555E0BFD7D4A9976F6FC673E9FF3A42C3FE193A4CE7E0B7E24a356M" TargetMode="External"/><Relationship Id="rId24" Type="http://schemas.openxmlformats.org/officeDocument/2006/relationships/hyperlink" Target="consultantplus://offline/ref=E44B02E7555E0BFD7D4A9976F6FC673E9FF3A42C3FE193A4CE7E0B7E24a356M" TargetMode="External"/><Relationship Id="rId32" Type="http://schemas.openxmlformats.org/officeDocument/2006/relationships/hyperlink" Target="consultantplus://offline/ref=8482EE7D403F8A150FB6899A1D882EBDC19CFD6C60595FE6F8C61103506B80D43BV6N" TargetMode="External"/><Relationship Id="rId5" Type="http://schemas.openxmlformats.org/officeDocument/2006/relationships/webSettings" Target="webSettings.xml"/><Relationship Id="rId15" Type="http://schemas.openxmlformats.org/officeDocument/2006/relationships/hyperlink" Target="consultantplus://offline/ref=221ACD9AE6463FDA13A1C2D164CAF12A90472EACC8ACC44755882CA259973C8F6EC25DE5CAB75484e119T" TargetMode="External"/><Relationship Id="rId23" Type="http://schemas.openxmlformats.org/officeDocument/2006/relationships/hyperlink" Target="consultantplus://offline/ref=61D90BE7BCFD00605435B8905D88B4A1CE752682E58FA061735CCC27B9995E2B0814353D0EC4F4A3Q0j1H" TargetMode="External"/><Relationship Id="rId28" Type="http://schemas.openxmlformats.org/officeDocument/2006/relationships/hyperlink" Target="consultantplus://offline/ref=B81AE66CF3E44AA97BCD94B7C1D382495FAFAAC2493A1F425CADD403C2nFUCL"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consultantplus://offline/ref=33ADC93696D2A0259C0AD208A3D4F0187240F096724F96E6178AF09362BAA3A96BA79FD645E7F6BDiCA5T" TargetMode="External"/><Relationship Id="rId31" Type="http://schemas.openxmlformats.org/officeDocument/2006/relationships/hyperlink" Target="consultantplus://offline/ref=E44B02E7555E0BFD7D4A9976F6FC673E9FF3A42C3FE193A4CE7E0B7E24a356M"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consultantplus://offline/ref=F083F5BEE066FF6E1FB4BC9BF06DE7C1E9FE262E22E6E0643C66991A3ApCv6U" TargetMode="External"/><Relationship Id="rId22" Type="http://schemas.openxmlformats.org/officeDocument/2006/relationships/hyperlink" Target="consultantplus://offline/ref=296E2DD9673B35137FC84824B09FE1684E29D337C899499B7F46422211r5eEK" TargetMode="External"/><Relationship Id="rId27" Type="http://schemas.openxmlformats.org/officeDocument/2006/relationships/hyperlink" Target="consultantplus://offline/ref=B81AE66CF3E44AA97BCD94B7C1D382495FAFA6CD40391F425CADD403C2nFUCL" TargetMode="External"/><Relationship Id="rId30" Type="http://schemas.openxmlformats.org/officeDocument/2006/relationships/hyperlink" Target="consultantplus://offline/ref=6CFA437F757409814D812DE42498DBEF788ABA16B211F9471D8F4E530522F67CD6C05A7390DB4A9CC5298755O8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2B31-2B1D-415E-9937-40450F05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12</Pages>
  <Words>34454</Words>
  <Characters>196391</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19</cp:revision>
  <cp:lastPrinted>2023-04-04T11:18:00Z</cp:lastPrinted>
  <dcterms:created xsi:type="dcterms:W3CDTF">2023-03-01T10:46:00Z</dcterms:created>
  <dcterms:modified xsi:type="dcterms:W3CDTF">2023-06-20T04:04:00Z</dcterms:modified>
</cp:coreProperties>
</file>