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1FD1F" w14:textId="77777777" w:rsidR="00A94891" w:rsidRPr="00A86FFB" w:rsidRDefault="00A94891" w:rsidP="00A94891">
      <w:pPr>
        <w:spacing w:after="0" w:line="240" w:lineRule="auto"/>
        <w:jc w:val="center"/>
        <w:rPr>
          <w:rFonts w:ascii="Times New Roman" w:eastAsia="Calibri" w:hAnsi="Times New Roman" w:cs="Times New Roman"/>
          <w:b/>
          <w:bCs/>
          <w:sz w:val="24"/>
          <w:szCs w:val="24"/>
        </w:rPr>
      </w:pPr>
      <w:r w:rsidRPr="00A86FFB">
        <w:rPr>
          <w:rFonts w:ascii="Times New Roman" w:eastAsia="Calibri" w:hAnsi="Times New Roman" w:cs="Times New Roman"/>
          <w:b/>
          <w:bCs/>
          <w:sz w:val="24"/>
          <w:szCs w:val="24"/>
        </w:rPr>
        <w:t>Программа «Реализация молодежной политики</w:t>
      </w:r>
      <w:r>
        <w:rPr>
          <w:rFonts w:ascii="Times New Roman" w:eastAsia="Calibri" w:hAnsi="Times New Roman" w:cs="Times New Roman"/>
          <w:b/>
          <w:bCs/>
          <w:sz w:val="24"/>
          <w:szCs w:val="24"/>
        </w:rPr>
        <w:t>»</w:t>
      </w:r>
    </w:p>
    <w:p w14:paraId="4C985166" w14:textId="77777777" w:rsidR="00A94891" w:rsidRPr="00A86FFB" w:rsidRDefault="00A94891" w:rsidP="00A9489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в муниципальном образовании</w:t>
      </w:r>
      <w:r w:rsidRPr="00A86FFB">
        <w:rPr>
          <w:rFonts w:ascii="Times New Roman" w:eastAsia="Calibri" w:hAnsi="Times New Roman" w:cs="Times New Roman"/>
          <w:b/>
          <w:bCs/>
          <w:sz w:val="24"/>
          <w:szCs w:val="24"/>
        </w:rPr>
        <w:t xml:space="preserve"> «Муниципальный округ Красногорский район Удмуртской Республики» </w:t>
      </w:r>
    </w:p>
    <w:p w14:paraId="0A77864E" w14:textId="77777777" w:rsidR="00A94891" w:rsidRPr="00A86FFB" w:rsidRDefault="00A94891" w:rsidP="00A94891">
      <w:pPr>
        <w:spacing w:after="0" w:line="240" w:lineRule="auto"/>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на 2022-2028</w:t>
      </w:r>
      <w:r w:rsidRPr="00A86FFB">
        <w:rPr>
          <w:rFonts w:ascii="Times New Roman" w:eastAsia="Calibri" w:hAnsi="Times New Roman" w:cs="Times New Roman"/>
          <w:b/>
          <w:bCs/>
          <w:sz w:val="24"/>
          <w:szCs w:val="24"/>
        </w:rPr>
        <w:t xml:space="preserve"> годы.</w:t>
      </w:r>
    </w:p>
    <w:p w14:paraId="2668266B" w14:textId="77777777" w:rsidR="00A94891" w:rsidRPr="00A86FFB" w:rsidRDefault="00A94891" w:rsidP="00A94891">
      <w:pPr>
        <w:spacing w:after="0" w:line="240" w:lineRule="auto"/>
        <w:ind w:right="-85"/>
        <w:jc w:val="center"/>
        <w:rPr>
          <w:rFonts w:ascii="Times New Roman" w:eastAsia="Calibri" w:hAnsi="Times New Roman" w:cs="Times New Roman"/>
          <w:bCs/>
          <w:sz w:val="24"/>
          <w:szCs w:val="24"/>
        </w:rPr>
      </w:pPr>
      <w:bookmarkStart w:id="0" w:name="_Hlk200449926"/>
      <w:r w:rsidRPr="00A86FFB">
        <w:rPr>
          <w:rFonts w:ascii="Times New Roman" w:eastAsia="Calibri" w:hAnsi="Times New Roman" w:cs="Times New Roman"/>
          <w:bCs/>
          <w:sz w:val="24"/>
          <w:szCs w:val="24"/>
        </w:rPr>
        <w:t>Краткая характеристика (паспорт) программы</w:t>
      </w:r>
    </w:p>
    <w:tbl>
      <w:tblPr>
        <w:tblW w:w="9924" w:type="dxa"/>
        <w:tblLayout w:type="fixed"/>
        <w:tblLook w:val="0000" w:firstRow="0" w:lastRow="0" w:firstColumn="0" w:lastColumn="0" w:noHBand="0" w:noVBand="0"/>
      </w:tblPr>
      <w:tblGrid>
        <w:gridCol w:w="1951"/>
        <w:gridCol w:w="7973"/>
      </w:tblGrid>
      <w:tr w:rsidR="00A94891" w:rsidRPr="00A86FFB" w14:paraId="5D8A3C6C" w14:textId="77777777" w:rsidTr="00004285">
        <w:tc>
          <w:tcPr>
            <w:tcW w:w="1950" w:type="dxa"/>
            <w:tcBorders>
              <w:top w:val="single" w:sz="4" w:space="0" w:color="000000"/>
              <w:left w:val="single" w:sz="4" w:space="0" w:color="000000"/>
              <w:bottom w:val="single" w:sz="4" w:space="0" w:color="000000"/>
            </w:tcBorders>
          </w:tcPr>
          <w:bookmarkEnd w:id="0"/>
          <w:p w14:paraId="0496A6AC"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Наименование программы</w:t>
            </w:r>
          </w:p>
        </w:tc>
        <w:tc>
          <w:tcPr>
            <w:tcW w:w="7974" w:type="dxa"/>
            <w:tcBorders>
              <w:top w:val="single" w:sz="4" w:space="0" w:color="000000"/>
              <w:left w:val="single" w:sz="4" w:space="0" w:color="000000"/>
              <w:bottom w:val="single" w:sz="4" w:space="0" w:color="000000"/>
              <w:right w:val="single" w:sz="4" w:space="0" w:color="000000"/>
            </w:tcBorders>
          </w:tcPr>
          <w:p w14:paraId="2284D91F"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sz w:val="24"/>
                <w:szCs w:val="24"/>
              </w:rPr>
              <w:t>Реализация молодежной политики</w:t>
            </w:r>
          </w:p>
        </w:tc>
      </w:tr>
      <w:tr w:rsidR="00A94891" w:rsidRPr="00A86FFB" w14:paraId="32D03009" w14:textId="77777777" w:rsidTr="00004285">
        <w:tc>
          <w:tcPr>
            <w:tcW w:w="1950" w:type="dxa"/>
            <w:tcBorders>
              <w:top w:val="single" w:sz="4" w:space="0" w:color="000000"/>
              <w:left w:val="single" w:sz="4" w:space="0" w:color="000000"/>
              <w:bottom w:val="single" w:sz="4" w:space="0" w:color="000000"/>
            </w:tcBorders>
          </w:tcPr>
          <w:p w14:paraId="1B3CE3FD"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Координатор</w:t>
            </w:r>
          </w:p>
        </w:tc>
        <w:tc>
          <w:tcPr>
            <w:tcW w:w="7974" w:type="dxa"/>
            <w:tcBorders>
              <w:top w:val="single" w:sz="4" w:space="0" w:color="000000"/>
              <w:left w:val="single" w:sz="4" w:space="0" w:color="000000"/>
              <w:bottom w:val="single" w:sz="4" w:space="0" w:color="000000"/>
              <w:right w:val="single" w:sz="4" w:space="0" w:color="000000"/>
            </w:tcBorders>
          </w:tcPr>
          <w:p w14:paraId="0A0311D8"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sz w:val="24"/>
                <w:szCs w:val="24"/>
              </w:rPr>
              <w:t>Заместитель Главы Администрации по социальным вопросам МО «Муниципальный округ Красногорский район Удмуртской Республики»</w:t>
            </w:r>
          </w:p>
        </w:tc>
      </w:tr>
      <w:tr w:rsidR="00A94891" w:rsidRPr="00A86FFB" w14:paraId="2E8F2E21" w14:textId="77777777" w:rsidTr="00004285">
        <w:tc>
          <w:tcPr>
            <w:tcW w:w="1950" w:type="dxa"/>
            <w:tcBorders>
              <w:top w:val="single" w:sz="4" w:space="0" w:color="000000"/>
              <w:left w:val="single" w:sz="4" w:space="0" w:color="000000"/>
              <w:bottom w:val="single" w:sz="4" w:space="0" w:color="000000"/>
            </w:tcBorders>
          </w:tcPr>
          <w:p w14:paraId="77CF9552"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Ответственный исполнитель </w:t>
            </w:r>
          </w:p>
        </w:tc>
        <w:tc>
          <w:tcPr>
            <w:tcW w:w="7974" w:type="dxa"/>
            <w:tcBorders>
              <w:top w:val="single" w:sz="4" w:space="0" w:color="000000"/>
              <w:left w:val="single" w:sz="4" w:space="0" w:color="000000"/>
              <w:bottom w:val="single" w:sz="4" w:space="0" w:color="000000"/>
              <w:right w:val="single" w:sz="4" w:space="0" w:color="000000"/>
            </w:tcBorders>
          </w:tcPr>
          <w:p w14:paraId="71A052A3"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sz w:val="24"/>
                <w:szCs w:val="24"/>
              </w:rPr>
              <w:t>Администрация муниципального образования  «Муниципальный округ Красногорский  район Удмуртской Республики»</w:t>
            </w:r>
          </w:p>
        </w:tc>
      </w:tr>
      <w:tr w:rsidR="00A94891" w:rsidRPr="00A86FFB" w14:paraId="4E3F9A8D" w14:textId="77777777" w:rsidTr="00004285">
        <w:tc>
          <w:tcPr>
            <w:tcW w:w="1950" w:type="dxa"/>
            <w:tcBorders>
              <w:top w:val="single" w:sz="4" w:space="0" w:color="000000"/>
              <w:left w:val="single" w:sz="4" w:space="0" w:color="000000"/>
              <w:bottom w:val="single" w:sz="4" w:space="0" w:color="000000"/>
            </w:tcBorders>
          </w:tcPr>
          <w:p w14:paraId="45E965A7"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Соисполнители </w:t>
            </w:r>
          </w:p>
        </w:tc>
        <w:tc>
          <w:tcPr>
            <w:tcW w:w="7974" w:type="dxa"/>
            <w:tcBorders>
              <w:top w:val="single" w:sz="4" w:space="0" w:color="000000"/>
              <w:left w:val="single" w:sz="4" w:space="0" w:color="000000"/>
              <w:bottom w:val="single" w:sz="4" w:space="0" w:color="000000"/>
              <w:right w:val="single" w:sz="4" w:space="0" w:color="000000"/>
            </w:tcBorders>
          </w:tcPr>
          <w:p w14:paraId="25EDA451"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Специалист по молодёжной политике отдела культуры, спорта и молодежной политики Администрации МО «Муниципальный округ Красногорский  район Удмуртской Республики»</w:t>
            </w:r>
            <w:r>
              <w:rPr>
                <w:rFonts w:ascii="Times New Roman" w:eastAsia="Calibri" w:hAnsi="Times New Roman" w:cs="Times New Roman"/>
                <w:bCs/>
                <w:sz w:val="24"/>
                <w:szCs w:val="24"/>
              </w:rPr>
              <w:t>,</w:t>
            </w:r>
          </w:p>
          <w:p w14:paraId="28C57970"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Отдел образования Администрации МО «Муниципальный округ Красногорский район Удмуртской Р</w:t>
            </w:r>
            <w:r>
              <w:rPr>
                <w:rFonts w:ascii="Times New Roman" w:eastAsia="Calibri" w:hAnsi="Times New Roman" w:cs="Times New Roman"/>
                <w:bCs/>
                <w:sz w:val="24"/>
                <w:szCs w:val="24"/>
              </w:rPr>
              <w:t>еспублики»,</w:t>
            </w:r>
          </w:p>
          <w:p w14:paraId="3AD09880" w14:textId="77777777" w:rsidR="00A94891" w:rsidRPr="00A86FFB" w:rsidRDefault="00A94891" w:rsidP="00004285">
            <w:pPr>
              <w:spacing w:after="0" w:line="240" w:lineRule="auto"/>
              <w:rPr>
                <w:rFonts w:ascii="Times New Roman" w:eastAsia="Calibri" w:hAnsi="Times New Roman" w:cs="Times New Roman"/>
                <w:bCs/>
                <w:color w:val="000000"/>
                <w:spacing w:val="6"/>
                <w:sz w:val="24"/>
                <w:szCs w:val="24"/>
              </w:rPr>
            </w:pPr>
            <w:r w:rsidRPr="00A86FFB">
              <w:rPr>
                <w:rFonts w:ascii="Times New Roman" w:eastAsia="Calibri" w:hAnsi="Times New Roman" w:cs="Times New Roman"/>
                <w:bCs/>
                <w:sz w:val="24"/>
                <w:szCs w:val="24"/>
              </w:rPr>
              <w:t>Отдел культуры, спорта и молодежной политики Администрации МО «Муниципальный округ Красногорский район Удмуртской Республики»</w:t>
            </w:r>
            <w:r>
              <w:rPr>
                <w:rFonts w:ascii="Times New Roman" w:eastAsia="Calibri" w:hAnsi="Times New Roman" w:cs="Times New Roman"/>
                <w:bCs/>
                <w:sz w:val="24"/>
                <w:szCs w:val="24"/>
              </w:rPr>
              <w:t>,</w:t>
            </w:r>
          </w:p>
          <w:p w14:paraId="6F774608" w14:textId="77777777" w:rsidR="00A94891" w:rsidRPr="00A86FFB" w:rsidRDefault="00A94891" w:rsidP="0000428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color w:val="000000"/>
                <w:spacing w:val="6"/>
                <w:sz w:val="24"/>
                <w:szCs w:val="24"/>
              </w:rPr>
              <w:t>Т</w:t>
            </w:r>
            <w:r w:rsidRPr="00A86FFB">
              <w:rPr>
                <w:rFonts w:ascii="Times New Roman" w:eastAsia="Calibri" w:hAnsi="Times New Roman" w:cs="Times New Roman"/>
                <w:bCs/>
                <w:color w:val="000000"/>
                <w:spacing w:val="6"/>
                <w:sz w:val="24"/>
                <w:szCs w:val="24"/>
              </w:rPr>
              <w:t>ерриториальны</w:t>
            </w:r>
            <w:r>
              <w:rPr>
                <w:rFonts w:ascii="Times New Roman" w:eastAsia="Calibri" w:hAnsi="Times New Roman" w:cs="Times New Roman"/>
                <w:bCs/>
                <w:color w:val="000000"/>
                <w:spacing w:val="6"/>
                <w:sz w:val="24"/>
                <w:szCs w:val="24"/>
              </w:rPr>
              <w:t>е</w:t>
            </w:r>
            <w:r w:rsidRPr="00A86FFB">
              <w:rPr>
                <w:rFonts w:ascii="Times New Roman" w:eastAsia="Calibri" w:hAnsi="Times New Roman" w:cs="Times New Roman"/>
                <w:bCs/>
                <w:color w:val="000000"/>
                <w:spacing w:val="6"/>
                <w:sz w:val="24"/>
                <w:szCs w:val="24"/>
              </w:rPr>
              <w:t xml:space="preserve"> отдел</w:t>
            </w:r>
            <w:r>
              <w:rPr>
                <w:rFonts w:ascii="Times New Roman" w:eastAsia="Calibri" w:hAnsi="Times New Roman" w:cs="Times New Roman"/>
                <w:bCs/>
                <w:color w:val="000000"/>
                <w:spacing w:val="6"/>
                <w:sz w:val="24"/>
                <w:szCs w:val="24"/>
              </w:rPr>
              <w:t>ы</w:t>
            </w:r>
            <w:r w:rsidRPr="00A86FFB">
              <w:rPr>
                <w:rFonts w:ascii="Times New Roman" w:eastAsia="Calibri" w:hAnsi="Times New Roman" w:cs="Times New Roman"/>
                <w:bCs/>
                <w:color w:val="000000"/>
                <w:spacing w:val="6"/>
                <w:sz w:val="24"/>
                <w:szCs w:val="24"/>
              </w:rPr>
              <w:t xml:space="preserve"> Администрации МО «Муниципальный округ Красногорский район Удмуртской Республики» (по согласованию)</w:t>
            </w:r>
            <w:r>
              <w:rPr>
                <w:rFonts w:ascii="Times New Roman" w:eastAsia="Calibri" w:hAnsi="Times New Roman" w:cs="Times New Roman"/>
                <w:bCs/>
                <w:color w:val="000000"/>
                <w:spacing w:val="6"/>
                <w:sz w:val="24"/>
                <w:szCs w:val="24"/>
              </w:rPr>
              <w:t>,</w:t>
            </w:r>
          </w:p>
          <w:p w14:paraId="4DC69173"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Пункт полиции «Красногорский» (по согласованию)</w:t>
            </w:r>
            <w:r>
              <w:rPr>
                <w:rFonts w:ascii="Times New Roman" w:eastAsia="Calibri" w:hAnsi="Times New Roman" w:cs="Times New Roman"/>
                <w:bCs/>
                <w:sz w:val="24"/>
                <w:szCs w:val="24"/>
              </w:rPr>
              <w:t>,</w:t>
            </w:r>
          </w:p>
          <w:p w14:paraId="55C6BC06" w14:textId="77777777" w:rsidR="00A94891" w:rsidRPr="00A86FFB" w:rsidRDefault="00A94891" w:rsidP="00004285">
            <w:pPr>
              <w:spacing w:after="0" w:line="240" w:lineRule="auto"/>
              <w:rPr>
                <w:rFonts w:ascii="Times New Roman" w:eastAsia="Calibri" w:hAnsi="Times New Roman" w:cs="Times New Roman"/>
                <w:bCs/>
                <w:color w:val="000000"/>
                <w:spacing w:val="6"/>
                <w:sz w:val="24"/>
                <w:szCs w:val="24"/>
              </w:rPr>
            </w:pPr>
            <w:r w:rsidRPr="00A86FFB">
              <w:rPr>
                <w:rFonts w:ascii="Times New Roman" w:eastAsia="Calibri" w:hAnsi="Times New Roman" w:cs="Times New Roman"/>
                <w:bCs/>
                <w:sz w:val="24"/>
                <w:szCs w:val="24"/>
              </w:rPr>
              <w:t>БУЗ УР «Красногорская РБ МЗ УР» (по согласованию)</w:t>
            </w:r>
            <w:r>
              <w:rPr>
                <w:rFonts w:ascii="Times New Roman" w:eastAsia="Calibri" w:hAnsi="Times New Roman" w:cs="Times New Roman"/>
                <w:bCs/>
                <w:sz w:val="24"/>
                <w:szCs w:val="24"/>
              </w:rPr>
              <w:t>,</w:t>
            </w:r>
          </w:p>
          <w:p w14:paraId="44280473"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color w:val="000000"/>
                <w:spacing w:val="6"/>
                <w:sz w:val="24"/>
                <w:szCs w:val="24"/>
              </w:rPr>
              <w:t>ГУ УР ЦЗН  Красногорского района (по согласованию)</w:t>
            </w:r>
            <w:r>
              <w:rPr>
                <w:rFonts w:ascii="Times New Roman" w:eastAsia="Calibri" w:hAnsi="Times New Roman" w:cs="Times New Roman"/>
                <w:bCs/>
                <w:color w:val="000000"/>
                <w:spacing w:val="6"/>
                <w:sz w:val="24"/>
                <w:szCs w:val="24"/>
              </w:rPr>
              <w:t>.</w:t>
            </w:r>
          </w:p>
        </w:tc>
      </w:tr>
      <w:tr w:rsidR="00A94891" w:rsidRPr="00A86FFB" w14:paraId="3F872996" w14:textId="77777777" w:rsidTr="00004285">
        <w:tc>
          <w:tcPr>
            <w:tcW w:w="1950" w:type="dxa"/>
            <w:tcBorders>
              <w:top w:val="single" w:sz="4" w:space="0" w:color="000000"/>
              <w:left w:val="single" w:sz="4" w:space="0" w:color="000000"/>
              <w:bottom w:val="single" w:sz="4" w:space="0" w:color="000000"/>
            </w:tcBorders>
          </w:tcPr>
          <w:p w14:paraId="7918E6D7"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Цель</w:t>
            </w:r>
          </w:p>
        </w:tc>
        <w:tc>
          <w:tcPr>
            <w:tcW w:w="7974" w:type="dxa"/>
            <w:tcBorders>
              <w:top w:val="single" w:sz="4" w:space="0" w:color="000000"/>
              <w:left w:val="single" w:sz="4" w:space="0" w:color="000000"/>
              <w:bottom w:val="single" w:sz="4" w:space="0" w:color="000000"/>
              <w:right w:val="single" w:sz="4" w:space="0" w:color="000000"/>
            </w:tcBorders>
          </w:tcPr>
          <w:p w14:paraId="4B5CBB38"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sz w:val="24"/>
                <w:szCs w:val="24"/>
              </w:rPr>
              <w:t>Создание условий и возможностей для успешной социализации и эффективной самореализации детей и молодежи Красногорского района, развитие их потенциала в интересах общества.</w:t>
            </w:r>
          </w:p>
        </w:tc>
      </w:tr>
      <w:tr w:rsidR="00A94891" w:rsidRPr="00A86FFB" w14:paraId="4122061A" w14:textId="77777777" w:rsidTr="00004285">
        <w:tc>
          <w:tcPr>
            <w:tcW w:w="1950" w:type="dxa"/>
            <w:tcBorders>
              <w:top w:val="single" w:sz="4" w:space="0" w:color="000000"/>
              <w:left w:val="single" w:sz="4" w:space="0" w:color="000000"/>
              <w:bottom w:val="single" w:sz="4" w:space="0" w:color="000000"/>
            </w:tcBorders>
          </w:tcPr>
          <w:p w14:paraId="3F533BF4"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Задачи </w:t>
            </w:r>
          </w:p>
        </w:tc>
        <w:tc>
          <w:tcPr>
            <w:tcW w:w="7974" w:type="dxa"/>
            <w:tcBorders>
              <w:top w:val="single" w:sz="4" w:space="0" w:color="000000"/>
              <w:left w:val="single" w:sz="4" w:space="0" w:color="000000"/>
              <w:bottom w:val="single" w:sz="4" w:space="0" w:color="000000"/>
              <w:right w:val="single" w:sz="4" w:space="0" w:color="000000"/>
            </w:tcBorders>
          </w:tcPr>
          <w:p w14:paraId="772FDF05"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1) Вовлечение молодежи в общественно-политическую жизнь, повышение гражданской активности;</w:t>
            </w:r>
          </w:p>
          <w:p w14:paraId="028BCBCA"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2) Поддержка социальных молодежных инициатив;</w:t>
            </w:r>
          </w:p>
          <w:p w14:paraId="4815B95B"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3) Формирование духовности, нравственности, пропаганда здорового образа жизни;</w:t>
            </w:r>
          </w:p>
          <w:p w14:paraId="0474C203"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4) Предупреждение распространения в молодежной среде экстремистских и антиобщественных идей;</w:t>
            </w:r>
          </w:p>
          <w:p w14:paraId="0E43B16E"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5) Профилактика безнадзорности и правонарушений несовершеннолетних, защита их прав, а также профилактика наркомании, алкоголизма и других видов зависимости среди подростков и молодежи;</w:t>
            </w:r>
          </w:p>
          <w:p w14:paraId="55FA6F40"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6) Совершенствование системы патриотического воспитания молодежи;</w:t>
            </w:r>
          </w:p>
          <w:p w14:paraId="038ABD20"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7) Создание системы информирования подростков и молодежи об общественных движениях, социальных инициативах и реализуемых программах и проектах в сфере молодежной политики;</w:t>
            </w:r>
          </w:p>
          <w:p w14:paraId="7C86240D"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sz w:val="24"/>
                <w:szCs w:val="24"/>
              </w:rPr>
              <w:t>8) Развитие системы обратной связи с потребителями услуг в сфере молодежной политики.</w:t>
            </w:r>
          </w:p>
        </w:tc>
      </w:tr>
      <w:tr w:rsidR="00A94891" w:rsidRPr="00A86FFB" w14:paraId="29B5F771" w14:textId="77777777" w:rsidTr="00004285">
        <w:tc>
          <w:tcPr>
            <w:tcW w:w="1950" w:type="dxa"/>
            <w:tcBorders>
              <w:top w:val="single" w:sz="4" w:space="0" w:color="000000"/>
              <w:left w:val="single" w:sz="4" w:space="0" w:color="000000"/>
              <w:bottom w:val="single" w:sz="4" w:space="0" w:color="000000"/>
            </w:tcBorders>
          </w:tcPr>
          <w:p w14:paraId="5150E531"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Целевые показатели (индикаторы) </w:t>
            </w:r>
          </w:p>
        </w:tc>
        <w:tc>
          <w:tcPr>
            <w:tcW w:w="7974" w:type="dxa"/>
            <w:tcBorders>
              <w:top w:val="single" w:sz="4" w:space="0" w:color="000000"/>
              <w:left w:val="single" w:sz="4" w:space="0" w:color="000000"/>
              <w:bottom w:val="single" w:sz="4" w:space="0" w:color="000000"/>
              <w:right w:val="single" w:sz="4" w:space="0" w:color="000000"/>
            </w:tcBorders>
          </w:tcPr>
          <w:p w14:paraId="27756929" w14:textId="77777777" w:rsidR="00A94891" w:rsidRPr="00A86FFB" w:rsidRDefault="00A94891" w:rsidP="00A94891">
            <w:pPr>
              <w:numPr>
                <w:ilvl w:val="0"/>
                <w:numId w:val="1"/>
              </w:numPr>
              <w:tabs>
                <w:tab w:val="left" w:pos="221"/>
              </w:tabs>
              <w:suppressAutoHyphens/>
              <w:spacing w:after="0" w:line="240" w:lineRule="auto"/>
              <w:ind w:left="0" w:firstLine="0"/>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Доля молодежи, охваченной районными мероприятиями в сфере молодежной политики, от общей численности молодежи, проживающей на территории района;</w:t>
            </w:r>
          </w:p>
          <w:p w14:paraId="5E5013FF" w14:textId="77777777" w:rsidR="00A94891" w:rsidRPr="00A86FFB" w:rsidRDefault="00A94891" w:rsidP="00A94891">
            <w:pPr>
              <w:numPr>
                <w:ilvl w:val="0"/>
                <w:numId w:val="1"/>
              </w:numPr>
              <w:tabs>
                <w:tab w:val="left" w:pos="0"/>
                <w:tab w:val="left" w:pos="221"/>
              </w:tabs>
              <w:suppressAutoHyphens/>
              <w:spacing w:after="0" w:line="240" w:lineRule="auto"/>
              <w:ind w:left="0" w:firstLine="0"/>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Количество детских и молодежных общественных объединений;</w:t>
            </w:r>
          </w:p>
          <w:p w14:paraId="411C1021" w14:textId="77777777" w:rsidR="00A94891" w:rsidRPr="00A86FFB" w:rsidRDefault="00A94891" w:rsidP="00A94891">
            <w:pPr>
              <w:numPr>
                <w:ilvl w:val="0"/>
                <w:numId w:val="1"/>
              </w:numPr>
              <w:tabs>
                <w:tab w:val="left" w:pos="0"/>
                <w:tab w:val="left" w:pos="221"/>
              </w:tabs>
              <w:suppressAutoHyphens/>
              <w:spacing w:after="0" w:line="240" w:lineRule="auto"/>
              <w:ind w:left="0" w:firstLine="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Доля молодежи, охваченной</w:t>
            </w:r>
            <w:r w:rsidRPr="00A86FFB">
              <w:rPr>
                <w:rFonts w:ascii="Times New Roman" w:eastAsia="Calibri" w:hAnsi="Times New Roman" w:cs="Times New Roman"/>
                <w:bCs/>
                <w:sz w:val="24"/>
                <w:szCs w:val="24"/>
              </w:rPr>
              <w:t xml:space="preserve"> муниципальными услугами (работами), от общей численности  молодежи, проживающей на территории района;</w:t>
            </w:r>
          </w:p>
          <w:p w14:paraId="6CA38A71" w14:textId="77777777" w:rsidR="00A94891" w:rsidRPr="00A86FFB" w:rsidRDefault="00A94891" w:rsidP="00A94891">
            <w:pPr>
              <w:numPr>
                <w:ilvl w:val="0"/>
                <w:numId w:val="1"/>
              </w:numPr>
              <w:tabs>
                <w:tab w:val="left" w:pos="0"/>
                <w:tab w:val="left" w:pos="221"/>
              </w:tabs>
              <w:suppressAutoHyphens/>
              <w:spacing w:after="0" w:line="240" w:lineRule="auto"/>
              <w:ind w:left="0" w:firstLine="0"/>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Количество мероприятий патриотической направленности, в том числе по допризывной подготовке для подростков и молодежи, ед;</w:t>
            </w:r>
          </w:p>
          <w:p w14:paraId="590303B1" w14:textId="77777777" w:rsidR="00A94891" w:rsidRPr="00A86FFB" w:rsidRDefault="00A94891" w:rsidP="00A94891">
            <w:pPr>
              <w:numPr>
                <w:ilvl w:val="0"/>
                <w:numId w:val="1"/>
              </w:numPr>
              <w:tabs>
                <w:tab w:val="left" w:pos="0"/>
                <w:tab w:val="left" w:pos="221"/>
              </w:tabs>
              <w:suppressAutoHyphens/>
              <w:spacing w:after="0" w:line="240" w:lineRule="auto"/>
              <w:ind w:left="0" w:firstLine="0"/>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Количество молодежи, охваченной консультационными услугами по вопросам семьи и брака, жилья;</w:t>
            </w:r>
          </w:p>
          <w:p w14:paraId="63B173D7" w14:textId="77777777" w:rsidR="00A94891" w:rsidRPr="00A86FFB" w:rsidRDefault="00A94891" w:rsidP="00A94891">
            <w:pPr>
              <w:numPr>
                <w:ilvl w:val="0"/>
                <w:numId w:val="1"/>
              </w:numPr>
              <w:tabs>
                <w:tab w:val="left" w:pos="0"/>
                <w:tab w:val="left" w:pos="221"/>
              </w:tabs>
              <w:suppressAutoHyphens/>
              <w:spacing w:after="0" w:line="240" w:lineRule="auto"/>
              <w:ind w:left="0" w:firstLine="0"/>
              <w:jc w:val="both"/>
              <w:rPr>
                <w:rFonts w:ascii="Times New Roman" w:hAnsi="Times New Roman" w:cs="Times New Roman"/>
                <w:sz w:val="24"/>
                <w:szCs w:val="24"/>
              </w:rPr>
            </w:pPr>
            <w:r>
              <w:rPr>
                <w:rFonts w:ascii="Times New Roman" w:eastAsia="Calibri" w:hAnsi="Times New Roman" w:cs="Times New Roman"/>
                <w:bCs/>
                <w:sz w:val="24"/>
                <w:szCs w:val="24"/>
              </w:rPr>
              <w:t>Количество детей и подростков</w:t>
            </w:r>
            <w:r w:rsidRPr="00A86FFB">
              <w:rPr>
                <w:rFonts w:ascii="Times New Roman" w:eastAsia="Calibri" w:hAnsi="Times New Roman" w:cs="Times New Roman"/>
                <w:bCs/>
                <w:sz w:val="24"/>
                <w:szCs w:val="24"/>
              </w:rPr>
              <w:t xml:space="preserve"> школьного возраста, охваченных  каникулярным отдыхом через организацию сводных отрядов,  а также</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lastRenderedPageBreak/>
              <w:t xml:space="preserve">трудоустроенных  подростков в районе </w:t>
            </w:r>
            <w:r w:rsidRPr="00A86FFB">
              <w:rPr>
                <w:rFonts w:ascii="Times New Roman" w:eastAsia="Calibri" w:hAnsi="Times New Roman" w:cs="Times New Roman"/>
                <w:bCs/>
                <w:sz w:val="24"/>
                <w:szCs w:val="24"/>
              </w:rPr>
              <w:t>от общего числа детей и подростков, проживающих на территории района.</w:t>
            </w:r>
          </w:p>
        </w:tc>
      </w:tr>
      <w:tr w:rsidR="00A94891" w:rsidRPr="00A86FFB" w14:paraId="290A3173" w14:textId="77777777" w:rsidTr="00004285">
        <w:tc>
          <w:tcPr>
            <w:tcW w:w="1950" w:type="dxa"/>
            <w:tcBorders>
              <w:top w:val="single" w:sz="4" w:space="0" w:color="000000"/>
              <w:left w:val="single" w:sz="4" w:space="0" w:color="000000"/>
              <w:bottom w:val="single" w:sz="4" w:space="0" w:color="000000"/>
            </w:tcBorders>
          </w:tcPr>
          <w:p w14:paraId="44E278F3"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lastRenderedPageBreak/>
              <w:t>Сроки и этапы  реализации</w:t>
            </w:r>
          </w:p>
        </w:tc>
        <w:tc>
          <w:tcPr>
            <w:tcW w:w="7974" w:type="dxa"/>
            <w:tcBorders>
              <w:top w:val="single" w:sz="4" w:space="0" w:color="000000"/>
              <w:left w:val="single" w:sz="4" w:space="0" w:color="000000"/>
              <w:bottom w:val="single" w:sz="4" w:space="0" w:color="000000"/>
              <w:right w:val="single" w:sz="4" w:space="0" w:color="000000"/>
            </w:tcBorders>
          </w:tcPr>
          <w:p w14:paraId="3F46E662" w14:textId="77777777" w:rsidR="00A94891" w:rsidRPr="00A86FFB" w:rsidRDefault="00A94891" w:rsidP="0000428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Срок реализации - 2022-2028</w:t>
            </w:r>
            <w:r w:rsidRPr="00A86FFB">
              <w:rPr>
                <w:rFonts w:ascii="Times New Roman" w:eastAsia="Calibri" w:hAnsi="Times New Roman" w:cs="Times New Roman"/>
                <w:bCs/>
                <w:sz w:val="24"/>
                <w:szCs w:val="24"/>
              </w:rPr>
              <w:t xml:space="preserve"> годы.</w:t>
            </w:r>
          </w:p>
          <w:p w14:paraId="1E010ADB" w14:textId="77777777" w:rsidR="00A94891" w:rsidRPr="00A86FFB" w:rsidRDefault="00A94891" w:rsidP="00004285">
            <w:pPr>
              <w:spacing w:after="0" w:line="240" w:lineRule="auto"/>
              <w:rPr>
                <w:rFonts w:ascii="Times New Roman" w:hAnsi="Times New Roman" w:cs="Times New Roman"/>
                <w:sz w:val="24"/>
                <w:szCs w:val="24"/>
              </w:rPr>
            </w:pPr>
            <w:r>
              <w:rPr>
                <w:rFonts w:ascii="Times New Roman" w:eastAsia="Calibri" w:hAnsi="Times New Roman" w:cs="Times New Roman"/>
                <w:bCs/>
                <w:sz w:val="24"/>
                <w:szCs w:val="24"/>
              </w:rPr>
              <w:t xml:space="preserve">Этапы реализации </w:t>
            </w:r>
            <w:r w:rsidRPr="00A86FFB">
              <w:rPr>
                <w:rFonts w:ascii="Times New Roman" w:eastAsia="Calibri" w:hAnsi="Times New Roman" w:cs="Times New Roman"/>
                <w:bCs/>
                <w:sz w:val="24"/>
                <w:szCs w:val="24"/>
              </w:rPr>
              <w:t>программы не выделяются.</w:t>
            </w:r>
          </w:p>
        </w:tc>
      </w:tr>
      <w:tr w:rsidR="00A94891" w:rsidRPr="00A86FFB" w14:paraId="70C95F06" w14:textId="77777777" w:rsidTr="00004285">
        <w:trPr>
          <w:trHeight w:val="4521"/>
        </w:trPr>
        <w:tc>
          <w:tcPr>
            <w:tcW w:w="1951" w:type="dxa"/>
            <w:tcBorders>
              <w:top w:val="single" w:sz="4" w:space="0" w:color="000000"/>
              <w:left w:val="single" w:sz="4" w:space="0" w:color="000000"/>
              <w:bottom w:val="single" w:sz="4" w:space="0" w:color="000000"/>
            </w:tcBorders>
          </w:tcPr>
          <w:p w14:paraId="0717E3F8"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Ресурсное обеспечение за счет средств бюджета  района </w:t>
            </w:r>
          </w:p>
        </w:tc>
        <w:tc>
          <w:tcPr>
            <w:tcW w:w="7973" w:type="dxa"/>
            <w:tcBorders>
              <w:top w:val="single" w:sz="4" w:space="0" w:color="000000"/>
              <w:left w:val="single" w:sz="4" w:space="0" w:color="000000"/>
              <w:bottom w:val="single" w:sz="4" w:space="0" w:color="000000"/>
              <w:right w:val="single" w:sz="4" w:space="0" w:color="000000"/>
            </w:tcBorders>
          </w:tcPr>
          <w:p w14:paraId="3A9156BE" w14:textId="44BD8C5F"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Общий объем финансирования ме</w:t>
            </w:r>
            <w:r>
              <w:rPr>
                <w:rFonts w:ascii="Times New Roman" w:eastAsia="Calibri" w:hAnsi="Times New Roman" w:cs="Times New Roman"/>
                <w:bCs/>
                <w:sz w:val="24"/>
                <w:szCs w:val="24"/>
              </w:rPr>
              <w:t>роприятий программы за 2022-2028</w:t>
            </w:r>
            <w:r w:rsidRPr="00A86FFB">
              <w:rPr>
                <w:rFonts w:ascii="Times New Roman" w:eastAsia="Calibri" w:hAnsi="Times New Roman" w:cs="Times New Roman"/>
                <w:bCs/>
                <w:sz w:val="24"/>
                <w:szCs w:val="24"/>
              </w:rPr>
              <w:t xml:space="preserve"> годы за счет средств бюджета МО «Муниципальный округ Красногорский район Удмуртской Ре</w:t>
            </w:r>
            <w:r>
              <w:rPr>
                <w:rFonts w:ascii="Times New Roman" w:eastAsia="Calibri" w:hAnsi="Times New Roman" w:cs="Times New Roman"/>
                <w:bCs/>
                <w:sz w:val="24"/>
                <w:szCs w:val="24"/>
              </w:rPr>
              <w:t xml:space="preserve">спублики»  составит </w:t>
            </w:r>
            <w:r w:rsidR="00004285" w:rsidRPr="00004285">
              <w:rPr>
                <w:rFonts w:ascii="Times New Roman" w:eastAsia="Calibri" w:hAnsi="Times New Roman" w:cs="Times New Roman"/>
                <w:bCs/>
                <w:sz w:val="24"/>
                <w:szCs w:val="24"/>
              </w:rPr>
              <w:t>1 866 </w:t>
            </w:r>
            <w:r w:rsidR="00C32DBA">
              <w:rPr>
                <w:rFonts w:ascii="Times New Roman" w:eastAsia="Calibri" w:hAnsi="Times New Roman" w:cs="Times New Roman"/>
                <w:bCs/>
                <w:sz w:val="24"/>
                <w:szCs w:val="24"/>
              </w:rPr>
              <w:t>,</w:t>
            </w:r>
            <w:r w:rsidR="00004285" w:rsidRPr="00004285">
              <w:rPr>
                <w:rFonts w:ascii="Times New Roman" w:eastAsia="Calibri" w:hAnsi="Times New Roman" w:cs="Times New Roman"/>
                <w:bCs/>
                <w:sz w:val="24"/>
                <w:szCs w:val="24"/>
              </w:rPr>
              <w:t>17</w:t>
            </w:r>
            <w:r w:rsidR="00C32DBA">
              <w:rPr>
                <w:rFonts w:ascii="Times New Roman" w:eastAsia="Calibri" w:hAnsi="Times New Roman" w:cs="Times New Roman"/>
                <w:bCs/>
                <w:sz w:val="24"/>
                <w:szCs w:val="24"/>
              </w:rPr>
              <w:t>4</w:t>
            </w:r>
            <w:r w:rsidR="00004285">
              <w:rPr>
                <w:rFonts w:ascii="Times New Roman" w:eastAsia="Calibri" w:hAnsi="Times New Roman" w:cs="Times New Roman"/>
                <w:bCs/>
                <w:sz w:val="36"/>
                <w:szCs w:val="36"/>
              </w:rPr>
              <w:t xml:space="preserve"> </w:t>
            </w:r>
            <w:r w:rsidR="00C32DBA" w:rsidRPr="00AD3373">
              <w:rPr>
                <w:rFonts w:ascii="Times New Roman" w:eastAsia="Calibri" w:hAnsi="Times New Roman" w:cs="Times New Roman"/>
                <w:bCs/>
                <w:sz w:val="24"/>
                <w:szCs w:val="24"/>
              </w:rPr>
              <w:t>тыс. руб.</w:t>
            </w:r>
            <w:bookmarkStart w:id="1" w:name="_GoBack"/>
            <w:bookmarkEnd w:id="1"/>
          </w:p>
          <w:p w14:paraId="74B992F5"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 Сведения о ресурсном обеспечении подпрограммы за счет средств бюджета МО «Муниципальный округ Красногорский район Удмуртской Республики» по годам реализации муниципальной программы </w:t>
            </w:r>
            <w:r w:rsidRPr="00AD3373">
              <w:rPr>
                <w:rFonts w:ascii="Times New Roman" w:eastAsia="Calibri" w:hAnsi="Times New Roman" w:cs="Times New Roman"/>
                <w:bCs/>
                <w:sz w:val="24"/>
                <w:szCs w:val="24"/>
              </w:rPr>
              <w:t>(в тыс. руб.):</w:t>
            </w:r>
          </w:p>
          <w:tbl>
            <w:tblPr>
              <w:tblW w:w="7683" w:type="dxa"/>
              <w:tblLayout w:type="fixed"/>
              <w:tblLook w:val="0000" w:firstRow="0" w:lastRow="0" w:firstColumn="0" w:lastColumn="0" w:noHBand="0" w:noVBand="0"/>
            </w:tblPr>
            <w:tblGrid>
              <w:gridCol w:w="2371"/>
              <w:gridCol w:w="1799"/>
              <w:gridCol w:w="1552"/>
              <w:gridCol w:w="1126"/>
              <w:gridCol w:w="835"/>
            </w:tblGrid>
            <w:tr w:rsidR="00A94891" w:rsidRPr="00A86FFB" w14:paraId="6D60E062" w14:textId="77777777" w:rsidTr="00004285">
              <w:trPr>
                <w:trHeight w:val="150"/>
              </w:trPr>
              <w:tc>
                <w:tcPr>
                  <w:tcW w:w="2371" w:type="dxa"/>
                  <w:tcBorders>
                    <w:top w:val="single" w:sz="4" w:space="0" w:color="000000"/>
                    <w:left w:val="single" w:sz="4" w:space="0" w:color="000000"/>
                    <w:bottom w:val="single" w:sz="4" w:space="0" w:color="000000"/>
                  </w:tcBorders>
                </w:tcPr>
                <w:p w14:paraId="0E47BC57"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Годы реализации</w:t>
                  </w:r>
                </w:p>
              </w:tc>
              <w:tc>
                <w:tcPr>
                  <w:tcW w:w="1799" w:type="dxa"/>
                  <w:tcBorders>
                    <w:top w:val="single" w:sz="4" w:space="0" w:color="000000"/>
                    <w:left w:val="single" w:sz="4" w:space="0" w:color="auto"/>
                    <w:bottom w:val="single" w:sz="4" w:space="0" w:color="000000"/>
                  </w:tcBorders>
                  <w:vAlign w:val="center"/>
                </w:tcPr>
                <w:p w14:paraId="7111087B"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Всего</w:t>
                  </w:r>
                </w:p>
              </w:tc>
              <w:tc>
                <w:tcPr>
                  <w:tcW w:w="3513" w:type="dxa"/>
                  <w:gridSpan w:val="3"/>
                  <w:tcBorders>
                    <w:top w:val="single" w:sz="4" w:space="0" w:color="000000"/>
                    <w:left w:val="single" w:sz="4" w:space="0" w:color="000000"/>
                    <w:bottom w:val="single" w:sz="4" w:space="0" w:color="000000"/>
                    <w:right w:val="single" w:sz="4" w:space="0" w:color="000000"/>
                  </w:tcBorders>
                  <w:vAlign w:val="center"/>
                </w:tcPr>
                <w:p w14:paraId="357F3D56"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В том числе:</w:t>
                  </w:r>
                </w:p>
              </w:tc>
            </w:tr>
            <w:tr w:rsidR="00A94891" w:rsidRPr="00A86FFB" w14:paraId="5D3C334B" w14:textId="77777777" w:rsidTr="00AD3373">
              <w:trPr>
                <w:trHeight w:val="150"/>
              </w:trPr>
              <w:tc>
                <w:tcPr>
                  <w:tcW w:w="2371" w:type="dxa"/>
                  <w:tcBorders>
                    <w:top w:val="single" w:sz="4" w:space="0" w:color="000000"/>
                    <w:left w:val="single" w:sz="4" w:space="0" w:color="000000"/>
                    <w:bottom w:val="single" w:sz="4" w:space="0" w:color="000000"/>
                  </w:tcBorders>
                </w:tcPr>
                <w:p w14:paraId="388D0F21"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p>
              </w:tc>
              <w:tc>
                <w:tcPr>
                  <w:tcW w:w="1799" w:type="dxa"/>
                  <w:tcBorders>
                    <w:top w:val="single" w:sz="4" w:space="0" w:color="000000"/>
                    <w:left w:val="single" w:sz="4" w:space="0" w:color="auto"/>
                    <w:bottom w:val="single" w:sz="4" w:space="0" w:color="000000"/>
                  </w:tcBorders>
                  <w:vAlign w:val="center"/>
                </w:tcPr>
                <w:p w14:paraId="168A44D3"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p>
              </w:tc>
              <w:tc>
                <w:tcPr>
                  <w:tcW w:w="1552" w:type="dxa"/>
                  <w:tcBorders>
                    <w:top w:val="single" w:sz="4" w:space="0" w:color="000000"/>
                    <w:left w:val="single" w:sz="4" w:space="0" w:color="000000"/>
                    <w:bottom w:val="single" w:sz="4" w:space="0" w:color="000000"/>
                    <w:right w:val="single" w:sz="4" w:space="0" w:color="auto"/>
                  </w:tcBorders>
                  <w:vAlign w:val="center"/>
                </w:tcPr>
                <w:p w14:paraId="517F1257"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Собственные средства бюджета МО «Муниципальный округ Красногорский район Удмуртской Республики»</w:t>
                  </w:r>
                </w:p>
              </w:tc>
              <w:tc>
                <w:tcPr>
                  <w:tcW w:w="1126" w:type="dxa"/>
                  <w:tcBorders>
                    <w:top w:val="single" w:sz="4" w:space="0" w:color="000000"/>
                    <w:left w:val="single" w:sz="4" w:space="0" w:color="auto"/>
                    <w:bottom w:val="single" w:sz="4" w:space="0" w:color="000000"/>
                    <w:right w:val="single" w:sz="4" w:space="0" w:color="auto"/>
                  </w:tcBorders>
                  <w:vAlign w:val="center"/>
                </w:tcPr>
                <w:p w14:paraId="12EF7C95"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Субсидии из бюджета УР</w:t>
                  </w:r>
                </w:p>
              </w:tc>
              <w:tc>
                <w:tcPr>
                  <w:tcW w:w="835" w:type="dxa"/>
                  <w:tcBorders>
                    <w:top w:val="single" w:sz="4" w:space="0" w:color="000000"/>
                    <w:left w:val="single" w:sz="4" w:space="0" w:color="auto"/>
                    <w:bottom w:val="single" w:sz="4" w:space="0" w:color="000000"/>
                    <w:right w:val="single" w:sz="4" w:space="0" w:color="000000"/>
                  </w:tcBorders>
                  <w:vAlign w:val="center"/>
                </w:tcPr>
                <w:p w14:paraId="088B25F7"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Субсидии из бюджета РФ</w:t>
                  </w:r>
                </w:p>
              </w:tc>
            </w:tr>
            <w:tr w:rsidR="00A94891" w:rsidRPr="00A86FFB" w14:paraId="6EE61C47" w14:textId="77777777" w:rsidTr="00AD3373">
              <w:trPr>
                <w:trHeight w:val="150"/>
              </w:trPr>
              <w:tc>
                <w:tcPr>
                  <w:tcW w:w="2371" w:type="dxa"/>
                  <w:tcBorders>
                    <w:top w:val="single" w:sz="4" w:space="0" w:color="000000"/>
                    <w:left w:val="single" w:sz="4" w:space="0" w:color="000000"/>
                    <w:bottom w:val="single" w:sz="4" w:space="0" w:color="000000"/>
                  </w:tcBorders>
                </w:tcPr>
                <w:p w14:paraId="6988B7C9"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2022 г.</w:t>
                  </w:r>
                </w:p>
              </w:tc>
              <w:tc>
                <w:tcPr>
                  <w:tcW w:w="1799" w:type="dxa"/>
                  <w:tcBorders>
                    <w:top w:val="single" w:sz="4" w:space="0" w:color="000000"/>
                    <w:left w:val="single" w:sz="4" w:space="0" w:color="auto"/>
                    <w:bottom w:val="single" w:sz="4" w:space="0" w:color="000000"/>
                  </w:tcBorders>
                  <w:vAlign w:val="center"/>
                </w:tcPr>
                <w:p w14:paraId="3CFF774E"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 0</w:t>
                  </w:r>
                </w:p>
              </w:tc>
              <w:tc>
                <w:tcPr>
                  <w:tcW w:w="1552" w:type="dxa"/>
                  <w:tcBorders>
                    <w:top w:val="single" w:sz="4" w:space="0" w:color="000000"/>
                    <w:left w:val="single" w:sz="4" w:space="0" w:color="000000"/>
                    <w:bottom w:val="single" w:sz="4" w:space="0" w:color="000000"/>
                    <w:right w:val="single" w:sz="4" w:space="0" w:color="auto"/>
                  </w:tcBorders>
                  <w:vAlign w:val="center"/>
                </w:tcPr>
                <w:p w14:paraId="2F90CAA5"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c>
                <w:tcPr>
                  <w:tcW w:w="1126" w:type="dxa"/>
                  <w:tcBorders>
                    <w:top w:val="single" w:sz="4" w:space="0" w:color="000000"/>
                    <w:left w:val="single" w:sz="4" w:space="0" w:color="auto"/>
                    <w:bottom w:val="single" w:sz="4" w:space="0" w:color="000000"/>
                    <w:right w:val="single" w:sz="4" w:space="0" w:color="auto"/>
                  </w:tcBorders>
                  <w:vAlign w:val="center"/>
                </w:tcPr>
                <w:p w14:paraId="60BAF794"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c>
                <w:tcPr>
                  <w:tcW w:w="835" w:type="dxa"/>
                  <w:tcBorders>
                    <w:top w:val="single" w:sz="4" w:space="0" w:color="000000"/>
                    <w:left w:val="single" w:sz="4" w:space="0" w:color="auto"/>
                    <w:bottom w:val="single" w:sz="4" w:space="0" w:color="000000"/>
                    <w:right w:val="single" w:sz="4" w:space="0" w:color="000000"/>
                  </w:tcBorders>
                  <w:vAlign w:val="center"/>
                </w:tcPr>
                <w:p w14:paraId="7FB8C839"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r>
            <w:tr w:rsidR="00A94891" w:rsidRPr="00A86FFB" w14:paraId="4544BCA1" w14:textId="77777777" w:rsidTr="00AD3373">
              <w:trPr>
                <w:trHeight w:val="125"/>
              </w:trPr>
              <w:tc>
                <w:tcPr>
                  <w:tcW w:w="2371" w:type="dxa"/>
                  <w:tcBorders>
                    <w:top w:val="single" w:sz="4" w:space="0" w:color="000000"/>
                    <w:left w:val="single" w:sz="4" w:space="0" w:color="000000"/>
                    <w:bottom w:val="single" w:sz="4" w:space="0" w:color="000000"/>
                  </w:tcBorders>
                </w:tcPr>
                <w:p w14:paraId="0CD7CD73"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2023 г.</w:t>
                  </w:r>
                </w:p>
              </w:tc>
              <w:tc>
                <w:tcPr>
                  <w:tcW w:w="1799" w:type="dxa"/>
                  <w:tcBorders>
                    <w:top w:val="single" w:sz="4" w:space="0" w:color="000000"/>
                    <w:left w:val="single" w:sz="4" w:space="0" w:color="auto"/>
                    <w:bottom w:val="single" w:sz="4" w:space="0" w:color="000000"/>
                  </w:tcBorders>
                  <w:vAlign w:val="center"/>
                </w:tcPr>
                <w:p w14:paraId="4DF17FC8"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 xml:space="preserve"> 0</w:t>
                  </w:r>
                </w:p>
              </w:tc>
              <w:tc>
                <w:tcPr>
                  <w:tcW w:w="1552" w:type="dxa"/>
                  <w:tcBorders>
                    <w:top w:val="single" w:sz="4" w:space="0" w:color="000000"/>
                    <w:left w:val="single" w:sz="4" w:space="0" w:color="000000"/>
                    <w:bottom w:val="single" w:sz="4" w:space="0" w:color="000000"/>
                  </w:tcBorders>
                  <w:vAlign w:val="center"/>
                </w:tcPr>
                <w:p w14:paraId="44BFEEAD"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c>
                <w:tcPr>
                  <w:tcW w:w="1126" w:type="dxa"/>
                  <w:tcBorders>
                    <w:top w:val="single" w:sz="4" w:space="0" w:color="000000"/>
                    <w:left w:val="single" w:sz="4" w:space="0" w:color="000000"/>
                    <w:bottom w:val="single" w:sz="4" w:space="0" w:color="000000"/>
                    <w:right w:val="single" w:sz="4" w:space="0" w:color="auto"/>
                  </w:tcBorders>
                  <w:vAlign w:val="center"/>
                </w:tcPr>
                <w:p w14:paraId="12344695" w14:textId="77777777" w:rsidR="00A94891" w:rsidRPr="00004285" w:rsidRDefault="00A94891" w:rsidP="00004285">
                  <w:pPr>
                    <w:spacing w:after="0" w:line="240" w:lineRule="auto"/>
                    <w:jc w:val="center"/>
                    <w:rPr>
                      <w:rFonts w:ascii="Times New Roman" w:eastAsia="Calibri" w:hAnsi="Times New Roman" w:cs="Times New Roman"/>
                      <w:sz w:val="18"/>
                      <w:szCs w:val="18"/>
                    </w:rPr>
                  </w:pPr>
                  <w:r w:rsidRPr="00004285">
                    <w:rPr>
                      <w:rFonts w:ascii="Times New Roman" w:eastAsia="Calibri" w:hAnsi="Times New Roman" w:cs="Times New Roman"/>
                      <w:sz w:val="18"/>
                      <w:szCs w:val="18"/>
                    </w:rPr>
                    <w:t>0</w:t>
                  </w:r>
                </w:p>
              </w:tc>
              <w:tc>
                <w:tcPr>
                  <w:tcW w:w="835" w:type="dxa"/>
                  <w:tcBorders>
                    <w:top w:val="single" w:sz="4" w:space="0" w:color="000000"/>
                    <w:left w:val="single" w:sz="4" w:space="0" w:color="auto"/>
                    <w:bottom w:val="single" w:sz="4" w:space="0" w:color="000000"/>
                    <w:right w:val="single" w:sz="4" w:space="0" w:color="000000"/>
                  </w:tcBorders>
                  <w:vAlign w:val="center"/>
                </w:tcPr>
                <w:p w14:paraId="7A846C89" w14:textId="77777777" w:rsidR="00A94891" w:rsidRPr="00004285" w:rsidRDefault="00A94891" w:rsidP="00004285">
                  <w:pPr>
                    <w:spacing w:after="0" w:line="240" w:lineRule="auto"/>
                    <w:jc w:val="center"/>
                    <w:rPr>
                      <w:rFonts w:ascii="Times New Roman" w:eastAsia="Calibri" w:hAnsi="Times New Roman" w:cs="Times New Roman"/>
                      <w:sz w:val="18"/>
                      <w:szCs w:val="18"/>
                    </w:rPr>
                  </w:pPr>
                  <w:r w:rsidRPr="00004285">
                    <w:rPr>
                      <w:rFonts w:ascii="Times New Roman" w:eastAsia="Calibri" w:hAnsi="Times New Roman" w:cs="Times New Roman"/>
                      <w:sz w:val="18"/>
                      <w:szCs w:val="18"/>
                    </w:rPr>
                    <w:t>0</w:t>
                  </w:r>
                </w:p>
              </w:tc>
            </w:tr>
            <w:tr w:rsidR="00A94891" w:rsidRPr="00A86FFB" w14:paraId="35962F55" w14:textId="77777777" w:rsidTr="00AD3373">
              <w:trPr>
                <w:trHeight w:val="107"/>
              </w:trPr>
              <w:tc>
                <w:tcPr>
                  <w:tcW w:w="2371" w:type="dxa"/>
                  <w:tcBorders>
                    <w:top w:val="single" w:sz="4" w:space="0" w:color="000000"/>
                    <w:left w:val="single" w:sz="4" w:space="0" w:color="000000"/>
                    <w:bottom w:val="single" w:sz="4" w:space="0" w:color="000000"/>
                  </w:tcBorders>
                </w:tcPr>
                <w:p w14:paraId="790545E0"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2024 г.</w:t>
                  </w:r>
                </w:p>
              </w:tc>
              <w:tc>
                <w:tcPr>
                  <w:tcW w:w="1799" w:type="dxa"/>
                  <w:tcBorders>
                    <w:top w:val="single" w:sz="4" w:space="0" w:color="000000"/>
                    <w:left w:val="single" w:sz="4" w:space="0" w:color="auto"/>
                    <w:bottom w:val="single" w:sz="4" w:space="0" w:color="000000"/>
                  </w:tcBorders>
                  <w:vAlign w:val="center"/>
                </w:tcPr>
                <w:p w14:paraId="5A5696F6"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625,8</w:t>
                  </w:r>
                </w:p>
              </w:tc>
              <w:tc>
                <w:tcPr>
                  <w:tcW w:w="1552" w:type="dxa"/>
                  <w:tcBorders>
                    <w:top w:val="single" w:sz="4" w:space="0" w:color="000000"/>
                    <w:left w:val="single" w:sz="4" w:space="0" w:color="auto"/>
                    <w:bottom w:val="single" w:sz="4" w:space="0" w:color="000000"/>
                  </w:tcBorders>
                  <w:vAlign w:val="center"/>
                </w:tcPr>
                <w:p w14:paraId="46EA4D7C"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15,7</w:t>
                  </w:r>
                </w:p>
              </w:tc>
              <w:tc>
                <w:tcPr>
                  <w:tcW w:w="1126" w:type="dxa"/>
                  <w:tcBorders>
                    <w:top w:val="single" w:sz="4" w:space="0" w:color="000000"/>
                    <w:left w:val="single" w:sz="4" w:space="0" w:color="000000"/>
                    <w:bottom w:val="single" w:sz="4" w:space="0" w:color="000000"/>
                    <w:right w:val="single" w:sz="4" w:space="0" w:color="auto"/>
                  </w:tcBorders>
                  <w:vAlign w:val="center"/>
                </w:tcPr>
                <w:p w14:paraId="25AB5A07"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610,1</w:t>
                  </w:r>
                </w:p>
              </w:tc>
              <w:tc>
                <w:tcPr>
                  <w:tcW w:w="835" w:type="dxa"/>
                  <w:tcBorders>
                    <w:top w:val="single" w:sz="4" w:space="0" w:color="000000"/>
                    <w:left w:val="single" w:sz="4" w:space="0" w:color="auto"/>
                    <w:bottom w:val="single" w:sz="4" w:space="0" w:color="000000"/>
                    <w:right w:val="single" w:sz="4" w:space="0" w:color="000000"/>
                  </w:tcBorders>
                  <w:vAlign w:val="center"/>
                </w:tcPr>
                <w:p w14:paraId="39A97910"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r>
            <w:tr w:rsidR="00A94891" w:rsidRPr="00A86FFB" w14:paraId="3E479197" w14:textId="77777777" w:rsidTr="00AD3373">
              <w:trPr>
                <w:trHeight w:val="107"/>
              </w:trPr>
              <w:tc>
                <w:tcPr>
                  <w:tcW w:w="2371" w:type="dxa"/>
                  <w:tcBorders>
                    <w:left w:val="single" w:sz="4" w:space="0" w:color="000000"/>
                    <w:bottom w:val="single" w:sz="4" w:space="0" w:color="000000"/>
                    <w:right w:val="single" w:sz="4" w:space="0" w:color="auto"/>
                  </w:tcBorders>
                </w:tcPr>
                <w:p w14:paraId="5DA2A585"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2025 г.</w:t>
                  </w:r>
                </w:p>
              </w:tc>
              <w:tc>
                <w:tcPr>
                  <w:tcW w:w="1799" w:type="dxa"/>
                  <w:tcBorders>
                    <w:left w:val="single" w:sz="4" w:space="0" w:color="auto"/>
                    <w:bottom w:val="single" w:sz="4" w:space="0" w:color="000000"/>
                  </w:tcBorders>
                  <w:shd w:val="clear" w:color="auto" w:fill="auto"/>
                  <w:vAlign w:val="center"/>
                </w:tcPr>
                <w:p w14:paraId="43B4D0C2" w14:textId="2B484934" w:rsidR="00A94891" w:rsidRPr="00052773" w:rsidRDefault="009E5F45" w:rsidP="0000428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1 240 ,37366</w:t>
                  </w:r>
                </w:p>
              </w:tc>
              <w:tc>
                <w:tcPr>
                  <w:tcW w:w="1552" w:type="dxa"/>
                  <w:tcBorders>
                    <w:left w:val="single" w:sz="4" w:space="0" w:color="auto"/>
                    <w:bottom w:val="single" w:sz="4" w:space="0" w:color="000000"/>
                  </w:tcBorders>
                  <w:vAlign w:val="center"/>
                </w:tcPr>
                <w:p w14:paraId="0AB97C78" w14:textId="1F0089F8"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10</w:t>
                  </w:r>
                  <w:r w:rsidR="009E5F45">
                    <w:rPr>
                      <w:rFonts w:ascii="Times New Roman" w:hAnsi="Times New Roman" w:cs="Times New Roman"/>
                      <w:sz w:val="18"/>
                      <w:szCs w:val="18"/>
                    </w:rPr>
                    <w:t>,0</w:t>
                  </w:r>
                </w:p>
              </w:tc>
              <w:tc>
                <w:tcPr>
                  <w:tcW w:w="1126" w:type="dxa"/>
                  <w:tcBorders>
                    <w:left w:val="single" w:sz="4" w:space="0" w:color="000000"/>
                    <w:bottom w:val="single" w:sz="4" w:space="0" w:color="000000"/>
                    <w:right w:val="single" w:sz="4" w:space="0" w:color="auto"/>
                  </w:tcBorders>
                  <w:vAlign w:val="center"/>
                </w:tcPr>
                <w:p w14:paraId="08E8C0D8" w14:textId="7967A2A1" w:rsidR="00A94891" w:rsidRPr="00052773" w:rsidRDefault="009E5F45" w:rsidP="00004285">
                  <w:pPr>
                    <w:spacing w:after="0" w:line="240"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1 129,374</w:t>
                  </w:r>
                </w:p>
              </w:tc>
              <w:tc>
                <w:tcPr>
                  <w:tcW w:w="835" w:type="dxa"/>
                  <w:tcBorders>
                    <w:left w:val="single" w:sz="4" w:space="0" w:color="auto"/>
                    <w:bottom w:val="single" w:sz="4" w:space="0" w:color="000000"/>
                    <w:right w:val="single" w:sz="4" w:space="0" w:color="000000"/>
                  </w:tcBorders>
                  <w:vAlign w:val="center"/>
                </w:tcPr>
                <w:p w14:paraId="643AC940" w14:textId="51B14208"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10</w:t>
                  </w:r>
                  <w:r w:rsidR="00004285">
                    <w:rPr>
                      <w:rFonts w:ascii="Times New Roman" w:eastAsia="Calibri" w:hAnsi="Times New Roman" w:cs="Times New Roman"/>
                      <w:bCs/>
                      <w:sz w:val="18"/>
                      <w:szCs w:val="18"/>
                    </w:rPr>
                    <w:t>1</w:t>
                  </w:r>
                  <w:r w:rsidRPr="00052773">
                    <w:rPr>
                      <w:rFonts w:ascii="Times New Roman" w:eastAsia="Calibri" w:hAnsi="Times New Roman" w:cs="Times New Roman"/>
                      <w:bCs/>
                      <w:sz w:val="18"/>
                      <w:szCs w:val="18"/>
                    </w:rPr>
                    <w:t>,0</w:t>
                  </w:r>
                </w:p>
              </w:tc>
            </w:tr>
            <w:tr w:rsidR="00A94891" w:rsidRPr="00A86FFB" w14:paraId="7172B92D" w14:textId="77777777" w:rsidTr="00AD3373">
              <w:trPr>
                <w:trHeight w:val="107"/>
              </w:trPr>
              <w:tc>
                <w:tcPr>
                  <w:tcW w:w="2371" w:type="dxa"/>
                  <w:tcBorders>
                    <w:left w:val="single" w:sz="4" w:space="0" w:color="000000"/>
                    <w:bottom w:val="single" w:sz="4" w:space="0" w:color="000000"/>
                    <w:right w:val="single" w:sz="4" w:space="0" w:color="auto"/>
                  </w:tcBorders>
                </w:tcPr>
                <w:p w14:paraId="5AA91290"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2026 г.</w:t>
                  </w:r>
                </w:p>
              </w:tc>
              <w:tc>
                <w:tcPr>
                  <w:tcW w:w="1799" w:type="dxa"/>
                  <w:tcBorders>
                    <w:left w:val="single" w:sz="4" w:space="0" w:color="auto"/>
                    <w:bottom w:val="single" w:sz="4" w:space="0" w:color="000000"/>
                  </w:tcBorders>
                  <w:vAlign w:val="center"/>
                </w:tcPr>
                <w:p w14:paraId="233A0DCF"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0</w:t>
                  </w:r>
                </w:p>
              </w:tc>
              <w:tc>
                <w:tcPr>
                  <w:tcW w:w="1552" w:type="dxa"/>
                  <w:tcBorders>
                    <w:left w:val="single" w:sz="4" w:space="0" w:color="auto"/>
                    <w:bottom w:val="single" w:sz="4" w:space="0" w:color="000000"/>
                  </w:tcBorders>
                  <w:vAlign w:val="center"/>
                </w:tcPr>
                <w:p w14:paraId="05307C78"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0</w:t>
                  </w:r>
                </w:p>
              </w:tc>
              <w:tc>
                <w:tcPr>
                  <w:tcW w:w="1126" w:type="dxa"/>
                  <w:tcBorders>
                    <w:left w:val="single" w:sz="4" w:space="0" w:color="000000"/>
                    <w:bottom w:val="single" w:sz="4" w:space="0" w:color="000000"/>
                    <w:right w:val="single" w:sz="4" w:space="0" w:color="auto"/>
                  </w:tcBorders>
                  <w:vAlign w:val="center"/>
                </w:tcPr>
                <w:p w14:paraId="3023B8E6"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c>
                <w:tcPr>
                  <w:tcW w:w="835" w:type="dxa"/>
                  <w:tcBorders>
                    <w:left w:val="single" w:sz="4" w:space="0" w:color="auto"/>
                    <w:bottom w:val="single" w:sz="4" w:space="0" w:color="000000"/>
                    <w:right w:val="single" w:sz="4" w:space="0" w:color="000000"/>
                  </w:tcBorders>
                  <w:vAlign w:val="center"/>
                </w:tcPr>
                <w:p w14:paraId="657916F6"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r>
            <w:tr w:rsidR="00A94891" w:rsidRPr="00A86FFB" w14:paraId="55B769FA" w14:textId="77777777" w:rsidTr="00AD3373">
              <w:trPr>
                <w:trHeight w:val="107"/>
              </w:trPr>
              <w:tc>
                <w:tcPr>
                  <w:tcW w:w="2371" w:type="dxa"/>
                  <w:tcBorders>
                    <w:left w:val="single" w:sz="4" w:space="0" w:color="000000"/>
                    <w:bottom w:val="single" w:sz="4" w:space="0" w:color="000000"/>
                    <w:right w:val="single" w:sz="4" w:space="0" w:color="auto"/>
                  </w:tcBorders>
                </w:tcPr>
                <w:p w14:paraId="5936DD12"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2027 г.</w:t>
                  </w:r>
                </w:p>
              </w:tc>
              <w:tc>
                <w:tcPr>
                  <w:tcW w:w="1799" w:type="dxa"/>
                  <w:tcBorders>
                    <w:left w:val="single" w:sz="4" w:space="0" w:color="auto"/>
                    <w:bottom w:val="single" w:sz="4" w:space="0" w:color="000000"/>
                  </w:tcBorders>
                  <w:vAlign w:val="center"/>
                </w:tcPr>
                <w:p w14:paraId="28CBE0C5"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0</w:t>
                  </w:r>
                </w:p>
              </w:tc>
              <w:tc>
                <w:tcPr>
                  <w:tcW w:w="1552" w:type="dxa"/>
                  <w:tcBorders>
                    <w:left w:val="single" w:sz="4" w:space="0" w:color="000000"/>
                    <w:bottom w:val="single" w:sz="4" w:space="0" w:color="000000"/>
                  </w:tcBorders>
                  <w:vAlign w:val="center"/>
                </w:tcPr>
                <w:p w14:paraId="307AA841"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0</w:t>
                  </w:r>
                </w:p>
              </w:tc>
              <w:tc>
                <w:tcPr>
                  <w:tcW w:w="1126" w:type="dxa"/>
                  <w:tcBorders>
                    <w:left w:val="single" w:sz="4" w:space="0" w:color="000000"/>
                    <w:bottom w:val="single" w:sz="4" w:space="0" w:color="000000"/>
                    <w:right w:val="single" w:sz="4" w:space="0" w:color="auto"/>
                  </w:tcBorders>
                  <w:vAlign w:val="center"/>
                </w:tcPr>
                <w:p w14:paraId="6C95926A"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c>
                <w:tcPr>
                  <w:tcW w:w="835" w:type="dxa"/>
                  <w:tcBorders>
                    <w:left w:val="single" w:sz="4" w:space="0" w:color="auto"/>
                    <w:bottom w:val="single" w:sz="4" w:space="0" w:color="000000"/>
                    <w:right w:val="single" w:sz="4" w:space="0" w:color="000000"/>
                  </w:tcBorders>
                  <w:vAlign w:val="center"/>
                </w:tcPr>
                <w:p w14:paraId="411ECD51"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r>
            <w:tr w:rsidR="00A94891" w:rsidRPr="00A86FFB" w14:paraId="67E1D7F8" w14:textId="77777777" w:rsidTr="00AD3373">
              <w:trPr>
                <w:trHeight w:val="107"/>
              </w:trPr>
              <w:tc>
                <w:tcPr>
                  <w:tcW w:w="2371" w:type="dxa"/>
                  <w:tcBorders>
                    <w:left w:val="single" w:sz="4" w:space="0" w:color="000000"/>
                    <w:bottom w:val="single" w:sz="4" w:space="0" w:color="000000"/>
                    <w:right w:val="single" w:sz="4" w:space="0" w:color="auto"/>
                  </w:tcBorders>
                </w:tcPr>
                <w:p w14:paraId="78697595"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2028 г.</w:t>
                  </w:r>
                </w:p>
              </w:tc>
              <w:tc>
                <w:tcPr>
                  <w:tcW w:w="1799" w:type="dxa"/>
                  <w:tcBorders>
                    <w:left w:val="single" w:sz="4" w:space="0" w:color="auto"/>
                    <w:bottom w:val="single" w:sz="4" w:space="0" w:color="000000"/>
                  </w:tcBorders>
                  <w:vAlign w:val="center"/>
                </w:tcPr>
                <w:p w14:paraId="00D0C633"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0</w:t>
                  </w:r>
                </w:p>
              </w:tc>
              <w:tc>
                <w:tcPr>
                  <w:tcW w:w="1552" w:type="dxa"/>
                  <w:tcBorders>
                    <w:left w:val="single" w:sz="4" w:space="0" w:color="000000"/>
                    <w:bottom w:val="single" w:sz="4" w:space="0" w:color="000000"/>
                  </w:tcBorders>
                  <w:vAlign w:val="center"/>
                </w:tcPr>
                <w:p w14:paraId="645049BF"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0</w:t>
                  </w:r>
                </w:p>
              </w:tc>
              <w:tc>
                <w:tcPr>
                  <w:tcW w:w="1126" w:type="dxa"/>
                  <w:tcBorders>
                    <w:left w:val="single" w:sz="4" w:space="0" w:color="000000"/>
                    <w:bottom w:val="single" w:sz="4" w:space="0" w:color="000000"/>
                    <w:right w:val="single" w:sz="4" w:space="0" w:color="auto"/>
                  </w:tcBorders>
                  <w:vAlign w:val="center"/>
                </w:tcPr>
                <w:p w14:paraId="772A1F91"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c>
                <w:tcPr>
                  <w:tcW w:w="835" w:type="dxa"/>
                  <w:tcBorders>
                    <w:left w:val="single" w:sz="4" w:space="0" w:color="auto"/>
                    <w:bottom w:val="single" w:sz="4" w:space="0" w:color="000000"/>
                    <w:right w:val="single" w:sz="4" w:space="0" w:color="000000"/>
                  </w:tcBorders>
                  <w:vAlign w:val="center"/>
                </w:tcPr>
                <w:p w14:paraId="2609FAA8"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r>
            <w:tr w:rsidR="00A94891" w:rsidRPr="00A86FFB" w14:paraId="6BF86451" w14:textId="77777777" w:rsidTr="00AD3373">
              <w:trPr>
                <w:trHeight w:val="150"/>
              </w:trPr>
              <w:tc>
                <w:tcPr>
                  <w:tcW w:w="2371" w:type="dxa"/>
                  <w:tcBorders>
                    <w:top w:val="single" w:sz="4" w:space="0" w:color="000000"/>
                    <w:left w:val="single" w:sz="4" w:space="0" w:color="000000"/>
                    <w:bottom w:val="single" w:sz="4" w:space="0" w:color="000000"/>
                    <w:right w:val="single" w:sz="4" w:space="0" w:color="auto"/>
                  </w:tcBorders>
                </w:tcPr>
                <w:p w14:paraId="5E27363C"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Итого 2022-2028гг</w:t>
                  </w:r>
                </w:p>
              </w:tc>
              <w:tc>
                <w:tcPr>
                  <w:tcW w:w="1799" w:type="dxa"/>
                  <w:tcBorders>
                    <w:top w:val="single" w:sz="4" w:space="0" w:color="000000"/>
                    <w:left w:val="single" w:sz="4" w:space="0" w:color="auto"/>
                    <w:bottom w:val="single" w:sz="4" w:space="0" w:color="000000"/>
                  </w:tcBorders>
                  <w:vAlign w:val="center"/>
                </w:tcPr>
                <w:p w14:paraId="21588047" w14:textId="419621B2" w:rsidR="00A94891" w:rsidRPr="00052773" w:rsidRDefault="009E5F45" w:rsidP="00004285">
                  <w:pPr>
                    <w:spacing w:after="0" w:line="240"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1 866,174</w:t>
                  </w:r>
                </w:p>
              </w:tc>
              <w:tc>
                <w:tcPr>
                  <w:tcW w:w="1552" w:type="dxa"/>
                  <w:tcBorders>
                    <w:top w:val="single" w:sz="4" w:space="0" w:color="000000"/>
                    <w:left w:val="single" w:sz="4" w:space="0" w:color="000000"/>
                    <w:bottom w:val="single" w:sz="4" w:space="0" w:color="000000"/>
                  </w:tcBorders>
                  <w:vAlign w:val="center"/>
                </w:tcPr>
                <w:p w14:paraId="5B3DED85" w14:textId="0EE4C350" w:rsidR="00A94891" w:rsidRPr="00052773" w:rsidRDefault="009E5F45" w:rsidP="00004285">
                  <w:pPr>
                    <w:spacing w:after="0" w:line="240"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25,7</w:t>
                  </w:r>
                </w:p>
              </w:tc>
              <w:tc>
                <w:tcPr>
                  <w:tcW w:w="1126" w:type="dxa"/>
                  <w:tcBorders>
                    <w:top w:val="single" w:sz="4" w:space="0" w:color="000000"/>
                    <w:left w:val="single" w:sz="4" w:space="0" w:color="000000"/>
                    <w:bottom w:val="single" w:sz="4" w:space="0" w:color="000000"/>
                    <w:right w:val="single" w:sz="4" w:space="0" w:color="auto"/>
                  </w:tcBorders>
                  <w:vAlign w:val="center"/>
                </w:tcPr>
                <w:p w14:paraId="71CDFD53" w14:textId="5CF8FA4C" w:rsidR="00A94891" w:rsidRPr="00052773" w:rsidRDefault="009E5F45" w:rsidP="00004285">
                  <w:pPr>
                    <w:spacing w:after="0" w:line="240"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1 739,474</w:t>
                  </w:r>
                </w:p>
              </w:tc>
              <w:tc>
                <w:tcPr>
                  <w:tcW w:w="835" w:type="dxa"/>
                  <w:tcBorders>
                    <w:top w:val="single" w:sz="4" w:space="0" w:color="000000"/>
                    <w:left w:val="single" w:sz="4" w:space="0" w:color="auto"/>
                    <w:bottom w:val="single" w:sz="4" w:space="0" w:color="000000"/>
                    <w:right w:val="single" w:sz="4" w:space="0" w:color="000000"/>
                  </w:tcBorders>
                  <w:vAlign w:val="center"/>
                </w:tcPr>
                <w:p w14:paraId="067C5C95" w14:textId="441828E3"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10</w:t>
                  </w:r>
                  <w:r w:rsidR="00004285">
                    <w:rPr>
                      <w:rFonts w:ascii="Times New Roman" w:eastAsia="Calibri" w:hAnsi="Times New Roman" w:cs="Times New Roman"/>
                      <w:bCs/>
                      <w:sz w:val="18"/>
                      <w:szCs w:val="18"/>
                    </w:rPr>
                    <w:t>1</w:t>
                  </w:r>
                  <w:r w:rsidRPr="00052773">
                    <w:rPr>
                      <w:rFonts w:ascii="Times New Roman" w:eastAsia="Calibri" w:hAnsi="Times New Roman" w:cs="Times New Roman"/>
                      <w:bCs/>
                      <w:sz w:val="18"/>
                      <w:szCs w:val="18"/>
                    </w:rPr>
                    <w:t>,0</w:t>
                  </w:r>
                </w:p>
              </w:tc>
            </w:tr>
          </w:tbl>
          <w:p w14:paraId="332D6D5D"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sz w:val="24"/>
                <w:szCs w:val="24"/>
              </w:rPr>
              <w:t>Ресурсное обеспечение программы за счет средств бюджета  МО «Муниципальный округ Красногорский район Удмуртской Республики»   подлежит уточнению в рамках бюджетного цикла.</w:t>
            </w:r>
          </w:p>
        </w:tc>
      </w:tr>
      <w:tr w:rsidR="00A94891" w:rsidRPr="00A86FFB" w14:paraId="5FA43E0E" w14:textId="77777777" w:rsidTr="00004285">
        <w:tc>
          <w:tcPr>
            <w:tcW w:w="1950" w:type="dxa"/>
            <w:tcBorders>
              <w:top w:val="single" w:sz="4" w:space="0" w:color="000000"/>
              <w:left w:val="single" w:sz="4" w:space="0" w:color="000000"/>
              <w:bottom w:val="single" w:sz="4" w:space="0" w:color="000000"/>
            </w:tcBorders>
          </w:tcPr>
          <w:p w14:paraId="784F6C00"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Ожидаемые конечные результаты, оценка планируемой эффективности</w:t>
            </w:r>
          </w:p>
        </w:tc>
        <w:tc>
          <w:tcPr>
            <w:tcW w:w="7974" w:type="dxa"/>
            <w:tcBorders>
              <w:top w:val="single" w:sz="4" w:space="0" w:color="000000"/>
              <w:left w:val="single" w:sz="4" w:space="0" w:color="000000"/>
              <w:bottom w:val="single" w:sz="4" w:space="0" w:color="000000"/>
              <w:right w:val="single" w:sz="4" w:space="0" w:color="000000"/>
            </w:tcBorders>
          </w:tcPr>
          <w:p w14:paraId="19EF41E6"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Реализация программы позволит создать дополнительные возможности для вовлечения подростков и молодежи в позитивную социально-культурную деятельность и волонтерские отряды, что поможет молодым людям осознать нравственные ценности, получить опыт социального взаимодействия, будет способствовать выявлению и развитию лучшего потенциала творческой молодежи. </w:t>
            </w:r>
          </w:p>
          <w:p w14:paraId="0ABFDED0"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Основными конечными результатами реализации программы являются:</w:t>
            </w:r>
          </w:p>
          <w:p w14:paraId="7DD38542"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Увеличение количества молодежи, охваченной районными мероприятиями в сфере молодежной политики;</w:t>
            </w:r>
          </w:p>
          <w:p w14:paraId="36AC41EB"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Увеличение количества детей и молодежи, участвующих в работе детских и молодежных общественных объединений, в том числе  патриотической направленности;</w:t>
            </w:r>
          </w:p>
          <w:p w14:paraId="0969A17A"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Формирование гражданского и патриотического  мировоззрения молодежи, повышение ее социальной и творческой активности;</w:t>
            </w:r>
          </w:p>
          <w:p w14:paraId="34647547"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Увеличение количества граждан, участвующих в работе патриотических объединений, клубов;</w:t>
            </w:r>
          </w:p>
          <w:p w14:paraId="0CF3E1DD"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Увеличение  количества подростков, охваченных деятельностью детских разновозрастных отрядов, а также временно трудоустроенных.</w:t>
            </w:r>
          </w:p>
          <w:p w14:paraId="032C9030"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sz w:val="24"/>
                <w:szCs w:val="24"/>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14:paraId="3AED76E8" w14:textId="77777777" w:rsidR="00A94891" w:rsidRDefault="00A94891" w:rsidP="00A94891">
      <w:pPr>
        <w:shd w:val="clear" w:color="auto" w:fill="FFFFFF"/>
        <w:tabs>
          <w:tab w:val="left" w:pos="1276"/>
        </w:tabs>
        <w:spacing w:after="0" w:line="240" w:lineRule="auto"/>
        <w:ind w:right="624"/>
        <w:rPr>
          <w:rFonts w:ascii="Times New Roman" w:eastAsia="Calibri" w:hAnsi="Times New Roman" w:cs="Times New Roman"/>
          <w:b/>
          <w:bCs/>
          <w:sz w:val="24"/>
          <w:szCs w:val="24"/>
        </w:rPr>
      </w:pPr>
    </w:p>
    <w:p w14:paraId="42F76844" w14:textId="77777777" w:rsidR="00A94891" w:rsidRPr="00A86FFB" w:rsidRDefault="00A94891" w:rsidP="00A94891">
      <w:pPr>
        <w:shd w:val="clear" w:color="auto" w:fill="FFFFFF"/>
        <w:tabs>
          <w:tab w:val="left" w:pos="1276"/>
        </w:tabs>
        <w:spacing w:after="0" w:line="240" w:lineRule="auto"/>
        <w:ind w:left="709" w:right="624"/>
        <w:jc w:val="center"/>
        <w:rPr>
          <w:rFonts w:ascii="Times New Roman" w:eastAsia="Calibri" w:hAnsi="Times New Roman" w:cs="Times New Roman"/>
          <w:sz w:val="24"/>
          <w:szCs w:val="24"/>
        </w:rPr>
      </w:pPr>
      <w:r w:rsidRPr="00A86FFB">
        <w:rPr>
          <w:rFonts w:ascii="Times New Roman" w:eastAsia="Calibri" w:hAnsi="Times New Roman" w:cs="Times New Roman"/>
          <w:b/>
          <w:bCs/>
          <w:sz w:val="24"/>
          <w:szCs w:val="24"/>
        </w:rPr>
        <w:t>4.1. Характеристика сферы деятельности</w:t>
      </w:r>
    </w:p>
    <w:p w14:paraId="2867C535"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 xml:space="preserve">Численность детей и молодежи в Красногорском  районе в возрасте от 14 до 30 лет составляет 1210 человек, их доля в общей численности населения района – 13,6 </w:t>
      </w:r>
      <w:r>
        <w:rPr>
          <w:rFonts w:ascii="Times New Roman" w:eastAsia="Calibri" w:hAnsi="Times New Roman" w:cs="Times New Roman"/>
          <w:sz w:val="24"/>
          <w:szCs w:val="24"/>
        </w:rPr>
        <w:t>процентов.</w:t>
      </w:r>
    </w:p>
    <w:p w14:paraId="30054730"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lastRenderedPageBreak/>
        <w:t>Условно молодежь можно разделить по возрастному критерию на следующие категории:</w:t>
      </w:r>
    </w:p>
    <w:p w14:paraId="5588DA79"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w:t>
      </w:r>
      <w:r w:rsidRPr="00A86FFB">
        <w:rPr>
          <w:rFonts w:ascii="Times New Roman" w:eastAsia="Calibri" w:hAnsi="Times New Roman" w:cs="Times New Roman"/>
          <w:sz w:val="24"/>
          <w:szCs w:val="24"/>
        </w:rPr>
        <w:tab/>
        <w:t>14 – 17 лет. В абсолютном большинстве это школьники. Этой возрастной категории свойственен поиск различных способов времяпрепровождения, организации досуга. Главная характеристика этого возраста – нацеленность на получение образования и на общение.</w:t>
      </w:r>
    </w:p>
    <w:p w14:paraId="7E322C38"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w:t>
      </w:r>
      <w:r w:rsidRPr="00A86FFB">
        <w:rPr>
          <w:rFonts w:ascii="Times New Roman" w:eastAsia="Calibri" w:hAnsi="Times New Roman" w:cs="Times New Roman"/>
          <w:sz w:val="24"/>
          <w:szCs w:val="24"/>
        </w:rPr>
        <w:tab/>
        <w:t>18 – 25 лет. Это молодые люди, обучающиеся в высших и средних специальных учебных заведениях или недавно закончившие обучение, а также те, кто в силу различных обстоятельств не получил образования и не нашел работы. Эта группа более активна, в большей степени ориентирована на развлечения, попадает в группу риска по заболеваемости венерическими болезнями и употреблению психоактивных веществ, среди этой группы большое количество мужчин, употребляющих в большом объеме алкогольные напитки, включая</w:t>
      </w:r>
      <w:r>
        <w:rPr>
          <w:rFonts w:ascii="Times New Roman" w:eastAsia="Calibri" w:hAnsi="Times New Roman" w:cs="Times New Roman"/>
          <w:sz w:val="24"/>
          <w:szCs w:val="24"/>
        </w:rPr>
        <w:t xml:space="preserve"> пиво. В то же время, ближе к 23</w:t>
      </w:r>
      <w:r w:rsidRPr="00A86FFB">
        <w:rPr>
          <w:rFonts w:ascii="Times New Roman" w:eastAsia="Calibri" w:hAnsi="Times New Roman" w:cs="Times New Roman"/>
          <w:sz w:val="24"/>
          <w:szCs w:val="24"/>
        </w:rPr>
        <w:t xml:space="preserve"> годам эта группа молодежи ориентирована на поиск работы, создание семьи. Для  работающих молодых людей в этом возрасте основными проблемами является низкий уровень доход</w:t>
      </w:r>
      <w:r>
        <w:rPr>
          <w:rFonts w:ascii="Times New Roman" w:eastAsia="Calibri" w:hAnsi="Times New Roman" w:cs="Times New Roman"/>
          <w:sz w:val="24"/>
          <w:szCs w:val="24"/>
        </w:rPr>
        <w:t>а, а также проблемы с жильем.</w:t>
      </w:r>
    </w:p>
    <w:p w14:paraId="65D75F7F"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w:t>
      </w:r>
      <w:r w:rsidRPr="00A86FFB">
        <w:rPr>
          <w:rFonts w:ascii="Times New Roman" w:eastAsia="Calibri" w:hAnsi="Times New Roman" w:cs="Times New Roman"/>
          <w:sz w:val="24"/>
          <w:szCs w:val="24"/>
        </w:rPr>
        <w:tab/>
        <w:t>26 – 30 лет. Категория работающей молодежи. Молодые люди ориентированы на дальнейшее профессиональное совершенствование, на семейные ценности, воспитание детей. Опасаются ограничений со стороны государства, боятся потерять работу, беспокоятся за будущее своих детей, на первом плане – жилищные проблемы.</w:t>
      </w:r>
    </w:p>
    <w:p w14:paraId="12776E6B"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Наряду с увеличением доли молодежи в элите общества, по-прежнему, увеличивается количество социально неустроенных и неблагополучных молодых людей, составляющих значительную «группу риска» по совершению преступлений, заболеваемости наркоманией, алкоголизмом.</w:t>
      </w:r>
    </w:p>
    <w:p w14:paraId="0AD3CC33"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В настоящее время, в условиях продолжающегося социального расслоения, отсутствия у молодежи достойной работы, социально-бытовых условий и других услуг продолжают нарастать негативные тенденции в молодежной среде:</w:t>
      </w:r>
    </w:p>
    <w:p w14:paraId="7A4D8562"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w:t>
      </w:r>
      <w:r w:rsidRPr="00A86FFB">
        <w:rPr>
          <w:rFonts w:ascii="Times New Roman" w:eastAsia="Calibri" w:hAnsi="Times New Roman" w:cs="Times New Roman"/>
          <w:sz w:val="24"/>
          <w:szCs w:val="24"/>
        </w:rPr>
        <w:tab/>
        <w:t>ухудшается состояние  физического и психического здоровья молодого поколения. Уменьшается количество молодых людей, считающих себя здоровыми;</w:t>
      </w:r>
    </w:p>
    <w:p w14:paraId="0B02FE09"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 большинство молодых семей ориентировано на рождение не более одного ребенка;</w:t>
      </w:r>
    </w:p>
    <w:p w14:paraId="0CD85572"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w:t>
      </w:r>
      <w:r w:rsidRPr="00A86FFB">
        <w:rPr>
          <w:rFonts w:ascii="Times New Roman" w:eastAsia="Calibri" w:hAnsi="Times New Roman" w:cs="Times New Roman"/>
          <w:sz w:val="24"/>
          <w:szCs w:val="24"/>
        </w:rPr>
        <w:tab/>
        <w:t>среди различных форм заболеваний и асоциального поведения наибольшую опасность представляют различные виды зависимостей. Ситуация с алкогольной и наркотической зависимостью в районе остается крайне неблагополучной;</w:t>
      </w:r>
    </w:p>
    <w:p w14:paraId="6252B667"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w:t>
      </w:r>
      <w:r w:rsidRPr="00A86FFB">
        <w:rPr>
          <w:rFonts w:ascii="Times New Roman" w:eastAsia="Calibri" w:hAnsi="Times New Roman" w:cs="Times New Roman"/>
          <w:sz w:val="24"/>
          <w:szCs w:val="24"/>
        </w:rPr>
        <w:tab/>
        <w:t>особенностью современной молодежи является ориентация на материальный достаток, на личностный успех. Молодежь становится более самостоятельной, пытается сама решить свои проблемы. Однако, в силу своего возраста, отсутствия жизненного опыта, целе</w:t>
      </w:r>
      <w:r>
        <w:rPr>
          <w:rFonts w:ascii="Times New Roman" w:eastAsia="Calibri" w:hAnsi="Times New Roman" w:cs="Times New Roman"/>
          <w:sz w:val="24"/>
          <w:szCs w:val="24"/>
        </w:rPr>
        <w:t>достижение молодежи затруднено.</w:t>
      </w:r>
    </w:p>
    <w:p w14:paraId="1A2C6BE8"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 xml:space="preserve">Ежегодно для детей и молодежи проводятся фестивали, организуются  временные детские разновозрастные отряды,  реализуются социальные программы и проекты, направленные на </w:t>
      </w:r>
      <w:r w:rsidRPr="00A86FFB">
        <w:rPr>
          <w:rFonts w:ascii="Times New Roman" w:eastAsia="Calibri" w:hAnsi="Times New Roman" w:cs="Times New Roman"/>
          <w:bCs/>
          <w:sz w:val="24"/>
          <w:szCs w:val="24"/>
        </w:rPr>
        <w:t xml:space="preserve"> преодоление негативных тенденций, наблюдающихся в молодежной среде. Ежегодно проводятся районные мероприятия патриотической направленности, а также  мероприятия по пропаганде здорового образа жизни.</w:t>
      </w:r>
    </w:p>
    <w:p w14:paraId="353458A2"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sz w:val="24"/>
          <w:szCs w:val="24"/>
        </w:rPr>
        <w:t>Для организации и осуществления мероприятий по работе с детьми и молодежью образован</w:t>
      </w:r>
      <w:r>
        <w:rPr>
          <w:rFonts w:ascii="Times New Roman" w:eastAsia="Calibri" w:hAnsi="Times New Roman" w:cs="Times New Roman"/>
          <w:sz w:val="24"/>
          <w:szCs w:val="24"/>
        </w:rPr>
        <w:t xml:space="preserve"> отдел в </w:t>
      </w:r>
      <w:r w:rsidRPr="00A86FFB">
        <w:rPr>
          <w:rFonts w:ascii="Times New Roman" w:eastAsia="Calibri" w:hAnsi="Times New Roman" w:cs="Times New Roman"/>
          <w:sz w:val="24"/>
          <w:szCs w:val="24"/>
        </w:rPr>
        <w:t>муниципально</w:t>
      </w:r>
      <w:r>
        <w:rPr>
          <w:rFonts w:ascii="Times New Roman" w:eastAsia="Calibri" w:hAnsi="Times New Roman" w:cs="Times New Roman"/>
          <w:sz w:val="24"/>
          <w:szCs w:val="24"/>
        </w:rPr>
        <w:t>м</w:t>
      </w:r>
      <w:r w:rsidRPr="00A86FFB">
        <w:rPr>
          <w:rFonts w:ascii="Times New Roman" w:eastAsia="Calibri" w:hAnsi="Times New Roman" w:cs="Times New Roman"/>
          <w:sz w:val="24"/>
          <w:szCs w:val="24"/>
        </w:rPr>
        <w:t xml:space="preserve"> бюджетно</w:t>
      </w:r>
      <w:r>
        <w:rPr>
          <w:rFonts w:ascii="Times New Roman" w:eastAsia="Calibri" w:hAnsi="Times New Roman" w:cs="Times New Roman"/>
          <w:sz w:val="24"/>
          <w:szCs w:val="24"/>
        </w:rPr>
        <w:t>м</w:t>
      </w:r>
      <w:r w:rsidRPr="00A86FFB">
        <w:rPr>
          <w:rFonts w:ascii="Times New Roman" w:eastAsia="Calibri" w:hAnsi="Times New Roman" w:cs="Times New Roman"/>
          <w:sz w:val="24"/>
          <w:szCs w:val="24"/>
        </w:rPr>
        <w:t xml:space="preserve"> учреждени</w:t>
      </w:r>
      <w:r>
        <w:rPr>
          <w:rFonts w:ascii="Times New Roman" w:eastAsia="Calibri" w:hAnsi="Times New Roman" w:cs="Times New Roman"/>
          <w:sz w:val="24"/>
          <w:szCs w:val="24"/>
        </w:rPr>
        <w:t xml:space="preserve">и: </w:t>
      </w:r>
      <w:r w:rsidRPr="00A86FFB">
        <w:rPr>
          <w:rFonts w:ascii="Times New Roman" w:eastAsia="Calibri" w:hAnsi="Times New Roman" w:cs="Times New Roman"/>
          <w:sz w:val="24"/>
          <w:szCs w:val="24"/>
        </w:rPr>
        <w:t xml:space="preserve">МБУ </w:t>
      </w:r>
      <w:r>
        <w:rPr>
          <w:rFonts w:ascii="Times New Roman" w:eastAsia="Calibri" w:hAnsi="Times New Roman" w:cs="Times New Roman"/>
          <w:sz w:val="24"/>
          <w:szCs w:val="24"/>
        </w:rPr>
        <w:t>МКСК</w:t>
      </w:r>
      <w:r w:rsidRPr="00A86FF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Красногорский», который </w:t>
      </w:r>
      <w:r w:rsidRPr="00A86FFB">
        <w:rPr>
          <w:rFonts w:ascii="Times New Roman" w:eastAsia="Calibri" w:hAnsi="Times New Roman" w:cs="Times New Roman"/>
          <w:sz w:val="24"/>
          <w:szCs w:val="24"/>
        </w:rPr>
        <w:t>координирует р</w:t>
      </w:r>
      <w:r>
        <w:rPr>
          <w:rFonts w:ascii="Times New Roman" w:eastAsia="Calibri" w:hAnsi="Times New Roman" w:cs="Times New Roman"/>
          <w:sz w:val="24"/>
          <w:szCs w:val="24"/>
        </w:rPr>
        <w:t xml:space="preserve">аботу </w:t>
      </w:r>
      <w:r w:rsidRPr="00A86FFB">
        <w:rPr>
          <w:rFonts w:ascii="Times New Roman" w:eastAsia="Calibri" w:hAnsi="Times New Roman" w:cs="Times New Roman"/>
          <w:sz w:val="24"/>
          <w:szCs w:val="24"/>
        </w:rPr>
        <w:t>детских и молодежных общественных объед</w:t>
      </w:r>
      <w:r>
        <w:rPr>
          <w:rFonts w:ascii="Times New Roman" w:eastAsia="Calibri" w:hAnsi="Times New Roman" w:cs="Times New Roman"/>
          <w:sz w:val="24"/>
          <w:szCs w:val="24"/>
        </w:rPr>
        <w:t>инений, клубов «Молодая семья»,</w:t>
      </w:r>
      <w:r w:rsidRPr="00A86FFB">
        <w:rPr>
          <w:rFonts w:ascii="Times New Roman" w:eastAsia="Calibri" w:hAnsi="Times New Roman" w:cs="Times New Roman"/>
          <w:sz w:val="24"/>
          <w:szCs w:val="24"/>
        </w:rPr>
        <w:t xml:space="preserve"> ведет временное трудоустройство подростков и молодежи. Проводятся консультации по трудоустройству, групповые занятия по социально-психологическим программам, проводятся мероприятия по пропаганде ЗОЖ,  по организации досуга детей и молодежи.</w:t>
      </w:r>
    </w:p>
    <w:p w14:paraId="3438FEEB" w14:textId="77777777" w:rsidR="00A94891" w:rsidRPr="00A86FFB" w:rsidRDefault="00A94891" w:rsidP="00A94891">
      <w:pPr>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Начиная с 1998 года в основе реализации молодёжной политики на территории  Красногорского  района заложен программно-целевой подход. Были приняты районные целевые программы «Молодежь  Красногорского  района» на 1998-2000 г.г., 2001-2003 г.г. и 2004-2008 г.г, 2009-2012 г.г.  Учитывая специфическую социальную позицию молодого  поколения  в процессе общественного развития, необходимо усилить внимание к  проблемам социа</w:t>
      </w:r>
      <w:r>
        <w:rPr>
          <w:rFonts w:ascii="Times New Roman" w:eastAsia="Calibri" w:hAnsi="Times New Roman" w:cs="Times New Roman"/>
          <w:bCs/>
          <w:sz w:val="24"/>
          <w:szCs w:val="24"/>
        </w:rPr>
        <w:t>лизации молодёжи, определению кадров, средств,</w:t>
      </w:r>
      <w:r w:rsidRPr="00A86FFB">
        <w:rPr>
          <w:rFonts w:ascii="Times New Roman" w:eastAsia="Calibri" w:hAnsi="Times New Roman" w:cs="Times New Roman"/>
          <w:bCs/>
          <w:sz w:val="24"/>
          <w:szCs w:val="24"/>
        </w:rPr>
        <w:t xml:space="preserve"> форм, методов и критериев работы с </w:t>
      </w:r>
      <w:r w:rsidRPr="00A86FFB">
        <w:rPr>
          <w:rFonts w:ascii="Times New Roman" w:eastAsia="Calibri" w:hAnsi="Times New Roman" w:cs="Times New Roman"/>
          <w:bCs/>
          <w:sz w:val="24"/>
          <w:szCs w:val="24"/>
        </w:rPr>
        <w:lastRenderedPageBreak/>
        <w:t xml:space="preserve">молодыми людьми на перспективу. Ввиду этого, а также в целях оптимизации государственных мер, обеспечивающих активное включение молодых людей в жизнь общества, их полноценную самореализацию, разработана настоящая Программа.  </w:t>
      </w:r>
    </w:p>
    <w:p w14:paraId="09983C77" w14:textId="77777777" w:rsidR="00A94891" w:rsidRPr="00A86FFB" w:rsidRDefault="00A94891" w:rsidP="00A94891">
      <w:pPr>
        <w:spacing w:after="0" w:line="240" w:lineRule="auto"/>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Основные положения Программы соответствуют </w:t>
      </w:r>
      <w:r w:rsidRPr="00D05C14">
        <w:rPr>
          <w:rFonts w:ascii="Times New Roman" w:eastAsia="Calibri" w:hAnsi="Times New Roman" w:cs="Times New Roman"/>
          <w:bCs/>
          <w:sz w:val="24"/>
          <w:szCs w:val="24"/>
        </w:rPr>
        <w:t xml:space="preserve">Стратегии государственной молодёжной политики в Российской Федерации, </w:t>
      </w:r>
      <w:r w:rsidRPr="00A86FFB">
        <w:rPr>
          <w:rFonts w:ascii="Times New Roman" w:eastAsia="Calibri" w:hAnsi="Times New Roman" w:cs="Times New Roman"/>
          <w:bCs/>
          <w:sz w:val="24"/>
          <w:szCs w:val="24"/>
        </w:rPr>
        <w:t xml:space="preserve">утверждённой распоряжением Правительства Российской Федерации от 18 декабря 2006 года № 1760-р, </w:t>
      </w:r>
      <w:r w:rsidRPr="00A86FFB">
        <w:rPr>
          <w:rFonts w:ascii="Times New Roman" w:eastAsia="Calibri" w:hAnsi="Times New Roman" w:cs="Times New Roman"/>
          <w:b/>
          <w:bCs/>
          <w:sz w:val="24"/>
          <w:szCs w:val="24"/>
        </w:rPr>
        <w:t xml:space="preserve">а </w:t>
      </w:r>
      <w:r w:rsidRPr="00A86FFB">
        <w:rPr>
          <w:rFonts w:ascii="Times New Roman" w:eastAsia="Calibri" w:hAnsi="Times New Roman" w:cs="Times New Roman"/>
          <w:bCs/>
          <w:sz w:val="24"/>
          <w:szCs w:val="24"/>
        </w:rPr>
        <w:t>также Государственной программе Удмуртской Республики «Реализация молодёжной политики в 2013–2015 годах»</w:t>
      </w:r>
    </w:p>
    <w:p w14:paraId="30545276"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Calibri" w:hAnsi="Times New Roman" w:cs="Times New Roman"/>
          <w:bCs/>
          <w:sz w:val="24"/>
          <w:szCs w:val="24"/>
        </w:rPr>
        <w:t>Формирование плана мероприятий Программы осуществлялось на основе следующих принципов:</w:t>
      </w:r>
    </w:p>
    <w:p w14:paraId="2DEC394F" w14:textId="77777777" w:rsidR="00A94891" w:rsidRPr="00A86FFB" w:rsidRDefault="00A94891" w:rsidP="00A94891">
      <w:pPr>
        <w:widowControl w:val="0"/>
        <w:tabs>
          <w:tab w:val="left" w:pos="1069"/>
          <w:tab w:val="left" w:pos="1134"/>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сохранение преемственности - ряд мероприятий, проведённых  и успешно зарекомендовавших себя ранее, ставших традиционными в молодёжной среде;</w:t>
      </w:r>
    </w:p>
    <w:p w14:paraId="5A5F4744" w14:textId="77777777" w:rsidR="00A94891" w:rsidRPr="00A86FFB" w:rsidRDefault="00A94891" w:rsidP="00A94891">
      <w:pPr>
        <w:widowControl w:val="0"/>
        <w:tabs>
          <w:tab w:val="left" w:pos="1069"/>
          <w:tab w:val="left" w:pos="1134"/>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внедрение инноваций –  мероприятия, новые по форме проведения и содержанию;</w:t>
      </w:r>
    </w:p>
    <w:p w14:paraId="143DE50E" w14:textId="77777777" w:rsidR="00A94891" w:rsidRPr="00A86FFB" w:rsidRDefault="00A94891" w:rsidP="00A94891">
      <w:pPr>
        <w:widowControl w:val="0"/>
        <w:tabs>
          <w:tab w:val="left" w:pos="1069"/>
          <w:tab w:val="left" w:pos="1134"/>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 xml:space="preserve">широкомасштабность - расширение диапазона участников Программы,  что  будет  достигнуто </w:t>
      </w:r>
      <w:r>
        <w:rPr>
          <w:rFonts w:ascii="Times New Roman" w:eastAsia="Times New Roman" w:hAnsi="Times New Roman" w:cs="Times New Roman"/>
          <w:sz w:val="24"/>
          <w:szCs w:val="24"/>
        </w:rPr>
        <w:t>за счёт проведения (внедрения) аналогичных</w:t>
      </w:r>
      <w:r w:rsidRPr="00A86FFB">
        <w:rPr>
          <w:rFonts w:ascii="Times New Roman" w:eastAsia="Times New Roman" w:hAnsi="Times New Roman" w:cs="Times New Roman"/>
          <w:sz w:val="24"/>
          <w:szCs w:val="24"/>
        </w:rPr>
        <w:t xml:space="preserve"> мероприят</w:t>
      </w:r>
      <w:r>
        <w:rPr>
          <w:rFonts w:ascii="Times New Roman" w:eastAsia="Times New Roman" w:hAnsi="Times New Roman" w:cs="Times New Roman"/>
          <w:sz w:val="24"/>
          <w:szCs w:val="24"/>
        </w:rPr>
        <w:t xml:space="preserve">ий (проектов) в муниципальных </w:t>
      </w:r>
      <w:r w:rsidRPr="00A86FFB">
        <w:rPr>
          <w:rFonts w:ascii="Times New Roman" w:eastAsia="Times New Roman" w:hAnsi="Times New Roman" w:cs="Times New Roman"/>
          <w:sz w:val="24"/>
          <w:szCs w:val="24"/>
        </w:rPr>
        <w:t>образованиях в</w:t>
      </w:r>
      <w:r>
        <w:rPr>
          <w:rFonts w:ascii="Times New Roman" w:eastAsia="Times New Roman" w:hAnsi="Times New Roman" w:cs="Times New Roman"/>
          <w:sz w:val="24"/>
          <w:szCs w:val="24"/>
        </w:rPr>
        <w:t xml:space="preserve"> Красногорском  районе, а также</w:t>
      </w:r>
      <w:r w:rsidRPr="00A86FFB">
        <w:rPr>
          <w:rFonts w:ascii="Times New Roman" w:eastAsia="Times New Roman" w:hAnsi="Times New Roman" w:cs="Times New Roman"/>
          <w:sz w:val="24"/>
          <w:szCs w:val="24"/>
        </w:rPr>
        <w:t xml:space="preserve"> привлечения к реализации молодежной политики активных молодых людей;</w:t>
      </w:r>
    </w:p>
    <w:p w14:paraId="25890C66" w14:textId="77777777" w:rsidR="00A94891" w:rsidRPr="00A86FFB" w:rsidRDefault="00A94891" w:rsidP="00A94891">
      <w:pPr>
        <w:widowControl w:val="0"/>
        <w:tabs>
          <w:tab w:val="left" w:pos="1069"/>
          <w:tab w:val="left" w:pos="1134"/>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адресный подход - охват различных категорий молодёжи на основе учета их интересов, потребностей и условий жизнедеятельности;</w:t>
      </w:r>
    </w:p>
    <w:p w14:paraId="15AD7561" w14:textId="77777777" w:rsidR="00A94891" w:rsidRPr="00A86FFB" w:rsidRDefault="00A94891" w:rsidP="00A94891">
      <w:pPr>
        <w:widowControl w:val="0"/>
        <w:tabs>
          <w:tab w:val="left" w:pos="1069"/>
          <w:tab w:val="left" w:pos="1134"/>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превентивность мер - сочетание профилактических мер, направленных  на работу с «благополучной» молодёжью, с усилиями по решению  проблем молодёжи, оказавшейся в трудной жизненной ситуации;</w:t>
      </w:r>
    </w:p>
    <w:p w14:paraId="3A7CD94A" w14:textId="77777777" w:rsidR="00A94891" w:rsidRPr="00A86FFB" w:rsidRDefault="00A94891" w:rsidP="00A94891">
      <w:pPr>
        <w:widowControl w:val="0"/>
        <w:tabs>
          <w:tab w:val="left" w:pos="1069"/>
          <w:tab w:val="left" w:pos="1134"/>
        </w:tabs>
        <w:spacing w:after="0" w:line="240" w:lineRule="auto"/>
        <w:ind w:firstLine="709"/>
        <w:jc w:val="both"/>
        <w:rPr>
          <w:rFonts w:ascii="Times New Roman" w:eastAsia="Calibri" w:hAnsi="Times New Roman" w:cs="Times New Roman"/>
          <w:bCs/>
          <w:sz w:val="24"/>
          <w:szCs w:val="24"/>
        </w:rPr>
      </w:pPr>
      <w:r w:rsidRPr="00A86FF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межотраслевой характер - объединение усилий различных органов  власти в решении проблемных вопросов молодёжи.</w:t>
      </w:r>
    </w:p>
    <w:p w14:paraId="62A8B78F" w14:textId="77777777" w:rsidR="00A94891" w:rsidRPr="00A86FFB" w:rsidRDefault="00A94891" w:rsidP="00A94891">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Использование программно-целевого метода позволит:</w:t>
      </w:r>
    </w:p>
    <w:p w14:paraId="7D96D451" w14:textId="77777777" w:rsidR="00A94891" w:rsidRPr="00A86FFB" w:rsidRDefault="00A94891" w:rsidP="00A94891">
      <w:pPr>
        <w:spacing w:after="0" w:line="240" w:lineRule="auto"/>
        <w:ind w:firstLine="708"/>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при решении задач области развития молодежной политики обеспечить концентрацию ресурсов, выделяемых из бюджета муниципального образования «Красногорский район»;</w:t>
      </w:r>
    </w:p>
    <w:p w14:paraId="1E5C32CB" w14:textId="77777777" w:rsidR="00A94891" w:rsidRPr="00A86FFB" w:rsidRDefault="00A94891" w:rsidP="00A94891">
      <w:pPr>
        <w:spacing w:after="0" w:line="240" w:lineRule="auto"/>
        <w:ind w:firstLine="708"/>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проводить единую политику при решении задач в области развития молодежной политики в целях реализации государственной молодежной политики в  Красногорском районе;</w:t>
      </w:r>
    </w:p>
    <w:p w14:paraId="521569E4" w14:textId="77777777" w:rsidR="00A94891" w:rsidRPr="00A86FFB" w:rsidRDefault="00A94891" w:rsidP="00A94891">
      <w:pPr>
        <w:spacing w:after="0" w:line="240" w:lineRule="auto"/>
        <w:ind w:firstLine="708"/>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повысить эффективность расходования бюджетных средств на развитие молодежной политики, в том числе за счет координации мероприятий, реализуемых в рамках различных программ  и проектов;</w:t>
      </w:r>
    </w:p>
    <w:p w14:paraId="1A8C28FF" w14:textId="77777777" w:rsidR="00A94891" w:rsidRPr="00A86FFB" w:rsidRDefault="00A94891" w:rsidP="00A94891">
      <w:pPr>
        <w:spacing w:after="0" w:line="240" w:lineRule="auto"/>
        <w:ind w:firstLine="708"/>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обеспечить эффективную межведомственную координацию в целях развития молодежной самоорганизации, инновационной и предпринимательской деятельности молодежи</w:t>
      </w:r>
    </w:p>
    <w:p w14:paraId="0E0D77F6" w14:textId="77777777" w:rsidR="00A94891" w:rsidRPr="00A86FFB" w:rsidRDefault="00A94891" w:rsidP="00A94891">
      <w:pPr>
        <w:spacing w:after="0" w:line="240" w:lineRule="auto"/>
        <w:ind w:firstLine="708"/>
        <w:jc w:val="both"/>
        <w:rPr>
          <w:rFonts w:ascii="Times New Roman" w:eastAsia="Calibri" w:hAnsi="Times New Roman" w:cs="Times New Roman"/>
          <w:b/>
          <w:bCs/>
          <w:sz w:val="24"/>
          <w:szCs w:val="24"/>
        </w:rPr>
      </w:pPr>
      <w:r w:rsidRPr="00A86FFB">
        <w:rPr>
          <w:rFonts w:ascii="Times New Roman" w:eastAsia="Calibri" w:hAnsi="Times New Roman" w:cs="Times New Roman"/>
          <w:bCs/>
          <w:sz w:val="24"/>
          <w:szCs w:val="24"/>
        </w:rPr>
        <w:t xml:space="preserve">Учитывая  изложенное, оптимальной формой решения задачи формирования условий для реализации активной гражданской позиции молодежи, ее участи в общественно-политической жизни района </w:t>
      </w:r>
      <w:r>
        <w:rPr>
          <w:rFonts w:ascii="Times New Roman" w:eastAsia="Calibri" w:hAnsi="Times New Roman" w:cs="Times New Roman"/>
          <w:bCs/>
          <w:sz w:val="24"/>
          <w:szCs w:val="24"/>
        </w:rPr>
        <w:t xml:space="preserve">является муниципальная </w:t>
      </w:r>
      <w:r w:rsidRPr="00A86FFB">
        <w:rPr>
          <w:rFonts w:ascii="Times New Roman" w:eastAsia="Calibri" w:hAnsi="Times New Roman" w:cs="Times New Roman"/>
          <w:bCs/>
          <w:sz w:val="24"/>
          <w:szCs w:val="24"/>
        </w:rPr>
        <w:t>программа «Развитие молодежной политики в муниципальном образовании «Красногорский  район</w:t>
      </w:r>
      <w:r>
        <w:rPr>
          <w:rFonts w:ascii="Times New Roman" w:eastAsia="Calibri" w:hAnsi="Times New Roman" w:cs="Times New Roman"/>
          <w:bCs/>
          <w:sz w:val="24"/>
          <w:szCs w:val="24"/>
        </w:rPr>
        <w:t>» на 2022-2028</w:t>
      </w:r>
      <w:r w:rsidRPr="00A86FFB">
        <w:rPr>
          <w:rFonts w:ascii="Times New Roman" w:eastAsia="Calibri" w:hAnsi="Times New Roman" w:cs="Times New Roman"/>
          <w:bCs/>
          <w:sz w:val="24"/>
          <w:szCs w:val="24"/>
        </w:rPr>
        <w:t xml:space="preserve"> годы» (далее – программа).</w:t>
      </w:r>
    </w:p>
    <w:p w14:paraId="35BFCA1F" w14:textId="77777777" w:rsidR="00A94891" w:rsidRPr="00A86FFB" w:rsidRDefault="00A94891" w:rsidP="00A94891">
      <w:pPr>
        <w:shd w:val="clear" w:color="auto" w:fill="FFFFFF"/>
        <w:tabs>
          <w:tab w:val="left" w:pos="1134"/>
        </w:tabs>
        <w:spacing w:after="0" w:line="240" w:lineRule="auto"/>
        <w:ind w:firstLine="709"/>
        <w:jc w:val="center"/>
        <w:rPr>
          <w:rFonts w:ascii="Times New Roman" w:eastAsia="Calibri" w:hAnsi="Times New Roman" w:cs="Times New Roman"/>
          <w:sz w:val="24"/>
          <w:szCs w:val="24"/>
        </w:rPr>
      </w:pPr>
      <w:r w:rsidRPr="00A86FFB">
        <w:rPr>
          <w:rFonts w:ascii="Times New Roman" w:eastAsia="Calibri" w:hAnsi="Times New Roman" w:cs="Times New Roman"/>
          <w:b/>
          <w:bCs/>
          <w:sz w:val="24"/>
          <w:szCs w:val="24"/>
        </w:rPr>
        <w:t>4.2. Приоритеты, цели и задачи</w:t>
      </w:r>
    </w:p>
    <w:p w14:paraId="19B9D21E"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 xml:space="preserve">Молодежь в силу низкого социального статуса, недостаточного уровня образования, отсутствия социальных навыков и профессионального опыта оказывается в числе групп населения, нуждающейся в целенаправленной государственной поддержке. </w:t>
      </w:r>
    </w:p>
    <w:p w14:paraId="08BE8DFC"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sz w:val="24"/>
          <w:szCs w:val="24"/>
        </w:rPr>
        <w:t>Стратегией государственной молодежной политики в Российской Федерации, утвержденной распоряжением Правительства Российской Федерации от 18 декабря 2006 г.  №1760-р, определены приоритетные направления государственной политики, ориентированные на молодежь, а именно:</w:t>
      </w:r>
    </w:p>
    <w:p w14:paraId="1159C229" w14:textId="77777777" w:rsidR="00A94891" w:rsidRPr="00A86FFB" w:rsidRDefault="00A94891" w:rsidP="00A94891">
      <w:pPr>
        <w:numPr>
          <w:ilvl w:val="0"/>
          <w:numId w:val="3"/>
        </w:numPr>
        <w:shd w:val="clear" w:color="auto" w:fill="FFFFFF"/>
        <w:tabs>
          <w:tab w:val="left" w:pos="993"/>
        </w:tabs>
        <w:suppressAutoHyphens/>
        <w:spacing w:after="0" w:line="240" w:lineRule="auto"/>
        <w:ind w:left="0"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совершенствование государственной политики в сфере духовно-нравственного развития и воспитания детей и молодежи, защиты их нравственности;</w:t>
      </w:r>
    </w:p>
    <w:p w14:paraId="3B7A488E" w14:textId="77777777" w:rsidR="00A94891" w:rsidRPr="00A86FFB" w:rsidRDefault="00A94891" w:rsidP="00A94891">
      <w:pPr>
        <w:numPr>
          <w:ilvl w:val="0"/>
          <w:numId w:val="3"/>
        </w:numPr>
        <w:shd w:val="clear" w:color="auto" w:fill="FFFFFF"/>
        <w:tabs>
          <w:tab w:val="left" w:pos="993"/>
        </w:tabs>
        <w:suppressAutoHyphens/>
        <w:spacing w:after="0" w:line="240" w:lineRule="auto"/>
        <w:ind w:left="0"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вовлечение молодежи в социальную практику и ее информирование о потенциальных возможностях развития;</w:t>
      </w:r>
    </w:p>
    <w:p w14:paraId="5D3E4920" w14:textId="77777777" w:rsidR="00A94891" w:rsidRPr="00A86FFB" w:rsidRDefault="00A94891" w:rsidP="00A94891">
      <w:pPr>
        <w:numPr>
          <w:ilvl w:val="0"/>
          <w:numId w:val="3"/>
        </w:numPr>
        <w:shd w:val="clear" w:color="auto" w:fill="FFFFFF"/>
        <w:tabs>
          <w:tab w:val="left" w:pos="993"/>
        </w:tabs>
        <w:suppressAutoHyphens/>
        <w:spacing w:after="0" w:line="240" w:lineRule="auto"/>
        <w:ind w:left="0"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развитие созидательной активности молодежи;</w:t>
      </w:r>
    </w:p>
    <w:p w14:paraId="39882CCA" w14:textId="77777777" w:rsidR="00A94891" w:rsidRPr="00A86FFB" w:rsidRDefault="00A94891" w:rsidP="00A94891">
      <w:pPr>
        <w:numPr>
          <w:ilvl w:val="0"/>
          <w:numId w:val="3"/>
        </w:numPr>
        <w:shd w:val="clear" w:color="auto" w:fill="FFFFFF"/>
        <w:tabs>
          <w:tab w:val="left" w:pos="993"/>
        </w:tabs>
        <w:suppressAutoHyphens/>
        <w:spacing w:after="0" w:line="240" w:lineRule="auto"/>
        <w:ind w:left="0"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lastRenderedPageBreak/>
        <w:t>интеграция молодых людей, оказавшихся в трудной жизненной ситуации, в жизнь общества.</w:t>
      </w:r>
    </w:p>
    <w:p w14:paraId="382B04E5" w14:textId="77777777" w:rsidR="00A94891" w:rsidRPr="00A86FFB" w:rsidRDefault="00A94891" w:rsidP="00A94891">
      <w:pPr>
        <w:shd w:val="clear" w:color="auto" w:fill="FFFFFF"/>
        <w:tabs>
          <w:tab w:val="left" w:pos="1276"/>
        </w:tabs>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К вопросам местного </w:t>
      </w:r>
      <w:r>
        <w:rPr>
          <w:rFonts w:ascii="Times New Roman" w:eastAsia="Calibri" w:hAnsi="Times New Roman" w:cs="Times New Roman"/>
          <w:bCs/>
          <w:sz w:val="24"/>
          <w:szCs w:val="24"/>
        </w:rPr>
        <w:t xml:space="preserve">значения муниципального района </w:t>
      </w:r>
      <w:r w:rsidRPr="00A86FFB">
        <w:rPr>
          <w:rFonts w:ascii="Times New Roman" w:eastAsia="Calibri" w:hAnsi="Times New Roman" w:cs="Times New Roman"/>
          <w:bCs/>
          <w:sz w:val="24"/>
          <w:szCs w:val="24"/>
        </w:rPr>
        <w:t>Федеральным законом от 6 октября 2003 года №131-ФЗ «Об общих принципах организации местного самоуправления в Российской Федерации» отнесен вопрос организации и осуществления мероприятий по работе с детьми и молодежью.</w:t>
      </w:r>
    </w:p>
    <w:p w14:paraId="656791EB" w14:textId="77777777" w:rsidR="00A94891" w:rsidRPr="00A86FFB" w:rsidRDefault="00A94891" w:rsidP="00A94891">
      <w:pPr>
        <w:shd w:val="clear" w:color="auto" w:fill="FFFFFF"/>
        <w:tabs>
          <w:tab w:val="left" w:pos="1276"/>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bCs/>
          <w:sz w:val="24"/>
          <w:szCs w:val="24"/>
        </w:rPr>
        <w:t>Исходя из полномочий органов местного самоуправления муниципального района, с учетом приоритетов и целей государственной политики, существующих проблем в сфере молодежной политики</w:t>
      </w:r>
      <w:r>
        <w:rPr>
          <w:rFonts w:ascii="Times New Roman" w:eastAsia="Calibri" w:hAnsi="Times New Roman" w:cs="Times New Roman"/>
          <w:bCs/>
          <w:sz w:val="24"/>
          <w:szCs w:val="24"/>
        </w:rPr>
        <w:t xml:space="preserve">, определены цель и задачи </w:t>
      </w:r>
      <w:r w:rsidRPr="00A86FFB">
        <w:rPr>
          <w:rFonts w:ascii="Times New Roman" w:eastAsia="Calibri" w:hAnsi="Times New Roman" w:cs="Times New Roman"/>
          <w:bCs/>
          <w:sz w:val="24"/>
          <w:szCs w:val="24"/>
        </w:rPr>
        <w:t>программы.</w:t>
      </w:r>
    </w:p>
    <w:p w14:paraId="5155BE36" w14:textId="77777777" w:rsidR="00A94891" w:rsidRPr="00A86FFB" w:rsidRDefault="00A94891" w:rsidP="00A9489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Целью </w:t>
      </w:r>
      <w:r w:rsidRPr="00A86FFB">
        <w:rPr>
          <w:rFonts w:ascii="Times New Roman" w:eastAsia="Calibri" w:hAnsi="Times New Roman" w:cs="Times New Roman"/>
          <w:sz w:val="24"/>
          <w:szCs w:val="24"/>
        </w:rPr>
        <w:t xml:space="preserve">программы является </w:t>
      </w:r>
      <w:r w:rsidRPr="00A86FFB">
        <w:rPr>
          <w:rFonts w:ascii="Times New Roman" w:eastAsia="Calibri" w:hAnsi="Times New Roman" w:cs="Times New Roman"/>
          <w:bCs/>
          <w:sz w:val="24"/>
          <w:szCs w:val="24"/>
        </w:rPr>
        <w:t>создание правовых, социально-экономических, политических, культурных и организационных условий и гарантий, направленных на развитие и поддержку молодых граждан и их самореализацию в интересах общества и государства.</w:t>
      </w:r>
    </w:p>
    <w:p w14:paraId="616EEF4A" w14:textId="77777777" w:rsidR="00A94891" w:rsidRPr="00A86FFB" w:rsidRDefault="00A94891" w:rsidP="00A94891">
      <w:pPr>
        <w:keepNext/>
        <w:shd w:val="clear" w:color="auto" w:fill="FFFFFF"/>
        <w:tabs>
          <w:tab w:val="left" w:pos="1276"/>
        </w:tabs>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sz w:val="24"/>
          <w:szCs w:val="24"/>
        </w:rPr>
        <w:t>Для достижения поставленной цели будут решаться следующие задачи:</w:t>
      </w:r>
    </w:p>
    <w:p w14:paraId="77DEC345" w14:textId="77777777" w:rsidR="00A94891" w:rsidRPr="00A86FFB" w:rsidRDefault="00A94891" w:rsidP="00A94891">
      <w:pPr>
        <w:keepNext/>
        <w:shd w:val="clear" w:color="auto" w:fill="FFFFFF"/>
        <w:tabs>
          <w:tab w:val="left" w:pos="1276"/>
        </w:tabs>
        <w:spacing w:after="0" w:line="240" w:lineRule="auto"/>
        <w:ind w:firstLine="709"/>
        <w:jc w:val="both"/>
        <w:rPr>
          <w:rFonts w:ascii="Times New Roman" w:eastAsia="Times New Roman" w:hAnsi="Times New Roman" w:cs="Times New Roman"/>
          <w:sz w:val="24"/>
          <w:szCs w:val="24"/>
        </w:rPr>
      </w:pPr>
      <w:r w:rsidRPr="00A86FFB">
        <w:rPr>
          <w:rFonts w:ascii="Times New Roman" w:eastAsia="Calibri" w:hAnsi="Times New Roman" w:cs="Times New Roman"/>
          <w:bCs/>
          <w:sz w:val="24"/>
          <w:szCs w:val="24"/>
        </w:rPr>
        <w:t>1) формирование условий для реализации активной гражданской позиции молодежи, ее участия в общественно-политической жизни  Красногорского района;</w:t>
      </w:r>
    </w:p>
    <w:p w14:paraId="37F622A8"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2) создание условий для развития досуговой деятельности, творческого и интеллектуального развития молодежи, поддержка талантливой молодежи;</w:t>
      </w:r>
    </w:p>
    <w:p w14:paraId="789C52C8"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3) развитие системы патриотического воспитания молодежи, национального самосознания и толерантности  в молодежной среде;</w:t>
      </w:r>
    </w:p>
    <w:p w14:paraId="2020B500" w14:textId="77777777" w:rsidR="00A94891" w:rsidRPr="00A86FFB" w:rsidRDefault="00A94891" w:rsidP="00A94891">
      <w:pPr>
        <w:spacing w:after="0" w:line="240" w:lineRule="auto"/>
        <w:ind w:firstLine="709"/>
        <w:jc w:val="both"/>
        <w:rPr>
          <w:rFonts w:ascii="Times New Roman" w:eastAsia="Calibri" w:hAnsi="Times New Roman" w:cs="Times New Roman"/>
          <w:bCs/>
          <w:color w:val="000000"/>
          <w:spacing w:val="2"/>
          <w:sz w:val="24"/>
          <w:szCs w:val="24"/>
        </w:rPr>
      </w:pPr>
      <w:r w:rsidRPr="00A86FFB">
        <w:rPr>
          <w:rFonts w:ascii="Times New Roman" w:eastAsia="Times New Roman" w:hAnsi="Times New Roman" w:cs="Times New Roman"/>
          <w:sz w:val="24"/>
          <w:szCs w:val="24"/>
        </w:rPr>
        <w:t>4)  реализация молодежных общественных инициатив в Красногорском  районе;</w:t>
      </w:r>
    </w:p>
    <w:p w14:paraId="21CC7BAC" w14:textId="77777777" w:rsidR="00A94891" w:rsidRPr="00A86FFB" w:rsidRDefault="00A94891" w:rsidP="00A94891">
      <w:pPr>
        <w:shd w:val="clear" w:color="auto" w:fill="FFFFFF"/>
        <w:tabs>
          <w:tab w:val="left" w:pos="156"/>
        </w:tabs>
        <w:spacing w:after="0" w:line="240" w:lineRule="auto"/>
        <w:ind w:firstLine="709"/>
        <w:jc w:val="both"/>
        <w:rPr>
          <w:rFonts w:ascii="Times New Roman" w:eastAsia="Calibri" w:hAnsi="Times New Roman" w:cs="Times New Roman"/>
          <w:bCs/>
          <w:color w:val="000000"/>
          <w:spacing w:val="2"/>
          <w:sz w:val="24"/>
          <w:szCs w:val="24"/>
        </w:rPr>
      </w:pPr>
      <w:r w:rsidRPr="00A86FFB">
        <w:rPr>
          <w:rFonts w:ascii="Times New Roman" w:eastAsia="Calibri" w:hAnsi="Times New Roman" w:cs="Times New Roman"/>
          <w:bCs/>
          <w:color w:val="000000"/>
          <w:spacing w:val="2"/>
          <w:sz w:val="24"/>
          <w:szCs w:val="24"/>
        </w:rPr>
        <w:t>5) развитие системы отдыха и оздоровления детей и молодежи в каникулярный период;</w:t>
      </w:r>
    </w:p>
    <w:p w14:paraId="3CB13194" w14:textId="77777777" w:rsidR="00A94891" w:rsidRPr="00A86FFB" w:rsidRDefault="00A94891" w:rsidP="00A94891">
      <w:pPr>
        <w:shd w:val="clear" w:color="auto" w:fill="FFFFFF"/>
        <w:tabs>
          <w:tab w:val="left" w:pos="156"/>
        </w:tabs>
        <w:spacing w:after="0" w:line="240" w:lineRule="auto"/>
        <w:ind w:firstLine="709"/>
        <w:jc w:val="both"/>
        <w:rPr>
          <w:rFonts w:ascii="Times New Roman" w:eastAsia="Calibri" w:hAnsi="Times New Roman" w:cs="Times New Roman"/>
          <w:b/>
          <w:bCs/>
          <w:sz w:val="24"/>
          <w:szCs w:val="24"/>
        </w:rPr>
      </w:pPr>
      <w:r w:rsidRPr="00A86FFB">
        <w:rPr>
          <w:rFonts w:ascii="Times New Roman" w:eastAsia="Calibri" w:hAnsi="Times New Roman" w:cs="Times New Roman"/>
          <w:bCs/>
          <w:color w:val="000000"/>
          <w:spacing w:val="2"/>
          <w:sz w:val="24"/>
          <w:szCs w:val="24"/>
        </w:rPr>
        <w:t>6) профилактика подростковой  преступности, наркомании и алкоголизма, формирование здорового образа жизни молодого поколения.</w:t>
      </w:r>
    </w:p>
    <w:p w14:paraId="74C7C82A" w14:textId="77777777" w:rsidR="00A94891" w:rsidRPr="00A86FFB" w:rsidRDefault="00A94891" w:rsidP="00A94891">
      <w:pPr>
        <w:spacing w:after="0" w:line="240" w:lineRule="auto"/>
        <w:jc w:val="center"/>
        <w:rPr>
          <w:rFonts w:ascii="Times New Roman" w:eastAsia="Calibri" w:hAnsi="Times New Roman" w:cs="Times New Roman"/>
          <w:bCs/>
          <w:sz w:val="24"/>
          <w:szCs w:val="24"/>
        </w:rPr>
      </w:pPr>
      <w:r w:rsidRPr="00A86FFB">
        <w:rPr>
          <w:rFonts w:ascii="Times New Roman" w:eastAsia="Calibri" w:hAnsi="Times New Roman" w:cs="Times New Roman"/>
          <w:b/>
          <w:bCs/>
          <w:sz w:val="24"/>
          <w:szCs w:val="24"/>
        </w:rPr>
        <w:t>4.3. Целевые показатели (индикаторы)</w:t>
      </w:r>
    </w:p>
    <w:p w14:paraId="2F56E573" w14:textId="77777777" w:rsidR="00A94891" w:rsidRPr="00A86FFB" w:rsidRDefault="00A94891" w:rsidP="00A94891">
      <w:pPr>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1)Доля молодежи, охваченной районными мероприятиями в сфере молодежной политики, от общей численности молодежи, проживающей на территории района.</w:t>
      </w:r>
    </w:p>
    <w:p w14:paraId="33AD3FB9" w14:textId="77777777" w:rsidR="00A94891" w:rsidRPr="00A86FFB" w:rsidRDefault="00A94891" w:rsidP="00A94891">
      <w:pPr>
        <w:spacing w:after="0" w:line="240" w:lineRule="auto"/>
        <w:ind w:firstLine="709"/>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2) Количество детских и молодежных общественных объединений.</w:t>
      </w:r>
    </w:p>
    <w:p w14:paraId="187278F9" w14:textId="77777777" w:rsidR="00A94891" w:rsidRPr="00A86FFB" w:rsidRDefault="00A94891" w:rsidP="00A94891">
      <w:pPr>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3)Доля молодежи, охваченной  муниципальными услугами (работами), от общей численности  молодежи, проживающей на территории района.</w:t>
      </w:r>
    </w:p>
    <w:p w14:paraId="7A9796FC" w14:textId="77777777" w:rsidR="00A94891" w:rsidRPr="00A86FFB" w:rsidRDefault="00A94891" w:rsidP="00A94891">
      <w:pPr>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4)Количество мероприятий патриотической направленности, в том числе по допризывной подготовке для подростков и молодежи</w:t>
      </w:r>
      <w:r w:rsidRPr="00A86FFB">
        <w:rPr>
          <w:rFonts w:ascii="Times New Roman" w:eastAsia="Calibri" w:hAnsi="Times New Roman" w:cs="Times New Roman"/>
          <w:b/>
          <w:bCs/>
          <w:sz w:val="24"/>
          <w:szCs w:val="24"/>
        </w:rPr>
        <w:t>,</w:t>
      </w:r>
      <w:r w:rsidRPr="00A86FFB">
        <w:rPr>
          <w:rFonts w:ascii="Times New Roman" w:eastAsia="Calibri" w:hAnsi="Times New Roman" w:cs="Times New Roman"/>
          <w:bCs/>
          <w:sz w:val="24"/>
          <w:szCs w:val="24"/>
        </w:rPr>
        <w:t xml:space="preserve"> ед.</w:t>
      </w:r>
    </w:p>
    <w:p w14:paraId="24883A09" w14:textId="77777777" w:rsidR="00A94891" w:rsidRPr="00A86FFB" w:rsidRDefault="00A94891" w:rsidP="00A94891">
      <w:pPr>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5) Количество молодежи, охваченной консультационными услугами по вопросам семьи и брака, жилья.</w:t>
      </w:r>
    </w:p>
    <w:p w14:paraId="192721BF" w14:textId="77777777" w:rsidR="00A94891" w:rsidRPr="00A86FFB" w:rsidRDefault="00A94891" w:rsidP="00A94891">
      <w:pPr>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bCs/>
          <w:sz w:val="24"/>
          <w:szCs w:val="24"/>
        </w:rPr>
        <w:t>6) Охват детей и подростков школьного возраста каникулярным отдыхом чер</w:t>
      </w:r>
      <w:r>
        <w:rPr>
          <w:rFonts w:ascii="Times New Roman" w:eastAsia="Calibri" w:hAnsi="Times New Roman" w:cs="Times New Roman"/>
          <w:bCs/>
          <w:sz w:val="24"/>
          <w:szCs w:val="24"/>
        </w:rPr>
        <w:t>ез организацию сводных отрядов, а также трудоустроенных подростков в районе</w:t>
      </w:r>
      <w:r w:rsidRPr="00A86FFB">
        <w:rPr>
          <w:rFonts w:ascii="Times New Roman" w:eastAsia="Calibri" w:hAnsi="Times New Roman" w:cs="Times New Roman"/>
          <w:bCs/>
          <w:sz w:val="24"/>
          <w:szCs w:val="24"/>
        </w:rPr>
        <w:t xml:space="preserve"> от общего числа детей и подростков, проживающих на территории района.</w:t>
      </w:r>
    </w:p>
    <w:p w14:paraId="0D4651E4" w14:textId="77777777" w:rsidR="00A94891" w:rsidRPr="00CE4CC2" w:rsidRDefault="00A94891" w:rsidP="00A94891">
      <w:pPr>
        <w:tabs>
          <w:tab w:val="left" w:pos="1134"/>
        </w:tabs>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sz w:val="24"/>
          <w:szCs w:val="24"/>
        </w:rPr>
        <w:t xml:space="preserve"> </w:t>
      </w:r>
      <w:r w:rsidRPr="00CE4CC2">
        <w:rPr>
          <w:rFonts w:ascii="Times New Roman" w:eastAsia="Calibri" w:hAnsi="Times New Roman" w:cs="Times New Roman"/>
          <w:sz w:val="24"/>
          <w:szCs w:val="24"/>
        </w:rPr>
        <w:t>(</w:t>
      </w:r>
      <w:r w:rsidRPr="00CE4CC2">
        <w:rPr>
          <w:rFonts w:ascii="Times New Roman" w:eastAsia="Calibri" w:hAnsi="Times New Roman" w:cs="Times New Roman"/>
          <w:bCs/>
          <w:sz w:val="24"/>
          <w:szCs w:val="24"/>
        </w:rPr>
        <w:t>Сведения о значениях целевых показателей по годам реализации программы представлены в Приложении 1).</w:t>
      </w:r>
    </w:p>
    <w:p w14:paraId="5DC03F77" w14:textId="77777777" w:rsidR="00A94891" w:rsidRPr="00A86FFB" w:rsidRDefault="00A94891" w:rsidP="00A94891">
      <w:pPr>
        <w:keepNext/>
        <w:shd w:val="clear" w:color="auto" w:fill="FFFFFF"/>
        <w:tabs>
          <w:tab w:val="left" w:pos="1276"/>
        </w:tabs>
        <w:spacing w:after="0" w:line="240" w:lineRule="auto"/>
        <w:jc w:val="center"/>
        <w:rPr>
          <w:rFonts w:ascii="Times New Roman" w:eastAsia="Calibri" w:hAnsi="Times New Roman" w:cs="Times New Roman"/>
          <w:sz w:val="24"/>
          <w:szCs w:val="24"/>
        </w:rPr>
      </w:pPr>
      <w:r w:rsidRPr="00A86FFB">
        <w:rPr>
          <w:rFonts w:ascii="Times New Roman" w:eastAsia="Calibri" w:hAnsi="Times New Roman" w:cs="Times New Roman"/>
          <w:b/>
          <w:bCs/>
          <w:sz w:val="24"/>
          <w:szCs w:val="24"/>
        </w:rPr>
        <w:t>4.4. Сроки и этапы реализации программы</w:t>
      </w:r>
    </w:p>
    <w:p w14:paraId="334F9571" w14:textId="77777777" w:rsidR="00A94891" w:rsidRPr="00A86FFB" w:rsidRDefault="00A94891" w:rsidP="00A94891">
      <w:pPr>
        <w:shd w:val="clear" w:color="auto" w:fill="FFFFFF"/>
        <w:tabs>
          <w:tab w:val="left" w:pos="1276"/>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П</w:t>
      </w:r>
      <w:r>
        <w:rPr>
          <w:rFonts w:ascii="Times New Roman" w:eastAsia="Calibri" w:hAnsi="Times New Roman" w:cs="Times New Roman"/>
          <w:sz w:val="24"/>
          <w:szCs w:val="24"/>
        </w:rPr>
        <w:t>рограмма реализуется в 2022-2028</w:t>
      </w:r>
      <w:r w:rsidRPr="00A86FFB">
        <w:rPr>
          <w:rFonts w:ascii="Times New Roman" w:eastAsia="Calibri" w:hAnsi="Times New Roman" w:cs="Times New Roman"/>
          <w:sz w:val="24"/>
          <w:szCs w:val="24"/>
        </w:rPr>
        <w:t xml:space="preserve"> годах. </w:t>
      </w:r>
    </w:p>
    <w:p w14:paraId="0F24E865" w14:textId="77777777" w:rsidR="00A94891" w:rsidRPr="00A86FFB" w:rsidRDefault="00A94891" w:rsidP="00A94891">
      <w:pPr>
        <w:shd w:val="clear" w:color="auto" w:fill="FFFFFF"/>
        <w:tabs>
          <w:tab w:val="left" w:pos="1276"/>
        </w:tabs>
        <w:spacing w:after="0" w:line="240" w:lineRule="auto"/>
        <w:ind w:firstLine="709"/>
        <w:jc w:val="both"/>
        <w:rPr>
          <w:rFonts w:ascii="Times New Roman" w:eastAsia="Calibri" w:hAnsi="Times New Roman" w:cs="Times New Roman"/>
          <w:b/>
          <w:sz w:val="24"/>
          <w:szCs w:val="24"/>
        </w:rPr>
      </w:pPr>
      <w:r w:rsidRPr="00A86FFB">
        <w:rPr>
          <w:rFonts w:ascii="Times New Roman" w:eastAsia="Calibri" w:hAnsi="Times New Roman" w:cs="Times New Roman"/>
          <w:sz w:val="24"/>
          <w:szCs w:val="24"/>
        </w:rPr>
        <w:t>Этапы реализации программы не выделяются.</w:t>
      </w:r>
    </w:p>
    <w:p w14:paraId="15F42417" w14:textId="77777777" w:rsidR="00A94891" w:rsidRPr="00A86FFB" w:rsidRDefault="00A94891" w:rsidP="00A94891">
      <w:pPr>
        <w:shd w:val="clear" w:color="auto" w:fill="FFFFFF"/>
        <w:tabs>
          <w:tab w:val="left" w:pos="1134"/>
        </w:tabs>
        <w:spacing w:after="0" w:line="240" w:lineRule="auto"/>
        <w:jc w:val="center"/>
        <w:rPr>
          <w:rFonts w:ascii="Times New Roman" w:eastAsia="Calibri" w:hAnsi="Times New Roman" w:cs="Times New Roman"/>
          <w:sz w:val="24"/>
          <w:szCs w:val="24"/>
        </w:rPr>
      </w:pPr>
      <w:r w:rsidRPr="00A86FFB">
        <w:rPr>
          <w:rFonts w:ascii="Times New Roman" w:eastAsia="Calibri" w:hAnsi="Times New Roman" w:cs="Times New Roman"/>
          <w:b/>
          <w:sz w:val="24"/>
          <w:szCs w:val="24"/>
        </w:rPr>
        <w:t>4.5. Основные мероприятия</w:t>
      </w:r>
    </w:p>
    <w:p w14:paraId="52193F13"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Реализация мероприятий, направленных на патриотическое воспитание граждан Российской Федерации, проживающих на территории Красногорского  района;</w:t>
      </w:r>
    </w:p>
    <w:p w14:paraId="2D95A900"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и проведение районных семинаров, круглых столов по проблемам патриотического воспитания;</w:t>
      </w:r>
    </w:p>
    <w:p w14:paraId="61812A75"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Участие в республиканских мероприятиях гражданско-патриотической, военно-патриотической  направленности;</w:t>
      </w:r>
    </w:p>
    <w:p w14:paraId="3346B2F4"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и проведение районной военно-патриотической акции «Во славу Отечества», посвященной Дню защитников Отечества;</w:t>
      </w:r>
    </w:p>
    <w:p w14:paraId="3A4C1C6C" w14:textId="77777777" w:rsidR="00A94891" w:rsidRPr="0074560A"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и проведение районного праздника «День призывника» (2 раза в год);</w:t>
      </w:r>
    </w:p>
    <w:p w14:paraId="14EB36A6"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lastRenderedPageBreak/>
        <w:t>Организации и проведение мероприятий, посвященных Дню Победы в ВОВ;</w:t>
      </w:r>
    </w:p>
    <w:p w14:paraId="1E9C48DC"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Торжественное мероприятие, посвященное выводу войск из Афганистана. Чествование ветеранов боевых действий;</w:t>
      </w:r>
    </w:p>
    <w:p w14:paraId="6CA3EF7E"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Проведение районных мероприятий  по допризывной подготовке  молодежи (слеты, фестивали, военно-спортивные  мероприятия);</w:t>
      </w:r>
    </w:p>
    <w:p w14:paraId="6827B13A"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Развитие деятельности местного отделения ВВПОД «ЮНАРМИЯ» при образовательных учреждениях;</w:t>
      </w:r>
    </w:p>
    <w:p w14:paraId="55C6F308"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Реализация мероприятий, напр</w:t>
      </w:r>
      <w:r>
        <w:rPr>
          <w:rFonts w:ascii="Times New Roman" w:eastAsia="Calibri" w:hAnsi="Times New Roman" w:cs="Times New Roman"/>
          <w:sz w:val="24"/>
          <w:szCs w:val="24"/>
        </w:rPr>
        <w:t xml:space="preserve">авленных </w:t>
      </w:r>
      <w:r w:rsidRPr="00A86FFB">
        <w:rPr>
          <w:rFonts w:ascii="Times New Roman" w:eastAsia="Calibri" w:hAnsi="Times New Roman" w:cs="Times New Roman"/>
          <w:sz w:val="24"/>
          <w:szCs w:val="24"/>
        </w:rPr>
        <w:t>на социализацию и эффективную самореализацию молодежи;</w:t>
      </w:r>
    </w:p>
    <w:p w14:paraId="4C666880"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Мероприятия, направленные на развитие и поддержку детских и молодежных общественных объединений (конкурсы, акции, фестивали);</w:t>
      </w:r>
    </w:p>
    <w:p w14:paraId="0FC3D43D"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Мероприятия, направленные на поддержку творчества детей и молодежи</w:t>
      </w:r>
      <w:r>
        <w:rPr>
          <w:rFonts w:ascii="Times New Roman" w:eastAsia="Calibri" w:hAnsi="Times New Roman" w:cs="Times New Roman"/>
          <w:sz w:val="24"/>
          <w:szCs w:val="24"/>
        </w:rPr>
        <w:t xml:space="preserve"> </w:t>
      </w:r>
      <w:r w:rsidRPr="00A86FFB">
        <w:rPr>
          <w:rFonts w:ascii="Times New Roman" w:eastAsia="Calibri" w:hAnsi="Times New Roman" w:cs="Times New Roman"/>
          <w:sz w:val="24"/>
          <w:szCs w:val="24"/>
        </w:rPr>
        <w:t>(конкурсы, фестивали, слеты);</w:t>
      </w:r>
    </w:p>
    <w:p w14:paraId="66B1E48D"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Мероприятия, направленные на профилактику асоциального поведения молодежи (акции, выездные профилактические семинары, флешмобы, конкурсы, лекции,</w:t>
      </w:r>
      <w:r>
        <w:rPr>
          <w:rFonts w:ascii="Times New Roman" w:eastAsia="Calibri" w:hAnsi="Times New Roman" w:cs="Times New Roman"/>
          <w:sz w:val="24"/>
          <w:szCs w:val="24"/>
        </w:rPr>
        <w:t xml:space="preserve"> </w:t>
      </w:r>
      <w:r w:rsidRPr="00A86FFB">
        <w:rPr>
          <w:rFonts w:ascii="Times New Roman" w:eastAsia="Calibri" w:hAnsi="Times New Roman" w:cs="Times New Roman"/>
          <w:sz w:val="24"/>
          <w:szCs w:val="24"/>
        </w:rPr>
        <w:t>групповые и индивидуальные консультации по профилактике асоциальных явлений);</w:t>
      </w:r>
    </w:p>
    <w:p w14:paraId="5199DE7F"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трудоустройства подростков и молодежи  на средства местного и республиканского бюджетов;</w:t>
      </w:r>
    </w:p>
    <w:p w14:paraId="16F98FD9"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Консультирование подростков и молодежи по вопросам трудоустройства;</w:t>
      </w:r>
    </w:p>
    <w:p w14:paraId="7F1025E9"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досуга и занятости детей и подростков через сводные отряды, дворовые команды, спортивно-досуговые площадки;</w:t>
      </w:r>
    </w:p>
    <w:p w14:paraId="298B50AF"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Мероприятия по профориентации учащейся молодежи (выездные семинары, Ярмарка учебных мест, мониторинг, консультации);</w:t>
      </w:r>
    </w:p>
    <w:p w14:paraId="60A318EC"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Участие специалистов района в республиканских семинарах и  мероприятиях  по организации трудовой занятости подростков и молодежи, по пропаганде ЗОЖ, профилактики асоциального поведения молодежи;</w:t>
      </w:r>
    </w:p>
    <w:p w14:paraId="6BFFFD48"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Pr>
          <w:rFonts w:ascii="Times New Roman" w:eastAsia="Calibri" w:hAnsi="Times New Roman" w:cs="Times New Roman"/>
          <w:sz w:val="24"/>
          <w:szCs w:val="24"/>
        </w:rPr>
        <w:t>Организация и проведение</w:t>
      </w:r>
      <w:r w:rsidRPr="00A86FFB">
        <w:rPr>
          <w:rFonts w:ascii="Times New Roman" w:eastAsia="Calibri" w:hAnsi="Times New Roman" w:cs="Times New Roman"/>
          <w:sz w:val="24"/>
          <w:szCs w:val="24"/>
        </w:rPr>
        <w:t xml:space="preserve"> мероприятий, посвященных Дню Российской  молодежи;</w:t>
      </w:r>
    </w:p>
    <w:p w14:paraId="56A4B468"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Pr>
          <w:rFonts w:ascii="Times New Roman" w:eastAsia="Calibri" w:hAnsi="Times New Roman" w:cs="Times New Roman"/>
          <w:sz w:val="24"/>
          <w:szCs w:val="24"/>
        </w:rPr>
        <w:t>Организация</w:t>
      </w:r>
      <w:r w:rsidRPr="00A86FFB">
        <w:rPr>
          <w:rFonts w:ascii="Times New Roman" w:eastAsia="Calibri" w:hAnsi="Times New Roman" w:cs="Times New Roman"/>
          <w:sz w:val="24"/>
          <w:szCs w:val="24"/>
        </w:rPr>
        <w:t xml:space="preserve"> мероприятий, направленных на поддержку молодых семей;</w:t>
      </w:r>
    </w:p>
    <w:p w14:paraId="07A9E05D"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Pr>
          <w:rFonts w:ascii="Times New Roman" w:eastAsia="Calibri" w:hAnsi="Times New Roman" w:cs="Times New Roman"/>
          <w:sz w:val="24"/>
          <w:szCs w:val="24"/>
        </w:rPr>
        <w:t>Организация</w:t>
      </w:r>
      <w:r w:rsidRPr="00A86FFB">
        <w:rPr>
          <w:rFonts w:ascii="Times New Roman" w:eastAsia="Calibri" w:hAnsi="Times New Roman" w:cs="Times New Roman"/>
          <w:sz w:val="24"/>
          <w:szCs w:val="24"/>
        </w:rPr>
        <w:t xml:space="preserve"> мероприятий для работающей молодежи;</w:t>
      </w:r>
    </w:p>
    <w:p w14:paraId="1B10F673"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участия молодежи в межрайонных и республиканских мероприятиях;</w:t>
      </w:r>
    </w:p>
    <w:p w14:paraId="74CB6920"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Проведение аттестации руководителя и специалистов отдела по работе с детьми, подростками и молодёжью МБУ МКСК «Красногорский»;</w:t>
      </w:r>
    </w:p>
    <w:p w14:paraId="3A8CD82D"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Участие в республиканских конкурсах программ по организации летнего отдых</w:t>
      </w:r>
      <w:r>
        <w:rPr>
          <w:rFonts w:ascii="Times New Roman" w:eastAsia="Calibri" w:hAnsi="Times New Roman" w:cs="Times New Roman"/>
          <w:sz w:val="24"/>
          <w:szCs w:val="24"/>
        </w:rPr>
        <w:t xml:space="preserve">а, трудоустройству и занятости </w:t>
      </w:r>
      <w:r w:rsidRPr="00A86FFB">
        <w:rPr>
          <w:rFonts w:ascii="Times New Roman" w:eastAsia="Calibri" w:hAnsi="Times New Roman" w:cs="Times New Roman"/>
          <w:sz w:val="24"/>
          <w:szCs w:val="24"/>
        </w:rPr>
        <w:t>подростков и молодежи, программ по развитию социальных инициатив  и патриотическому воспитанию;</w:t>
      </w:r>
    </w:p>
    <w:p w14:paraId="484E1163"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информирования молодежи (интернет, газета, радио);</w:t>
      </w:r>
    </w:p>
    <w:p w14:paraId="75FDD10A"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Проведение социологических исследований, опросов, анкетирования среди молодежи;</w:t>
      </w:r>
    </w:p>
    <w:p w14:paraId="254950D0"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Реализация мероприятий в области технического оснащения учреждений, реализующих государственную молодёжную политику;</w:t>
      </w:r>
    </w:p>
    <w:p w14:paraId="08AE0FDC" w14:textId="77777777" w:rsidR="00A94891" w:rsidRPr="00875E1E"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Материально-техническое обеспечение муниципального учреждения, оказывающего услуги по организации и проведению м</w:t>
      </w:r>
      <w:r>
        <w:rPr>
          <w:rFonts w:ascii="Times New Roman" w:eastAsia="Calibri" w:hAnsi="Times New Roman" w:cs="Times New Roman"/>
          <w:sz w:val="24"/>
          <w:szCs w:val="24"/>
        </w:rPr>
        <w:t>ероприятий для детей и молодежи.</w:t>
      </w:r>
    </w:p>
    <w:p w14:paraId="18A32BAA" w14:textId="77777777" w:rsidR="00A94891" w:rsidRPr="004A13BF" w:rsidRDefault="00A94891" w:rsidP="00A94891">
      <w:pPr>
        <w:tabs>
          <w:tab w:val="left" w:pos="1134"/>
        </w:tabs>
        <w:spacing w:after="0" w:line="240" w:lineRule="auto"/>
        <w:ind w:firstLine="567"/>
        <w:jc w:val="both"/>
        <w:rPr>
          <w:rFonts w:ascii="Times New Roman" w:eastAsia="Times New Roman" w:hAnsi="Times New Roman" w:cs="Times New Roman"/>
          <w:bCs/>
          <w:sz w:val="24"/>
          <w:szCs w:val="24"/>
        </w:rPr>
      </w:pPr>
      <w:r w:rsidRPr="004A13BF">
        <w:rPr>
          <w:rFonts w:ascii="Times New Roman" w:eastAsia="Calibri" w:hAnsi="Times New Roman" w:cs="Times New Roman"/>
          <w:bCs/>
          <w:sz w:val="24"/>
          <w:szCs w:val="24"/>
        </w:rPr>
        <w:t>(Сведения об основных мероприятиях программы с указанием исполнителей, сроков реализации и ожидаемых результатов представлены в Приложении 2 к муниципальной программе).</w:t>
      </w:r>
    </w:p>
    <w:p w14:paraId="46CEC9D6" w14:textId="77777777" w:rsidR="00A94891" w:rsidRPr="00A86FFB" w:rsidRDefault="00A94891" w:rsidP="00A94891">
      <w:pPr>
        <w:spacing w:after="0" w:line="240" w:lineRule="auto"/>
        <w:jc w:val="center"/>
        <w:rPr>
          <w:rFonts w:ascii="Times New Roman" w:eastAsia="Times New Roman" w:hAnsi="Times New Roman" w:cs="Times New Roman"/>
          <w:sz w:val="24"/>
          <w:szCs w:val="24"/>
        </w:rPr>
      </w:pPr>
      <w:r w:rsidRPr="00A86FFB">
        <w:rPr>
          <w:rFonts w:ascii="Times New Roman" w:eastAsia="Times New Roman" w:hAnsi="Times New Roman" w:cs="Times New Roman"/>
          <w:b/>
          <w:sz w:val="24"/>
          <w:szCs w:val="24"/>
        </w:rPr>
        <w:t>4.6. Прогноз сводных показателей муниципальных заданий</w:t>
      </w:r>
    </w:p>
    <w:p w14:paraId="0621EF9C" w14:textId="77777777" w:rsidR="00A94891" w:rsidRDefault="00A94891" w:rsidP="00A94891">
      <w:pPr>
        <w:spacing w:after="0" w:line="240" w:lineRule="auto"/>
        <w:ind w:left="567" w:firstLine="142"/>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В рамках программы не осуществляется оказание муниципальных услуг.</w:t>
      </w:r>
    </w:p>
    <w:p w14:paraId="5EF1F77B" w14:textId="77777777" w:rsidR="00A94891" w:rsidRPr="00A86FFB" w:rsidRDefault="00A94891" w:rsidP="00A94891">
      <w:pPr>
        <w:spacing w:after="0" w:line="240" w:lineRule="auto"/>
        <w:ind w:left="567" w:firstLine="142"/>
        <w:jc w:val="both"/>
        <w:rPr>
          <w:rFonts w:ascii="Times New Roman" w:eastAsia="Times New Roman" w:hAnsi="Times New Roman" w:cs="Times New Roman"/>
          <w:b/>
          <w:bCs/>
          <w:sz w:val="24"/>
          <w:szCs w:val="24"/>
        </w:rPr>
      </w:pPr>
    </w:p>
    <w:p w14:paraId="03B0124A" w14:textId="77777777" w:rsidR="00A94891" w:rsidRPr="00A86FFB" w:rsidRDefault="00A94891" w:rsidP="00A94891">
      <w:pPr>
        <w:spacing w:after="0" w:line="240" w:lineRule="auto"/>
        <w:jc w:val="center"/>
        <w:rPr>
          <w:rFonts w:ascii="Times New Roman" w:eastAsia="Times New Roman" w:hAnsi="Times New Roman" w:cs="Times New Roman"/>
          <w:b/>
          <w:bCs/>
          <w:sz w:val="24"/>
          <w:szCs w:val="24"/>
        </w:rPr>
      </w:pPr>
      <w:r w:rsidRPr="00A86FFB">
        <w:rPr>
          <w:rFonts w:ascii="Times New Roman" w:eastAsia="Times New Roman" w:hAnsi="Times New Roman" w:cs="Times New Roman"/>
          <w:b/>
          <w:bCs/>
          <w:sz w:val="24"/>
          <w:szCs w:val="24"/>
        </w:rPr>
        <w:t xml:space="preserve">4.7. Взаимодействие с органами государственной власти и местного самоуправления, </w:t>
      </w:r>
    </w:p>
    <w:p w14:paraId="14BA43E1" w14:textId="77777777" w:rsidR="00A94891" w:rsidRPr="00A86FFB" w:rsidRDefault="00A94891" w:rsidP="00A94891">
      <w:pPr>
        <w:spacing w:after="0" w:line="240" w:lineRule="auto"/>
        <w:jc w:val="center"/>
        <w:rPr>
          <w:rFonts w:ascii="Times New Roman" w:eastAsia="Times New Roman" w:hAnsi="Times New Roman" w:cs="Times New Roman"/>
          <w:sz w:val="24"/>
          <w:szCs w:val="24"/>
        </w:rPr>
      </w:pPr>
      <w:r w:rsidRPr="00A86FFB">
        <w:rPr>
          <w:rFonts w:ascii="Times New Roman" w:eastAsia="Times New Roman" w:hAnsi="Times New Roman" w:cs="Times New Roman"/>
          <w:b/>
          <w:bCs/>
          <w:sz w:val="24"/>
          <w:szCs w:val="24"/>
        </w:rPr>
        <w:t>организациями и гражданами</w:t>
      </w:r>
    </w:p>
    <w:p w14:paraId="48CABB8C"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В целях проведения согласованной молодежной политики осуществляется взаимодействие с  Аген</w:t>
      </w:r>
      <w:r>
        <w:rPr>
          <w:rFonts w:ascii="Times New Roman" w:eastAsia="Times New Roman" w:hAnsi="Times New Roman" w:cs="Times New Roman"/>
          <w:sz w:val="24"/>
          <w:szCs w:val="24"/>
        </w:rPr>
        <w:t>т</w:t>
      </w:r>
      <w:r w:rsidRPr="00A86FFB">
        <w:rPr>
          <w:rFonts w:ascii="Times New Roman" w:eastAsia="Times New Roman" w:hAnsi="Times New Roman" w:cs="Times New Roman"/>
          <w:sz w:val="24"/>
          <w:szCs w:val="24"/>
        </w:rPr>
        <w:t xml:space="preserve">ством по молодежной политике Удмуртской Республики. </w:t>
      </w:r>
    </w:p>
    <w:p w14:paraId="2489B52A"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lastRenderedPageBreak/>
        <w:t>Организация трудоустройства подростков и молодежи в летний период осуществляется во взаимодействии с Государственным казённым учреждением Удмуртской Республики «Центр занятости населения  Красногорского  района».</w:t>
      </w:r>
    </w:p>
    <w:p w14:paraId="51F7D4CA"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 xml:space="preserve">Мероприятия программы реализуются при участии МБУ МКСК «Красногрский», Отдела образования Администрации муниципального образования «Муниципальный округ Красногорский район Удмуртской Республики» и образовательных  учреждений, Отдела культуры, спорта и молодежной политики, пункта полиции «Красногорский», БУЗ «Красногорская РБ МЗ УР», молодежных и детских общественных объединений, иных негосударственных организаций, реализующих социальные программы (проекты) по работе с детьми и молодежью. </w:t>
      </w:r>
    </w:p>
    <w:p w14:paraId="2BAB1CA1" w14:textId="77777777" w:rsidR="00A94891" w:rsidRPr="00A86FFB" w:rsidRDefault="00A94891" w:rsidP="00A94891">
      <w:pPr>
        <w:spacing w:after="0" w:line="240" w:lineRule="auto"/>
        <w:ind w:firstLine="709"/>
        <w:jc w:val="both"/>
        <w:rPr>
          <w:rFonts w:ascii="Times New Roman" w:eastAsia="Times New Roman" w:hAnsi="Times New Roman" w:cs="Times New Roman"/>
          <w:b/>
          <w:sz w:val="24"/>
          <w:szCs w:val="24"/>
        </w:rPr>
      </w:pPr>
      <w:r w:rsidRPr="00A86FFB">
        <w:rPr>
          <w:rFonts w:ascii="Times New Roman" w:eastAsia="Times New Roman" w:hAnsi="Times New Roman" w:cs="Times New Roman"/>
          <w:sz w:val="24"/>
          <w:szCs w:val="24"/>
        </w:rPr>
        <w:t>Для проведения мероприятий по работе с детьми и молодежью используется потенциал спортивных  и иных учреждений.</w:t>
      </w:r>
    </w:p>
    <w:p w14:paraId="5E761EC2" w14:textId="77777777" w:rsidR="00A94891" w:rsidRPr="00A86FFB" w:rsidRDefault="00A94891" w:rsidP="00A94891">
      <w:pPr>
        <w:spacing w:after="0" w:line="240" w:lineRule="auto"/>
        <w:jc w:val="center"/>
        <w:rPr>
          <w:rFonts w:ascii="Times New Roman" w:eastAsia="Times New Roman" w:hAnsi="Times New Roman" w:cs="Times New Roman"/>
          <w:sz w:val="24"/>
          <w:szCs w:val="24"/>
        </w:rPr>
      </w:pPr>
      <w:r w:rsidRPr="00A86FFB">
        <w:rPr>
          <w:rFonts w:ascii="Times New Roman" w:eastAsia="Times New Roman" w:hAnsi="Times New Roman" w:cs="Times New Roman"/>
          <w:b/>
          <w:sz w:val="24"/>
          <w:szCs w:val="24"/>
        </w:rPr>
        <w:t>4.8.</w:t>
      </w:r>
      <w:r w:rsidRPr="00A86FFB">
        <w:rPr>
          <w:rFonts w:ascii="Times New Roman" w:eastAsia="Times New Roman" w:hAnsi="Times New Roman" w:cs="Times New Roman"/>
          <w:b/>
          <w:bCs/>
          <w:sz w:val="24"/>
          <w:szCs w:val="24"/>
        </w:rPr>
        <w:t xml:space="preserve">  Ресурсное обеспечение программы</w:t>
      </w:r>
    </w:p>
    <w:p w14:paraId="7486E33F"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 xml:space="preserve">Источниками ресурсного обеспечения программы являются средства бюджета МО «Муниципальный округ Красногорский район Удмуртской Республики», в том числе средства (гранты), молодежными и детскими общественными объединениями, иными негосударственными организациями, на реализацию социальных программ (проектов) по работе с детьми и молодежью. </w:t>
      </w:r>
    </w:p>
    <w:p w14:paraId="75C8E1DE" w14:textId="67D5CB02" w:rsidR="00A94891" w:rsidRPr="00A86FFB" w:rsidRDefault="00A94891" w:rsidP="00A94891">
      <w:pPr>
        <w:spacing w:after="0" w:line="240" w:lineRule="auto"/>
        <w:ind w:firstLine="567"/>
        <w:jc w:val="both"/>
        <w:rPr>
          <w:rFonts w:ascii="Times New Roman" w:eastAsia="Calibri" w:hAnsi="Times New Roman" w:cs="Times New Roman"/>
          <w:bCs/>
          <w:sz w:val="24"/>
          <w:szCs w:val="24"/>
        </w:rPr>
      </w:pPr>
      <w:r w:rsidRPr="00A86FFB">
        <w:rPr>
          <w:rFonts w:ascii="Times New Roman" w:eastAsia="Times New Roman" w:hAnsi="Times New Roman" w:cs="Times New Roman"/>
          <w:sz w:val="24"/>
          <w:szCs w:val="24"/>
        </w:rPr>
        <w:t xml:space="preserve">Общий объем </w:t>
      </w:r>
      <w:r>
        <w:rPr>
          <w:rFonts w:ascii="Times New Roman" w:eastAsia="Times New Roman" w:hAnsi="Times New Roman" w:cs="Times New Roman"/>
          <w:sz w:val="24"/>
          <w:szCs w:val="24"/>
        </w:rPr>
        <w:t xml:space="preserve">финансирования мероприятий </w:t>
      </w:r>
      <w:r w:rsidRPr="00A86FFB">
        <w:rPr>
          <w:rFonts w:ascii="Times New Roman" w:eastAsia="Times New Roman" w:hAnsi="Times New Roman" w:cs="Times New Roman"/>
          <w:sz w:val="24"/>
          <w:szCs w:val="24"/>
        </w:rPr>
        <w:t>программы за счет средст</w:t>
      </w:r>
      <w:r>
        <w:rPr>
          <w:rFonts w:ascii="Times New Roman" w:eastAsia="Times New Roman" w:hAnsi="Times New Roman" w:cs="Times New Roman"/>
          <w:sz w:val="24"/>
          <w:szCs w:val="24"/>
        </w:rPr>
        <w:t xml:space="preserve">в бюджета  района составит </w:t>
      </w:r>
      <w:r w:rsidR="009E5F45">
        <w:rPr>
          <w:rFonts w:ascii="Times New Roman" w:eastAsia="Calibri" w:hAnsi="Times New Roman" w:cs="Times New Roman"/>
          <w:bCs/>
          <w:sz w:val="24"/>
          <w:szCs w:val="24"/>
        </w:rPr>
        <w:t>25,7</w:t>
      </w:r>
      <w:r w:rsidRPr="00A86FFB">
        <w:rPr>
          <w:rFonts w:ascii="Times New Roman" w:eastAsia="Times New Roman" w:hAnsi="Times New Roman" w:cs="Times New Roman"/>
          <w:sz w:val="24"/>
          <w:szCs w:val="24"/>
        </w:rPr>
        <w:t xml:space="preserve"> в том числе</w:t>
      </w:r>
    </w:p>
    <w:p w14:paraId="368DF6C3" w14:textId="77777777" w:rsidR="00A94891" w:rsidRPr="00A86FFB" w:rsidRDefault="00A94891" w:rsidP="00A94891">
      <w:pPr>
        <w:spacing w:after="0" w:line="240" w:lineRule="auto"/>
        <w:ind w:firstLine="709"/>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- 2022 год –0</w:t>
      </w:r>
    </w:p>
    <w:p w14:paraId="7F406D14" w14:textId="77777777" w:rsidR="00A94891" w:rsidRPr="00A86FFB" w:rsidRDefault="00A94891" w:rsidP="00A94891">
      <w:pPr>
        <w:spacing w:after="0" w:line="240" w:lineRule="auto"/>
        <w:ind w:firstLine="709"/>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- 2023 год – 0  </w:t>
      </w:r>
    </w:p>
    <w:p w14:paraId="65A59B17" w14:textId="5966FFEE" w:rsidR="00A94891" w:rsidRPr="00A86FFB" w:rsidRDefault="00A94891" w:rsidP="00A94891">
      <w:pPr>
        <w:spacing w:after="0" w:line="240" w:lineRule="auto"/>
        <w:ind w:firstLine="709"/>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- 2024 год – </w:t>
      </w:r>
      <w:r w:rsidR="00004285">
        <w:rPr>
          <w:rFonts w:ascii="Times New Roman" w:eastAsia="Calibri" w:hAnsi="Times New Roman" w:cs="Times New Roman"/>
          <w:bCs/>
          <w:sz w:val="24"/>
          <w:szCs w:val="24"/>
        </w:rPr>
        <w:t>15,7</w:t>
      </w:r>
    </w:p>
    <w:p w14:paraId="1D3BA0E4" w14:textId="60D10D67" w:rsidR="00A94891" w:rsidRDefault="00A94891" w:rsidP="00A94891">
      <w:pPr>
        <w:spacing w:after="0" w:line="240" w:lineRule="auto"/>
        <w:ind w:firstLine="709"/>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- 2025 год </w:t>
      </w:r>
      <w:r>
        <w:rPr>
          <w:rFonts w:ascii="Times New Roman" w:eastAsia="Calibri" w:hAnsi="Times New Roman" w:cs="Times New Roman"/>
          <w:bCs/>
          <w:sz w:val="24"/>
          <w:szCs w:val="24"/>
        </w:rPr>
        <w:t>–</w:t>
      </w:r>
      <w:r w:rsidRPr="00A86FFB">
        <w:rPr>
          <w:rFonts w:ascii="Times New Roman" w:eastAsia="Calibri" w:hAnsi="Times New Roman" w:cs="Times New Roman"/>
          <w:bCs/>
          <w:sz w:val="24"/>
          <w:szCs w:val="24"/>
        </w:rPr>
        <w:t xml:space="preserve"> </w:t>
      </w:r>
      <w:r w:rsidR="00004285">
        <w:rPr>
          <w:rFonts w:ascii="Times New Roman" w:eastAsia="Calibri" w:hAnsi="Times New Roman" w:cs="Times New Roman"/>
          <w:bCs/>
          <w:sz w:val="24"/>
          <w:szCs w:val="24"/>
        </w:rPr>
        <w:t>10</w:t>
      </w:r>
      <w:r>
        <w:rPr>
          <w:rFonts w:ascii="Times New Roman" w:eastAsia="Calibri" w:hAnsi="Times New Roman" w:cs="Times New Roman"/>
          <w:bCs/>
          <w:sz w:val="24"/>
          <w:szCs w:val="24"/>
        </w:rPr>
        <w:t>,0</w:t>
      </w:r>
    </w:p>
    <w:p w14:paraId="13981503" w14:textId="5F7536E2" w:rsidR="00A94891" w:rsidRDefault="00A94891" w:rsidP="00A94891">
      <w:pPr>
        <w:spacing w:after="0" w:line="240"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- 2026 год – 0,0</w:t>
      </w:r>
    </w:p>
    <w:p w14:paraId="4C6AC0D2" w14:textId="337D4A97" w:rsidR="00A94891" w:rsidRPr="000175B3" w:rsidRDefault="00A94891" w:rsidP="00A94891">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- 2027</w:t>
      </w:r>
      <w:r w:rsidRPr="000175B3">
        <w:rPr>
          <w:rFonts w:ascii="Times New Roman" w:eastAsia="Times New Roman" w:hAnsi="Times New Roman" w:cs="Times New Roman"/>
          <w:sz w:val="24"/>
          <w:szCs w:val="24"/>
        </w:rPr>
        <w:t xml:space="preserve"> год – 0</w:t>
      </w:r>
      <w:r w:rsidR="00004285">
        <w:rPr>
          <w:rFonts w:ascii="Times New Roman" w:eastAsia="Times New Roman" w:hAnsi="Times New Roman" w:cs="Times New Roman"/>
          <w:sz w:val="24"/>
          <w:szCs w:val="24"/>
        </w:rPr>
        <w:t>,0</w:t>
      </w:r>
    </w:p>
    <w:p w14:paraId="367422FD" w14:textId="5C985C50" w:rsidR="00A94891" w:rsidRPr="00A86FFB" w:rsidRDefault="00A94891" w:rsidP="00A94891">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- 2028</w:t>
      </w:r>
      <w:r w:rsidRPr="000175B3">
        <w:rPr>
          <w:rFonts w:ascii="Times New Roman" w:eastAsia="Times New Roman" w:hAnsi="Times New Roman" w:cs="Times New Roman"/>
          <w:sz w:val="24"/>
          <w:szCs w:val="24"/>
        </w:rPr>
        <w:t xml:space="preserve"> год – 0</w:t>
      </w:r>
      <w:r w:rsidR="00004285">
        <w:rPr>
          <w:rFonts w:ascii="Times New Roman" w:eastAsia="Times New Roman" w:hAnsi="Times New Roman" w:cs="Times New Roman"/>
          <w:sz w:val="24"/>
          <w:szCs w:val="24"/>
        </w:rPr>
        <w:t>,0</w:t>
      </w:r>
    </w:p>
    <w:p w14:paraId="206F1090" w14:textId="77777777" w:rsidR="00A94891" w:rsidRPr="00A86FFB" w:rsidRDefault="00A94891" w:rsidP="00A94891">
      <w:pPr>
        <w:spacing w:after="0" w:line="240" w:lineRule="auto"/>
        <w:ind w:firstLine="709"/>
        <w:jc w:val="both"/>
        <w:rPr>
          <w:rFonts w:ascii="Times New Roman" w:eastAsia="Times New Roman" w:hAnsi="Times New Roman" w:cs="Times New Roman"/>
          <w:b/>
          <w:bCs/>
          <w:sz w:val="24"/>
          <w:szCs w:val="24"/>
        </w:rPr>
      </w:pPr>
      <w:r w:rsidRPr="00A86FFB">
        <w:rPr>
          <w:rFonts w:ascii="Times New Roman" w:eastAsia="Times New Roman" w:hAnsi="Times New Roman" w:cs="Times New Roman"/>
          <w:sz w:val="24"/>
          <w:szCs w:val="24"/>
        </w:rPr>
        <w:t>Ресурсное обеспечение пр</w:t>
      </w:r>
      <w:r>
        <w:rPr>
          <w:rFonts w:ascii="Times New Roman" w:eastAsia="Times New Roman" w:hAnsi="Times New Roman" w:cs="Times New Roman"/>
          <w:sz w:val="24"/>
          <w:szCs w:val="24"/>
        </w:rPr>
        <w:t>ограммы за счет средств бюджета</w:t>
      </w:r>
      <w:r w:rsidRPr="00A86FFB">
        <w:rPr>
          <w:rFonts w:ascii="Times New Roman" w:eastAsia="Times New Roman" w:hAnsi="Times New Roman" w:cs="Times New Roman"/>
          <w:sz w:val="24"/>
          <w:szCs w:val="24"/>
        </w:rPr>
        <w:t xml:space="preserve"> района подлежит уточнению в рамках бюджетного цикла.</w:t>
      </w:r>
    </w:p>
    <w:p w14:paraId="5FDB372E" w14:textId="77777777" w:rsidR="00A94891" w:rsidRPr="00A86FFB" w:rsidRDefault="00A94891" w:rsidP="00A94891">
      <w:pPr>
        <w:spacing w:after="0" w:line="240" w:lineRule="auto"/>
        <w:jc w:val="center"/>
        <w:rPr>
          <w:rFonts w:ascii="Times New Roman" w:eastAsia="Times New Roman" w:hAnsi="Times New Roman" w:cs="Times New Roman"/>
          <w:sz w:val="24"/>
          <w:szCs w:val="24"/>
        </w:rPr>
      </w:pPr>
      <w:r w:rsidRPr="00A86FFB">
        <w:rPr>
          <w:rFonts w:ascii="Times New Roman" w:eastAsia="Times New Roman" w:hAnsi="Times New Roman" w:cs="Times New Roman"/>
          <w:b/>
          <w:bCs/>
          <w:sz w:val="24"/>
          <w:szCs w:val="24"/>
        </w:rPr>
        <w:t>4.9. Риски и меры по управлению рисками</w:t>
      </w:r>
    </w:p>
    <w:p w14:paraId="77E0DBDD" w14:textId="77777777" w:rsidR="00A94891" w:rsidRPr="00A86FFB" w:rsidRDefault="00A94891" w:rsidP="00A94891">
      <w:pPr>
        <w:numPr>
          <w:ilvl w:val="0"/>
          <w:numId w:val="2"/>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Организационно-управленческие риски.</w:t>
      </w:r>
    </w:p>
    <w:p w14:paraId="085FACAB" w14:textId="77777777" w:rsidR="00A94891" w:rsidRPr="00A86FFB" w:rsidRDefault="00A94891" w:rsidP="00A94891">
      <w:pPr>
        <w:tabs>
          <w:tab w:val="left" w:pos="993"/>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Организационно-управленческие риски связаны с межведомственным характером сферы реализации программы. Необходимо обеспечить согласованность действий многих исполнителей и участников процессов. Для минимизац</w:t>
      </w:r>
      <w:r>
        <w:rPr>
          <w:rFonts w:ascii="Times New Roman" w:eastAsia="Times New Roman" w:hAnsi="Times New Roman" w:cs="Times New Roman"/>
          <w:sz w:val="24"/>
          <w:szCs w:val="24"/>
        </w:rPr>
        <w:t xml:space="preserve">ии рисков в целях управления </w:t>
      </w:r>
      <w:r w:rsidRPr="00A86FFB">
        <w:rPr>
          <w:rFonts w:ascii="Times New Roman" w:eastAsia="Times New Roman" w:hAnsi="Times New Roman" w:cs="Times New Roman"/>
          <w:sz w:val="24"/>
          <w:szCs w:val="24"/>
        </w:rPr>
        <w:t xml:space="preserve">программой будет образована межведомственная рабочая группа под председательством Заместителя главы администрации по социальным вопросам; в состав рабочей группы в обязательном порядке войдут все соисполнители программы. </w:t>
      </w:r>
    </w:p>
    <w:p w14:paraId="596FC781" w14:textId="77777777" w:rsidR="00A94891" w:rsidRPr="00A86FFB" w:rsidRDefault="00A94891" w:rsidP="00A94891">
      <w:pPr>
        <w:pStyle w:val="1"/>
        <w:numPr>
          <w:ilvl w:val="0"/>
          <w:numId w:val="2"/>
        </w:numPr>
        <w:tabs>
          <w:tab w:val="left" w:pos="993"/>
        </w:tabs>
        <w:spacing w:after="0" w:line="240" w:lineRule="auto"/>
        <w:ind w:hanging="11"/>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Финансовые риски.</w:t>
      </w:r>
    </w:p>
    <w:p w14:paraId="30458039" w14:textId="77777777" w:rsidR="00A94891" w:rsidRPr="00A86FFB" w:rsidRDefault="00A94891" w:rsidP="00A94891">
      <w:pPr>
        <w:tabs>
          <w:tab w:val="left" w:pos="993"/>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Финансовые риски связаны с ограниченностью бюджетных ресурсов на цели реализации программы, а также с возможностью нецелевого и (или) неэффективного использования бюджетных средств, в</w:t>
      </w:r>
      <w:r>
        <w:rPr>
          <w:rFonts w:ascii="Times New Roman" w:eastAsia="Times New Roman" w:hAnsi="Times New Roman" w:cs="Times New Roman"/>
          <w:sz w:val="24"/>
          <w:szCs w:val="24"/>
        </w:rPr>
        <w:t xml:space="preserve"> ходе реализации мероприятий </w:t>
      </w:r>
      <w:r w:rsidRPr="00A86FFB">
        <w:rPr>
          <w:rFonts w:ascii="Times New Roman" w:eastAsia="Times New Roman" w:hAnsi="Times New Roman" w:cs="Times New Roman"/>
          <w:sz w:val="24"/>
          <w:szCs w:val="24"/>
        </w:rPr>
        <w:t>программы. Для управления риском:</w:t>
      </w:r>
    </w:p>
    <w:p w14:paraId="7554D4CF" w14:textId="77777777" w:rsidR="00A94891" w:rsidRPr="001A2190" w:rsidRDefault="00A94891" w:rsidP="00A94891">
      <w:pPr>
        <w:tabs>
          <w:tab w:val="left" w:pos="993"/>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требуемые объемы бюджетного финансирования обосновываются в рамках бюджет</w:t>
      </w:r>
      <w:r>
        <w:rPr>
          <w:rFonts w:ascii="Times New Roman" w:eastAsia="Times New Roman" w:hAnsi="Times New Roman" w:cs="Times New Roman"/>
          <w:sz w:val="24"/>
          <w:szCs w:val="24"/>
        </w:rPr>
        <w:t>ного цикла.</w:t>
      </w:r>
    </w:p>
    <w:p w14:paraId="5274FBB0" w14:textId="77777777" w:rsidR="00A94891" w:rsidRPr="00A86FFB" w:rsidRDefault="00A94891" w:rsidP="00A94891">
      <w:pPr>
        <w:numPr>
          <w:ilvl w:val="0"/>
          <w:numId w:val="4"/>
        </w:numPr>
        <w:tabs>
          <w:tab w:val="left" w:pos="993"/>
        </w:tabs>
        <w:suppressAutoHyphens/>
        <w:spacing w:after="0" w:line="240" w:lineRule="auto"/>
        <w:ind w:left="0" w:firstLine="709"/>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Правовые риски.</w:t>
      </w:r>
    </w:p>
    <w:p w14:paraId="6CE87DC1" w14:textId="77777777" w:rsidR="00A94891" w:rsidRPr="00A86FFB" w:rsidRDefault="00A94891" w:rsidP="00A94891">
      <w:pPr>
        <w:tabs>
          <w:tab w:val="left" w:pos="993"/>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 xml:space="preserve">Реализация отдельных мероприятий программы зависит от правовых актов, принимаемых на федеральном и республиканском уровнях. Это касается вопросов, связанных с совершенствованием системы оплаты труда и внедрения эффективных контрактов с руководителями и работниками муниципальных бюджетных учреждений, с уточнением перечней муниципальных услуг. Для контроля ситуации будет осуществляться мониторинг разрабатываемых правовых актов на федеральном и республиканском уровнях, по возможности - участие в обсуждении проектов правовых актов. </w:t>
      </w:r>
    </w:p>
    <w:p w14:paraId="2E2D47C1" w14:textId="77777777" w:rsidR="00A94891" w:rsidRPr="00A86FFB" w:rsidRDefault="00A94891" w:rsidP="00A94891">
      <w:pPr>
        <w:numPr>
          <w:ilvl w:val="0"/>
          <w:numId w:val="4"/>
        </w:numPr>
        <w:tabs>
          <w:tab w:val="left" w:pos="993"/>
        </w:tabs>
        <w:suppressAutoHyphens/>
        <w:spacing w:after="0" w:line="240" w:lineRule="auto"/>
        <w:ind w:left="0" w:firstLine="709"/>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Кадровые риски.</w:t>
      </w:r>
    </w:p>
    <w:p w14:paraId="1A268DA8" w14:textId="77777777" w:rsidR="00A94891" w:rsidRPr="00A86FFB" w:rsidRDefault="00A94891" w:rsidP="00A94891">
      <w:pPr>
        <w:tabs>
          <w:tab w:val="left" w:pos="993"/>
        </w:tabs>
        <w:spacing w:after="0" w:line="240" w:lineRule="auto"/>
        <w:ind w:firstLine="709"/>
        <w:jc w:val="both"/>
        <w:rPr>
          <w:rFonts w:ascii="Times New Roman" w:eastAsia="Times New Roman" w:hAnsi="Times New Roman" w:cs="Times New Roman"/>
          <w:b/>
          <w:bCs/>
          <w:sz w:val="24"/>
          <w:szCs w:val="24"/>
        </w:rPr>
      </w:pPr>
      <w:r w:rsidRPr="00A86FFB">
        <w:rPr>
          <w:rFonts w:ascii="Times New Roman" w:eastAsia="Times New Roman" w:hAnsi="Times New Roman" w:cs="Times New Roman"/>
          <w:sz w:val="24"/>
          <w:szCs w:val="24"/>
        </w:rPr>
        <w:lastRenderedPageBreak/>
        <w:t>Связаны с недостаточной квалификацией сотрудников для внедрения новых форм и методов работы. Для минимизации рисков будет проводиться подготовка и переподготовка кадров. Для привлечения в муниципальные бюджетные учреждения квалифицированных и талантливых специалистов предусмотрены меры по повышению заработной платы, а также создание материальных стимулов в зависимости от результатов профессиональной служебной деятельности.</w:t>
      </w:r>
    </w:p>
    <w:p w14:paraId="6CE0B1F2" w14:textId="77777777" w:rsidR="00A94891" w:rsidRDefault="00A94891" w:rsidP="006C184A">
      <w:pPr>
        <w:spacing w:after="0" w:line="240" w:lineRule="auto"/>
        <w:jc w:val="right"/>
        <w:rPr>
          <w:rFonts w:ascii="Times New Roman" w:hAnsi="Times New Roman" w:cs="Times New Roman"/>
          <w:sz w:val="24"/>
          <w:szCs w:val="24"/>
        </w:rPr>
      </w:pPr>
    </w:p>
    <w:p w14:paraId="3513B81A" w14:textId="77777777" w:rsidR="00A94891" w:rsidRDefault="00A94891" w:rsidP="006C184A">
      <w:pPr>
        <w:spacing w:after="0" w:line="240" w:lineRule="auto"/>
        <w:jc w:val="right"/>
        <w:rPr>
          <w:rFonts w:ascii="Times New Roman" w:hAnsi="Times New Roman" w:cs="Times New Roman"/>
          <w:sz w:val="24"/>
          <w:szCs w:val="24"/>
        </w:rPr>
      </w:pPr>
    </w:p>
    <w:p w14:paraId="6E45666D" w14:textId="77777777" w:rsidR="00A94891" w:rsidRDefault="00A94891" w:rsidP="006C184A">
      <w:pPr>
        <w:spacing w:after="0" w:line="240" w:lineRule="auto"/>
        <w:jc w:val="right"/>
        <w:rPr>
          <w:rFonts w:ascii="Times New Roman" w:hAnsi="Times New Roman" w:cs="Times New Roman"/>
          <w:sz w:val="24"/>
          <w:szCs w:val="24"/>
        </w:rPr>
      </w:pPr>
    </w:p>
    <w:p w14:paraId="39A707F2" w14:textId="77777777" w:rsidR="00A94891" w:rsidRDefault="00A94891" w:rsidP="006C184A">
      <w:pPr>
        <w:spacing w:after="0" w:line="240" w:lineRule="auto"/>
        <w:jc w:val="right"/>
        <w:rPr>
          <w:rFonts w:ascii="Times New Roman" w:hAnsi="Times New Roman" w:cs="Times New Roman"/>
          <w:sz w:val="24"/>
          <w:szCs w:val="24"/>
        </w:rPr>
      </w:pPr>
    </w:p>
    <w:p w14:paraId="123A55D3" w14:textId="77777777" w:rsidR="00A94891" w:rsidRDefault="00A94891" w:rsidP="006C184A">
      <w:pPr>
        <w:spacing w:after="0" w:line="240" w:lineRule="auto"/>
        <w:jc w:val="right"/>
        <w:rPr>
          <w:rFonts w:ascii="Times New Roman" w:hAnsi="Times New Roman" w:cs="Times New Roman"/>
          <w:sz w:val="24"/>
          <w:szCs w:val="24"/>
        </w:rPr>
      </w:pPr>
    </w:p>
    <w:p w14:paraId="5BAB763A" w14:textId="77777777" w:rsidR="00A94891" w:rsidRDefault="00A94891" w:rsidP="006C184A">
      <w:pPr>
        <w:spacing w:after="0" w:line="240" w:lineRule="auto"/>
        <w:jc w:val="right"/>
        <w:rPr>
          <w:rFonts w:ascii="Times New Roman" w:hAnsi="Times New Roman" w:cs="Times New Roman"/>
          <w:sz w:val="24"/>
          <w:szCs w:val="24"/>
        </w:rPr>
      </w:pPr>
    </w:p>
    <w:p w14:paraId="3E538348" w14:textId="77777777" w:rsidR="00A94891" w:rsidRDefault="00A94891" w:rsidP="006C184A">
      <w:pPr>
        <w:spacing w:after="0" w:line="240" w:lineRule="auto"/>
        <w:jc w:val="right"/>
        <w:rPr>
          <w:rFonts w:ascii="Times New Roman" w:hAnsi="Times New Roman" w:cs="Times New Roman"/>
          <w:sz w:val="24"/>
          <w:szCs w:val="24"/>
        </w:rPr>
      </w:pPr>
    </w:p>
    <w:p w14:paraId="4A01D1C6" w14:textId="77777777" w:rsidR="00A94891" w:rsidRDefault="00A94891" w:rsidP="006C184A">
      <w:pPr>
        <w:spacing w:after="0" w:line="240" w:lineRule="auto"/>
        <w:jc w:val="right"/>
        <w:rPr>
          <w:rFonts w:ascii="Times New Roman" w:hAnsi="Times New Roman" w:cs="Times New Roman"/>
          <w:sz w:val="24"/>
          <w:szCs w:val="24"/>
        </w:rPr>
      </w:pPr>
    </w:p>
    <w:p w14:paraId="2A7F47F7" w14:textId="77777777" w:rsidR="00A94891" w:rsidRDefault="00A94891" w:rsidP="006C184A">
      <w:pPr>
        <w:spacing w:after="0" w:line="240" w:lineRule="auto"/>
        <w:jc w:val="right"/>
        <w:rPr>
          <w:rFonts w:ascii="Times New Roman" w:hAnsi="Times New Roman" w:cs="Times New Roman"/>
          <w:sz w:val="24"/>
          <w:szCs w:val="24"/>
        </w:rPr>
      </w:pPr>
    </w:p>
    <w:p w14:paraId="2EF516E8" w14:textId="77777777" w:rsidR="00A94891" w:rsidRDefault="00A94891" w:rsidP="006C184A">
      <w:pPr>
        <w:spacing w:after="0" w:line="240" w:lineRule="auto"/>
        <w:jc w:val="right"/>
        <w:rPr>
          <w:rFonts w:ascii="Times New Roman" w:hAnsi="Times New Roman" w:cs="Times New Roman"/>
          <w:sz w:val="24"/>
          <w:szCs w:val="24"/>
        </w:rPr>
      </w:pPr>
    </w:p>
    <w:p w14:paraId="43144A40" w14:textId="77777777" w:rsidR="00A94891" w:rsidRDefault="00A94891" w:rsidP="006C184A">
      <w:pPr>
        <w:spacing w:after="0" w:line="240" w:lineRule="auto"/>
        <w:jc w:val="right"/>
        <w:rPr>
          <w:rFonts w:ascii="Times New Roman" w:hAnsi="Times New Roman" w:cs="Times New Roman"/>
          <w:sz w:val="24"/>
          <w:szCs w:val="24"/>
        </w:rPr>
      </w:pPr>
    </w:p>
    <w:p w14:paraId="20824291" w14:textId="77777777" w:rsidR="00A94891" w:rsidRDefault="00A94891" w:rsidP="006C184A">
      <w:pPr>
        <w:spacing w:after="0" w:line="240" w:lineRule="auto"/>
        <w:jc w:val="right"/>
        <w:rPr>
          <w:rFonts w:ascii="Times New Roman" w:hAnsi="Times New Roman" w:cs="Times New Roman"/>
          <w:sz w:val="24"/>
          <w:szCs w:val="24"/>
        </w:rPr>
      </w:pPr>
    </w:p>
    <w:p w14:paraId="0501CE26" w14:textId="77777777" w:rsidR="00A94891" w:rsidRDefault="00A94891" w:rsidP="006C184A">
      <w:pPr>
        <w:spacing w:after="0" w:line="240" w:lineRule="auto"/>
        <w:jc w:val="right"/>
        <w:rPr>
          <w:rFonts w:ascii="Times New Roman" w:hAnsi="Times New Roman" w:cs="Times New Roman"/>
          <w:sz w:val="24"/>
          <w:szCs w:val="24"/>
        </w:rPr>
      </w:pPr>
    </w:p>
    <w:p w14:paraId="23393454" w14:textId="77777777" w:rsidR="00A94891" w:rsidRDefault="00A94891" w:rsidP="006C184A">
      <w:pPr>
        <w:spacing w:after="0" w:line="240" w:lineRule="auto"/>
        <w:jc w:val="right"/>
        <w:rPr>
          <w:rFonts w:ascii="Times New Roman" w:hAnsi="Times New Roman" w:cs="Times New Roman"/>
          <w:sz w:val="24"/>
          <w:szCs w:val="24"/>
        </w:rPr>
      </w:pPr>
    </w:p>
    <w:p w14:paraId="653B2749" w14:textId="77777777" w:rsidR="00A94891" w:rsidRDefault="00A94891" w:rsidP="006C184A">
      <w:pPr>
        <w:spacing w:after="0" w:line="240" w:lineRule="auto"/>
        <w:jc w:val="right"/>
        <w:rPr>
          <w:rFonts w:ascii="Times New Roman" w:hAnsi="Times New Roman" w:cs="Times New Roman"/>
          <w:sz w:val="24"/>
          <w:szCs w:val="24"/>
        </w:rPr>
      </w:pPr>
    </w:p>
    <w:p w14:paraId="3EC33062" w14:textId="77777777" w:rsidR="00A94891" w:rsidRDefault="00A94891" w:rsidP="006C184A">
      <w:pPr>
        <w:spacing w:after="0" w:line="240" w:lineRule="auto"/>
        <w:jc w:val="right"/>
        <w:rPr>
          <w:rFonts w:ascii="Times New Roman" w:hAnsi="Times New Roman" w:cs="Times New Roman"/>
          <w:sz w:val="24"/>
          <w:szCs w:val="24"/>
        </w:rPr>
      </w:pPr>
    </w:p>
    <w:p w14:paraId="3A4DCAEF" w14:textId="77777777" w:rsidR="00A94891" w:rsidRDefault="00A94891" w:rsidP="006C184A">
      <w:pPr>
        <w:spacing w:after="0" w:line="240" w:lineRule="auto"/>
        <w:jc w:val="right"/>
        <w:rPr>
          <w:rFonts w:ascii="Times New Roman" w:hAnsi="Times New Roman" w:cs="Times New Roman"/>
          <w:sz w:val="24"/>
          <w:szCs w:val="24"/>
        </w:rPr>
      </w:pPr>
    </w:p>
    <w:p w14:paraId="1E01018E" w14:textId="77777777" w:rsidR="00A94891" w:rsidRDefault="00A94891" w:rsidP="006C184A">
      <w:pPr>
        <w:spacing w:after="0" w:line="240" w:lineRule="auto"/>
        <w:jc w:val="right"/>
        <w:rPr>
          <w:rFonts w:ascii="Times New Roman" w:hAnsi="Times New Roman" w:cs="Times New Roman"/>
          <w:sz w:val="24"/>
          <w:szCs w:val="24"/>
        </w:rPr>
      </w:pPr>
    </w:p>
    <w:p w14:paraId="112401F7" w14:textId="77777777" w:rsidR="00A94891" w:rsidRDefault="00A94891" w:rsidP="006C184A">
      <w:pPr>
        <w:spacing w:after="0" w:line="240" w:lineRule="auto"/>
        <w:jc w:val="right"/>
        <w:rPr>
          <w:rFonts w:ascii="Times New Roman" w:hAnsi="Times New Roman" w:cs="Times New Roman"/>
          <w:sz w:val="24"/>
          <w:szCs w:val="24"/>
        </w:rPr>
      </w:pPr>
    </w:p>
    <w:p w14:paraId="2752BB4A" w14:textId="77777777" w:rsidR="00A94891" w:rsidRDefault="00A94891" w:rsidP="006C184A">
      <w:pPr>
        <w:spacing w:after="0" w:line="240" w:lineRule="auto"/>
        <w:jc w:val="right"/>
        <w:rPr>
          <w:rFonts w:ascii="Times New Roman" w:hAnsi="Times New Roman" w:cs="Times New Roman"/>
          <w:sz w:val="24"/>
          <w:szCs w:val="24"/>
        </w:rPr>
      </w:pPr>
    </w:p>
    <w:p w14:paraId="75963AE2" w14:textId="77777777" w:rsidR="00A94891" w:rsidRDefault="00A94891" w:rsidP="006C184A">
      <w:pPr>
        <w:spacing w:after="0" w:line="240" w:lineRule="auto"/>
        <w:jc w:val="right"/>
        <w:rPr>
          <w:rFonts w:ascii="Times New Roman" w:hAnsi="Times New Roman" w:cs="Times New Roman"/>
          <w:sz w:val="24"/>
          <w:szCs w:val="24"/>
        </w:rPr>
      </w:pPr>
    </w:p>
    <w:p w14:paraId="6E3B1BB9" w14:textId="77777777" w:rsidR="00A94891" w:rsidRDefault="00A94891" w:rsidP="006C184A">
      <w:pPr>
        <w:spacing w:after="0" w:line="240" w:lineRule="auto"/>
        <w:jc w:val="right"/>
        <w:rPr>
          <w:rFonts w:ascii="Times New Roman" w:hAnsi="Times New Roman" w:cs="Times New Roman"/>
          <w:sz w:val="24"/>
          <w:szCs w:val="24"/>
        </w:rPr>
      </w:pPr>
    </w:p>
    <w:p w14:paraId="575365B9" w14:textId="77777777" w:rsidR="00A94891" w:rsidRDefault="00A94891" w:rsidP="006C184A">
      <w:pPr>
        <w:spacing w:after="0" w:line="240" w:lineRule="auto"/>
        <w:jc w:val="right"/>
        <w:rPr>
          <w:rFonts w:ascii="Times New Roman" w:hAnsi="Times New Roman" w:cs="Times New Roman"/>
          <w:sz w:val="24"/>
          <w:szCs w:val="24"/>
        </w:rPr>
      </w:pPr>
    </w:p>
    <w:p w14:paraId="7CD44494" w14:textId="77777777" w:rsidR="00A94891" w:rsidRDefault="00A94891" w:rsidP="006C184A">
      <w:pPr>
        <w:spacing w:after="0" w:line="240" w:lineRule="auto"/>
        <w:jc w:val="right"/>
        <w:rPr>
          <w:rFonts w:ascii="Times New Roman" w:hAnsi="Times New Roman" w:cs="Times New Roman"/>
          <w:sz w:val="24"/>
          <w:szCs w:val="24"/>
        </w:rPr>
      </w:pPr>
    </w:p>
    <w:p w14:paraId="23768500" w14:textId="77777777" w:rsidR="00A94891" w:rsidRDefault="00A94891" w:rsidP="006C184A">
      <w:pPr>
        <w:spacing w:after="0" w:line="240" w:lineRule="auto"/>
        <w:jc w:val="right"/>
        <w:rPr>
          <w:rFonts w:ascii="Times New Roman" w:hAnsi="Times New Roman" w:cs="Times New Roman"/>
          <w:sz w:val="24"/>
          <w:szCs w:val="24"/>
        </w:rPr>
      </w:pPr>
    </w:p>
    <w:p w14:paraId="661A3C25" w14:textId="77777777" w:rsidR="00A94891" w:rsidRDefault="00A94891" w:rsidP="006C184A">
      <w:pPr>
        <w:spacing w:after="0" w:line="240" w:lineRule="auto"/>
        <w:jc w:val="right"/>
        <w:rPr>
          <w:rFonts w:ascii="Times New Roman" w:hAnsi="Times New Roman" w:cs="Times New Roman"/>
          <w:sz w:val="24"/>
          <w:szCs w:val="24"/>
        </w:rPr>
      </w:pPr>
    </w:p>
    <w:p w14:paraId="799ADDF6" w14:textId="77777777" w:rsidR="00A94891" w:rsidRDefault="00A94891" w:rsidP="006C184A">
      <w:pPr>
        <w:spacing w:after="0" w:line="240" w:lineRule="auto"/>
        <w:jc w:val="right"/>
        <w:rPr>
          <w:rFonts w:ascii="Times New Roman" w:hAnsi="Times New Roman" w:cs="Times New Roman"/>
          <w:sz w:val="24"/>
          <w:szCs w:val="24"/>
        </w:rPr>
      </w:pPr>
    </w:p>
    <w:p w14:paraId="159AC31E" w14:textId="77777777" w:rsidR="00A94891" w:rsidRDefault="00A94891" w:rsidP="006C184A">
      <w:pPr>
        <w:spacing w:after="0" w:line="240" w:lineRule="auto"/>
        <w:jc w:val="right"/>
        <w:rPr>
          <w:rFonts w:ascii="Times New Roman" w:hAnsi="Times New Roman" w:cs="Times New Roman"/>
          <w:sz w:val="24"/>
          <w:szCs w:val="24"/>
        </w:rPr>
      </w:pPr>
    </w:p>
    <w:p w14:paraId="33D8D2B2" w14:textId="77777777" w:rsidR="00A94891" w:rsidRDefault="00A94891" w:rsidP="006C184A">
      <w:pPr>
        <w:spacing w:after="0" w:line="240" w:lineRule="auto"/>
        <w:jc w:val="right"/>
        <w:rPr>
          <w:rFonts w:ascii="Times New Roman" w:hAnsi="Times New Roman" w:cs="Times New Roman"/>
          <w:sz w:val="24"/>
          <w:szCs w:val="24"/>
        </w:rPr>
      </w:pPr>
    </w:p>
    <w:p w14:paraId="489BE518" w14:textId="77777777" w:rsidR="00A94891" w:rsidRDefault="00A94891" w:rsidP="006C184A">
      <w:pPr>
        <w:spacing w:after="0" w:line="240" w:lineRule="auto"/>
        <w:jc w:val="right"/>
        <w:rPr>
          <w:rFonts w:ascii="Times New Roman" w:hAnsi="Times New Roman" w:cs="Times New Roman"/>
          <w:sz w:val="24"/>
          <w:szCs w:val="24"/>
        </w:rPr>
      </w:pPr>
    </w:p>
    <w:p w14:paraId="548B4D1F" w14:textId="77777777" w:rsidR="00A94891" w:rsidRDefault="00A94891" w:rsidP="006C184A">
      <w:pPr>
        <w:spacing w:after="0" w:line="240" w:lineRule="auto"/>
        <w:jc w:val="right"/>
        <w:rPr>
          <w:rFonts w:ascii="Times New Roman" w:hAnsi="Times New Roman" w:cs="Times New Roman"/>
          <w:sz w:val="24"/>
          <w:szCs w:val="24"/>
        </w:rPr>
      </w:pPr>
    </w:p>
    <w:p w14:paraId="3966A21D" w14:textId="77777777" w:rsidR="00A94891" w:rsidRDefault="00A94891" w:rsidP="006C184A">
      <w:pPr>
        <w:spacing w:after="0" w:line="240" w:lineRule="auto"/>
        <w:jc w:val="right"/>
        <w:rPr>
          <w:rFonts w:ascii="Times New Roman" w:hAnsi="Times New Roman" w:cs="Times New Roman"/>
          <w:sz w:val="24"/>
          <w:szCs w:val="24"/>
        </w:rPr>
      </w:pPr>
    </w:p>
    <w:p w14:paraId="30B6AA6A" w14:textId="77777777" w:rsidR="00A94891" w:rsidRDefault="00A94891" w:rsidP="006C184A">
      <w:pPr>
        <w:spacing w:after="0" w:line="240" w:lineRule="auto"/>
        <w:jc w:val="right"/>
        <w:rPr>
          <w:rFonts w:ascii="Times New Roman" w:hAnsi="Times New Roman" w:cs="Times New Roman"/>
          <w:sz w:val="24"/>
          <w:szCs w:val="24"/>
        </w:rPr>
      </w:pPr>
    </w:p>
    <w:p w14:paraId="2657D0EC" w14:textId="77777777" w:rsidR="00A94891" w:rsidRDefault="00A94891" w:rsidP="006C184A">
      <w:pPr>
        <w:spacing w:after="0" w:line="240" w:lineRule="auto"/>
        <w:jc w:val="right"/>
        <w:rPr>
          <w:rFonts w:ascii="Times New Roman" w:hAnsi="Times New Roman" w:cs="Times New Roman"/>
          <w:sz w:val="24"/>
          <w:szCs w:val="24"/>
        </w:rPr>
      </w:pPr>
    </w:p>
    <w:p w14:paraId="4347A497" w14:textId="77777777" w:rsidR="00A94891" w:rsidRDefault="00A94891" w:rsidP="006C184A">
      <w:pPr>
        <w:spacing w:after="0" w:line="240" w:lineRule="auto"/>
        <w:jc w:val="right"/>
        <w:rPr>
          <w:rFonts w:ascii="Times New Roman" w:hAnsi="Times New Roman" w:cs="Times New Roman"/>
          <w:sz w:val="24"/>
          <w:szCs w:val="24"/>
        </w:rPr>
      </w:pPr>
    </w:p>
    <w:p w14:paraId="50E1B8A9" w14:textId="77777777" w:rsidR="00A94891" w:rsidRDefault="00A94891" w:rsidP="006C184A">
      <w:pPr>
        <w:spacing w:after="0" w:line="240" w:lineRule="auto"/>
        <w:jc w:val="right"/>
        <w:rPr>
          <w:rFonts w:ascii="Times New Roman" w:hAnsi="Times New Roman" w:cs="Times New Roman"/>
          <w:sz w:val="24"/>
          <w:szCs w:val="24"/>
        </w:rPr>
      </w:pPr>
    </w:p>
    <w:p w14:paraId="10B3A079" w14:textId="561FF522" w:rsidR="00A94891" w:rsidRDefault="00A94891" w:rsidP="006C184A">
      <w:pPr>
        <w:spacing w:after="0" w:line="240" w:lineRule="auto"/>
        <w:jc w:val="right"/>
        <w:rPr>
          <w:rFonts w:ascii="Times New Roman" w:hAnsi="Times New Roman" w:cs="Times New Roman"/>
          <w:sz w:val="24"/>
          <w:szCs w:val="24"/>
        </w:rPr>
      </w:pPr>
    </w:p>
    <w:p w14:paraId="230BF584" w14:textId="1CD68C77" w:rsidR="00A94891" w:rsidRDefault="00A94891" w:rsidP="006C184A">
      <w:pPr>
        <w:spacing w:after="0" w:line="240" w:lineRule="auto"/>
        <w:jc w:val="right"/>
        <w:rPr>
          <w:rFonts w:ascii="Times New Roman" w:hAnsi="Times New Roman" w:cs="Times New Roman"/>
          <w:sz w:val="24"/>
          <w:szCs w:val="24"/>
        </w:rPr>
      </w:pPr>
    </w:p>
    <w:p w14:paraId="6DD77DF4" w14:textId="7F07F9D7" w:rsidR="00A94891" w:rsidRDefault="00A94891" w:rsidP="006C184A">
      <w:pPr>
        <w:spacing w:after="0" w:line="240" w:lineRule="auto"/>
        <w:jc w:val="right"/>
        <w:rPr>
          <w:rFonts w:ascii="Times New Roman" w:hAnsi="Times New Roman" w:cs="Times New Roman"/>
          <w:sz w:val="24"/>
          <w:szCs w:val="24"/>
        </w:rPr>
      </w:pPr>
    </w:p>
    <w:p w14:paraId="7008A537" w14:textId="16B70F6B" w:rsidR="00A94891" w:rsidRDefault="00A94891" w:rsidP="006C184A">
      <w:pPr>
        <w:spacing w:after="0" w:line="240" w:lineRule="auto"/>
        <w:jc w:val="right"/>
        <w:rPr>
          <w:rFonts w:ascii="Times New Roman" w:hAnsi="Times New Roman" w:cs="Times New Roman"/>
          <w:sz w:val="24"/>
          <w:szCs w:val="24"/>
        </w:rPr>
      </w:pPr>
    </w:p>
    <w:p w14:paraId="07D726A9" w14:textId="63F2CA01" w:rsidR="00A94891" w:rsidRDefault="00A94891" w:rsidP="006C184A">
      <w:pPr>
        <w:spacing w:after="0" w:line="240" w:lineRule="auto"/>
        <w:jc w:val="right"/>
        <w:rPr>
          <w:rFonts w:ascii="Times New Roman" w:hAnsi="Times New Roman" w:cs="Times New Roman"/>
          <w:sz w:val="24"/>
          <w:szCs w:val="24"/>
        </w:rPr>
      </w:pPr>
    </w:p>
    <w:p w14:paraId="743C736F" w14:textId="4E2558D1" w:rsidR="00A94891" w:rsidRDefault="00A94891" w:rsidP="006C184A">
      <w:pPr>
        <w:spacing w:after="0" w:line="240" w:lineRule="auto"/>
        <w:jc w:val="right"/>
        <w:rPr>
          <w:rFonts w:ascii="Times New Roman" w:hAnsi="Times New Roman" w:cs="Times New Roman"/>
          <w:sz w:val="24"/>
          <w:szCs w:val="24"/>
        </w:rPr>
      </w:pPr>
    </w:p>
    <w:p w14:paraId="09CD2E8F" w14:textId="1F7FD541" w:rsidR="00A94891" w:rsidRDefault="00A94891" w:rsidP="006C184A">
      <w:pPr>
        <w:spacing w:after="0" w:line="240" w:lineRule="auto"/>
        <w:jc w:val="right"/>
        <w:rPr>
          <w:rFonts w:ascii="Times New Roman" w:hAnsi="Times New Roman" w:cs="Times New Roman"/>
          <w:sz w:val="24"/>
          <w:szCs w:val="24"/>
        </w:rPr>
      </w:pPr>
    </w:p>
    <w:p w14:paraId="0DA0E595" w14:textId="70942FE9" w:rsidR="00A94891" w:rsidRDefault="00A94891" w:rsidP="00AD3373">
      <w:pPr>
        <w:spacing w:after="0" w:line="240" w:lineRule="auto"/>
        <w:rPr>
          <w:rFonts w:ascii="Times New Roman" w:hAnsi="Times New Roman" w:cs="Times New Roman"/>
          <w:sz w:val="24"/>
          <w:szCs w:val="24"/>
        </w:rPr>
      </w:pPr>
    </w:p>
    <w:p w14:paraId="6B0BC985" w14:textId="3E3ED672" w:rsidR="00A94891" w:rsidRDefault="00A94891" w:rsidP="00A94891">
      <w:pPr>
        <w:spacing w:after="0" w:line="240" w:lineRule="auto"/>
        <w:rPr>
          <w:rFonts w:ascii="Times New Roman" w:hAnsi="Times New Roman" w:cs="Times New Roman"/>
          <w:sz w:val="24"/>
          <w:szCs w:val="24"/>
        </w:rPr>
      </w:pPr>
    </w:p>
    <w:p w14:paraId="1CE3C06B" w14:textId="77777777" w:rsidR="00A94891" w:rsidRDefault="00A94891" w:rsidP="006C184A">
      <w:pPr>
        <w:spacing w:after="0" w:line="240" w:lineRule="auto"/>
        <w:jc w:val="right"/>
        <w:rPr>
          <w:rFonts w:ascii="Times New Roman" w:hAnsi="Times New Roman" w:cs="Times New Roman"/>
          <w:sz w:val="24"/>
          <w:szCs w:val="24"/>
        </w:rPr>
        <w:sectPr w:rsidR="00A94891" w:rsidSect="00A94891">
          <w:pgSz w:w="11906" w:h="16838"/>
          <w:pgMar w:top="709" w:right="851" w:bottom="1134" w:left="1560" w:header="709" w:footer="709" w:gutter="0"/>
          <w:cols w:space="708"/>
          <w:docGrid w:linePitch="360"/>
        </w:sectPr>
      </w:pPr>
    </w:p>
    <w:p w14:paraId="0BB5B93F" w14:textId="55905398" w:rsidR="00A94891" w:rsidRDefault="00A94891" w:rsidP="006C184A">
      <w:pPr>
        <w:spacing w:after="0" w:line="240" w:lineRule="auto"/>
        <w:jc w:val="right"/>
        <w:rPr>
          <w:rFonts w:ascii="Times New Roman" w:hAnsi="Times New Roman" w:cs="Times New Roman"/>
          <w:sz w:val="24"/>
          <w:szCs w:val="24"/>
        </w:rPr>
      </w:pPr>
    </w:p>
    <w:p w14:paraId="7AA9B04E" w14:textId="7E76053B" w:rsidR="0081593F" w:rsidRPr="00AC1264" w:rsidRDefault="0081593F" w:rsidP="006C18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14:paraId="5ADDAB2D" w14:textId="77777777" w:rsidR="0081593F" w:rsidRDefault="0081593F" w:rsidP="0081593F">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к муниципальной программе</w:t>
      </w:r>
    </w:p>
    <w:p w14:paraId="04FCCD85" w14:textId="77777777" w:rsidR="0081593F" w:rsidRPr="00AC1264" w:rsidRDefault="0081593F" w:rsidP="0081593F">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«Реализация молодежной политики»</w:t>
      </w:r>
    </w:p>
    <w:p w14:paraId="71651791" w14:textId="77777777" w:rsidR="0081593F" w:rsidRPr="00AC1264" w:rsidRDefault="0081593F" w:rsidP="0081593F">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МО "Муниципальный округ Красногорский район</w:t>
      </w:r>
    </w:p>
    <w:p w14:paraId="4E4614FA" w14:textId="77777777" w:rsidR="0081593F" w:rsidRPr="00AC1264" w:rsidRDefault="0081593F" w:rsidP="0081593F">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Удмуртской Республики"</w:t>
      </w:r>
    </w:p>
    <w:p w14:paraId="719FAC09" w14:textId="77777777" w:rsidR="0081593F" w:rsidRPr="00AC1264" w:rsidRDefault="00EF213D" w:rsidP="008159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2022-2028</w:t>
      </w:r>
      <w:r w:rsidR="0081593F" w:rsidRPr="00AC1264">
        <w:rPr>
          <w:rFonts w:ascii="Times New Roman" w:hAnsi="Times New Roman" w:cs="Times New Roman"/>
          <w:sz w:val="24"/>
          <w:szCs w:val="24"/>
        </w:rPr>
        <w:t xml:space="preserve"> годы.</w:t>
      </w:r>
    </w:p>
    <w:p w14:paraId="1597C0B8" w14:textId="77777777" w:rsidR="0081593F" w:rsidRDefault="0081593F" w:rsidP="00071891">
      <w:pPr>
        <w:spacing w:after="0" w:line="240" w:lineRule="auto"/>
        <w:jc w:val="right"/>
        <w:rPr>
          <w:rFonts w:ascii="Times New Roman" w:hAnsi="Times New Roman" w:cs="Times New Roman"/>
          <w:sz w:val="24"/>
          <w:szCs w:val="24"/>
        </w:rPr>
      </w:pPr>
    </w:p>
    <w:p w14:paraId="79C91899" w14:textId="77777777" w:rsidR="0081593F" w:rsidRDefault="0081593F" w:rsidP="0081593F">
      <w:pPr>
        <w:spacing w:after="0" w:line="240" w:lineRule="auto"/>
        <w:rPr>
          <w:rFonts w:ascii="Times New Roman" w:hAnsi="Times New Roman" w:cs="Times New Roman"/>
          <w:sz w:val="24"/>
          <w:szCs w:val="24"/>
        </w:rPr>
      </w:pPr>
    </w:p>
    <w:p w14:paraId="32C1A9E8" w14:textId="77777777" w:rsidR="0081593F" w:rsidRDefault="0081593F" w:rsidP="0081593F">
      <w:pPr>
        <w:spacing w:after="0" w:line="240" w:lineRule="auto"/>
        <w:jc w:val="center"/>
        <w:rPr>
          <w:rFonts w:ascii="Times New Roman" w:eastAsia="Times New Roman" w:hAnsi="Times New Roman" w:cs="Times New Roman"/>
          <w:b/>
          <w:bCs/>
          <w:sz w:val="20"/>
          <w:szCs w:val="20"/>
          <w:lang w:eastAsia="ru-RU"/>
        </w:rPr>
      </w:pPr>
      <w:r w:rsidRPr="0081593F">
        <w:rPr>
          <w:rFonts w:ascii="Times New Roman" w:eastAsia="Times New Roman" w:hAnsi="Times New Roman" w:cs="Times New Roman"/>
          <w:b/>
          <w:bCs/>
          <w:sz w:val="20"/>
          <w:szCs w:val="20"/>
          <w:lang w:eastAsia="ru-RU"/>
        </w:rPr>
        <w:t>Сведения о составе и значениях целевых показателей (индикаторов) муниципальной программы</w:t>
      </w:r>
    </w:p>
    <w:tbl>
      <w:tblPr>
        <w:tblW w:w="14743" w:type="dxa"/>
        <w:tblInd w:w="-318" w:type="dxa"/>
        <w:tblLayout w:type="fixed"/>
        <w:tblLook w:val="04A0" w:firstRow="1" w:lastRow="0" w:firstColumn="1" w:lastColumn="0" w:noHBand="0" w:noVBand="1"/>
      </w:tblPr>
      <w:tblGrid>
        <w:gridCol w:w="400"/>
        <w:gridCol w:w="391"/>
        <w:gridCol w:w="9"/>
        <w:gridCol w:w="24"/>
        <w:gridCol w:w="376"/>
        <w:gridCol w:w="327"/>
        <w:gridCol w:w="48"/>
        <w:gridCol w:w="73"/>
        <w:gridCol w:w="620"/>
        <w:gridCol w:w="3843"/>
        <w:gridCol w:w="1419"/>
        <w:gridCol w:w="459"/>
        <w:gridCol w:w="661"/>
        <w:gridCol w:w="477"/>
        <w:gridCol w:w="423"/>
        <w:gridCol w:w="824"/>
        <w:gridCol w:w="824"/>
        <w:gridCol w:w="922"/>
        <w:gridCol w:w="369"/>
        <w:gridCol w:w="455"/>
        <w:gridCol w:w="369"/>
        <w:gridCol w:w="455"/>
        <w:gridCol w:w="369"/>
        <w:gridCol w:w="455"/>
        <w:gridCol w:w="151"/>
      </w:tblGrid>
      <w:tr w:rsidR="00EF213D" w:rsidRPr="0081593F" w14:paraId="28EC464D" w14:textId="77777777" w:rsidTr="00EF213D">
        <w:trPr>
          <w:gridAfter w:val="1"/>
          <w:wAfter w:w="151" w:type="dxa"/>
          <w:trHeight w:val="435"/>
        </w:trPr>
        <w:tc>
          <w:tcPr>
            <w:tcW w:w="1575" w:type="dxa"/>
            <w:gridSpan w:val="7"/>
            <w:vMerge w:val="restart"/>
            <w:tcBorders>
              <w:top w:val="single" w:sz="4" w:space="0" w:color="808080"/>
              <w:left w:val="single" w:sz="4" w:space="0" w:color="808080"/>
              <w:bottom w:val="single" w:sz="4" w:space="0" w:color="808080"/>
              <w:right w:val="nil"/>
            </w:tcBorders>
            <w:vAlign w:val="center"/>
            <w:hideMark/>
          </w:tcPr>
          <w:p w14:paraId="4A9FFABA"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Код аналитической программной классификации</w:t>
            </w:r>
          </w:p>
        </w:tc>
        <w:tc>
          <w:tcPr>
            <w:tcW w:w="69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6629C6A"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 п/п</w:t>
            </w:r>
          </w:p>
        </w:tc>
        <w:tc>
          <w:tcPr>
            <w:tcW w:w="526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0178F76"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Наименование целевого показателя (индикатора)</w:t>
            </w:r>
          </w:p>
        </w:tc>
        <w:tc>
          <w:tcPr>
            <w:tcW w:w="112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2E76C92"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Единица измерения</w:t>
            </w:r>
          </w:p>
        </w:tc>
        <w:tc>
          <w:tcPr>
            <w:tcW w:w="900" w:type="dxa"/>
            <w:gridSpan w:val="2"/>
            <w:tcBorders>
              <w:top w:val="single" w:sz="4" w:space="0" w:color="000000"/>
              <w:left w:val="nil"/>
              <w:bottom w:val="single" w:sz="4" w:space="0" w:color="000000"/>
              <w:right w:val="nil"/>
            </w:tcBorders>
            <w:vAlign w:val="center"/>
            <w:hideMark/>
          </w:tcPr>
          <w:p w14:paraId="633CFA8C"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 </w:t>
            </w:r>
          </w:p>
        </w:tc>
        <w:tc>
          <w:tcPr>
            <w:tcW w:w="824" w:type="dxa"/>
            <w:tcBorders>
              <w:top w:val="single" w:sz="4" w:space="0" w:color="000000"/>
              <w:left w:val="nil"/>
              <w:bottom w:val="single" w:sz="4" w:space="0" w:color="000000"/>
              <w:right w:val="nil"/>
            </w:tcBorders>
            <w:vAlign w:val="center"/>
            <w:hideMark/>
          </w:tcPr>
          <w:p w14:paraId="3564C113"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 </w:t>
            </w:r>
          </w:p>
        </w:tc>
        <w:tc>
          <w:tcPr>
            <w:tcW w:w="824" w:type="dxa"/>
            <w:tcBorders>
              <w:top w:val="single" w:sz="4" w:space="0" w:color="000000"/>
              <w:left w:val="nil"/>
              <w:bottom w:val="single" w:sz="4" w:space="0" w:color="000000"/>
              <w:right w:val="single" w:sz="4" w:space="0" w:color="000000"/>
            </w:tcBorders>
            <w:vAlign w:val="center"/>
            <w:hideMark/>
          </w:tcPr>
          <w:p w14:paraId="754FC52C"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 </w:t>
            </w:r>
          </w:p>
        </w:tc>
        <w:tc>
          <w:tcPr>
            <w:tcW w:w="922" w:type="dxa"/>
            <w:tcBorders>
              <w:top w:val="single" w:sz="4" w:space="0" w:color="000000"/>
              <w:left w:val="nil"/>
              <w:bottom w:val="single" w:sz="4" w:space="0" w:color="000000"/>
              <w:right w:val="single" w:sz="4" w:space="0" w:color="000000"/>
            </w:tcBorders>
            <w:vAlign w:val="center"/>
            <w:hideMark/>
          </w:tcPr>
          <w:p w14:paraId="104C2FEF"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 </w:t>
            </w:r>
          </w:p>
        </w:tc>
        <w:tc>
          <w:tcPr>
            <w:tcW w:w="824" w:type="dxa"/>
            <w:gridSpan w:val="2"/>
            <w:tcBorders>
              <w:top w:val="single" w:sz="4" w:space="0" w:color="000000"/>
              <w:left w:val="nil"/>
              <w:bottom w:val="single" w:sz="4" w:space="0" w:color="000000"/>
              <w:right w:val="single" w:sz="4" w:space="0" w:color="000000"/>
            </w:tcBorders>
            <w:vAlign w:val="center"/>
            <w:hideMark/>
          </w:tcPr>
          <w:p w14:paraId="55D79C8B"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 </w:t>
            </w:r>
          </w:p>
        </w:tc>
        <w:tc>
          <w:tcPr>
            <w:tcW w:w="824" w:type="dxa"/>
            <w:gridSpan w:val="2"/>
            <w:tcBorders>
              <w:top w:val="single" w:sz="4" w:space="0" w:color="000000"/>
              <w:left w:val="nil"/>
              <w:bottom w:val="single" w:sz="4" w:space="0" w:color="000000"/>
              <w:right w:val="single" w:sz="4" w:space="0" w:color="000000"/>
            </w:tcBorders>
          </w:tcPr>
          <w:p w14:paraId="4B9D6D97"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p>
        </w:tc>
        <w:tc>
          <w:tcPr>
            <w:tcW w:w="824" w:type="dxa"/>
            <w:gridSpan w:val="2"/>
            <w:tcBorders>
              <w:top w:val="single" w:sz="4" w:space="0" w:color="000000"/>
              <w:left w:val="nil"/>
              <w:bottom w:val="single" w:sz="4" w:space="0" w:color="000000"/>
              <w:right w:val="single" w:sz="4" w:space="0" w:color="000000"/>
            </w:tcBorders>
          </w:tcPr>
          <w:p w14:paraId="718225AD"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p>
        </w:tc>
      </w:tr>
      <w:tr w:rsidR="00EF213D" w:rsidRPr="0081593F" w14:paraId="10354560" w14:textId="77777777" w:rsidTr="00EF213D">
        <w:trPr>
          <w:gridAfter w:val="1"/>
          <w:wAfter w:w="151" w:type="dxa"/>
          <w:trHeight w:val="735"/>
        </w:trPr>
        <w:tc>
          <w:tcPr>
            <w:tcW w:w="1575" w:type="dxa"/>
            <w:gridSpan w:val="7"/>
            <w:vMerge/>
            <w:tcBorders>
              <w:top w:val="single" w:sz="4" w:space="0" w:color="808080"/>
              <w:left w:val="single" w:sz="4" w:space="0" w:color="808080"/>
              <w:bottom w:val="single" w:sz="4" w:space="0" w:color="808080"/>
              <w:right w:val="nil"/>
            </w:tcBorders>
            <w:vAlign w:val="center"/>
            <w:hideMark/>
          </w:tcPr>
          <w:p w14:paraId="0B51B38B" w14:textId="77777777" w:rsidR="00EF213D" w:rsidRPr="0081593F" w:rsidRDefault="00EF213D" w:rsidP="0081593F">
            <w:pPr>
              <w:spacing w:after="0" w:line="240" w:lineRule="auto"/>
              <w:rPr>
                <w:rFonts w:ascii="Times New Roman" w:eastAsia="Times New Roman" w:hAnsi="Times New Roman" w:cs="Times New Roman"/>
                <w:sz w:val="18"/>
                <w:szCs w:val="18"/>
                <w:lang w:eastAsia="ru-RU"/>
              </w:rPr>
            </w:pPr>
          </w:p>
        </w:tc>
        <w:tc>
          <w:tcPr>
            <w:tcW w:w="693" w:type="dxa"/>
            <w:gridSpan w:val="2"/>
            <w:vMerge/>
            <w:tcBorders>
              <w:top w:val="single" w:sz="4" w:space="0" w:color="000000"/>
              <w:left w:val="single" w:sz="4" w:space="0" w:color="000000"/>
              <w:bottom w:val="single" w:sz="4" w:space="0" w:color="000000"/>
              <w:right w:val="single" w:sz="4" w:space="0" w:color="000000"/>
            </w:tcBorders>
            <w:vAlign w:val="center"/>
            <w:hideMark/>
          </w:tcPr>
          <w:p w14:paraId="58619E7B" w14:textId="77777777" w:rsidR="00EF213D" w:rsidRPr="0081593F" w:rsidRDefault="00EF213D" w:rsidP="0081593F">
            <w:pPr>
              <w:spacing w:after="0" w:line="240" w:lineRule="auto"/>
              <w:rPr>
                <w:rFonts w:ascii="Times New Roman" w:eastAsia="Times New Roman" w:hAnsi="Times New Roman" w:cs="Times New Roman"/>
                <w:sz w:val="18"/>
                <w:szCs w:val="18"/>
                <w:lang w:eastAsia="ru-RU"/>
              </w:rPr>
            </w:pPr>
          </w:p>
        </w:tc>
        <w:tc>
          <w:tcPr>
            <w:tcW w:w="5262" w:type="dxa"/>
            <w:gridSpan w:val="2"/>
            <w:vMerge/>
            <w:tcBorders>
              <w:top w:val="single" w:sz="4" w:space="0" w:color="000000"/>
              <w:left w:val="single" w:sz="4" w:space="0" w:color="000000"/>
              <w:bottom w:val="single" w:sz="4" w:space="0" w:color="000000"/>
              <w:right w:val="single" w:sz="4" w:space="0" w:color="000000"/>
            </w:tcBorders>
            <w:vAlign w:val="center"/>
            <w:hideMark/>
          </w:tcPr>
          <w:p w14:paraId="3409BD5C" w14:textId="77777777" w:rsidR="00EF213D" w:rsidRPr="0081593F" w:rsidRDefault="00EF213D" w:rsidP="0081593F">
            <w:pPr>
              <w:spacing w:after="0" w:line="240" w:lineRule="auto"/>
              <w:rPr>
                <w:rFonts w:ascii="Times New Roman" w:eastAsia="Times New Roman" w:hAnsi="Times New Roman" w:cs="Times New Roman"/>
                <w:sz w:val="18"/>
                <w:szCs w:val="18"/>
                <w:lang w:eastAsia="ru-RU"/>
              </w:rPr>
            </w:pPr>
          </w:p>
        </w:tc>
        <w:tc>
          <w:tcPr>
            <w:tcW w:w="1120" w:type="dxa"/>
            <w:gridSpan w:val="2"/>
            <w:vMerge/>
            <w:tcBorders>
              <w:top w:val="single" w:sz="4" w:space="0" w:color="000000"/>
              <w:left w:val="single" w:sz="4" w:space="0" w:color="000000"/>
              <w:bottom w:val="single" w:sz="4" w:space="0" w:color="000000"/>
              <w:right w:val="single" w:sz="4" w:space="0" w:color="000000"/>
            </w:tcBorders>
            <w:vAlign w:val="center"/>
            <w:hideMark/>
          </w:tcPr>
          <w:p w14:paraId="74B242BE" w14:textId="77777777" w:rsidR="00EF213D" w:rsidRPr="0081593F" w:rsidRDefault="00EF213D" w:rsidP="0081593F">
            <w:pPr>
              <w:spacing w:after="0" w:line="240" w:lineRule="auto"/>
              <w:rPr>
                <w:rFonts w:ascii="Times New Roman" w:eastAsia="Times New Roman" w:hAnsi="Times New Roman" w:cs="Times New Roman"/>
                <w:sz w:val="18"/>
                <w:szCs w:val="18"/>
                <w:lang w:eastAsia="ru-RU"/>
              </w:rPr>
            </w:pPr>
          </w:p>
        </w:tc>
        <w:tc>
          <w:tcPr>
            <w:tcW w:w="900" w:type="dxa"/>
            <w:gridSpan w:val="2"/>
            <w:tcBorders>
              <w:top w:val="nil"/>
              <w:left w:val="nil"/>
              <w:bottom w:val="single" w:sz="4" w:space="0" w:color="000000"/>
              <w:right w:val="single" w:sz="4" w:space="0" w:color="000000"/>
            </w:tcBorders>
            <w:vAlign w:val="center"/>
            <w:hideMark/>
          </w:tcPr>
          <w:p w14:paraId="75B7686F"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2022 год</w:t>
            </w:r>
          </w:p>
        </w:tc>
        <w:tc>
          <w:tcPr>
            <w:tcW w:w="824" w:type="dxa"/>
            <w:tcBorders>
              <w:top w:val="nil"/>
              <w:left w:val="nil"/>
              <w:bottom w:val="single" w:sz="4" w:space="0" w:color="000000"/>
              <w:right w:val="single" w:sz="4" w:space="0" w:color="000000"/>
            </w:tcBorders>
            <w:vAlign w:val="center"/>
            <w:hideMark/>
          </w:tcPr>
          <w:p w14:paraId="182E5C71"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2023 год</w:t>
            </w:r>
          </w:p>
        </w:tc>
        <w:tc>
          <w:tcPr>
            <w:tcW w:w="824" w:type="dxa"/>
            <w:tcBorders>
              <w:top w:val="nil"/>
              <w:left w:val="nil"/>
              <w:bottom w:val="single" w:sz="4" w:space="0" w:color="000000"/>
              <w:right w:val="nil"/>
            </w:tcBorders>
            <w:vAlign w:val="center"/>
            <w:hideMark/>
          </w:tcPr>
          <w:p w14:paraId="459D271A"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2024 год</w:t>
            </w:r>
          </w:p>
        </w:tc>
        <w:tc>
          <w:tcPr>
            <w:tcW w:w="922" w:type="dxa"/>
            <w:tcBorders>
              <w:top w:val="nil"/>
              <w:left w:val="single" w:sz="4" w:space="0" w:color="000000"/>
              <w:bottom w:val="single" w:sz="4" w:space="0" w:color="000000"/>
              <w:right w:val="nil"/>
            </w:tcBorders>
            <w:vAlign w:val="center"/>
            <w:hideMark/>
          </w:tcPr>
          <w:p w14:paraId="38F1F84C"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2025</w:t>
            </w:r>
            <w:r w:rsidRPr="0081593F">
              <w:rPr>
                <w:rFonts w:ascii="Times New Roman" w:eastAsia="Times New Roman" w:hAnsi="Times New Roman" w:cs="Times New Roman"/>
                <w:sz w:val="18"/>
                <w:szCs w:val="18"/>
                <w:lang w:eastAsia="ru-RU"/>
              </w:rPr>
              <w:t>год</w:t>
            </w:r>
          </w:p>
        </w:tc>
        <w:tc>
          <w:tcPr>
            <w:tcW w:w="824" w:type="dxa"/>
            <w:gridSpan w:val="2"/>
            <w:tcBorders>
              <w:top w:val="nil"/>
              <w:left w:val="single" w:sz="4" w:space="0" w:color="000000"/>
              <w:bottom w:val="single" w:sz="4" w:space="0" w:color="000000"/>
              <w:right w:val="single" w:sz="4" w:space="0" w:color="000000"/>
            </w:tcBorders>
            <w:vAlign w:val="center"/>
            <w:hideMark/>
          </w:tcPr>
          <w:p w14:paraId="35CF4C02"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2026 год</w:t>
            </w:r>
          </w:p>
        </w:tc>
        <w:tc>
          <w:tcPr>
            <w:tcW w:w="824" w:type="dxa"/>
            <w:gridSpan w:val="2"/>
            <w:tcBorders>
              <w:top w:val="nil"/>
              <w:left w:val="single" w:sz="4" w:space="0" w:color="000000"/>
              <w:bottom w:val="single" w:sz="4" w:space="0" w:color="000000"/>
              <w:right w:val="single" w:sz="4" w:space="0" w:color="000000"/>
            </w:tcBorders>
          </w:tcPr>
          <w:p w14:paraId="6CA3BEBE"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2027 год</w:t>
            </w:r>
          </w:p>
        </w:tc>
        <w:tc>
          <w:tcPr>
            <w:tcW w:w="824" w:type="dxa"/>
            <w:gridSpan w:val="2"/>
            <w:tcBorders>
              <w:top w:val="nil"/>
              <w:left w:val="single" w:sz="4" w:space="0" w:color="000000"/>
              <w:bottom w:val="single" w:sz="4" w:space="0" w:color="000000"/>
              <w:right w:val="single" w:sz="4" w:space="0" w:color="000000"/>
            </w:tcBorders>
          </w:tcPr>
          <w:p w14:paraId="60D96CF1"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2028 год</w:t>
            </w:r>
          </w:p>
        </w:tc>
      </w:tr>
      <w:tr w:rsidR="00EF213D" w:rsidRPr="0081593F" w14:paraId="542BD77D" w14:textId="77777777" w:rsidTr="00EF213D">
        <w:trPr>
          <w:gridAfter w:val="1"/>
          <w:wAfter w:w="151" w:type="dxa"/>
          <w:trHeight w:val="488"/>
        </w:trPr>
        <w:tc>
          <w:tcPr>
            <w:tcW w:w="791" w:type="dxa"/>
            <w:gridSpan w:val="2"/>
            <w:tcBorders>
              <w:top w:val="nil"/>
              <w:left w:val="single" w:sz="4" w:space="0" w:color="808080"/>
              <w:bottom w:val="single" w:sz="4" w:space="0" w:color="808080"/>
              <w:right w:val="single" w:sz="4" w:space="0" w:color="808080"/>
            </w:tcBorders>
            <w:noWrap/>
            <w:vAlign w:val="center"/>
            <w:hideMark/>
          </w:tcPr>
          <w:p w14:paraId="66B335F6"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МП</w:t>
            </w:r>
          </w:p>
        </w:tc>
        <w:tc>
          <w:tcPr>
            <w:tcW w:w="784" w:type="dxa"/>
            <w:gridSpan w:val="5"/>
            <w:tcBorders>
              <w:top w:val="nil"/>
              <w:left w:val="nil"/>
              <w:bottom w:val="single" w:sz="4" w:space="0" w:color="808080"/>
              <w:right w:val="nil"/>
            </w:tcBorders>
            <w:noWrap/>
            <w:vAlign w:val="center"/>
            <w:hideMark/>
          </w:tcPr>
          <w:p w14:paraId="042A0027"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Пп</w:t>
            </w:r>
          </w:p>
        </w:tc>
        <w:tc>
          <w:tcPr>
            <w:tcW w:w="693" w:type="dxa"/>
            <w:gridSpan w:val="2"/>
            <w:vMerge/>
            <w:tcBorders>
              <w:top w:val="single" w:sz="4" w:space="0" w:color="000000"/>
              <w:left w:val="single" w:sz="4" w:space="0" w:color="000000"/>
              <w:bottom w:val="single" w:sz="4" w:space="0" w:color="000000"/>
              <w:right w:val="single" w:sz="4" w:space="0" w:color="000000"/>
            </w:tcBorders>
            <w:vAlign w:val="center"/>
            <w:hideMark/>
          </w:tcPr>
          <w:p w14:paraId="5A548D37" w14:textId="77777777" w:rsidR="00EF213D" w:rsidRPr="0081593F" w:rsidRDefault="00EF213D" w:rsidP="0081593F">
            <w:pPr>
              <w:spacing w:after="0" w:line="240" w:lineRule="auto"/>
              <w:rPr>
                <w:rFonts w:ascii="Times New Roman" w:eastAsia="Times New Roman" w:hAnsi="Times New Roman" w:cs="Times New Roman"/>
                <w:sz w:val="18"/>
                <w:szCs w:val="18"/>
                <w:lang w:eastAsia="ru-RU"/>
              </w:rPr>
            </w:pPr>
          </w:p>
        </w:tc>
        <w:tc>
          <w:tcPr>
            <w:tcW w:w="5262" w:type="dxa"/>
            <w:gridSpan w:val="2"/>
            <w:vMerge/>
            <w:tcBorders>
              <w:top w:val="single" w:sz="4" w:space="0" w:color="000000"/>
              <w:left w:val="single" w:sz="4" w:space="0" w:color="000000"/>
              <w:bottom w:val="single" w:sz="4" w:space="0" w:color="000000"/>
              <w:right w:val="single" w:sz="4" w:space="0" w:color="000000"/>
            </w:tcBorders>
            <w:vAlign w:val="center"/>
            <w:hideMark/>
          </w:tcPr>
          <w:p w14:paraId="78BA67E5" w14:textId="77777777" w:rsidR="00EF213D" w:rsidRPr="0081593F" w:rsidRDefault="00EF213D" w:rsidP="0081593F">
            <w:pPr>
              <w:spacing w:after="0" w:line="240" w:lineRule="auto"/>
              <w:rPr>
                <w:rFonts w:ascii="Times New Roman" w:eastAsia="Times New Roman" w:hAnsi="Times New Roman" w:cs="Times New Roman"/>
                <w:sz w:val="18"/>
                <w:szCs w:val="18"/>
                <w:lang w:eastAsia="ru-RU"/>
              </w:rPr>
            </w:pPr>
          </w:p>
        </w:tc>
        <w:tc>
          <w:tcPr>
            <w:tcW w:w="1120" w:type="dxa"/>
            <w:gridSpan w:val="2"/>
            <w:vMerge/>
            <w:tcBorders>
              <w:top w:val="single" w:sz="4" w:space="0" w:color="000000"/>
              <w:left w:val="single" w:sz="4" w:space="0" w:color="000000"/>
              <w:bottom w:val="single" w:sz="4" w:space="0" w:color="000000"/>
              <w:right w:val="single" w:sz="4" w:space="0" w:color="000000"/>
            </w:tcBorders>
            <w:vAlign w:val="center"/>
            <w:hideMark/>
          </w:tcPr>
          <w:p w14:paraId="2230B221" w14:textId="77777777" w:rsidR="00EF213D" w:rsidRPr="0081593F" w:rsidRDefault="00EF213D" w:rsidP="0081593F">
            <w:pPr>
              <w:spacing w:after="0" w:line="240" w:lineRule="auto"/>
              <w:rPr>
                <w:rFonts w:ascii="Times New Roman" w:eastAsia="Times New Roman" w:hAnsi="Times New Roman" w:cs="Times New Roman"/>
                <w:sz w:val="18"/>
                <w:szCs w:val="18"/>
                <w:lang w:eastAsia="ru-RU"/>
              </w:rPr>
            </w:pPr>
          </w:p>
        </w:tc>
        <w:tc>
          <w:tcPr>
            <w:tcW w:w="900" w:type="dxa"/>
            <w:gridSpan w:val="2"/>
            <w:tcBorders>
              <w:top w:val="nil"/>
              <w:left w:val="nil"/>
              <w:bottom w:val="single" w:sz="4" w:space="0" w:color="000000"/>
              <w:right w:val="single" w:sz="4" w:space="0" w:color="000000"/>
            </w:tcBorders>
            <w:vAlign w:val="center"/>
            <w:hideMark/>
          </w:tcPr>
          <w:p w14:paraId="412E723B"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прогноз</w:t>
            </w:r>
          </w:p>
        </w:tc>
        <w:tc>
          <w:tcPr>
            <w:tcW w:w="824" w:type="dxa"/>
            <w:tcBorders>
              <w:top w:val="nil"/>
              <w:left w:val="nil"/>
              <w:bottom w:val="single" w:sz="4" w:space="0" w:color="000000"/>
              <w:right w:val="single" w:sz="4" w:space="0" w:color="000000"/>
            </w:tcBorders>
            <w:noWrap/>
            <w:vAlign w:val="center"/>
            <w:hideMark/>
          </w:tcPr>
          <w:p w14:paraId="2DE11DE6" w14:textId="77777777" w:rsidR="00EF213D" w:rsidRPr="0081593F" w:rsidRDefault="00EF213D" w:rsidP="0081593F">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прогноз</w:t>
            </w:r>
          </w:p>
        </w:tc>
        <w:tc>
          <w:tcPr>
            <w:tcW w:w="824" w:type="dxa"/>
            <w:tcBorders>
              <w:top w:val="nil"/>
              <w:left w:val="nil"/>
              <w:bottom w:val="single" w:sz="4" w:space="0" w:color="000000"/>
              <w:right w:val="nil"/>
            </w:tcBorders>
            <w:noWrap/>
            <w:vAlign w:val="center"/>
            <w:hideMark/>
          </w:tcPr>
          <w:p w14:paraId="3044B994" w14:textId="77777777" w:rsidR="00EF213D" w:rsidRPr="0081593F" w:rsidRDefault="00EF213D" w:rsidP="0081593F">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прогноз</w:t>
            </w:r>
          </w:p>
        </w:tc>
        <w:tc>
          <w:tcPr>
            <w:tcW w:w="922" w:type="dxa"/>
            <w:tcBorders>
              <w:top w:val="nil"/>
              <w:left w:val="single" w:sz="4" w:space="0" w:color="000000"/>
              <w:bottom w:val="single" w:sz="4" w:space="0" w:color="000000"/>
              <w:right w:val="nil"/>
            </w:tcBorders>
            <w:noWrap/>
            <w:vAlign w:val="center"/>
            <w:hideMark/>
          </w:tcPr>
          <w:p w14:paraId="57901F02" w14:textId="77777777" w:rsidR="00EF213D" w:rsidRPr="0081593F" w:rsidRDefault="00EF213D" w:rsidP="0081593F">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прогноз</w:t>
            </w:r>
          </w:p>
        </w:tc>
        <w:tc>
          <w:tcPr>
            <w:tcW w:w="824" w:type="dxa"/>
            <w:gridSpan w:val="2"/>
            <w:tcBorders>
              <w:top w:val="nil"/>
              <w:left w:val="single" w:sz="4" w:space="0" w:color="000000"/>
              <w:bottom w:val="single" w:sz="4" w:space="0" w:color="000000"/>
              <w:right w:val="single" w:sz="4" w:space="0" w:color="000000"/>
            </w:tcBorders>
            <w:noWrap/>
            <w:vAlign w:val="center"/>
            <w:hideMark/>
          </w:tcPr>
          <w:p w14:paraId="4F026B10" w14:textId="77777777" w:rsidR="00EF213D" w:rsidRPr="0081593F" w:rsidRDefault="00EF213D" w:rsidP="0081593F">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прогноз</w:t>
            </w:r>
          </w:p>
        </w:tc>
        <w:tc>
          <w:tcPr>
            <w:tcW w:w="824" w:type="dxa"/>
            <w:gridSpan w:val="2"/>
            <w:tcBorders>
              <w:top w:val="nil"/>
              <w:left w:val="single" w:sz="4" w:space="0" w:color="000000"/>
              <w:bottom w:val="single" w:sz="4" w:space="0" w:color="000000"/>
              <w:right w:val="single" w:sz="4" w:space="0" w:color="000000"/>
            </w:tcBorders>
          </w:tcPr>
          <w:p w14:paraId="2AD22EC3" w14:textId="77777777" w:rsidR="00EF213D" w:rsidRPr="0081593F" w:rsidRDefault="00EF213D" w:rsidP="0081593F">
            <w:pPr>
              <w:spacing w:after="0" w:line="240" w:lineRule="auto"/>
              <w:jc w:val="center"/>
              <w:rPr>
                <w:rFonts w:ascii="Times New Roman" w:eastAsia="Times New Roman" w:hAnsi="Times New Roman" w:cs="Times New Roman"/>
                <w:color w:val="000000"/>
                <w:sz w:val="18"/>
                <w:szCs w:val="18"/>
                <w:lang w:eastAsia="ru-RU"/>
              </w:rPr>
            </w:pPr>
            <w:r w:rsidRPr="00EF213D">
              <w:rPr>
                <w:rFonts w:ascii="Times New Roman" w:eastAsia="Times New Roman" w:hAnsi="Times New Roman" w:cs="Times New Roman"/>
                <w:color w:val="000000"/>
                <w:sz w:val="18"/>
                <w:szCs w:val="18"/>
                <w:lang w:eastAsia="ru-RU"/>
              </w:rPr>
              <w:t>прогноз</w:t>
            </w:r>
          </w:p>
        </w:tc>
        <w:tc>
          <w:tcPr>
            <w:tcW w:w="824" w:type="dxa"/>
            <w:gridSpan w:val="2"/>
            <w:tcBorders>
              <w:top w:val="nil"/>
              <w:left w:val="single" w:sz="4" w:space="0" w:color="000000"/>
              <w:bottom w:val="single" w:sz="4" w:space="0" w:color="000000"/>
              <w:right w:val="single" w:sz="4" w:space="0" w:color="000000"/>
            </w:tcBorders>
          </w:tcPr>
          <w:p w14:paraId="5C58C289" w14:textId="77777777" w:rsidR="00EF213D" w:rsidRPr="0081593F" w:rsidRDefault="00EF213D" w:rsidP="0081593F">
            <w:pPr>
              <w:spacing w:after="0" w:line="240" w:lineRule="auto"/>
              <w:jc w:val="center"/>
              <w:rPr>
                <w:rFonts w:ascii="Times New Roman" w:eastAsia="Times New Roman" w:hAnsi="Times New Roman" w:cs="Times New Roman"/>
                <w:color w:val="000000"/>
                <w:sz w:val="18"/>
                <w:szCs w:val="18"/>
                <w:lang w:eastAsia="ru-RU"/>
              </w:rPr>
            </w:pPr>
            <w:r w:rsidRPr="00EF213D">
              <w:rPr>
                <w:rFonts w:ascii="Times New Roman" w:eastAsia="Times New Roman" w:hAnsi="Times New Roman" w:cs="Times New Roman"/>
                <w:color w:val="000000"/>
                <w:sz w:val="18"/>
                <w:szCs w:val="18"/>
                <w:lang w:eastAsia="ru-RU"/>
              </w:rPr>
              <w:t>прогноз</w:t>
            </w:r>
          </w:p>
        </w:tc>
      </w:tr>
      <w:tr w:rsidR="00EF213D" w:rsidRPr="0081593F" w14:paraId="2A41A490" w14:textId="77777777" w:rsidTr="00EF213D">
        <w:trPr>
          <w:gridAfter w:val="1"/>
          <w:wAfter w:w="151" w:type="dxa"/>
          <w:trHeight w:val="345"/>
        </w:trPr>
        <w:tc>
          <w:tcPr>
            <w:tcW w:w="791" w:type="dxa"/>
            <w:gridSpan w:val="2"/>
            <w:tcBorders>
              <w:top w:val="nil"/>
              <w:left w:val="single" w:sz="4" w:space="0" w:color="808080"/>
              <w:bottom w:val="nil"/>
              <w:right w:val="single" w:sz="4" w:space="0" w:color="808080"/>
            </w:tcBorders>
            <w:noWrap/>
            <w:vAlign w:val="center"/>
            <w:hideMark/>
          </w:tcPr>
          <w:p w14:paraId="30F6A875"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784" w:type="dxa"/>
            <w:gridSpan w:val="5"/>
            <w:tcBorders>
              <w:top w:val="nil"/>
              <w:left w:val="nil"/>
              <w:bottom w:val="nil"/>
              <w:right w:val="single" w:sz="4" w:space="0" w:color="808080"/>
            </w:tcBorders>
            <w:noWrap/>
            <w:vAlign w:val="center"/>
            <w:hideMark/>
          </w:tcPr>
          <w:p w14:paraId="01A96660"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1</w:t>
            </w:r>
          </w:p>
        </w:tc>
        <w:tc>
          <w:tcPr>
            <w:tcW w:w="693" w:type="dxa"/>
            <w:gridSpan w:val="2"/>
            <w:tcBorders>
              <w:top w:val="nil"/>
              <w:left w:val="nil"/>
              <w:bottom w:val="nil"/>
              <w:right w:val="nil"/>
            </w:tcBorders>
            <w:noWrap/>
            <w:vAlign w:val="center"/>
            <w:hideMark/>
          </w:tcPr>
          <w:p w14:paraId="5AC92A7E"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 </w:t>
            </w:r>
          </w:p>
        </w:tc>
        <w:tc>
          <w:tcPr>
            <w:tcW w:w="7282" w:type="dxa"/>
            <w:gridSpan w:val="6"/>
            <w:tcBorders>
              <w:top w:val="nil"/>
              <w:left w:val="single" w:sz="4" w:space="0" w:color="000000"/>
              <w:bottom w:val="nil"/>
              <w:right w:val="single" w:sz="4" w:space="0" w:color="000000"/>
            </w:tcBorders>
            <w:hideMark/>
          </w:tcPr>
          <w:p w14:paraId="727017C3" w14:textId="77777777" w:rsidR="00EF213D" w:rsidRPr="0081593F" w:rsidRDefault="00EF213D" w:rsidP="0081593F">
            <w:pPr>
              <w:spacing w:after="0" w:line="240" w:lineRule="auto"/>
              <w:rPr>
                <w:rFonts w:ascii="Times New Roman" w:eastAsia="Times New Roman" w:hAnsi="Times New Roman" w:cs="Times New Roman"/>
                <w:b/>
                <w:bCs/>
                <w:sz w:val="18"/>
                <w:szCs w:val="18"/>
                <w:lang w:eastAsia="ru-RU"/>
              </w:rPr>
            </w:pPr>
            <w:r w:rsidRPr="0081593F">
              <w:rPr>
                <w:rFonts w:ascii="Times New Roman" w:eastAsia="Times New Roman" w:hAnsi="Times New Roman" w:cs="Times New Roman"/>
                <w:b/>
                <w:bCs/>
                <w:sz w:val="18"/>
                <w:szCs w:val="18"/>
                <w:lang w:eastAsia="ru-RU"/>
              </w:rPr>
              <w:t xml:space="preserve">Реализация молодежной политики </w:t>
            </w:r>
          </w:p>
        </w:tc>
        <w:tc>
          <w:tcPr>
            <w:tcW w:w="824" w:type="dxa"/>
            <w:tcBorders>
              <w:top w:val="nil"/>
              <w:left w:val="nil"/>
              <w:bottom w:val="nil"/>
              <w:right w:val="nil"/>
            </w:tcBorders>
            <w:noWrap/>
            <w:vAlign w:val="bottom"/>
            <w:hideMark/>
          </w:tcPr>
          <w:p w14:paraId="514C8009" w14:textId="77777777" w:rsidR="00EF213D" w:rsidRPr="0081593F" w:rsidRDefault="00EF213D" w:rsidP="0081593F">
            <w:pPr>
              <w:spacing w:after="0" w:line="240" w:lineRule="auto"/>
              <w:rPr>
                <w:rFonts w:ascii="Calibri" w:eastAsia="Times New Roman" w:hAnsi="Calibri" w:cs="Times New Roman"/>
                <w:color w:val="000000"/>
                <w:sz w:val="18"/>
                <w:szCs w:val="18"/>
                <w:lang w:eastAsia="ru-RU"/>
              </w:rPr>
            </w:pPr>
          </w:p>
        </w:tc>
        <w:tc>
          <w:tcPr>
            <w:tcW w:w="824" w:type="dxa"/>
            <w:tcBorders>
              <w:top w:val="nil"/>
              <w:left w:val="nil"/>
              <w:bottom w:val="nil"/>
              <w:right w:val="nil"/>
            </w:tcBorders>
            <w:noWrap/>
            <w:vAlign w:val="bottom"/>
            <w:hideMark/>
          </w:tcPr>
          <w:p w14:paraId="7ED8BE32" w14:textId="77777777" w:rsidR="00EF213D" w:rsidRPr="0081593F" w:rsidRDefault="00EF213D" w:rsidP="0081593F">
            <w:pPr>
              <w:spacing w:after="0" w:line="240" w:lineRule="auto"/>
              <w:rPr>
                <w:rFonts w:ascii="Calibri" w:eastAsia="Times New Roman" w:hAnsi="Calibri" w:cs="Times New Roman"/>
                <w:color w:val="000000"/>
                <w:sz w:val="18"/>
                <w:szCs w:val="18"/>
                <w:lang w:eastAsia="ru-RU"/>
              </w:rPr>
            </w:pPr>
          </w:p>
        </w:tc>
        <w:tc>
          <w:tcPr>
            <w:tcW w:w="922" w:type="dxa"/>
            <w:tcBorders>
              <w:top w:val="nil"/>
              <w:left w:val="nil"/>
              <w:bottom w:val="nil"/>
              <w:right w:val="nil"/>
            </w:tcBorders>
            <w:noWrap/>
            <w:vAlign w:val="bottom"/>
            <w:hideMark/>
          </w:tcPr>
          <w:p w14:paraId="5C0577B4" w14:textId="77777777" w:rsidR="00EF213D" w:rsidRPr="0081593F" w:rsidRDefault="00EF213D" w:rsidP="0081593F">
            <w:pPr>
              <w:spacing w:after="0" w:line="240" w:lineRule="auto"/>
              <w:rPr>
                <w:rFonts w:ascii="Calibri" w:eastAsia="Times New Roman" w:hAnsi="Calibri" w:cs="Times New Roman"/>
                <w:color w:val="000000"/>
                <w:sz w:val="18"/>
                <w:szCs w:val="18"/>
                <w:lang w:eastAsia="ru-RU"/>
              </w:rPr>
            </w:pPr>
          </w:p>
        </w:tc>
        <w:tc>
          <w:tcPr>
            <w:tcW w:w="824" w:type="dxa"/>
            <w:gridSpan w:val="2"/>
            <w:tcBorders>
              <w:top w:val="nil"/>
              <w:left w:val="single" w:sz="4" w:space="0" w:color="000000"/>
              <w:bottom w:val="single" w:sz="4" w:space="0" w:color="000000"/>
              <w:right w:val="single" w:sz="4" w:space="0" w:color="000000"/>
            </w:tcBorders>
            <w:noWrap/>
            <w:vAlign w:val="bottom"/>
            <w:hideMark/>
          </w:tcPr>
          <w:p w14:paraId="58CE11D3" w14:textId="77777777" w:rsidR="00EF213D" w:rsidRPr="0081593F" w:rsidRDefault="00EF213D" w:rsidP="0081593F">
            <w:pPr>
              <w:spacing w:after="0" w:line="240" w:lineRule="auto"/>
              <w:rPr>
                <w:rFonts w:ascii="Calibri" w:eastAsia="Times New Roman" w:hAnsi="Calibri" w:cs="Times New Roman"/>
                <w:color w:val="000000"/>
                <w:sz w:val="18"/>
                <w:szCs w:val="18"/>
                <w:lang w:eastAsia="ru-RU"/>
              </w:rPr>
            </w:pPr>
            <w:r w:rsidRPr="0081593F">
              <w:rPr>
                <w:rFonts w:ascii="Calibri" w:eastAsia="Times New Roman" w:hAnsi="Calibri" w:cs="Times New Roman"/>
                <w:color w:val="000000"/>
                <w:sz w:val="18"/>
                <w:szCs w:val="18"/>
                <w:lang w:eastAsia="ru-RU"/>
              </w:rPr>
              <w:t> </w:t>
            </w:r>
          </w:p>
        </w:tc>
        <w:tc>
          <w:tcPr>
            <w:tcW w:w="824" w:type="dxa"/>
            <w:gridSpan w:val="2"/>
            <w:tcBorders>
              <w:top w:val="nil"/>
              <w:left w:val="single" w:sz="4" w:space="0" w:color="000000"/>
              <w:bottom w:val="single" w:sz="4" w:space="0" w:color="000000"/>
              <w:right w:val="single" w:sz="4" w:space="0" w:color="000000"/>
            </w:tcBorders>
          </w:tcPr>
          <w:p w14:paraId="748EB8E5" w14:textId="77777777" w:rsidR="00EF213D" w:rsidRPr="0081593F" w:rsidRDefault="00EF213D" w:rsidP="0081593F">
            <w:pPr>
              <w:spacing w:after="0" w:line="240" w:lineRule="auto"/>
              <w:rPr>
                <w:rFonts w:ascii="Calibri" w:eastAsia="Times New Roman" w:hAnsi="Calibri" w:cs="Times New Roman"/>
                <w:color w:val="000000"/>
                <w:sz w:val="18"/>
                <w:szCs w:val="18"/>
                <w:lang w:eastAsia="ru-RU"/>
              </w:rPr>
            </w:pPr>
          </w:p>
        </w:tc>
        <w:tc>
          <w:tcPr>
            <w:tcW w:w="824" w:type="dxa"/>
            <w:gridSpan w:val="2"/>
            <w:tcBorders>
              <w:top w:val="nil"/>
              <w:left w:val="single" w:sz="4" w:space="0" w:color="000000"/>
              <w:bottom w:val="single" w:sz="4" w:space="0" w:color="000000"/>
              <w:right w:val="single" w:sz="4" w:space="0" w:color="000000"/>
            </w:tcBorders>
          </w:tcPr>
          <w:p w14:paraId="225822F4" w14:textId="77777777" w:rsidR="00EF213D" w:rsidRPr="0081593F" w:rsidRDefault="00EF213D" w:rsidP="0081593F">
            <w:pPr>
              <w:spacing w:after="0" w:line="240" w:lineRule="auto"/>
              <w:rPr>
                <w:rFonts w:ascii="Calibri" w:eastAsia="Times New Roman" w:hAnsi="Calibri" w:cs="Times New Roman"/>
                <w:color w:val="000000"/>
                <w:sz w:val="18"/>
                <w:szCs w:val="18"/>
                <w:lang w:eastAsia="ru-RU"/>
              </w:rPr>
            </w:pPr>
          </w:p>
        </w:tc>
      </w:tr>
      <w:tr w:rsidR="00EF213D" w:rsidRPr="0081593F" w14:paraId="1B5D05BB" w14:textId="77777777" w:rsidTr="00620589">
        <w:trPr>
          <w:gridAfter w:val="1"/>
          <w:wAfter w:w="151" w:type="dxa"/>
          <w:trHeight w:val="1050"/>
        </w:trPr>
        <w:tc>
          <w:tcPr>
            <w:tcW w:w="791" w:type="dxa"/>
            <w:gridSpan w:val="2"/>
            <w:tcBorders>
              <w:top w:val="single" w:sz="4" w:space="0" w:color="000000"/>
              <w:left w:val="single" w:sz="4" w:space="0" w:color="000000"/>
              <w:bottom w:val="single" w:sz="4" w:space="0" w:color="000000"/>
              <w:right w:val="single" w:sz="4" w:space="0" w:color="000000"/>
            </w:tcBorders>
            <w:noWrap/>
            <w:vAlign w:val="center"/>
            <w:hideMark/>
          </w:tcPr>
          <w:p w14:paraId="3352EB73"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784" w:type="dxa"/>
            <w:gridSpan w:val="5"/>
            <w:tcBorders>
              <w:top w:val="single" w:sz="4" w:space="0" w:color="000000"/>
              <w:left w:val="nil"/>
              <w:bottom w:val="single" w:sz="4" w:space="0" w:color="000000"/>
              <w:right w:val="single" w:sz="4" w:space="0" w:color="000000"/>
            </w:tcBorders>
            <w:noWrap/>
            <w:vAlign w:val="center"/>
            <w:hideMark/>
          </w:tcPr>
          <w:p w14:paraId="0F1F6B07"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1</w:t>
            </w:r>
          </w:p>
        </w:tc>
        <w:tc>
          <w:tcPr>
            <w:tcW w:w="693" w:type="dxa"/>
            <w:gridSpan w:val="2"/>
            <w:tcBorders>
              <w:top w:val="single" w:sz="4" w:space="0" w:color="000000"/>
              <w:left w:val="nil"/>
              <w:bottom w:val="single" w:sz="4" w:space="0" w:color="000000"/>
              <w:right w:val="single" w:sz="4" w:space="0" w:color="000000"/>
            </w:tcBorders>
            <w:noWrap/>
            <w:vAlign w:val="center"/>
            <w:hideMark/>
          </w:tcPr>
          <w:p w14:paraId="4359B3A0"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1</w:t>
            </w:r>
          </w:p>
        </w:tc>
        <w:tc>
          <w:tcPr>
            <w:tcW w:w="5262" w:type="dxa"/>
            <w:gridSpan w:val="2"/>
            <w:tcBorders>
              <w:top w:val="single" w:sz="4" w:space="0" w:color="000000"/>
              <w:left w:val="nil"/>
              <w:bottom w:val="single" w:sz="4" w:space="0" w:color="000000"/>
              <w:right w:val="single" w:sz="4" w:space="0" w:color="000000"/>
            </w:tcBorders>
            <w:vAlign w:val="center"/>
            <w:hideMark/>
          </w:tcPr>
          <w:p w14:paraId="634CD0EC" w14:textId="77777777" w:rsidR="00EF213D" w:rsidRPr="0081593F" w:rsidRDefault="00EF213D" w:rsidP="0081593F">
            <w:pPr>
              <w:spacing w:after="0" w:line="240" w:lineRule="auto"/>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 xml:space="preserve">Доля молодежи, охваченной районными мероприятиями в сфере молодежной политики, от общей численности молодежи, проживающей на территории района </w:t>
            </w:r>
          </w:p>
        </w:tc>
        <w:tc>
          <w:tcPr>
            <w:tcW w:w="1120" w:type="dxa"/>
            <w:gridSpan w:val="2"/>
            <w:tcBorders>
              <w:top w:val="single" w:sz="4" w:space="0" w:color="000000"/>
              <w:left w:val="nil"/>
              <w:bottom w:val="single" w:sz="4" w:space="0" w:color="000000"/>
              <w:right w:val="single" w:sz="4" w:space="0" w:color="000000"/>
            </w:tcBorders>
            <w:vAlign w:val="center"/>
            <w:hideMark/>
          </w:tcPr>
          <w:p w14:paraId="14F7D8BC" w14:textId="77777777" w:rsidR="00EF213D" w:rsidRPr="0081593F" w:rsidRDefault="00EF213D" w:rsidP="0081593F">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w:t>
            </w:r>
          </w:p>
        </w:tc>
        <w:tc>
          <w:tcPr>
            <w:tcW w:w="900" w:type="dxa"/>
            <w:gridSpan w:val="2"/>
            <w:tcBorders>
              <w:top w:val="single" w:sz="4" w:space="0" w:color="000000"/>
              <w:left w:val="nil"/>
              <w:bottom w:val="single" w:sz="4" w:space="0" w:color="000000"/>
              <w:right w:val="single" w:sz="4" w:space="0" w:color="000000"/>
            </w:tcBorders>
            <w:vAlign w:val="center"/>
            <w:hideMark/>
          </w:tcPr>
          <w:p w14:paraId="03426676"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65</w:t>
            </w:r>
          </w:p>
        </w:tc>
        <w:tc>
          <w:tcPr>
            <w:tcW w:w="824" w:type="dxa"/>
            <w:tcBorders>
              <w:top w:val="single" w:sz="4" w:space="0" w:color="000000"/>
              <w:left w:val="nil"/>
              <w:bottom w:val="single" w:sz="4" w:space="0" w:color="000000"/>
              <w:right w:val="single" w:sz="4" w:space="0" w:color="000000"/>
            </w:tcBorders>
            <w:vAlign w:val="center"/>
            <w:hideMark/>
          </w:tcPr>
          <w:p w14:paraId="25617F41"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65</w:t>
            </w:r>
          </w:p>
        </w:tc>
        <w:tc>
          <w:tcPr>
            <w:tcW w:w="824" w:type="dxa"/>
            <w:tcBorders>
              <w:top w:val="single" w:sz="4" w:space="0" w:color="000000"/>
              <w:left w:val="nil"/>
              <w:bottom w:val="single" w:sz="4" w:space="0" w:color="000000"/>
              <w:right w:val="nil"/>
            </w:tcBorders>
            <w:vAlign w:val="center"/>
            <w:hideMark/>
          </w:tcPr>
          <w:p w14:paraId="285BB7E9"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65</w:t>
            </w:r>
          </w:p>
        </w:tc>
        <w:tc>
          <w:tcPr>
            <w:tcW w:w="922" w:type="dxa"/>
            <w:tcBorders>
              <w:top w:val="single" w:sz="4" w:space="0" w:color="000000"/>
              <w:left w:val="single" w:sz="4" w:space="0" w:color="000000"/>
              <w:bottom w:val="single" w:sz="4" w:space="0" w:color="000000"/>
              <w:right w:val="nil"/>
            </w:tcBorders>
            <w:vAlign w:val="center"/>
            <w:hideMark/>
          </w:tcPr>
          <w:p w14:paraId="61AB2136"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65</w:t>
            </w:r>
          </w:p>
        </w:tc>
        <w:tc>
          <w:tcPr>
            <w:tcW w:w="824" w:type="dxa"/>
            <w:gridSpan w:val="2"/>
            <w:tcBorders>
              <w:top w:val="nil"/>
              <w:left w:val="single" w:sz="4" w:space="0" w:color="000000"/>
              <w:bottom w:val="single" w:sz="4" w:space="0" w:color="000000"/>
              <w:right w:val="single" w:sz="4" w:space="0" w:color="000000"/>
            </w:tcBorders>
            <w:vAlign w:val="center"/>
            <w:hideMark/>
          </w:tcPr>
          <w:p w14:paraId="7D25FDF7"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65</w:t>
            </w:r>
          </w:p>
        </w:tc>
        <w:tc>
          <w:tcPr>
            <w:tcW w:w="824" w:type="dxa"/>
            <w:gridSpan w:val="2"/>
            <w:tcBorders>
              <w:top w:val="nil"/>
              <w:left w:val="single" w:sz="4" w:space="0" w:color="000000"/>
              <w:bottom w:val="single" w:sz="4" w:space="0" w:color="000000"/>
              <w:right w:val="single" w:sz="4" w:space="0" w:color="000000"/>
            </w:tcBorders>
            <w:vAlign w:val="center"/>
          </w:tcPr>
          <w:p w14:paraId="358CD568"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65</w:t>
            </w:r>
          </w:p>
        </w:tc>
        <w:tc>
          <w:tcPr>
            <w:tcW w:w="824" w:type="dxa"/>
            <w:gridSpan w:val="2"/>
            <w:tcBorders>
              <w:top w:val="nil"/>
              <w:left w:val="single" w:sz="4" w:space="0" w:color="000000"/>
              <w:bottom w:val="single" w:sz="4" w:space="0" w:color="000000"/>
              <w:right w:val="single" w:sz="4" w:space="0" w:color="000000"/>
            </w:tcBorders>
            <w:vAlign w:val="center"/>
          </w:tcPr>
          <w:p w14:paraId="76E3C72D"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65</w:t>
            </w:r>
          </w:p>
        </w:tc>
      </w:tr>
      <w:tr w:rsidR="00EF213D" w:rsidRPr="0081593F" w14:paraId="51645AE7" w14:textId="77777777" w:rsidTr="00620589">
        <w:trPr>
          <w:gridAfter w:val="1"/>
          <w:wAfter w:w="151" w:type="dxa"/>
          <w:trHeight w:val="630"/>
        </w:trPr>
        <w:tc>
          <w:tcPr>
            <w:tcW w:w="791" w:type="dxa"/>
            <w:gridSpan w:val="2"/>
            <w:tcBorders>
              <w:top w:val="nil"/>
              <w:left w:val="single" w:sz="4" w:space="0" w:color="000000"/>
              <w:bottom w:val="single" w:sz="4" w:space="0" w:color="000000"/>
              <w:right w:val="single" w:sz="4" w:space="0" w:color="000000"/>
            </w:tcBorders>
            <w:noWrap/>
            <w:vAlign w:val="center"/>
            <w:hideMark/>
          </w:tcPr>
          <w:p w14:paraId="5AB19E7D"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6D5491">
              <w:rPr>
                <w:rFonts w:ascii="Times New Roman" w:eastAsia="Times New Roman" w:hAnsi="Times New Roman" w:cs="Times New Roman"/>
                <w:sz w:val="18"/>
                <w:szCs w:val="18"/>
                <w:lang w:eastAsia="ru-RU"/>
              </w:rPr>
              <w:t>17</w:t>
            </w:r>
          </w:p>
        </w:tc>
        <w:tc>
          <w:tcPr>
            <w:tcW w:w="784" w:type="dxa"/>
            <w:gridSpan w:val="5"/>
            <w:tcBorders>
              <w:top w:val="nil"/>
              <w:left w:val="nil"/>
              <w:bottom w:val="single" w:sz="4" w:space="0" w:color="000000"/>
              <w:right w:val="single" w:sz="4" w:space="0" w:color="000000"/>
            </w:tcBorders>
            <w:vAlign w:val="center"/>
            <w:hideMark/>
          </w:tcPr>
          <w:p w14:paraId="6B1A0D28"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 xml:space="preserve">1 </w:t>
            </w:r>
          </w:p>
        </w:tc>
        <w:tc>
          <w:tcPr>
            <w:tcW w:w="693" w:type="dxa"/>
            <w:gridSpan w:val="2"/>
            <w:tcBorders>
              <w:top w:val="nil"/>
              <w:left w:val="nil"/>
              <w:bottom w:val="single" w:sz="4" w:space="0" w:color="000000"/>
              <w:right w:val="single" w:sz="4" w:space="0" w:color="000000"/>
            </w:tcBorders>
            <w:noWrap/>
            <w:vAlign w:val="center"/>
            <w:hideMark/>
          </w:tcPr>
          <w:p w14:paraId="61779903"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2</w:t>
            </w:r>
          </w:p>
        </w:tc>
        <w:tc>
          <w:tcPr>
            <w:tcW w:w="5262" w:type="dxa"/>
            <w:gridSpan w:val="2"/>
            <w:tcBorders>
              <w:top w:val="nil"/>
              <w:left w:val="nil"/>
              <w:bottom w:val="single" w:sz="4" w:space="0" w:color="000000"/>
              <w:right w:val="single" w:sz="4" w:space="0" w:color="000000"/>
            </w:tcBorders>
            <w:vAlign w:val="center"/>
            <w:hideMark/>
          </w:tcPr>
          <w:p w14:paraId="4435EE11" w14:textId="77777777" w:rsidR="00EF213D" w:rsidRPr="0081593F" w:rsidRDefault="00EF213D" w:rsidP="0081593F">
            <w:pPr>
              <w:spacing w:after="0" w:line="240" w:lineRule="auto"/>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Количество молодежных и детских общественных объединений</w:t>
            </w:r>
          </w:p>
        </w:tc>
        <w:tc>
          <w:tcPr>
            <w:tcW w:w="1120" w:type="dxa"/>
            <w:gridSpan w:val="2"/>
            <w:tcBorders>
              <w:top w:val="nil"/>
              <w:left w:val="nil"/>
              <w:bottom w:val="single" w:sz="4" w:space="0" w:color="000000"/>
              <w:right w:val="single" w:sz="4" w:space="0" w:color="000000"/>
            </w:tcBorders>
            <w:vAlign w:val="center"/>
            <w:hideMark/>
          </w:tcPr>
          <w:p w14:paraId="63FAE42E" w14:textId="77777777" w:rsidR="00EF213D" w:rsidRPr="0081593F" w:rsidRDefault="00EF213D" w:rsidP="0081593F">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ед.</w:t>
            </w:r>
          </w:p>
        </w:tc>
        <w:tc>
          <w:tcPr>
            <w:tcW w:w="900" w:type="dxa"/>
            <w:gridSpan w:val="2"/>
            <w:tcBorders>
              <w:top w:val="nil"/>
              <w:left w:val="nil"/>
              <w:bottom w:val="single" w:sz="4" w:space="0" w:color="000000"/>
              <w:right w:val="single" w:sz="4" w:space="0" w:color="000000"/>
            </w:tcBorders>
            <w:vAlign w:val="center"/>
            <w:hideMark/>
          </w:tcPr>
          <w:p w14:paraId="2B10A908"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7</w:t>
            </w:r>
          </w:p>
        </w:tc>
        <w:tc>
          <w:tcPr>
            <w:tcW w:w="824" w:type="dxa"/>
            <w:tcBorders>
              <w:top w:val="nil"/>
              <w:left w:val="nil"/>
              <w:bottom w:val="single" w:sz="4" w:space="0" w:color="000000"/>
              <w:right w:val="single" w:sz="4" w:space="0" w:color="000000"/>
            </w:tcBorders>
            <w:vAlign w:val="center"/>
            <w:hideMark/>
          </w:tcPr>
          <w:p w14:paraId="39315619"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7</w:t>
            </w:r>
          </w:p>
        </w:tc>
        <w:tc>
          <w:tcPr>
            <w:tcW w:w="824" w:type="dxa"/>
            <w:tcBorders>
              <w:top w:val="nil"/>
              <w:left w:val="nil"/>
              <w:bottom w:val="single" w:sz="4" w:space="0" w:color="000000"/>
              <w:right w:val="nil"/>
            </w:tcBorders>
            <w:vAlign w:val="center"/>
            <w:hideMark/>
          </w:tcPr>
          <w:p w14:paraId="34C0CDC8"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7</w:t>
            </w:r>
          </w:p>
        </w:tc>
        <w:tc>
          <w:tcPr>
            <w:tcW w:w="922" w:type="dxa"/>
            <w:tcBorders>
              <w:top w:val="nil"/>
              <w:left w:val="single" w:sz="4" w:space="0" w:color="000000"/>
              <w:bottom w:val="single" w:sz="4" w:space="0" w:color="000000"/>
              <w:right w:val="nil"/>
            </w:tcBorders>
            <w:vAlign w:val="center"/>
            <w:hideMark/>
          </w:tcPr>
          <w:p w14:paraId="63A33D2F"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7</w:t>
            </w:r>
          </w:p>
        </w:tc>
        <w:tc>
          <w:tcPr>
            <w:tcW w:w="824" w:type="dxa"/>
            <w:gridSpan w:val="2"/>
            <w:tcBorders>
              <w:top w:val="nil"/>
              <w:left w:val="single" w:sz="4" w:space="0" w:color="000000"/>
              <w:bottom w:val="single" w:sz="4" w:space="0" w:color="000000"/>
              <w:right w:val="single" w:sz="4" w:space="0" w:color="000000"/>
            </w:tcBorders>
            <w:vAlign w:val="center"/>
            <w:hideMark/>
          </w:tcPr>
          <w:p w14:paraId="086F1183"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7</w:t>
            </w:r>
          </w:p>
        </w:tc>
        <w:tc>
          <w:tcPr>
            <w:tcW w:w="824" w:type="dxa"/>
            <w:gridSpan w:val="2"/>
            <w:tcBorders>
              <w:top w:val="nil"/>
              <w:left w:val="single" w:sz="4" w:space="0" w:color="000000"/>
              <w:bottom w:val="single" w:sz="4" w:space="0" w:color="000000"/>
              <w:right w:val="single" w:sz="4" w:space="0" w:color="000000"/>
            </w:tcBorders>
            <w:vAlign w:val="center"/>
          </w:tcPr>
          <w:p w14:paraId="27FF9579"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824" w:type="dxa"/>
            <w:gridSpan w:val="2"/>
            <w:tcBorders>
              <w:top w:val="nil"/>
              <w:left w:val="single" w:sz="4" w:space="0" w:color="000000"/>
              <w:bottom w:val="single" w:sz="4" w:space="0" w:color="000000"/>
              <w:right w:val="single" w:sz="4" w:space="0" w:color="000000"/>
            </w:tcBorders>
            <w:vAlign w:val="center"/>
          </w:tcPr>
          <w:p w14:paraId="1316165B"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r>
      <w:tr w:rsidR="00EF213D" w:rsidRPr="0081593F" w14:paraId="57DAC842" w14:textId="77777777" w:rsidTr="00620589">
        <w:trPr>
          <w:gridAfter w:val="1"/>
          <w:wAfter w:w="151" w:type="dxa"/>
          <w:trHeight w:val="720"/>
        </w:trPr>
        <w:tc>
          <w:tcPr>
            <w:tcW w:w="791" w:type="dxa"/>
            <w:gridSpan w:val="2"/>
            <w:tcBorders>
              <w:top w:val="nil"/>
              <w:left w:val="single" w:sz="4" w:space="0" w:color="000000"/>
              <w:bottom w:val="single" w:sz="4" w:space="0" w:color="000000"/>
              <w:right w:val="single" w:sz="4" w:space="0" w:color="000000"/>
            </w:tcBorders>
            <w:noWrap/>
            <w:vAlign w:val="center"/>
            <w:hideMark/>
          </w:tcPr>
          <w:p w14:paraId="12003274"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784" w:type="dxa"/>
            <w:gridSpan w:val="5"/>
            <w:tcBorders>
              <w:top w:val="nil"/>
              <w:left w:val="nil"/>
              <w:bottom w:val="single" w:sz="4" w:space="0" w:color="000000"/>
              <w:right w:val="single" w:sz="4" w:space="0" w:color="000000"/>
            </w:tcBorders>
            <w:noWrap/>
            <w:vAlign w:val="center"/>
            <w:hideMark/>
          </w:tcPr>
          <w:p w14:paraId="2C9C3A26"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1</w:t>
            </w:r>
          </w:p>
        </w:tc>
        <w:tc>
          <w:tcPr>
            <w:tcW w:w="693" w:type="dxa"/>
            <w:gridSpan w:val="2"/>
            <w:tcBorders>
              <w:top w:val="nil"/>
              <w:left w:val="nil"/>
              <w:bottom w:val="single" w:sz="4" w:space="0" w:color="000000"/>
              <w:right w:val="single" w:sz="4" w:space="0" w:color="000000"/>
            </w:tcBorders>
            <w:noWrap/>
            <w:vAlign w:val="center"/>
            <w:hideMark/>
          </w:tcPr>
          <w:p w14:paraId="006F8B84"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5262" w:type="dxa"/>
            <w:gridSpan w:val="2"/>
            <w:tcBorders>
              <w:top w:val="nil"/>
              <w:left w:val="nil"/>
              <w:bottom w:val="single" w:sz="4" w:space="0" w:color="000000"/>
              <w:right w:val="single" w:sz="4" w:space="0" w:color="000000"/>
            </w:tcBorders>
            <w:vAlign w:val="center"/>
            <w:hideMark/>
          </w:tcPr>
          <w:p w14:paraId="5247F3E9" w14:textId="77777777" w:rsidR="00EF213D" w:rsidRPr="0081593F" w:rsidRDefault="00EF213D" w:rsidP="0081593F">
            <w:pPr>
              <w:spacing w:after="0" w:line="240" w:lineRule="auto"/>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Количество мероприятий патриотической направленности, в том числе по допризывной подготовке для подростков и молодежи</w:t>
            </w:r>
          </w:p>
        </w:tc>
        <w:tc>
          <w:tcPr>
            <w:tcW w:w="1120" w:type="dxa"/>
            <w:gridSpan w:val="2"/>
            <w:tcBorders>
              <w:top w:val="nil"/>
              <w:left w:val="nil"/>
              <w:bottom w:val="single" w:sz="4" w:space="0" w:color="000000"/>
              <w:right w:val="single" w:sz="4" w:space="0" w:color="000000"/>
            </w:tcBorders>
            <w:vAlign w:val="center"/>
            <w:hideMark/>
          </w:tcPr>
          <w:p w14:paraId="2D650AE3" w14:textId="77777777" w:rsidR="00EF213D" w:rsidRPr="0081593F" w:rsidRDefault="00EF213D" w:rsidP="0081593F">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ед.</w:t>
            </w:r>
          </w:p>
        </w:tc>
        <w:tc>
          <w:tcPr>
            <w:tcW w:w="900" w:type="dxa"/>
            <w:gridSpan w:val="2"/>
            <w:tcBorders>
              <w:top w:val="nil"/>
              <w:left w:val="nil"/>
              <w:bottom w:val="single" w:sz="4" w:space="0" w:color="000000"/>
              <w:right w:val="single" w:sz="4" w:space="0" w:color="000000"/>
            </w:tcBorders>
            <w:vAlign w:val="center"/>
            <w:hideMark/>
          </w:tcPr>
          <w:p w14:paraId="185F7238"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68</w:t>
            </w:r>
          </w:p>
        </w:tc>
        <w:tc>
          <w:tcPr>
            <w:tcW w:w="824" w:type="dxa"/>
            <w:tcBorders>
              <w:top w:val="nil"/>
              <w:left w:val="nil"/>
              <w:bottom w:val="single" w:sz="4" w:space="0" w:color="000000"/>
              <w:right w:val="single" w:sz="4" w:space="0" w:color="000000"/>
            </w:tcBorders>
            <w:vAlign w:val="center"/>
            <w:hideMark/>
          </w:tcPr>
          <w:p w14:paraId="20AD9A53"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68</w:t>
            </w:r>
          </w:p>
        </w:tc>
        <w:tc>
          <w:tcPr>
            <w:tcW w:w="824" w:type="dxa"/>
            <w:tcBorders>
              <w:top w:val="nil"/>
              <w:left w:val="nil"/>
              <w:bottom w:val="single" w:sz="4" w:space="0" w:color="000000"/>
              <w:right w:val="nil"/>
            </w:tcBorders>
            <w:vAlign w:val="center"/>
            <w:hideMark/>
          </w:tcPr>
          <w:p w14:paraId="3F061CAC"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68</w:t>
            </w:r>
          </w:p>
        </w:tc>
        <w:tc>
          <w:tcPr>
            <w:tcW w:w="922" w:type="dxa"/>
            <w:tcBorders>
              <w:top w:val="nil"/>
              <w:left w:val="single" w:sz="4" w:space="0" w:color="000000"/>
              <w:bottom w:val="single" w:sz="4" w:space="0" w:color="000000"/>
              <w:right w:val="nil"/>
            </w:tcBorders>
            <w:vAlign w:val="center"/>
            <w:hideMark/>
          </w:tcPr>
          <w:p w14:paraId="6886C700"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68</w:t>
            </w:r>
          </w:p>
        </w:tc>
        <w:tc>
          <w:tcPr>
            <w:tcW w:w="824" w:type="dxa"/>
            <w:gridSpan w:val="2"/>
            <w:tcBorders>
              <w:top w:val="nil"/>
              <w:left w:val="single" w:sz="4" w:space="0" w:color="000000"/>
              <w:bottom w:val="single" w:sz="4" w:space="0" w:color="000000"/>
              <w:right w:val="single" w:sz="4" w:space="0" w:color="000000"/>
            </w:tcBorders>
            <w:vAlign w:val="center"/>
            <w:hideMark/>
          </w:tcPr>
          <w:p w14:paraId="158D4702"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68</w:t>
            </w:r>
          </w:p>
        </w:tc>
        <w:tc>
          <w:tcPr>
            <w:tcW w:w="824" w:type="dxa"/>
            <w:gridSpan w:val="2"/>
            <w:tcBorders>
              <w:top w:val="nil"/>
              <w:left w:val="single" w:sz="4" w:space="0" w:color="000000"/>
              <w:bottom w:val="single" w:sz="4" w:space="0" w:color="000000"/>
              <w:right w:val="single" w:sz="4" w:space="0" w:color="000000"/>
            </w:tcBorders>
            <w:vAlign w:val="center"/>
          </w:tcPr>
          <w:p w14:paraId="67E9E2CD"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68</w:t>
            </w:r>
          </w:p>
        </w:tc>
        <w:tc>
          <w:tcPr>
            <w:tcW w:w="824" w:type="dxa"/>
            <w:gridSpan w:val="2"/>
            <w:tcBorders>
              <w:top w:val="nil"/>
              <w:left w:val="single" w:sz="4" w:space="0" w:color="000000"/>
              <w:bottom w:val="single" w:sz="4" w:space="0" w:color="000000"/>
              <w:right w:val="single" w:sz="4" w:space="0" w:color="000000"/>
            </w:tcBorders>
            <w:vAlign w:val="center"/>
          </w:tcPr>
          <w:p w14:paraId="12AED2D4"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68</w:t>
            </w:r>
          </w:p>
        </w:tc>
      </w:tr>
      <w:tr w:rsidR="00EF213D" w:rsidRPr="0081593F" w14:paraId="02B00869" w14:textId="77777777" w:rsidTr="00620589">
        <w:trPr>
          <w:gridAfter w:val="1"/>
          <w:wAfter w:w="151" w:type="dxa"/>
          <w:trHeight w:val="720"/>
        </w:trPr>
        <w:tc>
          <w:tcPr>
            <w:tcW w:w="791" w:type="dxa"/>
            <w:gridSpan w:val="2"/>
            <w:tcBorders>
              <w:top w:val="nil"/>
              <w:left w:val="single" w:sz="4" w:space="0" w:color="000000"/>
              <w:bottom w:val="single" w:sz="4" w:space="0" w:color="000000"/>
              <w:right w:val="single" w:sz="4" w:space="0" w:color="000000"/>
            </w:tcBorders>
            <w:noWrap/>
            <w:vAlign w:val="center"/>
            <w:hideMark/>
          </w:tcPr>
          <w:p w14:paraId="7F41837C"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784" w:type="dxa"/>
            <w:gridSpan w:val="5"/>
            <w:tcBorders>
              <w:top w:val="nil"/>
              <w:left w:val="nil"/>
              <w:bottom w:val="single" w:sz="4" w:space="0" w:color="000000"/>
              <w:right w:val="single" w:sz="4" w:space="0" w:color="000000"/>
            </w:tcBorders>
            <w:noWrap/>
            <w:vAlign w:val="center"/>
            <w:hideMark/>
          </w:tcPr>
          <w:p w14:paraId="0F5E2163"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1</w:t>
            </w:r>
          </w:p>
        </w:tc>
        <w:tc>
          <w:tcPr>
            <w:tcW w:w="693" w:type="dxa"/>
            <w:gridSpan w:val="2"/>
            <w:tcBorders>
              <w:top w:val="nil"/>
              <w:left w:val="nil"/>
              <w:bottom w:val="single" w:sz="4" w:space="0" w:color="000000"/>
              <w:right w:val="single" w:sz="4" w:space="0" w:color="000000"/>
            </w:tcBorders>
            <w:noWrap/>
            <w:vAlign w:val="center"/>
            <w:hideMark/>
          </w:tcPr>
          <w:p w14:paraId="293397D3"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5262" w:type="dxa"/>
            <w:gridSpan w:val="2"/>
            <w:tcBorders>
              <w:top w:val="nil"/>
              <w:left w:val="nil"/>
              <w:bottom w:val="single" w:sz="4" w:space="0" w:color="000000"/>
              <w:right w:val="single" w:sz="4" w:space="0" w:color="000000"/>
            </w:tcBorders>
            <w:vAlign w:val="center"/>
            <w:hideMark/>
          </w:tcPr>
          <w:p w14:paraId="3B5450B8" w14:textId="77777777" w:rsidR="00EF213D" w:rsidRPr="0081593F" w:rsidRDefault="00EF213D" w:rsidP="0081593F">
            <w:pPr>
              <w:spacing w:after="0" w:line="240" w:lineRule="auto"/>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Количество молодежи, охваченной консультационными услугами по вопросам семьи и брака, жилья</w:t>
            </w:r>
          </w:p>
        </w:tc>
        <w:tc>
          <w:tcPr>
            <w:tcW w:w="1120" w:type="dxa"/>
            <w:gridSpan w:val="2"/>
            <w:tcBorders>
              <w:top w:val="nil"/>
              <w:left w:val="nil"/>
              <w:bottom w:val="single" w:sz="4" w:space="0" w:color="000000"/>
              <w:right w:val="single" w:sz="4" w:space="0" w:color="000000"/>
            </w:tcBorders>
            <w:vAlign w:val="center"/>
            <w:hideMark/>
          </w:tcPr>
          <w:p w14:paraId="2CA97F3B" w14:textId="77777777" w:rsidR="00EF213D" w:rsidRPr="0081593F" w:rsidRDefault="00EF213D" w:rsidP="0081593F">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ед</w:t>
            </w:r>
          </w:p>
        </w:tc>
        <w:tc>
          <w:tcPr>
            <w:tcW w:w="900" w:type="dxa"/>
            <w:gridSpan w:val="2"/>
            <w:tcBorders>
              <w:top w:val="nil"/>
              <w:left w:val="nil"/>
              <w:bottom w:val="single" w:sz="4" w:space="0" w:color="000000"/>
              <w:right w:val="single" w:sz="4" w:space="0" w:color="000000"/>
            </w:tcBorders>
            <w:vAlign w:val="center"/>
            <w:hideMark/>
          </w:tcPr>
          <w:p w14:paraId="7D82D2D8"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824" w:type="dxa"/>
            <w:tcBorders>
              <w:top w:val="nil"/>
              <w:left w:val="nil"/>
              <w:bottom w:val="single" w:sz="4" w:space="0" w:color="000000"/>
              <w:right w:val="single" w:sz="4" w:space="0" w:color="000000"/>
            </w:tcBorders>
            <w:vAlign w:val="center"/>
            <w:hideMark/>
          </w:tcPr>
          <w:p w14:paraId="1EDFB590"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824" w:type="dxa"/>
            <w:tcBorders>
              <w:top w:val="nil"/>
              <w:left w:val="nil"/>
              <w:bottom w:val="single" w:sz="4" w:space="0" w:color="000000"/>
              <w:right w:val="nil"/>
            </w:tcBorders>
            <w:vAlign w:val="center"/>
            <w:hideMark/>
          </w:tcPr>
          <w:p w14:paraId="074509FE"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922" w:type="dxa"/>
            <w:tcBorders>
              <w:top w:val="nil"/>
              <w:left w:val="single" w:sz="4" w:space="0" w:color="000000"/>
              <w:bottom w:val="single" w:sz="4" w:space="0" w:color="000000"/>
              <w:right w:val="nil"/>
            </w:tcBorders>
            <w:vAlign w:val="center"/>
            <w:hideMark/>
          </w:tcPr>
          <w:p w14:paraId="7E9CFCFB"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824" w:type="dxa"/>
            <w:gridSpan w:val="2"/>
            <w:tcBorders>
              <w:top w:val="nil"/>
              <w:left w:val="single" w:sz="4" w:space="0" w:color="000000"/>
              <w:bottom w:val="single" w:sz="4" w:space="0" w:color="000000"/>
              <w:right w:val="single" w:sz="4" w:space="0" w:color="000000"/>
            </w:tcBorders>
            <w:vAlign w:val="center"/>
            <w:hideMark/>
          </w:tcPr>
          <w:p w14:paraId="67A233B9"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824" w:type="dxa"/>
            <w:gridSpan w:val="2"/>
            <w:tcBorders>
              <w:top w:val="nil"/>
              <w:left w:val="single" w:sz="4" w:space="0" w:color="000000"/>
              <w:bottom w:val="single" w:sz="4" w:space="0" w:color="000000"/>
              <w:right w:val="single" w:sz="4" w:space="0" w:color="000000"/>
            </w:tcBorders>
            <w:vAlign w:val="center"/>
          </w:tcPr>
          <w:p w14:paraId="54A73ADD"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824" w:type="dxa"/>
            <w:gridSpan w:val="2"/>
            <w:tcBorders>
              <w:top w:val="nil"/>
              <w:left w:val="single" w:sz="4" w:space="0" w:color="000000"/>
              <w:bottom w:val="single" w:sz="4" w:space="0" w:color="000000"/>
              <w:right w:val="single" w:sz="4" w:space="0" w:color="000000"/>
            </w:tcBorders>
            <w:vAlign w:val="center"/>
          </w:tcPr>
          <w:p w14:paraId="2E8A1763"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r>
      <w:tr w:rsidR="00EF213D" w:rsidRPr="0081593F" w14:paraId="5756F94E" w14:textId="77777777" w:rsidTr="00620589">
        <w:trPr>
          <w:gridAfter w:val="1"/>
          <w:wAfter w:w="151" w:type="dxa"/>
          <w:trHeight w:val="1575"/>
        </w:trPr>
        <w:tc>
          <w:tcPr>
            <w:tcW w:w="791" w:type="dxa"/>
            <w:gridSpan w:val="2"/>
            <w:tcBorders>
              <w:top w:val="nil"/>
              <w:left w:val="single" w:sz="4" w:space="0" w:color="000000"/>
              <w:bottom w:val="single" w:sz="4" w:space="0" w:color="000000"/>
              <w:right w:val="single" w:sz="4" w:space="0" w:color="000000"/>
            </w:tcBorders>
            <w:noWrap/>
            <w:vAlign w:val="center"/>
            <w:hideMark/>
          </w:tcPr>
          <w:p w14:paraId="363F56A6"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6D5491">
              <w:rPr>
                <w:rFonts w:ascii="Times New Roman" w:eastAsia="Times New Roman" w:hAnsi="Times New Roman" w:cs="Times New Roman"/>
                <w:sz w:val="18"/>
                <w:szCs w:val="18"/>
                <w:lang w:eastAsia="ru-RU"/>
              </w:rPr>
              <w:t>17</w:t>
            </w:r>
          </w:p>
        </w:tc>
        <w:tc>
          <w:tcPr>
            <w:tcW w:w="784" w:type="dxa"/>
            <w:gridSpan w:val="5"/>
            <w:tcBorders>
              <w:top w:val="nil"/>
              <w:left w:val="nil"/>
              <w:bottom w:val="single" w:sz="4" w:space="0" w:color="000000"/>
              <w:right w:val="single" w:sz="4" w:space="0" w:color="000000"/>
            </w:tcBorders>
            <w:noWrap/>
            <w:vAlign w:val="center"/>
            <w:hideMark/>
          </w:tcPr>
          <w:p w14:paraId="36EBE21E"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1</w:t>
            </w:r>
          </w:p>
        </w:tc>
        <w:tc>
          <w:tcPr>
            <w:tcW w:w="693" w:type="dxa"/>
            <w:gridSpan w:val="2"/>
            <w:tcBorders>
              <w:top w:val="nil"/>
              <w:left w:val="nil"/>
              <w:bottom w:val="single" w:sz="4" w:space="0" w:color="000000"/>
              <w:right w:val="single" w:sz="4" w:space="0" w:color="000000"/>
            </w:tcBorders>
            <w:noWrap/>
            <w:vAlign w:val="center"/>
            <w:hideMark/>
          </w:tcPr>
          <w:p w14:paraId="124E7224" w14:textId="77777777" w:rsidR="00EF213D" w:rsidRPr="0081593F" w:rsidRDefault="00EF213D" w:rsidP="0081593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5262" w:type="dxa"/>
            <w:gridSpan w:val="2"/>
            <w:tcBorders>
              <w:top w:val="nil"/>
              <w:left w:val="nil"/>
              <w:bottom w:val="single" w:sz="4" w:space="0" w:color="000000"/>
              <w:right w:val="single" w:sz="4" w:space="0" w:color="000000"/>
            </w:tcBorders>
            <w:vAlign w:val="center"/>
            <w:hideMark/>
          </w:tcPr>
          <w:p w14:paraId="667D8F5D" w14:textId="77777777" w:rsidR="00EF213D" w:rsidRPr="0081593F" w:rsidRDefault="00EF213D" w:rsidP="0081593F">
            <w:pPr>
              <w:spacing w:after="0" w:line="240" w:lineRule="auto"/>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 xml:space="preserve">Охват детей и подростков  школьного возраста каникулярным отдыхом через организацию сводных отрядов,  а также  трудоустроенных  подростков   в районе  от общего числа детей и подростков, проживающих на территории района        </w:t>
            </w:r>
          </w:p>
        </w:tc>
        <w:tc>
          <w:tcPr>
            <w:tcW w:w="1120" w:type="dxa"/>
            <w:gridSpan w:val="2"/>
            <w:tcBorders>
              <w:top w:val="nil"/>
              <w:left w:val="nil"/>
              <w:bottom w:val="single" w:sz="4" w:space="0" w:color="000000"/>
              <w:right w:val="single" w:sz="4" w:space="0" w:color="000000"/>
            </w:tcBorders>
            <w:vAlign w:val="center"/>
            <w:hideMark/>
          </w:tcPr>
          <w:p w14:paraId="79F1DD24" w14:textId="77777777" w:rsidR="00EF213D" w:rsidRPr="0081593F" w:rsidRDefault="00EF213D" w:rsidP="0081593F">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w:t>
            </w:r>
          </w:p>
        </w:tc>
        <w:tc>
          <w:tcPr>
            <w:tcW w:w="900" w:type="dxa"/>
            <w:gridSpan w:val="2"/>
            <w:tcBorders>
              <w:top w:val="nil"/>
              <w:left w:val="nil"/>
              <w:bottom w:val="single" w:sz="4" w:space="0" w:color="000000"/>
              <w:right w:val="single" w:sz="4" w:space="0" w:color="000000"/>
            </w:tcBorders>
            <w:vAlign w:val="center"/>
            <w:hideMark/>
          </w:tcPr>
          <w:p w14:paraId="4EBD9FAB"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33</w:t>
            </w:r>
          </w:p>
        </w:tc>
        <w:tc>
          <w:tcPr>
            <w:tcW w:w="824" w:type="dxa"/>
            <w:tcBorders>
              <w:top w:val="nil"/>
              <w:left w:val="nil"/>
              <w:bottom w:val="single" w:sz="4" w:space="0" w:color="000000"/>
              <w:right w:val="single" w:sz="4" w:space="0" w:color="000000"/>
            </w:tcBorders>
            <w:vAlign w:val="center"/>
            <w:hideMark/>
          </w:tcPr>
          <w:p w14:paraId="5BA34B0C"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35</w:t>
            </w:r>
          </w:p>
        </w:tc>
        <w:tc>
          <w:tcPr>
            <w:tcW w:w="824" w:type="dxa"/>
            <w:tcBorders>
              <w:top w:val="nil"/>
              <w:left w:val="nil"/>
              <w:bottom w:val="single" w:sz="4" w:space="0" w:color="000000"/>
              <w:right w:val="nil"/>
            </w:tcBorders>
            <w:vAlign w:val="center"/>
            <w:hideMark/>
          </w:tcPr>
          <w:p w14:paraId="2282E2BA" w14:textId="77777777" w:rsidR="00EF213D" w:rsidRPr="0081593F" w:rsidRDefault="00EF213D" w:rsidP="00620589">
            <w:pPr>
              <w:spacing w:after="0" w:line="240" w:lineRule="auto"/>
              <w:jc w:val="center"/>
              <w:rPr>
                <w:rFonts w:ascii="Times New Roman" w:eastAsia="Times New Roman" w:hAnsi="Times New Roman" w:cs="Times New Roman"/>
                <w:color w:val="000000"/>
                <w:sz w:val="18"/>
                <w:szCs w:val="18"/>
                <w:lang w:eastAsia="ru-RU"/>
              </w:rPr>
            </w:pPr>
            <w:r w:rsidRPr="0081593F">
              <w:rPr>
                <w:rFonts w:ascii="Times New Roman" w:eastAsia="Times New Roman" w:hAnsi="Times New Roman" w:cs="Times New Roman"/>
                <w:color w:val="000000"/>
                <w:sz w:val="18"/>
                <w:szCs w:val="18"/>
                <w:lang w:eastAsia="ru-RU"/>
              </w:rPr>
              <w:t>35</w:t>
            </w:r>
          </w:p>
        </w:tc>
        <w:tc>
          <w:tcPr>
            <w:tcW w:w="922" w:type="dxa"/>
            <w:tcBorders>
              <w:top w:val="nil"/>
              <w:left w:val="single" w:sz="4" w:space="0" w:color="000000"/>
              <w:bottom w:val="single" w:sz="4" w:space="0" w:color="000000"/>
              <w:right w:val="nil"/>
            </w:tcBorders>
            <w:vAlign w:val="center"/>
            <w:hideMark/>
          </w:tcPr>
          <w:p w14:paraId="1240CB78" w14:textId="77777777" w:rsidR="00EF213D" w:rsidRPr="0081593F" w:rsidRDefault="006F4B7E"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824" w:type="dxa"/>
            <w:gridSpan w:val="2"/>
            <w:tcBorders>
              <w:top w:val="nil"/>
              <w:left w:val="single" w:sz="4" w:space="0" w:color="000000"/>
              <w:bottom w:val="single" w:sz="4" w:space="0" w:color="000000"/>
              <w:right w:val="single" w:sz="4" w:space="0" w:color="000000"/>
            </w:tcBorders>
            <w:vAlign w:val="center"/>
            <w:hideMark/>
          </w:tcPr>
          <w:p w14:paraId="5ACA8286" w14:textId="77777777" w:rsidR="00EF213D" w:rsidRPr="0081593F" w:rsidRDefault="006F4B7E"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824" w:type="dxa"/>
            <w:gridSpan w:val="2"/>
            <w:tcBorders>
              <w:top w:val="nil"/>
              <w:left w:val="single" w:sz="4" w:space="0" w:color="000000"/>
              <w:bottom w:val="single" w:sz="4" w:space="0" w:color="000000"/>
              <w:right w:val="single" w:sz="4" w:space="0" w:color="000000"/>
            </w:tcBorders>
            <w:vAlign w:val="center"/>
          </w:tcPr>
          <w:p w14:paraId="25FE36E8" w14:textId="77777777" w:rsidR="00EF213D" w:rsidRPr="0081593F" w:rsidRDefault="006F4B7E"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824" w:type="dxa"/>
            <w:gridSpan w:val="2"/>
            <w:tcBorders>
              <w:top w:val="nil"/>
              <w:left w:val="single" w:sz="4" w:space="0" w:color="000000"/>
              <w:bottom w:val="single" w:sz="4" w:space="0" w:color="000000"/>
              <w:right w:val="single" w:sz="4" w:space="0" w:color="000000"/>
            </w:tcBorders>
            <w:vAlign w:val="center"/>
          </w:tcPr>
          <w:p w14:paraId="248D2F29" w14:textId="77777777" w:rsidR="00EF213D" w:rsidRPr="0081593F" w:rsidRDefault="006F4B7E" w:rsidP="0062058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r>
      <w:tr w:rsidR="00EF213D" w:rsidRPr="0081593F" w14:paraId="69A6491A" w14:textId="77777777" w:rsidTr="00EF213D">
        <w:trPr>
          <w:trHeight w:val="255"/>
        </w:trPr>
        <w:tc>
          <w:tcPr>
            <w:tcW w:w="824" w:type="dxa"/>
            <w:gridSpan w:val="4"/>
            <w:tcBorders>
              <w:top w:val="nil"/>
              <w:left w:val="nil"/>
              <w:bottom w:val="nil"/>
              <w:right w:val="nil"/>
            </w:tcBorders>
          </w:tcPr>
          <w:p w14:paraId="3EA71521" w14:textId="77777777" w:rsidR="00EF213D" w:rsidRDefault="00EF213D" w:rsidP="0081593F">
            <w:pPr>
              <w:spacing w:after="0" w:line="240" w:lineRule="auto"/>
              <w:jc w:val="center"/>
              <w:rPr>
                <w:rFonts w:ascii="Times New Roman" w:eastAsia="Times New Roman" w:hAnsi="Times New Roman" w:cs="Times New Roman"/>
                <w:b/>
                <w:bCs/>
                <w:sz w:val="20"/>
                <w:szCs w:val="20"/>
                <w:lang w:eastAsia="ru-RU"/>
              </w:rPr>
            </w:pPr>
          </w:p>
        </w:tc>
        <w:tc>
          <w:tcPr>
            <w:tcW w:w="824" w:type="dxa"/>
            <w:gridSpan w:val="4"/>
            <w:tcBorders>
              <w:top w:val="nil"/>
              <w:left w:val="nil"/>
              <w:bottom w:val="nil"/>
              <w:right w:val="nil"/>
            </w:tcBorders>
          </w:tcPr>
          <w:p w14:paraId="2AE26D21" w14:textId="77777777" w:rsidR="00EF213D" w:rsidRDefault="00EF213D" w:rsidP="0081593F">
            <w:pPr>
              <w:spacing w:after="0" w:line="240" w:lineRule="auto"/>
              <w:jc w:val="center"/>
              <w:rPr>
                <w:rFonts w:ascii="Times New Roman" w:eastAsia="Times New Roman" w:hAnsi="Times New Roman" w:cs="Times New Roman"/>
                <w:b/>
                <w:bCs/>
                <w:sz w:val="20"/>
                <w:szCs w:val="20"/>
                <w:lang w:eastAsia="ru-RU"/>
              </w:rPr>
            </w:pPr>
          </w:p>
        </w:tc>
        <w:tc>
          <w:tcPr>
            <w:tcW w:w="13095" w:type="dxa"/>
            <w:gridSpan w:val="17"/>
            <w:tcBorders>
              <w:top w:val="nil"/>
              <w:left w:val="nil"/>
              <w:bottom w:val="nil"/>
              <w:right w:val="nil"/>
            </w:tcBorders>
            <w:noWrap/>
            <w:vAlign w:val="bottom"/>
            <w:hideMark/>
          </w:tcPr>
          <w:p w14:paraId="4B81522B" w14:textId="77777777" w:rsidR="00EF213D" w:rsidRDefault="00EF213D" w:rsidP="0081593F">
            <w:pPr>
              <w:spacing w:after="0" w:line="240" w:lineRule="auto"/>
              <w:jc w:val="center"/>
              <w:rPr>
                <w:rFonts w:ascii="Times New Roman" w:eastAsia="Times New Roman" w:hAnsi="Times New Roman" w:cs="Times New Roman"/>
                <w:b/>
                <w:bCs/>
                <w:sz w:val="20"/>
                <w:szCs w:val="20"/>
                <w:lang w:eastAsia="ru-RU"/>
              </w:rPr>
            </w:pPr>
          </w:p>
          <w:p w14:paraId="3B3A2AE4" w14:textId="77777777" w:rsidR="00EF213D" w:rsidRDefault="00EF213D" w:rsidP="0081593F">
            <w:pPr>
              <w:spacing w:after="0" w:line="240" w:lineRule="auto"/>
              <w:jc w:val="center"/>
              <w:rPr>
                <w:rFonts w:ascii="Times New Roman" w:eastAsia="Times New Roman" w:hAnsi="Times New Roman" w:cs="Times New Roman"/>
                <w:b/>
                <w:bCs/>
                <w:sz w:val="20"/>
                <w:szCs w:val="20"/>
                <w:lang w:eastAsia="ru-RU"/>
              </w:rPr>
            </w:pPr>
          </w:p>
          <w:p w14:paraId="418C3C8D" w14:textId="77777777" w:rsidR="00EF213D" w:rsidRDefault="00EF213D" w:rsidP="0081593F">
            <w:pPr>
              <w:spacing w:after="0" w:line="240" w:lineRule="auto"/>
              <w:jc w:val="center"/>
              <w:rPr>
                <w:rFonts w:ascii="Times New Roman" w:eastAsia="Times New Roman" w:hAnsi="Times New Roman" w:cs="Times New Roman"/>
                <w:b/>
                <w:bCs/>
                <w:sz w:val="20"/>
                <w:szCs w:val="20"/>
                <w:lang w:eastAsia="ru-RU"/>
              </w:rPr>
            </w:pPr>
          </w:p>
          <w:p w14:paraId="3BFBD141" w14:textId="77777777" w:rsidR="00EF213D" w:rsidRDefault="00EF213D" w:rsidP="0081593F">
            <w:pPr>
              <w:spacing w:after="0" w:line="240" w:lineRule="auto"/>
              <w:jc w:val="center"/>
              <w:rPr>
                <w:rFonts w:ascii="Times New Roman" w:eastAsia="Times New Roman" w:hAnsi="Times New Roman" w:cs="Times New Roman"/>
                <w:b/>
                <w:bCs/>
                <w:sz w:val="20"/>
                <w:szCs w:val="20"/>
                <w:lang w:eastAsia="ru-RU"/>
              </w:rPr>
            </w:pPr>
          </w:p>
          <w:p w14:paraId="469770E5" w14:textId="77777777" w:rsidR="00EF213D" w:rsidRDefault="00EF213D" w:rsidP="0081593F">
            <w:pPr>
              <w:spacing w:after="0" w:line="240" w:lineRule="auto"/>
              <w:jc w:val="center"/>
              <w:rPr>
                <w:rFonts w:ascii="Times New Roman" w:eastAsia="Times New Roman" w:hAnsi="Times New Roman" w:cs="Times New Roman"/>
                <w:b/>
                <w:bCs/>
                <w:sz w:val="20"/>
                <w:szCs w:val="20"/>
                <w:lang w:eastAsia="ru-RU"/>
              </w:rPr>
            </w:pPr>
          </w:p>
          <w:p w14:paraId="3AD2E991" w14:textId="77777777" w:rsidR="00EF213D" w:rsidRPr="00AC1264" w:rsidRDefault="00EF213D" w:rsidP="008159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2</w:t>
            </w:r>
          </w:p>
          <w:p w14:paraId="48573A7D" w14:textId="77777777" w:rsidR="00EF213D" w:rsidRDefault="00EF213D" w:rsidP="0081593F">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к муниципальной программе</w:t>
            </w:r>
          </w:p>
          <w:p w14:paraId="556BACF1" w14:textId="77777777" w:rsidR="00EF213D" w:rsidRPr="00AC1264" w:rsidRDefault="00EF213D" w:rsidP="0081593F">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«Реализация молодежной политики»</w:t>
            </w:r>
          </w:p>
          <w:p w14:paraId="1ED68A18" w14:textId="77777777" w:rsidR="00EF213D" w:rsidRPr="00AC1264" w:rsidRDefault="00EF213D" w:rsidP="0081593F">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МО "Муниципальный округ Красногорский район</w:t>
            </w:r>
          </w:p>
          <w:p w14:paraId="277C8DD1" w14:textId="77777777" w:rsidR="00EF213D" w:rsidRPr="00AC1264" w:rsidRDefault="00EF213D" w:rsidP="0081593F">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Удмуртской Республики"</w:t>
            </w:r>
          </w:p>
          <w:p w14:paraId="70594F42" w14:textId="77777777" w:rsidR="00EF213D" w:rsidRPr="00AC1264" w:rsidRDefault="0037726F" w:rsidP="008159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2022-2028</w:t>
            </w:r>
            <w:r w:rsidR="00EF213D" w:rsidRPr="00AC1264">
              <w:rPr>
                <w:rFonts w:ascii="Times New Roman" w:hAnsi="Times New Roman" w:cs="Times New Roman"/>
                <w:sz w:val="24"/>
                <w:szCs w:val="24"/>
              </w:rPr>
              <w:t xml:space="preserve"> годы.</w:t>
            </w:r>
          </w:p>
          <w:p w14:paraId="2D4289FE" w14:textId="77777777" w:rsidR="00EF213D" w:rsidRDefault="00EF213D" w:rsidP="0081593F">
            <w:pPr>
              <w:spacing w:after="0" w:line="240" w:lineRule="auto"/>
              <w:jc w:val="right"/>
              <w:rPr>
                <w:rFonts w:ascii="Times New Roman" w:eastAsia="Times New Roman" w:hAnsi="Times New Roman" w:cs="Times New Roman"/>
                <w:b/>
                <w:bCs/>
                <w:sz w:val="20"/>
                <w:szCs w:val="20"/>
                <w:lang w:eastAsia="ru-RU"/>
              </w:rPr>
            </w:pPr>
          </w:p>
          <w:p w14:paraId="6CB4A837" w14:textId="77777777" w:rsidR="00EF213D" w:rsidRPr="0081593F" w:rsidRDefault="00EF213D" w:rsidP="0081593F">
            <w:pPr>
              <w:spacing w:after="0" w:line="240" w:lineRule="auto"/>
              <w:jc w:val="center"/>
              <w:rPr>
                <w:rFonts w:ascii="Times New Roman" w:eastAsia="Times New Roman" w:hAnsi="Times New Roman" w:cs="Times New Roman"/>
                <w:b/>
                <w:bCs/>
                <w:sz w:val="20"/>
                <w:szCs w:val="20"/>
                <w:lang w:eastAsia="ru-RU"/>
              </w:rPr>
            </w:pPr>
            <w:r w:rsidRPr="0081593F">
              <w:rPr>
                <w:rFonts w:ascii="Times New Roman" w:eastAsia="Times New Roman" w:hAnsi="Times New Roman" w:cs="Times New Roman"/>
                <w:b/>
                <w:bCs/>
                <w:sz w:val="20"/>
                <w:szCs w:val="20"/>
                <w:lang w:eastAsia="ru-RU"/>
              </w:rPr>
              <w:t>Перечень основных мероприятий муниципальной программы</w:t>
            </w:r>
          </w:p>
        </w:tc>
      </w:tr>
      <w:tr w:rsidR="00EF213D" w:rsidRPr="0081593F" w14:paraId="550960DA" w14:textId="77777777" w:rsidTr="00EF213D">
        <w:trPr>
          <w:trHeight w:val="255"/>
        </w:trPr>
        <w:tc>
          <w:tcPr>
            <w:tcW w:w="400" w:type="dxa"/>
            <w:tcBorders>
              <w:top w:val="nil"/>
              <w:left w:val="nil"/>
              <w:bottom w:val="nil"/>
              <w:right w:val="nil"/>
            </w:tcBorders>
            <w:noWrap/>
            <w:vAlign w:val="bottom"/>
            <w:hideMark/>
          </w:tcPr>
          <w:p w14:paraId="2B4F65DB" w14:textId="77777777" w:rsidR="00EF213D" w:rsidRPr="0081593F" w:rsidRDefault="00EF213D" w:rsidP="0081593F">
            <w:pPr>
              <w:spacing w:after="0" w:line="240" w:lineRule="auto"/>
              <w:rPr>
                <w:rFonts w:ascii="Calibri" w:eastAsia="Times New Roman" w:hAnsi="Calibri" w:cs="Times New Roman"/>
                <w:sz w:val="20"/>
                <w:szCs w:val="20"/>
                <w:lang w:eastAsia="ru-RU"/>
              </w:rPr>
            </w:pPr>
          </w:p>
        </w:tc>
        <w:tc>
          <w:tcPr>
            <w:tcW w:w="400" w:type="dxa"/>
            <w:gridSpan w:val="2"/>
            <w:tcBorders>
              <w:top w:val="nil"/>
              <w:left w:val="nil"/>
              <w:bottom w:val="nil"/>
              <w:right w:val="nil"/>
            </w:tcBorders>
            <w:noWrap/>
            <w:vAlign w:val="bottom"/>
            <w:hideMark/>
          </w:tcPr>
          <w:p w14:paraId="20033C41" w14:textId="77777777" w:rsidR="00EF213D" w:rsidRPr="0081593F" w:rsidRDefault="00EF213D" w:rsidP="0081593F">
            <w:pPr>
              <w:spacing w:after="0" w:line="240" w:lineRule="auto"/>
              <w:rPr>
                <w:rFonts w:ascii="Calibri" w:eastAsia="Times New Roman" w:hAnsi="Calibri" w:cs="Times New Roman"/>
                <w:sz w:val="20"/>
                <w:szCs w:val="20"/>
                <w:lang w:eastAsia="ru-RU"/>
              </w:rPr>
            </w:pPr>
          </w:p>
        </w:tc>
        <w:tc>
          <w:tcPr>
            <w:tcW w:w="400" w:type="dxa"/>
            <w:gridSpan w:val="2"/>
            <w:tcBorders>
              <w:top w:val="nil"/>
              <w:left w:val="nil"/>
              <w:bottom w:val="nil"/>
              <w:right w:val="nil"/>
            </w:tcBorders>
            <w:noWrap/>
            <w:vAlign w:val="bottom"/>
            <w:hideMark/>
          </w:tcPr>
          <w:p w14:paraId="372B5E35" w14:textId="77777777" w:rsidR="00EF213D" w:rsidRPr="0081593F" w:rsidRDefault="00EF213D" w:rsidP="0081593F">
            <w:pPr>
              <w:spacing w:after="0" w:line="240" w:lineRule="auto"/>
              <w:rPr>
                <w:rFonts w:ascii="Calibri" w:eastAsia="Times New Roman" w:hAnsi="Calibri" w:cs="Times New Roman"/>
                <w:sz w:val="20"/>
                <w:szCs w:val="20"/>
                <w:lang w:eastAsia="ru-RU"/>
              </w:rPr>
            </w:pPr>
          </w:p>
        </w:tc>
        <w:tc>
          <w:tcPr>
            <w:tcW w:w="327" w:type="dxa"/>
            <w:tcBorders>
              <w:top w:val="nil"/>
              <w:left w:val="nil"/>
              <w:bottom w:val="nil"/>
              <w:right w:val="nil"/>
            </w:tcBorders>
            <w:noWrap/>
            <w:vAlign w:val="bottom"/>
            <w:hideMark/>
          </w:tcPr>
          <w:p w14:paraId="15C9F3DE" w14:textId="77777777" w:rsidR="00EF213D" w:rsidRPr="0081593F" w:rsidRDefault="00EF213D" w:rsidP="0081593F">
            <w:pPr>
              <w:spacing w:after="0" w:line="240" w:lineRule="auto"/>
              <w:jc w:val="center"/>
              <w:rPr>
                <w:rFonts w:ascii="Times New Roman" w:eastAsia="Times New Roman" w:hAnsi="Times New Roman" w:cs="Times New Roman"/>
                <w:b/>
                <w:bCs/>
                <w:sz w:val="20"/>
                <w:szCs w:val="20"/>
                <w:lang w:eastAsia="ru-RU"/>
              </w:rPr>
            </w:pPr>
          </w:p>
        </w:tc>
        <w:tc>
          <w:tcPr>
            <w:tcW w:w="4584" w:type="dxa"/>
            <w:gridSpan w:val="4"/>
            <w:tcBorders>
              <w:top w:val="nil"/>
              <w:left w:val="nil"/>
              <w:bottom w:val="nil"/>
              <w:right w:val="nil"/>
            </w:tcBorders>
            <w:noWrap/>
            <w:vAlign w:val="bottom"/>
            <w:hideMark/>
          </w:tcPr>
          <w:p w14:paraId="7F9D529A" w14:textId="77777777" w:rsidR="00EF213D" w:rsidRPr="0081593F" w:rsidRDefault="00EF213D" w:rsidP="0081593F">
            <w:pPr>
              <w:spacing w:after="0" w:line="240" w:lineRule="auto"/>
              <w:jc w:val="center"/>
              <w:rPr>
                <w:rFonts w:ascii="Times New Roman" w:eastAsia="Times New Roman" w:hAnsi="Times New Roman" w:cs="Times New Roman"/>
                <w:b/>
                <w:bCs/>
                <w:sz w:val="20"/>
                <w:szCs w:val="20"/>
                <w:lang w:eastAsia="ru-RU"/>
              </w:rPr>
            </w:pPr>
          </w:p>
        </w:tc>
        <w:tc>
          <w:tcPr>
            <w:tcW w:w="1878" w:type="dxa"/>
            <w:gridSpan w:val="2"/>
            <w:tcBorders>
              <w:top w:val="nil"/>
              <w:left w:val="nil"/>
              <w:bottom w:val="nil"/>
              <w:right w:val="nil"/>
            </w:tcBorders>
            <w:noWrap/>
            <w:vAlign w:val="bottom"/>
            <w:hideMark/>
          </w:tcPr>
          <w:p w14:paraId="5176DEAC" w14:textId="77777777" w:rsidR="00EF213D" w:rsidRPr="0081593F" w:rsidRDefault="00EF213D" w:rsidP="0081593F">
            <w:pPr>
              <w:spacing w:after="0" w:line="240" w:lineRule="auto"/>
              <w:jc w:val="center"/>
              <w:rPr>
                <w:rFonts w:ascii="Times New Roman" w:eastAsia="Times New Roman" w:hAnsi="Times New Roman" w:cs="Times New Roman"/>
                <w:b/>
                <w:bCs/>
                <w:sz w:val="20"/>
                <w:szCs w:val="20"/>
                <w:lang w:eastAsia="ru-RU"/>
              </w:rPr>
            </w:pPr>
          </w:p>
        </w:tc>
        <w:tc>
          <w:tcPr>
            <w:tcW w:w="1138" w:type="dxa"/>
            <w:gridSpan w:val="2"/>
            <w:tcBorders>
              <w:top w:val="nil"/>
              <w:left w:val="nil"/>
              <w:bottom w:val="nil"/>
              <w:right w:val="nil"/>
            </w:tcBorders>
            <w:vAlign w:val="bottom"/>
            <w:hideMark/>
          </w:tcPr>
          <w:p w14:paraId="584948B8" w14:textId="77777777" w:rsidR="00EF213D" w:rsidRPr="0081593F" w:rsidRDefault="00EF213D" w:rsidP="0081593F">
            <w:pPr>
              <w:spacing w:after="0" w:line="240" w:lineRule="auto"/>
              <w:jc w:val="center"/>
              <w:rPr>
                <w:rFonts w:ascii="Times New Roman" w:eastAsia="Times New Roman" w:hAnsi="Times New Roman" w:cs="Times New Roman"/>
                <w:b/>
                <w:bCs/>
                <w:sz w:val="20"/>
                <w:szCs w:val="20"/>
                <w:lang w:eastAsia="ru-RU"/>
              </w:rPr>
            </w:pPr>
          </w:p>
        </w:tc>
        <w:tc>
          <w:tcPr>
            <w:tcW w:w="3362" w:type="dxa"/>
            <w:gridSpan w:val="5"/>
            <w:tcBorders>
              <w:top w:val="nil"/>
              <w:left w:val="nil"/>
              <w:bottom w:val="nil"/>
              <w:right w:val="nil"/>
            </w:tcBorders>
            <w:noWrap/>
            <w:vAlign w:val="bottom"/>
            <w:hideMark/>
          </w:tcPr>
          <w:p w14:paraId="0E77ABB0" w14:textId="77777777" w:rsidR="00EF213D" w:rsidRPr="0081593F" w:rsidRDefault="00EF213D" w:rsidP="0081593F">
            <w:pPr>
              <w:spacing w:after="0" w:line="240" w:lineRule="auto"/>
              <w:jc w:val="center"/>
              <w:rPr>
                <w:rFonts w:ascii="Times New Roman" w:eastAsia="Times New Roman" w:hAnsi="Times New Roman" w:cs="Times New Roman"/>
                <w:b/>
                <w:bCs/>
                <w:sz w:val="20"/>
                <w:szCs w:val="20"/>
                <w:lang w:eastAsia="ru-RU"/>
              </w:rPr>
            </w:pPr>
          </w:p>
        </w:tc>
        <w:tc>
          <w:tcPr>
            <w:tcW w:w="824" w:type="dxa"/>
            <w:gridSpan w:val="2"/>
            <w:tcBorders>
              <w:top w:val="nil"/>
              <w:left w:val="nil"/>
              <w:bottom w:val="nil"/>
              <w:right w:val="nil"/>
            </w:tcBorders>
          </w:tcPr>
          <w:p w14:paraId="2002478C" w14:textId="77777777" w:rsidR="00EF213D" w:rsidRPr="0081593F" w:rsidRDefault="00EF213D" w:rsidP="0081593F">
            <w:pPr>
              <w:spacing w:after="0" w:line="240" w:lineRule="auto"/>
              <w:jc w:val="center"/>
              <w:rPr>
                <w:rFonts w:ascii="Times New Roman" w:eastAsia="Times New Roman" w:hAnsi="Times New Roman" w:cs="Times New Roman"/>
                <w:b/>
                <w:bCs/>
                <w:sz w:val="20"/>
                <w:szCs w:val="20"/>
                <w:lang w:eastAsia="ru-RU"/>
              </w:rPr>
            </w:pPr>
          </w:p>
        </w:tc>
        <w:tc>
          <w:tcPr>
            <w:tcW w:w="824" w:type="dxa"/>
            <w:gridSpan w:val="2"/>
            <w:tcBorders>
              <w:top w:val="nil"/>
              <w:left w:val="nil"/>
              <w:bottom w:val="nil"/>
              <w:right w:val="nil"/>
            </w:tcBorders>
          </w:tcPr>
          <w:p w14:paraId="127F79B6" w14:textId="77777777" w:rsidR="00EF213D" w:rsidRPr="0081593F" w:rsidRDefault="00EF213D" w:rsidP="0081593F">
            <w:pPr>
              <w:spacing w:after="0" w:line="240" w:lineRule="auto"/>
              <w:jc w:val="center"/>
              <w:rPr>
                <w:rFonts w:ascii="Times New Roman" w:eastAsia="Times New Roman" w:hAnsi="Times New Roman" w:cs="Times New Roman"/>
                <w:b/>
                <w:bCs/>
                <w:sz w:val="20"/>
                <w:szCs w:val="20"/>
                <w:lang w:eastAsia="ru-RU"/>
              </w:rPr>
            </w:pPr>
          </w:p>
        </w:tc>
        <w:tc>
          <w:tcPr>
            <w:tcW w:w="606" w:type="dxa"/>
            <w:gridSpan w:val="2"/>
            <w:tcBorders>
              <w:top w:val="nil"/>
              <w:left w:val="nil"/>
              <w:bottom w:val="nil"/>
              <w:right w:val="nil"/>
            </w:tcBorders>
            <w:noWrap/>
            <w:vAlign w:val="bottom"/>
            <w:hideMark/>
          </w:tcPr>
          <w:p w14:paraId="3F6D0945" w14:textId="77777777" w:rsidR="00EF213D" w:rsidRPr="0081593F" w:rsidRDefault="00EF213D" w:rsidP="0081593F">
            <w:pPr>
              <w:spacing w:after="0" w:line="240" w:lineRule="auto"/>
              <w:jc w:val="center"/>
              <w:rPr>
                <w:rFonts w:ascii="Times New Roman" w:eastAsia="Times New Roman" w:hAnsi="Times New Roman" w:cs="Times New Roman"/>
                <w:b/>
                <w:bCs/>
                <w:sz w:val="20"/>
                <w:szCs w:val="20"/>
                <w:lang w:eastAsia="ru-RU"/>
              </w:rPr>
            </w:pPr>
          </w:p>
        </w:tc>
      </w:tr>
      <w:tr w:rsidR="006F4B7E" w:rsidRPr="0081593F" w14:paraId="3C296E24" w14:textId="77777777" w:rsidTr="006F4B7E">
        <w:trPr>
          <w:trHeight w:val="780"/>
        </w:trPr>
        <w:tc>
          <w:tcPr>
            <w:tcW w:w="1527" w:type="dxa"/>
            <w:gridSpan w:val="6"/>
            <w:tcBorders>
              <w:top w:val="single" w:sz="4" w:space="0" w:color="000000"/>
              <w:left w:val="single" w:sz="4" w:space="0" w:color="000000"/>
              <w:bottom w:val="single" w:sz="4" w:space="0" w:color="000000"/>
              <w:right w:val="single" w:sz="4" w:space="0" w:color="000000"/>
            </w:tcBorders>
            <w:vAlign w:val="center"/>
            <w:hideMark/>
          </w:tcPr>
          <w:p w14:paraId="63D55B4B"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Код аналитической программной классификации</w:t>
            </w:r>
          </w:p>
        </w:tc>
        <w:tc>
          <w:tcPr>
            <w:tcW w:w="4584"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0B1C2CC2"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Наименование подпрограммы, основного мероприятия, мероприятия</w:t>
            </w:r>
          </w:p>
        </w:tc>
        <w:tc>
          <w:tcPr>
            <w:tcW w:w="187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2EDC027" w14:textId="2726E1E8" w:rsidR="006F4B7E" w:rsidRPr="0081593F" w:rsidRDefault="002D47D5"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Ответственный</w:t>
            </w:r>
            <w:r w:rsidR="006F4B7E" w:rsidRPr="0081593F">
              <w:rPr>
                <w:rFonts w:ascii="Times New Roman" w:eastAsia="Times New Roman" w:hAnsi="Times New Roman" w:cs="Times New Roman"/>
                <w:sz w:val="17"/>
                <w:szCs w:val="17"/>
                <w:lang w:eastAsia="ru-RU"/>
              </w:rPr>
              <w:t xml:space="preserve"> исполнитель, соисполнители</w:t>
            </w:r>
          </w:p>
        </w:tc>
        <w:tc>
          <w:tcPr>
            <w:tcW w:w="113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5F1826C"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Срок выполнения</w:t>
            </w:r>
          </w:p>
        </w:tc>
        <w:tc>
          <w:tcPr>
            <w:tcW w:w="3362" w:type="dxa"/>
            <w:gridSpan w:val="5"/>
            <w:vMerge w:val="restart"/>
            <w:tcBorders>
              <w:top w:val="single" w:sz="4" w:space="0" w:color="000000"/>
              <w:left w:val="single" w:sz="4" w:space="0" w:color="000000"/>
              <w:bottom w:val="single" w:sz="4" w:space="0" w:color="000000"/>
              <w:right w:val="single" w:sz="4" w:space="0" w:color="000000"/>
            </w:tcBorders>
            <w:vAlign w:val="center"/>
            <w:hideMark/>
          </w:tcPr>
          <w:p w14:paraId="1D250C14"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Ожидаемый непосредственный результат</w:t>
            </w:r>
          </w:p>
        </w:tc>
        <w:tc>
          <w:tcPr>
            <w:tcW w:w="1648" w:type="dxa"/>
            <w:gridSpan w:val="4"/>
            <w:tcBorders>
              <w:top w:val="single" w:sz="4" w:space="0" w:color="000000"/>
              <w:left w:val="single" w:sz="4" w:space="0" w:color="000000"/>
            </w:tcBorders>
          </w:tcPr>
          <w:p w14:paraId="314D2080" w14:textId="4F9E5855"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6F4B7E">
              <w:rPr>
                <w:rFonts w:ascii="Times New Roman" w:eastAsia="Times New Roman" w:hAnsi="Times New Roman" w:cs="Times New Roman"/>
                <w:sz w:val="17"/>
                <w:szCs w:val="17"/>
                <w:lang w:eastAsia="ru-RU"/>
              </w:rPr>
              <w:t>Взаимосвязь с целевыми показателями (индикаторами</w:t>
            </w:r>
            <w:r w:rsidR="002D47D5">
              <w:rPr>
                <w:rFonts w:ascii="Times New Roman" w:eastAsia="Times New Roman" w:hAnsi="Times New Roman" w:cs="Times New Roman"/>
                <w:sz w:val="17"/>
                <w:szCs w:val="17"/>
                <w:lang w:eastAsia="ru-RU"/>
              </w:rPr>
              <w:t>)</w:t>
            </w:r>
          </w:p>
        </w:tc>
        <w:tc>
          <w:tcPr>
            <w:tcW w:w="606" w:type="dxa"/>
            <w:gridSpan w:val="2"/>
            <w:vMerge w:val="restart"/>
            <w:tcBorders>
              <w:top w:val="single" w:sz="4" w:space="0" w:color="000000"/>
              <w:left w:val="nil"/>
              <w:bottom w:val="single" w:sz="4" w:space="0" w:color="000000"/>
              <w:right w:val="single" w:sz="4" w:space="0" w:color="000000"/>
            </w:tcBorders>
            <w:vAlign w:val="center"/>
            <w:hideMark/>
          </w:tcPr>
          <w:p w14:paraId="76E4A20B" w14:textId="5C1C9574" w:rsidR="006F4B7E" w:rsidRPr="0081593F" w:rsidRDefault="006F4B7E" w:rsidP="002D47D5">
            <w:pPr>
              <w:spacing w:after="0" w:line="240" w:lineRule="auto"/>
              <w:rPr>
                <w:rFonts w:ascii="Times New Roman" w:eastAsia="Times New Roman" w:hAnsi="Times New Roman" w:cs="Times New Roman"/>
                <w:sz w:val="17"/>
                <w:szCs w:val="17"/>
                <w:lang w:eastAsia="ru-RU"/>
              </w:rPr>
            </w:pPr>
          </w:p>
        </w:tc>
      </w:tr>
      <w:tr w:rsidR="006F4B7E" w:rsidRPr="0081593F" w14:paraId="0541D847" w14:textId="77777777" w:rsidTr="006F4B7E">
        <w:trPr>
          <w:trHeight w:val="300"/>
        </w:trPr>
        <w:tc>
          <w:tcPr>
            <w:tcW w:w="400" w:type="dxa"/>
            <w:tcBorders>
              <w:top w:val="nil"/>
              <w:left w:val="single" w:sz="4" w:space="0" w:color="000000"/>
              <w:bottom w:val="single" w:sz="4" w:space="0" w:color="000000"/>
              <w:right w:val="single" w:sz="4" w:space="0" w:color="000000"/>
            </w:tcBorders>
            <w:vAlign w:val="center"/>
            <w:hideMark/>
          </w:tcPr>
          <w:p w14:paraId="1C733585"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МП</w:t>
            </w:r>
          </w:p>
        </w:tc>
        <w:tc>
          <w:tcPr>
            <w:tcW w:w="400" w:type="dxa"/>
            <w:gridSpan w:val="2"/>
            <w:tcBorders>
              <w:top w:val="nil"/>
              <w:left w:val="nil"/>
              <w:bottom w:val="single" w:sz="4" w:space="0" w:color="000000"/>
              <w:right w:val="single" w:sz="4" w:space="0" w:color="000000"/>
            </w:tcBorders>
            <w:vAlign w:val="center"/>
            <w:hideMark/>
          </w:tcPr>
          <w:p w14:paraId="0AD8EC03"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Пп</w:t>
            </w:r>
          </w:p>
        </w:tc>
        <w:tc>
          <w:tcPr>
            <w:tcW w:w="400" w:type="dxa"/>
            <w:gridSpan w:val="2"/>
            <w:tcBorders>
              <w:top w:val="nil"/>
              <w:left w:val="nil"/>
              <w:bottom w:val="single" w:sz="4" w:space="0" w:color="000000"/>
              <w:right w:val="single" w:sz="4" w:space="0" w:color="000000"/>
            </w:tcBorders>
            <w:vAlign w:val="center"/>
            <w:hideMark/>
          </w:tcPr>
          <w:p w14:paraId="3EE2E783"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ОМ</w:t>
            </w:r>
          </w:p>
        </w:tc>
        <w:tc>
          <w:tcPr>
            <w:tcW w:w="327" w:type="dxa"/>
            <w:tcBorders>
              <w:top w:val="nil"/>
              <w:left w:val="nil"/>
              <w:bottom w:val="single" w:sz="4" w:space="0" w:color="000000"/>
              <w:right w:val="single" w:sz="4" w:space="0" w:color="000000"/>
            </w:tcBorders>
            <w:vAlign w:val="center"/>
            <w:hideMark/>
          </w:tcPr>
          <w:p w14:paraId="21D85DD0"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М</w:t>
            </w:r>
          </w:p>
        </w:tc>
        <w:tc>
          <w:tcPr>
            <w:tcW w:w="4584" w:type="dxa"/>
            <w:gridSpan w:val="4"/>
            <w:vMerge/>
            <w:tcBorders>
              <w:top w:val="single" w:sz="4" w:space="0" w:color="000000"/>
              <w:left w:val="single" w:sz="4" w:space="0" w:color="000000"/>
              <w:bottom w:val="single" w:sz="4" w:space="0" w:color="000000"/>
              <w:right w:val="single" w:sz="4" w:space="0" w:color="000000"/>
            </w:tcBorders>
            <w:vAlign w:val="center"/>
            <w:hideMark/>
          </w:tcPr>
          <w:p w14:paraId="0493CA82" w14:textId="77777777" w:rsidR="006F4B7E" w:rsidRPr="0081593F" w:rsidRDefault="006F4B7E" w:rsidP="0081593F">
            <w:pPr>
              <w:spacing w:after="0" w:line="240" w:lineRule="auto"/>
              <w:rPr>
                <w:rFonts w:ascii="Times New Roman" w:eastAsia="Times New Roman" w:hAnsi="Times New Roman" w:cs="Times New Roman"/>
                <w:sz w:val="17"/>
                <w:szCs w:val="17"/>
                <w:lang w:eastAsia="ru-RU"/>
              </w:rPr>
            </w:pPr>
          </w:p>
        </w:tc>
        <w:tc>
          <w:tcPr>
            <w:tcW w:w="1878" w:type="dxa"/>
            <w:gridSpan w:val="2"/>
            <w:vMerge/>
            <w:tcBorders>
              <w:top w:val="single" w:sz="4" w:space="0" w:color="000000"/>
              <w:left w:val="single" w:sz="4" w:space="0" w:color="000000"/>
              <w:bottom w:val="single" w:sz="4" w:space="0" w:color="000000"/>
              <w:right w:val="single" w:sz="4" w:space="0" w:color="000000"/>
            </w:tcBorders>
            <w:vAlign w:val="center"/>
            <w:hideMark/>
          </w:tcPr>
          <w:p w14:paraId="34CC9DD1" w14:textId="77777777" w:rsidR="006F4B7E" w:rsidRPr="0081593F" w:rsidRDefault="006F4B7E" w:rsidP="0081593F">
            <w:pPr>
              <w:spacing w:after="0" w:line="240" w:lineRule="auto"/>
              <w:rPr>
                <w:rFonts w:ascii="Times New Roman" w:eastAsia="Times New Roman" w:hAnsi="Times New Roman" w:cs="Times New Roman"/>
                <w:sz w:val="17"/>
                <w:szCs w:val="17"/>
                <w:lang w:eastAsia="ru-RU"/>
              </w:rPr>
            </w:pPr>
          </w:p>
        </w:tc>
        <w:tc>
          <w:tcPr>
            <w:tcW w:w="1138" w:type="dxa"/>
            <w:gridSpan w:val="2"/>
            <w:vMerge/>
            <w:tcBorders>
              <w:top w:val="single" w:sz="4" w:space="0" w:color="000000"/>
              <w:left w:val="single" w:sz="4" w:space="0" w:color="000000"/>
              <w:bottom w:val="single" w:sz="4" w:space="0" w:color="000000"/>
              <w:right w:val="single" w:sz="4" w:space="0" w:color="000000"/>
            </w:tcBorders>
            <w:vAlign w:val="center"/>
            <w:hideMark/>
          </w:tcPr>
          <w:p w14:paraId="28CF246F" w14:textId="77777777" w:rsidR="006F4B7E" w:rsidRPr="0081593F" w:rsidRDefault="006F4B7E" w:rsidP="0081593F">
            <w:pPr>
              <w:spacing w:after="0" w:line="240" w:lineRule="auto"/>
              <w:rPr>
                <w:rFonts w:ascii="Times New Roman" w:eastAsia="Times New Roman" w:hAnsi="Times New Roman" w:cs="Times New Roman"/>
                <w:sz w:val="17"/>
                <w:szCs w:val="17"/>
                <w:lang w:eastAsia="ru-RU"/>
              </w:rPr>
            </w:pPr>
          </w:p>
        </w:tc>
        <w:tc>
          <w:tcPr>
            <w:tcW w:w="3362" w:type="dxa"/>
            <w:gridSpan w:val="5"/>
            <w:vMerge/>
            <w:tcBorders>
              <w:top w:val="single" w:sz="4" w:space="0" w:color="000000"/>
              <w:left w:val="single" w:sz="4" w:space="0" w:color="000000"/>
              <w:bottom w:val="single" w:sz="4" w:space="0" w:color="000000"/>
              <w:right w:val="single" w:sz="4" w:space="0" w:color="000000"/>
            </w:tcBorders>
            <w:vAlign w:val="center"/>
            <w:hideMark/>
          </w:tcPr>
          <w:p w14:paraId="2DB57112" w14:textId="77777777" w:rsidR="006F4B7E" w:rsidRPr="0081593F" w:rsidRDefault="006F4B7E" w:rsidP="0081593F">
            <w:pPr>
              <w:spacing w:after="0" w:line="240" w:lineRule="auto"/>
              <w:rPr>
                <w:rFonts w:ascii="Times New Roman" w:eastAsia="Times New Roman" w:hAnsi="Times New Roman" w:cs="Times New Roman"/>
                <w:sz w:val="17"/>
                <w:szCs w:val="17"/>
                <w:lang w:eastAsia="ru-RU"/>
              </w:rPr>
            </w:pPr>
          </w:p>
        </w:tc>
        <w:tc>
          <w:tcPr>
            <w:tcW w:w="1648" w:type="dxa"/>
            <w:gridSpan w:val="4"/>
            <w:tcBorders>
              <w:left w:val="single" w:sz="4" w:space="0" w:color="000000"/>
              <w:bottom w:val="single" w:sz="4" w:space="0" w:color="000000"/>
            </w:tcBorders>
          </w:tcPr>
          <w:p w14:paraId="24BF829A" w14:textId="77777777" w:rsidR="006F4B7E" w:rsidRPr="0081593F" w:rsidRDefault="006F4B7E" w:rsidP="0081593F">
            <w:pPr>
              <w:spacing w:after="0" w:line="240" w:lineRule="auto"/>
              <w:rPr>
                <w:rFonts w:ascii="Times New Roman" w:eastAsia="Times New Roman" w:hAnsi="Times New Roman" w:cs="Times New Roman"/>
                <w:sz w:val="17"/>
                <w:szCs w:val="17"/>
                <w:lang w:eastAsia="ru-RU"/>
              </w:rPr>
            </w:pPr>
          </w:p>
        </w:tc>
        <w:tc>
          <w:tcPr>
            <w:tcW w:w="606" w:type="dxa"/>
            <w:gridSpan w:val="2"/>
            <w:vMerge/>
            <w:tcBorders>
              <w:top w:val="single" w:sz="4" w:space="0" w:color="000000"/>
              <w:left w:val="nil"/>
              <w:bottom w:val="single" w:sz="4" w:space="0" w:color="000000"/>
              <w:right w:val="single" w:sz="4" w:space="0" w:color="000000"/>
            </w:tcBorders>
            <w:vAlign w:val="center"/>
            <w:hideMark/>
          </w:tcPr>
          <w:p w14:paraId="62021739" w14:textId="77777777" w:rsidR="006F4B7E" w:rsidRPr="0081593F" w:rsidRDefault="006F4B7E" w:rsidP="0081593F">
            <w:pPr>
              <w:spacing w:after="0" w:line="240" w:lineRule="auto"/>
              <w:rPr>
                <w:rFonts w:ascii="Times New Roman" w:eastAsia="Times New Roman" w:hAnsi="Times New Roman" w:cs="Times New Roman"/>
                <w:sz w:val="17"/>
                <w:szCs w:val="17"/>
                <w:lang w:eastAsia="ru-RU"/>
              </w:rPr>
            </w:pPr>
          </w:p>
        </w:tc>
      </w:tr>
      <w:tr w:rsidR="00EF213D" w:rsidRPr="0081593F" w14:paraId="6DF4FD8D" w14:textId="77777777" w:rsidTr="00EF213D">
        <w:trPr>
          <w:trHeight w:val="300"/>
        </w:trPr>
        <w:tc>
          <w:tcPr>
            <w:tcW w:w="400" w:type="dxa"/>
            <w:tcBorders>
              <w:top w:val="nil"/>
              <w:left w:val="single" w:sz="4" w:space="0" w:color="000000"/>
              <w:bottom w:val="single" w:sz="4" w:space="0" w:color="000000"/>
              <w:right w:val="single" w:sz="4" w:space="0" w:color="000000"/>
            </w:tcBorders>
            <w:noWrap/>
            <w:vAlign w:val="center"/>
            <w:hideMark/>
          </w:tcPr>
          <w:p w14:paraId="4A12C4DA"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4D16CDB7"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7EDEBC3E"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327" w:type="dxa"/>
            <w:tcBorders>
              <w:top w:val="nil"/>
              <w:left w:val="nil"/>
              <w:bottom w:val="single" w:sz="4" w:space="0" w:color="000000"/>
              <w:right w:val="single" w:sz="4" w:space="0" w:color="000000"/>
            </w:tcBorders>
            <w:noWrap/>
            <w:vAlign w:val="center"/>
            <w:hideMark/>
          </w:tcPr>
          <w:p w14:paraId="41E8A3C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noWrap/>
            <w:vAlign w:val="bottom"/>
            <w:hideMark/>
          </w:tcPr>
          <w:p w14:paraId="14DF58D1" w14:textId="33B96343" w:rsidR="00EF213D" w:rsidRPr="0081593F" w:rsidRDefault="00EF213D" w:rsidP="0081593F">
            <w:pPr>
              <w:spacing w:after="0" w:line="240" w:lineRule="auto"/>
              <w:rPr>
                <w:rFonts w:ascii="Times New Roman" w:eastAsia="Times New Roman" w:hAnsi="Times New Roman" w:cs="Times New Roman"/>
                <w:b/>
                <w:bCs/>
                <w:color w:val="000000"/>
                <w:sz w:val="18"/>
                <w:szCs w:val="18"/>
                <w:lang w:eastAsia="ru-RU"/>
              </w:rPr>
            </w:pPr>
            <w:r w:rsidRPr="0081593F">
              <w:rPr>
                <w:rFonts w:ascii="Times New Roman" w:eastAsia="Times New Roman" w:hAnsi="Times New Roman" w:cs="Times New Roman"/>
                <w:b/>
                <w:bCs/>
                <w:color w:val="000000"/>
                <w:sz w:val="18"/>
                <w:szCs w:val="18"/>
                <w:lang w:eastAsia="ru-RU"/>
              </w:rPr>
              <w:t>Реализация молодежной политики в 2022-202</w:t>
            </w:r>
            <w:r w:rsidR="002D47D5">
              <w:rPr>
                <w:rFonts w:ascii="Times New Roman" w:eastAsia="Times New Roman" w:hAnsi="Times New Roman" w:cs="Times New Roman"/>
                <w:b/>
                <w:bCs/>
                <w:color w:val="000000"/>
                <w:sz w:val="18"/>
                <w:szCs w:val="18"/>
                <w:lang w:eastAsia="ru-RU"/>
              </w:rPr>
              <w:t>8</w:t>
            </w:r>
            <w:r w:rsidRPr="0081593F">
              <w:rPr>
                <w:rFonts w:ascii="Times New Roman" w:eastAsia="Times New Roman" w:hAnsi="Times New Roman" w:cs="Times New Roman"/>
                <w:b/>
                <w:bCs/>
                <w:color w:val="000000"/>
                <w:sz w:val="18"/>
                <w:szCs w:val="18"/>
                <w:lang w:eastAsia="ru-RU"/>
              </w:rPr>
              <w:t xml:space="preserve"> годах</w:t>
            </w:r>
          </w:p>
        </w:tc>
        <w:tc>
          <w:tcPr>
            <w:tcW w:w="1878" w:type="dxa"/>
            <w:gridSpan w:val="2"/>
            <w:tcBorders>
              <w:top w:val="nil"/>
              <w:left w:val="nil"/>
              <w:bottom w:val="single" w:sz="4" w:space="0" w:color="000000"/>
              <w:right w:val="single" w:sz="4" w:space="0" w:color="000000"/>
            </w:tcBorders>
            <w:hideMark/>
          </w:tcPr>
          <w:p w14:paraId="575F0FC2"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1138" w:type="dxa"/>
            <w:gridSpan w:val="2"/>
            <w:tcBorders>
              <w:top w:val="nil"/>
              <w:left w:val="nil"/>
              <w:bottom w:val="single" w:sz="4" w:space="0" w:color="000000"/>
              <w:right w:val="single" w:sz="4" w:space="0" w:color="000000"/>
            </w:tcBorders>
            <w:noWrap/>
            <w:hideMark/>
          </w:tcPr>
          <w:p w14:paraId="74EC6A67"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3362" w:type="dxa"/>
            <w:gridSpan w:val="5"/>
            <w:tcBorders>
              <w:top w:val="nil"/>
              <w:left w:val="nil"/>
              <w:bottom w:val="single" w:sz="4" w:space="0" w:color="000000"/>
              <w:right w:val="single" w:sz="4" w:space="0" w:color="000000"/>
            </w:tcBorders>
            <w:hideMark/>
          </w:tcPr>
          <w:p w14:paraId="2CBAE4F5"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w:t>
            </w:r>
          </w:p>
        </w:tc>
        <w:tc>
          <w:tcPr>
            <w:tcW w:w="824" w:type="dxa"/>
            <w:gridSpan w:val="2"/>
            <w:tcBorders>
              <w:top w:val="nil"/>
              <w:left w:val="nil"/>
              <w:bottom w:val="single" w:sz="4" w:space="0" w:color="000000"/>
              <w:right w:val="nil"/>
            </w:tcBorders>
          </w:tcPr>
          <w:p w14:paraId="18EE6871"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0D297DF0"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0BD10D3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6F4B7E" w:rsidRPr="0081593F" w14:paraId="797AEC7A" w14:textId="77777777" w:rsidTr="002D47D5">
        <w:trPr>
          <w:trHeight w:val="1875"/>
        </w:trPr>
        <w:tc>
          <w:tcPr>
            <w:tcW w:w="400" w:type="dxa"/>
            <w:tcBorders>
              <w:top w:val="nil"/>
              <w:left w:val="single" w:sz="4" w:space="0" w:color="000000"/>
              <w:bottom w:val="single" w:sz="4" w:space="0" w:color="000000"/>
              <w:right w:val="single" w:sz="4" w:space="0" w:color="000000"/>
            </w:tcBorders>
            <w:noWrap/>
            <w:vAlign w:val="center"/>
            <w:hideMark/>
          </w:tcPr>
          <w:p w14:paraId="6AAFECC0" w14:textId="77777777" w:rsidR="006F4B7E" w:rsidRPr="0081593F" w:rsidRDefault="006F4B7E" w:rsidP="00EF213D">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400" w:type="dxa"/>
            <w:gridSpan w:val="2"/>
            <w:tcBorders>
              <w:top w:val="nil"/>
              <w:left w:val="nil"/>
              <w:bottom w:val="single" w:sz="4" w:space="0" w:color="000000"/>
              <w:right w:val="single" w:sz="4" w:space="0" w:color="000000"/>
            </w:tcBorders>
            <w:noWrap/>
            <w:vAlign w:val="center"/>
            <w:hideMark/>
          </w:tcPr>
          <w:p w14:paraId="7A1A7C8E"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6529489F"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01</w:t>
            </w:r>
          </w:p>
        </w:tc>
        <w:tc>
          <w:tcPr>
            <w:tcW w:w="327" w:type="dxa"/>
            <w:tcBorders>
              <w:top w:val="nil"/>
              <w:left w:val="nil"/>
              <w:bottom w:val="single" w:sz="4" w:space="0" w:color="000000"/>
              <w:right w:val="single" w:sz="4" w:space="0" w:color="000000"/>
            </w:tcBorders>
            <w:noWrap/>
            <w:vAlign w:val="center"/>
            <w:hideMark/>
          </w:tcPr>
          <w:p w14:paraId="7BD3F179"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vAlign w:val="center"/>
            <w:hideMark/>
          </w:tcPr>
          <w:p w14:paraId="0CE39683" w14:textId="77777777" w:rsidR="006F4B7E" w:rsidRPr="0081593F" w:rsidRDefault="006F4B7E" w:rsidP="0081593F">
            <w:pPr>
              <w:spacing w:after="0" w:line="240" w:lineRule="auto"/>
              <w:rPr>
                <w:rFonts w:ascii="Times New Roman" w:eastAsia="Times New Roman" w:hAnsi="Times New Roman" w:cs="Times New Roman"/>
                <w:sz w:val="18"/>
                <w:szCs w:val="18"/>
                <w:lang w:eastAsia="ru-RU"/>
              </w:rPr>
            </w:pPr>
            <w:r w:rsidRPr="0081593F">
              <w:rPr>
                <w:rFonts w:ascii="Times New Roman" w:eastAsia="Times New Roman" w:hAnsi="Times New Roman" w:cs="Times New Roman"/>
                <w:sz w:val="18"/>
                <w:szCs w:val="18"/>
                <w:lang w:eastAsia="ru-RU"/>
              </w:rPr>
              <w:t>Реализация мероприятий, направленных на патриотическое воспитание граждан Российской Федерации, проживающих на территории Красногорского  района</w:t>
            </w:r>
          </w:p>
        </w:tc>
        <w:tc>
          <w:tcPr>
            <w:tcW w:w="1878" w:type="dxa"/>
            <w:gridSpan w:val="2"/>
            <w:tcBorders>
              <w:top w:val="nil"/>
              <w:left w:val="nil"/>
              <w:bottom w:val="single" w:sz="4" w:space="0" w:color="000000"/>
              <w:right w:val="single" w:sz="4" w:space="0" w:color="000000"/>
            </w:tcBorders>
            <w:hideMark/>
          </w:tcPr>
          <w:p w14:paraId="1211D444" w14:textId="304CA099"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Отдел образования, ОКСиМП, МБУ МКСК «Красногорский»,   Общественные организации и объединения</w:t>
            </w:r>
          </w:p>
        </w:tc>
        <w:tc>
          <w:tcPr>
            <w:tcW w:w="1138" w:type="dxa"/>
            <w:gridSpan w:val="2"/>
            <w:tcBorders>
              <w:top w:val="nil"/>
              <w:left w:val="nil"/>
              <w:bottom w:val="single" w:sz="4" w:space="0" w:color="000000"/>
              <w:right w:val="single" w:sz="4" w:space="0" w:color="000000"/>
            </w:tcBorders>
            <w:noWrap/>
            <w:hideMark/>
          </w:tcPr>
          <w:p w14:paraId="510902C7"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2022-2028</w:t>
            </w:r>
          </w:p>
        </w:tc>
        <w:tc>
          <w:tcPr>
            <w:tcW w:w="3362" w:type="dxa"/>
            <w:gridSpan w:val="5"/>
            <w:tcBorders>
              <w:top w:val="nil"/>
              <w:left w:val="nil"/>
              <w:bottom w:val="single" w:sz="4" w:space="0" w:color="000000"/>
              <w:right w:val="single" w:sz="4" w:space="0" w:color="000000"/>
            </w:tcBorders>
            <w:hideMark/>
          </w:tcPr>
          <w:p w14:paraId="61BC7078" w14:textId="77777777" w:rsidR="006F4B7E" w:rsidRPr="0081593F" w:rsidRDefault="006F4B7E"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Формирование позитивного духовно-нравственного облика гражданина, снижение степени идеологического противостояния представителей различных общественно-политических объединений, возрождение истинных духовных ценностей российского народа, упрочение единства и дружбы национальных конфессий, стремление молодёжи к службе в Вооруженных Силах Российской Федерации, готовность граждан к защите Отечества</w:t>
            </w:r>
          </w:p>
        </w:tc>
        <w:tc>
          <w:tcPr>
            <w:tcW w:w="2254" w:type="dxa"/>
            <w:gridSpan w:val="6"/>
            <w:tcBorders>
              <w:top w:val="nil"/>
              <w:left w:val="nil"/>
              <w:bottom w:val="single" w:sz="4" w:space="0" w:color="000000"/>
              <w:right w:val="single" w:sz="4" w:space="0" w:color="000000"/>
            </w:tcBorders>
          </w:tcPr>
          <w:p w14:paraId="1533A62E" w14:textId="77777777" w:rsidR="006F4B7E" w:rsidRPr="0081593F" w:rsidRDefault="006F4B7E" w:rsidP="006F4B7E">
            <w:pPr>
              <w:spacing w:after="0" w:line="240" w:lineRule="auto"/>
              <w:rPr>
                <w:rFonts w:ascii="Times New Roman" w:eastAsia="Times New Roman" w:hAnsi="Times New Roman" w:cs="Times New Roman"/>
                <w:sz w:val="17"/>
                <w:szCs w:val="17"/>
                <w:lang w:eastAsia="ru-RU"/>
              </w:rPr>
            </w:pPr>
            <w:r w:rsidRPr="006F4B7E">
              <w:rPr>
                <w:rFonts w:ascii="Times New Roman" w:eastAsia="Times New Roman" w:hAnsi="Times New Roman" w:cs="Times New Roman"/>
                <w:sz w:val="17"/>
                <w:szCs w:val="17"/>
                <w:lang w:eastAsia="ru-RU"/>
              </w:rPr>
              <w:t>Работа в данном направлении позволит увеличить количество мероприятий патриотической направленности, в том числе по допризывной подготовке для подростков и молодежи</w:t>
            </w:r>
          </w:p>
        </w:tc>
      </w:tr>
      <w:tr w:rsidR="00EF213D" w:rsidRPr="0081593F" w14:paraId="24CA9981" w14:textId="77777777" w:rsidTr="00EF213D">
        <w:trPr>
          <w:trHeight w:val="945"/>
        </w:trPr>
        <w:tc>
          <w:tcPr>
            <w:tcW w:w="400" w:type="dxa"/>
            <w:tcBorders>
              <w:top w:val="nil"/>
              <w:left w:val="single" w:sz="4" w:space="0" w:color="000000"/>
              <w:bottom w:val="single" w:sz="4" w:space="0" w:color="000000"/>
              <w:right w:val="single" w:sz="4" w:space="0" w:color="000000"/>
            </w:tcBorders>
            <w:noWrap/>
            <w:vAlign w:val="center"/>
            <w:hideMark/>
          </w:tcPr>
          <w:p w14:paraId="7BCF063E"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6D5491">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502F7787"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48094B6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02</w:t>
            </w:r>
          </w:p>
        </w:tc>
        <w:tc>
          <w:tcPr>
            <w:tcW w:w="327" w:type="dxa"/>
            <w:tcBorders>
              <w:top w:val="nil"/>
              <w:left w:val="nil"/>
              <w:bottom w:val="single" w:sz="4" w:space="0" w:color="000000"/>
              <w:right w:val="single" w:sz="4" w:space="0" w:color="000000"/>
            </w:tcBorders>
            <w:noWrap/>
            <w:vAlign w:val="center"/>
            <w:hideMark/>
          </w:tcPr>
          <w:p w14:paraId="279DEA8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703B4DE0"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Организация и проведение районных семинаров, круглых столов по проблемам патриотического воспитания</w:t>
            </w:r>
          </w:p>
        </w:tc>
        <w:tc>
          <w:tcPr>
            <w:tcW w:w="1878" w:type="dxa"/>
            <w:gridSpan w:val="2"/>
            <w:tcBorders>
              <w:top w:val="nil"/>
              <w:left w:val="nil"/>
              <w:bottom w:val="single" w:sz="4" w:space="0" w:color="000000"/>
              <w:right w:val="single" w:sz="4" w:space="0" w:color="000000"/>
            </w:tcBorders>
            <w:hideMark/>
          </w:tcPr>
          <w:p w14:paraId="2E278EDA" w14:textId="6A21DDF3"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 образования, ОКСиМП, МБУ МКСК «Красногорский»,   Общественные организации и объединения</w:t>
            </w:r>
          </w:p>
        </w:tc>
        <w:tc>
          <w:tcPr>
            <w:tcW w:w="1138" w:type="dxa"/>
            <w:gridSpan w:val="2"/>
            <w:tcBorders>
              <w:top w:val="nil"/>
              <w:left w:val="nil"/>
              <w:bottom w:val="single" w:sz="4" w:space="0" w:color="000000"/>
              <w:right w:val="single" w:sz="4" w:space="0" w:color="000000"/>
            </w:tcBorders>
            <w:noWrap/>
            <w:hideMark/>
          </w:tcPr>
          <w:p w14:paraId="3E9FFA11"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1A4932D9"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Развитие новых форм работы в данном направлении, методическая помощь организаторам работы по патриотическому воспитанию</w:t>
            </w:r>
          </w:p>
        </w:tc>
        <w:tc>
          <w:tcPr>
            <w:tcW w:w="824" w:type="dxa"/>
            <w:gridSpan w:val="2"/>
            <w:tcBorders>
              <w:top w:val="nil"/>
              <w:left w:val="nil"/>
              <w:bottom w:val="single" w:sz="4" w:space="0" w:color="000000"/>
              <w:right w:val="nil"/>
            </w:tcBorders>
          </w:tcPr>
          <w:p w14:paraId="05306C0D"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2DADF18F"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0518D5B1"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63CBCD81" w14:textId="77777777" w:rsidTr="00EF213D">
        <w:trPr>
          <w:trHeight w:val="900"/>
        </w:trPr>
        <w:tc>
          <w:tcPr>
            <w:tcW w:w="400" w:type="dxa"/>
            <w:tcBorders>
              <w:top w:val="nil"/>
              <w:left w:val="single" w:sz="4" w:space="0" w:color="000000"/>
              <w:bottom w:val="single" w:sz="4" w:space="0" w:color="000000"/>
              <w:right w:val="single" w:sz="4" w:space="0" w:color="000000"/>
            </w:tcBorders>
            <w:noWrap/>
            <w:vAlign w:val="center"/>
            <w:hideMark/>
          </w:tcPr>
          <w:p w14:paraId="0B6FB82B"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57F8F5FA"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0501660B"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03</w:t>
            </w:r>
          </w:p>
        </w:tc>
        <w:tc>
          <w:tcPr>
            <w:tcW w:w="327" w:type="dxa"/>
            <w:tcBorders>
              <w:top w:val="nil"/>
              <w:left w:val="nil"/>
              <w:bottom w:val="single" w:sz="4" w:space="0" w:color="000000"/>
              <w:right w:val="single" w:sz="4" w:space="0" w:color="000000"/>
            </w:tcBorders>
            <w:noWrap/>
            <w:vAlign w:val="center"/>
            <w:hideMark/>
          </w:tcPr>
          <w:p w14:paraId="21B46EE4"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220EF1D4"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Участие в республиканских мероприятиях гражданско-патриотической, военно-патриотической  направленности</w:t>
            </w:r>
          </w:p>
        </w:tc>
        <w:tc>
          <w:tcPr>
            <w:tcW w:w="1878" w:type="dxa"/>
            <w:gridSpan w:val="2"/>
            <w:tcBorders>
              <w:top w:val="nil"/>
              <w:left w:val="nil"/>
              <w:bottom w:val="single" w:sz="4" w:space="0" w:color="000000"/>
              <w:right w:val="single" w:sz="4" w:space="0" w:color="000000"/>
            </w:tcBorders>
            <w:hideMark/>
          </w:tcPr>
          <w:p w14:paraId="3260130E" w14:textId="19B55222"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 образования, ОКСиМП, МБУ МКСК «Красногорский»,   Общественные организации и объединения</w:t>
            </w:r>
          </w:p>
        </w:tc>
        <w:tc>
          <w:tcPr>
            <w:tcW w:w="1138" w:type="dxa"/>
            <w:gridSpan w:val="2"/>
            <w:tcBorders>
              <w:top w:val="nil"/>
              <w:left w:val="nil"/>
              <w:bottom w:val="single" w:sz="4" w:space="0" w:color="000000"/>
              <w:right w:val="single" w:sz="4" w:space="0" w:color="000000"/>
            </w:tcBorders>
            <w:noWrap/>
            <w:hideMark/>
          </w:tcPr>
          <w:p w14:paraId="2AC7CD0A"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4E11C103"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Привлечение широкой общественности к гражданскому воспитанию молодежи, распространение положительного опыта патриотического воспитания</w:t>
            </w:r>
          </w:p>
        </w:tc>
        <w:tc>
          <w:tcPr>
            <w:tcW w:w="824" w:type="dxa"/>
            <w:gridSpan w:val="2"/>
            <w:tcBorders>
              <w:top w:val="nil"/>
              <w:left w:val="nil"/>
              <w:bottom w:val="single" w:sz="4" w:space="0" w:color="000000"/>
              <w:right w:val="nil"/>
            </w:tcBorders>
          </w:tcPr>
          <w:p w14:paraId="1A267BC4"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5166C25A"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6E3AE0B7"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49344049" w14:textId="77777777" w:rsidTr="00EF213D">
        <w:trPr>
          <w:trHeight w:val="675"/>
        </w:trPr>
        <w:tc>
          <w:tcPr>
            <w:tcW w:w="400" w:type="dxa"/>
            <w:tcBorders>
              <w:top w:val="nil"/>
              <w:left w:val="single" w:sz="4" w:space="0" w:color="000000"/>
              <w:bottom w:val="single" w:sz="4" w:space="0" w:color="000000"/>
              <w:right w:val="single" w:sz="4" w:space="0" w:color="000000"/>
            </w:tcBorders>
            <w:noWrap/>
            <w:vAlign w:val="center"/>
            <w:hideMark/>
          </w:tcPr>
          <w:p w14:paraId="1C97C5FA"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400" w:type="dxa"/>
            <w:gridSpan w:val="2"/>
            <w:tcBorders>
              <w:top w:val="nil"/>
              <w:left w:val="nil"/>
              <w:bottom w:val="single" w:sz="4" w:space="0" w:color="000000"/>
              <w:right w:val="single" w:sz="4" w:space="0" w:color="000000"/>
            </w:tcBorders>
            <w:noWrap/>
            <w:vAlign w:val="center"/>
            <w:hideMark/>
          </w:tcPr>
          <w:p w14:paraId="0592C1D2"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6A223907"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04</w:t>
            </w:r>
          </w:p>
        </w:tc>
        <w:tc>
          <w:tcPr>
            <w:tcW w:w="327" w:type="dxa"/>
            <w:tcBorders>
              <w:top w:val="nil"/>
              <w:left w:val="nil"/>
              <w:bottom w:val="single" w:sz="4" w:space="0" w:color="000000"/>
              <w:right w:val="single" w:sz="4" w:space="0" w:color="000000"/>
            </w:tcBorders>
            <w:noWrap/>
            <w:vAlign w:val="center"/>
            <w:hideMark/>
          </w:tcPr>
          <w:p w14:paraId="3DF2B40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22F185BA"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Организация и проведение районной военно-патриотической акции «Во славу Отечества», посвященной Дню защитников Отечества</w:t>
            </w:r>
          </w:p>
        </w:tc>
        <w:tc>
          <w:tcPr>
            <w:tcW w:w="1878" w:type="dxa"/>
            <w:gridSpan w:val="2"/>
            <w:tcBorders>
              <w:top w:val="nil"/>
              <w:left w:val="nil"/>
              <w:bottom w:val="single" w:sz="4" w:space="0" w:color="000000"/>
              <w:right w:val="single" w:sz="4" w:space="0" w:color="000000"/>
            </w:tcBorders>
            <w:hideMark/>
          </w:tcPr>
          <w:p w14:paraId="26A3FCD9" w14:textId="70DA5ED0" w:rsidR="00EF213D" w:rsidRPr="0081593F" w:rsidRDefault="002D47D5"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О</w:t>
            </w:r>
            <w:r w:rsidR="00EF213D" w:rsidRPr="0081593F">
              <w:rPr>
                <w:rFonts w:ascii="Times New Roman" w:eastAsia="Times New Roman" w:hAnsi="Times New Roman" w:cs="Times New Roman"/>
                <w:sz w:val="17"/>
                <w:szCs w:val="17"/>
                <w:lang w:eastAsia="ru-RU"/>
              </w:rPr>
              <w:t xml:space="preserve">тдел </w:t>
            </w:r>
            <w:r>
              <w:rPr>
                <w:rFonts w:ascii="Times New Roman" w:eastAsia="Times New Roman" w:hAnsi="Times New Roman" w:cs="Times New Roman"/>
                <w:sz w:val="17"/>
                <w:szCs w:val="17"/>
                <w:lang w:eastAsia="ru-RU"/>
              </w:rPr>
              <w:t xml:space="preserve"> </w:t>
            </w:r>
            <w:r w:rsidR="00EF213D" w:rsidRPr="0081593F">
              <w:rPr>
                <w:rFonts w:ascii="Times New Roman" w:eastAsia="Times New Roman" w:hAnsi="Times New Roman" w:cs="Times New Roman"/>
                <w:sz w:val="17"/>
                <w:szCs w:val="17"/>
                <w:lang w:eastAsia="ru-RU"/>
              </w:rPr>
              <w:t>образования</w:t>
            </w:r>
          </w:p>
        </w:tc>
        <w:tc>
          <w:tcPr>
            <w:tcW w:w="1138" w:type="dxa"/>
            <w:gridSpan w:val="2"/>
            <w:tcBorders>
              <w:top w:val="nil"/>
              <w:left w:val="nil"/>
              <w:bottom w:val="single" w:sz="4" w:space="0" w:color="000000"/>
              <w:right w:val="single" w:sz="4" w:space="0" w:color="000000"/>
            </w:tcBorders>
            <w:noWrap/>
            <w:hideMark/>
          </w:tcPr>
          <w:p w14:paraId="7C27E739"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21DE601B"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Формирование активной гражданской позиции молодого поколения</w:t>
            </w:r>
          </w:p>
        </w:tc>
        <w:tc>
          <w:tcPr>
            <w:tcW w:w="824" w:type="dxa"/>
            <w:gridSpan w:val="2"/>
            <w:tcBorders>
              <w:top w:val="nil"/>
              <w:left w:val="nil"/>
              <w:bottom w:val="single" w:sz="4" w:space="0" w:color="000000"/>
              <w:right w:val="nil"/>
            </w:tcBorders>
          </w:tcPr>
          <w:p w14:paraId="6B19C2F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5658C7A2"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26EF664C"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32123620" w14:textId="77777777" w:rsidTr="00EF213D">
        <w:trPr>
          <w:trHeight w:val="960"/>
        </w:trPr>
        <w:tc>
          <w:tcPr>
            <w:tcW w:w="400" w:type="dxa"/>
            <w:tcBorders>
              <w:top w:val="nil"/>
              <w:left w:val="single" w:sz="4" w:space="0" w:color="000000"/>
              <w:bottom w:val="single" w:sz="4" w:space="0" w:color="000000"/>
              <w:right w:val="single" w:sz="4" w:space="0" w:color="000000"/>
            </w:tcBorders>
            <w:noWrap/>
            <w:vAlign w:val="center"/>
            <w:hideMark/>
          </w:tcPr>
          <w:p w14:paraId="7492FFB7"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 </w:t>
            </w:r>
            <w:r w:rsidRPr="006D5491">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46690F75"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4782DEA2"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05</w:t>
            </w:r>
          </w:p>
        </w:tc>
        <w:tc>
          <w:tcPr>
            <w:tcW w:w="327" w:type="dxa"/>
            <w:tcBorders>
              <w:top w:val="nil"/>
              <w:left w:val="nil"/>
              <w:bottom w:val="single" w:sz="4" w:space="0" w:color="000000"/>
              <w:right w:val="single" w:sz="4" w:space="0" w:color="000000"/>
            </w:tcBorders>
            <w:noWrap/>
            <w:vAlign w:val="center"/>
            <w:hideMark/>
          </w:tcPr>
          <w:p w14:paraId="02A3D29C"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61D35168"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Организация и проведение районного праздника «День призывника» (2 раза в год)</w:t>
            </w:r>
          </w:p>
        </w:tc>
        <w:tc>
          <w:tcPr>
            <w:tcW w:w="1878" w:type="dxa"/>
            <w:gridSpan w:val="2"/>
            <w:tcBorders>
              <w:top w:val="nil"/>
              <w:left w:val="nil"/>
              <w:bottom w:val="single" w:sz="4" w:space="0" w:color="000000"/>
              <w:right w:val="single" w:sz="4" w:space="0" w:color="000000"/>
            </w:tcBorders>
            <w:hideMark/>
          </w:tcPr>
          <w:p w14:paraId="02E6FF78" w14:textId="33858889"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 </w:t>
            </w:r>
            <w:r w:rsidR="002D47D5">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образования, ОКСиМП, Общественные организации и объединения</w:t>
            </w:r>
          </w:p>
        </w:tc>
        <w:tc>
          <w:tcPr>
            <w:tcW w:w="1138" w:type="dxa"/>
            <w:gridSpan w:val="2"/>
            <w:tcBorders>
              <w:top w:val="nil"/>
              <w:left w:val="nil"/>
              <w:bottom w:val="single" w:sz="4" w:space="0" w:color="000000"/>
              <w:right w:val="single" w:sz="4" w:space="0" w:color="000000"/>
            </w:tcBorders>
            <w:noWrap/>
            <w:hideMark/>
          </w:tcPr>
          <w:p w14:paraId="72E34C4C"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2022-2028</w:t>
            </w:r>
          </w:p>
        </w:tc>
        <w:tc>
          <w:tcPr>
            <w:tcW w:w="3362" w:type="dxa"/>
            <w:gridSpan w:val="5"/>
            <w:tcBorders>
              <w:top w:val="nil"/>
              <w:left w:val="nil"/>
              <w:bottom w:val="single" w:sz="4" w:space="0" w:color="000000"/>
              <w:right w:val="single" w:sz="4" w:space="0" w:color="000000"/>
            </w:tcBorders>
            <w:hideMark/>
          </w:tcPr>
          <w:p w14:paraId="14F2F82D"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Формирование готовности подрастающего поколения к защите Отечества, привитие позитивного отношения к службе в армии</w:t>
            </w:r>
          </w:p>
        </w:tc>
        <w:tc>
          <w:tcPr>
            <w:tcW w:w="824" w:type="dxa"/>
            <w:gridSpan w:val="2"/>
            <w:tcBorders>
              <w:top w:val="nil"/>
              <w:left w:val="nil"/>
              <w:bottom w:val="single" w:sz="4" w:space="0" w:color="000000"/>
              <w:right w:val="nil"/>
            </w:tcBorders>
          </w:tcPr>
          <w:p w14:paraId="4827846E"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2F103EA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1D3FC26B"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7EF86BFC" w14:textId="77777777" w:rsidTr="00EF213D">
        <w:trPr>
          <w:trHeight w:val="885"/>
        </w:trPr>
        <w:tc>
          <w:tcPr>
            <w:tcW w:w="400" w:type="dxa"/>
            <w:tcBorders>
              <w:top w:val="nil"/>
              <w:left w:val="single" w:sz="4" w:space="0" w:color="000000"/>
              <w:bottom w:val="single" w:sz="4" w:space="0" w:color="000000"/>
              <w:right w:val="single" w:sz="4" w:space="0" w:color="000000"/>
            </w:tcBorders>
            <w:noWrap/>
            <w:vAlign w:val="center"/>
            <w:hideMark/>
          </w:tcPr>
          <w:p w14:paraId="7FB32663"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16D4B015"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7873E2E0"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06</w:t>
            </w:r>
          </w:p>
        </w:tc>
        <w:tc>
          <w:tcPr>
            <w:tcW w:w="327" w:type="dxa"/>
            <w:tcBorders>
              <w:top w:val="nil"/>
              <w:left w:val="nil"/>
              <w:bottom w:val="single" w:sz="4" w:space="0" w:color="000000"/>
              <w:right w:val="single" w:sz="4" w:space="0" w:color="000000"/>
            </w:tcBorders>
            <w:noWrap/>
            <w:vAlign w:val="center"/>
            <w:hideMark/>
          </w:tcPr>
          <w:p w14:paraId="10D3B5FF"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24F9AC9D"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xml:space="preserve"> Организация проведения месячника гражданско-патриотического воспитания, посвященного Дню Защитника Отечества </w:t>
            </w:r>
          </w:p>
        </w:tc>
        <w:tc>
          <w:tcPr>
            <w:tcW w:w="1878" w:type="dxa"/>
            <w:gridSpan w:val="2"/>
            <w:tcBorders>
              <w:top w:val="nil"/>
              <w:left w:val="nil"/>
              <w:bottom w:val="single" w:sz="4" w:space="0" w:color="000000"/>
              <w:right w:val="single" w:sz="4" w:space="0" w:color="000000"/>
            </w:tcBorders>
            <w:hideMark/>
          </w:tcPr>
          <w:p w14:paraId="195FC6A0" w14:textId="11E5AF5F"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 </w:t>
            </w:r>
            <w:r w:rsidR="002D47D5">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 xml:space="preserve">образования, ОКСиМП, </w:t>
            </w:r>
          </w:p>
        </w:tc>
        <w:tc>
          <w:tcPr>
            <w:tcW w:w="1138" w:type="dxa"/>
            <w:gridSpan w:val="2"/>
            <w:tcBorders>
              <w:top w:val="nil"/>
              <w:left w:val="nil"/>
              <w:bottom w:val="single" w:sz="4" w:space="0" w:color="000000"/>
              <w:right w:val="single" w:sz="4" w:space="0" w:color="000000"/>
            </w:tcBorders>
            <w:noWrap/>
            <w:hideMark/>
          </w:tcPr>
          <w:p w14:paraId="0A539576"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43997F39"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Воспитание гражданственности, уважения к великим   датам , символам Родины, чувства патриотизма, уважение к великому прошлому страны, его боевым традициям. Чествование ветеранов воин</w:t>
            </w:r>
          </w:p>
        </w:tc>
        <w:tc>
          <w:tcPr>
            <w:tcW w:w="824" w:type="dxa"/>
            <w:gridSpan w:val="2"/>
            <w:tcBorders>
              <w:top w:val="nil"/>
              <w:left w:val="nil"/>
              <w:bottom w:val="single" w:sz="4" w:space="0" w:color="000000"/>
              <w:right w:val="nil"/>
            </w:tcBorders>
          </w:tcPr>
          <w:p w14:paraId="72B27FC0"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44DBE4FB"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42EC5151"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01A86753" w14:textId="77777777" w:rsidTr="00EF213D">
        <w:trPr>
          <w:trHeight w:val="915"/>
        </w:trPr>
        <w:tc>
          <w:tcPr>
            <w:tcW w:w="400" w:type="dxa"/>
            <w:tcBorders>
              <w:top w:val="nil"/>
              <w:left w:val="single" w:sz="4" w:space="0" w:color="000000"/>
              <w:bottom w:val="single" w:sz="4" w:space="0" w:color="000000"/>
              <w:right w:val="single" w:sz="4" w:space="0" w:color="000000"/>
            </w:tcBorders>
            <w:noWrap/>
            <w:vAlign w:val="center"/>
            <w:hideMark/>
          </w:tcPr>
          <w:p w14:paraId="1B53A167"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400" w:type="dxa"/>
            <w:gridSpan w:val="2"/>
            <w:tcBorders>
              <w:top w:val="nil"/>
              <w:left w:val="nil"/>
              <w:bottom w:val="single" w:sz="4" w:space="0" w:color="000000"/>
              <w:right w:val="single" w:sz="4" w:space="0" w:color="000000"/>
            </w:tcBorders>
            <w:noWrap/>
            <w:vAlign w:val="center"/>
            <w:hideMark/>
          </w:tcPr>
          <w:p w14:paraId="7263B3D2"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75F68376"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07</w:t>
            </w:r>
          </w:p>
        </w:tc>
        <w:tc>
          <w:tcPr>
            <w:tcW w:w="327" w:type="dxa"/>
            <w:tcBorders>
              <w:top w:val="nil"/>
              <w:left w:val="nil"/>
              <w:bottom w:val="single" w:sz="4" w:space="0" w:color="000000"/>
              <w:right w:val="single" w:sz="4" w:space="0" w:color="000000"/>
            </w:tcBorders>
            <w:noWrap/>
            <w:vAlign w:val="center"/>
            <w:hideMark/>
          </w:tcPr>
          <w:p w14:paraId="0D1E2F98"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5A149915"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Организации  и проведение мероприятий, посвященных Дню Победы в ВОВ</w:t>
            </w:r>
          </w:p>
        </w:tc>
        <w:tc>
          <w:tcPr>
            <w:tcW w:w="1878" w:type="dxa"/>
            <w:gridSpan w:val="2"/>
            <w:tcBorders>
              <w:top w:val="nil"/>
              <w:left w:val="nil"/>
              <w:bottom w:val="single" w:sz="4" w:space="0" w:color="000000"/>
              <w:right w:val="single" w:sz="4" w:space="0" w:color="000000"/>
            </w:tcBorders>
            <w:hideMark/>
          </w:tcPr>
          <w:p w14:paraId="6341A3AD" w14:textId="017C2009"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 </w:t>
            </w:r>
            <w:r w:rsidR="002D47D5">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образования, ОКСиМП, Общественные организации и объединения</w:t>
            </w:r>
          </w:p>
        </w:tc>
        <w:tc>
          <w:tcPr>
            <w:tcW w:w="1138" w:type="dxa"/>
            <w:gridSpan w:val="2"/>
            <w:tcBorders>
              <w:top w:val="nil"/>
              <w:left w:val="nil"/>
              <w:bottom w:val="single" w:sz="4" w:space="0" w:color="000000"/>
              <w:right w:val="single" w:sz="4" w:space="0" w:color="000000"/>
            </w:tcBorders>
            <w:noWrap/>
            <w:hideMark/>
          </w:tcPr>
          <w:p w14:paraId="68311703"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3E4CAEE6"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Формирование у граждан чувства любви к Родине, уважения к своим землякам, уважение к великому прошлому страны, его боевых традициям. Чествование ветеранов воин</w:t>
            </w:r>
          </w:p>
        </w:tc>
        <w:tc>
          <w:tcPr>
            <w:tcW w:w="824" w:type="dxa"/>
            <w:gridSpan w:val="2"/>
            <w:tcBorders>
              <w:top w:val="nil"/>
              <w:left w:val="nil"/>
              <w:bottom w:val="single" w:sz="4" w:space="0" w:color="000000"/>
              <w:right w:val="nil"/>
            </w:tcBorders>
          </w:tcPr>
          <w:p w14:paraId="1EDE7B1C"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58259492"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34C1961B"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414299DE" w14:textId="77777777" w:rsidTr="00EF213D">
        <w:trPr>
          <w:trHeight w:val="930"/>
        </w:trPr>
        <w:tc>
          <w:tcPr>
            <w:tcW w:w="400" w:type="dxa"/>
            <w:tcBorders>
              <w:top w:val="nil"/>
              <w:left w:val="single" w:sz="4" w:space="0" w:color="000000"/>
              <w:bottom w:val="single" w:sz="4" w:space="0" w:color="000000"/>
              <w:right w:val="single" w:sz="4" w:space="0" w:color="000000"/>
            </w:tcBorders>
            <w:noWrap/>
            <w:vAlign w:val="center"/>
            <w:hideMark/>
          </w:tcPr>
          <w:p w14:paraId="349082A4"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6D5491">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26F09CDB"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77BE4347"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08</w:t>
            </w:r>
          </w:p>
        </w:tc>
        <w:tc>
          <w:tcPr>
            <w:tcW w:w="327" w:type="dxa"/>
            <w:tcBorders>
              <w:top w:val="nil"/>
              <w:left w:val="nil"/>
              <w:bottom w:val="single" w:sz="4" w:space="0" w:color="000000"/>
              <w:right w:val="single" w:sz="4" w:space="0" w:color="000000"/>
            </w:tcBorders>
            <w:noWrap/>
            <w:vAlign w:val="center"/>
            <w:hideMark/>
          </w:tcPr>
          <w:p w14:paraId="5927E87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6B0D6A5A"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xml:space="preserve">Торжественное мероприятие, посвященное  выводу войск и Афганистана. Чествование ветеранов боевых действий </w:t>
            </w:r>
          </w:p>
        </w:tc>
        <w:tc>
          <w:tcPr>
            <w:tcW w:w="1878" w:type="dxa"/>
            <w:gridSpan w:val="2"/>
            <w:tcBorders>
              <w:top w:val="nil"/>
              <w:left w:val="nil"/>
              <w:bottom w:val="single" w:sz="4" w:space="0" w:color="000000"/>
              <w:right w:val="single" w:sz="4" w:space="0" w:color="000000"/>
            </w:tcBorders>
            <w:hideMark/>
          </w:tcPr>
          <w:p w14:paraId="7CB5F215" w14:textId="69340693"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 </w:t>
            </w:r>
            <w:r w:rsidR="002D47D5">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образования, ОКСиМП, Общественные организации и объединения</w:t>
            </w:r>
          </w:p>
        </w:tc>
        <w:tc>
          <w:tcPr>
            <w:tcW w:w="1138" w:type="dxa"/>
            <w:gridSpan w:val="2"/>
            <w:tcBorders>
              <w:top w:val="nil"/>
              <w:left w:val="nil"/>
              <w:bottom w:val="single" w:sz="4" w:space="0" w:color="000000"/>
              <w:right w:val="single" w:sz="4" w:space="0" w:color="000000"/>
            </w:tcBorders>
            <w:noWrap/>
            <w:hideMark/>
          </w:tcPr>
          <w:p w14:paraId="6B150557"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207AC23C"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xml:space="preserve">Развитие творческого потенциала, путем конкурсов разного рода прославление и воспевание родной страны </w:t>
            </w:r>
          </w:p>
        </w:tc>
        <w:tc>
          <w:tcPr>
            <w:tcW w:w="824" w:type="dxa"/>
            <w:gridSpan w:val="2"/>
            <w:tcBorders>
              <w:top w:val="nil"/>
              <w:left w:val="nil"/>
              <w:bottom w:val="single" w:sz="4" w:space="0" w:color="000000"/>
              <w:right w:val="nil"/>
            </w:tcBorders>
          </w:tcPr>
          <w:p w14:paraId="207A335E"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0B11602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34A1E107"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01007DCF" w14:textId="77777777" w:rsidTr="00EF213D">
        <w:trPr>
          <w:trHeight w:val="1125"/>
        </w:trPr>
        <w:tc>
          <w:tcPr>
            <w:tcW w:w="400" w:type="dxa"/>
            <w:tcBorders>
              <w:top w:val="nil"/>
              <w:left w:val="single" w:sz="4" w:space="0" w:color="000000"/>
              <w:bottom w:val="single" w:sz="4" w:space="0" w:color="000000"/>
              <w:right w:val="single" w:sz="4" w:space="0" w:color="000000"/>
            </w:tcBorders>
            <w:noWrap/>
            <w:vAlign w:val="center"/>
            <w:hideMark/>
          </w:tcPr>
          <w:p w14:paraId="3315A8B3"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60F5A6B4"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4B0932C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09</w:t>
            </w:r>
          </w:p>
        </w:tc>
        <w:tc>
          <w:tcPr>
            <w:tcW w:w="327" w:type="dxa"/>
            <w:tcBorders>
              <w:top w:val="nil"/>
              <w:left w:val="nil"/>
              <w:bottom w:val="single" w:sz="4" w:space="0" w:color="000000"/>
              <w:right w:val="single" w:sz="4" w:space="0" w:color="000000"/>
            </w:tcBorders>
            <w:noWrap/>
            <w:vAlign w:val="center"/>
            <w:hideMark/>
          </w:tcPr>
          <w:p w14:paraId="3AED47D8"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3BE9FD9D"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Проведение районных мероприятий  по допризывной подготовке  молодежи (слеты, фестивали, военно-спортивные  мероприятия)</w:t>
            </w:r>
          </w:p>
        </w:tc>
        <w:tc>
          <w:tcPr>
            <w:tcW w:w="1878" w:type="dxa"/>
            <w:gridSpan w:val="2"/>
            <w:tcBorders>
              <w:top w:val="nil"/>
              <w:left w:val="nil"/>
              <w:bottom w:val="single" w:sz="4" w:space="0" w:color="000000"/>
              <w:right w:val="single" w:sz="4" w:space="0" w:color="000000"/>
            </w:tcBorders>
            <w:hideMark/>
          </w:tcPr>
          <w:p w14:paraId="1AB34934" w14:textId="24D3B784"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 </w:t>
            </w:r>
            <w:r w:rsidR="002D47D5">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 xml:space="preserve"> образования, ОКСиМП, Общественные организации и объединения</w:t>
            </w:r>
          </w:p>
        </w:tc>
        <w:tc>
          <w:tcPr>
            <w:tcW w:w="1138" w:type="dxa"/>
            <w:gridSpan w:val="2"/>
            <w:tcBorders>
              <w:top w:val="nil"/>
              <w:left w:val="nil"/>
              <w:bottom w:val="single" w:sz="4" w:space="0" w:color="000000"/>
              <w:right w:val="single" w:sz="4" w:space="0" w:color="000000"/>
            </w:tcBorders>
            <w:noWrap/>
            <w:hideMark/>
          </w:tcPr>
          <w:p w14:paraId="6B0C0935"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47CA34BC"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Совершенствование работы по военно-патриотическому воспитанию подрастающего поколения . Возрождение и развитие военно-спортивных традиций</w:t>
            </w:r>
          </w:p>
        </w:tc>
        <w:tc>
          <w:tcPr>
            <w:tcW w:w="824" w:type="dxa"/>
            <w:gridSpan w:val="2"/>
            <w:tcBorders>
              <w:top w:val="nil"/>
              <w:left w:val="nil"/>
              <w:bottom w:val="single" w:sz="4" w:space="0" w:color="000000"/>
              <w:right w:val="nil"/>
            </w:tcBorders>
          </w:tcPr>
          <w:p w14:paraId="3355DB27"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7FC52C40"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4A3F7F3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6F4B7E" w:rsidRPr="0081593F" w14:paraId="3B2536D9" w14:textId="77777777" w:rsidTr="002D47D5">
        <w:trPr>
          <w:trHeight w:val="2025"/>
        </w:trPr>
        <w:tc>
          <w:tcPr>
            <w:tcW w:w="400" w:type="dxa"/>
            <w:tcBorders>
              <w:top w:val="nil"/>
              <w:left w:val="single" w:sz="4" w:space="0" w:color="000000"/>
              <w:bottom w:val="single" w:sz="4" w:space="0" w:color="000000"/>
              <w:right w:val="single" w:sz="4" w:space="0" w:color="000000"/>
            </w:tcBorders>
            <w:noWrap/>
            <w:vAlign w:val="center"/>
            <w:hideMark/>
          </w:tcPr>
          <w:p w14:paraId="0AE72859" w14:textId="77777777" w:rsidR="006F4B7E" w:rsidRPr="0081593F" w:rsidRDefault="006F4B7E" w:rsidP="00EF213D">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400" w:type="dxa"/>
            <w:gridSpan w:val="2"/>
            <w:tcBorders>
              <w:top w:val="nil"/>
              <w:left w:val="nil"/>
              <w:bottom w:val="single" w:sz="4" w:space="0" w:color="000000"/>
              <w:right w:val="single" w:sz="4" w:space="0" w:color="000000"/>
            </w:tcBorders>
            <w:noWrap/>
            <w:vAlign w:val="center"/>
            <w:hideMark/>
          </w:tcPr>
          <w:p w14:paraId="61039002"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60B8927A"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10</w:t>
            </w:r>
          </w:p>
        </w:tc>
        <w:tc>
          <w:tcPr>
            <w:tcW w:w="327" w:type="dxa"/>
            <w:tcBorders>
              <w:top w:val="nil"/>
              <w:left w:val="nil"/>
              <w:bottom w:val="single" w:sz="4" w:space="0" w:color="000000"/>
              <w:right w:val="single" w:sz="4" w:space="0" w:color="000000"/>
            </w:tcBorders>
            <w:noWrap/>
            <w:vAlign w:val="center"/>
            <w:hideMark/>
          </w:tcPr>
          <w:p w14:paraId="23D82A23"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36D5560F" w14:textId="77777777" w:rsidR="006F4B7E" w:rsidRPr="0081593F" w:rsidRDefault="006F4B7E"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Реализация мероприятий, направленных  на социализацию и эффективную самореализацию молодежи</w:t>
            </w:r>
          </w:p>
        </w:tc>
        <w:tc>
          <w:tcPr>
            <w:tcW w:w="1878" w:type="dxa"/>
            <w:gridSpan w:val="2"/>
            <w:tcBorders>
              <w:top w:val="nil"/>
              <w:left w:val="nil"/>
              <w:bottom w:val="single" w:sz="4" w:space="0" w:color="000000"/>
              <w:right w:val="single" w:sz="4" w:space="0" w:color="000000"/>
            </w:tcBorders>
            <w:hideMark/>
          </w:tcPr>
          <w:p w14:paraId="31535305" w14:textId="0BED1FC4"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 </w:t>
            </w:r>
            <w:r w:rsidR="002D47D5">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образования, ОКСиМП, Общественные организации и объединения, отделение полиции «Красногорское», БУЗ «Красногорская районная больница», ГУ УР ЦЗН  Красногорского  района</w:t>
            </w:r>
          </w:p>
        </w:tc>
        <w:tc>
          <w:tcPr>
            <w:tcW w:w="1138" w:type="dxa"/>
            <w:gridSpan w:val="2"/>
            <w:tcBorders>
              <w:top w:val="nil"/>
              <w:left w:val="nil"/>
              <w:bottom w:val="single" w:sz="4" w:space="0" w:color="000000"/>
              <w:right w:val="single" w:sz="4" w:space="0" w:color="000000"/>
            </w:tcBorders>
            <w:noWrap/>
            <w:hideMark/>
          </w:tcPr>
          <w:p w14:paraId="64A4AAED"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2</w:t>
            </w:r>
            <w:r>
              <w:rPr>
                <w:rFonts w:ascii="Times New Roman" w:eastAsia="Times New Roman" w:hAnsi="Times New Roman" w:cs="Times New Roman"/>
                <w:sz w:val="17"/>
                <w:szCs w:val="17"/>
                <w:lang w:eastAsia="ru-RU"/>
              </w:rPr>
              <w:t>022-2028</w:t>
            </w:r>
          </w:p>
        </w:tc>
        <w:tc>
          <w:tcPr>
            <w:tcW w:w="3362" w:type="dxa"/>
            <w:gridSpan w:val="5"/>
            <w:tcBorders>
              <w:top w:val="nil"/>
              <w:left w:val="nil"/>
              <w:bottom w:val="single" w:sz="4" w:space="0" w:color="000000"/>
              <w:right w:val="single" w:sz="4" w:space="0" w:color="000000"/>
            </w:tcBorders>
            <w:hideMark/>
          </w:tcPr>
          <w:p w14:paraId="1C3E2436" w14:textId="77777777" w:rsidR="006F4B7E" w:rsidRPr="0081593F" w:rsidRDefault="006F4B7E"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Оздоровление  молодых жителей района, формирование здорового образа жизни, гармоническое воспитание здорового, физически крепкого поколения, снижение разного рода асоциальных явлений в молодежной среде</w:t>
            </w:r>
          </w:p>
        </w:tc>
        <w:tc>
          <w:tcPr>
            <w:tcW w:w="2254" w:type="dxa"/>
            <w:gridSpan w:val="6"/>
            <w:tcBorders>
              <w:top w:val="nil"/>
              <w:left w:val="nil"/>
              <w:bottom w:val="single" w:sz="4" w:space="0" w:color="000000"/>
              <w:right w:val="single" w:sz="4" w:space="0" w:color="000000"/>
            </w:tcBorders>
          </w:tcPr>
          <w:p w14:paraId="16FFE47E"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6F4B7E">
              <w:rPr>
                <w:rFonts w:ascii="Times New Roman" w:eastAsia="Times New Roman" w:hAnsi="Times New Roman" w:cs="Times New Roman"/>
                <w:sz w:val="17"/>
                <w:szCs w:val="17"/>
                <w:lang w:eastAsia="ru-RU"/>
              </w:rPr>
              <w:t>Работа в данном направлении позволит увеличить количество мероприятий, направленных на социализацию молодежи, ее самореализацию</w:t>
            </w:r>
          </w:p>
          <w:p w14:paraId="71ED6414"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w:t>
            </w:r>
          </w:p>
        </w:tc>
      </w:tr>
      <w:tr w:rsidR="00EF213D" w:rsidRPr="0081593F" w14:paraId="1E936948" w14:textId="77777777" w:rsidTr="00EF213D">
        <w:trPr>
          <w:trHeight w:val="735"/>
        </w:trPr>
        <w:tc>
          <w:tcPr>
            <w:tcW w:w="400" w:type="dxa"/>
            <w:tcBorders>
              <w:top w:val="nil"/>
              <w:left w:val="single" w:sz="4" w:space="0" w:color="000000"/>
              <w:bottom w:val="single" w:sz="4" w:space="0" w:color="000000"/>
              <w:right w:val="single" w:sz="4" w:space="0" w:color="000000"/>
            </w:tcBorders>
            <w:noWrap/>
            <w:vAlign w:val="center"/>
            <w:hideMark/>
          </w:tcPr>
          <w:p w14:paraId="1DB5E5BF"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6D5491">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663B8BBA"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156C5961"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11</w:t>
            </w:r>
          </w:p>
        </w:tc>
        <w:tc>
          <w:tcPr>
            <w:tcW w:w="327" w:type="dxa"/>
            <w:tcBorders>
              <w:top w:val="nil"/>
              <w:left w:val="nil"/>
              <w:bottom w:val="single" w:sz="4" w:space="0" w:color="000000"/>
              <w:right w:val="single" w:sz="4" w:space="0" w:color="000000"/>
            </w:tcBorders>
            <w:noWrap/>
            <w:vAlign w:val="center"/>
            <w:hideMark/>
          </w:tcPr>
          <w:p w14:paraId="78ADACE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39CF5C35"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Мероприятия, направленные на развитие и поддержку детских и молодежных общественных объединений  конкурсы, акции, фестивали)</w:t>
            </w:r>
          </w:p>
        </w:tc>
        <w:tc>
          <w:tcPr>
            <w:tcW w:w="1878" w:type="dxa"/>
            <w:gridSpan w:val="2"/>
            <w:tcBorders>
              <w:top w:val="nil"/>
              <w:left w:val="nil"/>
              <w:bottom w:val="single" w:sz="4" w:space="0" w:color="000000"/>
              <w:right w:val="single" w:sz="4" w:space="0" w:color="000000"/>
            </w:tcBorders>
            <w:hideMark/>
          </w:tcPr>
          <w:p w14:paraId="631136F1" w14:textId="22E862A5"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ОКСиМП, Общественные организации и объединения</w:t>
            </w:r>
          </w:p>
        </w:tc>
        <w:tc>
          <w:tcPr>
            <w:tcW w:w="1138" w:type="dxa"/>
            <w:gridSpan w:val="2"/>
            <w:tcBorders>
              <w:top w:val="nil"/>
              <w:left w:val="nil"/>
              <w:bottom w:val="single" w:sz="4" w:space="0" w:color="000000"/>
              <w:right w:val="single" w:sz="4" w:space="0" w:color="000000"/>
            </w:tcBorders>
            <w:noWrap/>
            <w:hideMark/>
          </w:tcPr>
          <w:p w14:paraId="2675A5A7"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0A60B2F1"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Развитие  системы работы с молодежью, увеличение  числа молодежи, охваченной деятельностью МДОО</w:t>
            </w:r>
          </w:p>
        </w:tc>
        <w:tc>
          <w:tcPr>
            <w:tcW w:w="824" w:type="dxa"/>
            <w:gridSpan w:val="2"/>
            <w:tcBorders>
              <w:top w:val="nil"/>
              <w:left w:val="nil"/>
              <w:bottom w:val="single" w:sz="4" w:space="0" w:color="000000"/>
              <w:right w:val="nil"/>
            </w:tcBorders>
          </w:tcPr>
          <w:p w14:paraId="3ABD6EAA"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104B428F"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3245106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0DD5B85C" w14:textId="77777777" w:rsidTr="00EF213D">
        <w:trPr>
          <w:trHeight w:val="975"/>
        </w:trPr>
        <w:tc>
          <w:tcPr>
            <w:tcW w:w="400" w:type="dxa"/>
            <w:tcBorders>
              <w:top w:val="nil"/>
              <w:left w:val="single" w:sz="4" w:space="0" w:color="000000"/>
              <w:bottom w:val="single" w:sz="4" w:space="0" w:color="000000"/>
              <w:right w:val="single" w:sz="4" w:space="0" w:color="000000"/>
            </w:tcBorders>
            <w:noWrap/>
            <w:vAlign w:val="center"/>
            <w:hideMark/>
          </w:tcPr>
          <w:p w14:paraId="183AC088"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20F8DEED"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068CE27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12</w:t>
            </w:r>
          </w:p>
        </w:tc>
        <w:tc>
          <w:tcPr>
            <w:tcW w:w="327" w:type="dxa"/>
            <w:tcBorders>
              <w:top w:val="nil"/>
              <w:left w:val="nil"/>
              <w:bottom w:val="single" w:sz="4" w:space="0" w:color="000000"/>
              <w:right w:val="single" w:sz="4" w:space="0" w:color="000000"/>
            </w:tcBorders>
            <w:noWrap/>
            <w:vAlign w:val="center"/>
            <w:hideMark/>
          </w:tcPr>
          <w:p w14:paraId="65D7F9AB"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2991EF30"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Мероприятия, направленные на поддержку творчества детей и молодежи (конкурсы, фестивали, слеты)</w:t>
            </w:r>
          </w:p>
        </w:tc>
        <w:tc>
          <w:tcPr>
            <w:tcW w:w="1878" w:type="dxa"/>
            <w:gridSpan w:val="2"/>
            <w:tcBorders>
              <w:top w:val="nil"/>
              <w:left w:val="nil"/>
              <w:bottom w:val="single" w:sz="4" w:space="0" w:color="000000"/>
              <w:right w:val="single" w:sz="4" w:space="0" w:color="000000"/>
            </w:tcBorders>
            <w:hideMark/>
          </w:tcPr>
          <w:p w14:paraId="5E91C4A6" w14:textId="481D0F82"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 </w:t>
            </w:r>
            <w:r w:rsidR="002D47D5">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образования, ОКСиМП, Общественные организации и объединения</w:t>
            </w:r>
          </w:p>
        </w:tc>
        <w:tc>
          <w:tcPr>
            <w:tcW w:w="1138" w:type="dxa"/>
            <w:gridSpan w:val="2"/>
            <w:tcBorders>
              <w:top w:val="nil"/>
              <w:left w:val="nil"/>
              <w:bottom w:val="single" w:sz="4" w:space="0" w:color="000000"/>
              <w:right w:val="single" w:sz="4" w:space="0" w:color="000000"/>
            </w:tcBorders>
            <w:noWrap/>
            <w:hideMark/>
          </w:tcPr>
          <w:p w14:paraId="193207B2"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2F5E0704"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Поддержка и развитие творчества молодежи, выявление  талантливой молодежи </w:t>
            </w:r>
          </w:p>
        </w:tc>
        <w:tc>
          <w:tcPr>
            <w:tcW w:w="824" w:type="dxa"/>
            <w:gridSpan w:val="2"/>
            <w:tcBorders>
              <w:top w:val="nil"/>
              <w:left w:val="nil"/>
              <w:bottom w:val="single" w:sz="4" w:space="0" w:color="000000"/>
              <w:right w:val="nil"/>
            </w:tcBorders>
          </w:tcPr>
          <w:p w14:paraId="453FE5A4"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3F599F77"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6C477EBB"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01D8DC40" w14:textId="77777777" w:rsidTr="00EF213D">
        <w:trPr>
          <w:trHeight w:val="1800"/>
        </w:trPr>
        <w:tc>
          <w:tcPr>
            <w:tcW w:w="400" w:type="dxa"/>
            <w:tcBorders>
              <w:top w:val="nil"/>
              <w:left w:val="single" w:sz="4" w:space="0" w:color="000000"/>
              <w:bottom w:val="single" w:sz="4" w:space="0" w:color="000000"/>
              <w:right w:val="single" w:sz="4" w:space="0" w:color="000000"/>
            </w:tcBorders>
            <w:noWrap/>
            <w:vAlign w:val="center"/>
            <w:hideMark/>
          </w:tcPr>
          <w:p w14:paraId="5B0E4E9A"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lastRenderedPageBreak/>
              <w:t>17</w:t>
            </w:r>
            <w:r>
              <w:rPr>
                <w:rFonts w:ascii="Times New Roman" w:eastAsia="Times New Roman" w:hAnsi="Times New Roman" w:cs="Times New Roman"/>
                <w:sz w:val="18"/>
                <w:szCs w:val="18"/>
                <w:lang w:eastAsia="ru-RU"/>
              </w:rPr>
              <w:t xml:space="preserve"> </w:t>
            </w:r>
          </w:p>
        </w:tc>
        <w:tc>
          <w:tcPr>
            <w:tcW w:w="400" w:type="dxa"/>
            <w:gridSpan w:val="2"/>
            <w:tcBorders>
              <w:top w:val="nil"/>
              <w:left w:val="nil"/>
              <w:bottom w:val="single" w:sz="4" w:space="0" w:color="000000"/>
              <w:right w:val="single" w:sz="4" w:space="0" w:color="000000"/>
            </w:tcBorders>
            <w:noWrap/>
            <w:vAlign w:val="center"/>
            <w:hideMark/>
          </w:tcPr>
          <w:p w14:paraId="4EEA5817"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0F4244A6"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13</w:t>
            </w:r>
          </w:p>
        </w:tc>
        <w:tc>
          <w:tcPr>
            <w:tcW w:w="327" w:type="dxa"/>
            <w:tcBorders>
              <w:top w:val="nil"/>
              <w:left w:val="nil"/>
              <w:bottom w:val="single" w:sz="4" w:space="0" w:color="000000"/>
              <w:right w:val="single" w:sz="4" w:space="0" w:color="000000"/>
            </w:tcBorders>
            <w:noWrap/>
            <w:vAlign w:val="center"/>
            <w:hideMark/>
          </w:tcPr>
          <w:p w14:paraId="7C50430E"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2E297D7A"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Мероприятия, направленные  на  профилактику асоциального поведения молодежи (акции, выездные профилактические семинары, флеш-мобы, конкурсы, лекции, групповые и индивидуальные консультации по профилактике асоциальных явлений)</w:t>
            </w:r>
          </w:p>
        </w:tc>
        <w:tc>
          <w:tcPr>
            <w:tcW w:w="1878" w:type="dxa"/>
            <w:gridSpan w:val="2"/>
            <w:tcBorders>
              <w:top w:val="nil"/>
              <w:left w:val="nil"/>
              <w:bottom w:val="single" w:sz="4" w:space="0" w:color="000000"/>
              <w:right w:val="single" w:sz="4" w:space="0" w:color="000000"/>
            </w:tcBorders>
            <w:hideMark/>
          </w:tcPr>
          <w:p w14:paraId="08BF81DF" w14:textId="1DE8D794"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w:t>
            </w:r>
            <w:r w:rsidR="002D47D5">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 xml:space="preserve"> образования, ОКСиМП, Общественные организации и объединения,   </w:t>
            </w:r>
            <w:r w:rsidR="002D47D5">
              <w:rPr>
                <w:rFonts w:ascii="Times New Roman" w:eastAsia="Times New Roman" w:hAnsi="Times New Roman" w:cs="Times New Roman"/>
                <w:sz w:val="17"/>
                <w:szCs w:val="17"/>
                <w:lang w:eastAsia="ru-RU"/>
              </w:rPr>
              <w:t>ПП</w:t>
            </w:r>
            <w:r w:rsidRPr="0081593F">
              <w:rPr>
                <w:rFonts w:ascii="Times New Roman" w:eastAsia="Times New Roman" w:hAnsi="Times New Roman" w:cs="Times New Roman"/>
                <w:sz w:val="17"/>
                <w:szCs w:val="17"/>
                <w:lang w:eastAsia="ru-RU"/>
              </w:rPr>
              <w:t xml:space="preserve"> «Красногорское», БУЗ «Красногорская районная больница»  </w:t>
            </w:r>
          </w:p>
        </w:tc>
        <w:tc>
          <w:tcPr>
            <w:tcW w:w="1138" w:type="dxa"/>
            <w:gridSpan w:val="2"/>
            <w:tcBorders>
              <w:top w:val="nil"/>
              <w:left w:val="nil"/>
              <w:bottom w:val="single" w:sz="4" w:space="0" w:color="000000"/>
              <w:right w:val="single" w:sz="4" w:space="0" w:color="000000"/>
            </w:tcBorders>
            <w:noWrap/>
            <w:hideMark/>
          </w:tcPr>
          <w:p w14:paraId="35E6059B"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5471CA9F"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Приобщение подростков к здоровому образу жизни, возможность донести через мероприятия альтернативы употреблению наркотиков, табака и алкоголя . Снижение преступности  среди молодежи</w:t>
            </w:r>
          </w:p>
        </w:tc>
        <w:tc>
          <w:tcPr>
            <w:tcW w:w="824" w:type="dxa"/>
            <w:gridSpan w:val="2"/>
            <w:tcBorders>
              <w:top w:val="nil"/>
              <w:left w:val="nil"/>
              <w:bottom w:val="single" w:sz="4" w:space="0" w:color="000000"/>
              <w:right w:val="nil"/>
            </w:tcBorders>
          </w:tcPr>
          <w:p w14:paraId="2C772242"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716A186A"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0E377D91"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2B494DBB" w14:textId="77777777" w:rsidTr="00EF213D">
        <w:trPr>
          <w:trHeight w:val="720"/>
        </w:trPr>
        <w:tc>
          <w:tcPr>
            <w:tcW w:w="400" w:type="dxa"/>
            <w:tcBorders>
              <w:top w:val="nil"/>
              <w:left w:val="single" w:sz="4" w:space="0" w:color="000000"/>
              <w:bottom w:val="single" w:sz="4" w:space="0" w:color="000000"/>
              <w:right w:val="single" w:sz="4" w:space="0" w:color="000000"/>
            </w:tcBorders>
            <w:noWrap/>
            <w:vAlign w:val="center"/>
            <w:hideMark/>
          </w:tcPr>
          <w:p w14:paraId="77863C0B"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6D5491">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73BA660F"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50EA4C27"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14</w:t>
            </w:r>
          </w:p>
        </w:tc>
        <w:tc>
          <w:tcPr>
            <w:tcW w:w="327" w:type="dxa"/>
            <w:tcBorders>
              <w:top w:val="nil"/>
              <w:left w:val="nil"/>
              <w:bottom w:val="single" w:sz="4" w:space="0" w:color="000000"/>
              <w:right w:val="single" w:sz="4" w:space="0" w:color="000000"/>
            </w:tcBorders>
            <w:noWrap/>
            <w:vAlign w:val="center"/>
            <w:hideMark/>
          </w:tcPr>
          <w:p w14:paraId="47785400"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6E3B6A0D"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xml:space="preserve"> Организация трудоустройства подростков и молодежи  на средства местного и республиканского бюджетов </w:t>
            </w:r>
          </w:p>
        </w:tc>
        <w:tc>
          <w:tcPr>
            <w:tcW w:w="1878" w:type="dxa"/>
            <w:gridSpan w:val="2"/>
            <w:tcBorders>
              <w:top w:val="nil"/>
              <w:left w:val="nil"/>
              <w:bottom w:val="single" w:sz="4" w:space="0" w:color="000000"/>
              <w:right w:val="single" w:sz="4" w:space="0" w:color="000000"/>
            </w:tcBorders>
            <w:hideMark/>
          </w:tcPr>
          <w:p w14:paraId="78605DB2" w14:textId="4056EC79" w:rsidR="00EF213D" w:rsidRPr="0081593F" w:rsidRDefault="0011534E"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ОКСиМП, Отдел образования,</w:t>
            </w:r>
            <w:r w:rsidR="00EF213D" w:rsidRPr="0081593F">
              <w:rPr>
                <w:rFonts w:ascii="Times New Roman" w:eastAsia="Times New Roman" w:hAnsi="Times New Roman" w:cs="Times New Roman"/>
                <w:sz w:val="17"/>
                <w:szCs w:val="17"/>
                <w:lang w:eastAsia="ru-RU"/>
              </w:rPr>
              <w:t xml:space="preserve">  ГКУ УР «ЦЗН Красногорского  района»</w:t>
            </w:r>
          </w:p>
        </w:tc>
        <w:tc>
          <w:tcPr>
            <w:tcW w:w="1138" w:type="dxa"/>
            <w:gridSpan w:val="2"/>
            <w:tcBorders>
              <w:top w:val="nil"/>
              <w:left w:val="nil"/>
              <w:bottom w:val="single" w:sz="4" w:space="0" w:color="000000"/>
              <w:right w:val="single" w:sz="4" w:space="0" w:color="000000"/>
            </w:tcBorders>
            <w:noWrap/>
            <w:hideMark/>
          </w:tcPr>
          <w:p w14:paraId="23F761F0"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6474F9CB"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xml:space="preserve"> Ребята имеют возможность получить 1-ые профессиональные навыки и финансовые средства для личных нужд .Организация  занятости подростков в каникулярный период </w:t>
            </w:r>
          </w:p>
        </w:tc>
        <w:tc>
          <w:tcPr>
            <w:tcW w:w="824" w:type="dxa"/>
            <w:gridSpan w:val="2"/>
            <w:tcBorders>
              <w:top w:val="nil"/>
              <w:left w:val="nil"/>
              <w:bottom w:val="single" w:sz="4" w:space="0" w:color="000000"/>
              <w:right w:val="nil"/>
            </w:tcBorders>
          </w:tcPr>
          <w:p w14:paraId="769FD721"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6D0D0CE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28B46311"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44C06927" w14:textId="77777777" w:rsidTr="00EF213D">
        <w:trPr>
          <w:trHeight w:val="675"/>
        </w:trPr>
        <w:tc>
          <w:tcPr>
            <w:tcW w:w="400" w:type="dxa"/>
            <w:tcBorders>
              <w:top w:val="nil"/>
              <w:left w:val="single" w:sz="4" w:space="0" w:color="000000"/>
              <w:bottom w:val="single" w:sz="4" w:space="0" w:color="000000"/>
              <w:right w:val="single" w:sz="4" w:space="0" w:color="000000"/>
            </w:tcBorders>
            <w:noWrap/>
            <w:vAlign w:val="center"/>
            <w:hideMark/>
          </w:tcPr>
          <w:p w14:paraId="3637CE82"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15FA2752"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38C34351"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15</w:t>
            </w:r>
          </w:p>
        </w:tc>
        <w:tc>
          <w:tcPr>
            <w:tcW w:w="327" w:type="dxa"/>
            <w:tcBorders>
              <w:top w:val="nil"/>
              <w:left w:val="nil"/>
              <w:bottom w:val="single" w:sz="4" w:space="0" w:color="000000"/>
              <w:right w:val="single" w:sz="4" w:space="0" w:color="000000"/>
            </w:tcBorders>
            <w:noWrap/>
            <w:vAlign w:val="center"/>
            <w:hideMark/>
          </w:tcPr>
          <w:p w14:paraId="35FA3BB0"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5BD0B0CB"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xml:space="preserve">Консультирование   подростков и молодежи по вопросам трудоустройства </w:t>
            </w:r>
          </w:p>
        </w:tc>
        <w:tc>
          <w:tcPr>
            <w:tcW w:w="1878" w:type="dxa"/>
            <w:gridSpan w:val="2"/>
            <w:tcBorders>
              <w:top w:val="nil"/>
              <w:left w:val="nil"/>
              <w:bottom w:val="single" w:sz="4" w:space="0" w:color="000000"/>
              <w:right w:val="single" w:sz="4" w:space="0" w:color="000000"/>
            </w:tcBorders>
            <w:hideMark/>
          </w:tcPr>
          <w:p w14:paraId="701B3E20" w14:textId="508C2A8D" w:rsidR="00EF213D" w:rsidRPr="0081593F" w:rsidRDefault="0011534E"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w:t>
            </w:r>
            <w:r w:rsidR="00EF213D" w:rsidRPr="0081593F">
              <w:rPr>
                <w:rFonts w:ascii="Times New Roman" w:eastAsia="Times New Roman" w:hAnsi="Times New Roman" w:cs="Times New Roman"/>
                <w:sz w:val="17"/>
                <w:szCs w:val="17"/>
                <w:lang w:eastAsia="ru-RU"/>
              </w:rPr>
              <w:t xml:space="preserve">  ГКУ УР «ЦЗН Красногорского  района»</w:t>
            </w:r>
          </w:p>
        </w:tc>
        <w:tc>
          <w:tcPr>
            <w:tcW w:w="1138" w:type="dxa"/>
            <w:gridSpan w:val="2"/>
            <w:tcBorders>
              <w:top w:val="nil"/>
              <w:left w:val="nil"/>
              <w:bottom w:val="single" w:sz="4" w:space="0" w:color="000000"/>
              <w:right w:val="single" w:sz="4" w:space="0" w:color="000000"/>
            </w:tcBorders>
            <w:noWrap/>
            <w:hideMark/>
          </w:tcPr>
          <w:p w14:paraId="602B3E6B"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7606852E"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xml:space="preserve">Оказание  помощи по временному трудоустройству  подростков и молодежи </w:t>
            </w:r>
          </w:p>
        </w:tc>
        <w:tc>
          <w:tcPr>
            <w:tcW w:w="824" w:type="dxa"/>
            <w:gridSpan w:val="2"/>
            <w:tcBorders>
              <w:top w:val="nil"/>
              <w:left w:val="nil"/>
              <w:bottom w:val="single" w:sz="4" w:space="0" w:color="000000"/>
              <w:right w:val="nil"/>
            </w:tcBorders>
          </w:tcPr>
          <w:p w14:paraId="73302EA4"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1A7A5060"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616A4405"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6F4B7E" w:rsidRPr="0081593F" w14:paraId="7F9635FE" w14:textId="77777777" w:rsidTr="002D47D5">
        <w:trPr>
          <w:trHeight w:val="1125"/>
        </w:trPr>
        <w:tc>
          <w:tcPr>
            <w:tcW w:w="400" w:type="dxa"/>
            <w:tcBorders>
              <w:top w:val="nil"/>
              <w:left w:val="single" w:sz="4" w:space="0" w:color="000000"/>
              <w:bottom w:val="single" w:sz="4" w:space="0" w:color="000000"/>
              <w:right w:val="single" w:sz="4" w:space="0" w:color="000000"/>
            </w:tcBorders>
            <w:noWrap/>
            <w:vAlign w:val="center"/>
            <w:hideMark/>
          </w:tcPr>
          <w:p w14:paraId="248EE83E" w14:textId="77777777" w:rsidR="006F4B7E" w:rsidRPr="0081593F" w:rsidRDefault="006F4B7E" w:rsidP="00EF213D">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400" w:type="dxa"/>
            <w:gridSpan w:val="2"/>
            <w:tcBorders>
              <w:top w:val="nil"/>
              <w:left w:val="nil"/>
              <w:bottom w:val="single" w:sz="4" w:space="0" w:color="000000"/>
              <w:right w:val="single" w:sz="4" w:space="0" w:color="000000"/>
            </w:tcBorders>
            <w:noWrap/>
            <w:vAlign w:val="center"/>
            <w:hideMark/>
          </w:tcPr>
          <w:p w14:paraId="19705BA8"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0678FA4D"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16</w:t>
            </w:r>
          </w:p>
        </w:tc>
        <w:tc>
          <w:tcPr>
            <w:tcW w:w="327" w:type="dxa"/>
            <w:tcBorders>
              <w:top w:val="nil"/>
              <w:left w:val="nil"/>
              <w:bottom w:val="single" w:sz="4" w:space="0" w:color="000000"/>
              <w:right w:val="single" w:sz="4" w:space="0" w:color="000000"/>
            </w:tcBorders>
            <w:noWrap/>
            <w:vAlign w:val="center"/>
            <w:hideMark/>
          </w:tcPr>
          <w:p w14:paraId="6A270D46"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77352432" w14:textId="77777777" w:rsidR="006F4B7E" w:rsidRPr="0081593F" w:rsidRDefault="006F4B7E"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Организация досуга и занятости детей и подростков через сводные отряды, дворовые команды , спортивно-досуговые площадки</w:t>
            </w:r>
          </w:p>
        </w:tc>
        <w:tc>
          <w:tcPr>
            <w:tcW w:w="1878" w:type="dxa"/>
            <w:gridSpan w:val="2"/>
            <w:tcBorders>
              <w:top w:val="nil"/>
              <w:left w:val="nil"/>
              <w:bottom w:val="single" w:sz="4" w:space="0" w:color="000000"/>
              <w:right w:val="single" w:sz="4" w:space="0" w:color="000000"/>
            </w:tcBorders>
            <w:hideMark/>
          </w:tcPr>
          <w:p w14:paraId="4CBA9656" w14:textId="56B87913"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 образования, </w:t>
            </w:r>
            <w:r w:rsidR="002D47D5">
              <w:rPr>
                <w:rFonts w:ascii="Times New Roman" w:eastAsia="Times New Roman" w:hAnsi="Times New Roman" w:cs="Times New Roman"/>
                <w:sz w:val="17"/>
                <w:szCs w:val="17"/>
                <w:lang w:eastAsia="ru-RU"/>
              </w:rPr>
              <w:t>ОКСиМП</w:t>
            </w:r>
            <w:r w:rsidRPr="0081593F">
              <w:rPr>
                <w:rFonts w:ascii="Times New Roman" w:eastAsia="Times New Roman" w:hAnsi="Times New Roman" w:cs="Times New Roman"/>
                <w:sz w:val="17"/>
                <w:szCs w:val="17"/>
                <w:lang w:eastAsia="ru-RU"/>
              </w:rPr>
              <w:t xml:space="preserve">,  </w:t>
            </w:r>
            <w:r w:rsidR="00261DE7">
              <w:rPr>
                <w:rFonts w:ascii="Times New Roman" w:eastAsia="Times New Roman" w:hAnsi="Times New Roman" w:cs="Times New Roman"/>
                <w:sz w:val="17"/>
                <w:szCs w:val="17"/>
                <w:lang w:eastAsia="ru-RU"/>
              </w:rPr>
              <w:t>территориальные отделы</w:t>
            </w:r>
          </w:p>
        </w:tc>
        <w:tc>
          <w:tcPr>
            <w:tcW w:w="1138" w:type="dxa"/>
            <w:gridSpan w:val="2"/>
            <w:tcBorders>
              <w:top w:val="nil"/>
              <w:left w:val="nil"/>
              <w:bottom w:val="single" w:sz="4" w:space="0" w:color="000000"/>
              <w:right w:val="single" w:sz="4" w:space="0" w:color="000000"/>
            </w:tcBorders>
            <w:noWrap/>
            <w:hideMark/>
          </w:tcPr>
          <w:p w14:paraId="2D264AF8"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3116CAE3" w14:textId="77777777" w:rsidR="006F4B7E" w:rsidRPr="0081593F" w:rsidRDefault="006F4B7E"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w:t>
            </w:r>
          </w:p>
        </w:tc>
        <w:tc>
          <w:tcPr>
            <w:tcW w:w="2254" w:type="dxa"/>
            <w:gridSpan w:val="6"/>
            <w:tcBorders>
              <w:top w:val="nil"/>
              <w:left w:val="nil"/>
              <w:bottom w:val="single" w:sz="4" w:space="0" w:color="000000"/>
              <w:right w:val="single" w:sz="4" w:space="0" w:color="000000"/>
            </w:tcBorders>
          </w:tcPr>
          <w:p w14:paraId="5272222F" w14:textId="77777777" w:rsidR="006F4B7E" w:rsidRPr="0081593F" w:rsidRDefault="006F4B7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Увеличение охвата детей отдыхом и занятостью. Снижение количества правонарушений несовершеннолетних -</w:t>
            </w:r>
          </w:p>
        </w:tc>
      </w:tr>
      <w:tr w:rsidR="00EF213D" w:rsidRPr="0081593F" w14:paraId="65BEA23C" w14:textId="77777777" w:rsidTr="00EF213D">
        <w:trPr>
          <w:trHeight w:val="1125"/>
        </w:trPr>
        <w:tc>
          <w:tcPr>
            <w:tcW w:w="400" w:type="dxa"/>
            <w:tcBorders>
              <w:top w:val="nil"/>
              <w:left w:val="single" w:sz="4" w:space="0" w:color="000000"/>
              <w:bottom w:val="single" w:sz="4" w:space="0" w:color="000000"/>
              <w:right w:val="single" w:sz="4" w:space="0" w:color="000000"/>
            </w:tcBorders>
            <w:noWrap/>
            <w:vAlign w:val="center"/>
            <w:hideMark/>
          </w:tcPr>
          <w:p w14:paraId="40A25812"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6D5491">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2F197BB0"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7FAADDE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17</w:t>
            </w:r>
          </w:p>
        </w:tc>
        <w:tc>
          <w:tcPr>
            <w:tcW w:w="327" w:type="dxa"/>
            <w:tcBorders>
              <w:top w:val="nil"/>
              <w:left w:val="nil"/>
              <w:bottom w:val="single" w:sz="4" w:space="0" w:color="000000"/>
              <w:right w:val="single" w:sz="4" w:space="0" w:color="000000"/>
            </w:tcBorders>
            <w:noWrap/>
            <w:vAlign w:val="center"/>
            <w:hideMark/>
          </w:tcPr>
          <w:p w14:paraId="59101EB7"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5A77420C"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Мероприятия по профориентации  учащейся</w:t>
            </w:r>
            <w:r>
              <w:rPr>
                <w:rFonts w:ascii="Times New Roman" w:eastAsia="Times New Roman" w:hAnsi="Times New Roman" w:cs="Times New Roman"/>
                <w:color w:val="000000"/>
                <w:sz w:val="17"/>
                <w:szCs w:val="17"/>
                <w:lang w:eastAsia="ru-RU"/>
              </w:rPr>
              <w:t xml:space="preserve"> молодежи ( выездные семинары, я</w:t>
            </w:r>
            <w:r w:rsidRPr="0081593F">
              <w:rPr>
                <w:rFonts w:ascii="Times New Roman" w:eastAsia="Times New Roman" w:hAnsi="Times New Roman" w:cs="Times New Roman"/>
                <w:color w:val="000000"/>
                <w:sz w:val="17"/>
                <w:szCs w:val="17"/>
                <w:lang w:eastAsia="ru-RU"/>
              </w:rPr>
              <w:t>рмарка учебных мест, мониторинг, консультации)</w:t>
            </w:r>
          </w:p>
        </w:tc>
        <w:tc>
          <w:tcPr>
            <w:tcW w:w="1878" w:type="dxa"/>
            <w:gridSpan w:val="2"/>
            <w:tcBorders>
              <w:top w:val="nil"/>
              <w:left w:val="nil"/>
              <w:bottom w:val="single" w:sz="4" w:space="0" w:color="000000"/>
              <w:right w:val="single" w:sz="4" w:space="0" w:color="000000"/>
            </w:tcBorders>
            <w:hideMark/>
          </w:tcPr>
          <w:p w14:paraId="2C2DB1F5" w14:textId="33D67471"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ГКУ УР «ЦЗН Красногорского  района», </w:t>
            </w:r>
            <w:r w:rsidR="0011534E">
              <w:rPr>
                <w:rFonts w:ascii="Times New Roman" w:eastAsia="Times New Roman" w:hAnsi="Times New Roman" w:cs="Times New Roman"/>
                <w:sz w:val="17"/>
                <w:szCs w:val="17"/>
                <w:lang w:eastAsia="ru-RU"/>
              </w:rPr>
              <w:t>ОКСиМП,</w:t>
            </w:r>
            <w:r w:rsidRPr="0081593F">
              <w:rPr>
                <w:rFonts w:ascii="Times New Roman" w:eastAsia="Times New Roman" w:hAnsi="Times New Roman" w:cs="Times New Roman"/>
                <w:sz w:val="17"/>
                <w:szCs w:val="17"/>
                <w:lang w:eastAsia="ru-RU"/>
              </w:rPr>
              <w:t xml:space="preserve"> отдел образования  администрации района </w:t>
            </w:r>
          </w:p>
        </w:tc>
        <w:tc>
          <w:tcPr>
            <w:tcW w:w="1138" w:type="dxa"/>
            <w:gridSpan w:val="2"/>
            <w:tcBorders>
              <w:top w:val="nil"/>
              <w:left w:val="nil"/>
              <w:bottom w:val="single" w:sz="4" w:space="0" w:color="000000"/>
              <w:right w:val="single" w:sz="4" w:space="0" w:color="000000"/>
            </w:tcBorders>
            <w:noWrap/>
            <w:hideMark/>
          </w:tcPr>
          <w:p w14:paraId="7010D78C"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512A0401"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В рамках месячника организуются выезды на предприятия, учреждения, ребята ближе знакомятся со спецификой той или иной профессии, а также организуются тестирования, мониторинги, консультации по вопросу «Куда пойти учиться?» и «Кем быть?» </w:t>
            </w:r>
          </w:p>
        </w:tc>
        <w:tc>
          <w:tcPr>
            <w:tcW w:w="824" w:type="dxa"/>
            <w:gridSpan w:val="2"/>
            <w:tcBorders>
              <w:top w:val="nil"/>
              <w:left w:val="nil"/>
              <w:bottom w:val="single" w:sz="4" w:space="0" w:color="000000"/>
              <w:right w:val="nil"/>
            </w:tcBorders>
          </w:tcPr>
          <w:p w14:paraId="53E874CD"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17D5BF88"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7E217CD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7A4A86ED" w14:textId="77777777" w:rsidTr="00EF213D">
        <w:trPr>
          <w:trHeight w:val="900"/>
        </w:trPr>
        <w:tc>
          <w:tcPr>
            <w:tcW w:w="400" w:type="dxa"/>
            <w:tcBorders>
              <w:top w:val="nil"/>
              <w:left w:val="single" w:sz="4" w:space="0" w:color="000000"/>
              <w:bottom w:val="single" w:sz="4" w:space="0" w:color="000000"/>
              <w:right w:val="single" w:sz="4" w:space="0" w:color="000000"/>
            </w:tcBorders>
            <w:noWrap/>
            <w:vAlign w:val="center"/>
            <w:hideMark/>
          </w:tcPr>
          <w:p w14:paraId="5D62D41A"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336FD066"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639AA28F"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18</w:t>
            </w:r>
          </w:p>
        </w:tc>
        <w:tc>
          <w:tcPr>
            <w:tcW w:w="327" w:type="dxa"/>
            <w:tcBorders>
              <w:top w:val="nil"/>
              <w:left w:val="nil"/>
              <w:bottom w:val="single" w:sz="4" w:space="0" w:color="000000"/>
              <w:right w:val="single" w:sz="4" w:space="0" w:color="000000"/>
            </w:tcBorders>
            <w:noWrap/>
            <w:vAlign w:val="center"/>
            <w:hideMark/>
          </w:tcPr>
          <w:p w14:paraId="3E5B290F"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4A42E782"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Участие специалистов  района в республиканских семинарах и  мероприятиях  по организации трудовой занятости подростков и молодежи, по пропаганде ЗОЖ, профилактики асоциального поведения молодежи</w:t>
            </w:r>
          </w:p>
        </w:tc>
        <w:tc>
          <w:tcPr>
            <w:tcW w:w="1878" w:type="dxa"/>
            <w:gridSpan w:val="2"/>
            <w:tcBorders>
              <w:top w:val="nil"/>
              <w:left w:val="nil"/>
              <w:bottom w:val="single" w:sz="4" w:space="0" w:color="000000"/>
              <w:right w:val="single" w:sz="4" w:space="0" w:color="000000"/>
            </w:tcBorders>
            <w:hideMark/>
          </w:tcPr>
          <w:p w14:paraId="03B855E0" w14:textId="72A1C4EA"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 образования, ОКСиМП, </w:t>
            </w:r>
            <w:r w:rsidR="0011534E">
              <w:rPr>
                <w:rFonts w:ascii="Times New Roman" w:eastAsia="Times New Roman" w:hAnsi="Times New Roman" w:cs="Times New Roman"/>
                <w:sz w:val="17"/>
                <w:szCs w:val="17"/>
                <w:lang w:eastAsia="ru-RU"/>
              </w:rPr>
              <w:t xml:space="preserve"> </w:t>
            </w:r>
          </w:p>
        </w:tc>
        <w:tc>
          <w:tcPr>
            <w:tcW w:w="1138" w:type="dxa"/>
            <w:gridSpan w:val="2"/>
            <w:tcBorders>
              <w:top w:val="nil"/>
              <w:left w:val="nil"/>
              <w:bottom w:val="single" w:sz="4" w:space="0" w:color="000000"/>
              <w:right w:val="single" w:sz="4" w:space="0" w:color="000000"/>
            </w:tcBorders>
            <w:noWrap/>
            <w:hideMark/>
          </w:tcPr>
          <w:p w14:paraId="51C31837"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4484C568"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Возможность получения методической помощи, обмен опытом </w:t>
            </w:r>
          </w:p>
        </w:tc>
        <w:tc>
          <w:tcPr>
            <w:tcW w:w="824" w:type="dxa"/>
            <w:gridSpan w:val="2"/>
            <w:tcBorders>
              <w:top w:val="nil"/>
              <w:left w:val="nil"/>
              <w:bottom w:val="single" w:sz="4" w:space="0" w:color="000000"/>
              <w:right w:val="nil"/>
            </w:tcBorders>
          </w:tcPr>
          <w:p w14:paraId="3495EEF0"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76FC43F4"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46C7CE84"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427BBFF9" w14:textId="77777777" w:rsidTr="00EF213D">
        <w:trPr>
          <w:trHeight w:val="900"/>
        </w:trPr>
        <w:tc>
          <w:tcPr>
            <w:tcW w:w="400" w:type="dxa"/>
            <w:tcBorders>
              <w:top w:val="nil"/>
              <w:left w:val="single" w:sz="4" w:space="0" w:color="000000"/>
              <w:bottom w:val="single" w:sz="4" w:space="0" w:color="000000"/>
              <w:right w:val="single" w:sz="4" w:space="0" w:color="000000"/>
            </w:tcBorders>
            <w:noWrap/>
            <w:vAlign w:val="center"/>
            <w:hideMark/>
          </w:tcPr>
          <w:p w14:paraId="18271E4C"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400" w:type="dxa"/>
            <w:gridSpan w:val="2"/>
            <w:tcBorders>
              <w:top w:val="nil"/>
              <w:left w:val="nil"/>
              <w:bottom w:val="single" w:sz="4" w:space="0" w:color="000000"/>
              <w:right w:val="single" w:sz="4" w:space="0" w:color="000000"/>
            </w:tcBorders>
            <w:noWrap/>
            <w:vAlign w:val="center"/>
            <w:hideMark/>
          </w:tcPr>
          <w:p w14:paraId="2FC2082D"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41C07386"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19</w:t>
            </w:r>
          </w:p>
        </w:tc>
        <w:tc>
          <w:tcPr>
            <w:tcW w:w="327" w:type="dxa"/>
            <w:tcBorders>
              <w:top w:val="nil"/>
              <w:left w:val="nil"/>
              <w:bottom w:val="single" w:sz="4" w:space="0" w:color="000000"/>
              <w:right w:val="single" w:sz="4" w:space="0" w:color="000000"/>
            </w:tcBorders>
            <w:noWrap/>
            <w:vAlign w:val="center"/>
            <w:hideMark/>
          </w:tcPr>
          <w:p w14:paraId="0F1CB8F8"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5BF0BB0A"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Организация и проведение  мероприятий, посвященных Дню Российской  молодежи</w:t>
            </w:r>
          </w:p>
        </w:tc>
        <w:tc>
          <w:tcPr>
            <w:tcW w:w="1878" w:type="dxa"/>
            <w:gridSpan w:val="2"/>
            <w:tcBorders>
              <w:top w:val="nil"/>
              <w:left w:val="nil"/>
              <w:bottom w:val="single" w:sz="4" w:space="0" w:color="000000"/>
              <w:right w:val="single" w:sz="4" w:space="0" w:color="000000"/>
            </w:tcBorders>
            <w:hideMark/>
          </w:tcPr>
          <w:p w14:paraId="3D444A45" w14:textId="44C2E8AA"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ОКСиМП, </w:t>
            </w:r>
            <w:r w:rsidR="0011534E">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 xml:space="preserve">Общественные организации и объединения    </w:t>
            </w:r>
          </w:p>
        </w:tc>
        <w:tc>
          <w:tcPr>
            <w:tcW w:w="1138" w:type="dxa"/>
            <w:gridSpan w:val="2"/>
            <w:tcBorders>
              <w:top w:val="nil"/>
              <w:left w:val="nil"/>
              <w:bottom w:val="single" w:sz="4" w:space="0" w:color="000000"/>
              <w:right w:val="single" w:sz="4" w:space="0" w:color="000000"/>
            </w:tcBorders>
            <w:noWrap/>
            <w:hideMark/>
          </w:tcPr>
          <w:p w14:paraId="7FE21885"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1FD3B642"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Поддержка и развитие традиций российской молодежи</w:t>
            </w:r>
          </w:p>
        </w:tc>
        <w:tc>
          <w:tcPr>
            <w:tcW w:w="824" w:type="dxa"/>
            <w:gridSpan w:val="2"/>
            <w:tcBorders>
              <w:top w:val="nil"/>
              <w:left w:val="nil"/>
              <w:bottom w:val="single" w:sz="4" w:space="0" w:color="000000"/>
              <w:right w:val="nil"/>
            </w:tcBorders>
          </w:tcPr>
          <w:p w14:paraId="1803B2E8"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60F33935"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6DE698AB"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5799A5F1" w14:textId="77777777" w:rsidTr="00EF213D">
        <w:trPr>
          <w:trHeight w:val="900"/>
        </w:trPr>
        <w:tc>
          <w:tcPr>
            <w:tcW w:w="400" w:type="dxa"/>
            <w:tcBorders>
              <w:top w:val="nil"/>
              <w:left w:val="single" w:sz="4" w:space="0" w:color="000000"/>
              <w:bottom w:val="single" w:sz="4" w:space="0" w:color="000000"/>
              <w:right w:val="single" w:sz="4" w:space="0" w:color="000000"/>
            </w:tcBorders>
            <w:noWrap/>
            <w:vAlign w:val="center"/>
            <w:hideMark/>
          </w:tcPr>
          <w:p w14:paraId="20808402"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6D5491">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7D54FE50"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40AD4F1B"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20</w:t>
            </w:r>
          </w:p>
        </w:tc>
        <w:tc>
          <w:tcPr>
            <w:tcW w:w="327" w:type="dxa"/>
            <w:tcBorders>
              <w:top w:val="nil"/>
              <w:left w:val="nil"/>
              <w:bottom w:val="single" w:sz="4" w:space="0" w:color="000000"/>
              <w:right w:val="single" w:sz="4" w:space="0" w:color="000000"/>
            </w:tcBorders>
            <w:noWrap/>
            <w:vAlign w:val="center"/>
            <w:hideMark/>
          </w:tcPr>
          <w:p w14:paraId="53C08504"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1BBBCBDD"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Организация  мероприятий, направленных на поддержку молодых семей</w:t>
            </w:r>
          </w:p>
        </w:tc>
        <w:tc>
          <w:tcPr>
            <w:tcW w:w="1878" w:type="dxa"/>
            <w:gridSpan w:val="2"/>
            <w:tcBorders>
              <w:top w:val="nil"/>
              <w:left w:val="nil"/>
              <w:bottom w:val="single" w:sz="4" w:space="0" w:color="000000"/>
              <w:right w:val="single" w:sz="4" w:space="0" w:color="000000"/>
            </w:tcBorders>
            <w:hideMark/>
          </w:tcPr>
          <w:p w14:paraId="0E8895DC" w14:textId="208D06F5"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ОКСиМП, </w:t>
            </w:r>
            <w:r w:rsidR="0011534E">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 xml:space="preserve">   Общественные организации и объединения</w:t>
            </w:r>
          </w:p>
        </w:tc>
        <w:tc>
          <w:tcPr>
            <w:tcW w:w="1138" w:type="dxa"/>
            <w:gridSpan w:val="2"/>
            <w:tcBorders>
              <w:top w:val="nil"/>
              <w:left w:val="nil"/>
              <w:bottom w:val="single" w:sz="4" w:space="0" w:color="000000"/>
              <w:right w:val="single" w:sz="4" w:space="0" w:color="000000"/>
            </w:tcBorders>
            <w:noWrap/>
            <w:hideMark/>
          </w:tcPr>
          <w:p w14:paraId="28E9D1B8"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2D1F4D8C"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Укрепление института молодой семьи, обеспечение информированности молодых семей по вопросам семьи, брака, жилья</w:t>
            </w:r>
          </w:p>
        </w:tc>
        <w:tc>
          <w:tcPr>
            <w:tcW w:w="824" w:type="dxa"/>
            <w:gridSpan w:val="2"/>
            <w:tcBorders>
              <w:top w:val="nil"/>
              <w:left w:val="nil"/>
              <w:bottom w:val="single" w:sz="4" w:space="0" w:color="000000"/>
              <w:right w:val="nil"/>
            </w:tcBorders>
          </w:tcPr>
          <w:p w14:paraId="24EEB53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74AA27FC"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3ECCF32C"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354A6EE5" w14:textId="77777777" w:rsidTr="00EF213D">
        <w:trPr>
          <w:trHeight w:val="900"/>
        </w:trPr>
        <w:tc>
          <w:tcPr>
            <w:tcW w:w="400" w:type="dxa"/>
            <w:tcBorders>
              <w:top w:val="nil"/>
              <w:left w:val="single" w:sz="4" w:space="0" w:color="000000"/>
              <w:bottom w:val="single" w:sz="4" w:space="0" w:color="000000"/>
              <w:right w:val="single" w:sz="4" w:space="0" w:color="000000"/>
            </w:tcBorders>
            <w:noWrap/>
            <w:vAlign w:val="center"/>
            <w:hideMark/>
          </w:tcPr>
          <w:p w14:paraId="3C7FE8EA"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1217351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1F5CBCA0"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21</w:t>
            </w:r>
          </w:p>
        </w:tc>
        <w:tc>
          <w:tcPr>
            <w:tcW w:w="327" w:type="dxa"/>
            <w:tcBorders>
              <w:top w:val="nil"/>
              <w:left w:val="nil"/>
              <w:bottom w:val="single" w:sz="4" w:space="0" w:color="000000"/>
              <w:right w:val="single" w:sz="4" w:space="0" w:color="000000"/>
            </w:tcBorders>
            <w:noWrap/>
            <w:vAlign w:val="center"/>
            <w:hideMark/>
          </w:tcPr>
          <w:p w14:paraId="43BD16F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482727EC"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Организация  мероприятий для работающей молодежи</w:t>
            </w:r>
          </w:p>
        </w:tc>
        <w:tc>
          <w:tcPr>
            <w:tcW w:w="1878" w:type="dxa"/>
            <w:gridSpan w:val="2"/>
            <w:tcBorders>
              <w:top w:val="nil"/>
              <w:left w:val="nil"/>
              <w:bottom w:val="single" w:sz="4" w:space="0" w:color="000000"/>
              <w:right w:val="single" w:sz="4" w:space="0" w:color="000000"/>
            </w:tcBorders>
            <w:hideMark/>
          </w:tcPr>
          <w:p w14:paraId="21335DEE" w14:textId="7ADEF6DB"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ОКСиМП, </w:t>
            </w:r>
            <w:r w:rsidR="0011534E">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 xml:space="preserve">   Общественные организации и объединения  </w:t>
            </w:r>
          </w:p>
        </w:tc>
        <w:tc>
          <w:tcPr>
            <w:tcW w:w="1138" w:type="dxa"/>
            <w:gridSpan w:val="2"/>
            <w:tcBorders>
              <w:top w:val="nil"/>
              <w:left w:val="nil"/>
              <w:bottom w:val="single" w:sz="4" w:space="0" w:color="000000"/>
              <w:right w:val="single" w:sz="4" w:space="0" w:color="000000"/>
            </w:tcBorders>
            <w:noWrap/>
            <w:hideMark/>
          </w:tcPr>
          <w:p w14:paraId="4AA73B18"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0C92D413"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Стимулирование молодежи района, имеющей высокий производственный показатель, развитие системы работы с работающей молодежью</w:t>
            </w:r>
          </w:p>
        </w:tc>
        <w:tc>
          <w:tcPr>
            <w:tcW w:w="824" w:type="dxa"/>
            <w:gridSpan w:val="2"/>
            <w:tcBorders>
              <w:top w:val="nil"/>
              <w:left w:val="nil"/>
              <w:bottom w:val="single" w:sz="4" w:space="0" w:color="000000"/>
              <w:right w:val="nil"/>
            </w:tcBorders>
          </w:tcPr>
          <w:p w14:paraId="77DE93E6"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30DCC4D5"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2077F6F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10198597" w14:textId="77777777" w:rsidTr="00EF213D">
        <w:trPr>
          <w:trHeight w:val="1125"/>
        </w:trPr>
        <w:tc>
          <w:tcPr>
            <w:tcW w:w="400" w:type="dxa"/>
            <w:tcBorders>
              <w:top w:val="nil"/>
              <w:left w:val="single" w:sz="4" w:space="0" w:color="000000"/>
              <w:bottom w:val="single" w:sz="4" w:space="0" w:color="000000"/>
              <w:right w:val="single" w:sz="4" w:space="0" w:color="000000"/>
            </w:tcBorders>
            <w:noWrap/>
            <w:vAlign w:val="center"/>
            <w:hideMark/>
          </w:tcPr>
          <w:p w14:paraId="038D2920"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lastRenderedPageBreak/>
              <w:t>17</w:t>
            </w:r>
            <w:r>
              <w:rPr>
                <w:rFonts w:ascii="Times New Roman" w:eastAsia="Times New Roman" w:hAnsi="Times New Roman" w:cs="Times New Roman"/>
                <w:sz w:val="18"/>
                <w:szCs w:val="18"/>
                <w:lang w:eastAsia="ru-RU"/>
              </w:rPr>
              <w:t xml:space="preserve"> </w:t>
            </w:r>
          </w:p>
        </w:tc>
        <w:tc>
          <w:tcPr>
            <w:tcW w:w="400" w:type="dxa"/>
            <w:gridSpan w:val="2"/>
            <w:tcBorders>
              <w:top w:val="nil"/>
              <w:left w:val="nil"/>
              <w:bottom w:val="single" w:sz="4" w:space="0" w:color="000000"/>
              <w:right w:val="single" w:sz="4" w:space="0" w:color="000000"/>
            </w:tcBorders>
            <w:noWrap/>
            <w:vAlign w:val="center"/>
            <w:hideMark/>
          </w:tcPr>
          <w:p w14:paraId="596F739C"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23B3105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22</w:t>
            </w:r>
          </w:p>
        </w:tc>
        <w:tc>
          <w:tcPr>
            <w:tcW w:w="327" w:type="dxa"/>
            <w:tcBorders>
              <w:top w:val="nil"/>
              <w:left w:val="nil"/>
              <w:bottom w:val="single" w:sz="4" w:space="0" w:color="000000"/>
              <w:right w:val="single" w:sz="4" w:space="0" w:color="000000"/>
            </w:tcBorders>
            <w:noWrap/>
            <w:vAlign w:val="center"/>
            <w:hideMark/>
          </w:tcPr>
          <w:p w14:paraId="2786F6A8"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7FB15A14" w14:textId="77777777" w:rsidR="00EF213D" w:rsidRPr="0081593F" w:rsidRDefault="00EF213D" w:rsidP="0081593F">
            <w:pPr>
              <w:spacing w:after="0" w:line="240" w:lineRule="auto"/>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Организация участия молодежи в  межрайонных и республиканских  мероприятиях</w:t>
            </w:r>
          </w:p>
        </w:tc>
        <w:tc>
          <w:tcPr>
            <w:tcW w:w="1878" w:type="dxa"/>
            <w:gridSpan w:val="2"/>
            <w:tcBorders>
              <w:top w:val="nil"/>
              <w:left w:val="nil"/>
              <w:bottom w:val="single" w:sz="4" w:space="0" w:color="000000"/>
              <w:right w:val="single" w:sz="4" w:space="0" w:color="000000"/>
            </w:tcBorders>
            <w:hideMark/>
          </w:tcPr>
          <w:p w14:paraId="51D9A34E" w14:textId="67767284"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 </w:t>
            </w:r>
            <w:r w:rsidR="002D47D5">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 xml:space="preserve"> образования, ОКСиМП, </w:t>
            </w:r>
            <w:r w:rsidR="0011534E">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 xml:space="preserve">   Общественные организации и объединения</w:t>
            </w:r>
          </w:p>
        </w:tc>
        <w:tc>
          <w:tcPr>
            <w:tcW w:w="1138" w:type="dxa"/>
            <w:gridSpan w:val="2"/>
            <w:tcBorders>
              <w:top w:val="nil"/>
              <w:left w:val="nil"/>
              <w:bottom w:val="single" w:sz="4" w:space="0" w:color="000000"/>
              <w:right w:val="single" w:sz="4" w:space="0" w:color="000000"/>
            </w:tcBorders>
            <w:noWrap/>
            <w:hideMark/>
          </w:tcPr>
          <w:p w14:paraId="255AD2DC"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28580E80"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xml:space="preserve">Сотрудничество и обмен опытом </w:t>
            </w:r>
          </w:p>
        </w:tc>
        <w:tc>
          <w:tcPr>
            <w:tcW w:w="824" w:type="dxa"/>
            <w:gridSpan w:val="2"/>
            <w:tcBorders>
              <w:top w:val="nil"/>
              <w:left w:val="nil"/>
              <w:bottom w:val="single" w:sz="4" w:space="0" w:color="000000"/>
              <w:right w:val="nil"/>
            </w:tcBorders>
          </w:tcPr>
          <w:p w14:paraId="55311067"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564F1955"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338BAA85"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01</w:t>
            </w:r>
          </w:p>
        </w:tc>
      </w:tr>
      <w:tr w:rsidR="00EF213D" w:rsidRPr="0081593F" w14:paraId="5847921F" w14:textId="77777777" w:rsidTr="00EF213D">
        <w:trPr>
          <w:trHeight w:val="1125"/>
        </w:trPr>
        <w:tc>
          <w:tcPr>
            <w:tcW w:w="400" w:type="dxa"/>
            <w:tcBorders>
              <w:top w:val="nil"/>
              <w:left w:val="single" w:sz="4" w:space="0" w:color="000000"/>
              <w:bottom w:val="single" w:sz="4" w:space="0" w:color="000000"/>
              <w:right w:val="single" w:sz="4" w:space="0" w:color="000000"/>
            </w:tcBorders>
            <w:noWrap/>
            <w:vAlign w:val="center"/>
            <w:hideMark/>
          </w:tcPr>
          <w:p w14:paraId="3E269A18"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6D5491">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69F252F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10651204"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23</w:t>
            </w:r>
          </w:p>
        </w:tc>
        <w:tc>
          <w:tcPr>
            <w:tcW w:w="327" w:type="dxa"/>
            <w:tcBorders>
              <w:top w:val="nil"/>
              <w:left w:val="nil"/>
              <w:bottom w:val="single" w:sz="4" w:space="0" w:color="000000"/>
              <w:right w:val="single" w:sz="4" w:space="0" w:color="000000"/>
            </w:tcBorders>
            <w:noWrap/>
            <w:vAlign w:val="center"/>
            <w:hideMark/>
          </w:tcPr>
          <w:p w14:paraId="1070DFD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55484ABE"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Участие в республиканских конкурсах программ по организации летнего отдыха, трудоустройству и занятости  подростков и молодежи, программ по развитию социальных инициатив  и патриотическому воспитанию</w:t>
            </w:r>
          </w:p>
        </w:tc>
        <w:tc>
          <w:tcPr>
            <w:tcW w:w="1878" w:type="dxa"/>
            <w:gridSpan w:val="2"/>
            <w:tcBorders>
              <w:top w:val="nil"/>
              <w:left w:val="nil"/>
              <w:bottom w:val="single" w:sz="4" w:space="0" w:color="000000"/>
              <w:right w:val="single" w:sz="4" w:space="0" w:color="000000"/>
            </w:tcBorders>
            <w:hideMark/>
          </w:tcPr>
          <w:p w14:paraId="51683CBB" w14:textId="0F0323A6"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Отдел </w:t>
            </w:r>
            <w:r w:rsidR="002D47D5">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 xml:space="preserve"> образования, ОКСиМП, </w:t>
            </w:r>
            <w:r w:rsidR="0011534E">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 xml:space="preserve">   Общественные организации и объединения</w:t>
            </w:r>
          </w:p>
        </w:tc>
        <w:tc>
          <w:tcPr>
            <w:tcW w:w="1138" w:type="dxa"/>
            <w:gridSpan w:val="2"/>
            <w:tcBorders>
              <w:top w:val="nil"/>
              <w:left w:val="nil"/>
              <w:bottom w:val="single" w:sz="4" w:space="0" w:color="000000"/>
              <w:right w:val="single" w:sz="4" w:space="0" w:color="000000"/>
            </w:tcBorders>
            <w:noWrap/>
            <w:hideMark/>
          </w:tcPr>
          <w:p w14:paraId="26EEA661"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2C71A5EA"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xml:space="preserve">Получение дополнительного финансирования из республиканского бюджета на организацию мероприятий для детей и молодежи </w:t>
            </w:r>
          </w:p>
        </w:tc>
        <w:tc>
          <w:tcPr>
            <w:tcW w:w="824" w:type="dxa"/>
            <w:gridSpan w:val="2"/>
            <w:tcBorders>
              <w:top w:val="nil"/>
              <w:left w:val="nil"/>
              <w:bottom w:val="single" w:sz="4" w:space="0" w:color="000000"/>
              <w:right w:val="nil"/>
            </w:tcBorders>
          </w:tcPr>
          <w:p w14:paraId="1EF6D136"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7DC4B7DD"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7ECEA2C6"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6DC7CDFE" w14:textId="77777777" w:rsidTr="00EF213D">
        <w:trPr>
          <w:trHeight w:val="765"/>
        </w:trPr>
        <w:tc>
          <w:tcPr>
            <w:tcW w:w="400" w:type="dxa"/>
            <w:tcBorders>
              <w:top w:val="nil"/>
              <w:left w:val="single" w:sz="4" w:space="0" w:color="000000"/>
              <w:bottom w:val="single" w:sz="4" w:space="0" w:color="000000"/>
              <w:right w:val="single" w:sz="4" w:space="0" w:color="000000"/>
            </w:tcBorders>
            <w:noWrap/>
            <w:vAlign w:val="center"/>
            <w:hideMark/>
          </w:tcPr>
          <w:p w14:paraId="4CBD8368"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1D6705F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145BF49A"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24</w:t>
            </w:r>
          </w:p>
        </w:tc>
        <w:tc>
          <w:tcPr>
            <w:tcW w:w="327" w:type="dxa"/>
            <w:tcBorders>
              <w:top w:val="nil"/>
              <w:left w:val="nil"/>
              <w:bottom w:val="single" w:sz="4" w:space="0" w:color="000000"/>
              <w:right w:val="single" w:sz="4" w:space="0" w:color="000000"/>
            </w:tcBorders>
            <w:noWrap/>
            <w:vAlign w:val="center"/>
            <w:hideMark/>
          </w:tcPr>
          <w:p w14:paraId="26C369B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31BAC2E2"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Организация информирования   молодежи (интернет, газета, радио)</w:t>
            </w:r>
          </w:p>
        </w:tc>
        <w:tc>
          <w:tcPr>
            <w:tcW w:w="1878" w:type="dxa"/>
            <w:gridSpan w:val="2"/>
            <w:tcBorders>
              <w:top w:val="nil"/>
              <w:left w:val="nil"/>
              <w:bottom w:val="single" w:sz="4" w:space="0" w:color="000000"/>
              <w:right w:val="single" w:sz="4" w:space="0" w:color="000000"/>
            </w:tcBorders>
            <w:hideMark/>
          </w:tcPr>
          <w:p w14:paraId="64D31D2F" w14:textId="2008C099"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 ОКСиМП, </w:t>
            </w:r>
            <w:r w:rsidR="0011534E">
              <w:rPr>
                <w:rFonts w:ascii="Times New Roman" w:eastAsia="Times New Roman" w:hAnsi="Times New Roman" w:cs="Times New Roman"/>
                <w:sz w:val="17"/>
                <w:szCs w:val="17"/>
                <w:lang w:eastAsia="ru-RU"/>
              </w:rPr>
              <w:t>редакция «Победа»</w:t>
            </w:r>
            <w:r w:rsidRPr="0081593F">
              <w:rPr>
                <w:rFonts w:ascii="Times New Roman" w:eastAsia="Times New Roman" w:hAnsi="Times New Roman" w:cs="Times New Roman"/>
                <w:sz w:val="17"/>
                <w:szCs w:val="17"/>
                <w:lang w:eastAsia="ru-RU"/>
              </w:rPr>
              <w:t xml:space="preserve">   Общественные организации и объединения</w:t>
            </w:r>
          </w:p>
        </w:tc>
        <w:tc>
          <w:tcPr>
            <w:tcW w:w="1138" w:type="dxa"/>
            <w:gridSpan w:val="2"/>
            <w:tcBorders>
              <w:top w:val="nil"/>
              <w:left w:val="nil"/>
              <w:bottom w:val="single" w:sz="4" w:space="0" w:color="000000"/>
              <w:right w:val="single" w:sz="4" w:space="0" w:color="000000"/>
            </w:tcBorders>
            <w:noWrap/>
            <w:hideMark/>
          </w:tcPr>
          <w:p w14:paraId="1213800D"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11241C63"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xml:space="preserve">Создание единого информационного пространства, обеспечивающего доступность информации для молодежи </w:t>
            </w:r>
          </w:p>
        </w:tc>
        <w:tc>
          <w:tcPr>
            <w:tcW w:w="824" w:type="dxa"/>
            <w:gridSpan w:val="2"/>
            <w:tcBorders>
              <w:top w:val="nil"/>
              <w:left w:val="nil"/>
              <w:bottom w:val="single" w:sz="4" w:space="0" w:color="000000"/>
              <w:right w:val="nil"/>
            </w:tcBorders>
          </w:tcPr>
          <w:p w14:paraId="3161B524"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0C6F023E"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19B5C80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5E0078FD" w14:textId="77777777" w:rsidTr="00EF213D">
        <w:trPr>
          <w:trHeight w:val="450"/>
        </w:trPr>
        <w:tc>
          <w:tcPr>
            <w:tcW w:w="400" w:type="dxa"/>
            <w:tcBorders>
              <w:top w:val="nil"/>
              <w:left w:val="single" w:sz="4" w:space="0" w:color="000000"/>
              <w:bottom w:val="single" w:sz="4" w:space="0" w:color="000000"/>
              <w:right w:val="single" w:sz="4" w:space="0" w:color="000000"/>
            </w:tcBorders>
            <w:noWrap/>
            <w:vAlign w:val="center"/>
            <w:hideMark/>
          </w:tcPr>
          <w:p w14:paraId="2536897A"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400" w:type="dxa"/>
            <w:gridSpan w:val="2"/>
            <w:tcBorders>
              <w:top w:val="nil"/>
              <w:left w:val="nil"/>
              <w:bottom w:val="single" w:sz="4" w:space="0" w:color="000000"/>
              <w:right w:val="single" w:sz="4" w:space="0" w:color="000000"/>
            </w:tcBorders>
            <w:noWrap/>
            <w:vAlign w:val="center"/>
            <w:hideMark/>
          </w:tcPr>
          <w:p w14:paraId="3844DF11"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452E6F8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25</w:t>
            </w:r>
          </w:p>
        </w:tc>
        <w:tc>
          <w:tcPr>
            <w:tcW w:w="327" w:type="dxa"/>
            <w:tcBorders>
              <w:top w:val="nil"/>
              <w:left w:val="nil"/>
              <w:bottom w:val="single" w:sz="4" w:space="0" w:color="000000"/>
              <w:right w:val="single" w:sz="4" w:space="0" w:color="000000"/>
            </w:tcBorders>
            <w:noWrap/>
            <w:vAlign w:val="center"/>
            <w:hideMark/>
          </w:tcPr>
          <w:p w14:paraId="2179A4E0"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52B6F180"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xml:space="preserve">Проведение социологических исследований, опросов, анкетирования среди молодежи </w:t>
            </w:r>
          </w:p>
        </w:tc>
        <w:tc>
          <w:tcPr>
            <w:tcW w:w="1878" w:type="dxa"/>
            <w:gridSpan w:val="2"/>
            <w:tcBorders>
              <w:top w:val="nil"/>
              <w:left w:val="nil"/>
              <w:bottom w:val="single" w:sz="4" w:space="0" w:color="000000"/>
              <w:right w:val="single" w:sz="4" w:space="0" w:color="000000"/>
            </w:tcBorders>
            <w:hideMark/>
          </w:tcPr>
          <w:p w14:paraId="4F5BAA51" w14:textId="190133BC" w:rsidR="00EF213D" w:rsidRPr="0081593F" w:rsidRDefault="0011534E"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Отдел </w:t>
            </w:r>
            <w:r>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 xml:space="preserve"> образования, ОКСиМП, </w:t>
            </w:r>
            <w:r>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 xml:space="preserve">   </w:t>
            </w:r>
            <w:r w:rsidR="002D47D5">
              <w:rPr>
                <w:rFonts w:ascii="Times New Roman" w:eastAsia="Times New Roman" w:hAnsi="Times New Roman" w:cs="Times New Roman"/>
                <w:sz w:val="17"/>
                <w:szCs w:val="17"/>
                <w:lang w:eastAsia="ru-RU"/>
              </w:rPr>
              <w:t xml:space="preserve"> </w:t>
            </w:r>
            <w:r w:rsidR="00EF213D" w:rsidRPr="0081593F">
              <w:rPr>
                <w:rFonts w:ascii="Times New Roman" w:eastAsia="Times New Roman" w:hAnsi="Times New Roman" w:cs="Times New Roman"/>
                <w:sz w:val="17"/>
                <w:szCs w:val="17"/>
                <w:lang w:eastAsia="ru-RU"/>
              </w:rPr>
              <w:t xml:space="preserve"> </w:t>
            </w:r>
          </w:p>
        </w:tc>
        <w:tc>
          <w:tcPr>
            <w:tcW w:w="1138" w:type="dxa"/>
            <w:gridSpan w:val="2"/>
            <w:tcBorders>
              <w:top w:val="nil"/>
              <w:left w:val="nil"/>
              <w:bottom w:val="single" w:sz="4" w:space="0" w:color="000000"/>
              <w:right w:val="single" w:sz="4" w:space="0" w:color="000000"/>
            </w:tcBorders>
            <w:noWrap/>
            <w:hideMark/>
          </w:tcPr>
          <w:p w14:paraId="0AA1D812"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7DEADA91"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xml:space="preserve">Выявление, отбор и систематизация социально-значимой  информации о молодежи </w:t>
            </w:r>
          </w:p>
        </w:tc>
        <w:tc>
          <w:tcPr>
            <w:tcW w:w="824" w:type="dxa"/>
            <w:gridSpan w:val="2"/>
            <w:tcBorders>
              <w:top w:val="nil"/>
              <w:left w:val="nil"/>
              <w:bottom w:val="single" w:sz="4" w:space="0" w:color="000000"/>
              <w:right w:val="nil"/>
            </w:tcBorders>
          </w:tcPr>
          <w:p w14:paraId="35CFD713"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017ACB0C"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5ECC4859"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EF213D" w:rsidRPr="0081593F" w14:paraId="115EA8CD" w14:textId="77777777" w:rsidTr="00EF213D">
        <w:trPr>
          <w:trHeight w:val="900"/>
        </w:trPr>
        <w:tc>
          <w:tcPr>
            <w:tcW w:w="400" w:type="dxa"/>
            <w:tcBorders>
              <w:top w:val="nil"/>
              <w:left w:val="single" w:sz="4" w:space="0" w:color="000000"/>
              <w:bottom w:val="single" w:sz="4" w:space="0" w:color="000000"/>
              <w:right w:val="single" w:sz="4" w:space="0" w:color="000000"/>
            </w:tcBorders>
            <w:noWrap/>
            <w:vAlign w:val="center"/>
            <w:hideMark/>
          </w:tcPr>
          <w:p w14:paraId="532E747A" w14:textId="77777777" w:rsidR="00EF213D" w:rsidRPr="0081593F" w:rsidRDefault="00EF213D"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6D5491">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38373BBF"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39FBD68B"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26</w:t>
            </w:r>
          </w:p>
        </w:tc>
        <w:tc>
          <w:tcPr>
            <w:tcW w:w="327" w:type="dxa"/>
            <w:tcBorders>
              <w:top w:val="nil"/>
              <w:left w:val="nil"/>
              <w:bottom w:val="single" w:sz="4" w:space="0" w:color="000000"/>
              <w:right w:val="single" w:sz="4" w:space="0" w:color="000000"/>
            </w:tcBorders>
            <w:noWrap/>
            <w:vAlign w:val="center"/>
            <w:hideMark/>
          </w:tcPr>
          <w:p w14:paraId="0D626944"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c>
          <w:tcPr>
            <w:tcW w:w="4584" w:type="dxa"/>
            <w:gridSpan w:val="4"/>
            <w:tcBorders>
              <w:top w:val="nil"/>
              <w:left w:val="nil"/>
              <w:bottom w:val="single" w:sz="4" w:space="0" w:color="000000"/>
              <w:right w:val="single" w:sz="4" w:space="0" w:color="000000"/>
            </w:tcBorders>
            <w:hideMark/>
          </w:tcPr>
          <w:p w14:paraId="136D1638"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Реализация мероприятий в области технического оснащения учреждений, реализующих государственную молодёжную политику</w:t>
            </w:r>
          </w:p>
        </w:tc>
        <w:tc>
          <w:tcPr>
            <w:tcW w:w="1878" w:type="dxa"/>
            <w:gridSpan w:val="2"/>
            <w:tcBorders>
              <w:top w:val="nil"/>
              <w:left w:val="nil"/>
              <w:bottom w:val="single" w:sz="4" w:space="0" w:color="000000"/>
              <w:right w:val="single" w:sz="4" w:space="0" w:color="000000"/>
            </w:tcBorders>
            <w:hideMark/>
          </w:tcPr>
          <w:p w14:paraId="5AFA24E1" w14:textId="0AD182A1"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xml:space="preserve">Администрация  МО «Красногорский район»  </w:t>
            </w:r>
            <w:r w:rsidR="002D47D5">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 xml:space="preserve"> </w:t>
            </w:r>
          </w:p>
        </w:tc>
        <w:tc>
          <w:tcPr>
            <w:tcW w:w="1138" w:type="dxa"/>
            <w:gridSpan w:val="2"/>
            <w:tcBorders>
              <w:top w:val="nil"/>
              <w:left w:val="nil"/>
              <w:bottom w:val="single" w:sz="4" w:space="0" w:color="000000"/>
              <w:right w:val="single" w:sz="4" w:space="0" w:color="000000"/>
            </w:tcBorders>
            <w:noWrap/>
            <w:hideMark/>
          </w:tcPr>
          <w:p w14:paraId="4965B0F7" w14:textId="77777777" w:rsidR="00EF213D" w:rsidRPr="0081593F"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2022-2028</w:t>
            </w:r>
          </w:p>
        </w:tc>
        <w:tc>
          <w:tcPr>
            <w:tcW w:w="3362" w:type="dxa"/>
            <w:gridSpan w:val="5"/>
            <w:tcBorders>
              <w:top w:val="nil"/>
              <w:left w:val="nil"/>
              <w:bottom w:val="single" w:sz="4" w:space="0" w:color="000000"/>
              <w:right w:val="single" w:sz="4" w:space="0" w:color="000000"/>
            </w:tcBorders>
            <w:hideMark/>
          </w:tcPr>
          <w:p w14:paraId="5D42DCC7" w14:textId="77777777" w:rsidR="00EF213D" w:rsidRPr="0081593F" w:rsidRDefault="00EF213D"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xml:space="preserve">С целью активизации и оперативной деятельности структур, реализующих государственную молодёжную политику, своевременно оснащать их оргтехникой и канцтоварами  </w:t>
            </w:r>
          </w:p>
        </w:tc>
        <w:tc>
          <w:tcPr>
            <w:tcW w:w="824" w:type="dxa"/>
            <w:gridSpan w:val="2"/>
            <w:tcBorders>
              <w:top w:val="nil"/>
              <w:left w:val="nil"/>
              <w:bottom w:val="single" w:sz="4" w:space="0" w:color="000000"/>
              <w:right w:val="nil"/>
            </w:tcBorders>
          </w:tcPr>
          <w:p w14:paraId="691CB175"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824" w:type="dxa"/>
            <w:gridSpan w:val="2"/>
            <w:tcBorders>
              <w:top w:val="nil"/>
              <w:left w:val="nil"/>
              <w:bottom w:val="single" w:sz="4" w:space="0" w:color="000000"/>
              <w:right w:val="nil"/>
            </w:tcBorders>
          </w:tcPr>
          <w:p w14:paraId="0CD0B651"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p>
        </w:tc>
        <w:tc>
          <w:tcPr>
            <w:tcW w:w="606" w:type="dxa"/>
            <w:gridSpan w:val="2"/>
            <w:tcBorders>
              <w:top w:val="nil"/>
              <w:left w:val="nil"/>
              <w:bottom w:val="single" w:sz="4" w:space="0" w:color="000000"/>
              <w:right w:val="single" w:sz="4" w:space="0" w:color="000000"/>
            </w:tcBorders>
            <w:hideMark/>
          </w:tcPr>
          <w:p w14:paraId="3DEEE89D" w14:textId="77777777" w:rsidR="00EF213D" w:rsidRPr="0081593F" w:rsidRDefault="00EF213D" w:rsidP="0081593F">
            <w:pPr>
              <w:spacing w:after="0" w:line="240" w:lineRule="auto"/>
              <w:jc w:val="center"/>
              <w:rPr>
                <w:rFonts w:ascii="Times New Roman" w:eastAsia="Times New Roman" w:hAnsi="Times New Roman" w:cs="Times New Roman"/>
                <w:sz w:val="17"/>
                <w:szCs w:val="17"/>
                <w:lang w:eastAsia="ru-RU"/>
              </w:rPr>
            </w:pPr>
            <w:r w:rsidRPr="0081593F">
              <w:rPr>
                <w:rFonts w:ascii="Times New Roman" w:eastAsia="Times New Roman" w:hAnsi="Times New Roman" w:cs="Times New Roman"/>
                <w:sz w:val="17"/>
                <w:szCs w:val="17"/>
                <w:lang w:eastAsia="ru-RU"/>
              </w:rPr>
              <w:t> </w:t>
            </w:r>
          </w:p>
        </w:tc>
      </w:tr>
      <w:tr w:rsidR="006F4B7E" w:rsidRPr="0081593F" w14:paraId="40816BAD" w14:textId="77777777" w:rsidTr="002D47D5">
        <w:trPr>
          <w:trHeight w:val="1800"/>
        </w:trPr>
        <w:tc>
          <w:tcPr>
            <w:tcW w:w="400" w:type="dxa"/>
            <w:tcBorders>
              <w:top w:val="nil"/>
              <w:left w:val="single" w:sz="4" w:space="0" w:color="000000"/>
              <w:bottom w:val="single" w:sz="4" w:space="0" w:color="000000"/>
              <w:right w:val="single" w:sz="4" w:space="0" w:color="000000"/>
            </w:tcBorders>
            <w:noWrap/>
            <w:vAlign w:val="center"/>
            <w:hideMark/>
          </w:tcPr>
          <w:p w14:paraId="5A700E94" w14:textId="77777777" w:rsidR="006F4B7E" w:rsidRPr="0081593F" w:rsidRDefault="006F4B7E"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6D5491">
              <w:rPr>
                <w:rFonts w:ascii="Times New Roman" w:eastAsia="Times New Roman" w:hAnsi="Times New Roman" w:cs="Times New Roman"/>
                <w:sz w:val="18"/>
                <w:szCs w:val="18"/>
                <w:lang w:eastAsia="ru-RU"/>
              </w:rPr>
              <w:t>17</w:t>
            </w:r>
          </w:p>
        </w:tc>
        <w:tc>
          <w:tcPr>
            <w:tcW w:w="400" w:type="dxa"/>
            <w:gridSpan w:val="2"/>
            <w:tcBorders>
              <w:top w:val="nil"/>
              <w:left w:val="nil"/>
              <w:bottom w:val="single" w:sz="4" w:space="0" w:color="000000"/>
              <w:right w:val="single" w:sz="4" w:space="0" w:color="000000"/>
            </w:tcBorders>
            <w:noWrap/>
            <w:vAlign w:val="center"/>
            <w:hideMark/>
          </w:tcPr>
          <w:p w14:paraId="17EC257A" w14:textId="77777777" w:rsidR="006F4B7E" w:rsidRPr="0081593F" w:rsidRDefault="006F4B7E" w:rsidP="0081593F">
            <w:pPr>
              <w:spacing w:after="0" w:line="240" w:lineRule="auto"/>
              <w:jc w:val="center"/>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1</w:t>
            </w:r>
          </w:p>
        </w:tc>
        <w:tc>
          <w:tcPr>
            <w:tcW w:w="400" w:type="dxa"/>
            <w:gridSpan w:val="2"/>
            <w:tcBorders>
              <w:top w:val="nil"/>
              <w:left w:val="nil"/>
              <w:bottom w:val="single" w:sz="4" w:space="0" w:color="000000"/>
              <w:right w:val="single" w:sz="4" w:space="0" w:color="000000"/>
            </w:tcBorders>
            <w:noWrap/>
            <w:vAlign w:val="center"/>
            <w:hideMark/>
          </w:tcPr>
          <w:p w14:paraId="59666766" w14:textId="5352773F" w:rsidR="006F4B7E" w:rsidRPr="0081593F" w:rsidRDefault="006F4B7E" w:rsidP="0081593F">
            <w:pPr>
              <w:spacing w:after="0" w:line="240" w:lineRule="auto"/>
              <w:jc w:val="center"/>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2</w:t>
            </w:r>
            <w:r w:rsidR="00261DE7">
              <w:rPr>
                <w:rFonts w:ascii="Times New Roman" w:eastAsia="Times New Roman" w:hAnsi="Times New Roman" w:cs="Times New Roman"/>
                <w:color w:val="000000"/>
                <w:sz w:val="17"/>
                <w:szCs w:val="17"/>
                <w:lang w:eastAsia="ru-RU"/>
              </w:rPr>
              <w:t>7</w:t>
            </w:r>
          </w:p>
        </w:tc>
        <w:tc>
          <w:tcPr>
            <w:tcW w:w="327" w:type="dxa"/>
            <w:tcBorders>
              <w:top w:val="nil"/>
              <w:left w:val="nil"/>
              <w:bottom w:val="single" w:sz="4" w:space="0" w:color="000000"/>
              <w:right w:val="single" w:sz="4" w:space="0" w:color="000000"/>
            </w:tcBorders>
            <w:noWrap/>
            <w:vAlign w:val="center"/>
            <w:hideMark/>
          </w:tcPr>
          <w:p w14:paraId="4899A918" w14:textId="77777777" w:rsidR="006F4B7E" w:rsidRPr="0081593F" w:rsidRDefault="006F4B7E" w:rsidP="0081593F">
            <w:pPr>
              <w:spacing w:after="0" w:line="240" w:lineRule="auto"/>
              <w:jc w:val="center"/>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 </w:t>
            </w:r>
          </w:p>
        </w:tc>
        <w:tc>
          <w:tcPr>
            <w:tcW w:w="4584" w:type="dxa"/>
            <w:gridSpan w:val="4"/>
            <w:tcBorders>
              <w:top w:val="nil"/>
              <w:left w:val="nil"/>
              <w:bottom w:val="single" w:sz="4" w:space="0" w:color="000000"/>
              <w:right w:val="single" w:sz="4" w:space="0" w:color="000000"/>
            </w:tcBorders>
            <w:hideMark/>
          </w:tcPr>
          <w:p w14:paraId="49F8CCEB" w14:textId="77777777" w:rsidR="006F4B7E" w:rsidRPr="0081593F" w:rsidRDefault="006F4B7E"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Создание дополнительных рабочих мест для подростков и молодёжи.</w:t>
            </w:r>
          </w:p>
        </w:tc>
        <w:tc>
          <w:tcPr>
            <w:tcW w:w="1878" w:type="dxa"/>
            <w:gridSpan w:val="2"/>
            <w:tcBorders>
              <w:top w:val="nil"/>
              <w:left w:val="nil"/>
              <w:bottom w:val="single" w:sz="4" w:space="0" w:color="000000"/>
              <w:right w:val="single" w:sz="4" w:space="0" w:color="000000"/>
            </w:tcBorders>
            <w:hideMark/>
          </w:tcPr>
          <w:p w14:paraId="68DA2CFC" w14:textId="77777777" w:rsidR="006F4B7E" w:rsidRPr="0081593F" w:rsidRDefault="006F4B7E"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ОО, ОУ,  ГУ УР ЦЗН  Красногорского  района, МБУ МКСК «Красногорский», ПП «Красногорское», БУЗ «Красногорская районная больница», предприятия, организации Красногорского района</w:t>
            </w:r>
          </w:p>
        </w:tc>
        <w:tc>
          <w:tcPr>
            <w:tcW w:w="1138" w:type="dxa"/>
            <w:gridSpan w:val="2"/>
            <w:tcBorders>
              <w:top w:val="nil"/>
              <w:left w:val="nil"/>
              <w:bottom w:val="single" w:sz="4" w:space="0" w:color="000000"/>
              <w:right w:val="single" w:sz="4" w:space="0" w:color="000000"/>
            </w:tcBorders>
            <w:hideMark/>
          </w:tcPr>
          <w:p w14:paraId="14FCA2AE" w14:textId="77777777" w:rsidR="006F4B7E" w:rsidRPr="0081593F" w:rsidRDefault="006F4B7E" w:rsidP="0081593F">
            <w:pPr>
              <w:spacing w:after="0" w:line="240" w:lineRule="auto"/>
              <w:jc w:val="center"/>
              <w:rPr>
                <w:rFonts w:ascii="Times New Roman" w:eastAsia="Times New Roman" w:hAnsi="Times New Roman" w:cs="Times New Roman"/>
                <w:color w:val="000000"/>
                <w:sz w:val="17"/>
                <w:szCs w:val="17"/>
                <w:lang w:eastAsia="ru-RU"/>
              </w:rPr>
            </w:pPr>
            <w:r>
              <w:rPr>
                <w:rFonts w:ascii="Times New Roman" w:eastAsia="Times New Roman" w:hAnsi="Times New Roman" w:cs="Times New Roman"/>
                <w:color w:val="000000"/>
                <w:sz w:val="17"/>
                <w:szCs w:val="17"/>
                <w:lang w:eastAsia="ru-RU"/>
              </w:rPr>
              <w:t>2016-2028</w:t>
            </w:r>
          </w:p>
        </w:tc>
        <w:tc>
          <w:tcPr>
            <w:tcW w:w="3362" w:type="dxa"/>
            <w:gridSpan w:val="5"/>
            <w:tcBorders>
              <w:top w:val="nil"/>
              <w:left w:val="nil"/>
              <w:bottom w:val="single" w:sz="4" w:space="0" w:color="000000"/>
              <w:right w:val="single" w:sz="4" w:space="0" w:color="000000"/>
            </w:tcBorders>
            <w:hideMark/>
          </w:tcPr>
          <w:p w14:paraId="3AF9AC9A" w14:textId="77777777" w:rsidR="006F4B7E" w:rsidRPr="0081593F" w:rsidRDefault="006F4B7E" w:rsidP="0081593F">
            <w:pPr>
              <w:spacing w:after="0" w:line="240" w:lineRule="auto"/>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Обеспечение трудоустройства, занятости детей, подростков и  молодёжи, профилактика безнадзорности,   правонарушений</w:t>
            </w:r>
          </w:p>
        </w:tc>
        <w:tc>
          <w:tcPr>
            <w:tcW w:w="2254" w:type="dxa"/>
            <w:gridSpan w:val="6"/>
            <w:tcBorders>
              <w:top w:val="nil"/>
              <w:left w:val="nil"/>
              <w:bottom w:val="single" w:sz="4" w:space="0" w:color="000000"/>
              <w:right w:val="single" w:sz="4" w:space="0" w:color="000000"/>
            </w:tcBorders>
          </w:tcPr>
          <w:p w14:paraId="175F5D0D" w14:textId="77777777" w:rsidR="006F4B7E" w:rsidRPr="0081593F" w:rsidRDefault="006F4B7E" w:rsidP="0081593F">
            <w:pPr>
              <w:spacing w:after="0" w:line="240" w:lineRule="auto"/>
              <w:jc w:val="center"/>
              <w:rPr>
                <w:rFonts w:ascii="Times New Roman" w:eastAsia="Times New Roman" w:hAnsi="Times New Roman" w:cs="Times New Roman"/>
                <w:color w:val="000000"/>
                <w:sz w:val="17"/>
                <w:szCs w:val="17"/>
                <w:lang w:eastAsia="ru-RU"/>
              </w:rPr>
            </w:pPr>
            <w:r w:rsidRPr="0081593F">
              <w:rPr>
                <w:rFonts w:ascii="Times New Roman" w:eastAsia="Times New Roman" w:hAnsi="Times New Roman" w:cs="Times New Roman"/>
                <w:color w:val="000000"/>
                <w:sz w:val="17"/>
                <w:szCs w:val="17"/>
                <w:lang w:eastAsia="ru-RU"/>
              </w:rPr>
              <w:t>01.1.6.1</w:t>
            </w:r>
            <w:r w:rsidRPr="0081593F">
              <w:rPr>
                <w:rFonts w:ascii="Times New Roman" w:eastAsia="Times New Roman" w:hAnsi="Times New Roman" w:cs="Times New Roman"/>
                <w:color w:val="000000"/>
                <w:sz w:val="17"/>
                <w:szCs w:val="17"/>
                <w:lang w:eastAsia="ru-RU"/>
              </w:rPr>
              <w:br/>
              <w:t>01.1.6.2</w:t>
            </w:r>
            <w:r w:rsidRPr="0081593F">
              <w:rPr>
                <w:rFonts w:ascii="Times New Roman" w:eastAsia="Times New Roman" w:hAnsi="Times New Roman" w:cs="Times New Roman"/>
                <w:color w:val="000000"/>
                <w:sz w:val="17"/>
                <w:szCs w:val="17"/>
                <w:lang w:eastAsia="ru-RU"/>
              </w:rPr>
              <w:br/>
              <w:t xml:space="preserve">01.1.6.6 </w:t>
            </w:r>
          </w:p>
        </w:tc>
      </w:tr>
    </w:tbl>
    <w:p w14:paraId="400CAF47" w14:textId="5E2A7A41" w:rsidR="001B2EEC" w:rsidRDefault="001B2EEC" w:rsidP="00071891">
      <w:pPr>
        <w:spacing w:after="0" w:line="240" w:lineRule="auto"/>
        <w:jc w:val="right"/>
        <w:rPr>
          <w:rFonts w:ascii="Times New Roman" w:hAnsi="Times New Roman" w:cs="Times New Roman"/>
          <w:sz w:val="24"/>
          <w:szCs w:val="24"/>
        </w:rPr>
      </w:pPr>
    </w:p>
    <w:p w14:paraId="1EA0E9FB" w14:textId="1E3CF7E9" w:rsidR="0011534E" w:rsidRDefault="0011534E" w:rsidP="00071891">
      <w:pPr>
        <w:spacing w:after="0" w:line="240" w:lineRule="auto"/>
        <w:jc w:val="right"/>
        <w:rPr>
          <w:rFonts w:ascii="Times New Roman" w:hAnsi="Times New Roman" w:cs="Times New Roman"/>
          <w:sz w:val="24"/>
          <w:szCs w:val="24"/>
        </w:rPr>
      </w:pPr>
    </w:p>
    <w:p w14:paraId="23FF6230" w14:textId="17669C4A" w:rsidR="0011534E" w:rsidRDefault="0011534E" w:rsidP="00071891">
      <w:pPr>
        <w:spacing w:after="0" w:line="240" w:lineRule="auto"/>
        <w:jc w:val="right"/>
        <w:rPr>
          <w:rFonts w:ascii="Times New Roman" w:hAnsi="Times New Roman" w:cs="Times New Roman"/>
          <w:sz w:val="24"/>
          <w:szCs w:val="24"/>
        </w:rPr>
      </w:pPr>
    </w:p>
    <w:p w14:paraId="568675FC" w14:textId="7F6919BD" w:rsidR="0011534E" w:rsidRDefault="0011534E" w:rsidP="00071891">
      <w:pPr>
        <w:spacing w:after="0" w:line="240" w:lineRule="auto"/>
        <w:jc w:val="right"/>
        <w:rPr>
          <w:rFonts w:ascii="Times New Roman" w:hAnsi="Times New Roman" w:cs="Times New Roman"/>
          <w:sz w:val="24"/>
          <w:szCs w:val="24"/>
        </w:rPr>
      </w:pPr>
    </w:p>
    <w:p w14:paraId="7E0D55A7" w14:textId="609BDA62" w:rsidR="0011534E" w:rsidRDefault="0011534E" w:rsidP="00071891">
      <w:pPr>
        <w:spacing w:after="0" w:line="240" w:lineRule="auto"/>
        <w:jc w:val="right"/>
        <w:rPr>
          <w:rFonts w:ascii="Times New Roman" w:hAnsi="Times New Roman" w:cs="Times New Roman"/>
          <w:sz w:val="24"/>
          <w:szCs w:val="24"/>
        </w:rPr>
      </w:pPr>
    </w:p>
    <w:p w14:paraId="5615BF09" w14:textId="1B4EA984" w:rsidR="0011534E" w:rsidRDefault="0011534E" w:rsidP="00071891">
      <w:pPr>
        <w:spacing w:after="0" w:line="240" w:lineRule="auto"/>
        <w:jc w:val="right"/>
        <w:rPr>
          <w:rFonts w:ascii="Times New Roman" w:hAnsi="Times New Roman" w:cs="Times New Roman"/>
          <w:sz w:val="24"/>
          <w:szCs w:val="24"/>
        </w:rPr>
      </w:pPr>
    </w:p>
    <w:p w14:paraId="33CA0059" w14:textId="677C368A" w:rsidR="0011534E" w:rsidRDefault="0011534E" w:rsidP="00071891">
      <w:pPr>
        <w:spacing w:after="0" w:line="240" w:lineRule="auto"/>
        <w:jc w:val="right"/>
        <w:rPr>
          <w:rFonts w:ascii="Times New Roman" w:hAnsi="Times New Roman" w:cs="Times New Roman"/>
          <w:sz w:val="24"/>
          <w:szCs w:val="24"/>
        </w:rPr>
      </w:pPr>
    </w:p>
    <w:p w14:paraId="23452EAA" w14:textId="301C0421" w:rsidR="0011534E" w:rsidRDefault="0011534E" w:rsidP="00071891">
      <w:pPr>
        <w:spacing w:after="0" w:line="240" w:lineRule="auto"/>
        <w:jc w:val="right"/>
        <w:rPr>
          <w:rFonts w:ascii="Times New Roman" w:hAnsi="Times New Roman" w:cs="Times New Roman"/>
          <w:sz w:val="24"/>
          <w:szCs w:val="24"/>
        </w:rPr>
      </w:pPr>
    </w:p>
    <w:p w14:paraId="3DD72DB2" w14:textId="0300D8FD" w:rsidR="0011534E" w:rsidRDefault="0011534E" w:rsidP="00071891">
      <w:pPr>
        <w:spacing w:after="0" w:line="240" w:lineRule="auto"/>
        <w:jc w:val="right"/>
        <w:rPr>
          <w:rFonts w:ascii="Times New Roman" w:hAnsi="Times New Roman" w:cs="Times New Roman"/>
          <w:sz w:val="24"/>
          <w:szCs w:val="24"/>
        </w:rPr>
      </w:pPr>
    </w:p>
    <w:p w14:paraId="529114C9" w14:textId="22D749AD" w:rsidR="0011534E" w:rsidRDefault="0011534E" w:rsidP="00071891">
      <w:pPr>
        <w:spacing w:after="0" w:line="240" w:lineRule="auto"/>
        <w:jc w:val="right"/>
        <w:rPr>
          <w:rFonts w:ascii="Times New Roman" w:hAnsi="Times New Roman" w:cs="Times New Roman"/>
          <w:sz w:val="24"/>
          <w:szCs w:val="24"/>
        </w:rPr>
      </w:pPr>
    </w:p>
    <w:p w14:paraId="3832367C" w14:textId="7960F535" w:rsidR="0011534E" w:rsidRDefault="0011534E" w:rsidP="00071891">
      <w:pPr>
        <w:spacing w:after="0" w:line="240" w:lineRule="auto"/>
        <w:jc w:val="right"/>
        <w:rPr>
          <w:rFonts w:ascii="Times New Roman" w:hAnsi="Times New Roman" w:cs="Times New Roman"/>
          <w:sz w:val="24"/>
          <w:szCs w:val="24"/>
        </w:rPr>
      </w:pPr>
    </w:p>
    <w:p w14:paraId="17ABDB02" w14:textId="77777777" w:rsidR="0011534E" w:rsidRDefault="0011534E" w:rsidP="00071891">
      <w:pPr>
        <w:spacing w:after="0" w:line="240" w:lineRule="auto"/>
        <w:jc w:val="right"/>
        <w:rPr>
          <w:rFonts w:ascii="Times New Roman" w:hAnsi="Times New Roman" w:cs="Times New Roman"/>
          <w:sz w:val="24"/>
          <w:szCs w:val="24"/>
        </w:rPr>
      </w:pPr>
    </w:p>
    <w:p w14:paraId="57F85192" w14:textId="4C264344" w:rsidR="001B2EEC" w:rsidRPr="00AC1264" w:rsidRDefault="001B2EEC" w:rsidP="001B2EE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6C5E3A29" w14:textId="77777777" w:rsidR="001B2EEC" w:rsidRDefault="001B2EEC" w:rsidP="001B2EEC">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к муниципальной программе</w:t>
      </w:r>
    </w:p>
    <w:p w14:paraId="75EA14DA" w14:textId="77777777" w:rsidR="001B2EEC" w:rsidRPr="00AC1264" w:rsidRDefault="001B2EEC" w:rsidP="001B2EEC">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«Реализация молодежной политики»</w:t>
      </w:r>
    </w:p>
    <w:p w14:paraId="302EE702" w14:textId="77777777" w:rsidR="001B2EEC" w:rsidRPr="00AC1264" w:rsidRDefault="001B2EEC" w:rsidP="001B2EEC">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МО "Муниципальный округ Красногорский район</w:t>
      </w:r>
    </w:p>
    <w:p w14:paraId="1260FC4A" w14:textId="77777777" w:rsidR="001B2EEC" w:rsidRPr="00AC1264" w:rsidRDefault="001B2EEC" w:rsidP="001B2EEC">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Удмуртской Республики"</w:t>
      </w:r>
    </w:p>
    <w:p w14:paraId="2DBB5E14" w14:textId="77777777" w:rsidR="001B2EEC" w:rsidRPr="00AC1264" w:rsidRDefault="0037726F" w:rsidP="001B2EE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2022-2028</w:t>
      </w:r>
      <w:r w:rsidR="001B2EEC" w:rsidRPr="00AC1264">
        <w:rPr>
          <w:rFonts w:ascii="Times New Roman" w:hAnsi="Times New Roman" w:cs="Times New Roman"/>
          <w:sz w:val="24"/>
          <w:szCs w:val="24"/>
        </w:rPr>
        <w:t xml:space="preserve"> годы.</w:t>
      </w:r>
    </w:p>
    <w:p w14:paraId="0814EBC7" w14:textId="77777777" w:rsidR="001B2EEC" w:rsidRDefault="001B2EEC" w:rsidP="00071891">
      <w:pPr>
        <w:spacing w:after="0" w:line="240" w:lineRule="auto"/>
        <w:jc w:val="right"/>
        <w:rPr>
          <w:rFonts w:ascii="Times New Roman" w:hAnsi="Times New Roman" w:cs="Times New Roman"/>
          <w:sz w:val="24"/>
          <w:szCs w:val="24"/>
        </w:rPr>
      </w:pPr>
    </w:p>
    <w:tbl>
      <w:tblPr>
        <w:tblW w:w="15041" w:type="dxa"/>
        <w:tblInd w:w="93" w:type="dxa"/>
        <w:tblLook w:val="04A0" w:firstRow="1" w:lastRow="0" w:firstColumn="1" w:lastColumn="0" w:noHBand="0" w:noVBand="1"/>
      </w:tblPr>
      <w:tblGrid>
        <w:gridCol w:w="634"/>
        <w:gridCol w:w="634"/>
        <w:gridCol w:w="3280"/>
        <w:gridCol w:w="1460"/>
        <w:gridCol w:w="1020"/>
        <w:gridCol w:w="1020"/>
        <w:gridCol w:w="1020"/>
        <w:gridCol w:w="870"/>
        <w:gridCol w:w="150"/>
        <w:gridCol w:w="700"/>
        <w:gridCol w:w="35"/>
        <w:gridCol w:w="780"/>
        <w:gridCol w:w="886"/>
        <w:gridCol w:w="2552"/>
      </w:tblGrid>
      <w:tr w:rsidR="001B2EEC" w:rsidRPr="001B2EEC" w14:paraId="67D61048" w14:textId="77777777" w:rsidTr="001B2EEC">
        <w:trPr>
          <w:trHeight w:val="255"/>
        </w:trPr>
        <w:tc>
          <w:tcPr>
            <w:tcW w:w="15041" w:type="dxa"/>
            <w:gridSpan w:val="14"/>
            <w:tcBorders>
              <w:top w:val="nil"/>
              <w:left w:val="nil"/>
              <w:bottom w:val="nil"/>
              <w:right w:val="nil"/>
            </w:tcBorders>
            <w:noWrap/>
            <w:vAlign w:val="center"/>
            <w:hideMark/>
          </w:tcPr>
          <w:p w14:paraId="25A5E1D9" w14:textId="77777777" w:rsidR="001B2EEC" w:rsidRPr="001B2EEC" w:rsidRDefault="001B2EEC" w:rsidP="001B2EEC">
            <w:pPr>
              <w:spacing w:after="0" w:line="240" w:lineRule="auto"/>
              <w:jc w:val="center"/>
              <w:rPr>
                <w:rFonts w:ascii="Times New Roman" w:eastAsia="Times New Roman" w:hAnsi="Times New Roman" w:cs="Times New Roman"/>
                <w:b/>
                <w:bCs/>
                <w:sz w:val="20"/>
                <w:szCs w:val="20"/>
                <w:lang w:eastAsia="ru-RU"/>
              </w:rPr>
            </w:pPr>
            <w:r w:rsidRPr="001B2EEC">
              <w:rPr>
                <w:rFonts w:ascii="Times New Roman" w:eastAsia="Times New Roman" w:hAnsi="Times New Roman" w:cs="Times New Roman"/>
                <w:b/>
                <w:bCs/>
                <w:sz w:val="20"/>
                <w:szCs w:val="20"/>
                <w:lang w:eastAsia="ru-RU"/>
              </w:rPr>
              <w:t>Финансовая оценка применения мер муниципального регулирования</w:t>
            </w:r>
          </w:p>
        </w:tc>
      </w:tr>
      <w:tr w:rsidR="0037726F" w:rsidRPr="001B2EEC" w14:paraId="40821BF3" w14:textId="77777777" w:rsidTr="0037726F">
        <w:trPr>
          <w:trHeight w:val="300"/>
        </w:trPr>
        <w:tc>
          <w:tcPr>
            <w:tcW w:w="1268" w:type="dxa"/>
            <w:gridSpan w:val="2"/>
            <w:vMerge w:val="restart"/>
            <w:tcBorders>
              <w:top w:val="single" w:sz="4" w:space="0" w:color="808080"/>
              <w:left w:val="single" w:sz="4" w:space="0" w:color="808080"/>
              <w:bottom w:val="single" w:sz="4" w:space="0" w:color="808080"/>
              <w:right w:val="single" w:sz="4" w:space="0" w:color="808080"/>
            </w:tcBorders>
            <w:vAlign w:val="center"/>
            <w:hideMark/>
          </w:tcPr>
          <w:p w14:paraId="1A3B7AD1"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Код аналитической программной классификации</w:t>
            </w:r>
          </w:p>
        </w:tc>
        <w:tc>
          <w:tcPr>
            <w:tcW w:w="3280" w:type="dxa"/>
            <w:vMerge w:val="restart"/>
            <w:tcBorders>
              <w:top w:val="single" w:sz="4" w:space="0" w:color="808080"/>
              <w:left w:val="single" w:sz="4" w:space="0" w:color="808080"/>
              <w:bottom w:val="single" w:sz="4" w:space="0" w:color="808080"/>
              <w:right w:val="single" w:sz="4" w:space="0" w:color="808080"/>
            </w:tcBorders>
            <w:vAlign w:val="center"/>
            <w:hideMark/>
          </w:tcPr>
          <w:p w14:paraId="76E36389"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Наименование меры                                        муниципального регулирования</w:t>
            </w:r>
          </w:p>
        </w:tc>
        <w:tc>
          <w:tcPr>
            <w:tcW w:w="1460" w:type="dxa"/>
            <w:vMerge w:val="restart"/>
            <w:tcBorders>
              <w:top w:val="single" w:sz="4" w:space="0" w:color="808080"/>
              <w:left w:val="single" w:sz="4" w:space="0" w:color="808080"/>
              <w:bottom w:val="single" w:sz="4" w:space="0" w:color="808080"/>
              <w:right w:val="single" w:sz="4" w:space="0" w:color="808080"/>
            </w:tcBorders>
            <w:vAlign w:val="center"/>
            <w:hideMark/>
          </w:tcPr>
          <w:p w14:paraId="0C6E8724"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Показатель применения меры</w:t>
            </w:r>
          </w:p>
        </w:tc>
        <w:tc>
          <w:tcPr>
            <w:tcW w:w="1020" w:type="dxa"/>
            <w:tcBorders>
              <w:top w:val="single" w:sz="4" w:space="0" w:color="808080"/>
              <w:left w:val="nil"/>
              <w:bottom w:val="single" w:sz="4" w:space="0" w:color="808080"/>
              <w:right w:val="single" w:sz="4" w:space="0" w:color="808080"/>
            </w:tcBorders>
            <w:vAlign w:val="center"/>
            <w:hideMark/>
          </w:tcPr>
          <w:p w14:paraId="07433A09"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 </w:t>
            </w:r>
          </w:p>
        </w:tc>
        <w:tc>
          <w:tcPr>
            <w:tcW w:w="1020" w:type="dxa"/>
            <w:tcBorders>
              <w:top w:val="single" w:sz="4" w:space="0" w:color="808080"/>
              <w:left w:val="nil"/>
              <w:bottom w:val="single" w:sz="4" w:space="0" w:color="808080"/>
              <w:right w:val="single" w:sz="4" w:space="0" w:color="808080"/>
            </w:tcBorders>
            <w:vAlign w:val="center"/>
            <w:hideMark/>
          </w:tcPr>
          <w:p w14:paraId="39162976"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 </w:t>
            </w:r>
          </w:p>
        </w:tc>
        <w:tc>
          <w:tcPr>
            <w:tcW w:w="1020" w:type="dxa"/>
            <w:tcBorders>
              <w:top w:val="single" w:sz="4" w:space="0" w:color="808080"/>
              <w:left w:val="nil"/>
              <w:bottom w:val="single" w:sz="4" w:space="0" w:color="808080"/>
              <w:right w:val="single" w:sz="4" w:space="0" w:color="808080"/>
            </w:tcBorders>
            <w:vAlign w:val="center"/>
            <w:hideMark/>
          </w:tcPr>
          <w:p w14:paraId="22416491"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 </w:t>
            </w:r>
          </w:p>
        </w:tc>
        <w:tc>
          <w:tcPr>
            <w:tcW w:w="870" w:type="dxa"/>
            <w:tcBorders>
              <w:top w:val="single" w:sz="4" w:space="0" w:color="808080"/>
              <w:left w:val="nil"/>
              <w:bottom w:val="single" w:sz="4" w:space="0" w:color="000000"/>
              <w:right w:val="single" w:sz="4" w:space="0" w:color="auto"/>
            </w:tcBorders>
            <w:vAlign w:val="center"/>
            <w:hideMark/>
          </w:tcPr>
          <w:p w14:paraId="41BBDA34"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p>
        </w:tc>
        <w:tc>
          <w:tcPr>
            <w:tcW w:w="885" w:type="dxa"/>
            <w:gridSpan w:val="3"/>
            <w:tcBorders>
              <w:top w:val="single" w:sz="4" w:space="0" w:color="808080"/>
              <w:left w:val="single" w:sz="4" w:space="0" w:color="auto"/>
              <w:bottom w:val="single" w:sz="4" w:space="0" w:color="000000"/>
              <w:right w:val="single" w:sz="4" w:space="0" w:color="808080"/>
            </w:tcBorders>
            <w:vAlign w:val="center"/>
          </w:tcPr>
          <w:p w14:paraId="5EAEDA53" w14:textId="77777777" w:rsidR="0037726F" w:rsidRPr="001B2EEC" w:rsidRDefault="0037726F" w:rsidP="0037726F">
            <w:pPr>
              <w:spacing w:after="0" w:line="240" w:lineRule="auto"/>
              <w:jc w:val="center"/>
              <w:rPr>
                <w:rFonts w:ascii="Times New Roman" w:eastAsia="Times New Roman" w:hAnsi="Times New Roman" w:cs="Times New Roman"/>
                <w:sz w:val="16"/>
                <w:szCs w:val="16"/>
                <w:lang w:eastAsia="ru-RU"/>
              </w:rPr>
            </w:pPr>
          </w:p>
        </w:tc>
        <w:tc>
          <w:tcPr>
            <w:tcW w:w="780" w:type="dxa"/>
            <w:tcBorders>
              <w:top w:val="single" w:sz="4" w:space="0" w:color="808080"/>
              <w:left w:val="single" w:sz="4" w:space="0" w:color="auto"/>
              <w:bottom w:val="single" w:sz="4" w:space="0" w:color="000000"/>
              <w:right w:val="single" w:sz="4" w:space="0" w:color="808080"/>
            </w:tcBorders>
            <w:vAlign w:val="center"/>
          </w:tcPr>
          <w:p w14:paraId="74FA8F65" w14:textId="77777777" w:rsidR="0037726F" w:rsidRPr="001B2EEC" w:rsidRDefault="0037726F" w:rsidP="0037726F">
            <w:pPr>
              <w:spacing w:after="0" w:line="240" w:lineRule="auto"/>
              <w:jc w:val="center"/>
              <w:rPr>
                <w:rFonts w:ascii="Times New Roman" w:eastAsia="Times New Roman" w:hAnsi="Times New Roman" w:cs="Times New Roman"/>
                <w:sz w:val="16"/>
                <w:szCs w:val="16"/>
                <w:lang w:eastAsia="ru-RU"/>
              </w:rPr>
            </w:pPr>
          </w:p>
        </w:tc>
        <w:tc>
          <w:tcPr>
            <w:tcW w:w="886" w:type="dxa"/>
            <w:tcBorders>
              <w:top w:val="single" w:sz="4" w:space="0" w:color="808080"/>
              <w:left w:val="single" w:sz="4" w:space="0" w:color="auto"/>
              <w:bottom w:val="single" w:sz="4" w:space="0" w:color="000000"/>
              <w:right w:val="single" w:sz="4" w:space="0" w:color="808080"/>
            </w:tcBorders>
            <w:vAlign w:val="center"/>
          </w:tcPr>
          <w:p w14:paraId="4B5C0F73"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 </w:t>
            </w:r>
          </w:p>
        </w:tc>
        <w:tc>
          <w:tcPr>
            <w:tcW w:w="2552" w:type="dxa"/>
            <w:vMerge w:val="restart"/>
            <w:tcBorders>
              <w:top w:val="single" w:sz="4" w:space="0" w:color="808080"/>
              <w:left w:val="single" w:sz="4" w:space="0" w:color="808080"/>
              <w:bottom w:val="single" w:sz="4" w:space="0" w:color="808080"/>
              <w:right w:val="single" w:sz="4" w:space="0" w:color="808080"/>
            </w:tcBorders>
            <w:vAlign w:val="center"/>
            <w:hideMark/>
          </w:tcPr>
          <w:p w14:paraId="25C98F10"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 xml:space="preserve">Краткое обоснование необходимости применения меры </w:t>
            </w:r>
          </w:p>
        </w:tc>
      </w:tr>
      <w:tr w:rsidR="0037726F" w:rsidRPr="001B2EEC" w14:paraId="4E9E1F72" w14:textId="77777777" w:rsidTr="0037726F">
        <w:trPr>
          <w:trHeight w:val="509"/>
        </w:trPr>
        <w:tc>
          <w:tcPr>
            <w:tcW w:w="1268" w:type="dxa"/>
            <w:gridSpan w:val="2"/>
            <w:vMerge/>
            <w:tcBorders>
              <w:top w:val="single" w:sz="4" w:space="0" w:color="808080"/>
              <w:left w:val="single" w:sz="4" w:space="0" w:color="808080"/>
              <w:bottom w:val="single" w:sz="4" w:space="0" w:color="808080"/>
              <w:right w:val="single" w:sz="4" w:space="0" w:color="808080"/>
            </w:tcBorders>
            <w:vAlign w:val="center"/>
            <w:hideMark/>
          </w:tcPr>
          <w:p w14:paraId="5A770986"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c>
          <w:tcPr>
            <w:tcW w:w="3280" w:type="dxa"/>
            <w:vMerge/>
            <w:tcBorders>
              <w:top w:val="single" w:sz="4" w:space="0" w:color="808080"/>
              <w:left w:val="single" w:sz="4" w:space="0" w:color="808080"/>
              <w:bottom w:val="single" w:sz="4" w:space="0" w:color="808080"/>
              <w:right w:val="single" w:sz="4" w:space="0" w:color="808080"/>
            </w:tcBorders>
            <w:vAlign w:val="center"/>
            <w:hideMark/>
          </w:tcPr>
          <w:p w14:paraId="23B54820"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c>
          <w:tcPr>
            <w:tcW w:w="1460" w:type="dxa"/>
            <w:vMerge/>
            <w:tcBorders>
              <w:top w:val="single" w:sz="4" w:space="0" w:color="808080"/>
              <w:left w:val="single" w:sz="4" w:space="0" w:color="808080"/>
              <w:bottom w:val="single" w:sz="4" w:space="0" w:color="808080"/>
              <w:right w:val="single" w:sz="4" w:space="0" w:color="808080"/>
            </w:tcBorders>
            <w:vAlign w:val="center"/>
            <w:hideMark/>
          </w:tcPr>
          <w:p w14:paraId="7C9CC36C"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c>
          <w:tcPr>
            <w:tcW w:w="1020" w:type="dxa"/>
            <w:vMerge w:val="restart"/>
            <w:tcBorders>
              <w:top w:val="nil"/>
              <w:left w:val="single" w:sz="4" w:space="0" w:color="808080"/>
              <w:bottom w:val="single" w:sz="4" w:space="0" w:color="808080"/>
              <w:right w:val="single" w:sz="4" w:space="0" w:color="808080"/>
            </w:tcBorders>
            <w:vAlign w:val="center"/>
            <w:hideMark/>
          </w:tcPr>
          <w:p w14:paraId="2501F13C"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2022 год</w:t>
            </w:r>
          </w:p>
        </w:tc>
        <w:tc>
          <w:tcPr>
            <w:tcW w:w="1020" w:type="dxa"/>
            <w:vMerge w:val="restart"/>
            <w:tcBorders>
              <w:top w:val="nil"/>
              <w:left w:val="single" w:sz="4" w:space="0" w:color="808080"/>
              <w:bottom w:val="single" w:sz="4" w:space="0" w:color="808080"/>
              <w:right w:val="single" w:sz="4" w:space="0" w:color="808080"/>
            </w:tcBorders>
            <w:vAlign w:val="center"/>
            <w:hideMark/>
          </w:tcPr>
          <w:p w14:paraId="56904CF5"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2023 год</w:t>
            </w:r>
          </w:p>
        </w:tc>
        <w:tc>
          <w:tcPr>
            <w:tcW w:w="1020" w:type="dxa"/>
            <w:vMerge w:val="restart"/>
            <w:tcBorders>
              <w:top w:val="nil"/>
              <w:left w:val="single" w:sz="4" w:space="0" w:color="808080"/>
              <w:bottom w:val="single" w:sz="4" w:space="0" w:color="808080"/>
              <w:right w:val="single" w:sz="4" w:space="0" w:color="808080"/>
            </w:tcBorders>
            <w:vAlign w:val="center"/>
            <w:hideMark/>
          </w:tcPr>
          <w:p w14:paraId="78E53BC0"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2024 год</w:t>
            </w:r>
          </w:p>
        </w:tc>
        <w:tc>
          <w:tcPr>
            <w:tcW w:w="870" w:type="dxa"/>
            <w:vMerge w:val="restart"/>
            <w:tcBorders>
              <w:top w:val="nil"/>
              <w:left w:val="single" w:sz="4" w:space="0" w:color="808080"/>
              <w:bottom w:val="single" w:sz="4" w:space="0" w:color="808080"/>
              <w:right w:val="single" w:sz="4" w:space="0" w:color="auto"/>
            </w:tcBorders>
            <w:vAlign w:val="center"/>
            <w:hideMark/>
          </w:tcPr>
          <w:p w14:paraId="0D323268"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2025 год</w:t>
            </w:r>
          </w:p>
        </w:tc>
        <w:tc>
          <w:tcPr>
            <w:tcW w:w="885" w:type="dxa"/>
            <w:gridSpan w:val="3"/>
            <w:vMerge w:val="restart"/>
            <w:tcBorders>
              <w:top w:val="nil"/>
              <w:left w:val="single" w:sz="4" w:space="0" w:color="auto"/>
              <w:bottom w:val="single" w:sz="4" w:space="0" w:color="808080"/>
              <w:right w:val="single" w:sz="4" w:space="0" w:color="808080"/>
            </w:tcBorders>
            <w:vAlign w:val="center"/>
          </w:tcPr>
          <w:p w14:paraId="59C48AC9"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2026 год</w:t>
            </w:r>
          </w:p>
        </w:tc>
        <w:tc>
          <w:tcPr>
            <w:tcW w:w="780" w:type="dxa"/>
            <w:vMerge w:val="restart"/>
            <w:tcBorders>
              <w:top w:val="nil"/>
              <w:left w:val="single" w:sz="4" w:space="0" w:color="auto"/>
              <w:bottom w:val="single" w:sz="4" w:space="0" w:color="808080"/>
              <w:right w:val="single" w:sz="4" w:space="0" w:color="808080"/>
            </w:tcBorders>
            <w:vAlign w:val="center"/>
          </w:tcPr>
          <w:p w14:paraId="640D140A" w14:textId="77777777" w:rsidR="0037726F" w:rsidRPr="001B2EEC" w:rsidRDefault="0037726F" w:rsidP="0037726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2027 год</w:t>
            </w:r>
          </w:p>
        </w:tc>
        <w:tc>
          <w:tcPr>
            <w:tcW w:w="886" w:type="dxa"/>
            <w:vMerge w:val="restart"/>
            <w:tcBorders>
              <w:top w:val="nil"/>
              <w:left w:val="single" w:sz="4" w:space="0" w:color="auto"/>
              <w:bottom w:val="single" w:sz="4" w:space="0" w:color="808080"/>
              <w:right w:val="single" w:sz="4" w:space="0" w:color="808080"/>
            </w:tcBorders>
            <w:vAlign w:val="center"/>
          </w:tcPr>
          <w:p w14:paraId="64C6A75C" w14:textId="77777777" w:rsidR="0037726F" w:rsidRPr="001B2EEC" w:rsidRDefault="0037726F" w:rsidP="0037726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2028 год</w:t>
            </w:r>
          </w:p>
        </w:tc>
        <w:tc>
          <w:tcPr>
            <w:tcW w:w="2552" w:type="dxa"/>
            <w:vMerge/>
            <w:tcBorders>
              <w:top w:val="single" w:sz="4" w:space="0" w:color="808080"/>
              <w:left w:val="single" w:sz="4" w:space="0" w:color="808080"/>
              <w:bottom w:val="single" w:sz="4" w:space="0" w:color="808080"/>
              <w:right w:val="single" w:sz="4" w:space="0" w:color="808080"/>
            </w:tcBorders>
            <w:vAlign w:val="center"/>
            <w:hideMark/>
          </w:tcPr>
          <w:p w14:paraId="340F6B8F"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r>
      <w:tr w:rsidR="0037726F" w:rsidRPr="001B2EEC" w14:paraId="528A90A4" w14:textId="77777777" w:rsidTr="0037726F">
        <w:trPr>
          <w:trHeight w:val="300"/>
        </w:trPr>
        <w:tc>
          <w:tcPr>
            <w:tcW w:w="634" w:type="dxa"/>
            <w:tcBorders>
              <w:top w:val="nil"/>
              <w:left w:val="single" w:sz="4" w:space="0" w:color="808080"/>
              <w:bottom w:val="single" w:sz="4" w:space="0" w:color="808080"/>
              <w:right w:val="single" w:sz="4" w:space="0" w:color="808080"/>
            </w:tcBorders>
            <w:vAlign w:val="center"/>
            <w:hideMark/>
          </w:tcPr>
          <w:p w14:paraId="232931BB"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МП</w:t>
            </w:r>
          </w:p>
        </w:tc>
        <w:tc>
          <w:tcPr>
            <w:tcW w:w="634" w:type="dxa"/>
            <w:tcBorders>
              <w:top w:val="nil"/>
              <w:left w:val="nil"/>
              <w:bottom w:val="single" w:sz="4" w:space="0" w:color="808080"/>
              <w:right w:val="single" w:sz="4" w:space="0" w:color="808080"/>
            </w:tcBorders>
            <w:vAlign w:val="center"/>
            <w:hideMark/>
          </w:tcPr>
          <w:p w14:paraId="7E659A30"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Пп</w:t>
            </w:r>
          </w:p>
        </w:tc>
        <w:tc>
          <w:tcPr>
            <w:tcW w:w="3280" w:type="dxa"/>
            <w:vMerge/>
            <w:tcBorders>
              <w:top w:val="single" w:sz="4" w:space="0" w:color="808080"/>
              <w:left w:val="single" w:sz="4" w:space="0" w:color="808080"/>
              <w:bottom w:val="single" w:sz="4" w:space="0" w:color="808080"/>
              <w:right w:val="single" w:sz="4" w:space="0" w:color="808080"/>
            </w:tcBorders>
            <w:vAlign w:val="center"/>
            <w:hideMark/>
          </w:tcPr>
          <w:p w14:paraId="1AD919AD"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c>
          <w:tcPr>
            <w:tcW w:w="1460" w:type="dxa"/>
            <w:vMerge/>
            <w:tcBorders>
              <w:top w:val="single" w:sz="4" w:space="0" w:color="808080"/>
              <w:left w:val="single" w:sz="4" w:space="0" w:color="808080"/>
              <w:bottom w:val="single" w:sz="4" w:space="0" w:color="808080"/>
              <w:right w:val="single" w:sz="4" w:space="0" w:color="808080"/>
            </w:tcBorders>
            <w:vAlign w:val="center"/>
            <w:hideMark/>
          </w:tcPr>
          <w:p w14:paraId="15BACD9A"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c>
          <w:tcPr>
            <w:tcW w:w="1020" w:type="dxa"/>
            <w:vMerge/>
            <w:tcBorders>
              <w:top w:val="nil"/>
              <w:left w:val="single" w:sz="4" w:space="0" w:color="808080"/>
              <w:bottom w:val="single" w:sz="4" w:space="0" w:color="808080"/>
              <w:right w:val="single" w:sz="4" w:space="0" w:color="808080"/>
            </w:tcBorders>
            <w:vAlign w:val="center"/>
            <w:hideMark/>
          </w:tcPr>
          <w:p w14:paraId="3A6E58EC"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c>
          <w:tcPr>
            <w:tcW w:w="1020" w:type="dxa"/>
            <w:vMerge/>
            <w:tcBorders>
              <w:top w:val="nil"/>
              <w:left w:val="single" w:sz="4" w:space="0" w:color="808080"/>
              <w:bottom w:val="single" w:sz="4" w:space="0" w:color="808080"/>
              <w:right w:val="single" w:sz="4" w:space="0" w:color="808080"/>
            </w:tcBorders>
            <w:vAlign w:val="center"/>
            <w:hideMark/>
          </w:tcPr>
          <w:p w14:paraId="3656369E"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c>
          <w:tcPr>
            <w:tcW w:w="1020" w:type="dxa"/>
            <w:vMerge/>
            <w:tcBorders>
              <w:top w:val="nil"/>
              <w:left w:val="single" w:sz="4" w:space="0" w:color="808080"/>
              <w:bottom w:val="single" w:sz="4" w:space="0" w:color="808080"/>
              <w:right w:val="single" w:sz="4" w:space="0" w:color="808080"/>
            </w:tcBorders>
            <w:vAlign w:val="center"/>
            <w:hideMark/>
          </w:tcPr>
          <w:p w14:paraId="247A1FEB"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c>
          <w:tcPr>
            <w:tcW w:w="870" w:type="dxa"/>
            <w:vMerge/>
            <w:tcBorders>
              <w:top w:val="nil"/>
              <w:left w:val="single" w:sz="4" w:space="0" w:color="808080"/>
              <w:bottom w:val="single" w:sz="4" w:space="0" w:color="808080"/>
              <w:right w:val="single" w:sz="4" w:space="0" w:color="auto"/>
            </w:tcBorders>
            <w:vAlign w:val="center"/>
            <w:hideMark/>
          </w:tcPr>
          <w:p w14:paraId="7C275003"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c>
          <w:tcPr>
            <w:tcW w:w="885" w:type="dxa"/>
            <w:gridSpan w:val="3"/>
            <w:vMerge/>
            <w:tcBorders>
              <w:top w:val="nil"/>
              <w:left w:val="single" w:sz="4" w:space="0" w:color="auto"/>
              <w:bottom w:val="single" w:sz="4" w:space="0" w:color="808080"/>
              <w:right w:val="single" w:sz="4" w:space="0" w:color="808080"/>
            </w:tcBorders>
            <w:vAlign w:val="center"/>
          </w:tcPr>
          <w:p w14:paraId="0B357489"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c>
          <w:tcPr>
            <w:tcW w:w="780" w:type="dxa"/>
            <w:vMerge/>
            <w:tcBorders>
              <w:top w:val="nil"/>
              <w:left w:val="single" w:sz="4" w:space="0" w:color="auto"/>
              <w:bottom w:val="single" w:sz="4" w:space="0" w:color="808080"/>
              <w:right w:val="single" w:sz="4" w:space="0" w:color="808080"/>
            </w:tcBorders>
            <w:vAlign w:val="center"/>
          </w:tcPr>
          <w:p w14:paraId="1CC45F8C"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c>
          <w:tcPr>
            <w:tcW w:w="886" w:type="dxa"/>
            <w:vMerge/>
            <w:tcBorders>
              <w:top w:val="nil"/>
              <w:left w:val="single" w:sz="4" w:space="0" w:color="auto"/>
              <w:bottom w:val="single" w:sz="4" w:space="0" w:color="808080"/>
              <w:right w:val="single" w:sz="4" w:space="0" w:color="808080"/>
            </w:tcBorders>
            <w:vAlign w:val="center"/>
          </w:tcPr>
          <w:p w14:paraId="3492450B"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c>
          <w:tcPr>
            <w:tcW w:w="2552" w:type="dxa"/>
            <w:vMerge/>
            <w:tcBorders>
              <w:top w:val="single" w:sz="4" w:space="0" w:color="808080"/>
              <w:left w:val="single" w:sz="4" w:space="0" w:color="808080"/>
              <w:bottom w:val="single" w:sz="4" w:space="0" w:color="808080"/>
              <w:right w:val="single" w:sz="4" w:space="0" w:color="808080"/>
            </w:tcBorders>
            <w:vAlign w:val="center"/>
            <w:hideMark/>
          </w:tcPr>
          <w:p w14:paraId="6A6F7FE6"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p>
        </w:tc>
      </w:tr>
      <w:tr w:rsidR="0037726F" w:rsidRPr="001B2EEC" w14:paraId="6FF27056" w14:textId="77777777" w:rsidTr="00A72486">
        <w:trPr>
          <w:trHeight w:val="315"/>
        </w:trPr>
        <w:tc>
          <w:tcPr>
            <w:tcW w:w="634" w:type="dxa"/>
            <w:tcBorders>
              <w:top w:val="nil"/>
              <w:left w:val="single" w:sz="4" w:space="0" w:color="808080"/>
              <w:bottom w:val="single" w:sz="4" w:space="0" w:color="808080"/>
              <w:right w:val="single" w:sz="4" w:space="0" w:color="808080"/>
            </w:tcBorders>
            <w:noWrap/>
            <w:vAlign w:val="center"/>
            <w:hideMark/>
          </w:tcPr>
          <w:p w14:paraId="28DBC79C" w14:textId="77777777" w:rsidR="0037726F" w:rsidRPr="0081593F" w:rsidRDefault="0037726F"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634" w:type="dxa"/>
            <w:tcBorders>
              <w:top w:val="nil"/>
              <w:left w:val="nil"/>
              <w:bottom w:val="single" w:sz="4" w:space="0" w:color="808080"/>
              <w:right w:val="single" w:sz="4" w:space="0" w:color="808080"/>
            </w:tcBorders>
            <w:noWrap/>
            <w:hideMark/>
          </w:tcPr>
          <w:p w14:paraId="128571F5"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1</w:t>
            </w:r>
          </w:p>
        </w:tc>
        <w:tc>
          <w:tcPr>
            <w:tcW w:w="10335" w:type="dxa"/>
            <w:gridSpan w:val="10"/>
            <w:tcBorders>
              <w:top w:val="single" w:sz="4" w:space="0" w:color="808080"/>
              <w:left w:val="nil"/>
              <w:bottom w:val="nil"/>
              <w:right w:val="single" w:sz="4" w:space="0" w:color="auto"/>
            </w:tcBorders>
            <w:noWrap/>
            <w:vAlign w:val="bottom"/>
            <w:hideMark/>
          </w:tcPr>
          <w:p w14:paraId="24718605" w14:textId="77777777" w:rsidR="0037726F" w:rsidRPr="001B2EEC" w:rsidRDefault="0037726F" w:rsidP="001B2EEC">
            <w:pPr>
              <w:spacing w:after="0" w:line="240" w:lineRule="auto"/>
              <w:rPr>
                <w:rFonts w:ascii="Times New Roman" w:eastAsia="Times New Roman" w:hAnsi="Times New Roman" w:cs="Times New Roman"/>
                <w:b/>
                <w:bCs/>
                <w:color w:val="000000"/>
                <w:sz w:val="16"/>
                <w:szCs w:val="16"/>
                <w:lang w:eastAsia="ru-RU"/>
              </w:rPr>
            </w:pPr>
            <w:r w:rsidRPr="001B2EEC">
              <w:rPr>
                <w:rFonts w:ascii="Times New Roman" w:eastAsia="Times New Roman" w:hAnsi="Times New Roman" w:cs="Times New Roman"/>
                <w:b/>
                <w:bCs/>
                <w:color w:val="000000"/>
                <w:sz w:val="16"/>
                <w:szCs w:val="16"/>
                <w:lang w:eastAsia="ru-RU"/>
              </w:rPr>
              <w:t>Реализация молодежной политики</w:t>
            </w:r>
          </w:p>
        </w:tc>
        <w:tc>
          <w:tcPr>
            <w:tcW w:w="886" w:type="dxa"/>
            <w:tcBorders>
              <w:top w:val="single" w:sz="4" w:space="0" w:color="808080"/>
              <w:left w:val="single" w:sz="4" w:space="0" w:color="auto"/>
              <w:bottom w:val="nil"/>
              <w:right w:val="nil"/>
            </w:tcBorders>
            <w:vAlign w:val="bottom"/>
          </w:tcPr>
          <w:p w14:paraId="322F2244" w14:textId="77777777" w:rsidR="0037726F" w:rsidRPr="001B2EEC" w:rsidRDefault="0037726F" w:rsidP="001B2EEC">
            <w:pPr>
              <w:spacing w:after="0" w:line="240" w:lineRule="auto"/>
              <w:rPr>
                <w:rFonts w:ascii="Times New Roman" w:eastAsia="Times New Roman" w:hAnsi="Times New Roman" w:cs="Times New Roman"/>
                <w:b/>
                <w:bCs/>
                <w:color w:val="000000"/>
                <w:sz w:val="16"/>
                <w:szCs w:val="16"/>
                <w:lang w:eastAsia="ru-RU"/>
              </w:rPr>
            </w:pPr>
          </w:p>
        </w:tc>
        <w:tc>
          <w:tcPr>
            <w:tcW w:w="2552" w:type="dxa"/>
            <w:tcBorders>
              <w:top w:val="single" w:sz="4" w:space="0" w:color="808080"/>
              <w:left w:val="single" w:sz="4" w:space="0" w:color="auto"/>
              <w:bottom w:val="nil"/>
              <w:right w:val="nil"/>
            </w:tcBorders>
            <w:vAlign w:val="bottom"/>
          </w:tcPr>
          <w:p w14:paraId="55426A3C" w14:textId="77777777" w:rsidR="0037726F" w:rsidRPr="001B2EEC" w:rsidRDefault="0037726F" w:rsidP="001B2EEC">
            <w:pPr>
              <w:spacing w:after="0" w:line="240" w:lineRule="auto"/>
              <w:rPr>
                <w:rFonts w:ascii="Times New Roman" w:eastAsia="Times New Roman" w:hAnsi="Times New Roman" w:cs="Times New Roman"/>
                <w:b/>
                <w:bCs/>
                <w:color w:val="000000"/>
                <w:sz w:val="16"/>
                <w:szCs w:val="16"/>
                <w:lang w:eastAsia="ru-RU"/>
              </w:rPr>
            </w:pPr>
          </w:p>
        </w:tc>
      </w:tr>
      <w:tr w:rsidR="0037726F" w:rsidRPr="001B2EEC" w14:paraId="052A3F4C" w14:textId="77777777" w:rsidTr="002D47D5">
        <w:trPr>
          <w:trHeight w:val="315"/>
        </w:trPr>
        <w:tc>
          <w:tcPr>
            <w:tcW w:w="634" w:type="dxa"/>
            <w:tcBorders>
              <w:top w:val="nil"/>
              <w:left w:val="single" w:sz="4" w:space="0" w:color="808080"/>
              <w:bottom w:val="single" w:sz="4" w:space="0" w:color="808080"/>
              <w:right w:val="single" w:sz="4" w:space="0" w:color="808080"/>
            </w:tcBorders>
            <w:noWrap/>
            <w:vAlign w:val="center"/>
            <w:hideMark/>
          </w:tcPr>
          <w:p w14:paraId="42CC8CB3" w14:textId="77777777" w:rsidR="0037726F" w:rsidRPr="0081593F" w:rsidRDefault="0037726F" w:rsidP="00EF213D">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634" w:type="dxa"/>
            <w:tcBorders>
              <w:top w:val="nil"/>
              <w:left w:val="nil"/>
              <w:bottom w:val="single" w:sz="4" w:space="0" w:color="808080"/>
              <w:right w:val="single" w:sz="4" w:space="0" w:color="808080"/>
            </w:tcBorders>
            <w:noWrap/>
            <w:hideMark/>
          </w:tcPr>
          <w:p w14:paraId="3C3E99CD"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1</w:t>
            </w:r>
          </w:p>
        </w:tc>
        <w:tc>
          <w:tcPr>
            <w:tcW w:w="3280" w:type="dxa"/>
            <w:tcBorders>
              <w:top w:val="single" w:sz="4" w:space="0" w:color="808080"/>
              <w:left w:val="nil"/>
              <w:bottom w:val="single" w:sz="4" w:space="0" w:color="808080"/>
              <w:right w:val="single" w:sz="4" w:space="0" w:color="auto"/>
            </w:tcBorders>
            <w:noWrap/>
            <w:hideMark/>
          </w:tcPr>
          <w:p w14:paraId="489F2118" w14:textId="77777777" w:rsidR="0037726F" w:rsidRPr="001B2EEC" w:rsidRDefault="0037726F" w:rsidP="001B2EEC">
            <w:pPr>
              <w:spacing w:after="0" w:line="240" w:lineRule="auto"/>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не формируется</w:t>
            </w:r>
          </w:p>
        </w:tc>
        <w:tc>
          <w:tcPr>
            <w:tcW w:w="1460" w:type="dxa"/>
            <w:tcBorders>
              <w:top w:val="single" w:sz="4" w:space="0" w:color="auto"/>
              <w:left w:val="single" w:sz="4" w:space="0" w:color="auto"/>
              <w:bottom w:val="single" w:sz="4" w:space="0" w:color="auto"/>
              <w:right w:val="single" w:sz="4" w:space="0" w:color="auto"/>
            </w:tcBorders>
            <w:noWrap/>
            <w:hideMark/>
          </w:tcPr>
          <w:p w14:paraId="1BC56479" w14:textId="77777777" w:rsidR="0037726F" w:rsidRPr="001B2EEC" w:rsidRDefault="0037726F" w:rsidP="001B2EEC">
            <w:pPr>
              <w:spacing w:after="0" w:line="240" w:lineRule="auto"/>
              <w:jc w:val="center"/>
              <w:rPr>
                <w:rFonts w:ascii="Times New Roman" w:eastAsia="Times New Roman" w:hAnsi="Times New Roman" w:cs="Times New Roman"/>
                <w:sz w:val="16"/>
                <w:szCs w:val="16"/>
                <w:lang w:eastAsia="ru-RU"/>
              </w:rPr>
            </w:pPr>
            <w:r w:rsidRPr="001B2EEC">
              <w:rPr>
                <w:rFonts w:ascii="Times New Roman" w:eastAsia="Times New Roman" w:hAnsi="Times New Roman" w:cs="Times New Roman"/>
                <w:sz w:val="16"/>
                <w:szCs w:val="16"/>
                <w:lang w:eastAsia="ru-RU"/>
              </w:rPr>
              <w:t> </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7EAC25C2" w14:textId="77777777" w:rsidR="0037726F" w:rsidRPr="001B2EEC" w:rsidRDefault="0037726F" w:rsidP="001B2EEC">
            <w:pPr>
              <w:spacing w:after="0" w:line="240" w:lineRule="auto"/>
              <w:jc w:val="center"/>
              <w:rPr>
                <w:rFonts w:ascii="Calibri" w:eastAsia="Times New Roman" w:hAnsi="Calibri" w:cs="Times New Roman"/>
                <w:color w:val="000000"/>
                <w:sz w:val="16"/>
                <w:szCs w:val="16"/>
                <w:lang w:eastAsia="ru-RU"/>
              </w:rPr>
            </w:pPr>
            <w:r w:rsidRPr="001B2EEC">
              <w:rPr>
                <w:rFonts w:ascii="Calibri" w:eastAsia="Times New Roman" w:hAnsi="Calibri" w:cs="Times New Roman"/>
                <w:color w:val="000000"/>
                <w:sz w:val="16"/>
                <w:szCs w:val="16"/>
                <w:lang w:eastAsia="ru-RU"/>
              </w:rPr>
              <w:t>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D317F56" w14:textId="77777777" w:rsidR="0037726F" w:rsidRPr="001B2EEC" w:rsidRDefault="0037726F" w:rsidP="001B2EEC">
            <w:pPr>
              <w:spacing w:after="0" w:line="240" w:lineRule="auto"/>
              <w:jc w:val="center"/>
              <w:rPr>
                <w:rFonts w:ascii="Calibri" w:eastAsia="Times New Roman" w:hAnsi="Calibri" w:cs="Times New Roman"/>
                <w:color w:val="000000"/>
                <w:sz w:val="16"/>
                <w:szCs w:val="16"/>
                <w:lang w:eastAsia="ru-RU"/>
              </w:rPr>
            </w:pPr>
            <w:r w:rsidRPr="001B2EEC">
              <w:rPr>
                <w:rFonts w:ascii="Calibri" w:eastAsia="Times New Roman" w:hAnsi="Calibri" w:cs="Times New Roman"/>
                <w:color w:val="000000"/>
                <w:sz w:val="16"/>
                <w:szCs w:val="16"/>
                <w:lang w:eastAsia="ru-RU"/>
              </w:rPr>
              <w:t>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EEEC375" w14:textId="77777777" w:rsidR="0037726F" w:rsidRPr="001B2EEC" w:rsidRDefault="0037726F" w:rsidP="001B2EEC">
            <w:pPr>
              <w:spacing w:after="0" w:line="240" w:lineRule="auto"/>
              <w:jc w:val="center"/>
              <w:rPr>
                <w:rFonts w:ascii="Calibri" w:eastAsia="Times New Roman" w:hAnsi="Calibri" w:cs="Times New Roman"/>
                <w:color w:val="000000"/>
                <w:sz w:val="16"/>
                <w:szCs w:val="16"/>
                <w:lang w:eastAsia="ru-RU"/>
              </w:rPr>
            </w:pPr>
            <w:r w:rsidRPr="001B2EEC">
              <w:rPr>
                <w:rFonts w:ascii="Calibri" w:eastAsia="Times New Roman" w:hAnsi="Calibri" w:cs="Times New Roman"/>
                <w:color w:val="000000"/>
                <w:sz w:val="16"/>
                <w:szCs w:val="16"/>
                <w:lang w:eastAsia="ru-RU"/>
              </w:rPr>
              <w:t>0</w:t>
            </w:r>
          </w:p>
        </w:tc>
        <w:tc>
          <w:tcPr>
            <w:tcW w:w="1020" w:type="dxa"/>
            <w:gridSpan w:val="2"/>
            <w:tcBorders>
              <w:top w:val="single" w:sz="4" w:space="0" w:color="auto"/>
              <w:left w:val="single" w:sz="4" w:space="0" w:color="auto"/>
              <w:bottom w:val="single" w:sz="4" w:space="0" w:color="auto"/>
              <w:right w:val="single" w:sz="4" w:space="0" w:color="auto"/>
            </w:tcBorders>
            <w:noWrap/>
            <w:vAlign w:val="bottom"/>
            <w:hideMark/>
          </w:tcPr>
          <w:p w14:paraId="08CD48B5" w14:textId="77777777" w:rsidR="0037726F" w:rsidRPr="001B2EEC" w:rsidRDefault="0037726F" w:rsidP="001B2EEC">
            <w:pPr>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 xml:space="preserve">0 </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466AFC21" w14:textId="77777777" w:rsidR="0037726F" w:rsidRPr="001B2EEC" w:rsidRDefault="0037726F" w:rsidP="001B2EEC">
            <w:pPr>
              <w:spacing w:after="0" w:line="240" w:lineRule="auto"/>
              <w:rPr>
                <w:rFonts w:ascii="Calibri" w:eastAsia="Times New Roman" w:hAnsi="Calibri" w:cs="Times New Roman"/>
                <w:color w:val="000000"/>
                <w:sz w:val="16"/>
                <w:szCs w:val="16"/>
                <w:lang w:eastAsia="ru-RU"/>
              </w:rPr>
            </w:pPr>
            <w:r w:rsidRPr="001B2EEC">
              <w:rPr>
                <w:rFonts w:ascii="Calibri" w:eastAsia="Times New Roman" w:hAnsi="Calibri" w:cs="Times New Roman"/>
                <w:color w:val="000000"/>
                <w:sz w:val="16"/>
                <w:szCs w:val="16"/>
                <w:lang w:eastAsia="ru-RU"/>
              </w:rPr>
              <w:t> </w:t>
            </w:r>
            <w:r>
              <w:rPr>
                <w:rFonts w:ascii="Calibri" w:eastAsia="Times New Roman" w:hAnsi="Calibri" w:cs="Times New Roman"/>
                <w:color w:val="000000"/>
                <w:sz w:val="16"/>
                <w:szCs w:val="16"/>
                <w:lang w:eastAsia="ru-RU"/>
              </w:rPr>
              <w:t xml:space="preserve"> 0</w:t>
            </w:r>
          </w:p>
        </w:tc>
        <w:tc>
          <w:tcPr>
            <w:tcW w:w="815" w:type="dxa"/>
            <w:gridSpan w:val="2"/>
            <w:tcBorders>
              <w:top w:val="single" w:sz="4" w:space="0" w:color="000000"/>
              <w:left w:val="single" w:sz="4" w:space="0" w:color="auto"/>
              <w:bottom w:val="single" w:sz="4" w:space="0" w:color="000000"/>
              <w:right w:val="single" w:sz="4" w:space="0" w:color="auto"/>
            </w:tcBorders>
            <w:vAlign w:val="bottom"/>
          </w:tcPr>
          <w:p w14:paraId="1157568F" w14:textId="77777777" w:rsidR="0037726F" w:rsidRPr="001B2EEC" w:rsidRDefault="0037726F" w:rsidP="001B2EEC">
            <w:pPr>
              <w:spacing w:after="0" w:line="240" w:lineRule="auto"/>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0</w:t>
            </w:r>
          </w:p>
        </w:tc>
        <w:tc>
          <w:tcPr>
            <w:tcW w:w="886" w:type="dxa"/>
            <w:tcBorders>
              <w:top w:val="single" w:sz="4" w:space="0" w:color="000000"/>
              <w:left w:val="single" w:sz="4" w:space="0" w:color="auto"/>
              <w:bottom w:val="single" w:sz="4" w:space="0" w:color="000000"/>
              <w:right w:val="single" w:sz="4" w:space="0" w:color="auto"/>
            </w:tcBorders>
            <w:vAlign w:val="bottom"/>
          </w:tcPr>
          <w:p w14:paraId="5EA053E2" w14:textId="77777777" w:rsidR="0037726F" w:rsidRPr="001B2EEC" w:rsidRDefault="0037726F" w:rsidP="0037726F">
            <w:pPr>
              <w:spacing w:after="0" w:line="240" w:lineRule="auto"/>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0</w:t>
            </w:r>
          </w:p>
        </w:tc>
        <w:tc>
          <w:tcPr>
            <w:tcW w:w="2552" w:type="dxa"/>
            <w:tcBorders>
              <w:top w:val="single" w:sz="4" w:space="0" w:color="000000"/>
              <w:left w:val="single" w:sz="4" w:space="0" w:color="auto"/>
              <w:bottom w:val="single" w:sz="4" w:space="0" w:color="000000"/>
              <w:right w:val="single" w:sz="4" w:space="0" w:color="000000"/>
            </w:tcBorders>
            <w:vAlign w:val="bottom"/>
          </w:tcPr>
          <w:p w14:paraId="47BEFE2F" w14:textId="77777777" w:rsidR="0037726F" w:rsidRPr="001B2EEC" w:rsidRDefault="0037726F" w:rsidP="001B2EEC">
            <w:pPr>
              <w:spacing w:after="0" w:line="240" w:lineRule="auto"/>
              <w:rPr>
                <w:rFonts w:ascii="Calibri" w:eastAsia="Times New Roman" w:hAnsi="Calibri" w:cs="Times New Roman"/>
                <w:color w:val="000000"/>
                <w:sz w:val="16"/>
                <w:szCs w:val="16"/>
                <w:lang w:eastAsia="ru-RU"/>
              </w:rPr>
            </w:pPr>
          </w:p>
        </w:tc>
      </w:tr>
    </w:tbl>
    <w:p w14:paraId="40CB0181" w14:textId="77777777" w:rsidR="001B2EEC" w:rsidRDefault="001B2EEC" w:rsidP="00071891">
      <w:pPr>
        <w:spacing w:after="0" w:line="240" w:lineRule="auto"/>
        <w:jc w:val="right"/>
        <w:rPr>
          <w:rFonts w:ascii="Times New Roman" w:hAnsi="Times New Roman" w:cs="Times New Roman"/>
          <w:sz w:val="24"/>
          <w:szCs w:val="24"/>
        </w:rPr>
      </w:pPr>
    </w:p>
    <w:p w14:paraId="470582DC" w14:textId="77777777" w:rsidR="001B2EEC" w:rsidRDefault="001B2EEC" w:rsidP="00071891">
      <w:pPr>
        <w:spacing w:after="0" w:line="240" w:lineRule="auto"/>
        <w:jc w:val="right"/>
        <w:rPr>
          <w:rFonts w:ascii="Times New Roman" w:hAnsi="Times New Roman" w:cs="Times New Roman"/>
          <w:sz w:val="24"/>
          <w:szCs w:val="24"/>
        </w:rPr>
      </w:pPr>
    </w:p>
    <w:p w14:paraId="78477A51" w14:textId="77777777" w:rsidR="001B2EEC" w:rsidRDefault="001B2EEC" w:rsidP="00261DE7">
      <w:pPr>
        <w:spacing w:after="0" w:line="240" w:lineRule="auto"/>
        <w:rPr>
          <w:rFonts w:ascii="Times New Roman" w:hAnsi="Times New Roman" w:cs="Times New Roman"/>
          <w:sz w:val="24"/>
          <w:szCs w:val="24"/>
        </w:rPr>
      </w:pPr>
    </w:p>
    <w:p w14:paraId="692C745A" w14:textId="77777777" w:rsidR="001B2EEC" w:rsidRPr="00AC1264" w:rsidRDefault="001B2EEC" w:rsidP="001B2EE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4</w:t>
      </w:r>
    </w:p>
    <w:p w14:paraId="69789582" w14:textId="77777777" w:rsidR="001B2EEC" w:rsidRDefault="001B2EEC" w:rsidP="001B2EEC">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к муниципальной программе</w:t>
      </w:r>
    </w:p>
    <w:p w14:paraId="520C7CE2" w14:textId="77777777" w:rsidR="001B2EEC" w:rsidRPr="00AC1264" w:rsidRDefault="001B2EEC" w:rsidP="001B2EEC">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«Реализация молодежной политики»</w:t>
      </w:r>
    </w:p>
    <w:p w14:paraId="441FD014" w14:textId="77777777" w:rsidR="001B2EEC" w:rsidRPr="00AC1264" w:rsidRDefault="001B2EEC" w:rsidP="001B2EEC">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МО "Муниципальный округ Красногорский район</w:t>
      </w:r>
    </w:p>
    <w:p w14:paraId="137E7146" w14:textId="77777777" w:rsidR="001B2EEC" w:rsidRPr="00AC1264" w:rsidRDefault="001B2EEC" w:rsidP="001B2EEC">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Удмуртской Республики"</w:t>
      </w:r>
    </w:p>
    <w:p w14:paraId="74CC5462" w14:textId="77777777" w:rsidR="001B2EEC" w:rsidRPr="00AC1264" w:rsidRDefault="0037726F" w:rsidP="001B2EE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2022-2028</w:t>
      </w:r>
      <w:r w:rsidR="001B2EEC" w:rsidRPr="00AC1264">
        <w:rPr>
          <w:rFonts w:ascii="Times New Roman" w:hAnsi="Times New Roman" w:cs="Times New Roman"/>
          <w:sz w:val="24"/>
          <w:szCs w:val="24"/>
        </w:rPr>
        <w:t xml:space="preserve"> годы.</w:t>
      </w:r>
    </w:p>
    <w:p w14:paraId="5DCE1827" w14:textId="77777777" w:rsidR="001B2EEC" w:rsidRDefault="001B2EEC" w:rsidP="001B2EEC">
      <w:pPr>
        <w:spacing w:after="0" w:line="240" w:lineRule="auto"/>
        <w:jc w:val="right"/>
        <w:rPr>
          <w:rFonts w:ascii="Times New Roman" w:hAnsi="Times New Roman" w:cs="Times New Roman"/>
          <w:sz w:val="24"/>
          <w:szCs w:val="24"/>
        </w:rPr>
      </w:pPr>
    </w:p>
    <w:p w14:paraId="46818761" w14:textId="77777777" w:rsidR="001B2EEC" w:rsidRDefault="001B2EEC" w:rsidP="001B2EEC">
      <w:pPr>
        <w:spacing w:after="0" w:line="240" w:lineRule="auto"/>
        <w:jc w:val="center"/>
        <w:rPr>
          <w:rFonts w:ascii="Times New Roman" w:hAnsi="Times New Roman" w:cs="Times New Roman"/>
          <w:sz w:val="24"/>
          <w:szCs w:val="24"/>
        </w:rPr>
      </w:pPr>
      <w:r w:rsidRPr="001B2EEC">
        <w:rPr>
          <w:rFonts w:ascii="Times New Roman" w:hAnsi="Times New Roman" w:cs="Times New Roman"/>
          <w:sz w:val="24"/>
          <w:szCs w:val="24"/>
        </w:rPr>
        <w:t>Прогноз сводных показателей муниципальных заданий на оказание муниципальных услуг (выполнение работ)</w:t>
      </w:r>
    </w:p>
    <w:p w14:paraId="72336DB3" w14:textId="77777777" w:rsidR="0081593F" w:rsidRDefault="0081593F" w:rsidP="00071891">
      <w:pPr>
        <w:spacing w:after="0" w:line="240" w:lineRule="auto"/>
        <w:jc w:val="right"/>
        <w:rPr>
          <w:rFonts w:ascii="Times New Roman" w:hAnsi="Times New Roman" w:cs="Times New Roman"/>
          <w:sz w:val="24"/>
          <w:szCs w:val="24"/>
        </w:rPr>
      </w:pPr>
    </w:p>
    <w:tbl>
      <w:tblPr>
        <w:tblW w:w="14282" w:type="dxa"/>
        <w:tblInd w:w="93" w:type="dxa"/>
        <w:tblLook w:val="04A0" w:firstRow="1" w:lastRow="0" w:firstColumn="1" w:lastColumn="0" w:noHBand="0" w:noVBand="1"/>
      </w:tblPr>
      <w:tblGrid>
        <w:gridCol w:w="588"/>
        <w:gridCol w:w="548"/>
        <w:gridCol w:w="718"/>
        <w:gridCol w:w="2908"/>
        <w:gridCol w:w="1774"/>
        <w:gridCol w:w="992"/>
        <w:gridCol w:w="709"/>
        <w:gridCol w:w="850"/>
        <w:gridCol w:w="1134"/>
        <w:gridCol w:w="1134"/>
        <w:gridCol w:w="990"/>
        <w:gridCol w:w="885"/>
        <w:gridCol w:w="1052"/>
      </w:tblGrid>
      <w:tr w:rsidR="0037726F" w:rsidRPr="001B2EEC" w14:paraId="20592679" w14:textId="77777777" w:rsidTr="0037726F">
        <w:trPr>
          <w:trHeight w:val="945"/>
        </w:trPr>
        <w:tc>
          <w:tcPr>
            <w:tcW w:w="1136" w:type="dxa"/>
            <w:gridSpan w:val="2"/>
            <w:tcBorders>
              <w:top w:val="single" w:sz="4" w:space="0" w:color="000000"/>
              <w:left w:val="single" w:sz="4" w:space="0" w:color="000000"/>
              <w:bottom w:val="single" w:sz="4" w:space="0" w:color="000000"/>
              <w:right w:val="single" w:sz="4" w:space="0" w:color="000000"/>
            </w:tcBorders>
            <w:vAlign w:val="center"/>
            <w:hideMark/>
          </w:tcPr>
          <w:p w14:paraId="3A046796" w14:textId="77777777" w:rsidR="0037726F" w:rsidRPr="001B2EEC" w:rsidRDefault="0037726F" w:rsidP="001B2EEC">
            <w:pPr>
              <w:spacing w:after="0" w:line="240" w:lineRule="auto"/>
              <w:jc w:val="center"/>
              <w:rPr>
                <w:rFonts w:ascii="Times New Roman" w:eastAsia="Times New Roman" w:hAnsi="Times New Roman" w:cs="Times New Roman"/>
                <w:sz w:val="14"/>
                <w:szCs w:val="14"/>
                <w:lang w:eastAsia="ru-RU"/>
              </w:rPr>
            </w:pPr>
            <w:r w:rsidRPr="001B2EEC">
              <w:rPr>
                <w:rFonts w:ascii="Times New Roman" w:eastAsia="Times New Roman" w:hAnsi="Times New Roman" w:cs="Times New Roman"/>
                <w:sz w:val="14"/>
                <w:szCs w:val="14"/>
                <w:lang w:eastAsia="ru-RU"/>
              </w:rPr>
              <w:t>Код аналитической программной классификации</w:t>
            </w:r>
          </w:p>
        </w:tc>
        <w:tc>
          <w:tcPr>
            <w:tcW w:w="718" w:type="dxa"/>
            <w:vMerge w:val="restart"/>
            <w:tcBorders>
              <w:top w:val="single" w:sz="4" w:space="0" w:color="000000"/>
              <w:left w:val="single" w:sz="4" w:space="0" w:color="000000"/>
              <w:bottom w:val="single" w:sz="4" w:space="0" w:color="000000"/>
              <w:right w:val="single" w:sz="4" w:space="0" w:color="000000"/>
            </w:tcBorders>
            <w:vAlign w:val="center"/>
            <w:hideMark/>
          </w:tcPr>
          <w:p w14:paraId="5606AD33" w14:textId="77777777" w:rsidR="0037726F" w:rsidRPr="001B2EEC" w:rsidRDefault="0037726F" w:rsidP="001B2EEC">
            <w:pPr>
              <w:spacing w:after="0" w:line="240" w:lineRule="auto"/>
              <w:jc w:val="center"/>
              <w:rPr>
                <w:rFonts w:ascii="Times New Roman" w:eastAsia="Times New Roman" w:hAnsi="Times New Roman" w:cs="Times New Roman"/>
                <w:sz w:val="17"/>
                <w:szCs w:val="17"/>
                <w:lang w:eastAsia="ru-RU"/>
              </w:rPr>
            </w:pPr>
            <w:r w:rsidRPr="001B2EEC">
              <w:rPr>
                <w:rFonts w:ascii="Times New Roman" w:eastAsia="Times New Roman" w:hAnsi="Times New Roman" w:cs="Times New Roman"/>
                <w:sz w:val="17"/>
                <w:szCs w:val="17"/>
                <w:lang w:eastAsia="ru-RU"/>
              </w:rPr>
              <w:t>ГРБС</w:t>
            </w:r>
          </w:p>
        </w:tc>
        <w:tc>
          <w:tcPr>
            <w:tcW w:w="2908" w:type="dxa"/>
            <w:vMerge w:val="restart"/>
            <w:tcBorders>
              <w:top w:val="single" w:sz="4" w:space="0" w:color="000000"/>
              <w:left w:val="single" w:sz="4" w:space="0" w:color="000000"/>
              <w:bottom w:val="single" w:sz="4" w:space="0" w:color="000000"/>
              <w:right w:val="single" w:sz="4" w:space="0" w:color="000000"/>
            </w:tcBorders>
            <w:vAlign w:val="center"/>
            <w:hideMark/>
          </w:tcPr>
          <w:p w14:paraId="592F50D9" w14:textId="77777777" w:rsidR="0037726F" w:rsidRPr="001B2EEC" w:rsidRDefault="0037726F" w:rsidP="001B2EEC">
            <w:pPr>
              <w:spacing w:after="0" w:line="240" w:lineRule="auto"/>
              <w:jc w:val="center"/>
              <w:rPr>
                <w:rFonts w:ascii="Times New Roman" w:eastAsia="Times New Roman" w:hAnsi="Times New Roman" w:cs="Times New Roman"/>
                <w:sz w:val="17"/>
                <w:szCs w:val="17"/>
                <w:lang w:eastAsia="ru-RU"/>
              </w:rPr>
            </w:pPr>
            <w:r w:rsidRPr="001B2EEC">
              <w:rPr>
                <w:rFonts w:ascii="Times New Roman" w:eastAsia="Times New Roman" w:hAnsi="Times New Roman" w:cs="Times New Roman"/>
                <w:sz w:val="17"/>
                <w:szCs w:val="17"/>
                <w:lang w:eastAsia="ru-RU"/>
              </w:rPr>
              <w:t>Наименование муниципальной услуги (работы)</w:t>
            </w:r>
          </w:p>
        </w:tc>
        <w:tc>
          <w:tcPr>
            <w:tcW w:w="1774" w:type="dxa"/>
            <w:vMerge w:val="restart"/>
            <w:tcBorders>
              <w:top w:val="single" w:sz="4" w:space="0" w:color="000000"/>
              <w:left w:val="single" w:sz="4" w:space="0" w:color="000000"/>
              <w:bottom w:val="single" w:sz="4" w:space="0" w:color="000000"/>
              <w:right w:val="single" w:sz="4" w:space="0" w:color="000000"/>
            </w:tcBorders>
            <w:vAlign w:val="center"/>
            <w:hideMark/>
          </w:tcPr>
          <w:p w14:paraId="073D6E13" w14:textId="77777777" w:rsidR="0037726F" w:rsidRPr="001B2EEC" w:rsidRDefault="0037726F" w:rsidP="001B2EEC">
            <w:pPr>
              <w:spacing w:after="0" w:line="240" w:lineRule="auto"/>
              <w:jc w:val="center"/>
              <w:rPr>
                <w:rFonts w:ascii="Times New Roman" w:eastAsia="Times New Roman" w:hAnsi="Times New Roman" w:cs="Times New Roman"/>
                <w:sz w:val="17"/>
                <w:szCs w:val="17"/>
                <w:lang w:eastAsia="ru-RU"/>
              </w:rPr>
            </w:pPr>
            <w:r w:rsidRPr="001B2EEC">
              <w:rPr>
                <w:rFonts w:ascii="Times New Roman" w:eastAsia="Times New Roman" w:hAnsi="Times New Roman" w:cs="Times New Roman"/>
                <w:sz w:val="17"/>
                <w:szCs w:val="17"/>
                <w:lang w:eastAsia="ru-RU"/>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5AB48F31" w14:textId="77777777" w:rsidR="0037726F" w:rsidRPr="001B2EEC" w:rsidRDefault="0037726F" w:rsidP="001B2EEC">
            <w:pPr>
              <w:spacing w:after="0" w:line="240" w:lineRule="auto"/>
              <w:jc w:val="center"/>
              <w:rPr>
                <w:rFonts w:ascii="Times New Roman" w:eastAsia="Times New Roman" w:hAnsi="Times New Roman" w:cs="Times New Roman"/>
                <w:sz w:val="17"/>
                <w:szCs w:val="17"/>
                <w:lang w:eastAsia="ru-RU"/>
              </w:rPr>
            </w:pPr>
            <w:r w:rsidRPr="001B2EEC">
              <w:rPr>
                <w:rFonts w:ascii="Times New Roman" w:eastAsia="Times New Roman" w:hAnsi="Times New Roman" w:cs="Times New Roman"/>
                <w:sz w:val="17"/>
                <w:szCs w:val="17"/>
                <w:lang w:eastAsia="ru-RU"/>
              </w:rPr>
              <w:t xml:space="preserve">Единица измерения </w:t>
            </w:r>
          </w:p>
        </w:tc>
        <w:tc>
          <w:tcPr>
            <w:tcW w:w="709"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BE61ECB" w14:textId="77777777" w:rsidR="0037726F" w:rsidRPr="001B2EEC" w:rsidRDefault="0037726F" w:rsidP="001B2EEC">
            <w:pPr>
              <w:spacing w:after="0" w:line="240" w:lineRule="auto"/>
              <w:jc w:val="center"/>
              <w:rPr>
                <w:rFonts w:ascii="Times New Roman" w:eastAsia="Times New Roman" w:hAnsi="Times New Roman" w:cs="Times New Roman"/>
                <w:color w:val="000000"/>
                <w:sz w:val="17"/>
                <w:szCs w:val="17"/>
                <w:lang w:eastAsia="ru-RU"/>
              </w:rPr>
            </w:pPr>
            <w:r w:rsidRPr="001B2EEC">
              <w:rPr>
                <w:rFonts w:ascii="Times New Roman" w:eastAsia="Times New Roman" w:hAnsi="Times New Roman" w:cs="Times New Roman"/>
                <w:color w:val="000000"/>
                <w:sz w:val="17"/>
                <w:szCs w:val="17"/>
                <w:lang w:eastAsia="ru-RU"/>
              </w:rPr>
              <w:t>2022 год</w:t>
            </w:r>
          </w:p>
        </w:tc>
        <w:tc>
          <w:tcPr>
            <w:tcW w:w="85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26384357" w14:textId="77777777" w:rsidR="0037726F" w:rsidRPr="001B2EEC" w:rsidRDefault="0037726F" w:rsidP="001B2EEC">
            <w:pPr>
              <w:spacing w:after="0" w:line="240" w:lineRule="auto"/>
              <w:jc w:val="center"/>
              <w:rPr>
                <w:rFonts w:ascii="Times New Roman" w:eastAsia="Times New Roman" w:hAnsi="Times New Roman" w:cs="Times New Roman"/>
                <w:color w:val="000000"/>
                <w:sz w:val="17"/>
                <w:szCs w:val="17"/>
                <w:lang w:eastAsia="ru-RU"/>
              </w:rPr>
            </w:pPr>
            <w:r w:rsidRPr="001B2EEC">
              <w:rPr>
                <w:rFonts w:ascii="Times New Roman" w:eastAsia="Times New Roman" w:hAnsi="Times New Roman" w:cs="Times New Roman"/>
                <w:color w:val="000000"/>
                <w:sz w:val="17"/>
                <w:szCs w:val="17"/>
                <w:lang w:eastAsia="ru-RU"/>
              </w:rPr>
              <w:t>2023 год</w:t>
            </w: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77C222B" w14:textId="77777777" w:rsidR="0037726F" w:rsidRPr="001B2EEC" w:rsidRDefault="0037726F" w:rsidP="001B2EEC">
            <w:pPr>
              <w:spacing w:after="0" w:line="240" w:lineRule="auto"/>
              <w:jc w:val="center"/>
              <w:rPr>
                <w:rFonts w:ascii="Times New Roman" w:eastAsia="Times New Roman" w:hAnsi="Times New Roman" w:cs="Times New Roman"/>
                <w:color w:val="000000"/>
                <w:sz w:val="17"/>
                <w:szCs w:val="17"/>
                <w:lang w:eastAsia="ru-RU"/>
              </w:rPr>
            </w:pPr>
            <w:r w:rsidRPr="001B2EEC">
              <w:rPr>
                <w:rFonts w:ascii="Times New Roman" w:eastAsia="Times New Roman" w:hAnsi="Times New Roman" w:cs="Times New Roman"/>
                <w:color w:val="000000"/>
                <w:sz w:val="17"/>
                <w:szCs w:val="17"/>
                <w:lang w:eastAsia="ru-RU"/>
              </w:rPr>
              <w:t>2024 год</w:t>
            </w: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037A2FD" w14:textId="77777777" w:rsidR="0037726F" w:rsidRPr="001B2EEC" w:rsidRDefault="0037726F" w:rsidP="001B2EEC">
            <w:pPr>
              <w:spacing w:after="0" w:line="240" w:lineRule="auto"/>
              <w:jc w:val="center"/>
              <w:rPr>
                <w:rFonts w:ascii="Times New Roman" w:eastAsia="Times New Roman" w:hAnsi="Times New Roman" w:cs="Times New Roman"/>
                <w:color w:val="000000"/>
                <w:sz w:val="16"/>
                <w:szCs w:val="16"/>
                <w:lang w:eastAsia="ru-RU"/>
              </w:rPr>
            </w:pPr>
            <w:r w:rsidRPr="001B2EEC">
              <w:rPr>
                <w:rFonts w:ascii="Times New Roman" w:eastAsia="Times New Roman" w:hAnsi="Times New Roman" w:cs="Times New Roman"/>
                <w:color w:val="000000"/>
                <w:sz w:val="16"/>
                <w:szCs w:val="16"/>
                <w:lang w:eastAsia="ru-RU"/>
              </w:rPr>
              <w:t>2025год</w:t>
            </w:r>
          </w:p>
        </w:tc>
        <w:tc>
          <w:tcPr>
            <w:tcW w:w="990" w:type="dxa"/>
            <w:vMerge w:val="restart"/>
            <w:tcBorders>
              <w:top w:val="single" w:sz="4" w:space="0" w:color="000000"/>
              <w:left w:val="single" w:sz="4" w:space="0" w:color="000000"/>
              <w:right w:val="single" w:sz="4" w:space="0" w:color="auto"/>
            </w:tcBorders>
            <w:vAlign w:val="center"/>
          </w:tcPr>
          <w:p w14:paraId="017495D0" w14:textId="77777777" w:rsidR="0037726F" w:rsidRPr="001B2EEC" w:rsidRDefault="0037726F" w:rsidP="0037726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2026 год</w:t>
            </w:r>
          </w:p>
        </w:tc>
        <w:tc>
          <w:tcPr>
            <w:tcW w:w="885" w:type="dxa"/>
            <w:vMerge w:val="restart"/>
            <w:tcBorders>
              <w:top w:val="single" w:sz="4" w:space="0" w:color="000000"/>
              <w:left w:val="single" w:sz="4" w:space="0" w:color="auto"/>
              <w:right w:val="single" w:sz="4" w:space="0" w:color="auto"/>
            </w:tcBorders>
            <w:vAlign w:val="center"/>
          </w:tcPr>
          <w:p w14:paraId="70A3EE21" w14:textId="77777777" w:rsidR="0037726F" w:rsidRPr="001B2EEC" w:rsidRDefault="0037726F" w:rsidP="001B2E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2027 год</w:t>
            </w:r>
          </w:p>
        </w:tc>
        <w:tc>
          <w:tcPr>
            <w:tcW w:w="1052" w:type="dxa"/>
            <w:vMerge w:val="restart"/>
            <w:tcBorders>
              <w:top w:val="single" w:sz="4" w:space="0" w:color="000000"/>
              <w:left w:val="single" w:sz="4" w:space="0" w:color="auto"/>
              <w:right w:val="single" w:sz="4" w:space="0" w:color="000000"/>
            </w:tcBorders>
            <w:vAlign w:val="center"/>
          </w:tcPr>
          <w:p w14:paraId="5BF35037" w14:textId="77777777" w:rsidR="0037726F" w:rsidRPr="001B2EEC" w:rsidRDefault="0037726F" w:rsidP="001B2E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2028 год</w:t>
            </w:r>
          </w:p>
        </w:tc>
      </w:tr>
      <w:tr w:rsidR="0037726F" w:rsidRPr="001B2EEC" w14:paraId="2BA2AFCC" w14:textId="77777777" w:rsidTr="0037726F">
        <w:trPr>
          <w:trHeight w:val="282"/>
        </w:trPr>
        <w:tc>
          <w:tcPr>
            <w:tcW w:w="588" w:type="dxa"/>
            <w:tcBorders>
              <w:top w:val="nil"/>
              <w:left w:val="single" w:sz="4" w:space="0" w:color="000000"/>
              <w:bottom w:val="single" w:sz="4" w:space="0" w:color="000000"/>
              <w:right w:val="single" w:sz="4" w:space="0" w:color="000000"/>
            </w:tcBorders>
            <w:vAlign w:val="center"/>
            <w:hideMark/>
          </w:tcPr>
          <w:p w14:paraId="1725B74B" w14:textId="77777777" w:rsidR="0037726F" w:rsidRPr="001B2EEC" w:rsidRDefault="0037726F" w:rsidP="001B2EEC">
            <w:pPr>
              <w:spacing w:after="0" w:line="240" w:lineRule="auto"/>
              <w:jc w:val="center"/>
              <w:rPr>
                <w:rFonts w:ascii="Times New Roman" w:eastAsia="Times New Roman" w:hAnsi="Times New Roman" w:cs="Times New Roman"/>
                <w:sz w:val="17"/>
                <w:szCs w:val="17"/>
                <w:lang w:eastAsia="ru-RU"/>
              </w:rPr>
            </w:pPr>
            <w:r w:rsidRPr="001B2EEC">
              <w:rPr>
                <w:rFonts w:ascii="Times New Roman" w:eastAsia="Times New Roman" w:hAnsi="Times New Roman" w:cs="Times New Roman"/>
                <w:sz w:val="17"/>
                <w:szCs w:val="17"/>
                <w:lang w:eastAsia="ru-RU"/>
              </w:rPr>
              <w:t>МП</w:t>
            </w:r>
          </w:p>
        </w:tc>
        <w:tc>
          <w:tcPr>
            <w:tcW w:w="548" w:type="dxa"/>
            <w:tcBorders>
              <w:top w:val="nil"/>
              <w:left w:val="nil"/>
              <w:bottom w:val="single" w:sz="4" w:space="0" w:color="000000"/>
              <w:right w:val="single" w:sz="4" w:space="0" w:color="000000"/>
            </w:tcBorders>
            <w:vAlign w:val="center"/>
            <w:hideMark/>
          </w:tcPr>
          <w:p w14:paraId="1CF568BA" w14:textId="77777777" w:rsidR="0037726F" w:rsidRPr="001B2EEC" w:rsidRDefault="0037726F" w:rsidP="001B2EEC">
            <w:pPr>
              <w:spacing w:after="0" w:line="240" w:lineRule="auto"/>
              <w:jc w:val="center"/>
              <w:rPr>
                <w:rFonts w:ascii="Times New Roman" w:eastAsia="Times New Roman" w:hAnsi="Times New Roman" w:cs="Times New Roman"/>
                <w:sz w:val="17"/>
                <w:szCs w:val="17"/>
                <w:lang w:eastAsia="ru-RU"/>
              </w:rPr>
            </w:pPr>
            <w:r w:rsidRPr="001B2EEC">
              <w:rPr>
                <w:rFonts w:ascii="Times New Roman" w:eastAsia="Times New Roman" w:hAnsi="Times New Roman" w:cs="Times New Roman"/>
                <w:sz w:val="17"/>
                <w:szCs w:val="17"/>
                <w:lang w:eastAsia="ru-RU"/>
              </w:rPr>
              <w:t>Пп</w:t>
            </w:r>
          </w:p>
        </w:tc>
        <w:tc>
          <w:tcPr>
            <w:tcW w:w="718" w:type="dxa"/>
            <w:vMerge/>
            <w:tcBorders>
              <w:top w:val="single" w:sz="4" w:space="0" w:color="000000"/>
              <w:left w:val="single" w:sz="4" w:space="0" w:color="000000"/>
              <w:bottom w:val="single" w:sz="4" w:space="0" w:color="000000"/>
              <w:right w:val="single" w:sz="4" w:space="0" w:color="000000"/>
            </w:tcBorders>
            <w:vAlign w:val="center"/>
            <w:hideMark/>
          </w:tcPr>
          <w:p w14:paraId="0DBF6F0E" w14:textId="77777777" w:rsidR="0037726F" w:rsidRPr="001B2EEC" w:rsidRDefault="0037726F" w:rsidP="001B2EEC">
            <w:pPr>
              <w:spacing w:after="0" w:line="240" w:lineRule="auto"/>
              <w:rPr>
                <w:rFonts w:ascii="Times New Roman" w:eastAsia="Times New Roman" w:hAnsi="Times New Roman" w:cs="Times New Roman"/>
                <w:sz w:val="17"/>
                <w:szCs w:val="17"/>
                <w:lang w:eastAsia="ru-RU"/>
              </w:rPr>
            </w:pPr>
          </w:p>
        </w:tc>
        <w:tc>
          <w:tcPr>
            <w:tcW w:w="2908" w:type="dxa"/>
            <w:vMerge/>
            <w:tcBorders>
              <w:top w:val="single" w:sz="4" w:space="0" w:color="000000"/>
              <w:left w:val="single" w:sz="4" w:space="0" w:color="000000"/>
              <w:bottom w:val="single" w:sz="4" w:space="0" w:color="000000"/>
              <w:right w:val="single" w:sz="4" w:space="0" w:color="000000"/>
            </w:tcBorders>
            <w:vAlign w:val="center"/>
            <w:hideMark/>
          </w:tcPr>
          <w:p w14:paraId="04142A81" w14:textId="77777777" w:rsidR="0037726F" w:rsidRPr="001B2EEC" w:rsidRDefault="0037726F" w:rsidP="001B2EEC">
            <w:pPr>
              <w:spacing w:after="0" w:line="240" w:lineRule="auto"/>
              <w:rPr>
                <w:rFonts w:ascii="Times New Roman" w:eastAsia="Times New Roman" w:hAnsi="Times New Roman" w:cs="Times New Roman"/>
                <w:sz w:val="17"/>
                <w:szCs w:val="17"/>
                <w:lang w:eastAsia="ru-RU"/>
              </w:rPr>
            </w:pPr>
          </w:p>
        </w:tc>
        <w:tc>
          <w:tcPr>
            <w:tcW w:w="1774" w:type="dxa"/>
            <w:vMerge/>
            <w:tcBorders>
              <w:top w:val="single" w:sz="4" w:space="0" w:color="000000"/>
              <w:left w:val="single" w:sz="4" w:space="0" w:color="000000"/>
              <w:bottom w:val="single" w:sz="4" w:space="0" w:color="000000"/>
              <w:right w:val="single" w:sz="4" w:space="0" w:color="000000"/>
            </w:tcBorders>
            <w:vAlign w:val="center"/>
            <w:hideMark/>
          </w:tcPr>
          <w:p w14:paraId="14AF561B" w14:textId="77777777" w:rsidR="0037726F" w:rsidRPr="001B2EEC" w:rsidRDefault="0037726F" w:rsidP="001B2EEC">
            <w:pPr>
              <w:spacing w:after="0" w:line="240" w:lineRule="auto"/>
              <w:rPr>
                <w:rFonts w:ascii="Times New Roman" w:eastAsia="Times New Roman" w:hAnsi="Times New Roman" w:cs="Times New Roman"/>
                <w:sz w:val="17"/>
                <w:szCs w:val="17"/>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58708FA" w14:textId="77777777" w:rsidR="0037726F" w:rsidRPr="001B2EEC" w:rsidRDefault="0037726F" w:rsidP="001B2EEC">
            <w:pPr>
              <w:spacing w:after="0" w:line="240" w:lineRule="auto"/>
              <w:rPr>
                <w:rFonts w:ascii="Times New Roman" w:eastAsia="Times New Roman" w:hAnsi="Times New Roman" w:cs="Times New Roman"/>
                <w:sz w:val="17"/>
                <w:szCs w:val="17"/>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8701704" w14:textId="77777777" w:rsidR="0037726F" w:rsidRPr="001B2EEC" w:rsidRDefault="0037726F" w:rsidP="001B2EEC">
            <w:pPr>
              <w:spacing w:after="0" w:line="240" w:lineRule="auto"/>
              <w:rPr>
                <w:rFonts w:ascii="Times New Roman" w:eastAsia="Times New Roman" w:hAnsi="Times New Roman" w:cs="Times New Roman"/>
                <w:color w:val="000000"/>
                <w:sz w:val="17"/>
                <w:szCs w:val="17"/>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F2FD723" w14:textId="77777777" w:rsidR="0037726F" w:rsidRPr="001B2EEC" w:rsidRDefault="0037726F" w:rsidP="001B2EEC">
            <w:pPr>
              <w:spacing w:after="0" w:line="240" w:lineRule="auto"/>
              <w:rPr>
                <w:rFonts w:ascii="Times New Roman" w:eastAsia="Times New Roman" w:hAnsi="Times New Roman" w:cs="Times New Roman"/>
                <w:color w:val="000000"/>
                <w:sz w:val="17"/>
                <w:szCs w:val="17"/>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95D15A9" w14:textId="77777777" w:rsidR="0037726F" w:rsidRPr="001B2EEC" w:rsidRDefault="0037726F" w:rsidP="001B2EEC">
            <w:pPr>
              <w:spacing w:after="0" w:line="240" w:lineRule="auto"/>
              <w:rPr>
                <w:rFonts w:ascii="Times New Roman" w:eastAsia="Times New Roman" w:hAnsi="Times New Roman" w:cs="Times New Roman"/>
                <w:color w:val="000000"/>
                <w:sz w:val="17"/>
                <w:szCs w:val="17"/>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314B3DC" w14:textId="77777777" w:rsidR="0037726F" w:rsidRPr="001B2EEC" w:rsidRDefault="0037726F" w:rsidP="001B2EEC">
            <w:pPr>
              <w:spacing w:after="0" w:line="240" w:lineRule="auto"/>
              <w:rPr>
                <w:rFonts w:ascii="Times New Roman" w:eastAsia="Times New Roman" w:hAnsi="Times New Roman" w:cs="Times New Roman"/>
                <w:color w:val="000000"/>
                <w:sz w:val="16"/>
                <w:szCs w:val="16"/>
                <w:lang w:eastAsia="ru-RU"/>
              </w:rPr>
            </w:pPr>
          </w:p>
        </w:tc>
        <w:tc>
          <w:tcPr>
            <w:tcW w:w="990" w:type="dxa"/>
            <w:vMerge/>
            <w:tcBorders>
              <w:left w:val="single" w:sz="4" w:space="0" w:color="000000"/>
              <w:bottom w:val="single" w:sz="4" w:space="0" w:color="000000"/>
              <w:right w:val="single" w:sz="4" w:space="0" w:color="auto"/>
            </w:tcBorders>
          </w:tcPr>
          <w:p w14:paraId="0C44D2FF" w14:textId="77777777" w:rsidR="0037726F" w:rsidRPr="001B2EEC" w:rsidRDefault="0037726F" w:rsidP="001B2EEC">
            <w:pPr>
              <w:spacing w:after="0" w:line="240" w:lineRule="auto"/>
              <w:rPr>
                <w:rFonts w:ascii="Times New Roman" w:eastAsia="Times New Roman" w:hAnsi="Times New Roman" w:cs="Times New Roman"/>
                <w:color w:val="000000"/>
                <w:sz w:val="16"/>
                <w:szCs w:val="16"/>
                <w:lang w:eastAsia="ru-RU"/>
              </w:rPr>
            </w:pPr>
          </w:p>
        </w:tc>
        <w:tc>
          <w:tcPr>
            <w:tcW w:w="885" w:type="dxa"/>
            <w:vMerge/>
            <w:tcBorders>
              <w:left w:val="single" w:sz="4" w:space="0" w:color="auto"/>
              <w:bottom w:val="single" w:sz="4" w:space="0" w:color="000000"/>
              <w:right w:val="single" w:sz="4" w:space="0" w:color="auto"/>
            </w:tcBorders>
          </w:tcPr>
          <w:p w14:paraId="475F2C78" w14:textId="77777777" w:rsidR="0037726F" w:rsidRPr="001B2EEC" w:rsidRDefault="0037726F" w:rsidP="001B2EEC">
            <w:pPr>
              <w:spacing w:after="0" w:line="240" w:lineRule="auto"/>
              <w:rPr>
                <w:rFonts w:ascii="Times New Roman" w:eastAsia="Times New Roman" w:hAnsi="Times New Roman" w:cs="Times New Roman"/>
                <w:color w:val="000000"/>
                <w:sz w:val="16"/>
                <w:szCs w:val="16"/>
                <w:lang w:eastAsia="ru-RU"/>
              </w:rPr>
            </w:pPr>
          </w:p>
        </w:tc>
        <w:tc>
          <w:tcPr>
            <w:tcW w:w="1052" w:type="dxa"/>
            <w:vMerge/>
            <w:tcBorders>
              <w:left w:val="single" w:sz="4" w:space="0" w:color="auto"/>
              <w:bottom w:val="single" w:sz="4" w:space="0" w:color="000000"/>
              <w:right w:val="single" w:sz="4" w:space="0" w:color="000000"/>
            </w:tcBorders>
          </w:tcPr>
          <w:p w14:paraId="2939DB66" w14:textId="77777777" w:rsidR="0037726F" w:rsidRPr="001B2EEC" w:rsidRDefault="0037726F" w:rsidP="001B2EEC">
            <w:pPr>
              <w:spacing w:after="0" w:line="240" w:lineRule="auto"/>
              <w:rPr>
                <w:rFonts w:ascii="Times New Roman" w:eastAsia="Times New Roman" w:hAnsi="Times New Roman" w:cs="Times New Roman"/>
                <w:color w:val="000000"/>
                <w:sz w:val="16"/>
                <w:szCs w:val="16"/>
                <w:lang w:eastAsia="ru-RU"/>
              </w:rPr>
            </w:pPr>
          </w:p>
        </w:tc>
      </w:tr>
      <w:tr w:rsidR="0037726F" w:rsidRPr="001B2EEC" w14:paraId="201D1221" w14:textId="77777777" w:rsidTr="0037726F">
        <w:trPr>
          <w:trHeight w:val="390"/>
        </w:trPr>
        <w:tc>
          <w:tcPr>
            <w:tcW w:w="588" w:type="dxa"/>
            <w:tcBorders>
              <w:top w:val="nil"/>
              <w:left w:val="single" w:sz="4" w:space="0" w:color="000000"/>
              <w:bottom w:val="single" w:sz="4" w:space="0" w:color="000000"/>
              <w:right w:val="single" w:sz="4" w:space="0" w:color="000000"/>
            </w:tcBorders>
            <w:noWrap/>
            <w:vAlign w:val="center"/>
            <w:hideMark/>
          </w:tcPr>
          <w:p w14:paraId="1B3EF37D" w14:textId="77777777" w:rsidR="0037726F" w:rsidRPr="0081593F" w:rsidRDefault="0037726F"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548" w:type="dxa"/>
            <w:tcBorders>
              <w:top w:val="nil"/>
              <w:left w:val="nil"/>
              <w:bottom w:val="single" w:sz="4" w:space="0" w:color="000000"/>
              <w:right w:val="single" w:sz="4" w:space="0" w:color="000000"/>
            </w:tcBorders>
            <w:noWrap/>
            <w:hideMark/>
          </w:tcPr>
          <w:p w14:paraId="590FB5BC" w14:textId="77777777" w:rsidR="0037726F" w:rsidRPr="001B2EEC" w:rsidRDefault="0037726F" w:rsidP="001B2EEC">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718" w:type="dxa"/>
            <w:tcBorders>
              <w:top w:val="nil"/>
              <w:left w:val="nil"/>
              <w:bottom w:val="single" w:sz="4" w:space="0" w:color="000000"/>
              <w:right w:val="single" w:sz="4" w:space="0" w:color="000000"/>
            </w:tcBorders>
            <w:noWrap/>
            <w:hideMark/>
          </w:tcPr>
          <w:p w14:paraId="4ABBD765" w14:textId="77777777" w:rsidR="0037726F" w:rsidRPr="001B2EEC" w:rsidRDefault="0037726F" w:rsidP="001B2EEC">
            <w:pPr>
              <w:spacing w:after="0" w:line="240" w:lineRule="auto"/>
              <w:jc w:val="center"/>
              <w:rPr>
                <w:rFonts w:ascii="Times New Roman" w:eastAsia="Times New Roman" w:hAnsi="Times New Roman" w:cs="Times New Roman"/>
                <w:sz w:val="17"/>
                <w:szCs w:val="17"/>
                <w:lang w:eastAsia="ru-RU"/>
              </w:rPr>
            </w:pPr>
            <w:r w:rsidRPr="001B2EEC">
              <w:rPr>
                <w:rFonts w:ascii="Times New Roman" w:eastAsia="Times New Roman" w:hAnsi="Times New Roman" w:cs="Times New Roman"/>
                <w:sz w:val="17"/>
                <w:szCs w:val="17"/>
                <w:lang w:eastAsia="ru-RU"/>
              </w:rPr>
              <w:t> </w:t>
            </w:r>
          </w:p>
        </w:tc>
        <w:tc>
          <w:tcPr>
            <w:tcW w:w="2908" w:type="dxa"/>
            <w:tcBorders>
              <w:top w:val="nil"/>
              <w:left w:val="nil"/>
              <w:bottom w:val="single" w:sz="4" w:space="0" w:color="000000"/>
              <w:right w:val="single" w:sz="4" w:space="0" w:color="000000"/>
            </w:tcBorders>
            <w:hideMark/>
          </w:tcPr>
          <w:p w14:paraId="23431F53" w14:textId="77777777" w:rsidR="0037726F" w:rsidRPr="001B2EEC" w:rsidRDefault="0037726F" w:rsidP="001B2EEC">
            <w:pPr>
              <w:spacing w:after="0" w:line="240" w:lineRule="auto"/>
              <w:rPr>
                <w:rFonts w:ascii="Times New Roman" w:eastAsia="Times New Roman" w:hAnsi="Times New Roman" w:cs="Times New Roman"/>
                <w:b/>
                <w:bCs/>
                <w:sz w:val="17"/>
                <w:szCs w:val="17"/>
                <w:lang w:eastAsia="ru-RU"/>
              </w:rPr>
            </w:pPr>
            <w:r w:rsidRPr="001B2EEC">
              <w:rPr>
                <w:rFonts w:ascii="Times New Roman" w:eastAsia="Times New Roman" w:hAnsi="Times New Roman" w:cs="Times New Roman"/>
                <w:b/>
                <w:bCs/>
                <w:sz w:val="17"/>
                <w:szCs w:val="17"/>
                <w:lang w:eastAsia="ru-RU"/>
              </w:rPr>
              <w:t>Реализация молодежной политики</w:t>
            </w:r>
          </w:p>
        </w:tc>
        <w:tc>
          <w:tcPr>
            <w:tcW w:w="1774" w:type="dxa"/>
            <w:tcBorders>
              <w:top w:val="nil"/>
              <w:left w:val="nil"/>
              <w:bottom w:val="single" w:sz="4" w:space="0" w:color="000000"/>
              <w:right w:val="single" w:sz="4" w:space="0" w:color="000000"/>
            </w:tcBorders>
            <w:hideMark/>
          </w:tcPr>
          <w:p w14:paraId="611580A0" w14:textId="77777777" w:rsidR="0037726F" w:rsidRPr="001B2EEC" w:rsidRDefault="0037726F" w:rsidP="001B2EEC">
            <w:pPr>
              <w:spacing w:after="0" w:line="240" w:lineRule="auto"/>
              <w:rPr>
                <w:rFonts w:ascii="Times New Roman" w:eastAsia="Times New Roman" w:hAnsi="Times New Roman" w:cs="Times New Roman"/>
                <w:sz w:val="17"/>
                <w:szCs w:val="17"/>
                <w:lang w:eastAsia="ru-RU"/>
              </w:rPr>
            </w:pPr>
            <w:r w:rsidRPr="001B2EEC">
              <w:rPr>
                <w:rFonts w:ascii="Times New Roman" w:eastAsia="Times New Roman" w:hAnsi="Times New Roman" w:cs="Times New Roman"/>
                <w:sz w:val="17"/>
                <w:szCs w:val="17"/>
                <w:lang w:eastAsia="ru-RU"/>
              </w:rPr>
              <w:t> </w:t>
            </w:r>
          </w:p>
        </w:tc>
        <w:tc>
          <w:tcPr>
            <w:tcW w:w="992" w:type="dxa"/>
            <w:tcBorders>
              <w:top w:val="nil"/>
              <w:left w:val="nil"/>
              <w:bottom w:val="single" w:sz="4" w:space="0" w:color="000000"/>
              <w:right w:val="single" w:sz="4" w:space="0" w:color="000000"/>
            </w:tcBorders>
            <w:noWrap/>
            <w:hideMark/>
          </w:tcPr>
          <w:p w14:paraId="10F4734A" w14:textId="77777777" w:rsidR="0037726F" w:rsidRPr="001B2EEC" w:rsidRDefault="0037726F" w:rsidP="001B2EEC">
            <w:pPr>
              <w:spacing w:after="0" w:line="240" w:lineRule="auto"/>
              <w:jc w:val="center"/>
              <w:rPr>
                <w:rFonts w:ascii="Times New Roman" w:eastAsia="Times New Roman" w:hAnsi="Times New Roman" w:cs="Times New Roman"/>
                <w:sz w:val="17"/>
                <w:szCs w:val="17"/>
                <w:lang w:eastAsia="ru-RU"/>
              </w:rPr>
            </w:pPr>
            <w:r w:rsidRPr="001B2EEC">
              <w:rPr>
                <w:rFonts w:ascii="Times New Roman" w:eastAsia="Times New Roman" w:hAnsi="Times New Roman" w:cs="Times New Roman"/>
                <w:sz w:val="17"/>
                <w:szCs w:val="17"/>
                <w:lang w:eastAsia="ru-RU"/>
              </w:rPr>
              <w:t> </w:t>
            </w:r>
          </w:p>
        </w:tc>
        <w:tc>
          <w:tcPr>
            <w:tcW w:w="709" w:type="dxa"/>
            <w:tcBorders>
              <w:top w:val="nil"/>
              <w:left w:val="nil"/>
              <w:bottom w:val="single" w:sz="4" w:space="0" w:color="000000"/>
              <w:right w:val="single" w:sz="4" w:space="0" w:color="000000"/>
            </w:tcBorders>
            <w:noWrap/>
            <w:hideMark/>
          </w:tcPr>
          <w:p w14:paraId="0CF78659" w14:textId="77777777" w:rsidR="0037726F" w:rsidRPr="001B2EEC" w:rsidRDefault="0037726F" w:rsidP="001B2EEC">
            <w:pPr>
              <w:spacing w:after="0" w:line="240" w:lineRule="auto"/>
              <w:rPr>
                <w:rFonts w:ascii="Times New Roman" w:eastAsia="Times New Roman" w:hAnsi="Times New Roman" w:cs="Times New Roman"/>
                <w:color w:val="000000"/>
                <w:sz w:val="17"/>
                <w:szCs w:val="17"/>
                <w:lang w:eastAsia="ru-RU"/>
              </w:rPr>
            </w:pPr>
            <w:r w:rsidRPr="001B2EEC">
              <w:rPr>
                <w:rFonts w:ascii="Times New Roman" w:eastAsia="Times New Roman" w:hAnsi="Times New Roman" w:cs="Times New Roman"/>
                <w:color w:val="000000"/>
                <w:sz w:val="17"/>
                <w:szCs w:val="17"/>
                <w:lang w:eastAsia="ru-RU"/>
              </w:rPr>
              <w:t> </w:t>
            </w:r>
          </w:p>
        </w:tc>
        <w:tc>
          <w:tcPr>
            <w:tcW w:w="850" w:type="dxa"/>
            <w:tcBorders>
              <w:top w:val="nil"/>
              <w:left w:val="nil"/>
              <w:bottom w:val="single" w:sz="4" w:space="0" w:color="000000"/>
              <w:right w:val="single" w:sz="4" w:space="0" w:color="000000"/>
            </w:tcBorders>
            <w:noWrap/>
            <w:hideMark/>
          </w:tcPr>
          <w:p w14:paraId="0EE9BB1C" w14:textId="77777777" w:rsidR="0037726F" w:rsidRPr="001B2EEC" w:rsidRDefault="0037726F" w:rsidP="001B2EEC">
            <w:pPr>
              <w:spacing w:after="0" w:line="240" w:lineRule="auto"/>
              <w:rPr>
                <w:rFonts w:ascii="Times New Roman" w:eastAsia="Times New Roman" w:hAnsi="Times New Roman" w:cs="Times New Roman"/>
                <w:color w:val="000000"/>
                <w:sz w:val="17"/>
                <w:szCs w:val="17"/>
                <w:lang w:eastAsia="ru-RU"/>
              </w:rPr>
            </w:pPr>
            <w:r w:rsidRPr="001B2EEC">
              <w:rPr>
                <w:rFonts w:ascii="Times New Roman" w:eastAsia="Times New Roman" w:hAnsi="Times New Roman" w:cs="Times New Roman"/>
                <w:color w:val="000000"/>
                <w:sz w:val="17"/>
                <w:szCs w:val="17"/>
                <w:lang w:eastAsia="ru-RU"/>
              </w:rPr>
              <w:t> </w:t>
            </w:r>
          </w:p>
        </w:tc>
        <w:tc>
          <w:tcPr>
            <w:tcW w:w="1134" w:type="dxa"/>
            <w:tcBorders>
              <w:top w:val="nil"/>
              <w:left w:val="nil"/>
              <w:bottom w:val="single" w:sz="4" w:space="0" w:color="000000"/>
              <w:right w:val="single" w:sz="4" w:space="0" w:color="000000"/>
            </w:tcBorders>
            <w:noWrap/>
            <w:hideMark/>
          </w:tcPr>
          <w:p w14:paraId="37BBCC2E" w14:textId="77777777" w:rsidR="0037726F" w:rsidRPr="001B2EEC" w:rsidRDefault="0037726F" w:rsidP="001B2EEC">
            <w:pPr>
              <w:spacing w:after="0" w:line="240" w:lineRule="auto"/>
              <w:rPr>
                <w:rFonts w:ascii="Times New Roman" w:eastAsia="Times New Roman" w:hAnsi="Times New Roman" w:cs="Times New Roman"/>
                <w:color w:val="000000"/>
                <w:sz w:val="17"/>
                <w:szCs w:val="17"/>
                <w:lang w:eastAsia="ru-RU"/>
              </w:rPr>
            </w:pPr>
            <w:r w:rsidRPr="001B2EEC">
              <w:rPr>
                <w:rFonts w:ascii="Times New Roman" w:eastAsia="Times New Roman" w:hAnsi="Times New Roman" w:cs="Times New Roman"/>
                <w:color w:val="000000"/>
                <w:sz w:val="17"/>
                <w:szCs w:val="17"/>
                <w:lang w:eastAsia="ru-RU"/>
              </w:rPr>
              <w:t> </w:t>
            </w:r>
          </w:p>
        </w:tc>
        <w:tc>
          <w:tcPr>
            <w:tcW w:w="1134" w:type="dxa"/>
            <w:tcBorders>
              <w:top w:val="nil"/>
              <w:left w:val="nil"/>
              <w:bottom w:val="single" w:sz="4" w:space="0" w:color="000000"/>
              <w:right w:val="single" w:sz="4" w:space="0" w:color="000000"/>
            </w:tcBorders>
            <w:noWrap/>
            <w:vAlign w:val="bottom"/>
            <w:hideMark/>
          </w:tcPr>
          <w:p w14:paraId="3A94E497" w14:textId="77777777" w:rsidR="0037726F" w:rsidRPr="001B2EEC" w:rsidRDefault="0037726F" w:rsidP="001B2EEC">
            <w:pPr>
              <w:spacing w:after="0" w:line="240" w:lineRule="auto"/>
              <w:rPr>
                <w:rFonts w:ascii="Times New Roman" w:eastAsia="Times New Roman" w:hAnsi="Times New Roman" w:cs="Times New Roman"/>
                <w:color w:val="000000"/>
                <w:sz w:val="16"/>
                <w:szCs w:val="16"/>
                <w:lang w:eastAsia="ru-RU"/>
              </w:rPr>
            </w:pPr>
            <w:r w:rsidRPr="001B2EEC">
              <w:rPr>
                <w:rFonts w:ascii="Times New Roman" w:eastAsia="Times New Roman" w:hAnsi="Times New Roman" w:cs="Times New Roman"/>
                <w:color w:val="000000"/>
                <w:sz w:val="16"/>
                <w:szCs w:val="16"/>
                <w:lang w:eastAsia="ru-RU"/>
              </w:rPr>
              <w:t> </w:t>
            </w:r>
          </w:p>
        </w:tc>
        <w:tc>
          <w:tcPr>
            <w:tcW w:w="990" w:type="dxa"/>
            <w:tcBorders>
              <w:top w:val="nil"/>
              <w:left w:val="nil"/>
              <w:bottom w:val="single" w:sz="4" w:space="0" w:color="000000"/>
              <w:right w:val="single" w:sz="4" w:space="0" w:color="auto"/>
            </w:tcBorders>
          </w:tcPr>
          <w:p w14:paraId="7D125390" w14:textId="77777777" w:rsidR="0037726F" w:rsidRPr="001B2EEC" w:rsidRDefault="0037726F" w:rsidP="001B2EEC">
            <w:pPr>
              <w:spacing w:after="0" w:line="240" w:lineRule="auto"/>
              <w:rPr>
                <w:rFonts w:ascii="Times New Roman" w:eastAsia="Times New Roman" w:hAnsi="Times New Roman" w:cs="Times New Roman"/>
                <w:color w:val="000000"/>
                <w:sz w:val="16"/>
                <w:szCs w:val="16"/>
                <w:lang w:eastAsia="ru-RU"/>
              </w:rPr>
            </w:pPr>
          </w:p>
        </w:tc>
        <w:tc>
          <w:tcPr>
            <w:tcW w:w="885" w:type="dxa"/>
            <w:tcBorders>
              <w:top w:val="nil"/>
              <w:left w:val="single" w:sz="4" w:space="0" w:color="auto"/>
              <w:bottom w:val="single" w:sz="4" w:space="0" w:color="000000"/>
              <w:right w:val="single" w:sz="4" w:space="0" w:color="auto"/>
            </w:tcBorders>
          </w:tcPr>
          <w:p w14:paraId="431CABEE" w14:textId="77777777" w:rsidR="0037726F" w:rsidRPr="001B2EEC" w:rsidRDefault="0037726F" w:rsidP="001B2EEC">
            <w:pPr>
              <w:spacing w:after="0" w:line="240" w:lineRule="auto"/>
              <w:rPr>
                <w:rFonts w:ascii="Times New Roman" w:eastAsia="Times New Roman" w:hAnsi="Times New Roman" w:cs="Times New Roman"/>
                <w:color w:val="000000"/>
                <w:sz w:val="16"/>
                <w:szCs w:val="16"/>
                <w:lang w:eastAsia="ru-RU"/>
              </w:rPr>
            </w:pPr>
          </w:p>
        </w:tc>
        <w:tc>
          <w:tcPr>
            <w:tcW w:w="1052" w:type="dxa"/>
            <w:tcBorders>
              <w:top w:val="nil"/>
              <w:left w:val="single" w:sz="4" w:space="0" w:color="auto"/>
              <w:bottom w:val="single" w:sz="4" w:space="0" w:color="000000"/>
              <w:right w:val="single" w:sz="4" w:space="0" w:color="000000"/>
            </w:tcBorders>
          </w:tcPr>
          <w:p w14:paraId="3DFCA39A" w14:textId="77777777" w:rsidR="0037726F" w:rsidRPr="001B2EEC" w:rsidRDefault="0037726F" w:rsidP="001B2EEC">
            <w:pPr>
              <w:spacing w:after="0" w:line="240" w:lineRule="auto"/>
              <w:rPr>
                <w:rFonts w:ascii="Times New Roman" w:eastAsia="Times New Roman" w:hAnsi="Times New Roman" w:cs="Times New Roman"/>
                <w:color w:val="000000"/>
                <w:sz w:val="16"/>
                <w:szCs w:val="16"/>
                <w:lang w:eastAsia="ru-RU"/>
              </w:rPr>
            </w:pPr>
          </w:p>
        </w:tc>
      </w:tr>
      <w:tr w:rsidR="0037726F" w:rsidRPr="001B2EEC" w14:paraId="0E79FCAA" w14:textId="77777777" w:rsidTr="0037726F">
        <w:trPr>
          <w:trHeight w:val="525"/>
        </w:trPr>
        <w:tc>
          <w:tcPr>
            <w:tcW w:w="588" w:type="dxa"/>
            <w:tcBorders>
              <w:top w:val="nil"/>
              <w:left w:val="single" w:sz="4" w:space="0" w:color="000000"/>
              <w:bottom w:val="single" w:sz="4" w:space="0" w:color="000000"/>
              <w:right w:val="single" w:sz="4" w:space="0" w:color="000000"/>
            </w:tcBorders>
            <w:noWrap/>
            <w:vAlign w:val="center"/>
            <w:hideMark/>
          </w:tcPr>
          <w:p w14:paraId="164D44E5" w14:textId="77777777" w:rsidR="0037726F" w:rsidRPr="0081593F" w:rsidRDefault="0037726F" w:rsidP="00EF213D">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548" w:type="dxa"/>
            <w:tcBorders>
              <w:top w:val="nil"/>
              <w:left w:val="nil"/>
              <w:bottom w:val="single" w:sz="4" w:space="0" w:color="000000"/>
              <w:right w:val="single" w:sz="4" w:space="0" w:color="000000"/>
            </w:tcBorders>
            <w:noWrap/>
            <w:hideMark/>
          </w:tcPr>
          <w:p w14:paraId="2D58D4EB" w14:textId="77777777" w:rsidR="0037726F" w:rsidRPr="001B2EEC" w:rsidRDefault="0037726F" w:rsidP="001B2EEC">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718" w:type="dxa"/>
            <w:tcBorders>
              <w:top w:val="nil"/>
              <w:left w:val="nil"/>
              <w:bottom w:val="single" w:sz="4" w:space="0" w:color="000000"/>
              <w:right w:val="single" w:sz="4" w:space="0" w:color="000000"/>
            </w:tcBorders>
            <w:hideMark/>
          </w:tcPr>
          <w:p w14:paraId="43ECF90A" w14:textId="77777777" w:rsidR="0037726F" w:rsidRPr="001B2EEC" w:rsidRDefault="0037726F" w:rsidP="001B2EEC">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w:t>
            </w:r>
          </w:p>
        </w:tc>
        <w:tc>
          <w:tcPr>
            <w:tcW w:w="2908" w:type="dxa"/>
            <w:tcBorders>
              <w:top w:val="nil"/>
              <w:left w:val="nil"/>
              <w:bottom w:val="single" w:sz="4" w:space="0" w:color="000000"/>
              <w:right w:val="single" w:sz="4" w:space="0" w:color="000000"/>
            </w:tcBorders>
            <w:hideMark/>
          </w:tcPr>
          <w:p w14:paraId="751ABAEA" w14:textId="77777777" w:rsidR="0037726F" w:rsidRPr="001B2EEC" w:rsidRDefault="0037726F" w:rsidP="001B2EEC">
            <w:pPr>
              <w:spacing w:after="0" w:line="240" w:lineRule="auto"/>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В рамках </w:t>
            </w:r>
            <w:r w:rsidRPr="001B2EEC">
              <w:rPr>
                <w:rFonts w:ascii="Times New Roman" w:eastAsia="Times New Roman" w:hAnsi="Times New Roman" w:cs="Times New Roman"/>
                <w:sz w:val="17"/>
                <w:szCs w:val="17"/>
                <w:lang w:eastAsia="ru-RU"/>
              </w:rPr>
              <w:t>программы муниципальные услуги не оказываются</w:t>
            </w:r>
          </w:p>
        </w:tc>
        <w:tc>
          <w:tcPr>
            <w:tcW w:w="1774" w:type="dxa"/>
            <w:tcBorders>
              <w:top w:val="nil"/>
              <w:left w:val="nil"/>
              <w:bottom w:val="single" w:sz="4" w:space="0" w:color="000000"/>
              <w:right w:val="single" w:sz="4" w:space="0" w:color="000000"/>
            </w:tcBorders>
            <w:hideMark/>
          </w:tcPr>
          <w:p w14:paraId="1D818B63" w14:textId="77777777" w:rsidR="0037726F" w:rsidRPr="001B2EEC" w:rsidRDefault="0037726F" w:rsidP="001B2EEC">
            <w:pPr>
              <w:spacing w:after="0" w:line="240" w:lineRule="auto"/>
              <w:rPr>
                <w:rFonts w:ascii="Times New Roman" w:eastAsia="Times New Roman" w:hAnsi="Times New Roman" w:cs="Times New Roman"/>
                <w:sz w:val="17"/>
                <w:szCs w:val="17"/>
                <w:lang w:eastAsia="ru-RU"/>
              </w:rPr>
            </w:pPr>
            <w:r w:rsidRPr="001B2EEC">
              <w:rPr>
                <w:rFonts w:ascii="Times New Roman" w:eastAsia="Times New Roman" w:hAnsi="Times New Roman" w:cs="Times New Roman"/>
                <w:sz w:val="17"/>
                <w:szCs w:val="17"/>
                <w:lang w:eastAsia="ru-RU"/>
              </w:rPr>
              <w:t> </w:t>
            </w:r>
          </w:p>
        </w:tc>
        <w:tc>
          <w:tcPr>
            <w:tcW w:w="992" w:type="dxa"/>
            <w:tcBorders>
              <w:top w:val="nil"/>
              <w:left w:val="nil"/>
              <w:bottom w:val="single" w:sz="4" w:space="0" w:color="000000"/>
              <w:right w:val="single" w:sz="4" w:space="0" w:color="000000"/>
            </w:tcBorders>
            <w:noWrap/>
            <w:hideMark/>
          </w:tcPr>
          <w:p w14:paraId="0DCD097E" w14:textId="77777777" w:rsidR="0037726F" w:rsidRPr="001B2EEC" w:rsidRDefault="0037726F" w:rsidP="001B2EEC">
            <w:pPr>
              <w:spacing w:after="0" w:line="240" w:lineRule="auto"/>
              <w:jc w:val="center"/>
              <w:rPr>
                <w:rFonts w:ascii="Times New Roman" w:eastAsia="Times New Roman" w:hAnsi="Times New Roman" w:cs="Times New Roman"/>
                <w:sz w:val="17"/>
                <w:szCs w:val="17"/>
                <w:lang w:eastAsia="ru-RU"/>
              </w:rPr>
            </w:pPr>
            <w:r w:rsidRPr="001B2EEC">
              <w:rPr>
                <w:rFonts w:ascii="Times New Roman" w:eastAsia="Times New Roman" w:hAnsi="Times New Roman" w:cs="Times New Roman"/>
                <w:sz w:val="17"/>
                <w:szCs w:val="17"/>
                <w:lang w:eastAsia="ru-RU"/>
              </w:rPr>
              <w:t>тыс. руб.</w:t>
            </w:r>
          </w:p>
        </w:tc>
        <w:tc>
          <w:tcPr>
            <w:tcW w:w="709" w:type="dxa"/>
            <w:tcBorders>
              <w:top w:val="nil"/>
              <w:left w:val="nil"/>
              <w:bottom w:val="single" w:sz="4" w:space="0" w:color="000000"/>
              <w:right w:val="single" w:sz="4" w:space="0" w:color="000000"/>
            </w:tcBorders>
            <w:noWrap/>
            <w:hideMark/>
          </w:tcPr>
          <w:p w14:paraId="0DF1E6EA" w14:textId="77777777" w:rsidR="0037726F" w:rsidRPr="001B2EEC" w:rsidRDefault="0037726F" w:rsidP="001B2EEC">
            <w:pPr>
              <w:spacing w:after="0" w:line="240" w:lineRule="auto"/>
              <w:jc w:val="right"/>
              <w:rPr>
                <w:rFonts w:ascii="Times New Roman" w:eastAsia="Times New Roman" w:hAnsi="Times New Roman" w:cs="Times New Roman"/>
                <w:color w:val="000000"/>
                <w:sz w:val="17"/>
                <w:szCs w:val="17"/>
                <w:lang w:eastAsia="ru-RU"/>
              </w:rPr>
            </w:pPr>
            <w:r w:rsidRPr="001B2EEC">
              <w:rPr>
                <w:rFonts w:ascii="Times New Roman" w:eastAsia="Times New Roman" w:hAnsi="Times New Roman" w:cs="Times New Roman"/>
                <w:color w:val="000000"/>
                <w:sz w:val="17"/>
                <w:szCs w:val="17"/>
                <w:lang w:eastAsia="ru-RU"/>
              </w:rPr>
              <w:t>0,00</w:t>
            </w:r>
          </w:p>
        </w:tc>
        <w:tc>
          <w:tcPr>
            <w:tcW w:w="850" w:type="dxa"/>
            <w:tcBorders>
              <w:top w:val="nil"/>
              <w:left w:val="nil"/>
              <w:bottom w:val="single" w:sz="4" w:space="0" w:color="000000"/>
              <w:right w:val="single" w:sz="4" w:space="0" w:color="000000"/>
            </w:tcBorders>
            <w:noWrap/>
            <w:hideMark/>
          </w:tcPr>
          <w:p w14:paraId="14346512" w14:textId="77777777" w:rsidR="0037726F" w:rsidRPr="001B2EEC" w:rsidRDefault="0037726F" w:rsidP="001B2EEC">
            <w:pPr>
              <w:spacing w:after="0" w:line="240" w:lineRule="auto"/>
              <w:jc w:val="right"/>
              <w:rPr>
                <w:rFonts w:ascii="Times New Roman" w:eastAsia="Times New Roman" w:hAnsi="Times New Roman" w:cs="Times New Roman"/>
                <w:color w:val="000000"/>
                <w:sz w:val="17"/>
                <w:szCs w:val="17"/>
                <w:lang w:eastAsia="ru-RU"/>
              </w:rPr>
            </w:pPr>
            <w:r w:rsidRPr="001B2EEC">
              <w:rPr>
                <w:rFonts w:ascii="Times New Roman" w:eastAsia="Times New Roman" w:hAnsi="Times New Roman" w:cs="Times New Roman"/>
                <w:color w:val="000000"/>
                <w:sz w:val="17"/>
                <w:szCs w:val="17"/>
                <w:lang w:eastAsia="ru-RU"/>
              </w:rPr>
              <w:t>0,00</w:t>
            </w:r>
          </w:p>
        </w:tc>
        <w:tc>
          <w:tcPr>
            <w:tcW w:w="1134" w:type="dxa"/>
            <w:tcBorders>
              <w:top w:val="nil"/>
              <w:left w:val="nil"/>
              <w:bottom w:val="single" w:sz="4" w:space="0" w:color="000000"/>
              <w:right w:val="single" w:sz="4" w:space="0" w:color="000000"/>
            </w:tcBorders>
            <w:noWrap/>
            <w:hideMark/>
          </w:tcPr>
          <w:p w14:paraId="391610A6" w14:textId="77777777" w:rsidR="0037726F" w:rsidRPr="001B2EEC" w:rsidRDefault="0037726F" w:rsidP="001B2EEC">
            <w:pPr>
              <w:spacing w:after="0" w:line="240" w:lineRule="auto"/>
              <w:jc w:val="right"/>
              <w:rPr>
                <w:rFonts w:ascii="Times New Roman" w:eastAsia="Times New Roman" w:hAnsi="Times New Roman" w:cs="Times New Roman"/>
                <w:color w:val="000000"/>
                <w:sz w:val="17"/>
                <w:szCs w:val="17"/>
                <w:lang w:eastAsia="ru-RU"/>
              </w:rPr>
            </w:pPr>
            <w:r w:rsidRPr="001B2EEC">
              <w:rPr>
                <w:rFonts w:ascii="Times New Roman" w:eastAsia="Times New Roman" w:hAnsi="Times New Roman" w:cs="Times New Roman"/>
                <w:color w:val="000000"/>
                <w:sz w:val="17"/>
                <w:szCs w:val="17"/>
                <w:lang w:eastAsia="ru-RU"/>
              </w:rPr>
              <w:t>0,00</w:t>
            </w:r>
          </w:p>
        </w:tc>
        <w:tc>
          <w:tcPr>
            <w:tcW w:w="1134" w:type="dxa"/>
            <w:tcBorders>
              <w:top w:val="nil"/>
              <w:left w:val="nil"/>
              <w:bottom w:val="single" w:sz="4" w:space="0" w:color="000000"/>
              <w:right w:val="single" w:sz="4" w:space="0" w:color="000000"/>
            </w:tcBorders>
            <w:noWrap/>
            <w:hideMark/>
          </w:tcPr>
          <w:p w14:paraId="1E89711F" w14:textId="77777777" w:rsidR="0037726F" w:rsidRPr="001B2EEC" w:rsidRDefault="0037726F" w:rsidP="001B2EEC">
            <w:pPr>
              <w:spacing w:after="0" w:line="240" w:lineRule="auto"/>
              <w:jc w:val="right"/>
              <w:rPr>
                <w:rFonts w:ascii="Times New Roman" w:eastAsia="Times New Roman" w:hAnsi="Times New Roman" w:cs="Times New Roman"/>
                <w:color w:val="000000"/>
                <w:sz w:val="16"/>
                <w:szCs w:val="16"/>
                <w:lang w:eastAsia="ru-RU"/>
              </w:rPr>
            </w:pPr>
            <w:r w:rsidRPr="001B2EEC">
              <w:rPr>
                <w:rFonts w:ascii="Times New Roman" w:eastAsia="Times New Roman" w:hAnsi="Times New Roman" w:cs="Times New Roman"/>
                <w:color w:val="000000"/>
                <w:sz w:val="16"/>
                <w:szCs w:val="16"/>
                <w:lang w:eastAsia="ru-RU"/>
              </w:rPr>
              <w:t>0</w:t>
            </w:r>
            <w:r>
              <w:rPr>
                <w:rFonts w:ascii="Times New Roman" w:eastAsia="Times New Roman" w:hAnsi="Times New Roman" w:cs="Times New Roman"/>
                <w:color w:val="000000"/>
                <w:sz w:val="16"/>
                <w:szCs w:val="16"/>
                <w:lang w:eastAsia="ru-RU"/>
              </w:rPr>
              <w:t>,0</w:t>
            </w:r>
          </w:p>
        </w:tc>
        <w:tc>
          <w:tcPr>
            <w:tcW w:w="990" w:type="dxa"/>
            <w:tcBorders>
              <w:top w:val="nil"/>
              <w:left w:val="nil"/>
              <w:bottom w:val="single" w:sz="4" w:space="0" w:color="000000"/>
              <w:right w:val="single" w:sz="4" w:space="0" w:color="auto"/>
            </w:tcBorders>
          </w:tcPr>
          <w:p w14:paraId="19C56A50" w14:textId="77777777" w:rsidR="0037726F" w:rsidRPr="001B2EEC" w:rsidRDefault="0037726F" w:rsidP="0037726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885" w:type="dxa"/>
            <w:tcBorders>
              <w:top w:val="nil"/>
              <w:left w:val="single" w:sz="4" w:space="0" w:color="auto"/>
              <w:bottom w:val="single" w:sz="4" w:space="0" w:color="000000"/>
              <w:right w:val="single" w:sz="4" w:space="0" w:color="auto"/>
            </w:tcBorders>
          </w:tcPr>
          <w:p w14:paraId="458C2D71" w14:textId="77777777" w:rsidR="0037726F" w:rsidRPr="001B2EEC" w:rsidRDefault="0037726F" w:rsidP="0037726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052" w:type="dxa"/>
            <w:tcBorders>
              <w:top w:val="nil"/>
              <w:left w:val="single" w:sz="4" w:space="0" w:color="auto"/>
              <w:bottom w:val="single" w:sz="4" w:space="0" w:color="000000"/>
              <w:right w:val="single" w:sz="4" w:space="0" w:color="000000"/>
            </w:tcBorders>
          </w:tcPr>
          <w:p w14:paraId="2DB8329A" w14:textId="77777777" w:rsidR="0037726F" w:rsidRPr="001B2EEC" w:rsidRDefault="0037726F" w:rsidP="001B2EEC">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w:t>
            </w:r>
          </w:p>
        </w:tc>
      </w:tr>
    </w:tbl>
    <w:p w14:paraId="78DEBA81" w14:textId="77777777" w:rsidR="0081593F" w:rsidRDefault="0081593F" w:rsidP="00071891">
      <w:pPr>
        <w:spacing w:after="0" w:line="240" w:lineRule="auto"/>
        <w:jc w:val="right"/>
        <w:rPr>
          <w:rFonts w:ascii="Times New Roman" w:hAnsi="Times New Roman" w:cs="Times New Roman"/>
          <w:sz w:val="24"/>
          <w:szCs w:val="24"/>
        </w:rPr>
      </w:pPr>
    </w:p>
    <w:p w14:paraId="13A5E246" w14:textId="77777777" w:rsidR="0081593F" w:rsidRDefault="0081593F" w:rsidP="00071891">
      <w:pPr>
        <w:spacing w:after="0" w:line="240" w:lineRule="auto"/>
        <w:jc w:val="right"/>
        <w:rPr>
          <w:rFonts w:ascii="Times New Roman" w:hAnsi="Times New Roman" w:cs="Times New Roman"/>
          <w:sz w:val="24"/>
          <w:szCs w:val="24"/>
        </w:rPr>
      </w:pPr>
    </w:p>
    <w:p w14:paraId="5DE65133" w14:textId="77777777" w:rsidR="0081593F" w:rsidRDefault="0081593F" w:rsidP="00071891">
      <w:pPr>
        <w:spacing w:after="0" w:line="240" w:lineRule="auto"/>
        <w:jc w:val="right"/>
        <w:rPr>
          <w:rFonts w:ascii="Times New Roman" w:hAnsi="Times New Roman" w:cs="Times New Roman"/>
          <w:sz w:val="24"/>
          <w:szCs w:val="24"/>
        </w:rPr>
      </w:pPr>
    </w:p>
    <w:p w14:paraId="2441CD42" w14:textId="14C83103" w:rsidR="00071891" w:rsidRPr="00AC1264" w:rsidRDefault="00071891" w:rsidP="0007189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p>
    <w:p w14:paraId="0B6C3578" w14:textId="77777777" w:rsidR="00071891" w:rsidRDefault="00071891" w:rsidP="00071891">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к муниципальной программе</w:t>
      </w:r>
    </w:p>
    <w:p w14:paraId="514C03ED" w14:textId="77777777" w:rsidR="00071891" w:rsidRPr="00AC1264" w:rsidRDefault="00071891" w:rsidP="00071891">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«Реализация молодежной политики»</w:t>
      </w:r>
    </w:p>
    <w:p w14:paraId="6C3F71F0" w14:textId="77777777" w:rsidR="00071891" w:rsidRPr="00AC1264" w:rsidRDefault="00071891" w:rsidP="00071891">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МО "Муниципальный округ Красногорский район</w:t>
      </w:r>
    </w:p>
    <w:p w14:paraId="5902F208" w14:textId="77777777" w:rsidR="00071891" w:rsidRPr="00AC1264" w:rsidRDefault="00071891" w:rsidP="00071891">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Удмуртской Республики"</w:t>
      </w:r>
    </w:p>
    <w:p w14:paraId="610C01D5" w14:textId="77777777" w:rsidR="00071891" w:rsidRPr="00AC1264" w:rsidRDefault="0037726F" w:rsidP="0007189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2022-2028</w:t>
      </w:r>
      <w:r w:rsidR="00071891" w:rsidRPr="00AC1264">
        <w:rPr>
          <w:rFonts w:ascii="Times New Roman" w:hAnsi="Times New Roman" w:cs="Times New Roman"/>
          <w:sz w:val="24"/>
          <w:szCs w:val="24"/>
        </w:rPr>
        <w:t xml:space="preserve"> годы.</w:t>
      </w:r>
    </w:p>
    <w:p w14:paraId="24AF3BEC" w14:textId="77777777" w:rsidR="00071891" w:rsidRDefault="00071891" w:rsidP="00071891">
      <w:pPr>
        <w:jc w:val="right"/>
      </w:pPr>
    </w:p>
    <w:p w14:paraId="719A83A7" w14:textId="2D74C1FF" w:rsidR="00E178B7" w:rsidRPr="00071891" w:rsidRDefault="00071891" w:rsidP="00071891">
      <w:pPr>
        <w:jc w:val="center"/>
        <w:rPr>
          <w:rFonts w:ascii="Times New Roman" w:hAnsi="Times New Roman" w:cs="Times New Roman"/>
          <w:sz w:val="24"/>
          <w:szCs w:val="24"/>
        </w:rPr>
      </w:pPr>
      <w:r w:rsidRPr="00071891">
        <w:rPr>
          <w:rFonts w:ascii="Times New Roman" w:hAnsi="Times New Roman" w:cs="Times New Roman"/>
          <w:sz w:val="24"/>
          <w:szCs w:val="24"/>
        </w:rPr>
        <w:t>Ресурсное обеспечение реализации муниципальной программы за счет средств бюджета муниципального района</w:t>
      </w:r>
      <w:r w:rsidR="009E5F45">
        <w:rPr>
          <w:rFonts w:ascii="Times New Roman" w:hAnsi="Times New Roman" w:cs="Times New Roman"/>
          <w:sz w:val="24"/>
          <w:szCs w:val="24"/>
        </w:rPr>
        <w:t xml:space="preserve"> </w:t>
      </w:r>
      <w:r w:rsidR="009E5F45" w:rsidRPr="00AD3373">
        <w:rPr>
          <w:rFonts w:ascii="Times New Roman" w:hAnsi="Times New Roman" w:cs="Times New Roman"/>
          <w:sz w:val="24"/>
          <w:szCs w:val="24"/>
        </w:rPr>
        <w:t>(</w:t>
      </w:r>
      <w:r w:rsidR="00CB0582" w:rsidRPr="00AD3373">
        <w:rPr>
          <w:rFonts w:ascii="Times New Roman" w:hAnsi="Times New Roman" w:cs="Times New Roman"/>
          <w:sz w:val="24"/>
          <w:szCs w:val="24"/>
        </w:rPr>
        <w:t>тыс.</w:t>
      </w:r>
      <w:r w:rsidR="009E5F45" w:rsidRPr="00AD3373">
        <w:rPr>
          <w:rFonts w:ascii="Times New Roman" w:hAnsi="Times New Roman" w:cs="Times New Roman"/>
          <w:sz w:val="24"/>
          <w:szCs w:val="24"/>
        </w:rPr>
        <w:t>руб.)</w:t>
      </w:r>
    </w:p>
    <w:tbl>
      <w:tblPr>
        <w:tblW w:w="14821" w:type="dxa"/>
        <w:jc w:val="right"/>
        <w:tblLayout w:type="fixed"/>
        <w:tblLook w:val="04A0" w:firstRow="1" w:lastRow="0" w:firstColumn="1" w:lastColumn="0" w:noHBand="0" w:noVBand="1"/>
      </w:tblPr>
      <w:tblGrid>
        <w:gridCol w:w="490"/>
        <w:gridCol w:w="430"/>
        <w:gridCol w:w="490"/>
        <w:gridCol w:w="386"/>
        <w:gridCol w:w="3166"/>
        <w:gridCol w:w="1984"/>
        <w:gridCol w:w="709"/>
        <w:gridCol w:w="709"/>
        <w:gridCol w:w="567"/>
        <w:gridCol w:w="708"/>
        <w:gridCol w:w="709"/>
        <w:gridCol w:w="567"/>
        <w:gridCol w:w="567"/>
        <w:gridCol w:w="709"/>
        <w:gridCol w:w="704"/>
        <w:gridCol w:w="570"/>
        <w:gridCol w:w="660"/>
        <w:gridCol w:w="690"/>
        <w:gridCol w:w="6"/>
      </w:tblGrid>
      <w:tr w:rsidR="00071891" w:rsidRPr="00071891" w14:paraId="04FFBCEA" w14:textId="77777777" w:rsidTr="00620589">
        <w:trPr>
          <w:trHeight w:val="675"/>
          <w:jc w:val="right"/>
        </w:trPr>
        <w:tc>
          <w:tcPr>
            <w:tcW w:w="1796" w:type="dxa"/>
            <w:gridSpan w:val="4"/>
            <w:tcBorders>
              <w:top w:val="single" w:sz="4" w:space="0" w:color="808080"/>
              <w:left w:val="single" w:sz="4" w:space="0" w:color="808080"/>
              <w:bottom w:val="single" w:sz="4" w:space="0" w:color="808080"/>
              <w:right w:val="single" w:sz="4" w:space="0" w:color="808080"/>
            </w:tcBorders>
            <w:vAlign w:val="center"/>
            <w:hideMark/>
          </w:tcPr>
          <w:p w14:paraId="4FB9A357"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Код аналитической программной классификации</w:t>
            </w:r>
          </w:p>
        </w:tc>
        <w:tc>
          <w:tcPr>
            <w:tcW w:w="3166" w:type="dxa"/>
            <w:tcBorders>
              <w:top w:val="single" w:sz="4" w:space="0" w:color="808080"/>
              <w:left w:val="nil"/>
              <w:bottom w:val="single" w:sz="4" w:space="0" w:color="808080"/>
              <w:right w:val="single" w:sz="4" w:space="0" w:color="808080"/>
            </w:tcBorders>
            <w:vAlign w:val="center"/>
            <w:hideMark/>
          </w:tcPr>
          <w:p w14:paraId="1FBC1C3F"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Наименование муниципальной программы, подпрограммы, основного мероприятия, мероприятия</w:t>
            </w:r>
          </w:p>
        </w:tc>
        <w:tc>
          <w:tcPr>
            <w:tcW w:w="1984" w:type="dxa"/>
            <w:tcBorders>
              <w:top w:val="single" w:sz="4" w:space="0" w:color="808080"/>
              <w:left w:val="nil"/>
              <w:bottom w:val="single" w:sz="4" w:space="0" w:color="808080"/>
              <w:right w:val="nil"/>
            </w:tcBorders>
            <w:vAlign w:val="center"/>
            <w:hideMark/>
          </w:tcPr>
          <w:p w14:paraId="0E9455FC" w14:textId="5A99993A"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Отве</w:t>
            </w:r>
            <w:r w:rsidR="002D47D5">
              <w:rPr>
                <w:rFonts w:ascii="Times New Roman" w:eastAsia="Times New Roman" w:hAnsi="Times New Roman" w:cs="Times New Roman"/>
                <w:sz w:val="17"/>
                <w:szCs w:val="17"/>
                <w:lang w:eastAsia="ru-RU"/>
              </w:rPr>
              <w:t>т</w:t>
            </w:r>
            <w:r w:rsidRPr="00071891">
              <w:rPr>
                <w:rFonts w:ascii="Times New Roman" w:eastAsia="Times New Roman" w:hAnsi="Times New Roman" w:cs="Times New Roman"/>
                <w:sz w:val="17"/>
                <w:szCs w:val="17"/>
                <w:lang w:eastAsia="ru-RU"/>
              </w:rPr>
              <w:t>ственный исполнитель, соисполнители</w:t>
            </w:r>
          </w:p>
        </w:tc>
        <w:tc>
          <w:tcPr>
            <w:tcW w:w="3402" w:type="dxa"/>
            <w:gridSpan w:val="5"/>
            <w:tcBorders>
              <w:top w:val="single" w:sz="4" w:space="0" w:color="000000"/>
              <w:left w:val="single" w:sz="4" w:space="0" w:color="000000"/>
              <w:bottom w:val="single" w:sz="4" w:space="0" w:color="000000"/>
              <w:right w:val="single" w:sz="4" w:space="0" w:color="000000"/>
            </w:tcBorders>
            <w:vAlign w:val="center"/>
            <w:hideMark/>
          </w:tcPr>
          <w:p w14:paraId="6BB367C1"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Код бюджетной классификации</w:t>
            </w:r>
          </w:p>
        </w:tc>
        <w:tc>
          <w:tcPr>
            <w:tcW w:w="567" w:type="dxa"/>
            <w:tcBorders>
              <w:top w:val="single" w:sz="4" w:space="0" w:color="000000"/>
              <w:left w:val="nil"/>
              <w:bottom w:val="single" w:sz="4" w:space="0" w:color="000000"/>
              <w:right w:val="nil"/>
            </w:tcBorders>
            <w:vAlign w:val="center"/>
            <w:hideMark/>
          </w:tcPr>
          <w:p w14:paraId="5CA054B1"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567" w:type="dxa"/>
            <w:tcBorders>
              <w:top w:val="single" w:sz="4" w:space="0" w:color="000000"/>
              <w:left w:val="nil"/>
              <w:bottom w:val="single" w:sz="4" w:space="0" w:color="000000"/>
              <w:right w:val="nil"/>
            </w:tcBorders>
            <w:vAlign w:val="center"/>
            <w:hideMark/>
          </w:tcPr>
          <w:p w14:paraId="0DDDF4A1"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709" w:type="dxa"/>
            <w:tcBorders>
              <w:top w:val="single" w:sz="4" w:space="0" w:color="000000"/>
              <w:left w:val="nil"/>
              <w:bottom w:val="single" w:sz="4" w:space="0" w:color="000000"/>
              <w:right w:val="nil"/>
            </w:tcBorders>
            <w:vAlign w:val="center"/>
            <w:hideMark/>
          </w:tcPr>
          <w:p w14:paraId="16FE6E4D"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2630" w:type="dxa"/>
            <w:gridSpan w:val="5"/>
            <w:tcBorders>
              <w:top w:val="single" w:sz="4" w:space="0" w:color="000000"/>
              <w:left w:val="nil"/>
              <w:bottom w:val="single" w:sz="4" w:space="0" w:color="000000"/>
              <w:right w:val="single" w:sz="4" w:space="0" w:color="000000"/>
            </w:tcBorders>
            <w:vAlign w:val="center"/>
            <w:hideMark/>
          </w:tcPr>
          <w:p w14:paraId="39DA4116"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r>
      <w:tr w:rsidR="0037726F" w:rsidRPr="00071891" w14:paraId="4C950251" w14:textId="77777777" w:rsidTr="00620589">
        <w:trPr>
          <w:gridAfter w:val="1"/>
          <w:wAfter w:w="6" w:type="dxa"/>
          <w:trHeight w:val="450"/>
          <w:jc w:val="right"/>
        </w:trPr>
        <w:tc>
          <w:tcPr>
            <w:tcW w:w="490" w:type="dxa"/>
            <w:tcBorders>
              <w:top w:val="nil"/>
              <w:left w:val="single" w:sz="4" w:space="0" w:color="808080"/>
              <w:bottom w:val="single" w:sz="4" w:space="0" w:color="808080"/>
              <w:right w:val="single" w:sz="4" w:space="0" w:color="808080"/>
            </w:tcBorders>
            <w:vAlign w:val="center"/>
            <w:hideMark/>
          </w:tcPr>
          <w:p w14:paraId="61FF2144"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МП</w:t>
            </w:r>
          </w:p>
        </w:tc>
        <w:tc>
          <w:tcPr>
            <w:tcW w:w="430" w:type="dxa"/>
            <w:tcBorders>
              <w:top w:val="nil"/>
              <w:left w:val="nil"/>
              <w:bottom w:val="single" w:sz="4" w:space="0" w:color="808080"/>
              <w:right w:val="single" w:sz="4" w:space="0" w:color="808080"/>
            </w:tcBorders>
            <w:vAlign w:val="center"/>
            <w:hideMark/>
          </w:tcPr>
          <w:p w14:paraId="13AC19C1"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Пп</w:t>
            </w:r>
          </w:p>
        </w:tc>
        <w:tc>
          <w:tcPr>
            <w:tcW w:w="490" w:type="dxa"/>
            <w:tcBorders>
              <w:top w:val="nil"/>
              <w:left w:val="nil"/>
              <w:bottom w:val="single" w:sz="4" w:space="0" w:color="808080"/>
              <w:right w:val="single" w:sz="4" w:space="0" w:color="808080"/>
            </w:tcBorders>
            <w:vAlign w:val="center"/>
            <w:hideMark/>
          </w:tcPr>
          <w:p w14:paraId="4C64B1BE"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ОМ</w:t>
            </w:r>
          </w:p>
        </w:tc>
        <w:tc>
          <w:tcPr>
            <w:tcW w:w="386" w:type="dxa"/>
            <w:tcBorders>
              <w:top w:val="nil"/>
              <w:left w:val="nil"/>
              <w:bottom w:val="single" w:sz="4" w:space="0" w:color="808080"/>
              <w:right w:val="single" w:sz="4" w:space="0" w:color="808080"/>
            </w:tcBorders>
            <w:vAlign w:val="center"/>
            <w:hideMark/>
          </w:tcPr>
          <w:p w14:paraId="4E039B71"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М</w:t>
            </w:r>
          </w:p>
        </w:tc>
        <w:tc>
          <w:tcPr>
            <w:tcW w:w="3166" w:type="dxa"/>
            <w:tcBorders>
              <w:top w:val="nil"/>
              <w:left w:val="nil"/>
              <w:bottom w:val="single" w:sz="4" w:space="0" w:color="808080"/>
              <w:right w:val="single" w:sz="4" w:space="0" w:color="808080"/>
            </w:tcBorders>
            <w:vAlign w:val="center"/>
            <w:hideMark/>
          </w:tcPr>
          <w:p w14:paraId="7B6F1A95"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Показатель применения меры</w:t>
            </w:r>
          </w:p>
        </w:tc>
        <w:tc>
          <w:tcPr>
            <w:tcW w:w="1984" w:type="dxa"/>
            <w:tcBorders>
              <w:top w:val="nil"/>
              <w:left w:val="nil"/>
              <w:bottom w:val="single" w:sz="4" w:space="0" w:color="808080"/>
              <w:right w:val="nil"/>
            </w:tcBorders>
            <w:vAlign w:val="center"/>
            <w:hideMark/>
          </w:tcPr>
          <w:p w14:paraId="705BD2D7"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709" w:type="dxa"/>
            <w:tcBorders>
              <w:top w:val="nil"/>
              <w:left w:val="single" w:sz="4" w:space="0" w:color="000000"/>
              <w:bottom w:val="single" w:sz="4" w:space="0" w:color="000000"/>
              <w:right w:val="single" w:sz="4" w:space="0" w:color="000000"/>
            </w:tcBorders>
            <w:vAlign w:val="center"/>
            <w:hideMark/>
          </w:tcPr>
          <w:p w14:paraId="0DB4871B"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ГРБС</w:t>
            </w:r>
          </w:p>
        </w:tc>
        <w:tc>
          <w:tcPr>
            <w:tcW w:w="709" w:type="dxa"/>
            <w:tcBorders>
              <w:top w:val="nil"/>
              <w:left w:val="nil"/>
              <w:bottom w:val="single" w:sz="4" w:space="0" w:color="000000"/>
              <w:right w:val="single" w:sz="4" w:space="0" w:color="000000"/>
            </w:tcBorders>
            <w:vAlign w:val="center"/>
            <w:hideMark/>
          </w:tcPr>
          <w:p w14:paraId="61AFDA2B"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Рз</w:t>
            </w:r>
          </w:p>
        </w:tc>
        <w:tc>
          <w:tcPr>
            <w:tcW w:w="567" w:type="dxa"/>
            <w:tcBorders>
              <w:top w:val="nil"/>
              <w:left w:val="nil"/>
              <w:bottom w:val="single" w:sz="4" w:space="0" w:color="000000"/>
              <w:right w:val="single" w:sz="4" w:space="0" w:color="000000"/>
            </w:tcBorders>
            <w:vAlign w:val="center"/>
            <w:hideMark/>
          </w:tcPr>
          <w:p w14:paraId="325188C7"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Пр</w:t>
            </w:r>
          </w:p>
        </w:tc>
        <w:tc>
          <w:tcPr>
            <w:tcW w:w="708" w:type="dxa"/>
            <w:tcBorders>
              <w:top w:val="nil"/>
              <w:left w:val="nil"/>
              <w:bottom w:val="single" w:sz="4" w:space="0" w:color="000000"/>
              <w:right w:val="single" w:sz="4" w:space="0" w:color="000000"/>
            </w:tcBorders>
            <w:vAlign w:val="center"/>
            <w:hideMark/>
          </w:tcPr>
          <w:p w14:paraId="7CF8F602"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ЦС</w:t>
            </w:r>
          </w:p>
        </w:tc>
        <w:tc>
          <w:tcPr>
            <w:tcW w:w="709" w:type="dxa"/>
            <w:tcBorders>
              <w:top w:val="nil"/>
              <w:left w:val="nil"/>
              <w:bottom w:val="single" w:sz="4" w:space="0" w:color="000000"/>
              <w:right w:val="single" w:sz="4" w:space="0" w:color="000000"/>
            </w:tcBorders>
            <w:vAlign w:val="center"/>
            <w:hideMark/>
          </w:tcPr>
          <w:p w14:paraId="7602A202"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ВР</w:t>
            </w:r>
          </w:p>
        </w:tc>
        <w:tc>
          <w:tcPr>
            <w:tcW w:w="567" w:type="dxa"/>
            <w:tcBorders>
              <w:top w:val="nil"/>
              <w:left w:val="nil"/>
              <w:bottom w:val="single" w:sz="4" w:space="0" w:color="000000"/>
              <w:right w:val="single" w:sz="4" w:space="0" w:color="000000"/>
            </w:tcBorders>
            <w:shd w:val="clear" w:color="FFFFCC" w:fill="FFFFFF"/>
            <w:vAlign w:val="center"/>
            <w:hideMark/>
          </w:tcPr>
          <w:p w14:paraId="5E0E2D85"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2022 год</w:t>
            </w:r>
          </w:p>
        </w:tc>
        <w:tc>
          <w:tcPr>
            <w:tcW w:w="567" w:type="dxa"/>
            <w:tcBorders>
              <w:top w:val="nil"/>
              <w:left w:val="nil"/>
              <w:bottom w:val="single" w:sz="4" w:space="0" w:color="000000"/>
              <w:right w:val="single" w:sz="4" w:space="0" w:color="000000"/>
            </w:tcBorders>
            <w:shd w:val="clear" w:color="FFFFCC" w:fill="FFFFFF"/>
            <w:vAlign w:val="center"/>
            <w:hideMark/>
          </w:tcPr>
          <w:p w14:paraId="60F53ED3"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2023 год</w:t>
            </w:r>
          </w:p>
        </w:tc>
        <w:tc>
          <w:tcPr>
            <w:tcW w:w="709" w:type="dxa"/>
            <w:tcBorders>
              <w:top w:val="nil"/>
              <w:left w:val="nil"/>
              <w:bottom w:val="single" w:sz="4" w:space="0" w:color="000000"/>
              <w:right w:val="single" w:sz="4" w:space="0" w:color="000000"/>
            </w:tcBorders>
            <w:shd w:val="clear" w:color="FFFFCC" w:fill="FFFFFF"/>
            <w:vAlign w:val="center"/>
            <w:hideMark/>
          </w:tcPr>
          <w:p w14:paraId="3B7819FE"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2024год</w:t>
            </w:r>
          </w:p>
        </w:tc>
        <w:tc>
          <w:tcPr>
            <w:tcW w:w="704" w:type="dxa"/>
            <w:tcBorders>
              <w:top w:val="nil"/>
              <w:left w:val="nil"/>
              <w:bottom w:val="single" w:sz="4" w:space="0" w:color="000000"/>
              <w:right w:val="single" w:sz="4" w:space="0" w:color="auto"/>
            </w:tcBorders>
            <w:shd w:val="clear" w:color="FFFFCC" w:fill="FFFFFF"/>
            <w:vAlign w:val="center"/>
            <w:hideMark/>
          </w:tcPr>
          <w:p w14:paraId="0989E9FD"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2025 год</w:t>
            </w:r>
          </w:p>
        </w:tc>
        <w:tc>
          <w:tcPr>
            <w:tcW w:w="570" w:type="dxa"/>
            <w:tcBorders>
              <w:top w:val="nil"/>
              <w:left w:val="single" w:sz="4" w:space="0" w:color="auto"/>
              <w:bottom w:val="single" w:sz="4" w:space="0" w:color="000000"/>
              <w:right w:val="single" w:sz="4" w:space="0" w:color="auto"/>
            </w:tcBorders>
            <w:shd w:val="clear" w:color="FFFFCC" w:fill="FFFFFF"/>
            <w:vAlign w:val="center"/>
          </w:tcPr>
          <w:p w14:paraId="0AE231AE" w14:textId="77777777" w:rsidR="0037726F" w:rsidRPr="00071891" w:rsidRDefault="0037726F" w:rsidP="0037726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2026 год</w:t>
            </w:r>
          </w:p>
        </w:tc>
        <w:tc>
          <w:tcPr>
            <w:tcW w:w="660" w:type="dxa"/>
            <w:tcBorders>
              <w:top w:val="nil"/>
              <w:left w:val="single" w:sz="4" w:space="0" w:color="auto"/>
              <w:bottom w:val="single" w:sz="4" w:space="0" w:color="000000"/>
              <w:right w:val="single" w:sz="4" w:space="0" w:color="auto"/>
            </w:tcBorders>
            <w:shd w:val="clear" w:color="FFFFCC" w:fill="FFFFFF"/>
            <w:vAlign w:val="center"/>
          </w:tcPr>
          <w:p w14:paraId="22989E7A"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2027ггод</w:t>
            </w:r>
          </w:p>
        </w:tc>
        <w:tc>
          <w:tcPr>
            <w:tcW w:w="690" w:type="dxa"/>
            <w:tcBorders>
              <w:top w:val="nil"/>
              <w:left w:val="single" w:sz="4" w:space="0" w:color="auto"/>
              <w:bottom w:val="single" w:sz="4" w:space="0" w:color="000000"/>
              <w:right w:val="single" w:sz="4" w:space="0" w:color="000000"/>
            </w:tcBorders>
            <w:shd w:val="clear" w:color="FFFFCC" w:fill="FFFFFF"/>
            <w:vAlign w:val="center"/>
          </w:tcPr>
          <w:p w14:paraId="540485FC"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2028 год</w:t>
            </w:r>
          </w:p>
        </w:tc>
      </w:tr>
      <w:tr w:rsidR="0037726F" w:rsidRPr="00071891" w14:paraId="27CD0AB0" w14:textId="77777777" w:rsidTr="00620589">
        <w:trPr>
          <w:gridAfter w:val="1"/>
          <w:wAfter w:w="6" w:type="dxa"/>
          <w:trHeight w:val="300"/>
          <w:jc w:val="right"/>
        </w:trPr>
        <w:tc>
          <w:tcPr>
            <w:tcW w:w="490" w:type="dxa"/>
            <w:tcBorders>
              <w:top w:val="nil"/>
              <w:left w:val="single" w:sz="4" w:space="0" w:color="808080"/>
              <w:bottom w:val="nil"/>
              <w:right w:val="nil"/>
            </w:tcBorders>
            <w:noWrap/>
            <w:vAlign w:val="center"/>
            <w:hideMark/>
          </w:tcPr>
          <w:p w14:paraId="2AD367E9" w14:textId="77777777" w:rsidR="0037726F" w:rsidRPr="0081593F" w:rsidRDefault="0037726F"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30" w:type="dxa"/>
            <w:tcBorders>
              <w:top w:val="nil"/>
              <w:left w:val="single" w:sz="4" w:space="0" w:color="000000"/>
              <w:bottom w:val="nil"/>
              <w:right w:val="single" w:sz="4" w:space="0" w:color="000000"/>
            </w:tcBorders>
            <w:noWrap/>
          </w:tcPr>
          <w:p w14:paraId="0B462AFE" w14:textId="77777777" w:rsidR="0037726F" w:rsidRPr="00071891" w:rsidRDefault="00275E1B"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nil"/>
              <w:left w:val="nil"/>
              <w:bottom w:val="nil"/>
              <w:right w:val="single" w:sz="4" w:space="0" w:color="000000"/>
            </w:tcBorders>
            <w:noWrap/>
            <w:hideMark/>
          </w:tcPr>
          <w:p w14:paraId="1DEC017B"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386" w:type="dxa"/>
            <w:tcBorders>
              <w:top w:val="nil"/>
              <w:left w:val="nil"/>
              <w:bottom w:val="nil"/>
              <w:right w:val="single" w:sz="4" w:space="0" w:color="000000"/>
            </w:tcBorders>
            <w:noWrap/>
            <w:hideMark/>
          </w:tcPr>
          <w:p w14:paraId="02018FCC"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3166" w:type="dxa"/>
            <w:tcBorders>
              <w:top w:val="nil"/>
              <w:left w:val="nil"/>
              <w:bottom w:val="single" w:sz="4" w:space="0" w:color="000000"/>
              <w:right w:val="single" w:sz="4" w:space="0" w:color="808080"/>
            </w:tcBorders>
            <w:hideMark/>
          </w:tcPr>
          <w:p w14:paraId="10F63CDC" w14:textId="77777777" w:rsidR="0037726F" w:rsidRPr="00071891" w:rsidRDefault="0037726F" w:rsidP="0081593F">
            <w:pPr>
              <w:spacing w:after="0" w:line="240" w:lineRule="auto"/>
              <w:rPr>
                <w:rFonts w:ascii="Times New Roman" w:eastAsia="Times New Roman" w:hAnsi="Times New Roman" w:cs="Times New Roman"/>
                <w:b/>
                <w:bCs/>
                <w:sz w:val="17"/>
                <w:szCs w:val="17"/>
                <w:lang w:eastAsia="ru-RU"/>
              </w:rPr>
            </w:pPr>
            <w:r w:rsidRPr="00071891">
              <w:rPr>
                <w:rFonts w:ascii="Times New Roman" w:eastAsia="Times New Roman" w:hAnsi="Times New Roman" w:cs="Times New Roman"/>
                <w:b/>
                <w:bCs/>
                <w:sz w:val="17"/>
                <w:szCs w:val="17"/>
                <w:lang w:eastAsia="ru-RU"/>
              </w:rPr>
              <w:t>Реализация молодежной политики</w:t>
            </w:r>
          </w:p>
        </w:tc>
        <w:tc>
          <w:tcPr>
            <w:tcW w:w="1984" w:type="dxa"/>
            <w:tcBorders>
              <w:top w:val="nil"/>
              <w:left w:val="nil"/>
              <w:bottom w:val="single" w:sz="4" w:space="0" w:color="808080"/>
              <w:right w:val="nil"/>
            </w:tcBorders>
            <w:hideMark/>
          </w:tcPr>
          <w:p w14:paraId="51897CCB" w14:textId="77777777" w:rsidR="0037726F" w:rsidRPr="00071891" w:rsidRDefault="0037726F" w:rsidP="0081593F">
            <w:pPr>
              <w:spacing w:after="0" w:line="240" w:lineRule="auto"/>
              <w:rPr>
                <w:rFonts w:ascii="Times New Roman" w:eastAsia="Times New Roman" w:hAnsi="Times New Roman" w:cs="Times New Roman"/>
                <w:b/>
                <w:bCs/>
                <w:sz w:val="17"/>
                <w:szCs w:val="17"/>
                <w:lang w:eastAsia="ru-RU"/>
              </w:rPr>
            </w:pPr>
            <w:r w:rsidRPr="00071891">
              <w:rPr>
                <w:rFonts w:ascii="Times New Roman" w:eastAsia="Times New Roman" w:hAnsi="Times New Roman" w:cs="Times New Roman"/>
                <w:b/>
                <w:bCs/>
                <w:sz w:val="17"/>
                <w:szCs w:val="17"/>
                <w:lang w:eastAsia="ru-RU"/>
              </w:rPr>
              <w:t>Всего</w:t>
            </w:r>
          </w:p>
        </w:tc>
        <w:tc>
          <w:tcPr>
            <w:tcW w:w="709" w:type="dxa"/>
            <w:tcBorders>
              <w:top w:val="nil"/>
              <w:left w:val="single" w:sz="4" w:space="0" w:color="000000"/>
              <w:bottom w:val="single" w:sz="4" w:space="0" w:color="000000"/>
              <w:right w:val="single" w:sz="4" w:space="0" w:color="000000"/>
            </w:tcBorders>
            <w:noWrap/>
            <w:hideMark/>
          </w:tcPr>
          <w:p w14:paraId="2285636C"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p>
        </w:tc>
        <w:tc>
          <w:tcPr>
            <w:tcW w:w="709" w:type="dxa"/>
            <w:tcBorders>
              <w:top w:val="nil"/>
              <w:left w:val="nil"/>
              <w:bottom w:val="single" w:sz="4" w:space="0" w:color="000000"/>
              <w:right w:val="single" w:sz="4" w:space="0" w:color="000000"/>
            </w:tcBorders>
            <w:noWrap/>
            <w:hideMark/>
          </w:tcPr>
          <w:p w14:paraId="7243DA62"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567" w:type="dxa"/>
            <w:tcBorders>
              <w:top w:val="nil"/>
              <w:left w:val="nil"/>
              <w:bottom w:val="single" w:sz="4" w:space="0" w:color="000000"/>
              <w:right w:val="single" w:sz="4" w:space="0" w:color="000000"/>
            </w:tcBorders>
            <w:noWrap/>
            <w:hideMark/>
          </w:tcPr>
          <w:p w14:paraId="301DCBA0"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708" w:type="dxa"/>
            <w:tcBorders>
              <w:top w:val="nil"/>
              <w:left w:val="nil"/>
              <w:bottom w:val="single" w:sz="4" w:space="0" w:color="000000"/>
              <w:right w:val="single" w:sz="4" w:space="0" w:color="000000"/>
            </w:tcBorders>
            <w:noWrap/>
            <w:hideMark/>
          </w:tcPr>
          <w:p w14:paraId="021993DE"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709" w:type="dxa"/>
            <w:tcBorders>
              <w:top w:val="nil"/>
              <w:left w:val="nil"/>
              <w:bottom w:val="single" w:sz="4" w:space="0" w:color="000000"/>
              <w:right w:val="single" w:sz="4" w:space="0" w:color="000000"/>
            </w:tcBorders>
            <w:hideMark/>
          </w:tcPr>
          <w:p w14:paraId="2A4A5DDA"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567" w:type="dxa"/>
            <w:tcBorders>
              <w:top w:val="nil"/>
              <w:left w:val="nil"/>
              <w:bottom w:val="single" w:sz="4" w:space="0" w:color="000000"/>
              <w:right w:val="single" w:sz="4" w:space="0" w:color="000000"/>
            </w:tcBorders>
            <w:shd w:val="clear" w:color="FFFFCC" w:fill="FFFFFF"/>
            <w:noWrap/>
            <w:hideMark/>
          </w:tcPr>
          <w:p w14:paraId="01FF4280" w14:textId="77777777" w:rsidR="0037726F" w:rsidRPr="00071891" w:rsidRDefault="0037726F" w:rsidP="0081593F">
            <w:pPr>
              <w:spacing w:after="0" w:line="240" w:lineRule="auto"/>
              <w:jc w:val="right"/>
              <w:rPr>
                <w:rFonts w:ascii="Times New Roman" w:eastAsia="Times New Roman" w:hAnsi="Times New Roman" w:cs="Times New Roman"/>
                <w:b/>
                <w:bCs/>
                <w:sz w:val="17"/>
                <w:szCs w:val="17"/>
                <w:lang w:eastAsia="ru-RU"/>
              </w:rPr>
            </w:pPr>
            <w:r w:rsidRPr="00071891">
              <w:rPr>
                <w:rFonts w:ascii="Times New Roman" w:eastAsia="Times New Roman" w:hAnsi="Times New Roman" w:cs="Times New Roman"/>
                <w:b/>
                <w:bCs/>
                <w:sz w:val="17"/>
                <w:szCs w:val="17"/>
                <w:lang w:eastAsia="ru-RU"/>
              </w:rPr>
              <w:t>0,0</w:t>
            </w:r>
          </w:p>
        </w:tc>
        <w:tc>
          <w:tcPr>
            <w:tcW w:w="567" w:type="dxa"/>
            <w:tcBorders>
              <w:top w:val="nil"/>
              <w:left w:val="nil"/>
              <w:bottom w:val="single" w:sz="4" w:space="0" w:color="000000"/>
              <w:right w:val="single" w:sz="4" w:space="0" w:color="000000"/>
            </w:tcBorders>
            <w:shd w:val="clear" w:color="FFFFCC" w:fill="FFFFFF"/>
            <w:noWrap/>
            <w:hideMark/>
          </w:tcPr>
          <w:p w14:paraId="38A6EBDC" w14:textId="77777777" w:rsidR="0037726F" w:rsidRPr="00071891" w:rsidRDefault="0037726F" w:rsidP="0081593F">
            <w:pPr>
              <w:spacing w:after="0" w:line="240" w:lineRule="auto"/>
              <w:jc w:val="right"/>
              <w:rPr>
                <w:rFonts w:ascii="Times New Roman" w:eastAsia="Times New Roman" w:hAnsi="Times New Roman" w:cs="Times New Roman"/>
                <w:b/>
                <w:bCs/>
                <w:sz w:val="17"/>
                <w:szCs w:val="17"/>
                <w:lang w:eastAsia="ru-RU"/>
              </w:rPr>
            </w:pPr>
            <w:r w:rsidRPr="00071891">
              <w:rPr>
                <w:rFonts w:ascii="Times New Roman" w:eastAsia="Times New Roman" w:hAnsi="Times New Roman" w:cs="Times New Roman"/>
                <w:b/>
                <w:bCs/>
                <w:sz w:val="17"/>
                <w:szCs w:val="17"/>
                <w:lang w:eastAsia="ru-RU"/>
              </w:rPr>
              <w:t>0,0</w:t>
            </w:r>
          </w:p>
        </w:tc>
        <w:tc>
          <w:tcPr>
            <w:tcW w:w="709" w:type="dxa"/>
            <w:tcBorders>
              <w:top w:val="nil"/>
              <w:left w:val="nil"/>
              <w:bottom w:val="single" w:sz="4" w:space="0" w:color="000000"/>
              <w:right w:val="single" w:sz="4" w:space="0" w:color="000000"/>
            </w:tcBorders>
            <w:shd w:val="clear" w:color="FFFFCC" w:fill="FFFFFF"/>
            <w:noWrap/>
            <w:hideMark/>
          </w:tcPr>
          <w:p w14:paraId="76B33C13" w14:textId="77777777" w:rsidR="0037726F" w:rsidRPr="00071891" w:rsidRDefault="006C184A" w:rsidP="00A72486">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625,8</w:t>
            </w:r>
          </w:p>
        </w:tc>
        <w:tc>
          <w:tcPr>
            <w:tcW w:w="704" w:type="dxa"/>
            <w:tcBorders>
              <w:top w:val="nil"/>
              <w:left w:val="nil"/>
              <w:bottom w:val="single" w:sz="4" w:space="0" w:color="000000"/>
              <w:right w:val="single" w:sz="4" w:space="0" w:color="auto"/>
            </w:tcBorders>
            <w:shd w:val="clear" w:color="FFFFCC" w:fill="FFFFFF"/>
            <w:noWrap/>
            <w:hideMark/>
          </w:tcPr>
          <w:p w14:paraId="55149DFC" w14:textId="3504A40F" w:rsidR="0037726F" w:rsidRPr="00071891" w:rsidRDefault="00CB0582" w:rsidP="00071891">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1 240,37366</w:t>
            </w:r>
          </w:p>
        </w:tc>
        <w:tc>
          <w:tcPr>
            <w:tcW w:w="570" w:type="dxa"/>
            <w:tcBorders>
              <w:top w:val="nil"/>
              <w:left w:val="single" w:sz="4" w:space="0" w:color="auto"/>
              <w:bottom w:val="single" w:sz="4" w:space="0" w:color="000000"/>
              <w:right w:val="single" w:sz="4" w:space="0" w:color="auto"/>
            </w:tcBorders>
            <w:shd w:val="clear" w:color="FFFFCC" w:fill="FFFFFF"/>
          </w:tcPr>
          <w:p w14:paraId="12FDBAC5" w14:textId="77777777" w:rsidR="0037726F" w:rsidRPr="00071891" w:rsidRDefault="008B52F4" w:rsidP="0037726F">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0</w:t>
            </w:r>
          </w:p>
        </w:tc>
        <w:tc>
          <w:tcPr>
            <w:tcW w:w="660" w:type="dxa"/>
            <w:tcBorders>
              <w:top w:val="nil"/>
              <w:left w:val="single" w:sz="4" w:space="0" w:color="auto"/>
              <w:bottom w:val="single" w:sz="4" w:space="0" w:color="000000"/>
              <w:right w:val="single" w:sz="4" w:space="0" w:color="auto"/>
            </w:tcBorders>
            <w:shd w:val="clear" w:color="FFFFCC" w:fill="FFFFFF"/>
          </w:tcPr>
          <w:p w14:paraId="2AF2D276" w14:textId="77777777" w:rsidR="0037726F" w:rsidRPr="00071891" w:rsidRDefault="00C975ED" w:rsidP="0037726F">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0</w:t>
            </w:r>
            <w:r w:rsidR="006B7819">
              <w:rPr>
                <w:rFonts w:ascii="Times New Roman" w:eastAsia="Times New Roman" w:hAnsi="Times New Roman" w:cs="Times New Roman"/>
                <w:b/>
                <w:bCs/>
                <w:sz w:val="17"/>
                <w:szCs w:val="17"/>
                <w:lang w:eastAsia="ru-RU"/>
              </w:rPr>
              <w:t>,0</w:t>
            </w:r>
          </w:p>
        </w:tc>
        <w:tc>
          <w:tcPr>
            <w:tcW w:w="690" w:type="dxa"/>
            <w:tcBorders>
              <w:top w:val="nil"/>
              <w:left w:val="single" w:sz="4" w:space="0" w:color="auto"/>
              <w:bottom w:val="single" w:sz="4" w:space="0" w:color="000000"/>
              <w:right w:val="single" w:sz="4" w:space="0" w:color="000000"/>
            </w:tcBorders>
            <w:shd w:val="clear" w:color="FFFFCC" w:fill="FFFFFF"/>
          </w:tcPr>
          <w:p w14:paraId="4080C9DD" w14:textId="77777777" w:rsidR="0037726F" w:rsidRPr="00071891" w:rsidRDefault="0037726F" w:rsidP="0081593F">
            <w:pPr>
              <w:spacing w:after="0" w:line="240" w:lineRule="auto"/>
              <w:jc w:val="right"/>
              <w:rPr>
                <w:rFonts w:ascii="Times New Roman" w:eastAsia="Times New Roman" w:hAnsi="Times New Roman" w:cs="Times New Roman"/>
                <w:b/>
                <w:bCs/>
                <w:sz w:val="17"/>
                <w:szCs w:val="17"/>
                <w:lang w:eastAsia="ru-RU"/>
              </w:rPr>
            </w:pPr>
            <w:r w:rsidRPr="00071891">
              <w:rPr>
                <w:rFonts w:ascii="Times New Roman" w:eastAsia="Times New Roman" w:hAnsi="Times New Roman" w:cs="Times New Roman"/>
                <w:b/>
                <w:bCs/>
                <w:sz w:val="17"/>
                <w:szCs w:val="17"/>
                <w:lang w:eastAsia="ru-RU"/>
              </w:rPr>
              <w:t>0,0</w:t>
            </w:r>
          </w:p>
        </w:tc>
      </w:tr>
      <w:tr w:rsidR="00BC1EC7" w:rsidRPr="00071891" w14:paraId="469EB5B1" w14:textId="77777777" w:rsidTr="00620589">
        <w:trPr>
          <w:gridAfter w:val="1"/>
          <w:wAfter w:w="6" w:type="dxa"/>
          <w:trHeight w:val="1125"/>
          <w:jc w:val="right"/>
        </w:trPr>
        <w:tc>
          <w:tcPr>
            <w:tcW w:w="490" w:type="dxa"/>
            <w:tcBorders>
              <w:top w:val="single" w:sz="4" w:space="0" w:color="808080"/>
              <w:left w:val="single" w:sz="4" w:space="0" w:color="808080"/>
              <w:bottom w:val="single" w:sz="4" w:space="0" w:color="808080"/>
              <w:right w:val="single" w:sz="4" w:space="0" w:color="000000"/>
            </w:tcBorders>
            <w:noWrap/>
            <w:vAlign w:val="center"/>
            <w:hideMark/>
          </w:tcPr>
          <w:p w14:paraId="001FCEE5" w14:textId="77777777" w:rsidR="00BC1EC7" w:rsidRPr="0081593F" w:rsidRDefault="00BC1EC7" w:rsidP="00BC1EC7">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430" w:type="dxa"/>
            <w:tcBorders>
              <w:top w:val="single" w:sz="4" w:space="0" w:color="808080"/>
              <w:left w:val="nil"/>
              <w:bottom w:val="single" w:sz="4" w:space="0" w:color="808080"/>
              <w:right w:val="single" w:sz="4" w:space="0" w:color="000000"/>
            </w:tcBorders>
            <w:noWrap/>
            <w:vAlign w:val="center"/>
          </w:tcPr>
          <w:p w14:paraId="5F50C935"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808080"/>
              <w:left w:val="nil"/>
              <w:bottom w:val="single" w:sz="4" w:space="0" w:color="808080"/>
              <w:right w:val="single" w:sz="4" w:space="0" w:color="000000"/>
            </w:tcBorders>
            <w:noWrap/>
            <w:vAlign w:val="center"/>
            <w:hideMark/>
          </w:tcPr>
          <w:p w14:paraId="3943E1EE"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808080"/>
              <w:left w:val="nil"/>
              <w:bottom w:val="single" w:sz="4" w:space="0" w:color="808080"/>
              <w:right w:val="single" w:sz="4" w:space="0" w:color="000000"/>
            </w:tcBorders>
            <w:noWrap/>
            <w:vAlign w:val="center"/>
            <w:hideMark/>
          </w:tcPr>
          <w:p w14:paraId="7C3F29FE"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3166" w:type="dxa"/>
            <w:tcBorders>
              <w:top w:val="single" w:sz="4" w:space="0" w:color="808080"/>
              <w:left w:val="nil"/>
              <w:bottom w:val="single" w:sz="4" w:space="0" w:color="000000"/>
              <w:right w:val="single" w:sz="4" w:space="0" w:color="808080"/>
            </w:tcBorders>
            <w:hideMark/>
          </w:tcPr>
          <w:p w14:paraId="1E3B00DE" w14:textId="77777777" w:rsidR="00BC1EC7" w:rsidRPr="00071891" w:rsidRDefault="00BC1EC7" w:rsidP="00BC1EC7">
            <w:pPr>
              <w:spacing w:after="0" w:line="240" w:lineRule="auto"/>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Мероприятия в обл</w:t>
            </w:r>
            <w:r>
              <w:rPr>
                <w:rFonts w:ascii="Times New Roman" w:eastAsia="Times New Roman" w:hAnsi="Times New Roman" w:cs="Times New Roman"/>
                <w:sz w:val="17"/>
                <w:szCs w:val="17"/>
                <w:lang w:eastAsia="ru-RU"/>
              </w:rPr>
              <w:t>а</w:t>
            </w:r>
            <w:r w:rsidRPr="00071891">
              <w:rPr>
                <w:rFonts w:ascii="Times New Roman" w:eastAsia="Times New Roman" w:hAnsi="Times New Roman" w:cs="Times New Roman"/>
                <w:sz w:val="17"/>
                <w:szCs w:val="17"/>
                <w:lang w:eastAsia="ru-RU"/>
              </w:rPr>
              <w:t>сти молодежной политики</w:t>
            </w:r>
          </w:p>
        </w:tc>
        <w:tc>
          <w:tcPr>
            <w:tcW w:w="1984" w:type="dxa"/>
            <w:tcBorders>
              <w:top w:val="nil"/>
              <w:left w:val="nil"/>
              <w:bottom w:val="single" w:sz="4" w:space="0" w:color="808080"/>
              <w:right w:val="nil"/>
            </w:tcBorders>
            <w:hideMark/>
          </w:tcPr>
          <w:p w14:paraId="589D0769" w14:textId="77777777" w:rsidR="00BC1EC7" w:rsidRPr="00071891" w:rsidRDefault="00BC1EC7" w:rsidP="00BC1EC7">
            <w:pPr>
              <w:spacing w:after="0" w:line="240" w:lineRule="auto"/>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Отдел культуры, спорта и молодёжной политики </w:t>
            </w:r>
            <w:r w:rsidRPr="00071891">
              <w:rPr>
                <w:rFonts w:ascii="Times New Roman" w:eastAsia="Times New Roman" w:hAnsi="Times New Roman" w:cs="Times New Roman"/>
                <w:sz w:val="17"/>
                <w:szCs w:val="17"/>
                <w:lang w:eastAsia="ru-RU"/>
              </w:rPr>
              <w:t>Администрации МО " Муниципальный округ Красногорский район Удмуртской Республики"</w:t>
            </w:r>
          </w:p>
        </w:tc>
        <w:tc>
          <w:tcPr>
            <w:tcW w:w="709" w:type="dxa"/>
            <w:tcBorders>
              <w:top w:val="nil"/>
              <w:left w:val="single" w:sz="4" w:space="0" w:color="000000"/>
              <w:bottom w:val="single" w:sz="4" w:space="0" w:color="000000"/>
              <w:right w:val="single" w:sz="4" w:space="0" w:color="000000"/>
            </w:tcBorders>
            <w:noWrap/>
            <w:hideMark/>
          </w:tcPr>
          <w:p w14:paraId="1B321AEB"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540</w:t>
            </w:r>
            <w:r w:rsidRPr="00071891">
              <w:rPr>
                <w:rFonts w:ascii="Times New Roman" w:eastAsia="Times New Roman" w:hAnsi="Times New Roman" w:cs="Times New Roman"/>
                <w:sz w:val="17"/>
                <w:szCs w:val="17"/>
                <w:lang w:eastAsia="ru-RU"/>
              </w:rPr>
              <w:t xml:space="preserve"> </w:t>
            </w:r>
          </w:p>
        </w:tc>
        <w:tc>
          <w:tcPr>
            <w:tcW w:w="709" w:type="dxa"/>
            <w:tcBorders>
              <w:top w:val="nil"/>
              <w:left w:val="nil"/>
              <w:bottom w:val="single" w:sz="4" w:space="0" w:color="000000"/>
              <w:right w:val="single" w:sz="4" w:space="0" w:color="000000"/>
            </w:tcBorders>
            <w:noWrap/>
            <w:hideMark/>
          </w:tcPr>
          <w:p w14:paraId="6C3F5FB1"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xml:space="preserve"> </w:t>
            </w:r>
            <w:r>
              <w:rPr>
                <w:rFonts w:ascii="Times New Roman" w:eastAsia="Times New Roman" w:hAnsi="Times New Roman" w:cs="Times New Roman"/>
                <w:sz w:val="17"/>
                <w:szCs w:val="17"/>
                <w:lang w:eastAsia="ru-RU"/>
              </w:rPr>
              <w:t>07</w:t>
            </w:r>
          </w:p>
        </w:tc>
        <w:tc>
          <w:tcPr>
            <w:tcW w:w="567" w:type="dxa"/>
            <w:tcBorders>
              <w:top w:val="nil"/>
              <w:left w:val="nil"/>
              <w:bottom w:val="single" w:sz="4" w:space="0" w:color="000000"/>
              <w:right w:val="single" w:sz="4" w:space="0" w:color="000000"/>
            </w:tcBorders>
            <w:noWrap/>
            <w:hideMark/>
          </w:tcPr>
          <w:p w14:paraId="5646FD97"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07</w:t>
            </w:r>
          </w:p>
        </w:tc>
        <w:tc>
          <w:tcPr>
            <w:tcW w:w="708" w:type="dxa"/>
            <w:tcBorders>
              <w:top w:val="nil"/>
              <w:left w:val="nil"/>
              <w:bottom w:val="single" w:sz="4" w:space="0" w:color="000000"/>
              <w:right w:val="single" w:sz="4" w:space="0" w:color="000000"/>
            </w:tcBorders>
            <w:noWrap/>
            <w:hideMark/>
          </w:tcPr>
          <w:p w14:paraId="7C7B6018"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1700161410</w:t>
            </w:r>
          </w:p>
        </w:tc>
        <w:tc>
          <w:tcPr>
            <w:tcW w:w="709" w:type="dxa"/>
            <w:tcBorders>
              <w:top w:val="nil"/>
              <w:left w:val="nil"/>
              <w:bottom w:val="single" w:sz="4" w:space="0" w:color="000000"/>
              <w:right w:val="single" w:sz="4" w:space="0" w:color="000000"/>
            </w:tcBorders>
          </w:tcPr>
          <w:p w14:paraId="24227B8C"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611</w:t>
            </w:r>
          </w:p>
        </w:tc>
        <w:tc>
          <w:tcPr>
            <w:tcW w:w="567" w:type="dxa"/>
            <w:tcBorders>
              <w:top w:val="nil"/>
              <w:left w:val="nil"/>
              <w:bottom w:val="single" w:sz="4" w:space="0" w:color="000000"/>
              <w:right w:val="single" w:sz="4" w:space="0" w:color="000000"/>
            </w:tcBorders>
            <w:noWrap/>
          </w:tcPr>
          <w:p w14:paraId="59EA6307"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567" w:type="dxa"/>
            <w:tcBorders>
              <w:top w:val="nil"/>
              <w:left w:val="nil"/>
              <w:bottom w:val="single" w:sz="4" w:space="0" w:color="000000"/>
              <w:right w:val="single" w:sz="4" w:space="0" w:color="000000"/>
            </w:tcBorders>
            <w:shd w:val="clear" w:color="FFFFCC" w:fill="FFFFFF"/>
            <w:noWrap/>
            <w:hideMark/>
          </w:tcPr>
          <w:p w14:paraId="0FE5F417" w14:textId="77777777" w:rsidR="00BC1EC7" w:rsidRPr="00071891" w:rsidRDefault="00BC1EC7" w:rsidP="00BC1EC7">
            <w:pPr>
              <w:spacing w:after="0" w:line="240" w:lineRule="auto"/>
              <w:jc w:val="right"/>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0,0</w:t>
            </w:r>
          </w:p>
        </w:tc>
        <w:tc>
          <w:tcPr>
            <w:tcW w:w="709" w:type="dxa"/>
            <w:tcBorders>
              <w:top w:val="nil"/>
              <w:left w:val="nil"/>
              <w:bottom w:val="single" w:sz="4" w:space="0" w:color="000000"/>
              <w:right w:val="single" w:sz="4" w:space="0" w:color="000000"/>
            </w:tcBorders>
            <w:shd w:val="clear" w:color="FFFFCC" w:fill="FFFFFF"/>
            <w:noWrap/>
            <w:hideMark/>
          </w:tcPr>
          <w:p w14:paraId="03D1C317" w14:textId="77777777" w:rsidR="00BC1EC7" w:rsidRPr="006B7819" w:rsidRDefault="00BC1EC7" w:rsidP="00BC1EC7">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9,5</w:t>
            </w:r>
          </w:p>
        </w:tc>
        <w:tc>
          <w:tcPr>
            <w:tcW w:w="704" w:type="dxa"/>
            <w:tcBorders>
              <w:top w:val="nil"/>
              <w:left w:val="nil"/>
              <w:bottom w:val="single" w:sz="4" w:space="0" w:color="000000"/>
              <w:right w:val="single" w:sz="4" w:space="0" w:color="auto"/>
            </w:tcBorders>
            <w:shd w:val="clear" w:color="FFFFCC" w:fill="FFFFFF"/>
            <w:noWrap/>
            <w:hideMark/>
          </w:tcPr>
          <w:p w14:paraId="21360DB1" w14:textId="7CA36820" w:rsidR="00BC1EC7" w:rsidRPr="00071891" w:rsidRDefault="00004285" w:rsidP="00004285">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0,00</w:t>
            </w:r>
            <w:r w:rsidR="00620589">
              <w:rPr>
                <w:rFonts w:ascii="Times New Roman" w:eastAsia="Times New Roman" w:hAnsi="Times New Roman" w:cs="Times New Roman"/>
                <w:sz w:val="17"/>
                <w:szCs w:val="17"/>
                <w:lang w:eastAsia="ru-RU"/>
              </w:rPr>
              <w:t xml:space="preserve"> </w:t>
            </w:r>
          </w:p>
        </w:tc>
        <w:tc>
          <w:tcPr>
            <w:tcW w:w="570" w:type="dxa"/>
            <w:tcBorders>
              <w:top w:val="nil"/>
              <w:left w:val="single" w:sz="4" w:space="0" w:color="auto"/>
              <w:bottom w:val="single" w:sz="4" w:space="0" w:color="000000"/>
              <w:right w:val="single" w:sz="4" w:space="0" w:color="auto"/>
            </w:tcBorders>
            <w:shd w:val="clear" w:color="FFFFCC" w:fill="FFFFFF"/>
          </w:tcPr>
          <w:p w14:paraId="31B80BF4" w14:textId="77777777" w:rsidR="00BC1EC7" w:rsidRPr="00071891" w:rsidRDefault="00BC1EC7" w:rsidP="00BC1EC7">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660" w:type="dxa"/>
            <w:tcBorders>
              <w:top w:val="nil"/>
              <w:left w:val="single" w:sz="4" w:space="0" w:color="auto"/>
              <w:bottom w:val="single" w:sz="4" w:space="0" w:color="000000"/>
              <w:right w:val="single" w:sz="4" w:space="0" w:color="auto"/>
            </w:tcBorders>
            <w:shd w:val="clear" w:color="FFFFCC" w:fill="FFFFFF"/>
          </w:tcPr>
          <w:p w14:paraId="7CAF6282" w14:textId="77777777" w:rsidR="00BC1EC7" w:rsidRPr="00071891" w:rsidRDefault="00BC1EC7" w:rsidP="00BC1EC7">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90" w:type="dxa"/>
            <w:tcBorders>
              <w:top w:val="nil"/>
              <w:left w:val="single" w:sz="4" w:space="0" w:color="auto"/>
              <w:bottom w:val="single" w:sz="4" w:space="0" w:color="000000"/>
              <w:right w:val="single" w:sz="4" w:space="0" w:color="000000"/>
            </w:tcBorders>
            <w:shd w:val="clear" w:color="FFFFCC" w:fill="FFFFFF"/>
          </w:tcPr>
          <w:p w14:paraId="6F631161" w14:textId="77777777" w:rsidR="00BC1EC7" w:rsidRPr="00071891" w:rsidRDefault="00BC1EC7" w:rsidP="00BC1EC7">
            <w:pPr>
              <w:spacing w:after="0" w:line="240" w:lineRule="auto"/>
              <w:jc w:val="right"/>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0,0</w:t>
            </w:r>
          </w:p>
        </w:tc>
      </w:tr>
      <w:tr w:rsidR="00620589" w:rsidRPr="00071891" w14:paraId="62BAD287" w14:textId="77777777" w:rsidTr="00620589">
        <w:trPr>
          <w:gridAfter w:val="1"/>
          <w:wAfter w:w="6" w:type="dxa"/>
          <w:trHeight w:val="1125"/>
          <w:jc w:val="right"/>
        </w:trPr>
        <w:tc>
          <w:tcPr>
            <w:tcW w:w="490" w:type="dxa"/>
            <w:tcBorders>
              <w:top w:val="single" w:sz="4" w:space="0" w:color="808080"/>
              <w:left w:val="single" w:sz="4" w:space="0" w:color="808080"/>
              <w:bottom w:val="single" w:sz="4" w:space="0" w:color="808080"/>
              <w:right w:val="single" w:sz="4" w:space="0" w:color="000000"/>
            </w:tcBorders>
            <w:noWrap/>
            <w:vAlign w:val="center"/>
          </w:tcPr>
          <w:p w14:paraId="041A7CC2" w14:textId="0283E234" w:rsidR="00620589" w:rsidRPr="006D5491" w:rsidRDefault="00620589" w:rsidP="00620589">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430" w:type="dxa"/>
            <w:tcBorders>
              <w:top w:val="single" w:sz="4" w:space="0" w:color="808080"/>
              <w:left w:val="nil"/>
              <w:bottom w:val="single" w:sz="4" w:space="0" w:color="808080"/>
              <w:right w:val="single" w:sz="4" w:space="0" w:color="000000"/>
            </w:tcBorders>
            <w:noWrap/>
            <w:vAlign w:val="center"/>
          </w:tcPr>
          <w:p w14:paraId="0730DF25" w14:textId="1889916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808080"/>
              <w:left w:val="nil"/>
              <w:bottom w:val="single" w:sz="4" w:space="0" w:color="808080"/>
              <w:right w:val="single" w:sz="4" w:space="0" w:color="000000"/>
            </w:tcBorders>
            <w:noWrap/>
            <w:vAlign w:val="center"/>
          </w:tcPr>
          <w:p w14:paraId="78ED4F8B"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808080"/>
              <w:left w:val="nil"/>
              <w:bottom w:val="single" w:sz="4" w:space="0" w:color="808080"/>
              <w:right w:val="single" w:sz="4" w:space="0" w:color="000000"/>
            </w:tcBorders>
            <w:noWrap/>
            <w:vAlign w:val="center"/>
          </w:tcPr>
          <w:p w14:paraId="43117286"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p>
        </w:tc>
        <w:tc>
          <w:tcPr>
            <w:tcW w:w="3166" w:type="dxa"/>
            <w:tcBorders>
              <w:top w:val="single" w:sz="4" w:space="0" w:color="808080"/>
              <w:left w:val="nil"/>
              <w:bottom w:val="single" w:sz="4" w:space="0" w:color="000000"/>
              <w:right w:val="single" w:sz="4" w:space="0" w:color="808080"/>
            </w:tcBorders>
          </w:tcPr>
          <w:p w14:paraId="0F634856" w14:textId="585A1EAB"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620589">
              <w:rPr>
                <w:rFonts w:ascii="Times New Roman" w:eastAsia="Times New Roman" w:hAnsi="Times New Roman" w:cs="Times New Roman"/>
                <w:sz w:val="17"/>
                <w:szCs w:val="17"/>
                <w:lang w:eastAsia="ru-RU"/>
              </w:rPr>
              <w:t>Мероприятия в области молодежной политики (за счет безвозмездных поступлений)</w:t>
            </w:r>
          </w:p>
        </w:tc>
        <w:tc>
          <w:tcPr>
            <w:tcW w:w="1984" w:type="dxa"/>
            <w:tcBorders>
              <w:top w:val="nil"/>
              <w:left w:val="nil"/>
              <w:bottom w:val="single" w:sz="4" w:space="0" w:color="808080"/>
              <w:right w:val="nil"/>
            </w:tcBorders>
          </w:tcPr>
          <w:p w14:paraId="6EDAD3EC" w14:textId="05FB1BAC" w:rsidR="00620589" w:rsidRDefault="00620589" w:rsidP="00620589">
            <w:pPr>
              <w:spacing w:after="0" w:line="240" w:lineRule="auto"/>
              <w:rPr>
                <w:rFonts w:ascii="Times New Roman" w:eastAsia="Times New Roman" w:hAnsi="Times New Roman" w:cs="Times New Roman"/>
                <w:sz w:val="17"/>
                <w:szCs w:val="17"/>
                <w:lang w:eastAsia="ru-RU"/>
              </w:rPr>
            </w:pPr>
            <w:r w:rsidRPr="008B52F4">
              <w:rPr>
                <w:rFonts w:ascii="Times New Roman" w:eastAsia="Times New Roman" w:hAnsi="Times New Roman" w:cs="Times New Roman"/>
                <w:sz w:val="17"/>
                <w:szCs w:val="17"/>
                <w:lang w:eastAsia="ru-RU"/>
              </w:rPr>
              <w:t>Отдел образования Администрации МО «Муниципальный округ Красногорский район УР»</w:t>
            </w:r>
          </w:p>
        </w:tc>
        <w:tc>
          <w:tcPr>
            <w:tcW w:w="709" w:type="dxa"/>
            <w:tcBorders>
              <w:top w:val="nil"/>
              <w:left w:val="single" w:sz="4" w:space="0" w:color="000000"/>
              <w:bottom w:val="single" w:sz="4" w:space="0" w:color="000000"/>
              <w:right w:val="single" w:sz="4" w:space="0" w:color="000000"/>
            </w:tcBorders>
            <w:noWrap/>
          </w:tcPr>
          <w:p w14:paraId="5C00E5EA"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709" w:type="dxa"/>
            <w:tcBorders>
              <w:top w:val="nil"/>
              <w:left w:val="nil"/>
              <w:bottom w:val="single" w:sz="4" w:space="0" w:color="000000"/>
              <w:right w:val="single" w:sz="4" w:space="0" w:color="000000"/>
            </w:tcBorders>
            <w:noWrap/>
          </w:tcPr>
          <w:p w14:paraId="2981327A"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p>
        </w:tc>
        <w:tc>
          <w:tcPr>
            <w:tcW w:w="567" w:type="dxa"/>
            <w:tcBorders>
              <w:top w:val="nil"/>
              <w:left w:val="nil"/>
              <w:bottom w:val="single" w:sz="4" w:space="0" w:color="000000"/>
              <w:right w:val="single" w:sz="4" w:space="0" w:color="000000"/>
            </w:tcBorders>
            <w:noWrap/>
          </w:tcPr>
          <w:p w14:paraId="5C7A3E72"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708" w:type="dxa"/>
            <w:tcBorders>
              <w:top w:val="nil"/>
              <w:left w:val="nil"/>
              <w:bottom w:val="single" w:sz="4" w:space="0" w:color="000000"/>
              <w:right w:val="single" w:sz="4" w:space="0" w:color="000000"/>
            </w:tcBorders>
            <w:noWrap/>
          </w:tcPr>
          <w:p w14:paraId="58BA8A3B" w14:textId="69ABA65B" w:rsidR="00620589" w:rsidRDefault="00620589" w:rsidP="00620589">
            <w:pPr>
              <w:spacing w:after="0" w:line="240" w:lineRule="auto"/>
              <w:jc w:val="center"/>
              <w:rPr>
                <w:rFonts w:ascii="Times New Roman" w:eastAsia="Times New Roman" w:hAnsi="Times New Roman" w:cs="Times New Roman"/>
                <w:sz w:val="17"/>
                <w:szCs w:val="17"/>
                <w:lang w:eastAsia="ru-RU"/>
              </w:rPr>
            </w:pPr>
            <w:r w:rsidRPr="00620589">
              <w:rPr>
                <w:rFonts w:ascii="Times New Roman" w:eastAsia="Times New Roman" w:hAnsi="Times New Roman" w:cs="Times New Roman"/>
                <w:sz w:val="17"/>
                <w:szCs w:val="17"/>
                <w:lang w:eastAsia="ru-RU"/>
              </w:rPr>
              <w:t>1700163300</w:t>
            </w:r>
          </w:p>
        </w:tc>
        <w:tc>
          <w:tcPr>
            <w:tcW w:w="709" w:type="dxa"/>
            <w:tcBorders>
              <w:top w:val="nil"/>
              <w:left w:val="nil"/>
              <w:bottom w:val="single" w:sz="4" w:space="0" w:color="000000"/>
              <w:right w:val="single" w:sz="4" w:space="0" w:color="000000"/>
            </w:tcBorders>
          </w:tcPr>
          <w:p w14:paraId="0755EC14"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567" w:type="dxa"/>
            <w:tcBorders>
              <w:top w:val="nil"/>
              <w:left w:val="nil"/>
              <w:bottom w:val="single" w:sz="4" w:space="0" w:color="000000"/>
              <w:right w:val="single" w:sz="4" w:space="0" w:color="000000"/>
            </w:tcBorders>
            <w:noWrap/>
          </w:tcPr>
          <w:p w14:paraId="064E6B4C"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567" w:type="dxa"/>
            <w:tcBorders>
              <w:top w:val="nil"/>
              <w:left w:val="nil"/>
              <w:bottom w:val="single" w:sz="4" w:space="0" w:color="000000"/>
              <w:right w:val="single" w:sz="4" w:space="0" w:color="000000"/>
            </w:tcBorders>
            <w:shd w:val="clear" w:color="FFFFCC" w:fill="FFFFFF"/>
            <w:noWrap/>
          </w:tcPr>
          <w:p w14:paraId="097706A6"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p>
        </w:tc>
        <w:tc>
          <w:tcPr>
            <w:tcW w:w="709" w:type="dxa"/>
            <w:tcBorders>
              <w:top w:val="nil"/>
              <w:left w:val="nil"/>
              <w:bottom w:val="single" w:sz="4" w:space="0" w:color="000000"/>
              <w:right w:val="single" w:sz="4" w:space="0" w:color="000000"/>
            </w:tcBorders>
            <w:shd w:val="clear" w:color="FFFFCC" w:fill="FFFFFF"/>
            <w:noWrap/>
          </w:tcPr>
          <w:p w14:paraId="3646BF15"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p>
        </w:tc>
        <w:tc>
          <w:tcPr>
            <w:tcW w:w="704" w:type="dxa"/>
            <w:tcBorders>
              <w:top w:val="nil"/>
              <w:left w:val="nil"/>
              <w:bottom w:val="single" w:sz="4" w:space="0" w:color="000000"/>
              <w:right w:val="single" w:sz="4" w:space="0" w:color="auto"/>
            </w:tcBorders>
            <w:shd w:val="clear" w:color="FFFFCC" w:fill="FFFFFF"/>
            <w:noWrap/>
          </w:tcPr>
          <w:p w14:paraId="531D6BFC" w14:textId="6FBA4181" w:rsidR="00620589" w:rsidRDefault="00004285"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4</w:t>
            </w:r>
            <w:r w:rsidR="0011534E">
              <w:rPr>
                <w:rFonts w:ascii="Times New Roman" w:eastAsia="Times New Roman" w:hAnsi="Times New Roman" w:cs="Times New Roman"/>
                <w:sz w:val="17"/>
                <w:szCs w:val="17"/>
                <w:lang w:eastAsia="ru-RU"/>
              </w:rPr>
              <w:t>00,00</w:t>
            </w:r>
          </w:p>
        </w:tc>
        <w:tc>
          <w:tcPr>
            <w:tcW w:w="570" w:type="dxa"/>
            <w:tcBorders>
              <w:top w:val="nil"/>
              <w:left w:val="single" w:sz="4" w:space="0" w:color="auto"/>
              <w:bottom w:val="single" w:sz="4" w:space="0" w:color="000000"/>
              <w:right w:val="single" w:sz="4" w:space="0" w:color="auto"/>
            </w:tcBorders>
            <w:shd w:val="clear" w:color="FFFFCC" w:fill="FFFFFF"/>
          </w:tcPr>
          <w:p w14:paraId="2AC476D8"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p>
        </w:tc>
        <w:tc>
          <w:tcPr>
            <w:tcW w:w="660" w:type="dxa"/>
            <w:tcBorders>
              <w:top w:val="nil"/>
              <w:left w:val="single" w:sz="4" w:space="0" w:color="auto"/>
              <w:bottom w:val="single" w:sz="4" w:space="0" w:color="000000"/>
              <w:right w:val="single" w:sz="4" w:space="0" w:color="auto"/>
            </w:tcBorders>
            <w:shd w:val="clear" w:color="FFFFCC" w:fill="FFFFFF"/>
          </w:tcPr>
          <w:p w14:paraId="4E0FFD35"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p>
        </w:tc>
        <w:tc>
          <w:tcPr>
            <w:tcW w:w="690" w:type="dxa"/>
            <w:tcBorders>
              <w:top w:val="nil"/>
              <w:left w:val="single" w:sz="4" w:space="0" w:color="auto"/>
              <w:bottom w:val="single" w:sz="4" w:space="0" w:color="000000"/>
              <w:right w:val="single" w:sz="4" w:space="0" w:color="000000"/>
            </w:tcBorders>
            <w:shd w:val="clear" w:color="FFFFCC" w:fill="FFFFFF"/>
          </w:tcPr>
          <w:p w14:paraId="5671B1B2"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p>
        </w:tc>
      </w:tr>
      <w:tr w:rsidR="00620589" w:rsidRPr="00071891" w14:paraId="2140C007" w14:textId="77777777" w:rsidTr="00620589">
        <w:trPr>
          <w:gridAfter w:val="1"/>
          <w:wAfter w:w="6" w:type="dxa"/>
          <w:trHeight w:val="439"/>
          <w:jc w:val="right"/>
        </w:trPr>
        <w:tc>
          <w:tcPr>
            <w:tcW w:w="490" w:type="dxa"/>
            <w:tcBorders>
              <w:top w:val="single" w:sz="4" w:space="0" w:color="000000"/>
              <w:left w:val="single" w:sz="4" w:space="0" w:color="000000"/>
              <w:bottom w:val="single" w:sz="4" w:space="0" w:color="000000"/>
              <w:right w:val="single" w:sz="4" w:space="0" w:color="808080"/>
            </w:tcBorders>
            <w:noWrap/>
            <w:vAlign w:val="center"/>
            <w:hideMark/>
          </w:tcPr>
          <w:p w14:paraId="51AD2017" w14:textId="77777777" w:rsidR="00620589" w:rsidRPr="0081593F" w:rsidRDefault="00620589" w:rsidP="00620589">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p>
        </w:tc>
        <w:tc>
          <w:tcPr>
            <w:tcW w:w="430" w:type="dxa"/>
            <w:tcBorders>
              <w:top w:val="single" w:sz="4" w:space="0" w:color="000000"/>
              <w:left w:val="nil"/>
              <w:bottom w:val="single" w:sz="4" w:space="0" w:color="000000"/>
              <w:right w:val="single" w:sz="4" w:space="0" w:color="808080"/>
            </w:tcBorders>
            <w:noWrap/>
            <w:vAlign w:val="center"/>
          </w:tcPr>
          <w:p w14:paraId="79B4F58F"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000000"/>
              <w:left w:val="nil"/>
              <w:bottom w:val="single" w:sz="4" w:space="0" w:color="000000"/>
              <w:right w:val="single" w:sz="4" w:space="0" w:color="808080"/>
            </w:tcBorders>
            <w:noWrap/>
            <w:vAlign w:val="center"/>
          </w:tcPr>
          <w:p w14:paraId="2E3D5BAC"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000000"/>
              <w:left w:val="nil"/>
              <w:bottom w:val="single" w:sz="4" w:space="0" w:color="000000"/>
              <w:right w:val="single" w:sz="4" w:space="0" w:color="808080"/>
            </w:tcBorders>
            <w:noWrap/>
            <w:vAlign w:val="center"/>
          </w:tcPr>
          <w:p w14:paraId="02F29E8B"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p>
        </w:tc>
        <w:tc>
          <w:tcPr>
            <w:tcW w:w="3166" w:type="dxa"/>
            <w:tcBorders>
              <w:top w:val="single" w:sz="4" w:space="0" w:color="000000"/>
              <w:left w:val="nil"/>
              <w:bottom w:val="single" w:sz="4" w:space="0" w:color="000000"/>
              <w:right w:val="single" w:sz="4" w:space="0" w:color="808080"/>
            </w:tcBorders>
            <w:hideMark/>
          </w:tcPr>
          <w:p w14:paraId="30B8F1CB"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Расходы по реализации программы комплексного развития молодежной политики в регионах РФ «Регион для молодых»</w:t>
            </w:r>
          </w:p>
        </w:tc>
        <w:tc>
          <w:tcPr>
            <w:tcW w:w="1984" w:type="dxa"/>
            <w:tcBorders>
              <w:top w:val="nil"/>
              <w:left w:val="nil"/>
              <w:bottom w:val="single" w:sz="4" w:space="0" w:color="auto"/>
              <w:right w:val="nil"/>
            </w:tcBorders>
            <w:hideMark/>
          </w:tcPr>
          <w:p w14:paraId="4220D489"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8B52F4">
              <w:rPr>
                <w:rFonts w:ascii="Times New Roman" w:eastAsia="Times New Roman" w:hAnsi="Times New Roman" w:cs="Times New Roman"/>
                <w:sz w:val="17"/>
                <w:szCs w:val="17"/>
                <w:lang w:eastAsia="ru-RU"/>
              </w:rPr>
              <w:t>Отдел образования Администрации МО «Муниципальный округ Красногорский район УР»</w:t>
            </w:r>
          </w:p>
        </w:tc>
        <w:tc>
          <w:tcPr>
            <w:tcW w:w="709" w:type="dxa"/>
            <w:tcBorders>
              <w:top w:val="nil"/>
              <w:left w:val="single" w:sz="4" w:space="0" w:color="000000"/>
              <w:bottom w:val="single" w:sz="4" w:space="0" w:color="auto"/>
              <w:right w:val="single" w:sz="4" w:space="0" w:color="000000"/>
            </w:tcBorders>
            <w:noWrap/>
            <w:hideMark/>
          </w:tcPr>
          <w:p w14:paraId="008669CF"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541</w:t>
            </w:r>
          </w:p>
        </w:tc>
        <w:tc>
          <w:tcPr>
            <w:tcW w:w="709" w:type="dxa"/>
            <w:tcBorders>
              <w:top w:val="nil"/>
              <w:left w:val="nil"/>
              <w:bottom w:val="single" w:sz="4" w:space="0" w:color="auto"/>
              <w:right w:val="single" w:sz="4" w:space="0" w:color="000000"/>
            </w:tcBorders>
            <w:noWrap/>
            <w:hideMark/>
          </w:tcPr>
          <w:p w14:paraId="3F95DC1A"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07</w:t>
            </w:r>
          </w:p>
        </w:tc>
        <w:tc>
          <w:tcPr>
            <w:tcW w:w="567" w:type="dxa"/>
            <w:tcBorders>
              <w:top w:val="nil"/>
              <w:left w:val="nil"/>
              <w:bottom w:val="single" w:sz="4" w:space="0" w:color="auto"/>
              <w:right w:val="single" w:sz="4" w:space="0" w:color="000000"/>
            </w:tcBorders>
            <w:noWrap/>
            <w:hideMark/>
          </w:tcPr>
          <w:p w14:paraId="7329AA3C"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07</w:t>
            </w:r>
          </w:p>
        </w:tc>
        <w:tc>
          <w:tcPr>
            <w:tcW w:w="708" w:type="dxa"/>
            <w:tcBorders>
              <w:top w:val="nil"/>
              <w:left w:val="nil"/>
              <w:bottom w:val="single" w:sz="4" w:space="0" w:color="auto"/>
              <w:right w:val="single" w:sz="4" w:space="0" w:color="000000"/>
            </w:tcBorders>
            <w:noWrap/>
            <w:hideMark/>
          </w:tcPr>
          <w:p w14:paraId="2074AE78"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170Ю151160</w:t>
            </w:r>
          </w:p>
        </w:tc>
        <w:tc>
          <w:tcPr>
            <w:tcW w:w="709" w:type="dxa"/>
            <w:tcBorders>
              <w:top w:val="nil"/>
              <w:left w:val="nil"/>
              <w:bottom w:val="single" w:sz="4" w:space="0" w:color="auto"/>
              <w:right w:val="single" w:sz="4" w:space="0" w:color="000000"/>
            </w:tcBorders>
            <w:hideMark/>
          </w:tcPr>
          <w:p w14:paraId="3755F003"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244</w:t>
            </w:r>
          </w:p>
        </w:tc>
        <w:tc>
          <w:tcPr>
            <w:tcW w:w="567" w:type="dxa"/>
            <w:tcBorders>
              <w:top w:val="nil"/>
              <w:left w:val="nil"/>
              <w:bottom w:val="single" w:sz="4" w:space="0" w:color="auto"/>
              <w:right w:val="single" w:sz="4" w:space="0" w:color="000000"/>
            </w:tcBorders>
            <w:shd w:val="clear" w:color="FFFFCC" w:fill="FFFFFF"/>
            <w:noWrap/>
          </w:tcPr>
          <w:p w14:paraId="76E56254"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567" w:type="dxa"/>
            <w:tcBorders>
              <w:top w:val="nil"/>
              <w:left w:val="nil"/>
              <w:bottom w:val="single" w:sz="4" w:space="0" w:color="auto"/>
              <w:right w:val="single" w:sz="4" w:space="0" w:color="000000"/>
            </w:tcBorders>
            <w:shd w:val="clear" w:color="FFFFCC" w:fill="FFFFFF"/>
            <w:noWrap/>
          </w:tcPr>
          <w:p w14:paraId="58FA160B"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709" w:type="dxa"/>
            <w:tcBorders>
              <w:top w:val="nil"/>
              <w:left w:val="nil"/>
              <w:bottom w:val="single" w:sz="4" w:space="0" w:color="auto"/>
              <w:right w:val="single" w:sz="4" w:space="0" w:color="000000"/>
            </w:tcBorders>
            <w:shd w:val="clear" w:color="FFFFCC" w:fill="FFFFFF"/>
            <w:noWrap/>
          </w:tcPr>
          <w:p w14:paraId="0D2C82A2"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704" w:type="dxa"/>
            <w:tcBorders>
              <w:top w:val="nil"/>
              <w:left w:val="nil"/>
              <w:bottom w:val="single" w:sz="4" w:space="0" w:color="auto"/>
              <w:right w:val="single" w:sz="4" w:space="0" w:color="auto"/>
            </w:tcBorders>
            <w:shd w:val="clear" w:color="FFFFCC" w:fill="FFFFFF"/>
            <w:noWrap/>
          </w:tcPr>
          <w:p w14:paraId="7F9C4422" w14:textId="36D56B80" w:rsidR="00620589" w:rsidRPr="00A80932" w:rsidRDefault="00620589" w:rsidP="00620589">
            <w:pPr>
              <w:spacing w:after="0" w:line="240" w:lineRule="auto"/>
              <w:jc w:val="right"/>
              <w:rPr>
                <w:rFonts w:ascii="Times New Roman" w:eastAsia="Times New Roman" w:hAnsi="Times New Roman" w:cs="Times New Roman"/>
                <w:sz w:val="17"/>
                <w:szCs w:val="17"/>
                <w:lang w:val="en-US" w:eastAsia="ru-RU"/>
              </w:rPr>
            </w:pPr>
            <w:r>
              <w:rPr>
                <w:rFonts w:ascii="Times New Roman" w:eastAsia="Times New Roman" w:hAnsi="Times New Roman" w:cs="Times New Roman"/>
                <w:sz w:val="17"/>
                <w:szCs w:val="17"/>
                <w:lang w:eastAsia="ru-RU"/>
              </w:rPr>
              <w:t>101,01</w:t>
            </w:r>
            <w:r w:rsidR="00A80932">
              <w:rPr>
                <w:rFonts w:ascii="Times New Roman" w:eastAsia="Times New Roman" w:hAnsi="Times New Roman" w:cs="Times New Roman"/>
                <w:sz w:val="17"/>
                <w:szCs w:val="17"/>
                <w:lang w:val="en-US" w:eastAsia="ru-RU"/>
              </w:rPr>
              <w:t xml:space="preserve"> </w:t>
            </w:r>
          </w:p>
        </w:tc>
        <w:tc>
          <w:tcPr>
            <w:tcW w:w="570" w:type="dxa"/>
            <w:tcBorders>
              <w:top w:val="nil"/>
              <w:left w:val="single" w:sz="4" w:space="0" w:color="auto"/>
              <w:bottom w:val="single" w:sz="4" w:space="0" w:color="auto"/>
              <w:right w:val="single" w:sz="4" w:space="0" w:color="auto"/>
            </w:tcBorders>
            <w:shd w:val="clear" w:color="FFFFCC" w:fill="FFFFFF"/>
          </w:tcPr>
          <w:p w14:paraId="28EED0E7"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660" w:type="dxa"/>
            <w:tcBorders>
              <w:top w:val="nil"/>
              <w:left w:val="single" w:sz="4" w:space="0" w:color="auto"/>
              <w:bottom w:val="single" w:sz="4" w:space="0" w:color="auto"/>
              <w:right w:val="single" w:sz="4" w:space="0" w:color="auto"/>
            </w:tcBorders>
            <w:shd w:val="clear" w:color="FFFFCC" w:fill="FFFFFF"/>
          </w:tcPr>
          <w:p w14:paraId="6CD0EDD4"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690" w:type="dxa"/>
            <w:tcBorders>
              <w:top w:val="nil"/>
              <w:left w:val="single" w:sz="4" w:space="0" w:color="auto"/>
              <w:bottom w:val="single" w:sz="4" w:space="0" w:color="auto"/>
              <w:right w:val="single" w:sz="4" w:space="0" w:color="000000"/>
            </w:tcBorders>
            <w:shd w:val="clear" w:color="FFFFCC" w:fill="FFFFFF"/>
          </w:tcPr>
          <w:p w14:paraId="2640DBE6"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r>
      <w:tr w:rsidR="00620589" w:rsidRPr="00071891" w14:paraId="38D6ADE3" w14:textId="77777777" w:rsidTr="00620589">
        <w:trPr>
          <w:gridAfter w:val="1"/>
          <w:wAfter w:w="6" w:type="dxa"/>
          <w:trHeight w:val="439"/>
          <w:jc w:val="right"/>
        </w:trPr>
        <w:tc>
          <w:tcPr>
            <w:tcW w:w="490" w:type="dxa"/>
            <w:tcBorders>
              <w:top w:val="single" w:sz="4" w:space="0" w:color="000000"/>
              <w:left w:val="single" w:sz="4" w:space="0" w:color="000000"/>
              <w:bottom w:val="single" w:sz="4" w:space="0" w:color="000000"/>
              <w:right w:val="single" w:sz="4" w:space="0" w:color="808080"/>
            </w:tcBorders>
            <w:noWrap/>
            <w:vAlign w:val="center"/>
          </w:tcPr>
          <w:p w14:paraId="4C138C3B" w14:textId="77777777" w:rsidR="00620589" w:rsidRDefault="00620589" w:rsidP="0062058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30" w:type="dxa"/>
            <w:tcBorders>
              <w:top w:val="single" w:sz="4" w:space="0" w:color="000000"/>
              <w:left w:val="nil"/>
              <w:bottom w:val="single" w:sz="4" w:space="0" w:color="000000"/>
              <w:right w:val="single" w:sz="4" w:space="0" w:color="808080"/>
            </w:tcBorders>
            <w:noWrap/>
            <w:vAlign w:val="center"/>
          </w:tcPr>
          <w:p w14:paraId="24F79C69"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000000"/>
              <w:left w:val="nil"/>
              <w:bottom w:val="single" w:sz="4" w:space="0" w:color="000000"/>
              <w:right w:val="single" w:sz="4" w:space="0" w:color="808080"/>
            </w:tcBorders>
            <w:noWrap/>
            <w:vAlign w:val="center"/>
          </w:tcPr>
          <w:p w14:paraId="4A382DFA"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000000"/>
              <w:left w:val="nil"/>
              <w:bottom w:val="single" w:sz="4" w:space="0" w:color="000000"/>
              <w:right w:val="single" w:sz="4" w:space="0" w:color="808080"/>
            </w:tcBorders>
            <w:noWrap/>
            <w:vAlign w:val="center"/>
          </w:tcPr>
          <w:p w14:paraId="6848B4BF"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p>
        </w:tc>
        <w:tc>
          <w:tcPr>
            <w:tcW w:w="3166" w:type="dxa"/>
            <w:tcBorders>
              <w:top w:val="single" w:sz="4" w:space="0" w:color="000000"/>
              <w:left w:val="nil"/>
              <w:bottom w:val="single" w:sz="4" w:space="0" w:color="000000"/>
              <w:right w:val="single" w:sz="4" w:space="0" w:color="808080"/>
            </w:tcBorders>
          </w:tcPr>
          <w:p w14:paraId="484AF6ED"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470C8C">
              <w:rPr>
                <w:rFonts w:ascii="Times New Roman" w:eastAsia="Times New Roman" w:hAnsi="Times New Roman" w:cs="Times New Roman"/>
                <w:sz w:val="17"/>
                <w:szCs w:val="17"/>
                <w:lang w:eastAsia="ru-RU"/>
              </w:rPr>
              <w:t>Организация отдыха, оздоровления и занятости детей, подростков и молодежи за счет средств МБ</w:t>
            </w:r>
          </w:p>
        </w:tc>
        <w:tc>
          <w:tcPr>
            <w:tcW w:w="1984" w:type="dxa"/>
            <w:tcBorders>
              <w:top w:val="single" w:sz="4" w:space="0" w:color="auto"/>
              <w:left w:val="nil"/>
              <w:bottom w:val="single" w:sz="4" w:space="0" w:color="auto"/>
              <w:right w:val="nil"/>
            </w:tcBorders>
          </w:tcPr>
          <w:p w14:paraId="7EEFBF61"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0B5A41">
              <w:rPr>
                <w:rFonts w:ascii="Times New Roman" w:eastAsia="Times New Roman" w:hAnsi="Times New Roman" w:cs="Times New Roman"/>
                <w:sz w:val="17"/>
                <w:szCs w:val="17"/>
                <w:lang w:eastAsia="ru-RU"/>
              </w:rPr>
              <w:t>Отдел культуры, спорта и молодёжной политики Администрации МО " Муниципальный округ Красногорский район Удмуртской Республики"</w:t>
            </w:r>
            <w:r>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МБУ МКСК "Красногорский"</w:t>
            </w:r>
            <w:r>
              <w:rPr>
                <w:rFonts w:ascii="Times New Roman" w:eastAsia="Times New Roman" w:hAnsi="Times New Roman" w:cs="Times New Roman"/>
                <w:sz w:val="17"/>
                <w:szCs w:val="17"/>
                <w:lang w:eastAsia="ru-RU"/>
              </w:rPr>
              <w:t xml:space="preserve">, МБУК «Красногорская МБ», МБУК </w:t>
            </w:r>
            <w:r>
              <w:rPr>
                <w:rFonts w:ascii="Times New Roman" w:eastAsia="Times New Roman" w:hAnsi="Times New Roman" w:cs="Times New Roman"/>
                <w:sz w:val="17"/>
                <w:szCs w:val="17"/>
                <w:lang w:eastAsia="ru-RU"/>
              </w:rPr>
              <w:lastRenderedPageBreak/>
              <w:t>«Красногорский МРТЦ»</w:t>
            </w:r>
          </w:p>
        </w:tc>
        <w:tc>
          <w:tcPr>
            <w:tcW w:w="709" w:type="dxa"/>
            <w:tcBorders>
              <w:top w:val="single" w:sz="4" w:space="0" w:color="auto"/>
              <w:left w:val="single" w:sz="4" w:space="0" w:color="000000"/>
              <w:bottom w:val="single" w:sz="4" w:space="0" w:color="auto"/>
              <w:right w:val="single" w:sz="4" w:space="0" w:color="000000"/>
            </w:tcBorders>
            <w:noWrap/>
          </w:tcPr>
          <w:p w14:paraId="4E8DF1E9"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lastRenderedPageBreak/>
              <w:t>540</w:t>
            </w:r>
          </w:p>
        </w:tc>
        <w:tc>
          <w:tcPr>
            <w:tcW w:w="709" w:type="dxa"/>
            <w:tcBorders>
              <w:top w:val="single" w:sz="4" w:space="0" w:color="auto"/>
              <w:left w:val="nil"/>
              <w:bottom w:val="single" w:sz="4" w:space="0" w:color="auto"/>
              <w:right w:val="single" w:sz="4" w:space="0" w:color="000000"/>
            </w:tcBorders>
            <w:noWrap/>
          </w:tcPr>
          <w:p w14:paraId="36865348"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07</w:t>
            </w:r>
          </w:p>
        </w:tc>
        <w:tc>
          <w:tcPr>
            <w:tcW w:w="567" w:type="dxa"/>
            <w:tcBorders>
              <w:top w:val="single" w:sz="4" w:space="0" w:color="auto"/>
              <w:left w:val="nil"/>
              <w:bottom w:val="single" w:sz="4" w:space="0" w:color="auto"/>
              <w:right w:val="single" w:sz="4" w:space="0" w:color="000000"/>
            </w:tcBorders>
            <w:noWrap/>
          </w:tcPr>
          <w:p w14:paraId="5A35D09D" w14:textId="77777777" w:rsidR="00620589" w:rsidRPr="00D0701F" w:rsidRDefault="00620589" w:rsidP="00620589">
            <w:pPr>
              <w:spacing w:after="0" w:line="240" w:lineRule="auto"/>
              <w:jc w:val="center"/>
              <w:rPr>
                <w:rFonts w:ascii="Times New Roman" w:eastAsia="Times New Roman" w:hAnsi="Times New Roman" w:cs="Times New Roman"/>
                <w:sz w:val="17"/>
                <w:szCs w:val="17"/>
                <w:lang w:val="en-US" w:eastAsia="ru-RU"/>
              </w:rPr>
            </w:pPr>
            <w:r>
              <w:rPr>
                <w:rFonts w:ascii="Times New Roman" w:eastAsia="Times New Roman" w:hAnsi="Times New Roman" w:cs="Times New Roman"/>
                <w:sz w:val="17"/>
                <w:szCs w:val="17"/>
                <w:lang w:val="en-US" w:eastAsia="ru-RU"/>
              </w:rPr>
              <w:t>09</w:t>
            </w:r>
          </w:p>
        </w:tc>
        <w:tc>
          <w:tcPr>
            <w:tcW w:w="708" w:type="dxa"/>
            <w:tcBorders>
              <w:top w:val="single" w:sz="4" w:space="0" w:color="auto"/>
              <w:left w:val="nil"/>
              <w:bottom w:val="single" w:sz="4" w:space="0" w:color="auto"/>
              <w:right w:val="single" w:sz="4" w:space="0" w:color="000000"/>
            </w:tcBorders>
            <w:noWrap/>
          </w:tcPr>
          <w:p w14:paraId="5D91009C"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sidRPr="00470C8C">
              <w:rPr>
                <w:rFonts w:ascii="Times New Roman" w:eastAsia="Times New Roman" w:hAnsi="Times New Roman" w:cs="Times New Roman"/>
                <w:sz w:val="17"/>
                <w:szCs w:val="17"/>
                <w:lang w:eastAsia="ru-RU"/>
              </w:rPr>
              <w:t>17001S5230</w:t>
            </w:r>
          </w:p>
        </w:tc>
        <w:tc>
          <w:tcPr>
            <w:tcW w:w="709" w:type="dxa"/>
            <w:tcBorders>
              <w:top w:val="single" w:sz="4" w:space="0" w:color="auto"/>
              <w:left w:val="nil"/>
              <w:bottom w:val="single" w:sz="4" w:space="0" w:color="auto"/>
              <w:right w:val="single" w:sz="4" w:space="0" w:color="000000"/>
            </w:tcBorders>
          </w:tcPr>
          <w:p w14:paraId="1ED137E4" w14:textId="77777777" w:rsidR="00620589" w:rsidRPr="00F11C53"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612</w:t>
            </w:r>
          </w:p>
        </w:tc>
        <w:tc>
          <w:tcPr>
            <w:tcW w:w="567" w:type="dxa"/>
            <w:tcBorders>
              <w:top w:val="single" w:sz="4" w:space="0" w:color="auto"/>
              <w:left w:val="nil"/>
              <w:bottom w:val="single" w:sz="4" w:space="0" w:color="auto"/>
              <w:right w:val="single" w:sz="4" w:space="0" w:color="000000"/>
            </w:tcBorders>
            <w:shd w:val="clear" w:color="FFFFCC" w:fill="FFFFFF"/>
            <w:noWrap/>
          </w:tcPr>
          <w:p w14:paraId="5B59E9C9"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567" w:type="dxa"/>
            <w:tcBorders>
              <w:top w:val="single" w:sz="4" w:space="0" w:color="auto"/>
              <w:left w:val="nil"/>
              <w:bottom w:val="single" w:sz="4" w:space="0" w:color="auto"/>
              <w:right w:val="single" w:sz="4" w:space="0" w:color="000000"/>
            </w:tcBorders>
            <w:shd w:val="clear" w:color="FFFFCC" w:fill="FFFFFF"/>
            <w:noWrap/>
          </w:tcPr>
          <w:p w14:paraId="236ABA8F"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709" w:type="dxa"/>
            <w:tcBorders>
              <w:top w:val="single" w:sz="4" w:space="0" w:color="auto"/>
              <w:left w:val="nil"/>
              <w:bottom w:val="single" w:sz="4" w:space="0" w:color="auto"/>
              <w:right w:val="single" w:sz="4" w:space="0" w:color="000000"/>
            </w:tcBorders>
            <w:shd w:val="clear" w:color="FFFFCC" w:fill="FFFFFF"/>
            <w:noWrap/>
          </w:tcPr>
          <w:p w14:paraId="5083C110" w14:textId="77777777" w:rsidR="00620589" w:rsidRPr="008B52F4" w:rsidRDefault="00620589" w:rsidP="00620589">
            <w:pPr>
              <w:spacing w:after="0" w:line="240" w:lineRule="auto"/>
              <w:jc w:val="right"/>
              <w:rPr>
                <w:rFonts w:ascii="Times New Roman" w:eastAsia="Times New Roman" w:hAnsi="Times New Roman" w:cs="Times New Roman"/>
                <w:sz w:val="17"/>
                <w:szCs w:val="17"/>
                <w:lang w:eastAsia="ru-RU"/>
              </w:rPr>
            </w:pPr>
            <w:r w:rsidRPr="008B52F4">
              <w:rPr>
                <w:rFonts w:ascii="Times New Roman" w:eastAsia="Times New Roman" w:hAnsi="Times New Roman" w:cs="Times New Roman"/>
                <w:sz w:val="17"/>
                <w:szCs w:val="17"/>
                <w:lang w:eastAsia="ru-RU"/>
              </w:rPr>
              <w:t>3,5</w:t>
            </w:r>
          </w:p>
        </w:tc>
        <w:tc>
          <w:tcPr>
            <w:tcW w:w="704" w:type="dxa"/>
            <w:tcBorders>
              <w:top w:val="single" w:sz="4" w:space="0" w:color="auto"/>
              <w:left w:val="nil"/>
              <w:bottom w:val="single" w:sz="4" w:space="0" w:color="auto"/>
              <w:right w:val="single" w:sz="4" w:space="0" w:color="auto"/>
            </w:tcBorders>
            <w:shd w:val="clear" w:color="FFFFCC" w:fill="FFFFFF"/>
            <w:noWrap/>
          </w:tcPr>
          <w:p w14:paraId="699256BB" w14:textId="3410E8DD" w:rsidR="00620589" w:rsidRPr="008B52F4"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10</w:t>
            </w:r>
            <w:r w:rsidRPr="008B52F4">
              <w:rPr>
                <w:rFonts w:ascii="Times New Roman" w:eastAsia="Times New Roman" w:hAnsi="Times New Roman" w:cs="Times New Roman"/>
                <w:sz w:val="17"/>
                <w:szCs w:val="17"/>
                <w:lang w:eastAsia="ru-RU"/>
              </w:rPr>
              <w:t>,0</w:t>
            </w:r>
          </w:p>
        </w:tc>
        <w:tc>
          <w:tcPr>
            <w:tcW w:w="570" w:type="dxa"/>
            <w:tcBorders>
              <w:top w:val="single" w:sz="4" w:space="0" w:color="auto"/>
              <w:left w:val="single" w:sz="4" w:space="0" w:color="auto"/>
              <w:bottom w:val="single" w:sz="4" w:space="0" w:color="auto"/>
              <w:right w:val="single" w:sz="4" w:space="0" w:color="auto"/>
            </w:tcBorders>
            <w:shd w:val="clear" w:color="FFFFCC" w:fill="FFFFFF"/>
          </w:tcPr>
          <w:p w14:paraId="2E162E8F"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60" w:type="dxa"/>
            <w:tcBorders>
              <w:top w:val="single" w:sz="4" w:space="0" w:color="auto"/>
              <w:left w:val="single" w:sz="4" w:space="0" w:color="auto"/>
              <w:bottom w:val="single" w:sz="4" w:space="0" w:color="auto"/>
              <w:right w:val="single" w:sz="4" w:space="0" w:color="auto"/>
            </w:tcBorders>
            <w:shd w:val="clear" w:color="FFFFCC" w:fill="FFFFFF"/>
          </w:tcPr>
          <w:p w14:paraId="2404E9A2"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90" w:type="dxa"/>
            <w:tcBorders>
              <w:top w:val="single" w:sz="4" w:space="0" w:color="auto"/>
              <w:left w:val="single" w:sz="4" w:space="0" w:color="auto"/>
              <w:bottom w:val="single" w:sz="4" w:space="0" w:color="auto"/>
              <w:right w:val="single" w:sz="4" w:space="0" w:color="000000"/>
            </w:tcBorders>
            <w:shd w:val="clear" w:color="FFFFCC" w:fill="FFFFFF"/>
          </w:tcPr>
          <w:p w14:paraId="6B83C2D7"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r>
      <w:tr w:rsidR="00620589" w:rsidRPr="00071891" w14:paraId="081CA3FD" w14:textId="77777777" w:rsidTr="00620589">
        <w:trPr>
          <w:gridAfter w:val="1"/>
          <w:wAfter w:w="6" w:type="dxa"/>
          <w:trHeight w:val="439"/>
          <w:jc w:val="right"/>
        </w:trPr>
        <w:tc>
          <w:tcPr>
            <w:tcW w:w="490" w:type="dxa"/>
            <w:tcBorders>
              <w:top w:val="single" w:sz="4" w:space="0" w:color="000000"/>
              <w:left w:val="single" w:sz="4" w:space="0" w:color="000000"/>
              <w:bottom w:val="single" w:sz="4" w:space="0" w:color="000000"/>
              <w:right w:val="single" w:sz="4" w:space="0" w:color="808080"/>
            </w:tcBorders>
            <w:noWrap/>
            <w:vAlign w:val="center"/>
          </w:tcPr>
          <w:p w14:paraId="1ED9BA01" w14:textId="77777777" w:rsidR="00620589" w:rsidRDefault="00620589" w:rsidP="0062058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30" w:type="dxa"/>
            <w:tcBorders>
              <w:top w:val="single" w:sz="4" w:space="0" w:color="000000"/>
              <w:left w:val="nil"/>
              <w:bottom w:val="single" w:sz="4" w:space="0" w:color="000000"/>
              <w:right w:val="single" w:sz="4" w:space="0" w:color="808080"/>
            </w:tcBorders>
            <w:noWrap/>
            <w:vAlign w:val="center"/>
          </w:tcPr>
          <w:p w14:paraId="21C1785B"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000000"/>
              <w:left w:val="nil"/>
              <w:bottom w:val="single" w:sz="4" w:space="0" w:color="000000"/>
              <w:right w:val="single" w:sz="4" w:space="0" w:color="808080"/>
            </w:tcBorders>
            <w:noWrap/>
            <w:vAlign w:val="center"/>
          </w:tcPr>
          <w:p w14:paraId="1632F32F"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000000"/>
              <w:left w:val="nil"/>
              <w:bottom w:val="single" w:sz="4" w:space="0" w:color="000000"/>
              <w:right w:val="single" w:sz="4" w:space="0" w:color="808080"/>
            </w:tcBorders>
            <w:noWrap/>
            <w:vAlign w:val="center"/>
          </w:tcPr>
          <w:p w14:paraId="3BA8076C"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166" w:type="dxa"/>
            <w:tcBorders>
              <w:top w:val="single" w:sz="4" w:space="0" w:color="000000"/>
              <w:left w:val="nil"/>
              <w:bottom w:val="single" w:sz="4" w:space="0" w:color="000000"/>
              <w:right w:val="single" w:sz="4" w:space="0" w:color="808080"/>
            </w:tcBorders>
          </w:tcPr>
          <w:p w14:paraId="3831A0AA" w14:textId="77777777" w:rsidR="00620589" w:rsidRPr="00470C8C" w:rsidRDefault="00620589" w:rsidP="00620589">
            <w:pPr>
              <w:spacing w:after="0" w:line="240" w:lineRule="auto"/>
              <w:rPr>
                <w:rFonts w:ascii="Times New Roman" w:eastAsia="Times New Roman" w:hAnsi="Times New Roman" w:cs="Times New Roman"/>
                <w:sz w:val="17"/>
                <w:szCs w:val="17"/>
                <w:lang w:eastAsia="ru-RU"/>
              </w:rPr>
            </w:pPr>
            <w:r w:rsidRPr="00470C8C">
              <w:rPr>
                <w:rFonts w:ascii="Times New Roman" w:eastAsia="Times New Roman" w:hAnsi="Times New Roman" w:cs="Times New Roman"/>
                <w:sz w:val="17"/>
                <w:szCs w:val="17"/>
                <w:lang w:eastAsia="ru-RU"/>
              </w:rPr>
              <w:t>Организация отдыха, оздоровления и занятости детей, подростков и молодежи за счет средств МБ</w:t>
            </w:r>
          </w:p>
        </w:tc>
        <w:tc>
          <w:tcPr>
            <w:tcW w:w="1984" w:type="dxa"/>
            <w:tcBorders>
              <w:top w:val="single" w:sz="4" w:space="0" w:color="auto"/>
              <w:left w:val="nil"/>
              <w:bottom w:val="single" w:sz="4" w:space="0" w:color="auto"/>
              <w:right w:val="nil"/>
            </w:tcBorders>
          </w:tcPr>
          <w:p w14:paraId="62ED58D8"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6B7819">
              <w:rPr>
                <w:rFonts w:ascii="Times New Roman" w:eastAsia="Times New Roman" w:hAnsi="Times New Roman" w:cs="Times New Roman"/>
                <w:sz w:val="17"/>
                <w:szCs w:val="17"/>
                <w:lang w:eastAsia="ru-RU"/>
              </w:rPr>
              <w:t>Отдел образования Администрации МО «Муниципальный округ Красногорский район УР»</w:t>
            </w:r>
          </w:p>
        </w:tc>
        <w:tc>
          <w:tcPr>
            <w:tcW w:w="709" w:type="dxa"/>
            <w:tcBorders>
              <w:top w:val="single" w:sz="4" w:space="0" w:color="auto"/>
              <w:left w:val="single" w:sz="4" w:space="0" w:color="000000"/>
              <w:bottom w:val="single" w:sz="4" w:space="0" w:color="auto"/>
              <w:right w:val="single" w:sz="4" w:space="0" w:color="000000"/>
            </w:tcBorders>
            <w:noWrap/>
          </w:tcPr>
          <w:p w14:paraId="4676546C"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541</w:t>
            </w:r>
          </w:p>
        </w:tc>
        <w:tc>
          <w:tcPr>
            <w:tcW w:w="709" w:type="dxa"/>
            <w:tcBorders>
              <w:top w:val="single" w:sz="4" w:space="0" w:color="auto"/>
              <w:left w:val="nil"/>
              <w:bottom w:val="single" w:sz="4" w:space="0" w:color="auto"/>
              <w:right w:val="single" w:sz="4" w:space="0" w:color="000000"/>
            </w:tcBorders>
            <w:noWrap/>
          </w:tcPr>
          <w:p w14:paraId="44919A09"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07</w:t>
            </w:r>
          </w:p>
        </w:tc>
        <w:tc>
          <w:tcPr>
            <w:tcW w:w="567" w:type="dxa"/>
            <w:tcBorders>
              <w:top w:val="single" w:sz="4" w:space="0" w:color="auto"/>
              <w:left w:val="nil"/>
              <w:bottom w:val="single" w:sz="4" w:space="0" w:color="auto"/>
              <w:right w:val="single" w:sz="4" w:space="0" w:color="000000"/>
            </w:tcBorders>
            <w:noWrap/>
          </w:tcPr>
          <w:p w14:paraId="20CF2D34" w14:textId="77777777" w:rsidR="00620589" w:rsidRPr="00D0701F" w:rsidRDefault="00620589" w:rsidP="00620589">
            <w:pPr>
              <w:spacing w:after="0" w:line="240" w:lineRule="auto"/>
              <w:jc w:val="center"/>
              <w:rPr>
                <w:rFonts w:ascii="Times New Roman" w:eastAsia="Times New Roman" w:hAnsi="Times New Roman" w:cs="Times New Roman"/>
                <w:sz w:val="17"/>
                <w:szCs w:val="17"/>
                <w:lang w:val="en-US" w:eastAsia="ru-RU"/>
              </w:rPr>
            </w:pPr>
            <w:r>
              <w:rPr>
                <w:rFonts w:ascii="Times New Roman" w:eastAsia="Times New Roman" w:hAnsi="Times New Roman" w:cs="Times New Roman"/>
                <w:sz w:val="17"/>
                <w:szCs w:val="17"/>
                <w:lang w:val="en-US" w:eastAsia="ru-RU"/>
              </w:rPr>
              <w:t>09</w:t>
            </w:r>
          </w:p>
        </w:tc>
        <w:tc>
          <w:tcPr>
            <w:tcW w:w="708" w:type="dxa"/>
            <w:tcBorders>
              <w:top w:val="single" w:sz="4" w:space="0" w:color="auto"/>
              <w:left w:val="nil"/>
              <w:bottom w:val="single" w:sz="4" w:space="0" w:color="auto"/>
              <w:right w:val="single" w:sz="4" w:space="0" w:color="000000"/>
            </w:tcBorders>
            <w:noWrap/>
          </w:tcPr>
          <w:p w14:paraId="4705E6E0"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sidRPr="00470C8C">
              <w:rPr>
                <w:rFonts w:ascii="Times New Roman" w:eastAsia="Times New Roman" w:hAnsi="Times New Roman" w:cs="Times New Roman"/>
                <w:sz w:val="17"/>
                <w:szCs w:val="17"/>
                <w:lang w:eastAsia="ru-RU"/>
              </w:rPr>
              <w:t>17001S5230</w:t>
            </w:r>
          </w:p>
        </w:tc>
        <w:tc>
          <w:tcPr>
            <w:tcW w:w="709" w:type="dxa"/>
            <w:tcBorders>
              <w:top w:val="single" w:sz="4" w:space="0" w:color="auto"/>
              <w:left w:val="nil"/>
              <w:bottom w:val="single" w:sz="4" w:space="0" w:color="auto"/>
              <w:right w:val="single" w:sz="4" w:space="0" w:color="000000"/>
            </w:tcBorders>
          </w:tcPr>
          <w:p w14:paraId="4877080D"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612</w:t>
            </w:r>
          </w:p>
        </w:tc>
        <w:tc>
          <w:tcPr>
            <w:tcW w:w="567" w:type="dxa"/>
            <w:tcBorders>
              <w:top w:val="single" w:sz="4" w:space="0" w:color="auto"/>
              <w:left w:val="nil"/>
              <w:bottom w:val="single" w:sz="4" w:space="0" w:color="auto"/>
              <w:right w:val="single" w:sz="4" w:space="0" w:color="000000"/>
            </w:tcBorders>
            <w:shd w:val="clear" w:color="FFFFCC" w:fill="FFFFFF"/>
            <w:noWrap/>
          </w:tcPr>
          <w:p w14:paraId="197CAB0C"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567" w:type="dxa"/>
            <w:tcBorders>
              <w:top w:val="single" w:sz="4" w:space="0" w:color="auto"/>
              <w:left w:val="nil"/>
              <w:bottom w:val="single" w:sz="4" w:space="0" w:color="auto"/>
              <w:right w:val="single" w:sz="4" w:space="0" w:color="000000"/>
            </w:tcBorders>
            <w:shd w:val="clear" w:color="FFFFCC" w:fill="FFFFFF"/>
            <w:noWrap/>
          </w:tcPr>
          <w:p w14:paraId="5EBABA68"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709" w:type="dxa"/>
            <w:tcBorders>
              <w:top w:val="single" w:sz="4" w:space="0" w:color="auto"/>
              <w:left w:val="nil"/>
              <w:bottom w:val="single" w:sz="4" w:space="0" w:color="auto"/>
              <w:right w:val="single" w:sz="4" w:space="0" w:color="000000"/>
            </w:tcBorders>
            <w:shd w:val="clear" w:color="FFFFCC" w:fill="FFFFFF"/>
            <w:noWrap/>
          </w:tcPr>
          <w:p w14:paraId="3C8E19D3" w14:textId="77777777" w:rsidR="00620589" w:rsidRPr="008B52F4" w:rsidRDefault="00620589" w:rsidP="00620589">
            <w:pPr>
              <w:spacing w:after="0" w:line="240" w:lineRule="auto"/>
              <w:jc w:val="right"/>
              <w:rPr>
                <w:rFonts w:ascii="Times New Roman" w:eastAsia="Times New Roman" w:hAnsi="Times New Roman" w:cs="Times New Roman"/>
                <w:sz w:val="17"/>
                <w:szCs w:val="17"/>
                <w:lang w:eastAsia="ru-RU"/>
              </w:rPr>
            </w:pPr>
            <w:r w:rsidRPr="008B52F4">
              <w:rPr>
                <w:rFonts w:ascii="Times New Roman" w:eastAsia="Times New Roman" w:hAnsi="Times New Roman" w:cs="Times New Roman"/>
                <w:sz w:val="17"/>
                <w:szCs w:val="17"/>
                <w:lang w:eastAsia="ru-RU"/>
              </w:rPr>
              <w:t>2,7</w:t>
            </w:r>
          </w:p>
        </w:tc>
        <w:tc>
          <w:tcPr>
            <w:tcW w:w="704" w:type="dxa"/>
            <w:tcBorders>
              <w:top w:val="single" w:sz="4" w:space="0" w:color="auto"/>
              <w:left w:val="nil"/>
              <w:bottom w:val="single" w:sz="4" w:space="0" w:color="auto"/>
              <w:right w:val="single" w:sz="4" w:space="0" w:color="auto"/>
            </w:tcBorders>
            <w:shd w:val="clear" w:color="FFFFCC" w:fill="FFFFFF"/>
            <w:noWrap/>
          </w:tcPr>
          <w:p w14:paraId="328178AA" w14:textId="77777777" w:rsidR="00620589" w:rsidRPr="008B52F4" w:rsidRDefault="00620589" w:rsidP="00620589">
            <w:pPr>
              <w:spacing w:after="0" w:line="240" w:lineRule="auto"/>
              <w:jc w:val="right"/>
              <w:rPr>
                <w:rFonts w:ascii="Times New Roman" w:eastAsia="Times New Roman" w:hAnsi="Times New Roman" w:cs="Times New Roman"/>
                <w:sz w:val="17"/>
                <w:szCs w:val="17"/>
                <w:lang w:eastAsia="ru-RU"/>
              </w:rPr>
            </w:pPr>
            <w:r w:rsidRPr="008B52F4">
              <w:rPr>
                <w:rFonts w:ascii="Times New Roman" w:eastAsia="Times New Roman" w:hAnsi="Times New Roman" w:cs="Times New Roman"/>
                <w:sz w:val="17"/>
                <w:szCs w:val="17"/>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FFFFCC" w:fill="FFFFFF"/>
          </w:tcPr>
          <w:p w14:paraId="2BFED066"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60" w:type="dxa"/>
            <w:tcBorders>
              <w:top w:val="single" w:sz="4" w:space="0" w:color="auto"/>
              <w:left w:val="single" w:sz="4" w:space="0" w:color="auto"/>
              <w:bottom w:val="single" w:sz="4" w:space="0" w:color="auto"/>
              <w:right w:val="single" w:sz="4" w:space="0" w:color="auto"/>
            </w:tcBorders>
            <w:shd w:val="clear" w:color="FFFFCC" w:fill="FFFFFF"/>
          </w:tcPr>
          <w:p w14:paraId="698DAD32"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90" w:type="dxa"/>
            <w:tcBorders>
              <w:top w:val="single" w:sz="4" w:space="0" w:color="auto"/>
              <w:left w:val="single" w:sz="4" w:space="0" w:color="auto"/>
              <w:bottom w:val="single" w:sz="4" w:space="0" w:color="auto"/>
              <w:right w:val="single" w:sz="4" w:space="0" w:color="000000"/>
            </w:tcBorders>
            <w:shd w:val="clear" w:color="FFFFCC" w:fill="FFFFFF"/>
          </w:tcPr>
          <w:p w14:paraId="7B3A56B0"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r>
      <w:tr w:rsidR="00620589" w:rsidRPr="00071891" w14:paraId="0C655715" w14:textId="77777777" w:rsidTr="00620589">
        <w:trPr>
          <w:gridAfter w:val="1"/>
          <w:wAfter w:w="6" w:type="dxa"/>
          <w:trHeight w:val="439"/>
          <w:jc w:val="right"/>
        </w:trPr>
        <w:tc>
          <w:tcPr>
            <w:tcW w:w="490" w:type="dxa"/>
            <w:tcBorders>
              <w:top w:val="single" w:sz="4" w:space="0" w:color="000000"/>
              <w:left w:val="single" w:sz="4" w:space="0" w:color="000000"/>
              <w:bottom w:val="single" w:sz="4" w:space="0" w:color="000000"/>
              <w:right w:val="single" w:sz="4" w:space="0" w:color="808080"/>
            </w:tcBorders>
            <w:noWrap/>
            <w:vAlign w:val="center"/>
          </w:tcPr>
          <w:p w14:paraId="4DCBD2BD" w14:textId="77777777" w:rsidR="00620589" w:rsidRDefault="00620589" w:rsidP="0062058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30" w:type="dxa"/>
            <w:tcBorders>
              <w:top w:val="single" w:sz="4" w:space="0" w:color="000000"/>
              <w:left w:val="nil"/>
              <w:bottom w:val="single" w:sz="4" w:space="0" w:color="000000"/>
              <w:right w:val="single" w:sz="4" w:space="0" w:color="808080"/>
            </w:tcBorders>
            <w:noWrap/>
            <w:vAlign w:val="center"/>
          </w:tcPr>
          <w:p w14:paraId="1F606E7C"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000000"/>
              <w:left w:val="nil"/>
              <w:bottom w:val="single" w:sz="4" w:space="0" w:color="000000"/>
              <w:right w:val="single" w:sz="4" w:space="0" w:color="808080"/>
            </w:tcBorders>
            <w:noWrap/>
            <w:vAlign w:val="center"/>
          </w:tcPr>
          <w:p w14:paraId="517B4C02"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000000"/>
              <w:left w:val="nil"/>
              <w:bottom w:val="single" w:sz="4" w:space="0" w:color="000000"/>
              <w:right w:val="single" w:sz="4" w:space="0" w:color="808080"/>
            </w:tcBorders>
            <w:noWrap/>
            <w:vAlign w:val="center"/>
          </w:tcPr>
          <w:p w14:paraId="021FD514"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166" w:type="dxa"/>
            <w:tcBorders>
              <w:top w:val="single" w:sz="4" w:space="0" w:color="000000"/>
              <w:left w:val="nil"/>
              <w:bottom w:val="single" w:sz="4" w:space="0" w:color="000000"/>
              <w:right w:val="single" w:sz="4" w:space="0" w:color="808080"/>
            </w:tcBorders>
          </w:tcPr>
          <w:p w14:paraId="1A3E0668"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470C8C">
              <w:rPr>
                <w:rFonts w:ascii="Times New Roman" w:eastAsia="Times New Roman" w:hAnsi="Times New Roman" w:cs="Times New Roman"/>
                <w:sz w:val="17"/>
                <w:szCs w:val="17"/>
                <w:lang w:eastAsia="ru-RU"/>
              </w:rPr>
              <w:t xml:space="preserve">Организация отдыха, оздоровления и занятости детей, подростков и молодежи за счет средств </w:t>
            </w:r>
            <w:r>
              <w:rPr>
                <w:rFonts w:ascii="Times New Roman" w:eastAsia="Times New Roman" w:hAnsi="Times New Roman" w:cs="Times New Roman"/>
                <w:sz w:val="17"/>
                <w:szCs w:val="17"/>
                <w:lang w:eastAsia="ru-RU"/>
              </w:rPr>
              <w:t>УР</w:t>
            </w:r>
          </w:p>
        </w:tc>
        <w:tc>
          <w:tcPr>
            <w:tcW w:w="1984" w:type="dxa"/>
            <w:tcBorders>
              <w:top w:val="single" w:sz="4" w:space="0" w:color="auto"/>
              <w:left w:val="nil"/>
              <w:bottom w:val="single" w:sz="4" w:space="0" w:color="auto"/>
              <w:right w:val="nil"/>
            </w:tcBorders>
          </w:tcPr>
          <w:p w14:paraId="588888B7"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0B5A41">
              <w:rPr>
                <w:rFonts w:ascii="Times New Roman" w:eastAsia="Times New Roman" w:hAnsi="Times New Roman" w:cs="Times New Roman"/>
                <w:sz w:val="17"/>
                <w:szCs w:val="17"/>
                <w:lang w:eastAsia="ru-RU"/>
              </w:rPr>
              <w:t>Отдел культуры, спорта и молодёжной политики Администрации МО " Муниципальный округ Красногорс</w:t>
            </w:r>
            <w:r>
              <w:rPr>
                <w:rFonts w:ascii="Times New Roman" w:eastAsia="Times New Roman" w:hAnsi="Times New Roman" w:cs="Times New Roman"/>
                <w:sz w:val="17"/>
                <w:szCs w:val="17"/>
                <w:lang w:eastAsia="ru-RU"/>
              </w:rPr>
              <w:t xml:space="preserve">кий район Удмуртской Республики, </w:t>
            </w:r>
            <w:r w:rsidRPr="006B7819">
              <w:rPr>
                <w:rFonts w:ascii="Times New Roman" w:eastAsia="Times New Roman" w:hAnsi="Times New Roman" w:cs="Times New Roman"/>
                <w:sz w:val="17"/>
                <w:szCs w:val="17"/>
                <w:lang w:eastAsia="ru-RU"/>
              </w:rPr>
              <w:t>МБУ МКСК "Красногорский", МБУК «Красногорская МБ», МБУК «Красногорский МРТЦ</w:t>
            </w:r>
          </w:p>
        </w:tc>
        <w:tc>
          <w:tcPr>
            <w:tcW w:w="709" w:type="dxa"/>
            <w:tcBorders>
              <w:top w:val="single" w:sz="4" w:space="0" w:color="auto"/>
              <w:left w:val="single" w:sz="4" w:space="0" w:color="000000"/>
              <w:bottom w:val="single" w:sz="4" w:space="0" w:color="auto"/>
              <w:right w:val="single" w:sz="4" w:space="0" w:color="000000"/>
            </w:tcBorders>
            <w:noWrap/>
          </w:tcPr>
          <w:p w14:paraId="08F1C986"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540</w:t>
            </w:r>
          </w:p>
        </w:tc>
        <w:tc>
          <w:tcPr>
            <w:tcW w:w="709" w:type="dxa"/>
            <w:tcBorders>
              <w:top w:val="single" w:sz="4" w:space="0" w:color="auto"/>
              <w:left w:val="nil"/>
              <w:bottom w:val="single" w:sz="4" w:space="0" w:color="auto"/>
              <w:right w:val="single" w:sz="4" w:space="0" w:color="000000"/>
            </w:tcBorders>
            <w:noWrap/>
          </w:tcPr>
          <w:p w14:paraId="3ECCC284"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07</w:t>
            </w:r>
          </w:p>
        </w:tc>
        <w:tc>
          <w:tcPr>
            <w:tcW w:w="567" w:type="dxa"/>
            <w:tcBorders>
              <w:top w:val="single" w:sz="4" w:space="0" w:color="auto"/>
              <w:left w:val="nil"/>
              <w:bottom w:val="single" w:sz="4" w:space="0" w:color="auto"/>
              <w:right w:val="single" w:sz="4" w:space="0" w:color="000000"/>
            </w:tcBorders>
            <w:noWrap/>
          </w:tcPr>
          <w:p w14:paraId="504F1B91" w14:textId="77777777" w:rsidR="00620589" w:rsidRPr="00D0701F" w:rsidRDefault="00620589" w:rsidP="00620589">
            <w:pPr>
              <w:spacing w:after="0" w:line="240" w:lineRule="auto"/>
              <w:jc w:val="center"/>
              <w:rPr>
                <w:rFonts w:ascii="Times New Roman" w:eastAsia="Times New Roman" w:hAnsi="Times New Roman" w:cs="Times New Roman"/>
                <w:sz w:val="17"/>
                <w:szCs w:val="17"/>
                <w:lang w:val="en-US" w:eastAsia="ru-RU"/>
              </w:rPr>
            </w:pPr>
            <w:r>
              <w:rPr>
                <w:rFonts w:ascii="Times New Roman" w:eastAsia="Times New Roman" w:hAnsi="Times New Roman" w:cs="Times New Roman"/>
                <w:sz w:val="17"/>
                <w:szCs w:val="17"/>
                <w:lang w:val="en-US" w:eastAsia="ru-RU"/>
              </w:rPr>
              <w:t>09</w:t>
            </w:r>
          </w:p>
        </w:tc>
        <w:tc>
          <w:tcPr>
            <w:tcW w:w="708" w:type="dxa"/>
            <w:tcBorders>
              <w:top w:val="single" w:sz="4" w:space="0" w:color="auto"/>
              <w:left w:val="nil"/>
              <w:bottom w:val="single" w:sz="4" w:space="0" w:color="auto"/>
              <w:right w:val="single" w:sz="4" w:space="0" w:color="000000"/>
            </w:tcBorders>
            <w:noWrap/>
          </w:tcPr>
          <w:p w14:paraId="05E16CCF"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170010</w:t>
            </w:r>
            <w:r w:rsidRPr="00470C8C">
              <w:rPr>
                <w:rFonts w:ascii="Times New Roman" w:eastAsia="Times New Roman" w:hAnsi="Times New Roman" w:cs="Times New Roman"/>
                <w:sz w:val="17"/>
                <w:szCs w:val="17"/>
                <w:lang w:eastAsia="ru-RU"/>
              </w:rPr>
              <w:t>5230</w:t>
            </w:r>
          </w:p>
        </w:tc>
        <w:tc>
          <w:tcPr>
            <w:tcW w:w="709" w:type="dxa"/>
            <w:tcBorders>
              <w:top w:val="single" w:sz="4" w:space="0" w:color="auto"/>
              <w:left w:val="nil"/>
              <w:bottom w:val="single" w:sz="4" w:space="0" w:color="auto"/>
              <w:right w:val="single" w:sz="4" w:space="0" w:color="000000"/>
            </w:tcBorders>
          </w:tcPr>
          <w:p w14:paraId="34180097" w14:textId="77777777" w:rsidR="00620589" w:rsidRPr="00F11C53"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612</w:t>
            </w:r>
          </w:p>
        </w:tc>
        <w:tc>
          <w:tcPr>
            <w:tcW w:w="567" w:type="dxa"/>
            <w:tcBorders>
              <w:top w:val="single" w:sz="4" w:space="0" w:color="auto"/>
              <w:left w:val="nil"/>
              <w:bottom w:val="single" w:sz="4" w:space="0" w:color="auto"/>
              <w:right w:val="single" w:sz="4" w:space="0" w:color="000000"/>
            </w:tcBorders>
            <w:shd w:val="clear" w:color="FFFFCC" w:fill="FFFFFF"/>
            <w:noWrap/>
          </w:tcPr>
          <w:p w14:paraId="17DB6DF6"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567" w:type="dxa"/>
            <w:tcBorders>
              <w:top w:val="single" w:sz="4" w:space="0" w:color="auto"/>
              <w:left w:val="nil"/>
              <w:bottom w:val="single" w:sz="4" w:space="0" w:color="auto"/>
              <w:right w:val="single" w:sz="4" w:space="0" w:color="000000"/>
            </w:tcBorders>
            <w:shd w:val="clear" w:color="FFFFCC" w:fill="FFFFFF"/>
            <w:noWrap/>
          </w:tcPr>
          <w:p w14:paraId="58162652"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709" w:type="dxa"/>
            <w:tcBorders>
              <w:top w:val="single" w:sz="4" w:space="0" w:color="auto"/>
              <w:left w:val="nil"/>
              <w:bottom w:val="single" w:sz="4" w:space="0" w:color="auto"/>
              <w:right w:val="single" w:sz="4" w:space="0" w:color="000000"/>
            </w:tcBorders>
            <w:shd w:val="clear" w:color="FFFFCC" w:fill="FFFFFF"/>
            <w:noWrap/>
          </w:tcPr>
          <w:p w14:paraId="64C8FB38"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341,7</w:t>
            </w:r>
          </w:p>
        </w:tc>
        <w:tc>
          <w:tcPr>
            <w:tcW w:w="704" w:type="dxa"/>
            <w:tcBorders>
              <w:top w:val="single" w:sz="4" w:space="0" w:color="auto"/>
              <w:left w:val="nil"/>
              <w:bottom w:val="single" w:sz="4" w:space="0" w:color="auto"/>
              <w:right w:val="single" w:sz="4" w:space="0" w:color="auto"/>
            </w:tcBorders>
            <w:shd w:val="clear" w:color="FFFFCC" w:fill="FFFFFF"/>
            <w:noWrap/>
          </w:tcPr>
          <w:p w14:paraId="0D5A6E9C"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FFFFCC" w:fill="FFFFFF"/>
          </w:tcPr>
          <w:p w14:paraId="6152134A"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60" w:type="dxa"/>
            <w:tcBorders>
              <w:top w:val="single" w:sz="4" w:space="0" w:color="auto"/>
              <w:left w:val="single" w:sz="4" w:space="0" w:color="auto"/>
              <w:bottom w:val="single" w:sz="4" w:space="0" w:color="auto"/>
              <w:right w:val="single" w:sz="4" w:space="0" w:color="auto"/>
            </w:tcBorders>
            <w:shd w:val="clear" w:color="FFFFCC" w:fill="FFFFFF"/>
          </w:tcPr>
          <w:p w14:paraId="24BAD5B3"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90" w:type="dxa"/>
            <w:tcBorders>
              <w:top w:val="single" w:sz="4" w:space="0" w:color="auto"/>
              <w:left w:val="single" w:sz="4" w:space="0" w:color="auto"/>
              <w:bottom w:val="single" w:sz="4" w:space="0" w:color="auto"/>
              <w:right w:val="single" w:sz="4" w:space="0" w:color="000000"/>
            </w:tcBorders>
            <w:shd w:val="clear" w:color="FFFFCC" w:fill="FFFFFF"/>
          </w:tcPr>
          <w:p w14:paraId="2EA5095F"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r>
      <w:tr w:rsidR="00620589" w:rsidRPr="00071891" w14:paraId="7F61CFDA" w14:textId="77777777" w:rsidTr="00620589">
        <w:trPr>
          <w:gridAfter w:val="1"/>
          <w:wAfter w:w="6" w:type="dxa"/>
          <w:trHeight w:val="439"/>
          <w:jc w:val="right"/>
        </w:trPr>
        <w:tc>
          <w:tcPr>
            <w:tcW w:w="490" w:type="dxa"/>
            <w:tcBorders>
              <w:top w:val="single" w:sz="4" w:space="0" w:color="000000"/>
              <w:left w:val="single" w:sz="4" w:space="0" w:color="000000"/>
              <w:bottom w:val="single" w:sz="4" w:space="0" w:color="auto"/>
              <w:right w:val="single" w:sz="4" w:space="0" w:color="808080"/>
            </w:tcBorders>
            <w:noWrap/>
            <w:vAlign w:val="center"/>
          </w:tcPr>
          <w:p w14:paraId="26CA84BE" w14:textId="77777777" w:rsidR="00620589" w:rsidRDefault="00620589" w:rsidP="0062058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30" w:type="dxa"/>
            <w:tcBorders>
              <w:top w:val="single" w:sz="4" w:space="0" w:color="000000"/>
              <w:left w:val="nil"/>
              <w:bottom w:val="single" w:sz="4" w:space="0" w:color="auto"/>
              <w:right w:val="single" w:sz="4" w:space="0" w:color="808080"/>
            </w:tcBorders>
            <w:noWrap/>
            <w:vAlign w:val="center"/>
          </w:tcPr>
          <w:p w14:paraId="425324C5"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000000"/>
              <w:left w:val="nil"/>
              <w:bottom w:val="single" w:sz="4" w:space="0" w:color="auto"/>
              <w:right w:val="single" w:sz="4" w:space="0" w:color="808080"/>
            </w:tcBorders>
            <w:noWrap/>
            <w:vAlign w:val="center"/>
          </w:tcPr>
          <w:p w14:paraId="0AB678CE"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000000"/>
              <w:left w:val="nil"/>
              <w:bottom w:val="single" w:sz="4" w:space="0" w:color="auto"/>
              <w:right w:val="single" w:sz="4" w:space="0" w:color="808080"/>
            </w:tcBorders>
            <w:noWrap/>
            <w:vAlign w:val="center"/>
          </w:tcPr>
          <w:p w14:paraId="15452525"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166" w:type="dxa"/>
            <w:tcBorders>
              <w:top w:val="single" w:sz="4" w:space="0" w:color="000000"/>
              <w:left w:val="nil"/>
              <w:bottom w:val="single" w:sz="4" w:space="0" w:color="000000"/>
              <w:right w:val="single" w:sz="4" w:space="0" w:color="808080"/>
            </w:tcBorders>
          </w:tcPr>
          <w:p w14:paraId="18AEB9A9" w14:textId="77777777" w:rsidR="00620589" w:rsidRPr="00470C8C" w:rsidRDefault="00620589" w:rsidP="00620589">
            <w:pPr>
              <w:spacing w:after="0" w:line="240" w:lineRule="auto"/>
              <w:rPr>
                <w:rFonts w:ascii="Times New Roman" w:eastAsia="Times New Roman" w:hAnsi="Times New Roman" w:cs="Times New Roman"/>
                <w:sz w:val="17"/>
                <w:szCs w:val="17"/>
                <w:lang w:eastAsia="ru-RU"/>
              </w:rPr>
            </w:pPr>
            <w:r w:rsidRPr="00470C8C">
              <w:rPr>
                <w:rFonts w:ascii="Times New Roman" w:eastAsia="Times New Roman" w:hAnsi="Times New Roman" w:cs="Times New Roman"/>
                <w:sz w:val="17"/>
                <w:szCs w:val="17"/>
                <w:lang w:eastAsia="ru-RU"/>
              </w:rPr>
              <w:t xml:space="preserve">Организация отдыха, оздоровления и занятости детей, подростков и молодежи за счет средств </w:t>
            </w:r>
            <w:r>
              <w:rPr>
                <w:rFonts w:ascii="Times New Roman" w:eastAsia="Times New Roman" w:hAnsi="Times New Roman" w:cs="Times New Roman"/>
                <w:sz w:val="17"/>
                <w:szCs w:val="17"/>
                <w:lang w:eastAsia="ru-RU"/>
              </w:rPr>
              <w:t>УР</w:t>
            </w:r>
          </w:p>
        </w:tc>
        <w:tc>
          <w:tcPr>
            <w:tcW w:w="1984" w:type="dxa"/>
            <w:tcBorders>
              <w:top w:val="single" w:sz="4" w:space="0" w:color="auto"/>
              <w:left w:val="nil"/>
              <w:bottom w:val="single" w:sz="4" w:space="0" w:color="auto"/>
              <w:right w:val="nil"/>
            </w:tcBorders>
          </w:tcPr>
          <w:p w14:paraId="02154B3C"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6B7819">
              <w:rPr>
                <w:rFonts w:ascii="Times New Roman" w:eastAsia="Times New Roman" w:hAnsi="Times New Roman" w:cs="Times New Roman"/>
                <w:sz w:val="17"/>
                <w:szCs w:val="17"/>
                <w:lang w:eastAsia="ru-RU"/>
              </w:rPr>
              <w:t>Отдел образования Администрации МО «Муниципальный округ Красногорский район УР»</w:t>
            </w:r>
          </w:p>
        </w:tc>
        <w:tc>
          <w:tcPr>
            <w:tcW w:w="709" w:type="dxa"/>
            <w:tcBorders>
              <w:top w:val="single" w:sz="4" w:space="0" w:color="auto"/>
              <w:left w:val="single" w:sz="4" w:space="0" w:color="000000"/>
              <w:bottom w:val="single" w:sz="4" w:space="0" w:color="auto"/>
              <w:right w:val="single" w:sz="4" w:space="0" w:color="000000"/>
            </w:tcBorders>
            <w:noWrap/>
          </w:tcPr>
          <w:p w14:paraId="05F3F12D"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541</w:t>
            </w:r>
          </w:p>
        </w:tc>
        <w:tc>
          <w:tcPr>
            <w:tcW w:w="709" w:type="dxa"/>
            <w:tcBorders>
              <w:top w:val="single" w:sz="4" w:space="0" w:color="auto"/>
              <w:left w:val="nil"/>
              <w:bottom w:val="single" w:sz="4" w:space="0" w:color="auto"/>
              <w:right w:val="single" w:sz="4" w:space="0" w:color="000000"/>
            </w:tcBorders>
            <w:noWrap/>
          </w:tcPr>
          <w:p w14:paraId="7A77FD8C"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07</w:t>
            </w:r>
          </w:p>
        </w:tc>
        <w:tc>
          <w:tcPr>
            <w:tcW w:w="567" w:type="dxa"/>
            <w:tcBorders>
              <w:top w:val="single" w:sz="4" w:space="0" w:color="auto"/>
              <w:left w:val="nil"/>
              <w:bottom w:val="single" w:sz="4" w:space="0" w:color="auto"/>
              <w:right w:val="single" w:sz="4" w:space="0" w:color="000000"/>
            </w:tcBorders>
            <w:noWrap/>
          </w:tcPr>
          <w:p w14:paraId="6846EF84" w14:textId="77777777" w:rsidR="00620589" w:rsidRPr="00D0701F" w:rsidRDefault="00620589" w:rsidP="00620589">
            <w:pPr>
              <w:spacing w:after="0" w:line="240" w:lineRule="auto"/>
              <w:jc w:val="center"/>
              <w:rPr>
                <w:rFonts w:ascii="Times New Roman" w:eastAsia="Times New Roman" w:hAnsi="Times New Roman" w:cs="Times New Roman"/>
                <w:sz w:val="17"/>
                <w:szCs w:val="17"/>
                <w:lang w:val="en-US" w:eastAsia="ru-RU"/>
              </w:rPr>
            </w:pPr>
            <w:r>
              <w:rPr>
                <w:rFonts w:ascii="Times New Roman" w:eastAsia="Times New Roman" w:hAnsi="Times New Roman" w:cs="Times New Roman"/>
                <w:sz w:val="17"/>
                <w:szCs w:val="17"/>
                <w:lang w:val="en-US" w:eastAsia="ru-RU"/>
              </w:rPr>
              <w:t>09</w:t>
            </w:r>
          </w:p>
        </w:tc>
        <w:tc>
          <w:tcPr>
            <w:tcW w:w="708" w:type="dxa"/>
            <w:tcBorders>
              <w:top w:val="single" w:sz="4" w:space="0" w:color="auto"/>
              <w:left w:val="nil"/>
              <w:bottom w:val="single" w:sz="4" w:space="0" w:color="auto"/>
              <w:right w:val="single" w:sz="4" w:space="0" w:color="000000"/>
            </w:tcBorders>
            <w:noWrap/>
          </w:tcPr>
          <w:p w14:paraId="045F7BD7"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170010</w:t>
            </w:r>
            <w:r w:rsidRPr="00470C8C">
              <w:rPr>
                <w:rFonts w:ascii="Times New Roman" w:eastAsia="Times New Roman" w:hAnsi="Times New Roman" w:cs="Times New Roman"/>
                <w:sz w:val="17"/>
                <w:szCs w:val="17"/>
                <w:lang w:eastAsia="ru-RU"/>
              </w:rPr>
              <w:t>5230</w:t>
            </w:r>
          </w:p>
        </w:tc>
        <w:tc>
          <w:tcPr>
            <w:tcW w:w="709" w:type="dxa"/>
            <w:tcBorders>
              <w:top w:val="single" w:sz="4" w:space="0" w:color="auto"/>
              <w:left w:val="nil"/>
              <w:bottom w:val="single" w:sz="4" w:space="0" w:color="auto"/>
              <w:right w:val="single" w:sz="4" w:space="0" w:color="000000"/>
            </w:tcBorders>
          </w:tcPr>
          <w:p w14:paraId="5E1E9543" w14:textId="77777777" w:rsidR="00620589" w:rsidRPr="00F11C53"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612</w:t>
            </w:r>
          </w:p>
        </w:tc>
        <w:tc>
          <w:tcPr>
            <w:tcW w:w="567" w:type="dxa"/>
            <w:tcBorders>
              <w:top w:val="single" w:sz="4" w:space="0" w:color="auto"/>
              <w:left w:val="nil"/>
              <w:bottom w:val="single" w:sz="4" w:space="0" w:color="auto"/>
              <w:right w:val="single" w:sz="4" w:space="0" w:color="000000"/>
            </w:tcBorders>
            <w:shd w:val="clear" w:color="FFFFCC" w:fill="FFFFFF"/>
            <w:noWrap/>
          </w:tcPr>
          <w:p w14:paraId="565100FB"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567" w:type="dxa"/>
            <w:tcBorders>
              <w:top w:val="single" w:sz="4" w:space="0" w:color="auto"/>
              <w:left w:val="nil"/>
              <w:bottom w:val="single" w:sz="4" w:space="0" w:color="auto"/>
              <w:right w:val="single" w:sz="4" w:space="0" w:color="000000"/>
            </w:tcBorders>
            <w:shd w:val="clear" w:color="FFFFCC" w:fill="FFFFFF"/>
            <w:noWrap/>
          </w:tcPr>
          <w:p w14:paraId="7C9F8E9F"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709" w:type="dxa"/>
            <w:tcBorders>
              <w:top w:val="single" w:sz="4" w:space="0" w:color="auto"/>
              <w:left w:val="nil"/>
              <w:bottom w:val="single" w:sz="4" w:space="0" w:color="auto"/>
              <w:right w:val="single" w:sz="4" w:space="0" w:color="000000"/>
            </w:tcBorders>
            <w:shd w:val="clear" w:color="FFFFCC" w:fill="FFFFFF"/>
            <w:noWrap/>
          </w:tcPr>
          <w:p w14:paraId="102F6A1E"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268,4</w:t>
            </w:r>
          </w:p>
        </w:tc>
        <w:tc>
          <w:tcPr>
            <w:tcW w:w="704" w:type="dxa"/>
            <w:tcBorders>
              <w:top w:val="single" w:sz="4" w:space="0" w:color="auto"/>
              <w:left w:val="nil"/>
              <w:bottom w:val="single" w:sz="4" w:space="0" w:color="auto"/>
              <w:right w:val="single" w:sz="4" w:space="0" w:color="auto"/>
            </w:tcBorders>
            <w:shd w:val="clear" w:color="FFFFCC" w:fill="FFFFFF"/>
            <w:noWrap/>
          </w:tcPr>
          <w:p w14:paraId="799B095F" w14:textId="1E039757" w:rsidR="00620589" w:rsidRDefault="00BA7FB8"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729,</w:t>
            </w:r>
          </w:p>
          <w:p w14:paraId="5B1F6FE8" w14:textId="6B3597DA" w:rsidR="00BA7FB8" w:rsidRDefault="00BA7FB8"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363</w:t>
            </w:r>
          </w:p>
          <w:p w14:paraId="0606BA39" w14:textId="1DD20B2E" w:rsidR="00BA7FB8" w:rsidRDefault="00BA7FB8"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56</w:t>
            </w:r>
          </w:p>
        </w:tc>
        <w:tc>
          <w:tcPr>
            <w:tcW w:w="570" w:type="dxa"/>
            <w:tcBorders>
              <w:top w:val="single" w:sz="4" w:space="0" w:color="auto"/>
              <w:left w:val="single" w:sz="4" w:space="0" w:color="auto"/>
              <w:bottom w:val="single" w:sz="4" w:space="0" w:color="auto"/>
              <w:right w:val="single" w:sz="4" w:space="0" w:color="auto"/>
            </w:tcBorders>
            <w:shd w:val="clear" w:color="FFFFCC" w:fill="FFFFFF"/>
          </w:tcPr>
          <w:p w14:paraId="4B22CE76"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60" w:type="dxa"/>
            <w:tcBorders>
              <w:top w:val="single" w:sz="4" w:space="0" w:color="auto"/>
              <w:left w:val="single" w:sz="4" w:space="0" w:color="auto"/>
              <w:bottom w:val="single" w:sz="4" w:space="0" w:color="auto"/>
              <w:right w:val="single" w:sz="4" w:space="0" w:color="auto"/>
            </w:tcBorders>
            <w:shd w:val="clear" w:color="FFFFCC" w:fill="FFFFFF"/>
          </w:tcPr>
          <w:p w14:paraId="11574FB9"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90" w:type="dxa"/>
            <w:tcBorders>
              <w:top w:val="single" w:sz="4" w:space="0" w:color="auto"/>
              <w:left w:val="single" w:sz="4" w:space="0" w:color="auto"/>
              <w:bottom w:val="single" w:sz="4" w:space="0" w:color="auto"/>
              <w:right w:val="single" w:sz="4" w:space="0" w:color="000000"/>
            </w:tcBorders>
            <w:shd w:val="clear" w:color="FFFFCC" w:fill="FFFFFF"/>
          </w:tcPr>
          <w:p w14:paraId="5D9A314A"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r>
    </w:tbl>
    <w:p w14:paraId="666FD494" w14:textId="77777777" w:rsidR="00071891" w:rsidRDefault="00071891"/>
    <w:p w14:paraId="6B3B31AA" w14:textId="77777777" w:rsidR="00AD49FB" w:rsidRDefault="00AD49FB" w:rsidP="006F4B7E">
      <w:pPr>
        <w:spacing w:after="0" w:line="240" w:lineRule="auto"/>
        <w:rPr>
          <w:rFonts w:ascii="Times New Roman" w:hAnsi="Times New Roman" w:cs="Times New Roman"/>
          <w:sz w:val="24"/>
          <w:szCs w:val="24"/>
        </w:rPr>
      </w:pPr>
    </w:p>
    <w:p w14:paraId="58ED4948" w14:textId="77777777" w:rsidR="006F4B7E" w:rsidRDefault="006F4B7E" w:rsidP="006F4B7E">
      <w:pPr>
        <w:spacing w:after="0" w:line="240" w:lineRule="auto"/>
        <w:rPr>
          <w:rFonts w:ascii="Times New Roman" w:hAnsi="Times New Roman" w:cs="Times New Roman"/>
          <w:sz w:val="24"/>
          <w:szCs w:val="24"/>
        </w:rPr>
      </w:pPr>
    </w:p>
    <w:p w14:paraId="2221392F" w14:textId="77777777" w:rsidR="006F4B7E" w:rsidRDefault="006F4B7E" w:rsidP="00AD49FB">
      <w:pPr>
        <w:spacing w:after="0" w:line="240" w:lineRule="auto"/>
        <w:jc w:val="right"/>
        <w:rPr>
          <w:rFonts w:ascii="Times New Roman" w:hAnsi="Times New Roman" w:cs="Times New Roman"/>
          <w:sz w:val="24"/>
          <w:szCs w:val="24"/>
        </w:rPr>
      </w:pPr>
    </w:p>
    <w:p w14:paraId="6F9B745F" w14:textId="77777777" w:rsidR="006F4B7E" w:rsidRDefault="006F4B7E" w:rsidP="00AD49FB">
      <w:pPr>
        <w:spacing w:after="0" w:line="240" w:lineRule="auto"/>
        <w:jc w:val="right"/>
        <w:rPr>
          <w:rFonts w:ascii="Times New Roman" w:hAnsi="Times New Roman" w:cs="Times New Roman"/>
          <w:sz w:val="24"/>
          <w:szCs w:val="24"/>
        </w:rPr>
      </w:pPr>
    </w:p>
    <w:p w14:paraId="39CC5879" w14:textId="77777777" w:rsidR="006F4B7E" w:rsidRDefault="006F4B7E" w:rsidP="00AD49FB">
      <w:pPr>
        <w:spacing w:after="0" w:line="240" w:lineRule="auto"/>
        <w:jc w:val="right"/>
        <w:rPr>
          <w:rFonts w:ascii="Times New Roman" w:hAnsi="Times New Roman" w:cs="Times New Roman"/>
          <w:sz w:val="24"/>
          <w:szCs w:val="24"/>
        </w:rPr>
      </w:pPr>
    </w:p>
    <w:p w14:paraId="6F6AEC73" w14:textId="77777777" w:rsidR="006F4B7E" w:rsidRDefault="006F4B7E" w:rsidP="00AD49FB">
      <w:pPr>
        <w:spacing w:after="0" w:line="240" w:lineRule="auto"/>
        <w:jc w:val="right"/>
        <w:rPr>
          <w:rFonts w:ascii="Times New Roman" w:hAnsi="Times New Roman" w:cs="Times New Roman"/>
          <w:sz w:val="24"/>
          <w:szCs w:val="24"/>
        </w:rPr>
      </w:pPr>
    </w:p>
    <w:p w14:paraId="73FDF774" w14:textId="77777777" w:rsidR="006F4B7E" w:rsidRDefault="006F4B7E" w:rsidP="00AD49FB">
      <w:pPr>
        <w:spacing w:after="0" w:line="240" w:lineRule="auto"/>
        <w:jc w:val="right"/>
        <w:rPr>
          <w:rFonts w:ascii="Times New Roman" w:hAnsi="Times New Roman" w:cs="Times New Roman"/>
          <w:sz w:val="24"/>
          <w:szCs w:val="24"/>
        </w:rPr>
      </w:pPr>
    </w:p>
    <w:p w14:paraId="710B0AC2" w14:textId="77777777" w:rsidR="006F4B7E" w:rsidRDefault="006F4B7E" w:rsidP="00AD49FB">
      <w:pPr>
        <w:spacing w:after="0" w:line="240" w:lineRule="auto"/>
        <w:jc w:val="right"/>
        <w:rPr>
          <w:rFonts w:ascii="Times New Roman" w:hAnsi="Times New Roman" w:cs="Times New Roman"/>
          <w:sz w:val="24"/>
          <w:szCs w:val="24"/>
        </w:rPr>
      </w:pPr>
    </w:p>
    <w:p w14:paraId="4FA8AACA" w14:textId="77777777" w:rsidR="006F4B7E" w:rsidRDefault="006F4B7E" w:rsidP="00AD49FB">
      <w:pPr>
        <w:spacing w:after="0" w:line="240" w:lineRule="auto"/>
        <w:jc w:val="right"/>
        <w:rPr>
          <w:rFonts w:ascii="Times New Roman" w:hAnsi="Times New Roman" w:cs="Times New Roman"/>
          <w:sz w:val="24"/>
          <w:szCs w:val="24"/>
        </w:rPr>
      </w:pPr>
    </w:p>
    <w:p w14:paraId="14ACDA08" w14:textId="77777777" w:rsidR="006F4B7E" w:rsidRDefault="006F4B7E" w:rsidP="00AD49FB">
      <w:pPr>
        <w:spacing w:after="0" w:line="240" w:lineRule="auto"/>
        <w:jc w:val="right"/>
        <w:rPr>
          <w:rFonts w:ascii="Times New Roman" w:hAnsi="Times New Roman" w:cs="Times New Roman"/>
          <w:sz w:val="24"/>
          <w:szCs w:val="24"/>
        </w:rPr>
      </w:pPr>
    </w:p>
    <w:p w14:paraId="463525CB" w14:textId="77777777" w:rsidR="006F4B7E" w:rsidRDefault="006F4B7E" w:rsidP="00AD49FB">
      <w:pPr>
        <w:spacing w:after="0" w:line="240" w:lineRule="auto"/>
        <w:jc w:val="right"/>
        <w:rPr>
          <w:rFonts w:ascii="Times New Roman" w:hAnsi="Times New Roman" w:cs="Times New Roman"/>
          <w:sz w:val="24"/>
          <w:szCs w:val="24"/>
        </w:rPr>
      </w:pPr>
    </w:p>
    <w:p w14:paraId="7FF7C21F" w14:textId="77777777" w:rsidR="006F4B7E" w:rsidRDefault="006F4B7E" w:rsidP="00AD49FB">
      <w:pPr>
        <w:spacing w:after="0" w:line="240" w:lineRule="auto"/>
        <w:jc w:val="right"/>
        <w:rPr>
          <w:rFonts w:ascii="Times New Roman" w:hAnsi="Times New Roman" w:cs="Times New Roman"/>
          <w:sz w:val="24"/>
          <w:szCs w:val="24"/>
        </w:rPr>
      </w:pPr>
    </w:p>
    <w:p w14:paraId="5EDF163F" w14:textId="77777777" w:rsidR="006F4B7E" w:rsidRDefault="006F4B7E" w:rsidP="00AD49FB">
      <w:pPr>
        <w:spacing w:after="0" w:line="240" w:lineRule="auto"/>
        <w:jc w:val="right"/>
        <w:rPr>
          <w:rFonts w:ascii="Times New Roman" w:hAnsi="Times New Roman" w:cs="Times New Roman"/>
          <w:sz w:val="24"/>
          <w:szCs w:val="24"/>
        </w:rPr>
      </w:pPr>
    </w:p>
    <w:p w14:paraId="2F6559D0" w14:textId="77777777" w:rsidR="006F4B7E" w:rsidRDefault="006F4B7E" w:rsidP="00AD49FB">
      <w:pPr>
        <w:spacing w:after="0" w:line="240" w:lineRule="auto"/>
        <w:jc w:val="right"/>
        <w:rPr>
          <w:rFonts w:ascii="Times New Roman" w:hAnsi="Times New Roman" w:cs="Times New Roman"/>
          <w:sz w:val="24"/>
          <w:szCs w:val="24"/>
        </w:rPr>
      </w:pPr>
    </w:p>
    <w:p w14:paraId="5E333BC1" w14:textId="77777777" w:rsidR="006F4B7E" w:rsidRDefault="006F4B7E" w:rsidP="00AD49FB">
      <w:pPr>
        <w:spacing w:after="0" w:line="240" w:lineRule="auto"/>
        <w:jc w:val="right"/>
        <w:rPr>
          <w:rFonts w:ascii="Times New Roman" w:hAnsi="Times New Roman" w:cs="Times New Roman"/>
          <w:sz w:val="24"/>
          <w:szCs w:val="24"/>
        </w:rPr>
      </w:pPr>
    </w:p>
    <w:p w14:paraId="6E8847FB" w14:textId="77777777" w:rsidR="006F4B7E" w:rsidRDefault="006F4B7E" w:rsidP="00AD49FB">
      <w:pPr>
        <w:spacing w:after="0" w:line="240" w:lineRule="auto"/>
        <w:jc w:val="right"/>
        <w:rPr>
          <w:rFonts w:ascii="Times New Roman" w:hAnsi="Times New Roman" w:cs="Times New Roman"/>
          <w:sz w:val="24"/>
          <w:szCs w:val="24"/>
        </w:rPr>
      </w:pPr>
    </w:p>
    <w:p w14:paraId="7D3E6576" w14:textId="77777777" w:rsidR="006F4B7E" w:rsidRDefault="006F4B7E" w:rsidP="00AD49FB">
      <w:pPr>
        <w:spacing w:after="0" w:line="240" w:lineRule="auto"/>
        <w:jc w:val="right"/>
        <w:rPr>
          <w:rFonts w:ascii="Times New Roman" w:hAnsi="Times New Roman" w:cs="Times New Roman"/>
          <w:sz w:val="24"/>
          <w:szCs w:val="24"/>
        </w:rPr>
      </w:pPr>
    </w:p>
    <w:p w14:paraId="10C887F9" w14:textId="78150FAE" w:rsidR="002D47D5" w:rsidRDefault="002D47D5" w:rsidP="00620589">
      <w:pPr>
        <w:spacing w:after="0" w:line="240" w:lineRule="auto"/>
        <w:rPr>
          <w:rFonts w:ascii="Times New Roman" w:hAnsi="Times New Roman" w:cs="Times New Roman"/>
          <w:sz w:val="24"/>
          <w:szCs w:val="24"/>
        </w:rPr>
      </w:pPr>
    </w:p>
    <w:p w14:paraId="01A23B43" w14:textId="77777777" w:rsidR="00AD49FB" w:rsidRPr="00AC1264" w:rsidRDefault="00AD49FB" w:rsidP="00AD49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6</w:t>
      </w:r>
    </w:p>
    <w:p w14:paraId="47C8356F" w14:textId="77777777" w:rsidR="00AD49FB" w:rsidRDefault="00AD49FB" w:rsidP="00AD49FB">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к муниципальной программе</w:t>
      </w:r>
    </w:p>
    <w:p w14:paraId="66B6B0B9" w14:textId="77777777" w:rsidR="00AD49FB" w:rsidRPr="00AC1264" w:rsidRDefault="00AD49FB" w:rsidP="00AD49FB">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«Реализация молодежной политики»</w:t>
      </w:r>
    </w:p>
    <w:p w14:paraId="09A6A6DE" w14:textId="77777777" w:rsidR="00AD49FB" w:rsidRPr="00AC1264" w:rsidRDefault="00AD49FB" w:rsidP="00AD49FB">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МО "Муниципальный округ Красногорский район</w:t>
      </w:r>
    </w:p>
    <w:p w14:paraId="595C3736" w14:textId="77777777" w:rsidR="00AD49FB" w:rsidRPr="00AC1264" w:rsidRDefault="00AD49FB" w:rsidP="00AD49FB">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Удмуртской Республики"</w:t>
      </w:r>
    </w:p>
    <w:p w14:paraId="41BF0508" w14:textId="77777777" w:rsidR="00AD49FB" w:rsidRPr="00AC1264" w:rsidRDefault="0037726F" w:rsidP="00AD49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2022-2028</w:t>
      </w:r>
      <w:r w:rsidR="00AD49FB" w:rsidRPr="00AC1264">
        <w:rPr>
          <w:rFonts w:ascii="Times New Roman" w:hAnsi="Times New Roman" w:cs="Times New Roman"/>
          <w:sz w:val="24"/>
          <w:szCs w:val="24"/>
        </w:rPr>
        <w:t xml:space="preserve"> годы.</w:t>
      </w:r>
    </w:p>
    <w:p w14:paraId="5830EBC1" w14:textId="77777777" w:rsidR="00AD49FB" w:rsidRDefault="00AD49FB" w:rsidP="00AD49FB"/>
    <w:tbl>
      <w:tblPr>
        <w:tblW w:w="16849" w:type="dxa"/>
        <w:tblInd w:w="108" w:type="dxa"/>
        <w:tblLook w:val="04A0" w:firstRow="1" w:lastRow="0" w:firstColumn="1" w:lastColumn="0" w:noHBand="0" w:noVBand="1"/>
      </w:tblPr>
      <w:tblGrid>
        <w:gridCol w:w="567"/>
        <w:gridCol w:w="1136"/>
        <w:gridCol w:w="1841"/>
        <w:gridCol w:w="750"/>
        <w:gridCol w:w="236"/>
        <w:gridCol w:w="236"/>
        <w:gridCol w:w="3064"/>
        <w:gridCol w:w="936"/>
        <w:gridCol w:w="709"/>
        <w:gridCol w:w="850"/>
        <w:gridCol w:w="993"/>
        <w:gridCol w:w="1066"/>
        <w:gridCol w:w="495"/>
        <w:gridCol w:w="255"/>
        <w:gridCol w:w="690"/>
        <w:gridCol w:w="31"/>
        <w:gridCol w:w="655"/>
        <w:gridCol w:w="15"/>
        <w:gridCol w:w="306"/>
        <w:gridCol w:w="236"/>
        <w:gridCol w:w="976"/>
        <w:gridCol w:w="976"/>
      </w:tblGrid>
      <w:tr w:rsidR="00AD49FB" w:rsidRPr="00AC1264" w14:paraId="75539FB1" w14:textId="77777777" w:rsidTr="0011534E">
        <w:trPr>
          <w:trHeight w:val="360"/>
        </w:trPr>
        <w:tc>
          <w:tcPr>
            <w:tcW w:w="12709" w:type="dxa"/>
            <w:gridSpan w:val="13"/>
            <w:tcBorders>
              <w:top w:val="nil"/>
              <w:left w:val="nil"/>
              <w:bottom w:val="nil"/>
              <w:right w:val="nil"/>
            </w:tcBorders>
            <w:noWrap/>
            <w:vAlign w:val="center"/>
            <w:hideMark/>
          </w:tcPr>
          <w:p w14:paraId="67D141DF" w14:textId="77777777" w:rsidR="00AD49FB" w:rsidRPr="00AC1264" w:rsidRDefault="00AD49FB" w:rsidP="00EF213D">
            <w:pPr>
              <w:spacing w:after="0" w:line="240" w:lineRule="auto"/>
              <w:jc w:val="center"/>
              <w:rPr>
                <w:rFonts w:ascii="Times New Roman" w:eastAsia="Times New Roman" w:hAnsi="Times New Roman" w:cs="Times New Roman"/>
                <w:b/>
                <w:bCs/>
                <w:color w:val="000000"/>
                <w:sz w:val="20"/>
                <w:szCs w:val="20"/>
                <w:lang w:eastAsia="ru-RU"/>
              </w:rPr>
            </w:pPr>
            <w:r w:rsidRPr="00AC1264">
              <w:rPr>
                <w:rFonts w:ascii="Times New Roman" w:eastAsia="Times New Roman" w:hAnsi="Times New Roman" w:cs="Times New Roman"/>
                <w:b/>
                <w:bCs/>
                <w:color w:val="000000"/>
                <w:sz w:val="20"/>
                <w:szCs w:val="20"/>
                <w:lang w:eastAsia="ru-RU"/>
              </w:rPr>
              <w:t>Прогнозная (справочная) оценка ресурсного обеспечения реализации муниципальной программы за счет всех источников финансирования</w:t>
            </w:r>
          </w:p>
        </w:tc>
        <w:tc>
          <w:tcPr>
            <w:tcW w:w="976" w:type="dxa"/>
            <w:gridSpan w:val="3"/>
            <w:tcBorders>
              <w:top w:val="nil"/>
              <w:left w:val="nil"/>
              <w:bottom w:val="nil"/>
              <w:right w:val="nil"/>
            </w:tcBorders>
            <w:noWrap/>
            <w:vAlign w:val="bottom"/>
            <w:hideMark/>
          </w:tcPr>
          <w:p w14:paraId="61D90464"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976" w:type="dxa"/>
            <w:gridSpan w:val="3"/>
            <w:tcBorders>
              <w:top w:val="nil"/>
              <w:left w:val="nil"/>
              <w:bottom w:val="nil"/>
              <w:right w:val="nil"/>
            </w:tcBorders>
            <w:noWrap/>
            <w:vAlign w:val="bottom"/>
            <w:hideMark/>
          </w:tcPr>
          <w:p w14:paraId="5D8A5E3F"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noWrap/>
            <w:vAlign w:val="bottom"/>
            <w:hideMark/>
          </w:tcPr>
          <w:p w14:paraId="204E82A3"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976" w:type="dxa"/>
            <w:tcBorders>
              <w:top w:val="nil"/>
              <w:left w:val="nil"/>
              <w:bottom w:val="nil"/>
              <w:right w:val="nil"/>
            </w:tcBorders>
            <w:noWrap/>
            <w:vAlign w:val="bottom"/>
            <w:hideMark/>
          </w:tcPr>
          <w:p w14:paraId="7EF66254"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976" w:type="dxa"/>
            <w:tcBorders>
              <w:top w:val="nil"/>
              <w:left w:val="nil"/>
              <w:bottom w:val="nil"/>
              <w:right w:val="nil"/>
            </w:tcBorders>
            <w:noWrap/>
            <w:vAlign w:val="bottom"/>
            <w:hideMark/>
          </w:tcPr>
          <w:p w14:paraId="4D273CC8" w14:textId="77777777" w:rsidR="00AD49FB" w:rsidRPr="00AC1264" w:rsidRDefault="00AD49FB" w:rsidP="00EF213D">
            <w:pPr>
              <w:spacing w:after="0" w:line="240" w:lineRule="auto"/>
              <w:rPr>
                <w:rFonts w:ascii="Calibri" w:eastAsia="Times New Roman" w:hAnsi="Calibri" w:cs="Times New Roman"/>
                <w:color w:val="000000"/>
                <w:lang w:eastAsia="ru-RU"/>
              </w:rPr>
            </w:pPr>
          </w:p>
        </w:tc>
      </w:tr>
      <w:tr w:rsidR="00AD49FB" w:rsidRPr="00AC1264" w14:paraId="534AE6BB" w14:textId="77777777" w:rsidTr="0011534E">
        <w:trPr>
          <w:trHeight w:val="210"/>
        </w:trPr>
        <w:tc>
          <w:tcPr>
            <w:tcW w:w="4294" w:type="dxa"/>
            <w:gridSpan w:val="4"/>
            <w:tcBorders>
              <w:top w:val="nil"/>
              <w:left w:val="nil"/>
              <w:bottom w:val="nil"/>
              <w:right w:val="nil"/>
            </w:tcBorders>
            <w:noWrap/>
            <w:vAlign w:val="bottom"/>
            <w:hideMark/>
          </w:tcPr>
          <w:p w14:paraId="24223DBE" w14:textId="77777777" w:rsidR="00AD49FB" w:rsidRPr="00AC1264" w:rsidRDefault="00AD49FB" w:rsidP="00EF213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noWrap/>
            <w:vAlign w:val="bottom"/>
            <w:hideMark/>
          </w:tcPr>
          <w:p w14:paraId="50A75FFD" w14:textId="77777777" w:rsidR="00AD49FB" w:rsidRPr="00AC1264" w:rsidRDefault="00AD49FB" w:rsidP="00EF213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noWrap/>
            <w:vAlign w:val="bottom"/>
            <w:hideMark/>
          </w:tcPr>
          <w:p w14:paraId="401A4F11" w14:textId="77777777" w:rsidR="00AD49FB" w:rsidRPr="00AC1264" w:rsidRDefault="00AD49FB" w:rsidP="00EF213D">
            <w:pPr>
              <w:spacing w:after="0" w:line="240" w:lineRule="auto"/>
              <w:rPr>
                <w:rFonts w:ascii="Times New Roman" w:eastAsia="Times New Roman" w:hAnsi="Times New Roman" w:cs="Times New Roman"/>
                <w:color w:val="000000"/>
                <w:sz w:val="20"/>
                <w:szCs w:val="20"/>
                <w:lang w:eastAsia="ru-RU"/>
              </w:rPr>
            </w:pPr>
          </w:p>
        </w:tc>
        <w:tc>
          <w:tcPr>
            <w:tcW w:w="3064" w:type="dxa"/>
            <w:tcBorders>
              <w:top w:val="nil"/>
              <w:left w:val="nil"/>
              <w:bottom w:val="nil"/>
              <w:right w:val="nil"/>
            </w:tcBorders>
            <w:noWrap/>
            <w:vAlign w:val="bottom"/>
            <w:hideMark/>
          </w:tcPr>
          <w:p w14:paraId="4C581711" w14:textId="77777777" w:rsidR="00AD49FB" w:rsidRPr="00AC1264" w:rsidRDefault="00AD49FB" w:rsidP="00EF213D">
            <w:pPr>
              <w:spacing w:after="0" w:line="240" w:lineRule="auto"/>
              <w:rPr>
                <w:rFonts w:ascii="Times New Roman" w:eastAsia="Times New Roman" w:hAnsi="Times New Roman" w:cs="Times New Roman"/>
                <w:color w:val="000000"/>
                <w:sz w:val="20"/>
                <w:szCs w:val="20"/>
                <w:lang w:eastAsia="ru-RU"/>
              </w:rPr>
            </w:pPr>
          </w:p>
        </w:tc>
        <w:tc>
          <w:tcPr>
            <w:tcW w:w="4879" w:type="dxa"/>
            <w:gridSpan w:val="6"/>
            <w:tcBorders>
              <w:top w:val="nil"/>
              <w:left w:val="nil"/>
              <w:bottom w:val="nil"/>
              <w:right w:val="nil"/>
            </w:tcBorders>
            <w:noWrap/>
            <w:vAlign w:val="bottom"/>
            <w:hideMark/>
          </w:tcPr>
          <w:p w14:paraId="6A79C37C" w14:textId="77777777" w:rsidR="00AD49FB" w:rsidRPr="00AC1264" w:rsidRDefault="00AD49FB" w:rsidP="00EF213D">
            <w:pPr>
              <w:spacing w:after="0" w:line="240" w:lineRule="auto"/>
              <w:rPr>
                <w:rFonts w:ascii="Times New Roman" w:eastAsia="Times New Roman" w:hAnsi="Times New Roman" w:cs="Times New Roman"/>
                <w:color w:val="000000"/>
                <w:sz w:val="20"/>
                <w:szCs w:val="20"/>
                <w:lang w:eastAsia="ru-RU"/>
              </w:rPr>
            </w:pPr>
          </w:p>
        </w:tc>
        <w:tc>
          <w:tcPr>
            <w:tcW w:w="976" w:type="dxa"/>
            <w:gridSpan w:val="3"/>
            <w:tcBorders>
              <w:top w:val="nil"/>
              <w:left w:val="nil"/>
              <w:bottom w:val="nil"/>
              <w:right w:val="nil"/>
            </w:tcBorders>
            <w:noWrap/>
            <w:vAlign w:val="bottom"/>
            <w:hideMark/>
          </w:tcPr>
          <w:p w14:paraId="5C4D63DB"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976" w:type="dxa"/>
            <w:gridSpan w:val="3"/>
            <w:tcBorders>
              <w:top w:val="nil"/>
              <w:left w:val="nil"/>
              <w:bottom w:val="nil"/>
              <w:right w:val="nil"/>
            </w:tcBorders>
            <w:noWrap/>
            <w:vAlign w:val="bottom"/>
            <w:hideMark/>
          </w:tcPr>
          <w:p w14:paraId="1FFCB369"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noWrap/>
            <w:vAlign w:val="bottom"/>
            <w:hideMark/>
          </w:tcPr>
          <w:p w14:paraId="3C7B775F"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976" w:type="dxa"/>
            <w:tcBorders>
              <w:top w:val="nil"/>
              <w:left w:val="nil"/>
              <w:bottom w:val="nil"/>
              <w:right w:val="nil"/>
            </w:tcBorders>
            <w:noWrap/>
            <w:vAlign w:val="bottom"/>
            <w:hideMark/>
          </w:tcPr>
          <w:p w14:paraId="679F4223"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976" w:type="dxa"/>
            <w:tcBorders>
              <w:top w:val="nil"/>
              <w:left w:val="nil"/>
              <w:bottom w:val="nil"/>
              <w:right w:val="nil"/>
            </w:tcBorders>
            <w:noWrap/>
            <w:vAlign w:val="bottom"/>
            <w:hideMark/>
          </w:tcPr>
          <w:p w14:paraId="63B9359E" w14:textId="77777777" w:rsidR="00AD49FB" w:rsidRPr="00AC1264" w:rsidRDefault="00AD49FB" w:rsidP="00EF213D">
            <w:pPr>
              <w:spacing w:after="0" w:line="240" w:lineRule="auto"/>
              <w:rPr>
                <w:rFonts w:ascii="Calibri" w:eastAsia="Times New Roman" w:hAnsi="Calibri" w:cs="Times New Roman"/>
                <w:color w:val="000000"/>
                <w:lang w:eastAsia="ru-RU"/>
              </w:rPr>
            </w:pPr>
          </w:p>
        </w:tc>
      </w:tr>
      <w:tr w:rsidR="00AD49FB" w:rsidRPr="00AC1264" w14:paraId="15AE8067" w14:textId="77777777" w:rsidTr="0011534E">
        <w:trPr>
          <w:gridAfter w:val="4"/>
          <w:wAfter w:w="2494" w:type="dxa"/>
          <w:trHeight w:val="405"/>
        </w:trPr>
        <w:tc>
          <w:tcPr>
            <w:tcW w:w="1703" w:type="dxa"/>
            <w:gridSpan w:val="2"/>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7B828931" w14:textId="77777777" w:rsidR="00AD49FB" w:rsidRPr="00AC1264" w:rsidRDefault="00AD49FB" w:rsidP="00EF213D">
            <w:pPr>
              <w:spacing w:after="0" w:line="240" w:lineRule="auto"/>
              <w:jc w:val="center"/>
              <w:rPr>
                <w:rFonts w:ascii="Times New Roman" w:eastAsia="Times New Roman" w:hAnsi="Times New Roman" w:cs="Times New Roman"/>
                <w:sz w:val="14"/>
                <w:szCs w:val="14"/>
                <w:lang w:eastAsia="ru-RU"/>
              </w:rPr>
            </w:pPr>
            <w:r w:rsidRPr="00AC1264">
              <w:rPr>
                <w:rFonts w:ascii="Times New Roman" w:eastAsia="Times New Roman" w:hAnsi="Times New Roman" w:cs="Times New Roman"/>
                <w:sz w:val="14"/>
                <w:szCs w:val="14"/>
                <w:lang w:eastAsia="ru-RU"/>
              </w:rPr>
              <w:t>Код аналитической программной классификации</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59D62744" w14:textId="77777777" w:rsidR="00AD49FB" w:rsidRPr="00AC1264" w:rsidRDefault="00AD49FB" w:rsidP="00EF213D">
            <w:pPr>
              <w:spacing w:after="0" w:line="240" w:lineRule="auto"/>
              <w:jc w:val="center"/>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Наименование муниципальной программы, подпрограммы</w:t>
            </w:r>
          </w:p>
        </w:tc>
        <w:tc>
          <w:tcPr>
            <w:tcW w:w="4286" w:type="dxa"/>
            <w:gridSpan w:val="4"/>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07AD4F52" w14:textId="77777777" w:rsidR="00AD49FB" w:rsidRPr="00AC1264" w:rsidRDefault="00AD49FB" w:rsidP="00EF213D">
            <w:pPr>
              <w:spacing w:after="0" w:line="240" w:lineRule="auto"/>
              <w:jc w:val="center"/>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Источник финансирования</w:t>
            </w:r>
          </w:p>
        </w:tc>
        <w:tc>
          <w:tcPr>
            <w:tcW w:w="6525" w:type="dxa"/>
            <w:gridSpan w:val="11"/>
            <w:tcBorders>
              <w:top w:val="single" w:sz="4" w:space="0" w:color="000000"/>
              <w:left w:val="nil"/>
              <w:bottom w:val="single" w:sz="4" w:space="0" w:color="000000"/>
              <w:right w:val="single" w:sz="4" w:space="0" w:color="000000"/>
            </w:tcBorders>
            <w:shd w:val="clear" w:color="FFFFCC" w:fill="FFFFFF"/>
            <w:vAlign w:val="center"/>
            <w:hideMark/>
          </w:tcPr>
          <w:p w14:paraId="1EC8BAAF" w14:textId="77777777" w:rsidR="00AD49FB" w:rsidRPr="00AC1264" w:rsidRDefault="00AD49FB" w:rsidP="00EF213D">
            <w:pPr>
              <w:spacing w:after="0" w:line="240" w:lineRule="auto"/>
              <w:jc w:val="center"/>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Оценка расходов, тыс. рублей</w:t>
            </w:r>
          </w:p>
        </w:tc>
      </w:tr>
      <w:tr w:rsidR="0037726F" w:rsidRPr="00AC1264" w14:paraId="75084F3E" w14:textId="77777777" w:rsidTr="0011534E">
        <w:trPr>
          <w:gridAfter w:val="5"/>
          <w:wAfter w:w="2509" w:type="dxa"/>
          <w:trHeight w:val="675"/>
        </w:trPr>
        <w:tc>
          <w:tcPr>
            <w:tcW w:w="1703" w:type="dxa"/>
            <w:gridSpan w:val="2"/>
            <w:vMerge/>
            <w:tcBorders>
              <w:top w:val="single" w:sz="4" w:space="0" w:color="000000"/>
              <w:left w:val="single" w:sz="4" w:space="0" w:color="000000"/>
              <w:bottom w:val="single" w:sz="4" w:space="0" w:color="000000"/>
              <w:right w:val="single" w:sz="4" w:space="0" w:color="000000"/>
            </w:tcBorders>
            <w:vAlign w:val="center"/>
            <w:hideMark/>
          </w:tcPr>
          <w:p w14:paraId="6280A511" w14:textId="77777777" w:rsidR="0037726F" w:rsidRPr="00AC1264" w:rsidRDefault="0037726F" w:rsidP="00EF213D">
            <w:pPr>
              <w:spacing w:after="0" w:line="240" w:lineRule="auto"/>
              <w:rPr>
                <w:rFonts w:ascii="Times New Roman" w:eastAsia="Times New Roman" w:hAnsi="Times New Roman" w:cs="Times New Roman"/>
                <w:sz w:val="14"/>
                <w:szCs w:val="14"/>
                <w:lang w:eastAsia="ru-RU"/>
              </w:rPr>
            </w:pPr>
          </w:p>
        </w:tc>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7C49591C"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vMerge/>
            <w:tcBorders>
              <w:top w:val="single" w:sz="4" w:space="0" w:color="000000"/>
              <w:left w:val="single" w:sz="4" w:space="0" w:color="000000"/>
              <w:bottom w:val="single" w:sz="4" w:space="0" w:color="000000"/>
              <w:right w:val="single" w:sz="4" w:space="0" w:color="000000"/>
            </w:tcBorders>
            <w:vAlign w:val="center"/>
            <w:hideMark/>
          </w:tcPr>
          <w:p w14:paraId="24EC8281"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851"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2057681B" w14:textId="77777777" w:rsidR="0037726F" w:rsidRPr="00AC1264" w:rsidRDefault="0037726F" w:rsidP="00EF213D">
            <w:pPr>
              <w:spacing w:after="0" w:line="240" w:lineRule="auto"/>
              <w:jc w:val="center"/>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xml:space="preserve">Итого </w:t>
            </w:r>
          </w:p>
        </w:tc>
        <w:tc>
          <w:tcPr>
            <w:tcW w:w="709" w:type="dxa"/>
            <w:vMerge w:val="restart"/>
            <w:tcBorders>
              <w:top w:val="nil"/>
              <w:left w:val="single" w:sz="4" w:space="0" w:color="000000"/>
              <w:bottom w:val="single" w:sz="4" w:space="0" w:color="000000"/>
              <w:right w:val="single" w:sz="4" w:space="0" w:color="000000"/>
            </w:tcBorders>
            <w:shd w:val="clear" w:color="FFFFCC" w:fill="FFFFFF"/>
            <w:noWrap/>
            <w:vAlign w:val="center"/>
            <w:hideMark/>
          </w:tcPr>
          <w:p w14:paraId="54419419"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sidRPr="00AC1264">
              <w:rPr>
                <w:rFonts w:ascii="Times New Roman" w:eastAsia="Times New Roman" w:hAnsi="Times New Roman" w:cs="Times New Roman"/>
                <w:color w:val="000000"/>
                <w:sz w:val="17"/>
                <w:szCs w:val="17"/>
                <w:lang w:eastAsia="ru-RU"/>
              </w:rPr>
              <w:t>2022 год</w:t>
            </w:r>
          </w:p>
        </w:tc>
        <w:tc>
          <w:tcPr>
            <w:tcW w:w="850" w:type="dxa"/>
            <w:vMerge w:val="restart"/>
            <w:tcBorders>
              <w:top w:val="nil"/>
              <w:left w:val="single" w:sz="4" w:space="0" w:color="000000"/>
              <w:bottom w:val="single" w:sz="4" w:space="0" w:color="000000"/>
              <w:right w:val="single" w:sz="4" w:space="0" w:color="000000"/>
            </w:tcBorders>
            <w:shd w:val="clear" w:color="FFFFCC" w:fill="FFFFFF"/>
            <w:noWrap/>
            <w:vAlign w:val="center"/>
            <w:hideMark/>
          </w:tcPr>
          <w:p w14:paraId="72DB5713"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sidRPr="00AC1264">
              <w:rPr>
                <w:rFonts w:ascii="Times New Roman" w:eastAsia="Times New Roman" w:hAnsi="Times New Roman" w:cs="Times New Roman"/>
                <w:color w:val="000000"/>
                <w:sz w:val="17"/>
                <w:szCs w:val="17"/>
                <w:lang w:eastAsia="ru-RU"/>
              </w:rPr>
              <w:t>2023 год</w:t>
            </w:r>
          </w:p>
        </w:tc>
        <w:tc>
          <w:tcPr>
            <w:tcW w:w="993" w:type="dxa"/>
            <w:vMerge w:val="restart"/>
            <w:tcBorders>
              <w:top w:val="nil"/>
              <w:left w:val="single" w:sz="4" w:space="0" w:color="000000"/>
              <w:bottom w:val="single" w:sz="4" w:space="0" w:color="000000"/>
              <w:right w:val="single" w:sz="4" w:space="0" w:color="000000"/>
            </w:tcBorders>
            <w:shd w:val="clear" w:color="FFFFCC" w:fill="FFFFFF"/>
            <w:noWrap/>
            <w:vAlign w:val="center"/>
            <w:hideMark/>
          </w:tcPr>
          <w:p w14:paraId="63A8657E"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sidRPr="00AC1264">
              <w:rPr>
                <w:rFonts w:ascii="Times New Roman" w:eastAsia="Times New Roman" w:hAnsi="Times New Roman" w:cs="Times New Roman"/>
                <w:color w:val="000000"/>
                <w:sz w:val="17"/>
                <w:szCs w:val="17"/>
                <w:lang w:eastAsia="ru-RU"/>
              </w:rPr>
              <w:t>2024 год</w:t>
            </w:r>
          </w:p>
        </w:tc>
        <w:tc>
          <w:tcPr>
            <w:tcW w:w="981" w:type="dxa"/>
            <w:vMerge w:val="restart"/>
            <w:tcBorders>
              <w:top w:val="nil"/>
              <w:left w:val="nil"/>
              <w:right w:val="single" w:sz="4" w:space="0" w:color="000000"/>
            </w:tcBorders>
            <w:shd w:val="clear" w:color="FFFFCC" w:fill="FFFFFF"/>
            <w:noWrap/>
            <w:vAlign w:val="center"/>
            <w:hideMark/>
          </w:tcPr>
          <w:p w14:paraId="4E4A7AB3"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sidRPr="00AC1264">
              <w:rPr>
                <w:rFonts w:ascii="Times New Roman" w:eastAsia="Times New Roman" w:hAnsi="Times New Roman" w:cs="Times New Roman"/>
                <w:color w:val="000000"/>
                <w:sz w:val="17"/>
                <w:szCs w:val="17"/>
                <w:lang w:eastAsia="ru-RU"/>
              </w:rPr>
              <w:t>2025 год</w:t>
            </w:r>
          </w:p>
        </w:tc>
        <w:tc>
          <w:tcPr>
            <w:tcW w:w="750" w:type="dxa"/>
            <w:gridSpan w:val="2"/>
            <w:vMerge w:val="restart"/>
            <w:tcBorders>
              <w:top w:val="nil"/>
              <w:left w:val="single" w:sz="4" w:space="0" w:color="000000"/>
              <w:bottom w:val="single" w:sz="4" w:space="0" w:color="000000"/>
              <w:right w:val="single" w:sz="4" w:space="0" w:color="auto"/>
            </w:tcBorders>
            <w:shd w:val="clear" w:color="FFFFCC" w:fill="FFFFFF"/>
            <w:noWrap/>
            <w:vAlign w:val="center"/>
            <w:hideMark/>
          </w:tcPr>
          <w:p w14:paraId="1A51FC65"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sidRPr="00AC1264">
              <w:rPr>
                <w:rFonts w:ascii="Times New Roman" w:eastAsia="Times New Roman" w:hAnsi="Times New Roman" w:cs="Times New Roman"/>
                <w:color w:val="000000"/>
                <w:sz w:val="17"/>
                <w:szCs w:val="17"/>
                <w:lang w:eastAsia="ru-RU"/>
              </w:rPr>
              <w:t>2026 год</w:t>
            </w:r>
          </w:p>
        </w:tc>
        <w:tc>
          <w:tcPr>
            <w:tcW w:w="690" w:type="dxa"/>
            <w:vMerge w:val="restart"/>
            <w:tcBorders>
              <w:top w:val="nil"/>
              <w:left w:val="single" w:sz="4" w:space="0" w:color="auto"/>
              <w:bottom w:val="single" w:sz="4" w:space="0" w:color="000000"/>
              <w:right w:val="single" w:sz="4" w:space="0" w:color="auto"/>
            </w:tcBorders>
            <w:shd w:val="clear" w:color="FFFFCC" w:fill="FFFFFF"/>
            <w:vAlign w:val="center"/>
          </w:tcPr>
          <w:p w14:paraId="564C8096"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Pr>
                <w:rFonts w:ascii="Times New Roman" w:eastAsia="Times New Roman" w:hAnsi="Times New Roman" w:cs="Times New Roman"/>
                <w:color w:val="000000"/>
                <w:sz w:val="17"/>
                <w:szCs w:val="17"/>
                <w:lang w:eastAsia="ru-RU"/>
              </w:rPr>
              <w:t>2027 год</w:t>
            </w:r>
          </w:p>
        </w:tc>
        <w:tc>
          <w:tcPr>
            <w:tcW w:w="686" w:type="dxa"/>
            <w:gridSpan w:val="2"/>
            <w:vMerge w:val="restart"/>
            <w:tcBorders>
              <w:top w:val="nil"/>
              <w:left w:val="single" w:sz="4" w:space="0" w:color="auto"/>
              <w:bottom w:val="single" w:sz="4" w:space="0" w:color="000000"/>
              <w:right w:val="single" w:sz="4" w:space="0" w:color="000000"/>
            </w:tcBorders>
            <w:shd w:val="clear" w:color="FFFFCC" w:fill="FFFFFF"/>
            <w:vAlign w:val="center"/>
          </w:tcPr>
          <w:p w14:paraId="4FEDE8C9"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Pr>
                <w:rFonts w:ascii="Times New Roman" w:eastAsia="Times New Roman" w:hAnsi="Times New Roman" w:cs="Times New Roman"/>
                <w:color w:val="000000"/>
                <w:sz w:val="17"/>
                <w:szCs w:val="17"/>
                <w:lang w:eastAsia="ru-RU"/>
              </w:rPr>
              <w:t>2028 год</w:t>
            </w:r>
          </w:p>
        </w:tc>
      </w:tr>
      <w:tr w:rsidR="0037726F" w:rsidRPr="00AC1264" w14:paraId="26583826" w14:textId="77777777" w:rsidTr="0011534E">
        <w:trPr>
          <w:gridAfter w:val="5"/>
          <w:wAfter w:w="2509" w:type="dxa"/>
          <w:trHeight w:val="330"/>
        </w:trPr>
        <w:tc>
          <w:tcPr>
            <w:tcW w:w="567" w:type="dxa"/>
            <w:tcBorders>
              <w:top w:val="nil"/>
              <w:left w:val="single" w:sz="4" w:space="0" w:color="000000"/>
              <w:bottom w:val="single" w:sz="4" w:space="0" w:color="000000"/>
              <w:right w:val="single" w:sz="4" w:space="0" w:color="000000"/>
            </w:tcBorders>
            <w:shd w:val="clear" w:color="FFFFCC" w:fill="FFFFFF"/>
            <w:vAlign w:val="center"/>
            <w:hideMark/>
          </w:tcPr>
          <w:p w14:paraId="5AD4F0C3" w14:textId="77777777" w:rsidR="0037726F" w:rsidRPr="00AC1264" w:rsidRDefault="0037726F" w:rsidP="00EF213D">
            <w:pPr>
              <w:spacing w:after="0" w:line="240" w:lineRule="auto"/>
              <w:jc w:val="center"/>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МП</w:t>
            </w:r>
          </w:p>
        </w:tc>
        <w:tc>
          <w:tcPr>
            <w:tcW w:w="1136" w:type="dxa"/>
            <w:tcBorders>
              <w:top w:val="nil"/>
              <w:left w:val="nil"/>
              <w:bottom w:val="single" w:sz="4" w:space="0" w:color="000000"/>
              <w:right w:val="single" w:sz="4" w:space="0" w:color="000000"/>
            </w:tcBorders>
            <w:shd w:val="clear" w:color="FFFFCC" w:fill="FFFFFF"/>
            <w:vAlign w:val="center"/>
            <w:hideMark/>
          </w:tcPr>
          <w:p w14:paraId="362550C4" w14:textId="77777777" w:rsidR="0037726F" w:rsidRPr="00AC1264" w:rsidRDefault="0037726F" w:rsidP="00EF213D">
            <w:pPr>
              <w:spacing w:after="0" w:line="240" w:lineRule="auto"/>
              <w:jc w:val="center"/>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Пп</w:t>
            </w:r>
          </w:p>
        </w:tc>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50984692"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vMerge/>
            <w:tcBorders>
              <w:top w:val="single" w:sz="4" w:space="0" w:color="000000"/>
              <w:left w:val="single" w:sz="4" w:space="0" w:color="000000"/>
              <w:bottom w:val="single" w:sz="4" w:space="0" w:color="000000"/>
              <w:right w:val="single" w:sz="4" w:space="0" w:color="000000"/>
            </w:tcBorders>
            <w:vAlign w:val="center"/>
            <w:hideMark/>
          </w:tcPr>
          <w:p w14:paraId="7CD820EF"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851" w:type="dxa"/>
            <w:vMerge/>
            <w:tcBorders>
              <w:top w:val="nil"/>
              <w:left w:val="single" w:sz="4" w:space="0" w:color="000000"/>
              <w:bottom w:val="single" w:sz="4" w:space="0" w:color="000000"/>
              <w:right w:val="single" w:sz="4" w:space="0" w:color="000000"/>
            </w:tcBorders>
            <w:vAlign w:val="center"/>
            <w:hideMark/>
          </w:tcPr>
          <w:p w14:paraId="0A745F1F"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14:paraId="2D71EA20" w14:textId="77777777" w:rsidR="0037726F" w:rsidRPr="00AC1264" w:rsidRDefault="0037726F" w:rsidP="00EF213D">
            <w:pPr>
              <w:spacing w:after="0" w:line="240" w:lineRule="auto"/>
              <w:rPr>
                <w:rFonts w:ascii="Times New Roman" w:eastAsia="Times New Roman" w:hAnsi="Times New Roman" w:cs="Times New Roman"/>
                <w:color w:val="000000"/>
                <w:sz w:val="17"/>
                <w:szCs w:val="17"/>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14:paraId="062F9A81" w14:textId="77777777" w:rsidR="0037726F" w:rsidRPr="00AC1264" w:rsidRDefault="0037726F" w:rsidP="00EF213D">
            <w:pPr>
              <w:spacing w:after="0" w:line="240" w:lineRule="auto"/>
              <w:rPr>
                <w:rFonts w:ascii="Times New Roman" w:eastAsia="Times New Roman" w:hAnsi="Times New Roman" w:cs="Times New Roman"/>
                <w:color w:val="000000"/>
                <w:sz w:val="17"/>
                <w:szCs w:val="17"/>
                <w:lang w:eastAsia="ru-RU"/>
              </w:rPr>
            </w:pPr>
          </w:p>
        </w:tc>
        <w:tc>
          <w:tcPr>
            <w:tcW w:w="993" w:type="dxa"/>
            <w:vMerge/>
            <w:tcBorders>
              <w:top w:val="nil"/>
              <w:left w:val="single" w:sz="4" w:space="0" w:color="000000"/>
              <w:bottom w:val="single" w:sz="4" w:space="0" w:color="000000"/>
              <w:right w:val="single" w:sz="4" w:space="0" w:color="000000"/>
            </w:tcBorders>
            <w:vAlign w:val="center"/>
            <w:hideMark/>
          </w:tcPr>
          <w:p w14:paraId="6B470846" w14:textId="77777777" w:rsidR="0037726F" w:rsidRPr="00AC1264" w:rsidRDefault="0037726F" w:rsidP="00EF213D">
            <w:pPr>
              <w:spacing w:after="0" w:line="240" w:lineRule="auto"/>
              <w:rPr>
                <w:rFonts w:ascii="Times New Roman" w:eastAsia="Times New Roman" w:hAnsi="Times New Roman" w:cs="Times New Roman"/>
                <w:color w:val="000000"/>
                <w:sz w:val="17"/>
                <w:szCs w:val="17"/>
                <w:lang w:eastAsia="ru-RU"/>
              </w:rPr>
            </w:pPr>
          </w:p>
        </w:tc>
        <w:tc>
          <w:tcPr>
            <w:tcW w:w="981" w:type="dxa"/>
            <w:vMerge/>
            <w:tcBorders>
              <w:left w:val="nil"/>
              <w:bottom w:val="nil"/>
              <w:right w:val="single" w:sz="4" w:space="0" w:color="000000"/>
            </w:tcBorders>
            <w:noWrap/>
            <w:vAlign w:val="bottom"/>
            <w:hideMark/>
          </w:tcPr>
          <w:p w14:paraId="1F15553A" w14:textId="77777777" w:rsidR="0037726F" w:rsidRPr="00AC1264" w:rsidRDefault="0037726F" w:rsidP="00EF213D">
            <w:pPr>
              <w:spacing w:after="0" w:line="240" w:lineRule="auto"/>
              <w:rPr>
                <w:rFonts w:ascii="Calibri" w:eastAsia="Times New Roman" w:hAnsi="Calibri" w:cs="Times New Roman"/>
                <w:color w:val="000000"/>
                <w:lang w:eastAsia="ru-RU"/>
              </w:rPr>
            </w:pPr>
          </w:p>
        </w:tc>
        <w:tc>
          <w:tcPr>
            <w:tcW w:w="750" w:type="dxa"/>
            <w:gridSpan w:val="2"/>
            <w:vMerge/>
            <w:tcBorders>
              <w:top w:val="nil"/>
              <w:left w:val="single" w:sz="4" w:space="0" w:color="000000"/>
              <w:bottom w:val="single" w:sz="4" w:space="0" w:color="000000"/>
              <w:right w:val="single" w:sz="4" w:space="0" w:color="auto"/>
            </w:tcBorders>
            <w:vAlign w:val="center"/>
            <w:hideMark/>
          </w:tcPr>
          <w:p w14:paraId="107345D9" w14:textId="77777777" w:rsidR="0037726F" w:rsidRPr="00AC1264" w:rsidRDefault="0037726F" w:rsidP="00EF213D">
            <w:pPr>
              <w:spacing w:after="0" w:line="240" w:lineRule="auto"/>
              <w:rPr>
                <w:rFonts w:ascii="Times New Roman" w:eastAsia="Times New Roman" w:hAnsi="Times New Roman" w:cs="Times New Roman"/>
                <w:color w:val="000000"/>
                <w:sz w:val="17"/>
                <w:szCs w:val="17"/>
                <w:lang w:eastAsia="ru-RU"/>
              </w:rPr>
            </w:pPr>
          </w:p>
        </w:tc>
        <w:tc>
          <w:tcPr>
            <w:tcW w:w="690" w:type="dxa"/>
            <w:vMerge/>
            <w:tcBorders>
              <w:top w:val="nil"/>
              <w:left w:val="single" w:sz="4" w:space="0" w:color="auto"/>
              <w:bottom w:val="single" w:sz="4" w:space="0" w:color="000000"/>
              <w:right w:val="single" w:sz="4" w:space="0" w:color="auto"/>
            </w:tcBorders>
            <w:vAlign w:val="center"/>
          </w:tcPr>
          <w:p w14:paraId="314B5D04" w14:textId="77777777" w:rsidR="0037726F" w:rsidRPr="00AC1264" w:rsidRDefault="0037726F" w:rsidP="00EF213D">
            <w:pPr>
              <w:spacing w:after="0" w:line="240" w:lineRule="auto"/>
              <w:rPr>
                <w:rFonts w:ascii="Times New Roman" w:eastAsia="Times New Roman" w:hAnsi="Times New Roman" w:cs="Times New Roman"/>
                <w:color w:val="000000"/>
                <w:sz w:val="17"/>
                <w:szCs w:val="17"/>
                <w:lang w:eastAsia="ru-RU"/>
              </w:rPr>
            </w:pPr>
          </w:p>
        </w:tc>
        <w:tc>
          <w:tcPr>
            <w:tcW w:w="686" w:type="dxa"/>
            <w:gridSpan w:val="2"/>
            <w:vMerge/>
            <w:tcBorders>
              <w:top w:val="nil"/>
              <w:left w:val="single" w:sz="4" w:space="0" w:color="auto"/>
              <w:bottom w:val="single" w:sz="4" w:space="0" w:color="000000"/>
              <w:right w:val="single" w:sz="4" w:space="0" w:color="000000"/>
            </w:tcBorders>
            <w:vAlign w:val="center"/>
          </w:tcPr>
          <w:p w14:paraId="333C2B5C" w14:textId="77777777" w:rsidR="0037726F" w:rsidRPr="00AC1264" w:rsidRDefault="0037726F" w:rsidP="00EF213D">
            <w:pPr>
              <w:spacing w:after="0" w:line="240" w:lineRule="auto"/>
              <w:rPr>
                <w:rFonts w:ascii="Times New Roman" w:eastAsia="Times New Roman" w:hAnsi="Times New Roman" w:cs="Times New Roman"/>
                <w:color w:val="000000"/>
                <w:sz w:val="17"/>
                <w:szCs w:val="17"/>
                <w:lang w:eastAsia="ru-RU"/>
              </w:rPr>
            </w:pPr>
          </w:p>
        </w:tc>
      </w:tr>
      <w:tr w:rsidR="0037726F" w:rsidRPr="00AC1264" w14:paraId="34337947" w14:textId="77777777" w:rsidTr="0011534E">
        <w:trPr>
          <w:gridAfter w:val="5"/>
          <w:wAfter w:w="2509" w:type="dxa"/>
          <w:trHeight w:val="255"/>
        </w:trPr>
        <w:tc>
          <w:tcPr>
            <w:tcW w:w="567" w:type="dxa"/>
            <w:vMerge w:val="restart"/>
            <w:tcBorders>
              <w:top w:val="nil"/>
              <w:left w:val="single" w:sz="4" w:space="0" w:color="000000"/>
              <w:bottom w:val="single" w:sz="4" w:space="0" w:color="000000"/>
              <w:right w:val="single" w:sz="4" w:space="0" w:color="000000"/>
            </w:tcBorders>
            <w:shd w:val="clear" w:color="FFFFCC" w:fill="FFFFFF"/>
            <w:noWrap/>
            <w:vAlign w:val="center"/>
            <w:hideMark/>
          </w:tcPr>
          <w:p w14:paraId="216EC779" w14:textId="77777777" w:rsidR="0037726F" w:rsidRPr="00AC1264" w:rsidRDefault="0037726F" w:rsidP="00EF213D">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17</w:t>
            </w:r>
          </w:p>
        </w:tc>
        <w:tc>
          <w:tcPr>
            <w:tcW w:w="1136" w:type="dxa"/>
            <w:vMerge w:val="restart"/>
            <w:tcBorders>
              <w:top w:val="nil"/>
              <w:left w:val="single" w:sz="4" w:space="0" w:color="000000"/>
              <w:bottom w:val="single" w:sz="4" w:space="0" w:color="000000"/>
              <w:right w:val="single" w:sz="4" w:space="0" w:color="000000"/>
            </w:tcBorders>
            <w:shd w:val="clear" w:color="FFFFCC" w:fill="FFFFFF"/>
            <w:noWrap/>
            <w:vAlign w:val="center"/>
            <w:hideMark/>
          </w:tcPr>
          <w:p w14:paraId="31E7333E" w14:textId="77777777" w:rsidR="0037726F" w:rsidRPr="00AC1264" w:rsidRDefault="0037726F" w:rsidP="00EF213D">
            <w:pPr>
              <w:spacing w:after="0" w:line="240" w:lineRule="auto"/>
              <w:jc w:val="center"/>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1</w:t>
            </w:r>
          </w:p>
        </w:tc>
        <w:tc>
          <w:tcPr>
            <w:tcW w:w="1841"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0DA5938A"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Реализация молодежной политики</w:t>
            </w: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2419C996" w14:textId="77777777" w:rsidR="0037726F" w:rsidRPr="00AC1264" w:rsidRDefault="0037726F" w:rsidP="00EF213D">
            <w:pPr>
              <w:spacing w:after="0" w:line="240" w:lineRule="auto"/>
              <w:rPr>
                <w:rFonts w:ascii="Times New Roman" w:eastAsia="Times New Roman" w:hAnsi="Times New Roman" w:cs="Times New Roman"/>
                <w:b/>
                <w:bCs/>
                <w:sz w:val="17"/>
                <w:szCs w:val="17"/>
                <w:lang w:eastAsia="ru-RU"/>
              </w:rPr>
            </w:pPr>
            <w:r w:rsidRPr="00AC1264">
              <w:rPr>
                <w:rFonts w:ascii="Times New Roman" w:eastAsia="Times New Roman" w:hAnsi="Times New Roman" w:cs="Times New Roman"/>
                <w:b/>
                <w:bCs/>
                <w:sz w:val="17"/>
                <w:szCs w:val="17"/>
                <w:lang w:eastAsia="ru-RU"/>
              </w:rPr>
              <w:t>Всего</w:t>
            </w:r>
          </w:p>
        </w:tc>
        <w:tc>
          <w:tcPr>
            <w:tcW w:w="851" w:type="dxa"/>
            <w:tcBorders>
              <w:top w:val="nil"/>
              <w:left w:val="nil"/>
              <w:bottom w:val="single" w:sz="4" w:space="0" w:color="000000"/>
              <w:right w:val="single" w:sz="4" w:space="0" w:color="000000"/>
            </w:tcBorders>
            <w:shd w:val="clear" w:color="FFFFCC" w:fill="FFFFFF"/>
            <w:vAlign w:val="center"/>
            <w:hideMark/>
          </w:tcPr>
          <w:p w14:paraId="0C5738AA" w14:textId="6F5A0954" w:rsidR="0037726F" w:rsidRPr="00AC1264" w:rsidRDefault="00CB0582"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Calibri" w:hAnsi="Times New Roman" w:cs="Times New Roman"/>
                <w:bCs/>
                <w:sz w:val="18"/>
                <w:szCs w:val="18"/>
              </w:rPr>
              <w:t>1 866,174</w:t>
            </w:r>
          </w:p>
        </w:tc>
        <w:tc>
          <w:tcPr>
            <w:tcW w:w="709" w:type="dxa"/>
            <w:tcBorders>
              <w:top w:val="nil"/>
              <w:left w:val="nil"/>
              <w:bottom w:val="single" w:sz="4" w:space="0" w:color="000000"/>
              <w:right w:val="single" w:sz="4" w:space="0" w:color="000000"/>
            </w:tcBorders>
            <w:shd w:val="clear" w:color="FFFFCC" w:fill="FFFFFF"/>
            <w:noWrap/>
            <w:vAlign w:val="center"/>
            <w:hideMark/>
          </w:tcPr>
          <w:p w14:paraId="09259BF1" w14:textId="77777777" w:rsidR="0037726F" w:rsidRPr="00AC1264" w:rsidRDefault="0037726F" w:rsidP="00EF213D">
            <w:pPr>
              <w:spacing w:after="0" w:line="240" w:lineRule="auto"/>
              <w:jc w:val="right"/>
              <w:rPr>
                <w:rFonts w:ascii="Times New Roman" w:eastAsia="Times New Roman" w:hAnsi="Times New Roman" w:cs="Times New Roman"/>
                <w:b/>
                <w:bCs/>
                <w:sz w:val="17"/>
                <w:szCs w:val="17"/>
                <w:lang w:eastAsia="ru-RU"/>
              </w:rPr>
            </w:pPr>
            <w:r w:rsidRPr="00AC1264">
              <w:rPr>
                <w:rFonts w:ascii="Times New Roman" w:eastAsia="Times New Roman" w:hAnsi="Times New Roman" w:cs="Times New Roman"/>
                <w:b/>
                <w:bCs/>
                <w:sz w:val="17"/>
                <w:szCs w:val="17"/>
                <w:lang w:eastAsia="ru-RU"/>
              </w:rPr>
              <w:t>0,0</w:t>
            </w:r>
          </w:p>
        </w:tc>
        <w:tc>
          <w:tcPr>
            <w:tcW w:w="850" w:type="dxa"/>
            <w:tcBorders>
              <w:top w:val="nil"/>
              <w:left w:val="nil"/>
              <w:bottom w:val="single" w:sz="4" w:space="0" w:color="000000"/>
              <w:right w:val="single" w:sz="4" w:space="0" w:color="000000"/>
            </w:tcBorders>
            <w:shd w:val="clear" w:color="FFFFCC" w:fill="FFFFFF"/>
            <w:noWrap/>
            <w:vAlign w:val="center"/>
            <w:hideMark/>
          </w:tcPr>
          <w:p w14:paraId="02DC1949" w14:textId="77777777" w:rsidR="0037726F" w:rsidRPr="00AC1264" w:rsidRDefault="0037726F" w:rsidP="00EF213D">
            <w:pPr>
              <w:spacing w:after="0" w:line="240" w:lineRule="auto"/>
              <w:jc w:val="right"/>
              <w:rPr>
                <w:rFonts w:ascii="Times New Roman" w:eastAsia="Times New Roman" w:hAnsi="Times New Roman" w:cs="Times New Roman"/>
                <w:b/>
                <w:bCs/>
                <w:sz w:val="17"/>
                <w:szCs w:val="17"/>
                <w:lang w:eastAsia="ru-RU"/>
              </w:rPr>
            </w:pPr>
            <w:r w:rsidRPr="00AC1264">
              <w:rPr>
                <w:rFonts w:ascii="Times New Roman" w:eastAsia="Times New Roman" w:hAnsi="Times New Roman" w:cs="Times New Roman"/>
                <w:b/>
                <w:bCs/>
                <w:sz w:val="17"/>
                <w:szCs w:val="17"/>
                <w:lang w:eastAsia="ru-RU"/>
              </w:rPr>
              <w:t>0,0</w:t>
            </w:r>
          </w:p>
        </w:tc>
        <w:tc>
          <w:tcPr>
            <w:tcW w:w="993" w:type="dxa"/>
            <w:tcBorders>
              <w:top w:val="nil"/>
              <w:left w:val="nil"/>
              <w:bottom w:val="single" w:sz="4" w:space="0" w:color="000000"/>
              <w:right w:val="single" w:sz="4" w:space="0" w:color="000000"/>
            </w:tcBorders>
            <w:shd w:val="clear" w:color="FFFFCC" w:fill="FFFFFF"/>
            <w:noWrap/>
            <w:vAlign w:val="center"/>
            <w:hideMark/>
          </w:tcPr>
          <w:p w14:paraId="50C2C9DA" w14:textId="77777777" w:rsidR="0037726F" w:rsidRPr="00AC1264" w:rsidRDefault="000B5A41"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625,8</w:t>
            </w:r>
          </w:p>
        </w:tc>
        <w:tc>
          <w:tcPr>
            <w:tcW w:w="981" w:type="dxa"/>
            <w:tcBorders>
              <w:top w:val="single" w:sz="4" w:space="0" w:color="000000"/>
              <w:left w:val="nil"/>
              <w:bottom w:val="single" w:sz="4" w:space="0" w:color="000000"/>
              <w:right w:val="single" w:sz="4" w:space="0" w:color="000000"/>
            </w:tcBorders>
            <w:shd w:val="clear" w:color="FFFFCC" w:fill="FFFFFF"/>
            <w:noWrap/>
            <w:vAlign w:val="center"/>
            <w:hideMark/>
          </w:tcPr>
          <w:p w14:paraId="5BC6A336" w14:textId="619207D8" w:rsidR="00CB0582" w:rsidRPr="00AC1264" w:rsidRDefault="00CB0582"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1 240,37366</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6E70387D" w14:textId="77777777" w:rsidR="0037726F" w:rsidRPr="00AC1264" w:rsidRDefault="000B5A41" w:rsidP="0037726F">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0</w:t>
            </w:r>
            <w:r w:rsidR="00441F13">
              <w:rPr>
                <w:rFonts w:ascii="Times New Roman" w:eastAsia="Times New Roman" w:hAnsi="Times New Roman" w:cs="Times New Roman"/>
                <w:b/>
                <w:bCs/>
                <w:sz w:val="17"/>
                <w:szCs w:val="17"/>
                <w:lang w:eastAsia="ru-RU"/>
              </w:rPr>
              <w:t>,0</w:t>
            </w:r>
          </w:p>
        </w:tc>
        <w:tc>
          <w:tcPr>
            <w:tcW w:w="690" w:type="dxa"/>
            <w:tcBorders>
              <w:top w:val="nil"/>
              <w:left w:val="single" w:sz="4" w:space="0" w:color="auto"/>
              <w:bottom w:val="single" w:sz="4" w:space="0" w:color="000000"/>
              <w:right w:val="single" w:sz="4" w:space="0" w:color="auto"/>
            </w:tcBorders>
            <w:shd w:val="clear" w:color="FFFFCC" w:fill="FFFFFF"/>
            <w:vAlign w:val="center"/>
          </w:tcPr>
          <w:p w14:paraId="62340680" w14:textId="77777777" w:rsidR="0037726F" w:rsidRPr="00AC1264" w:rsidRDefault="00F11C53" w:rsidP="0037726F">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0,</w:t>
            </w:r>
            <w:r w:rsidR="00C975ED">
              <w:rPr>
                <w:rFonts w:ascii="Times New Roman" w:eastAsia="Times New Roman" w:hAnsi="Times New Roman" w:cs="Times New Roman"/>
                <w:b/>
                <w:bCs/>
                <w:sz w:val="17"/>
                <w:szCs w:val="17"/>
                <w:lang w:eastAsia="ru-RU"/>
              </w:rPr>
              <w:t>0</w:t>
            </w: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00EA3658" w14:textId="77777777" w:rsidR="0037726F" w:rsidRPr="00AC1264" w:rsidRDefault="0037726F" w:rsidP="00EF213D">
            <w:pPr>
              <w:spacing w:after="0" w:line="240" w:lineRule="auto"/>
              <w:jc w:val="right"/>
              <w:rPr>
                <w:rFonts w:ascii="Times New Roman" w:eastAsia="Times New Roman" w:hAnsi="Times New Roman" w:cs="Times New Roman"/>
                <w:b/>
                <w:bCs/>
                <w:sz w:val="17"/>
                <w:szCs w:val="17"/>
                <w:lang w:eastAsia="ru-RU"/>
              </w:rPr>
            </w:pPr>
            <w:r w:rsidRPr="00AC1264">
              <w:rPr>
                <w:rFonts w:ascii="Times New Roman" w:eastAsia="Times New Roman" w:hAnsi="Times New Roman" w:cs="Times New Roman"/>
                <w:b/>
                <w:bCs/>
                <w:sz w:val="17"/>
                <w:szCs w:val="17"/>
                <w:lang w:eastAsia="ru-RU"/>
              </w:rPr>
              <w:t>0,0</w:t>
            </w:r>
          </w:p>
        </w:tc>
      </w:tr>
      <w:tr w:rsidR="0037726F" w:rsidRPr="00AC1264" w14:paraId="598ECA0F" w14:textId="77777777" w:rsidTr="0011534E">
        <w:trPr>
          <w:gridAfter w:val="5"/>
          <w:wAfter w:w="2509" w:type="dxa"/>
          <w:trHeight w:val="450"/>
        </w:trPr>
        <w:tc>
          <w:tcPr>
            <w:tcW w:w="567" w:type="dxa"/>
            <w:vMerge/>
            <w:tcBorders>
              <w:top w:val="nil"/>
              <w:left w:val="single" w:sz="4" w:space="0" w:color="000000"/>
              <w:bottom w:val="single" w:sz="4" w:space="0" w:color="000000"/>
              <w:right w:val="single" w:sz="4" w:space="0" w:color="000000"/>
            </w:tcBorders>
            <w:vAlign w:val="center"/>
            <w:hideMark/>
          </w:tcPr>
          <w:p w14:paraId="35C0722F"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32E94ECD"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3B80E8D6"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5B7135D4"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бюджет МО " Муниципальный округ Красногорский район Удмуртской  Республики"</w:t>
            </w:r>
          </w:p>
        </w:tc>
        <w:tc>
          <w:tcPr>
            <w:tcW w:w="851" w:type="dxa"/>
            <w:tcBorders>
              <w:top w:val="nil"/>
              <w:left w:val="nil"/>
              <w:bottom w:val="single" w:sz="4" w:space="0" w:color="000000"/>
              <w:right w:val="single" w:sz="4" w:space="0" w:color="000000"/>
            </w:tcBorders>
            <w:shd w:val="clear" w:color="FFFFCC" w:fill="FFFFFF"/>
            <w:vAlign w:val="center"/>
            <w:hideMark/>
          </w:tcPr>
          <w:p w14:paraId="212AE8EC" w14:textId="086380CD" w:rsidR="0037726F" w:rsidRPr="00AC1264" w:rsidRDefault="00CB0582"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25,7</w:t>
            </w:r>
          </w:p>
        </w:tc>
        <w:tc>
          <w:tcPr>
            <w:tcW w:w="709" w:type="dxa"/>
            <w:tcBorders>
              <w:top w:val="nil"/>
              <w:left w:val="nil"/>
              <w:bottom w:val="single" w:sz="4" w:space="0" w:color="000000"/>
              <w:right w:val="single" w:sz="4" w:space="0" w:color="000000"/>
            </w:tcBorders>
            <w:shd w:val="clear" w:color="FFFFCC" w:fill="FFFFFF"/>
            <w:noWrap/>
            <w:vAlign w:val="center"/>
            <w:hideMark/>
          </w:tcPr>
          <w:p w14:paraId="06367696"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0,0</w:t>
            </w:r>
          </w:p>
        </w:tc>
        <w:tc>
          <w:tcPr>
            <w:tcW w:w="850" w:type="dxa"/>
            <w:tcBorders>
              <w:top w:val="nil"/>
              <w:left w:val="nil"/>
              <w:bottom w:val="single" w:sz="4" w:space="0" w:color="000000"/>
              <w:right w:val="single" w:sz="4" w:space="0" w:color="000000"/>
            </w:tcBorders>
            <w:shd w:val="clear" w:color="FFFFCC" w:fill="FFFFFF"/>
            <w:noWrap/>
            <w:vAlign w:val="center"/>
            <w:hideMark/>
          </w:tcPr>
          <w:p w14:paraId="72700B97"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0,0</w:t>
            </w:r>
          </w:p>
        </w:tc>
        <w:tc>
          <w:tcPr>
            <w:tcW w:w="993" w:type="dxa"/>
            <w:tcBorders>
              <w:top w:val="nil"/>
              <w:left w:val="nil"/>
              <w:bottom w:val="single" w:sz="4" w:space="0" w:color="000000"/>
              <w:right w:val="single" w:sz="4" w:space="0" w:color="000000"/>
            </w:tcBorders>
            <w:shd w:val="clear" w:color="FFFFCC" w:fill="FFFFFF"/>
            <w:noWrap/>
            <w:vAlign w:val="center"/>
            <w:hideMark/>
          </w:tcPr>
          <w:p w14:paraId="4F799B69"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15,7</w:t>
            </w:r>
          </w:p>
        </w:tc>
        <w:tc>
          <w:tcPr>
            <w:tcW w:w="981" w:type="dxa"/>
            <w:tcBorders>
              <w:top w:val="nil"/>
              <w:left w:val="nil"/>
              <w:bottom w:val="single" w:sz="4" w:space="0" w:color="000000"/>
              <w:right w:val="single" w:sz="4" w:space="0" w:color="000000"/>
            </w:tcBorders>
            <w:shd w:val="clear" w:color="FFFFCC" w:fill="FFFFFF"/>
            <w:noWrap/>
            <w:vAlign w:val="center"/>
            <w:hideMark/>
          </w:tcPr>
          <w:p w14:paraId="074BF938" w14:textId="0F86CC05" w:rsidR="0037726F" w:rsidRPr="00AC1264" w:rsidRDefault="0011534E"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r w:rsidR="00BA7FB8">
              <w:rPr>
                <w:rFonts w:ascii="Times New Roman" w:eastAsia="Times New Roman" w:hAnsi="Times New Roman" w:cs="Times New Roman"/>
                <w:sz w:val="17"/>
                <w:szCs w:val="17"/>
                <w:lang w:eastAsia="ru-RU"/>
              </w:rPr>
              <w:t>0</w:t>
            </w:r>
            <w:r w:rsidR="000B5A41">
              <w:rPr>
                <w:rFonts w:ascii="Times New Roman" w:eastAsia="Times New Roman" w:hAnsi="Times New Roman" w:cs="Times New Roman"/>
                <w:sz w:val="17"/>
                <w:szCs w:val="17"/>
                <w:lang w:eastAsia="ru-RU"/>
              </w:rPr>
              <w:t>,0</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08A4864E" w14:textId="77777777" w:rsidR="0037726F" w:rsidRPr="00AC1264" w:rsidRDefault="000B5A41"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r w:rsidR="00441F13">
              <w:rPr>
                <w:rFonts w:ascii="Times New Roman" w:eastAsia="Times New Roman" w:hAnsi="Times New Roman" w:cs="Times New Roman"/>
                <w:sz w:val="17"/>
                <w:szCs w:val="17"/>
                <w:lang w:eastAsia="ru-RU"/>
              </w:rPr>
              <w:t>,0</w:t>
            </w:r>
          </w:p>
        </w:tc>
        <w:tc>
          <w:tcPr>
            <w:tcW w:w="690" w:type="dxa"/>
            <w:tcBorders>
              <w:top w:val="nil"/>
              <w:left w:val="single" w:sz="4" w:space="0" w:color="auto"/>
              <w:bottom w:val="single" w:sz="4" w:space="0" w:color="000000"/>
              <w:right w:val="single" w:sz="4" w:space="0" w:color="auto"/>
            </w:tcBorders>
            <w:shd w:val="clear" w:color="FFFFCC" w:fill="FFFFFF"/>
            <w:vAlign w:val="center"/>
          </w:tcPr>
          <w:p w14:paraId="2AC11137" w14:textId="77777777" w:rsidR="0037726F" w:rsidRPr="00AC1264" w:rsidRDefault="00C975ED"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r w:rsidR="00F11C53">
              <w:rPr>
                <w:rFonts w:ascii="Times New Roman" w:eastAsia="Times New Roman" w:hAnsi="Times New Roman" w:cs="Times New Roman"/>
                <w:sz w:val="17"/>
                <w:szCs w:val="17"/>
                <w:lang w:eastAsia="ru-RU"/>
              </w:rPr>
              <w:t>,0</w:t>
            </w: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4BBE2B45"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0,0</w:t>
            </w:r>
          </w:p>
        </w:tc>
      </w:tr>
      <w:tr w:rsidR="0037726F" w:rsidRPr="00AC1264" w14:paraId="0A8AD59C" w14:textId="77777777" w:rsidTr="0011534E">
        <w:trPr>
          <w:gridAfter w:val="5"/>
          <w:wAfter w:w="2509" w:type="dxa"/>
          <w:trHeight w:val="300"/>
        </w:trPr>
        <w:tc>
          <w:tcPr>
            <w:tcW w:w="567" w:type="dxa"/>
            <w:vMerge/>
            <w:tcBorders>
              <w:top w:val="nil"/>
              <w:left w:val="single" w:sz="4" w:space="0" w:color="000000"/>
              <w:bottom w:val="single" w:sz="4" w:space="0" w:color="000000"/>
              <w:right w:val="single" w:sz="4" w:space="0" w:color="000000"/>
            </w:tcBorders>
            <w:vAlign w:val="center"/>
            <w:hideMark/>
          </w:tcPr>
          <w:p w14:paraId="55EA930A"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2317CE8F"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635C1B50"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5F90C452" w14:textId="77777777" w:rsidR="0037726F" w:rsidRPr="00AC1264" w:rsidRDefault="0037726F" w:rsidP="00EF213D">
            <w:pPr>
              <w:spacing w:after="0" w:line="240" w:lineRule="auto"/>
              <w:ind w:firstLineChars="100" w:firstLine="170"/>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в том числе:</w:t>
            </w:r>
          </w:p>
        </w:tc>
        <w:tc>
          <w:tcPr>
            <w:tcW w:w="851" w:type="dxa"/>
            <w:tcBorders>
              <w:top w:val="nil"/>
              <w:left w:val="nil"/>
              <w:bottom w:val="single" w:sz="4" w:space="0" w:color="000000"/>
              <w:right w:val="single" w:sz="4" w:space="0" w:color="000000"/>
            </w:tcBorders>
            <w:shd w:val="clear" w:color="FFFFCC" w:fill="FFFFFF"/>
            <w:vAlign w:val="center"/>
            <w:hideMark/>
          </w:tcPr>
          <w:p w14:paraId="4FC86C15" w14:textId="77777777" w:rsidR="0037726F" w:rsidRPr="00AC1264" w:rsidRDefault="0037726F" w:rsidP="00EF213D">
            <w:pPr>
              <w:spacing w:after="0" w:line="240" w:lineRule="auto"/>
              <w:jc w:val="right"/>
              <w:rPr>
                <w:rFonts w:ascii="Times New Roman" w:eastAsia="Times New Roman" w:hAnsi="Times New Roman" w:cs="Times New Roman"/>
                <w:b/>
                <w:bCs/>
                <w:sz w:val="17"/>
                <w:szCs w:val="17"/>
                <w:lang w:eastAsia="ru-RU"/>
              </w:rPr>
            </w:pPr>
            <w:r w:rsidRPr="00AC1264">
              <w:rPr>
                <w:rFonts w:ascii="Times New Roman" w:eastAsia="Times New Roman" w:hAnsi="Times New Roman" w:cs="Times New Roman"/>
                <w:b/>
                <w:bCs/>
                <w:sz w:val="17"/>
                <w:szCs w:val="17"/>
                <w:lang w:eastAsia="ru-RU"/>
              </w:rPr>
              <w:t>0,0</w:t>
            </w:r>
          </w:p>
        </w:tc>
        <w:tc>
          <w:tcPr>
            <w:tcW w:w="709" w:type="dxa"/>
            <w:tcBorders>
              <w:top w:val="nil"/>
              <w:left w:val="nil"/>
              <w:bottom w:val="single" w:sz="4" w:space="0" w:color="000000"/>
              <w:right w:val="single" w:sz="4" w:space="0" w:color="000000"/>
            </w:tcBorders>
            <w:shd w:val="clear" w:color="FFFFCC" w:fill="FFFFFF"/>
            <w:noWrap/>
            <w:vAlign w:val="center"/>
            <w:hideMark/>
          </w:tcPr>
          <w:p w14:paraId="56E749DA"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850" w:type="dxa"/>
            <w:tcBorders>
              <w:top w:val="nil"/>
              <w:left w:val="nil"/>
              <w:bottom w:val="single" w:sz="4" w:space="0" w:color="000000"/>
              <w:right w:val="single" w:sz="4" w:space="0" w:color="000000"/>
            </w:tcBorders>
            <w:shd w:val="clear" w:color="FFFFCC" w:fill="FFFFFF"/>
            <w:noWrap/>
            <w:vAlign w:val="center"/>
            <w:hideMark/>
          </w:tcPr>
          <w:p w14:paraId="02092370"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93" w:type="dxa"/>
            <w:tcBorders>
              <w:top w:val="nil"/>
              <w:left w:val="nil"/>
              <w:bottom w:val="single" w:sz="4" w:space="0" w:color="000000"/>
              <w:right w:val="single" w:sz="4" w:space="0" w:color="000000"/>
            </w:tcBorders>
            <w:shd w:val="clear" w:color="FFFFCC" w:fill="FFFFFF"/>
            <w:noWrap/>
            <w:vAlign w:val="center"/>
            <w:hideMark/>
          </w:tcPr>
          <w:p w14:paraId="33A1411A"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81" w:type="dxa"/>
            <w:tcBorders>
              <w:top w:val="nil"/>
              <w:left w:val="nil"/>
              <w:bottom w:val="single" w:sz="4" w:space="0" w:color="000000"/>
              <w:right w:val="single" w:sz="4" w:space="0" w:color="000000"/>
            </w:tcBorders>
            <w:shd w:val="clear" w:color="FFFFCC" w:fill="FFFFFF"/>
            <w:noWrap/>
            <w:vAlign w:val="center"/>
            <w:hideMark/>
          </w:tcPr>
          <w:p w14:paraId="4C4B4BE1"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7FAAC183"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90" w:type="dxa"/>
            <w:tcBorders>
              <w:top w:val="nil"/>
              <w:left w:val="single" w:sz="4" w:space="0" w:color="auto"/>
              <w:bottom w:val="single" w:sz="4" w:space="0" w:color="000000"/>
              <w:right w:val="single" w:sz="4" w:space="0" w:color="auto"/>
            </w:tcBorders>
            <w:shd w:val="clear" w:color="FFFFCC" w:fill="FFFFFF"/>
            <w:vAlign w:val="center"/>
          </w:tcPr>
          <w:p w14:paraId="54CEC96E"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1C127122"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r>
      <w:tr w:rsidR="0037726F" w:rsidRPr="00AC1264" w14:paraId="6AB736D7" w14:textId="77777777" w:rsidTr="0011534E">
        <w:trPr>
          <w:gridAfter w:val="5"/>
          <w:wAfter w:w="2509" w:type="dxa"/>
          <w:trHeight w:val="300"/>
        </w:trPr>
        <w:tc>
          <w:tcPr>
            <w:tcW w:w="567" w:type="dxa"/>
            <w:vMerge/>
            <w:tcBorders>
              <w:top w:val="nil"/>
              <w:left w:val="single" w:sz="4" w:space="0" w:color="000000"/>
              <w:bottom w:val="single" w:sz="4" w:space="0" w:color="000000"/>
              <w:right w:val="single" w:sz="4" w:space="0" w:color="000000"/>
            </w:tcBorders>
            <w:vAlign w:val="center"/>
            <w:hideMark/>
          </w:tcPr>
          <w:p w14:paraId="0B317441"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03458608"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1D339F06"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606872E9" w14:textId="77777777" w:rsidR="0037726F" w:rsidRPr="00AC1264" w:rsidRDefault="0037726F" w:rsidP="00EF213D">
            <w:pPr>
              <w:spacing w:after="0" w:line="240" w:lineRule="auto"/>
              <w:ind w:firstLineChars="100" w:firstLine="170"/>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xml:space="preserve">собственные средства </w:t>
            </w:r>
          </w:p>
        </w:tc>
        <w:tc>
          <w:tcPr>
            <w:tcW w:w="851" w:type="dxa"/>
            <w:tcBorders>
              <w:top w:val="nil"/>
              <w:left w:val="nil"/>
              <w:bottom w:val="single" w:sz="4" w:space="0" w:color="000000"/>
              <w:right w:val="single" w:sz="4" w:space="0" w:color="000000"/>
            </w:tcBorders>
            <w:shd w:val="clear" w:color="FFFFCC" w:fill="FFFFFF"/>
            <w:vAlign w:val="center"/>
            <w:hideMark/>
          </w:tcPr>
          <w:p w14:paraId="220D3B4C" w14:textId="77777777" w:rsidR="0037726F" w:rsidRPr="00AC1264" w:rsidRDefault="00441F13"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0</w:t>
            </w:r>
            <w:r w:rsidR="0037726F" w:rsidRPr="00AC1264">
              <w:rPr>
                <w:rFonts w:ascii="Times New Roman" w:eastAsia="Times New Roman" w:hAnsi="Times New Roman" w:cs="Times New Roman"/>
                <w:b/>
                <w:bCs/>
                <w:sz w:val="17"/>
                <w:szCs w:val="17"/>
                <w:lang w:eastAsia="ru-RU"/>
              </w:rPr>
              <w:t xml:space="preserve"> </w:t>
            </w:r>
          </w:p>
        </w:tc>
        <w:tc>
          <w:tcPr>
            <w:tcW w:w="709" w:type="dxa"/>
            <w:tcBorders>
              <w:top w:val="nil"/>
              <w:left w:val="nil"/>
              <w:bottom w:val="single" w:sz="4" w:space="0" w:color="000000"/>
              <w:right w:val="single" w:sz="4" w:space="0" w:color="000000"/>
            </w:tcBorders>
            <w:shd w:val="clear" w:color="FFFFCC" w:fill="FFFFFF"/>
            <w:noWrap/>
            <w:vAlign w:val="center"/>
            <w:hideMark/>
          </w:tcPr>
          <w:p w14:paraId="70A8A69A"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r w:rsidR="0037726F" w:rsidRPr="00AC1264">
              <w:rPr>
                <w:rFonts w:ascii="Times New Roman" w:eastAsia="Times New Roman" w:hAnsi="Times New Roman" w:cs="Times New Roman"/>
                <w:sz w:val="17"/>
                <w:szCs w:val="17"/>
                <w:lang w:eastAsia="ru-RU"/>
              </w:rPr>
              <w:t xml:space="preserve"> </w:t>
            </w:r>
          </w:p>
        </w:tc>
        <w:tc>
          <w:tcPr>
            <w:tcW w:w="850" w:type="dxa"/>
            <w:tcBorders>
              <w:top w:val="nil"/>
              <w:left w:val="nil"/>
              <w:bottom w:val="single" w:sz="4" w:space="0" w:color="000000"/>
              <w:right w:val="single" w:sz="4" w:space="0" w:color="000000"/>
            </w:tcBorders>
            <w:shd w:val="clear" w:color="FFFFCC" w:fill="FFFFFF"/>
            <w:noWrap/>
            <w:vAlign w:val="center"/>
            <w:hideMark/>
          </w:tcPr>
          <w:p w14:paraId="110C538A"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r w:rsidR="0037726F" w:rsidRPr="00AC1264">
              <w:rPr>
                <w:rFonts w:ascii="Times New Roman" w:eastAsia="Times New Roman" w:hAnsi="Times New Roman" w:cs="Times New Roman"/>
                <w:sz w:val="17"/>
                <w:szCs w:val="17"/>
                <w:lang w:eastAsia="ru-RU"/>
              </w:rPr>
              <w:t xml:space="preserve"> </w:t>
            </w:r>
          </w:p>
        </w:tc>
        <w:tc>
          <w:tcPr>
            <w:tcW w:w="993" w:type="dxa"/>
            <w:tcBorders>
              <w:top w:val="nil"/>
              <w:left w:val="nil"/>
              <w:bottom w:val="single" w:sz="4" w:space="0" w:color="000000"/>
              <w:right w:val="single" w:sz="4" w:space="0" w:color="000000"/>
            </w:tcBorders>
            <w:shd w:val="clear" w:color="FFFFCC" w:fill="FFFFFF"/>
            <w:noWrap/>
            <w:vAlign w:val="center"/>
            <w:hideMark/>
          </w:tcPr>
          <w:p w14:paraId="20ED96B3"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r w:rsidR="00441F13">
              <w:rPr>
                <w:rFonts w:ascii="Times New Roman" w:eastAsia="Times New Roman" w:hAnsi="Times New Roman" w:cs="Times New Roman"/>
                <w:sz w:val="17"/>
                <w:szCs w:val="17"/>
                <w:lang w:eastAsia="ru-RU"/>
              </w:rPr>
              <w:t>,0</w:t>
            </w:r>
            <w:r w:rsidR="0037726F" w:rsidRPr="00AC1264">
              <w:rPr>
                <w:rFonts w:ascii="Times New Roman" w:eastAsia="Times New Roman" w:hAnsi="Times New Roman" w:cs="Times New Roman"/>
                <w:sz w:val="17"/>
                <w:szCs w:val="17"/>
                <w:lang w:eastAsia="ru-RU"/>
              </w:rPr>
              <w:t xml:space="preserve"> </w:t>
            </w:r>
          </w:p>
        </w:tc>
        <w:tc>
          <w:tcPr>
            <w:tcW w:w="981" w:type="dxa"/>
            <w:tcBorders>
              <w:top w:val="nil"/>
              <w:left w:val="nil"/>
              <w:bottom w:val="single" w:sz="4" w:space="0" w:color="000000"/>
              <w:right w:val="single" w:sz="4" w:space="0" w:color="000000"/>
            </w:tcBorders>
            <w:shd w:val="clear" w:color="FFFFCC" w:fill="FFFFFF"/>
            <w:noWrap/>
            <w:vAlign w:val="center"/>
            <w:hideMark/>
          </w:tcPr>
          <w:p w14:paraId="55BB0208"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r w:rsidR="00441F13">
              <w:rPr>
                <w:rFonts w:ascii="Times New Roman" w:eastAsia="Times New Roman" w:hAnsi="Times New Roman" w:cs="Times New Roman"/>
                <w:sz w:val="17"/>
                <w:szCs w:val="17"/>
                <w:lang w:eastAsia="ru-RU"/>
              </w:rPr>
              <w:t>,0</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0249BECF" w14:textId="77777777" w:rsidR="0037726F" w:rsidRPr="00AC1264" w:rsidRDefault="000B5A41"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r w:rsidR="00441F13">
              <w:rPr>
                <w:rFonts w:ascii="Times New Roman" w:eastAsia="Times New Roman" w:hAnsi="Times New Roman" w:cs="Times New Roman"/>
                <w:sz w:val="17"/>
                <w:szCs w:val="17"/>
                <w:lang w:eastAsia="ru-RU"/>
              </w:rPr>
              <w:t>,0</w:t>
            </w:r>
          </w:p>
        </w:tc>
        <w:tc>
          <w:tcPr>
            <w:tcW w:w="690" w:type="dxa"/>
            <w:tcBorders>
              <w:top w:val="nil"/>
              <w:left w:val="single" w:sz="4" w:space="0" w:color="auto"/>
              <w:bottom w:val="single" w:sz="4" w:space="0" w:color="000000"/>
              <w:right w:val="single" w:sz="4" w:space="0" w:color="auto"/>
            </w:tcBorders>
            <w:shd w:val="clear" w:color="FFFFCC" w:fill="FFFFFF"/>
            <w:vAlign w:val="center"/>
          </w:tcPr>
          <w:p w14:paraId="6229ACC4" w14:textId="77777777" w:rsidR="0037726F" w:rsidRPr="00AC1264" w:rsidRDefault="00F11C53"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73D5C36E"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r w:rsidR="0037726F" w:rsidRPr="00AC1264">
              <w:rPr>
                <w:rFonts w:ascii="Times New Roman" w:eastAsia="Times New Roman" w:hAnsi="Times New Roman" w:cs="Times New Roman"/>
                <w:sz w:val="17"/>
                <w:szCs w:val="17"/>
                <w:lang w:eastAsia="ru-RU"/>
              </w:rPr>
              <w:t xml:space="preserve"> </w:t>
            </w:r>
          </w:p>
        </w:tc>
      </w:tr>
      <w:tr w:rsidR="0037726F" w:rsidRPr="00AC1264" w14:paraId="68A04183" w14:textId="77777777" w:rsidTr="0011534E">
        <w:trPr>
          <w:gridAfter w:val="5"/>
          <w:wAfter w:w="2509" w:type="dxa"/>
          <w:trHeight w:val="300"/>
        </w:trPr>
        <w:tc>
          <w:tcPr>
            <w:tcW w:w="567" w:type="dxa"/>
            <w:vMerge/>
            <w:tcBorders>
              <w:top w:val="nil"/>
              <w:left w:val="single" w:sz="4" w:space="0" w:color="000000"/>
              <w:bottom w:val="single" w:sz="4" w:space="0" w:color="000000"/>
              <w:right w:val="single" w:sz="4" w:space="0" w:color="000000"/>
            </w:tcBorders>
            <w:vAlign w:val="center"/>
            <w:hideMark/>
          </w:tcPr>
          <w:p w14:paraId="11BFB4E5"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028B600E"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37F0A8AB"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268368B7" w14:textId="77777777" w:rsidR="0037726F" w:rsidRPr="00AC1264" w:rsidRDefault="0037726F" w:rsidP="00EF213D">
            <w:pPr>
              <w:spacing w:after="0" w:line="240" w:lineRule="auto"/>
              <w:ind w:firstLineChars="100" w:firstLine="170"/>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субсидии из бюджета Удмуртской Республики</w:t>
            </w:r>
          </w:p>
        </w:tc>
        <w:tc>
          <w:tcPr>
            <w:tcW w:w="851" w:type="dxa"/>
            <w:tcBorders>
              <w:top w:val="nil"/>
              <w:left w:val="nil"/>
              <w:bottom w:val="single" w:sz="4" w:space="0" w:color="000000"/>
              <w:right w:val="single" w:sz="4" w:space="0" w:color="000000"/>
            </w:tcBorders>
            <w:shd w:val="clear" w:color="FFFFCC" w:fill="FFFFFF"/>
            <w:vAlign w:val="center"/>
            <w:hideMark/>
          </w:tcPr>
          <w:p w14:paraId="1A54EEA1" w14:textId="2B6676CC" w:rsidR="00CB0582" w:rsidRPr="00AC1264" w:rsidRDefault="00CB0582" w:rsidP="00CB0582">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1 339,464</w:t>
            </w:r>
          </w:p>
        </w:tc>
        <w:tc>
          <w:tcPr>
            <w:tcW w:w="709" w:type="dxa"/>
            <w:tcBorders>
              <w:top w:val="nil"/>
              <w:left w:val="nil"/>
              <w:bottom w:val="single" w:sz="4" w:space="0" w:color="000000"/>
              <w:right w:val="single" w:sz="4" w:space="0" w:color="000000"/>
            </w:tcBorders>
            <w:shd w:val="clear" w:color="FFFFCC" w:fill="FFFFFF"/>
            <w:noWrap/>
            <w:vAlign w:val="center"/>
            <w:hideMark/>
          </w:tcPr>
          <w:p w14:paraId="4753482A"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r w:rsidR="0037726F" w:rsidRPr="00AC1264">
              <w:rPr>
                <w:rFonts w:ascii="Times New Roman" w:eastAsia="Times New Roman" w:hAnsi="Times New Roman" w:cs="Times New Roman"/>
                <w:sz w:val="17"/>
                <w:szCs w:val="17"/>
                <w:lang w:eastAsia="ru-RU"/>
              </w:rPr>
              <w:t> </w:t>
            </w:r>
          </w:p>
        </w:tc>
        <w:tc>
          <w:tcPr>
            <w:tcW w:w="850" w:type="dxa"/>
            <w:tcBorders>
              <w:top w:val="nil"/>
              <w:left w:val="nil"/>
              <w:bottom w:val="single" w:sz="4" w:space="0" w:color="000000"/>
              <w:right w:val="single" w:sz="4" w:space="0" w:color="000000"/>
            </w:tcBorders>
            <w:shd w:val="clear" w:color="FFFFCC" w:fill="FFFFFF"/>
            <w:noWrap/>
            <w:vAlign w:val="center"/>
            <w:hideMark/>
          </w:tcPr>
          <w:p w14:paraId="61045D81"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r w:rsidR="0037726F" w:rsidRPr="00AC1264">
              <w:rPr>
                <w:rFonts w:ascii="Times New Roman" w:eastAsia="Times New Roman" w:hAnsi="Times New Roman" w:cs="Times New Roman"/>
                <w:sz w:val="17"/>
                <w:szCs w:val="17"/>
                <w:lang w:eastAsia="ru-RU"/>
              </w:rPr>
              <w:t> </w:t>
            </w:r>
          </w:p>
        </w:tc>
        <w:tc>
          <w:tcPr>
            <w:tcW w:w="993" w:type="dxa"/>
            <w:tcBorders>
              <w:top w:val="nil"/>
              <w:left w:val="nil"/>
              <w:bottom w:val="single" w:sz="4" w:space="0" w:color="000000"/>
              <w:right w:val="single" w:sz="4" w:space="0" w:color="000000"/>
            </w:tcBorders>
            <w:shd w:val="clear" w:color="FFFFCC" w:fill="FFFFFF"/>
            <w:noWrap/>
            <w:vAlign w:val="center"/>
            <w:hideMark/>
          </w:tcPr>
          <w:p w14:paraId="7F840D6E"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610,1</w:t>
            </w:r>
            <w:r w:rsidR="0037726F" w:rsidRPr="00AC1264">
              <w:rPr>
                <w:rFonts w:ascii="Times New Roman" w:eastAsia="Times New Roman" w:hAnsi="Times New Roman" w:cs="Times New Roman"/>
                <w:sz w:val="17"/>
                <w:szCs w:val="17"/>
                <w:lang w:eastAsia="ru-RU"/>
              </w:rPr>
              <w:t> </w:t>
            </w:r>
          </w:p>
        </w:tc>
        <w:tc>
          <w:tcPr>
            <w:tcW w:w="981" w:type="dxa"/>
            <w:tcBorders>
              <w:top w:val="nil"/>
              <w:left w:val="nil"/>
              <w:bottom w:val="single" w:sz="4" w:space="0" w:color="000000"/>
              <w:right w:val="single" w:sz="4" w:space="0" w:color="000000"/>
            </w:tcBorders>
            <w:shd w:val="clear" w:color="FFFFCC" w:fill="FFFFFF"/>
            <w:noWrap/>
            <w:vAlign w:val="center"/>
            <w:hideMark/>
          </w:tcPr>
          <w:p w14:paraId="08042090" w14:textId="5C6C2A94" w:rsidR="0037726F" w:rsidRPr="00AC1264" w:rsidRDefault="00CB0582"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729,36356</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2161E17F" w14:textId="77777777" w:rsidR="0037726F" w:rsidRPr="00AC1264" w:rsidRDefault="00F11C53"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90" w:type="dxa"/>
            <w:tcBorders>
              <w:top w:val="nil"/>
              <w:left w:val="single" w:sz="4" w:space="0" w:color="auto"/>
              <w:bottom w:val="single" w:sz="4" w:space="0" w:color="000000"/>
              <w:right w:val="single" w:sz="4" w:space="0" w:color="auto"/>
            </w:tcBorders>
            <w:shd w:val="clear" w:color="FFFFCC" w:fill="FFFFFF"/>
            <w:vAlign w:val="center"/>
          </w:tcPr>
          <w:p w14:paraId="43148CEB" w14:textId="77777777" w:rsidR="0037726F" w:rsidRPr="00AC1264" w:rsidRDefault="00F11C53"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066EEDAA"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r w:rsidR="0037726F" w:rsidRPr="00AC1264">
              <w:rPr>
                <w:rFonts w:ascii="Times New Roman" w:eastAsia="Times New Roman" w:hAnsi="Times New Roman" w:cs="Times New Roman"/>
                <w:sz w:val="17"/>
                <w:szCs w:val="17"/>
                <w:lang w:eastAsia="ru-RU"/>
              </w:rPr>
              <w:t> </w:t>
            </w:r>
          </w:p>
        </w:tc>
      </w:tr>
      <w:tr w:rsidR="0037726F" w:rsidRPr="00AC1264" w14:paraId="563A236E" w14:textId="77777777" w:rsidTr="0011534E">
        <w:trPr>
          <w:gridAfter w:val="5"/>
          <w:wAfter w:w="2509" w:type="dxa"/>
          <w:trHeight w:val="300"/>
        </w:trPr>
        <w:tc>
          <w:tcPr>
            <w:tcW w:w="567" w:type="dxa"/>
            <w:vMerge/>
            <w:tcBorders>
              <w:top w:val="nil"/>
              <w:left w:val="single" w:sz="4" w:space="0" w:color="000000"/>
              <w:bottom w:val="single" w:sz="4" w:space="0" w:color="000000"/>
              <w:right w:val="single" w:sz="4" w:space="0" w:color="000000"/>
            </w:tcBorders>
            <w:vAlign w:val="center"/>
            <w:hideMark/>
          </w:tcPr>
          <w:p w14:paraId="66FE259D"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3EF5EEDF"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7BD9BDFF"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6B5AC96F" w14:textId="77777777" w:rsidR="0037726F" w:rsidRPr="00AC1264" w:rsidRDefault="0037726F" w:rsidP="00EF213D">
            <w:pPr>
              <w:spacing w:after="0" w:line="240" w:lineRule="auto"/>
              <w:ind w:firstLineChars="100" w:firstLine="170"/>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субвенции из бюджета Удмуртской Республики</w:t>
            </w:r>
          </w:p>
        </w:tc>
        <w:tc>
          <w:tcPr>
            <w:tcW w:w="851" w:type="dxa"/>
            <w:tcBorders>
              <w:top w:val="nil"/>
              <w:left w:val="nil"/>
              <w:bottom w:val="single" w:sz="4" w:space="0" w:color="000000"/>
              <w:right w:val="single" w:sz="4" w:space="0" w:color="000000"/>
            </w:tcBorders>
            <w:shd w:val="clear" w:color="FFFFCC" w:fill="FFFFFF"/>
            <w:vAlign w:val="center"/>
            <w:hideMark/>
          </w:tcPr>
          <w:p w14:paraId="14EE9373" w14:textId="77777777" w:rsidR="0037726F" w:rsidRPr="00AC1264" w:rsidRDefault="0037726F" w:rsidP="00EF213D">
            <w:pPr>
              <w:spacing w:after="0" w:line="240" w:lineRule="auto"/>
              <w:jc w:val="right"/>
              <w:rPr>
                <w:rFonts w:ascii="Times New Roman" w:eastAsia="Times New Roman" w:hAnsi="Times New Roman" w:cs="Times New Roman"/>
                <w:b/>
                <w:bCs/>
                <w:sz w:val="17"/>
                <w:szCs w:val="17"/>
                <w:lang w:eastAsia="ru-RU"/>
              </w:rPr>
            </w:pPr>
            <w:r w:rsidRPr="00AC1264">
              <w:rPr>
                <w:rFonts w:ascii="Times New Roman" w:eastAsia="Times New Roman" w:hAnsi="Times New Roman" w:cs="Times New Roman"/>
                <w:b/>
                <w:bCs/>
                <w:sz w:val="17"/>
                <w:szCs w:val="17"/>
                <w:lang w:eastAsia="ru-RU"/>
              </w:rPr>
              <w:t>0,0</w:t>
            </w:r>
          </w:p>
        </w:tc>
        <w:tc>
          <w:tcPr>
            <w:tcW w:w="709" w:type="dxa"/>
            <w:tcBorders>
              <w:top w:val="nil"/>
              <w:left w:val="nil"/>
              <w:bottom w:val="single" w:sz="4" w:space="0" w:color="000000"/>
              <w:right w:val="single" w:sz="4" w:space="0" w:color="000000"/>
            </w:tcBorders>
            <w:shd w:val="clear" w:color="FFFFCC" w:fill="FFFFFF"/>
            <w:noWrap/>
            <w:vAlign w:val="center"/>
            <w:hideMark/>
          </w:tcPr>
          <w:p w14:paraId="1F9B5A74"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850" w:type="dxa"/>
            <w:tcBorders>
              <w:top w:val="nil"/>
              <w:left w:val="nil"/>
              <w:bottom w:val="single" w:sz="4" w:space="0" w:color="000000"/>
              <w:right w:val="single" w:sz="4" w:space="0" w:color="000000"/>
            </w:tcBorders>
            <w:shd w:val="clear" w:color="FFFFCC" w:fill="FFFFFF"/>
            <w:noWrap/>
            <w:vAlign w:val="center"/>
            <w:hideMark/>
          </w:tcPr>
          <w:p w14:paraId="25E9C60B"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93" w:type="dxa"/>
            <w:tcBorders>
              <w:top w:val="nil"/>
              <w:left w:val="nil"/>
              <w:bottom w:val="single" w:sz="4" w:space="0" w:color="000000"/>
              <w:right w:val="single" w:sz="4" w:space="0" w:color="000000"/>
            </w:tcBorders>
            <w:shd w:val="clear" w:color="FFFFCC" w:fill="FFFFFF"/>
            <w:noWrap/>
            <w:vAlign w:val="center"/>
            <w:hideMark/>
          </w:tcPr>
          <w:p w14:paraId="145F6CCA"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81" w:type="dxa"/>
            <w:tcBorders>
              <w:top w:val="nil"/>
              <w:left w:val="nil"/>
              <w:bottom w:val="single" w:sz="4" w:space="0" w:color="000000"/>
              <w:right w:val="single" w:sz="4" w:space="0" w:color="000000"/>
            </w:tcBorders>
            <w:shd w:val="clear" w:color="FFFFCC" w:fill="FFFFFF"/>
            <w:noWrap/>
            <w:vAlign w:val="center"/>
            <w:hideMark/>
          </w:tcPr>
          <w:p w14:paraId="2BDD3E3A"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61A8FD6D"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90" w:type="dxa"/>
            <w:tcBorders>
              <w:top w:val="nil"/>
              <w:left w:val="single" w:sz="4" w:space="0" w:color="auto"/>
              <w:bottom w:val="single" w:sz="4" w:space="0" w:color="000000"/>
              <w:right w:val="single" w:sz="4" w:space="0" w:color="auto"/>
            </w:tcBorders>
            <w:shd w:val="clear" w:color="FFFFCC" w:fill="FFFFFF"/>
            <w:vAlign w:val="center"/>
          </w:tcPr>
          <w:p w14:paraId="2B0F2DF1"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00624D3F"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r>
      <w:tr w:rsidR="0037726F" w:rsidRPr="00AC1264" w14:paraId="1E87EA6D" w14:textId="77777777" w:rsidTr="0011534E">
        <w:trPr>
          <w:gridAfter w:val="5"/>
          <w:wAfter w:w="2509" w:type="dxa"/>
          <w:trHeight w:val="450"/>
        </w:trPr>
        <w:tc>
          <w:tcPr>
            <w:tcW w:w="567" w:type="dxa"/>
            <w:vMerge/>
            <w:tcBorders>
              <w:top w:val="nil"/>
              <w:left w:val="single" w:sz="4" w:space="0" w:color="000000"/>
              <w:bottom w:val="single" w:sz="4" w:space="0" w:color="000000"/>
              <w:right w:val="single" w:sz="4" w:space="0" w:color="000000"/>
            </w:tcBorders>
            <w:vAlign w:val="center"/>
            <w:hideMark/>
          </w:tcPr>
          <w:p w14:paraId="0F6E1FFD"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0ECDD36D"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0934BE04"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476A4285" w14:textId="77777777" w:rsidR="0037726F" w:rsidRPr="00AC1264" w:rsidRDefault="0037726F" w:rsidP="00EF213D">
            <w:pPr>
              <w:spacing w:after="0" w:line="240" w:lineRule="auto"/>
              <w:ind w:firstLineChars="100" w:firstLine="170"/>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иные межбюджетные трансферты из бюджета Удмуртской Республики</w:t>
            </w:r>
          </w:p>
        </w:tc>
        <w:tc>
          <w:tcPr>
            <w:tcW w:w="851" w:type="dxa"/>
            <w:tcBorders>
              <w:top w:val="nil"/>
              <w:left w:val="nil"/>
              <w:bottom w:val="single" w:sz="4" w:space="0" w:color="000000"/>
              <w:right w:val="single" w:sz="4" w:space="0" w:color="000000"/>
            </w:tcBorders>
            <w:shd w:val="clear" w:color="FFFFCC" w:fill="FFFFFF"/>
            <w:vAlign w:val="center"/>
            <w:hideMark/>
          </w:tcPr>
          <w:p w14:paraId="5286C274" w14:textId="703B1190" w:rsidR="0037726F" w:rsidRPr="00AC1264" w:rsidRDefault="00D226AC"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101,01</w:t>
            </w:r>
          </w:p>
        </w:tc>
        <w:tc>
          <w:tcPr>
            <w:tcW w:w="709" w:type="dxa"/>
            <w:tcBorders>
              <w:top w:val="nil"/>
              <w:left w:val="nil"/>
              <w:bottom w:val="single" w:sz="4" w:space="0" w:color="000000"/>
              <w:right w:val="single" w:sz="4" w:space="0" w:color="000000"/>
            </w:tcBorders>
            <w:shd w:val="clear" w:color="FFFFCC" w:fill="FFFFFF"/>
            <w:noWrap/>
            <w:vAlign w:val="center"/>
            <w:hideMark/>
          </w:tcPr>
          <w:p w14:paraId="16DEC9B0"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850" w:type="dxa"/>
            <w:tcBorders>
              <w:top w:val="nil"/>
              <w:left w:val="nil"/>
              <w:bottom w:val="single" w:sz="4" w:space="0" w:color="000000"/>
              <w:right w:val="single" w:sz="4" w:space="0" w:color="000000"/>
            </w:tcBorders>
            <w:shd w:val="clear" w:color="FFFFCC" w:fill="FFFFFF"/>
            <w:noWrap/>
            <w:vAlign w:val="center"/>
            <w:hideMark/>
          </w:tcPr>
          <w:p w14:paraId="7BEC2DD7"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93" w:type="dxa"/>
            <w:tcBorders>
              <w:top w:val="nil"/>
              <w:left w:val="nil"/>
              <w:bottom w:val="single" w:sz="4" w:space="0" w:color="000000"/>
              <w:right w:val="single" w:sz="4" w:space="0" w:color="000000"/>
            </w:tcBorders>
            <w:shd w:val="clear" w:color="FFFFCC" w:fill="FFFFFF"/>
            <w:noWrap/>
            <w:vAlign w:val="center"/>
            <w:hideMark/>
          </w:tcPr>
          <w:p w14:paraId="2EA78732"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81" w:type="dxa"/>
            <w:tcBorders>
              <w:top w:val="nil"/>
              <w:left w:val="nil"/>
              <w:bottom w:val="single" w:sz="4" w:space="0" w:color="000000"/>
              <w:right w:val="single" w:sz="4" w:space="0" w:color="000000"/>
            </w:tcBorders>
            <w:shd w:val="clear" w:color="FFFFCC" w:fill="FFFFFF"/>
            <w:noWrap/>
            <w:vAlign w:val="center"/>
            <w:hideMark/>
          </w:tcPr>
          <w:p w14:paraId="6BFA46D4" w14:textId="72E58BEA" w:rsidR="0037726F" w:rsidRPr="00CB0582" w:rsidRDefault="00CB0582" w:rsidP="00EF213D">
            <w:pPr>
              <w:spacing w:after="0" w:line="240" w:lineRule="auto"/>
              <w:jc w:val="right"/>
              <w:rPr>
                <w:rFonts w:ascii="Times New Roman" w:eastAsia="Times New Roman" w:hAnsi="Times New Roman" w:cs="Times New Roman"/>
                <w:sz w:val="17"/>
                <w:szCs w:val="17"/>
                <w:highlight w:val="yellow"/>
                <w:lang w:eastAsia="ru-RU"/>
              </w:rPr>
            </w:pPr>
            <w:r w:rsidRPr="00CB0582">
              <w:rPr>
                <w:rFonts w:ascii="Times New Roman" w:eastAsia="Times New Roman" w:hAnsi="Times New Roman" w:cs="Times New Roman"/>
                <w:sz w:val="17"/>
                <w:szCs w:val="17"/>
                <w:lang w:eastAsia="ru-RU"/>
              </w:rPr>
              <w:t>101,01</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7B7C1FA9" w14:textId="77777777" w:rsidR="0037726F" w:rsidRPr="00CB0582" w:rsidRDefault="0037726F" w:rsidP="0037726F">
            <w:pPr>
              <w:spacing w:after="0" w:line="240" w:lineRule="auto"/>
              <w:jc w:val="right"/>
              <w:rPr>
                <w:rFonts w:ascii="Times New Roman" w:eastAsia="Times New Roman" w:hAnsi="Times New Roman" w:cs="Times New Roman"/>
                <w:sz w:val="17"/>
                <w:szCs w:val="17"/>
                <w:highlight w:val="yellow"/>
                <w:lang w:eastAsia="ru-RU"/>
              </w:rPr>
            </w:pPr>
          </w:p>
        </w:tc>
        <w:tc>
          <w:tcPr>
            <w:tcW w:w="690" w:type="dxa"/>
            <w:tcBorders>
              <w:top w:val="nil"/>
              <w:left w:val="single" w:sz="4" w:space="0" w:color="auto"/>
              <w:bottom w:val="single" w:sz="4" w:space="0" w:color="000000"/>
              <w:right w:val="single" w:sz="4" w:space="0" w:color="auto"/>
            </w:tcBorders>
            <w:shd w:val="clear" w:color="FFFFCC" w:fill="FFFFFF"/>
            <w:vAlign w:val="center"/>
          </w:tcPr>
          <w:p w14:paraId="63D77EEB"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5D2CE632"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r>
      <w:tr w:rsidR="0037726F" w:rsidRPr="00AC1264" w14:paraId="21734023" w14:textId="77777777" w:rsidTr="0011534E">
        <w:trPr>
          <w:gridAfter w:val="5"/>
          <w:wAfter w:w="2509" w:type="dxa"/>
          <w:trHeight w:val="450"/>
        </w:trPr>
        <w:tc>
          <w:tcPr>
            <w:tcW w:w="567" w:type="dxa"/>
            <w:vMerge/>
            <w:tcBorders>
              <w:top w:val="nil"/>
              <w:left w:val="single" w:sz="4" w:space="0" w:color="000000"/>
              <w:bottom w:val="single" w:sz="4" w:space="0" w:color="000000"/>
              <w:right w:val="single" w:sz="4" w:space="0" w:color="000000"/>
            </w:tcBorders>
            <w:vAlign w:val="center"/>
            <w:hideMark/>
          </w:tcPr>
          <w:p w14:paraId="5F391E67"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2D504836"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7BEEFD94"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1A831F4A"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средства бюджета Удмуртской Республики, планируемые к привлечению</w:t>
            </w:r>
          </w:p>
        </w:tc>
        <w:tc>
          <w:tcPr>
            <w:tcW w:w="851" w:type="dxa"/>
            <w:tcBorders>
              <w:top w:val="nil"/>
              <w:left w:val="nil"/>
              <w:bottom w:val="single" w:sz="4" w:space="0" w:color="000000"/>
              <w:right w:val="single" w:sz="4" w:space="0" w:color="000000"/>
            </w:tcBorders>
            <w:shd w:val="clear" w:color="FFFFCC" w:fill="FFFFFF"/>
            <w:vAlign w:val="center"/>
            <w:hideMark/>
          </w:tcPr>
          <w:p w14:paraId="33540B90" w14:textId="77777777" w:rsidR="0037726F" w:rsidRPr="00AC1264" w:rsidRDefault="0037726F" w:rsidP="00EF213D">
            <w:pPr>
              <w:spacing w:after="0" w:line="240" w:lineRule="auto"/>
              <w:jc w:val="right"/>
              <w:rPr>
                <w:rFonts w:ascii="Times New Roman" w:eastAsia="Times New Roman" w:hAnsi="Times New Roman" w:cs="Times New Roman"/>
                <w:b/>
                <w:bCs/>
                <w:sz w:val="17"/>
                <w:szCs w:val="17"/>
                <w:lang w:eastAsia="ru-RU"/>
              </w:rPr>
            </w:pPr>
            <w:r w:rsidRPr="00AC1264">
              <w:rPr>
                <w:rFonts w:ascii="Times New Roman" w:eastAsia="Times New Roman" w:hAnsi="Times New Roman" w:cs="Times New Roman"/>
                <w:b/>
                <w:bCs/>
                <w:sz w:val="17"/>
                <w:szCs w:val="17"/>
                <w:lang w:eastAsia="ru-RU"/>
              </w:rPr>
              <w:t>0,0</w:t>
            </w:r>
          </w:p>
        </w:tc>
        <w:tc>
          <w:tcPr>
            <w:tcW w:w="709" w:type="dxa"/>
            <w:tcBorders>
              <w:top w:val="nil"/>
              <w:left w:val="nil"/>
              <w:bottom w:val="single" w:sz="4" w:space="0" w:color="000000"/>
              <w:right w:val="single" w:sz="4" w:space="0" w:color="000000"/>
            </w:tcBorders>
            <w:shd w:val="clear" w:color="FFFFCC" w:fill="FFFFFF"/>
            <w:noWrap/>
            <w:vAlign w:val="center"/>
            <w:hideMark/>
          </w:tcPr>
          <w:p w14:paraId="3A4C5733"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850" w:type="dxa"/>
            <w:tcBorders>
              <w:top w:val="nil"/>
              <w:left w:val="nil"/>
              <w:bottom w:val="single" w:sz="4" w:space="0" w:color="000000"/>
              <w:right w:val="single" w:sz="4" w:space="0" w:color="000000"/>
            </w:tcBorders>
            <w:shd w:val="clear" w:color="FFFFCC" w:fill="FFFFFF"/>
            <w:noWrap/>
            <w:vAlign w:val="center"/>
            <w:hideMark/>
          </w:tcPr>
          <w:p w14:paraId="1DBA08BC"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93" w:type="dxa"/>
            <w:tcBorders>
              <w:top w:val="nil"/>
              <w:left w:val="nil"/>
              <w:bottom w:val="single" w:sz="4" w:space="0" w:color="000000"/>
              <w:right w:val="single" w:sz="4" w:space="0" w:color="000000"/>
            </w:tcBorders>
            <w:shd w:val="clear" w:color="FFFFCC" w:fill="FFFFFF"/>
            <w:noWrap/>
            <w:vAlign w:val="center"/>
            <w:hideMark/>
          </w:tcPr>
          <w:p w14:paraId="04EDD989"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81" w:type="dxa"/>
            <w:tcBorders>
              <w:top w:val="nil"/>
              <w:left w:val="nil"/>
              <w:bottom w:val="single" w:sz="4" w:space="0" w:color="000000"/>
              <w:right w:val="single" w:sz="4" w:space="0" w:color="000000"/>
            </w:tcBorders>
            <w:shd w:val="clear" w:color="FFFFCC" w:fill="FFFFFF"/>
            <w:noWrap/>
            <w:vAlign w:val="center"/>
            <w:hideMark/>
          </w:tcPr>
          <w:p w14:paraId="33BF09F4"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42ED9D6C"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90" w:type="dxa"/>
            <w:tcBorders>
              <w:top w:val="nil"/>
              <w:left w:val="single" w:sz="4" w:space="0" w:color="auto"/>
              <w:bottom w:val="single" w:sz="4" w:space="0" w:color="000000"/>
              <w:right w:val="single" w:sz="4" w:space="0" w:color="auto"/>
            </w:tcBorders>
            <w:shd w:val="clear" w:color="FFFFCC" w:fill="FFFFFF"/>
            <w:vAlign w:val="center"/>
          </w:tcPr>
          <w:p w14:paraId="30BD1286"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607C73CC"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r>
      <w:tr w:rsidR="0037726F" w:rsidRPr="00AC1264" w14:paraId="67EA59C8" w14:textId="77777777" w:rsidTr="0011534E">
        <w:trPr>
          <w:gridAfter w:val="5"/>
          <w:wAfter w:w="2509" w:type="dxa"/>
          <w:trHeight w:val="300"/>
        </w:trPr>
        <w:tc>
          <w:tcPr>
            <w:tcW w:w="567" w:type="dxa"/>
            <w:vMerge/>
            <w:tcBorders>
              <w:top w:val="nil"/>
              <w:left w:val="single" w:sz="4" w:space="0" w:color="000000"/>
              <w:bottom w:val="single" w:sz="4" w:space="0" w:color="000000"/>
              <w:right w:val="single" w:sz="4" w:space="0" w:color="000000"/>
            </w:tcBorders>
            <w:vAlign w:val="center"/>
            <w:hideMark/>
          </w:tcPr>
          <w:p w14:paraId="5D704F30"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389AC16D"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23FB3609"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7754BD06"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иные источники</w:t>
            </w:r>
          </w:p>
        </w:tc>
        <w:tc>
          <w:tcPr>
            <w:tcW w:w="851" w:type="dxa"/>
            <w:tcBorders>
              <w:top w:val="nil"/>
              <w:left w:val="nil"/>
              <w:bottom w:val="single" w:sz="4" w:space="0" w:color="000000"/>
              <w:right w:val="single" w:sz="4" w:space="0" w:color="000000"/>
            </w:tcBorders>
            <w:shd w:val="clear" w:color="FFFFCC" w:fill="FFFFFF"/>
            <w:vAlign w:val="center"/>
            <w:hideMark/>
          </w:tcPr>
          <w:p w14:paraId="08E49382" w14:textId="40BE4B4F" w:rsidR="0037726F" w:rsidRPr="00AC1264" w:rsidRDefault="00BA7FB8"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4</w:t>
            </w:r>
            <w:r w:rsidR="00441F13">
              <w:rPr>
                <w:rFonts w:ascii="Times New Roman" w:eastAsia="Times New Roman" w:hAnsi="Times New Roman" w:cs="Times New Roman"/>
                <w:b/>
                <w:bCs/>
                <w:sz w:val="17"/>
                <w:szCs w:val="17"/>
                <w:lang w:eastAsia="ru-RU"/>
              </w:rPr>
              <w:t>00,00</w:t>
            </w:r>
          </w:p>
        </w:tc>
        <w:tc>
          <w:tcPr>
            <w:tcW w:w="709" w:type="dxa"/>
            <w:tcBorders>
              <w:top w:val="nil"/>
              <w:left w:val="nil"/>
              <w:bottom w:val="single" w:sz="4" w:space="0" w:color="000000"/>
              <w:right w:val="single" w:sz="4" w:space="0" w:color="000000"/>
            </w:tcBorders>
            <w:shd w:val="clear" w:color="FFFFCC" w:fill="FFFFFF"/>
            <w:noWrap/>
            <w:vAlign w:val="center"/>
            <w:hideMark/>
          </w:tcPr>
          <w:p w14:paraId="43FB8D4F"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850" w:type="dxa"/>
            <w:tcBorders>
              <w:top w:val="nil"/>
              <w:left w:val="nil"/>
              <w:bottom w:val="single" w:sz="4" w:space="0" w:color="000000"/>
              <w:right w:val="single" w:sz="4" w:space="0" w:color="000000"/>
            </w:tcBorders>
            <w:shd w:val="clear" w:color="FFFFCC" w:fill="FFFFFF"/>
            <w:noWrap/>
            <w:vAlign w:val="center"/>
            <w:hideMark/>
          </w:tcPr>
          <w:p w14:paraId="2468FA8D"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993" w:type="dxa"/>
            <w:tcBorders>
              <w:top w:val="nil"/>
              <w:left w:val="nil"/>
              <w:bottom w:val="single" w:sz="4" w:space="0" w:color="000000"/>
              <w:right w:val="single" w:sz="4" w:space="0" w:color="000000"/>
            </w:tcBorders>
            <w:shd w:val="clear" w:color="FFFFCC" w:fill="FFFFFF"/>
            <w:noWrap/>
            <w:vAlign w:val="center"/>
            <w:hideMark/>
          </w:tcPr>
          <w:p w14:paraId="6A60A772"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r w:rsidR="0037726F" w:rsidRPr="00AC1264">
              <w:rPr>
                <w:rFonts w:ascii="Times New Roman" w:eastAsia="Times New Roman" w:hAnsi="Times New Roman" w:cs="Times New Roman"/>
                <w:sz w:val="17"/>
                <w:szCs w:val="17"/>
                <w:lang w:eastAsia="ru-RU"/>
              </w:rPr>
              <w:t> </w:t>
            </w:r>
          </w:p>
        </w:tc>
        <w:tc>
          <w:tcPr>
            <w:tcW w:w="981" w:type="dxa"/>
            <w:tcBorders>
              <w:top w:val="nil"/>
              <w:left w:val="nil"/>
              <w:bottom w:val="single" w:sz="4" w:space="0" w:color="000000"/>
              <w:right w:val="single" w:sz="4" w:space="0" w:color="000000"/>
            </w:tcBorders>
            <w:shd w:val="clear" w:color="FFFFCC" w:fill="FFFFFF"/>
            <w:noWrap/>
            <w:vAlign w:val="center"/>
            <w:hideMark/>
          </w:tcPr>
          <w:p w14:paraId="1904B169" w14:textId="5BF9B393" w:rsidR="0037726F" w:rsidRPr="00AC1264" w:rsidRDefault="00BA7FB8" w:rsidP="000B5A41">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4</w:t>
            </w:r>
            <w:r w:rsidR="0011534E">
              <w:rPr>
                <w:rFonts w:ascii="Times New Roman" w:eastAsia="Times New Roman" w:hAnsi="Times New Roman" w:cs="Times New Roman"/>
                <w:sz w:val="17"/>
                <w:szCs w:val="17"/>
                <w:lang w:eastAsia="ru-RU"/>
              </w:rPr>
              <w:t>00</w:t>
            </w:r>
            <w:r w:rsidR="000B5A41">
              <w:rPr>
                <w:rFonts w:ascii="Times New Roman" w:eastAsia="Times New Roman" w:hAnsi="Times New Roman" w:cs="Times New Roman"/>
                <w:sz w:val="17"/>
                <w:szCs w:val="17"/>
                <w:lang w:eastAsia="ru-RU"/>
              </w:rPr>
              <w:t>,0</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6416B952" w14:textId="77777777" w:rsidR="0037726F" w:rsidRPr="00AC1264" w:rsidRDefault="000B5A41" w:rsidP="000B5A41">
            <w:pPr>
              <w:spacing w:after="0" w:line="240" w:lineRule="auto"/>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690" w:type="dxa"/>
            <w:tcBorders>
              <w:top w:val="nil"/>
              <w:left w:val="single" w:sz="4" w:space="0" w:color="auto"/>
              <w:bottom w:val="single" w:sz="4" w:space="0" w:color="000000"/>
              <w:right w:val="single" w:sz="4" w:space="0" w:color="auto"/>
            </w:tcBorders>
            <w:shd w:val="clear" w:color="FFFFCC" w:fill="FFFFFF"/>
            <w:vAlign w:val="center"/>
          </w:tcPr>
          <w:p w14:paraId="56D0771F" w14:textId="77777777" w:rsidR="0037726F" w:rsidRPr="00AC1264" w:rsidRDefault="000B5A41"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1676D587"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r w:rsidR="0037726F" w:rsidRPr="00AC1264">
              <w:rPr>
                <w:rFonts w:ascii="Times New Roman" w:eastAsia="Times New Roman" w:hAnsi="Times New Roman" w:cs="Times New Roman"/>
                <w:sz w:val="17"/>
                <w:szCs w:val="17"/>
                <w:lang w:eastAsia="ru-RU"/>
              </w:rPr>
              <w:t> </w:t>
            </w:r>
          </w:p>
        </w:tc>
      </w:tr>
    </w:tbl>
    <w:p w14:paraId="24834146" w14:textId="77777777" w:rsidR="00AD49FB" w:rsidRDefault="00AD49FB" w:rsidP="00AD49FB"/>
    <w:p w14:paraId="5A6BD852" w14:textId="77777777" w:rsidR="00AD49FB" w:rsidRDefault="00AD49FB"/>
    <w:sectPr w:rsidR="00AD49FB" w:rsidSect="00A94891">
      <w:pgSz w:w="16838" w:h="11906" w:orient="landscape"/>
      <w:pgMar w:top="851"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rPr>
        <w:rFonts w:cs="Symbol"/>
      </w:rPr>
    </w:lvl>
    <w:lvl w:ilvl="1">
      <w:start w:val="1"/>
      <w:numFmt w:val="decimal"/>
      <w:lvlText w:val="%2."/>
      <w:lvlJc w:val="left"/>
      <w:pPr>
        <w:tabs>
          <w:tab w:val="num" w:pos="1080"/>
        </w:tabs>
        <w:ind w:left="1080" w:hanging="360"/>
      </w:pPr>
      <w:rPr>
        <w:rFonts w:cs="Courier New"/>
      </w:rPr>
    </w:lvl>
    <w:lvl w:ilvl="2">
      <w:start w:val="1"/>
      <w:numFmt w:val="decimal"/>
      <w:lvlText w:val="%2.%3."/>
      <w:lvlJc w:val="left"/>
      <w:pPr>
        <w:tabs>
          <w:tab w:val="num" w:pos="1440"/>
        </w:tabs>
        <w:ind w:left="1440" w:hanging="360"/>
      </w:pPr>
      <w:rPr>
        <w:rFonts w:cs="Wingdings"/>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720"/>
        </w:tabs>
        <w:ind w:left="720" w:hanging="360"/>
      </w:pPr>
      <w:rPr>
        <w:rFonts w:cs="Calibri"/>
        <w:b w:val="0"/>
        <w:i w:val="0"/>
        <w:sz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1429" w:hanging="360"/>
      </w:pPr>
      <w:rPr>
        <w:rFonts w:ascii="Symbol" w:hAnsi="Symbol"/>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5"/>
    <w:lvl w:ilvl="0">
      <w:start w:val="3"/>
      <w:numFmt w:val="decimal"/>
      <w:lvlText w:val="%1."/>
      <w:lvlJc w:val="left"/>
      <w:pPr>
        <w:tabs>
          <w:tab w:val="num" w:pos="720"/>
        </w:tabs>
        <w:ind w:left="720" w:hanging="360"/>
      </w:pPr>
      <w:rPr>
        <w:rFonts w:cs="Symbol"/>
        <w:bCs w:val="0"/>
      </w:rPr>
    </w:lvl>
    <w:lvl w:ilvl="1">
      <w:start w:val="1"/>
      <w:numFmt w:val="decimal"/>
      <w:lvlText w:val="%2."/>
      <w:lvlJc w:val="left"/>
      <w:pPr>
        <w:tabs>
          <w:tab w:val="num" w:pos="1440"/>
        </w:tabs>
        <w:ind w:left="1440" w:hanging="360"/>
      </w:pPr>
      <w:rPr>
        <w:rFonts w:cs="Courier New"/>
      </w:rPr>
    </w:lvl>
    <w:lvl w:ilvl="2">
      <w:start w:val="1"/>
      <w:numFmt w:val="decimal"/>
      <w:lvlText w:val="%2.%3."/>
      <w:lvlJc w:val="left"/>
      <w:pPr>
        <w:tabs>
          <w:tab w:val="num" w:pos="2160"/>
        </w:tabs>
        <w:ind w:left="2160" w:hanging="360"/>
      </w:pPr>
      <w:rPr>
        <w:rFonts w:cs="Wingdings"/>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4" w15:restartNumberingAfterBreak="0">
    <w:nsid w:val="00000006"/>
    <w:multiLevelType w:val="multilevel"/>
    <w:tmpl w:val="00000006"/>
    <w:name w:val="WWNum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B5"/>
    <w:rsid w:val="00004285"/>
    <w:rsid w:val="00071891"/>
    <w:rsid w:val="000B5A41"/>
    <w:rsid w:val="0011534E"/>
    <w:rsid w:val="001B2EEC"/>
    <w:rsid w:val="001B70DC"/>
    <w:rsid w:val="001F6CE2"/>
    <w:rsid w:val="00261DE7"/>
    <w:rsid w:val="00275E1B"/>
    <w:rsid w:val="002D47D5"/>
    <w:rsid w:val="0037726F"/>
    <w:rsid w:val="00441F13"/>
    <w:rsid w:val="00470C8C"/>
    <w:rsid w:val="004E3023"/>
    <w:rsid w:val="005E58EE"/>
    <w:rsid w:val="00620589"/>
    <w:rsid w:val="006B7819"/>
    <w:rsid w:val="006C184A"/>
    <w:rsid w:val="006D5491"/>
    <w:rsid w:val="006F4B7E"/>
    <w:rsid w:val="007C1D03"/>
    <w:rsid w:val="007D43D3"/>
    <w:rsid w:val="0081593F"/>
    <w:rsid w:val="00854EF2"/>
    <w:rsid w:val="00873847"/>
    <w:rsid w:val="008B52F4"/>
    <w:rsid w:val="008E2E2D"/>
    <w:rsid w:val="0092031E"/>
    <w:rsid w:val="009E5F45"/>
    <w:rsid w:val="00A26E47"/>
    <w:rsid w:val="00A45206"/>
    <w:rsid w:val="00A50165"/>
    <w:rsid w:val="00A72486"/>
    <w:rsid w:val="00A80932"/>
    <w:rsid w:val="00A94891"/>
    <w:rsid w:val="00AD3373"/>
    <w:rsid w:val="00AD49FB"/>
    <w:rsid w:val="00BA7FB8"/>
    <w:rsid w:val="00BC1EC7"/>
    <w:rsid w:val="00C05BEB"/>
    <w:rsid w:val="00C32DBA"/>
    <w:rsid w:val="00C975ED"/>
    <w:rsid w:val="00CB0582"/>
    <w:rsid w:val="00D0701F"/>
    <w:rsid w:val="00D226AC"/>
    <w:rsid w:val="00E178B7"/>
    <w:rsid w:val="00EF213D"/>
    <w:rsid w:val="00F11C53"/>
    <w:rsid w:val="00F513B5"/>
    <w:rsid w:val="00F93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FED4"/>
  <w15:docId w15:val="{001E65F5-738C-4F92-B3DE-4161C837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2E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2EEC"/>
    <w:rPr>
      <w:rFonts w:ascii="Tahoma" w:hAnsi="Tahoma" w:cs="Tahoma"/>
      <w:sz w:val="16"/>
      <w:szCs w:val="16"/>
    </w:rPr>
  </w:style>
  <w:style w:type="paragraph" w:customStyle="1" w:styleId="1">
    <w:name w:val="Абзац списка1"/>
    <w:basedOn w:val="a"/>
    <w:rsid w:val="00A94891"/>
    <w:pPr>
      <w:suppressAutoHyphens/>
      <w:ind w:left="720"/>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979339">
      <w:bodyDiv w:val="1"/>
      <w:marLeft w:val="0"/>
      <w:marRight w:val="0"/>
      <w:marTop w:val="0"/>
      <w:marBottom w:val="0"/>
      <w:divBdr>
        <w:top w:val="none" w:sz="0" w:space="0" w:color="auto"/>
        <w:left w:val="none" w:sz="0" w:space="0" w:color="auto"/>
        <w:bottom w:val="none" w:sz="0" w:space="0" w:color="auto"/>
        <w:right w:val="none" w:sz="0" w:space="0" w:color="auto"/>
      </w:divBdr>
    </w:div>
    <w:div w:id="1123574297">
      <w:bodyDiv w:val="1"/>
      <w:marLeft w:val="0"/>
      <w:marRight w:val="0"/>
      <w:marTop w:val="0"/>
      <w:marBottom w:val="0"/>
      <w:divBdr>
        <w:top w:val="none" w:sz="0" w:space="0" w:color="auto"/>
        <w:left w:val="none" w:sz="0" w:space="0" w:color="auto"/>
        <w:bottom w:val="none" w:sz="0" w:space="0" w:color="auto"/>
        <w:right w:val="none" w:sz="0" w:space="0" w:color="auto"/>
      </w:divBdr>
    </w:div>
    <w:div w:id="1342197432">
      <w:bodyDiv w:val="1"/>
      <w:marLeft w:val="0"/>
      <w:marRight w:val="0"/>
      <w:marTop w:val="0"/>
      <w:marBottom w:val="0"/>
      <w:divBdr>
        <w:top w:val="none" w:sz="0" w:space="0" w:color="auto"/>
        <w:left w:val="none" w:sz="0" w:space="0" w:color="auto"/>
        <w:bottom w:val="none" w:sz="0" w:space="0" w:color="auto"/>
        <w:right w:val="none" w:sz="0" w:space="0" w:color="auto"/>
      </w:divBdr>
    </w:div>
    <w:div w:id="1499073238">
      <w:bodyDiv w:val="1"/>
      <w:marLeft w:val="0"/>
      <w:marRight w:val="0"/>
      <w:marTop w:val="0"/>
      <w:marBottom w:val="0"/>
      <w:divBdr>
        <w:top w:val="none" w:sz="0" w:space="0" w:color="auto"/>
        <w:left w:val="none" w:sz="0" w:space="0" w:color="auto"/>
        <w:bottom w:val="none" w:sz="0" w:space="0" w:color="auto"/>
        <w:right w:val="none" w:sz="0" w:space="0" w:color="auto"/>
      </w:divBdr>
    </w:div>
    <w:div w:id="1687246804">
      <w:bodyDiv w:val="1"/>
      <w:marLeft w:val="0"/>
      <w:marRight w:val="0"/>
      <w:marTop w:val="0"/>
      <w:marBottom w:val="0"/>
      <w:divBdr>
        <w:top w:val="none" w:sz="0" w:space="0" w:color="auto"/>
        <w:left w:val="none" w:sz="0" w:space="0" w:color="auto"/>
        <w:bottom w:val="none" w:sz="0" w:space="0" w:color="auto"/>
        <w:right w:val="none" w:sz="0" w:space="0" w:color="auto"/>
      </w:divBdr>
    </w:div>
    <w:div w:id="2080639596">
      <w:bodyDiv w:val="1"/>
      <w:marLeft w:val="0"/>
      <w:marRight w:val="0"/>
      <w:marTop w:val="0"/>
      <w:marBottom w:val="0"/>
      <w:divBdr>
        <w:top w:val="none" w:sz="0" w:space="0" w:color="auto"/>
        <w:left w:val="none" w:sz="0" w:space="0" w:color="auto"/>
        <w:bottom w:val="none" w:sz="0" w:space="0" w:color="auto"/>
        <w:right w:val="none" w:sz="0" w:space="0" w:color="auto"/>
      </w:divBdr>
    </w:div>
    <w:div w:id="208898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4F63-B872-4A0C-AED5-F865428D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5820</Words>
  <Characters>33178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Ивановна</dc:creator>
  <cp:keywords/>
  <dc:description/>
  <cp:lastModifiedBy>Человек</cp:lastModifiedBy>
  <cp:revision>4</cp:revision>
  <cp:lastPrinted>2025-02-06T13:43:00Z</cp:lastPrinted>
  <dcterms:created xsi:type="dcterms:W3CDTF">2025-11-06T14:01:00Z</dcterms:created>
  <dcterms:modified xsi:type="dcterms:W3CDTF">2025-11-06T14:02:00Z</dcterms:modified>
</cp:coreProperties>
</file>