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543CD" w14:paraId="411991EB" w14:textId="77777777">
        <w:trPr>
          <w:trHeight w:val="1147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EC85D" w14:textId="77777777" w:rsidR="00D543CD" w:rsidRDefault="002C4DE0">
            <w:pPr>
              <w:jc w:val="center"/>
              <w:rPr>
                <w:rFonts w:ascii="PT Astra Serif" w:eastAsia="Calibri" w:hAnsi="PT Astra Serif" w:cs="PT Astra Serif"/>
                <w:b/>
                <w:bCs/>
                <w:szCs w:val="28"/>
              </w:rPr>
            </w:pPr>
            <w:r>
              <w:rPr>
                <w:rFonts w:ascii="PT Astra Serif" w:hAnsi="PT Astra Serif" w:cs="PT Astra Serif"/>
                <w:noProof/>
                <w:sz w:val="20"/>
                <w:lang w:eastAsia="ru-RU"/>
              </w:rPr>
              <w:drawing>
                <wp:inline distT="0" distB="0" distL="0" distR="0" wp14:anchorId="19454205" wp14:editId="11026F05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3CD" w14:paraId="3BF11CFD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6" w:type="dxa"/>
            <w:tcBorders>
              <w:top w:val="nil"/>
              <w:bottom w:val="nil"/>
            </w:tcBorders>
          </w:tcPr>
          <w:p w14:paraId="0CFFC110" w14:textId="77777777" w:rsidR="00D543CD" w:rsidRDefault="002C4DE0">
            <w:pPr>
              <w:ind w:left="746" w:right="-53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4A9E2A60" w14:textId="77777777" w:rsidR="00D543CD" w:rsidRDefault="002C4DE0">
            <w:pPr>
              <w:ind w:left="746" w:right="-53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30CC7B1E" w14:textId="77777777" w:rsidR="00D543CD" w:rsidRDefault="002C4DE0">
            <w:pPr>
              <w:ind w:left="746" w:right="-53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  <w:t>УДМУРТСКОЙ РЕСПУБЛИКИ»</w:t>
            </w:r>
          </w:p>
          <w:p w14:paraId="2F9C0A5C" w14:textId="77777777" w:rsidR="00D543CD" w:rsidRDefault="00D543CD">
            <w:pPr>
              <w:ind w:left="746" w:right="-537" w:hanging="142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</w:p>
          <w:p w14:paraId="10464ACF" w14:textId="77777777" w:rsidR="00D543CD" w:rsidRDefault="002C4DE0">
            <w:pPr>
              <w:ind w:left="746" w:right="-537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73B0A370" w14:textId="77777777" w:rsidR="00D543CD" w:rsidRDefault="002C4DE0">
            <w:pPr>
              <w:ind w:left="746" w:right="-537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5A7B0163" w14:textId="77777777" w:rsidR="00D543CD" w:rsidRDefault="002C4DE0">
            <w:pPr>
              <w:ind w:left="746" w:right="-537"/>
              <w:jc w:val="center"/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Calibri" w:hAnsi="PT Astra Serif" w:cs="PT Astra Serif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D543CD" w14:paraId="521117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6" w:type="dxa"/>
          </w:tcPr>
          <w:p w14:paraId="2BF1F093" w14:textId="77777777" w:rsidR="00D543CD" w:rsidRDefault="00D543CD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</w:p>
          <w:p w14:paraId="7BA708FF" w14:textId="77777777" w:rsidR="00D543CD" w:rsidRDefault="002C4DE0">
            <w:pPr>
              <w:keepNext/>
              <w:tabs>
                <w:tab w:val="left" w:pos="4857"/>
              </w:tabs>
              <w:ind w:left="-108"/>
              <w:jc w:val="center"/>
              <w:outlineLvl w:val="0"/>
              <w:rPr>
                <w:rFonts w:ascii="PT Astra Serif" w:hAnsi="PT Astra Serif" w:cs="PT Astra Serif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sz w:val="32"/>
                <w:szCs w:val="32"/>
              </w:rPr>
              <w:t xml:space="preserve">                ПОСТАНОВЛЕНИЕ</w:t>
            </w:r>
          </w:p>
        </w:tc>
      </w:tr>
    </w:tbl>
    <w:p w14:paraId="74BC5C94" w14:textId="77777777" w:rsidR="00D543CD" w:rsidRDefault="00D543CD">
      <w:pPr>
        <w:rPr>
          <w:rFonts w:ascii="PT Astra Serif" w:eastAsia="Calibri" w:hAnsi="PT Astra Serif" w:cs="PT Astra Serif"/>
          <w:szCs w:val="28"/>
        </w:rPr>
      </w:pPr>
    </w:p>
    <w:p w14:paraId="79388B81" w14:textId="5818890F" w:rsidR="00D543CD" w:rsidRDefault="002C4DE0">
      <w:pPr>
        <w:ind w:left="567" w:firstLine="284"/>
        <w:rPr>
          <w:rFonts w:ascii="PT Astra Serif" w:eastAsia="Calibri" w:hAnsi="PT Astra Serif" w:cs="PT Astra Serif"/>
          <w:b/>
          <w:sz w:val="24"/>
          <w:szCs w:val="24"/>
        </w:rPr>
      </w:pPr>
      <w:r>
        <w:rPr>
          <w:rFonts w:ascii="PT Astra Serif" w:eastAsia="Calibri" w:hAnsi="PT Astra Serif" w:cs="PT Astra Serif"/>
          <w:sz w:val="24"/>
          <w:szCs w:val="24"/>
        </w:rPr>
        <w:t>«</w:t>
      </w:r>
      <w:r w:rsidRPr="002C4DE0">
        <w:rPr>
          <w:rFonts w:ascii="PT Astra Serif" w:eastAsia="Calibri" w:hAnsi="PT Astra Serif" w:cs="PT Astra Serif"/>
          <w:sz w:val="24"/>
          <w:szCs w:val="24"/>
        </w:rPr>
        <w:t>20</w:t>
      </w:r>
      <w:r w:rsidRPr="002C4DE0">
        <w:rPr>
          <w:rFonts w:ascii="PT Astra Serif" w:eastAsia="Calibri" w:hAnsi="PT Astra Serif" w:cs="PT Astra Serif"/>
          <w:sz w:val="24"/>
          <w:szCs w:val="24"/>
        </w:rPr>
        <w:t>»</w:t>
      </w:r>
      <w:r w:rsidRPr="002C4DE0">
        <w:rPr>
          <w:rFonts w:ascii="PT Astra Serif" w:eastAsia="Calibri" w:hAnsi="PT Astra Serif" w:cs="PT Astra Serif"/>
          <w:sz w:val="24"/>
          <w:szCs w:val="24"/>
        </w:rPr>
        <w:t xml:space="preserve"> мая</w:t>
      </w:r>
      <w:r>
        <w:rPr>
          <w:rFonts w:ascii="PT Astra Serif" w:eastAsia="Calibri" w:hAnsi="PT Astra Serif" w:cs="PT Astra Serif"/>
          <w:sz w:val="24"/>
          <w:szCs w:val="24"/>
        </w:rPr>
        <w:t xml:space="preserve"> 202</w:t>
      </w:r>
      <w:r>
        <w:rPr>
          <w:rFonts w:ascii="PT Astra Serif" w:eastAsia="Calibri" w:hAnsi="PT Astra Serif" w:cs="PT Astra Serif"/>
          <w:sz w:val="24"/>
          <w:szCs w:val="24"/>
        </w:rPr>
        <w:t>6</w:t>
      </w:r>
      <w:r>
        <w:rPr>
          <w:rFonts w:ascii="PT Astra Serif" w:eastAsia="Calibri" w:hAnsi="PT Astra Serif" w:cs="PT Astra Serif"/>
          <w:sz w:val="24"/>
          <w:szCs w:val="24"/>
        </w:rPr>
        <w:t xml:space="preserve"> года                                                 </w:t>
      </w:r>
      <w:r>
        <w:rPr>
          <w:rFonts w:ascii="PT Astra Serif" w:eastAsia="Calibri" w:hAnsi="PT Astra Serif" w:cs="PT Astra Serif"/>
          <w:sz w:val="24"/>
          <w:szCs w:val="24"/>
          <w:lang w:val="en-US"/>
        </w:rPr>
        <w:t xml:space="preserve">     </w:t>
      </w:r>
      <w:r>
        <w:rPr>
          <w:rFonts w:ascii="PT Astra Serif" w:eastAsia="Calibri" w:hAnsi="PT Astra Serif" w:cs="PT Astra Serif"/>
          <w:sz w:val="24"/>
          <w:szCs w:val="24"/>
        </w:rPr>
        <w:t xml:space="preserve">                </w:t>
      </w:r>
      <w:r>
        <w:rPr>
          <w:rFonts w:ascii="PT Astra Serif" w:eastAsia="Calibri" w:hAnsi="PT Astra Serif" w:cs="PT Astra Serif"/>
          <w:sz w:val="24"/>
          <w:szCs w:val="24"/>
        </w:rPr>
        <w:t xml:space="preserve">          </w:t>
      </w:r>
      <w:r>
        <w:rPr>
          <w:rFonts w:ascii="PT Astra Serif" w:eastAsia="Calibri" w:hAnsi="PT Astra Serif" w:cs="PT Astra Serif"/>
          <w:sz w:val="24"/>
          <w:szCs w:val="24"/>
        </w:rPr>
        <w:tab/>
      </w:r>
      <w:r>
        <w:rPr>
          <w:rFonts w:ascii="PT Astra Serif" w:eastAsia="Calibri" w:hAnsi="PT Astra Serif" w:cs="PT Astra Serif"/>
          <w:sz w:val="24"/>
          <w:szCs w:val="24"/>
        </w:rPr>
        <w:tab/>
      </w:r>
      <w:r>
        <w:rPr>
          <w:rFonts w:ascii="PT Astra Serif" w:eastAsia="Calibri" w:hAnsi="PT Astra Serif" w:cs="PT Astra Serif"/>
          <w:sz w:val="24"/>
          <w:szCs w:val="24"/>
        </w:rPr>
        <w:t xml:space="preserve">№ </w:t>
      </w:r>
      <w:r w:rsidRPr="002C4DE0">
        <w:rPr>
          <w:rFonts w:ascii="PT Astra Serif" w:eastAsia="Calibri" w:hAnsi="PT Astra Serif" w:cs="PT Astra Serif"/>
          <w:sz w:val="24"/>
          <w:szCs w:val="24"/>
        </w:rPr>
        <w:t>298</w:t>
      </w:r>
    </w:p>
    <w:p w14:paraId="094CC9E1" w14:textId="77777777" w:rsidR="00D543CD" w:rsidRDefault="002C4DE0">
      <w:pPr>
        <w:ind w:left="567" w:firstLine="284"/>
        <w:jc w:val="center"/>
        <w:rPr>
          <w:rFonts w:ascii="PT Astra Serif" w:eastAsia="Calibri" w:hAnsi="PT Astra Serif" w:cs="PT Astra Serif"/>
          <w:b/>
          <w:sz w:val="20"/>
        </w:rPr>
      </w:pPr>
      <w:r>
        <w:rPr>
          <w:rFonts w:ascii="PT Astra Serif" w:eastAsia="Calibri" w:hAnsi="PT Astra Serif" w:cs="PT Astra Serif"/>
          <w:b/>
          <w:sz w:val="20"/>
        </w:rPr>
        <w:t>с. Красногорское</w:t>
      </w:r>
    </w:p>
    <w:p w14:paraId="61E97382" w14:textId="77777777" w:rsidR="00D543CD" w:rsidRDefault="00D543CD">
      <w:pPr>
        <w:ind w:left="567" w:firstLine="284"/>
        <w:jc w:val="center"/>
        <w:rPr>
          <w:rFonts w:ascii="PT Astra Serif" w:hAnsi="PT Astra Serif" w:cs="PT Astra Serif"/>
          <w:szCs w:val="28"/>
        </w:rPr>
      </w:pPr>
    </w:p>
    <w:tbl>
      <w:tblPr>
        <w:tblStyle w:val="a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D543CD" w14:paraId="4E19763F" w14:textId="77777777">
        <w:tc>
          <w:tcPr>
            <w:tcW w:w="4390" w:type="dxa"/>
          </w:tcPr>
          <w:p w14:paraId="540139F6" w14:textId="77777777" w:rsidR="00D543CD" w:rsidRDefault="002C4DE0">
            <w:pPr>
              <w:ind w:right="35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О внесении изменений в муниципальную программу «Повышение безопасности дорожного движения на территории Красногорского района на 2017-2028 годы»</w:t>
            </w:r>
          </w:p>
        </w:tc>
      </w:tr>
    </w:tbl>
    <w:p w14:paraId="41DA2D99" w14:textId="77777777" w:rsidR="00D543CD" w:rsidRDefault="00D543CD">
      <w:pPr>
        <w:ind w:left="567" w:right="3542"/>
        <w:jc w:val="both"/>
        <w:rPr>
          <w:rFonts w:ascii="PT Astra Serif" w:hAnsi="PT Astra Serif" w:cs="PT Astra Serif"/>
          <w:sz w:val="24"/>
          <w:szCs w:val="24"/>
        </w:rPr>
      </w:pPr>
    </w:p>
    <w:p w14:paraId="6A1410D5" w14:textId="77777777" w:rsidR="00D543CD" w:rsidRDefault="002C4DE0">
      <w:pPr>
        <w:ind w:leftChars="200" w:left="440" w:rightChars="-100" w:right="-220" w:firstLine="553"/>
        <w:jc w:val="both"/>
        <w:rPr>
          <w:rFonts w:ascii="PT Astra Serif" w:eastAsia="Calibri" w:hAnsi="PT Astra Serif" w:cs="PT Astra Serif"/>
          <w:sz w:val="23"/>
          <w:szCs w:val="23"/>
        </w:rPr>
      </w:pPr>
      <w:r>
        <w:rPr>
          <w:rFonts w:ascii="PT Astra Serif" w:eastAsia="Calibri" w:hAnsi="PT Astra Serif" w:cs="PT Astra Serif"/>
          <w:sz w:val="23"/>
          <w:szCs w:val="23"/>
        </w:rPr>
        <w:t>В целях приведения финансирования программы в соответствие с утвержденным бюджетом муниципального образования «Муниципальный округ Красногорский район Удмуртской Республики» на 2024 год и на плановый период 2025-202</w:t>
      </w:r>
      <w:r>
        <w:rPr>
          <w:rFonts w:ascii="PT Astra Serif" w:eastAsia="Calibri" w:hAnsi="PT Astra Serif" w:cs="PT Astra Serif"/>
          <w:sz w:val="23"/>
          <w:szCs w:val="23"/>
        </w:rPr>
        <w:t>8</w:t>
      </w:r>
      <w:r>
        <w:rPr>
          <w:rFonts w:ascii="PT Astra Serif" w:eastAsia="Calibri" w:hAnsi="PT Astra Serif" w:cs="PT Astra Serif"/>
          <w:sz w:val="23"/>
          <w:szCs w:val="23"/>
        </w:rPr>
        <w:t xml:space="preserve"> годов, согласно постановлению Правительства Российской Федерации от 26.05.2021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rFonts w:ascii="PT Astra Serif" w:eastAsia="Calibri" w:hAnsi="PT Astra Serif" w:cs="PT Astra Serif"/>
          <w:sz w:val="23"/>
          <w:szCs w:val="23"/>
        </w:rPr>
        <w:t xml:space="preserve"> </w:t>
      </w:r>
      <w:r>
        <w:rPr>
          <w:rFonts w:ascii="PT Astra Serif" w:eastAsia="Calibri" w:hAnsi="PT Astra Serif" w:cs="PT Astra Serif"/>
          <w:sz w:val="23"/>
          <w:szCs w:val="23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>
        <w:rPr>
          <w:rFonts w:eastAsia="Calibri"/>
          <w:sz w:val="23"/>
          <w:szCs w:val="23"/>
        </w:rPr>
        <w:t xml:space="preserve">, </w:t>
      </w:r>
      <w:r>
        <w:rPr>
          <w:rFonts w:ascii="PT Astra Serif" w:eastAsia="Calibri" w:hAnsi="PT Astra Serif" w:cs="PT Astra Serif"/>
          <w:sz w:val="23"/>
          <w:szCs w:val="23"/>
        </w:rPr>
        <w:t>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муниципального об</w:t>
      </w:r>
      <w:r>
        <w:rPr>
          <w:rFonts w:ascii="PT Astra Serif" w:eastAsia="Calibri" w:hAnsi="PT Astra Serif" w:cs="PT Astra Serif"/>
          <w:sz w:val="23"/>
          <w:szCs w:val="23"/>
        </w:rPr>
        <w:t>разован</w:t>
      </w:r>
      <w:r>
        <w:rPr>
          <w:rFonts w:ascii="PT Astra Serif" w:eastAsia="Calibri" w:hAnsi="PT Astra Serif" w:cs="PT Astra Serif"/>
          <w:sz w:val="23"/>
          <w:szCs w:val="23"/>
        </w:rPr>
        <w:t>ия «Муниципальный округ Красногорский район Удмуртской Республики» от</w:t>
      </w:r>
      <w:r>
        <w:rPr>
          <w:rFonts w:ascii="PT Astra Serif" w:eastAsia="Calibri" w:hAnsi="PT Astra Serif" w:cs="PT Astra Serif"/>
          <w:sz w:val="23"/>
          <w:szCs w:val="23"/>
        </w:rPr>
        <w:t xml:space="preserve"> 14.05.2026</w:t>
      </w:r>
      <w:r>
        <w:rPr>
          <w:rFonts w:ascii="PT Astra Serif" w:eastAsia="Calibri" w:hAnsi="PT Astra Serif" w:cs="PT Astra Serif"/>
          <w:sz w:val="23"/>
          <w:szCs w:val="23"/>
        </w:rPr>
        <w:t>,</w:t>
      </w:r>
    </w:p>
    <w:p w14:paraId="1ED6BBCF" w14:textId="77777777" w:rsidR="00D543CD" w:rsidRDefault="00D543CD">
      <w:pPr>
        <w:overflowPunct w:val="0"/>
        <w:autoSpaceDE w:val="0"/>
        <w:autoSpaceDN w:val="0"/>
        <w:adjustRightInd w:val="0"/>
        <w:ind w:leftChars="200" w:left="440" w:right="-284" w:firstLineChars="275" w:firstLine="633"/>
        <w:jc w:val="center"/>
        <w:textAlignment w:val="baseline"/>
        <w:rPr>
          <w:rFonts w:ascii="PT Astra Serif" w:hAnsi="PT Astra Serif" w:cs="PT Astra Serif"/>
          <w:sz w:val="23"/>
          <w:szCs w:val="23"/>
        </w:rPr>
      </w:pPr>
    </w:p>
    <w:p w14:paraId="2EEFB46A" w14:textId="77777777" w:rsidR="00D543CD" w:rsidRDefault="002C4DE0">
      <w:pPr>
        <w:overflowPunct w:val="0"/>
        <w:autoSpaceDE w:val="0"/>
        <w:autoSpaceDN w:val="0"/>
        <w:adjustRightInd w:val="0"/>
        <w:ind w:left="567" w:right="-284" w:firstLineChars="275" w:firstLine="635"/>
        <w:jc w:val="center"/>
        <w:textAlignment w:val="baseline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cs="PT Astra Serif"/>
          <w:b/>
          <w:bCs/>
          <w:sz w:val="23"/>
          <w:szCs w:val="23"/>
        </w:rPr>
        <w:t>АДМИНИСТРАЦИЯ ПОСТАНОВЛЯЕТ:</w:t>
      </w:r>
    </w:p>
    <w:p w14:paraId="3CE91389" w14:textId="77777777" w:rsidR="00D543CD" w:rsidRDefault="002C4DE0">
      <w:pPr>
        <w:ind w:left="426" w:rightChars="-100" w:right="-220" w:firstLine="425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  <w:t xml:space="preserve">1. Внести в муниципальную программу «Повышение безопасности дорожного движения на территории Красногорского района на 2017-2028 годы», утвержденную постановлением Администрации </w:t>
      </w:r>
      <w:r>
        <w:rPr>
          <w:rFonts w:ascii="PT Astra Serif" w:eastAsia="Calibri" w:hAnsi="PT Astra Serif" w:cs="PT Astra Serif"/>
          <w:sz w:val="23"/>
          <w:szCs w:val="23"/>
        </w:rPr>
        <w:t>муниципального образования</w:t>
      </w:r>
      <w:r>
        <w:rPr>
          <w:rFonts w:ascii="PT Astra Serif" w:hAnsi="PT Astra Serif" w:cs="PT Astra Serif"/>
          <w:sz w:val="23"/>
          <w:szCs w:val="23"/>
        </w:rPr>
        <w:t xml:space="preserve"> «Муниципальный округ Красногорский район Удмуртской Республики» от 16.12.2021 №24 (в редакции постановления Администрации </w:t>
      </w:r>
      <w:r>
        <w:rPr>
          <w:rFonts w:ascii="PT Astra Serif" w:eastAsia="Calibri" w:hAnsi="PT Astra Serif" w:cs="PT Astra Serif"/>
          <w:sz w:val="23"/>
          <w:szCs w:val="23"/>
        </w:rPr>
        <w:t>муниципального образования</w:t>
      </w:r>
      <w:r>
        <w:rPr>
          <w:rFonts w:ascii="PT Astra Serif" w:hAnsi="PT Astra Serif" w:cs="PT Astra Serif"/>
          <w:sz w:val="23"/>
          <w:szCs w:val="23"/>
        </w:rPr>
        <w:t xml:space="preserve"> «Муниципальный округ Красногорский район Удмуртской Республики» от</w:t>
      </w:r>
      <w:r>
        <w:rPr>
          <w:rFonts w:ascii="PT Astra Serif" w:hAnsi="PT Astra Serif" w:cs="PT Astra Serif"/>
          <w:sz w:val="23"/>
          <w:szCs w:val="23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  <w:t>10.03.2026</w:t>
      </w:r>
      <w:r>
        <w:rPr>
          <w:rFonts w:ascii="PT Astra Serif" w:hAnsi="PT Astra Serif" w:cs="PT Astra Serif"/>
          <w:sz w:val="23"/>
          <w:szCs w:val="23"/>
        </w:rPr>
        <w:t xml:space="preserve">  № </w:t>
      </w:r>
      <w:r>
        <w:rPr>
          <w:rFonts w:ascii="PT Astra Serif" w:hAnsi="PT Astra Serif" w:cs="PT Astra Serif"/>
          <w:sz w:val="23"/>
          <w:szCs w:val="23"/>
        </w:rPr>
        <w:t>125</w:t>
      </w:r>
      <w:r>
        <w:rPr>
          <w:rFonts w:ascii="PT Astra Serif" w:hAnsi="PT Astra Serif" w:cs="PT Astra Serif"/>
          <w:sz w:val="23"/>
          <w:szCs w:val="23"/>
        </w:rPr>
        <w:t>) изменения, изложив ее в новой редакции.</w:t>
      </w:r>
    </w:p>
    <w:p w14:paraId="549F3E1E" w14:textId="77777777" w:rsidR="00D543CD" w:rsidRDefault="002C4DE0">
      <w:pPr>
        <w:tabs>
          <w:tab w:val="left" w:pos="567"/>
        </w:tabs>
        <w:overflowPunct w:val="0"/>
        <w:autoSpaceDE w:val="0"/>
        <w:autoSpaceDN w:val="0"/>
        <w:adjustRightInd w:val="0"/>
        <w:ind w:left="426" w:right="-284" w:firstLine="425"/>
        <w:jc w:val="both"/>
        <w:textAlignment w:val="baseline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  <w:t xml:space="preserve">2. </w:t>
      </w:r>
      <w:r>
        <w:rPr>
          <w:rFonts w:ascii="PT Astra Serif" w:hAnsi="PT Astra Serif" w:cs="PT Astra Serif"/>
          <w:bCs/>
          <w:sz w:val="23"/>
          <w:szCs w:val="23"/>
        </w:rPr>
        <w:t xml:space="preserve">Разместить актуальную редакцию муниципальной </w:t>
      </w:r>
      <w:r>
        <w:rPr>
          <w:rFonts w:ascii="PT Astra Serif" w:hAnsi="PT Astra Serif" w:cs="PT Astra Serif"/>
          <w:sz w:val="23"/>
          <w:szCs w:val="23"/>
        </w:rPr>
        <w:t>программы «Повышение безопасности дорожного движения на территории Красногорского района на 2017-2028 годы» на официальном сайте муниципального образования «Муниципальный округ Красногорский район Удмуртской Республики» в информационно - телекоммуникационной сети «Интернет».</w:t>
      </w:r>
    </w:p>
    <w:p w14:paraId="7C1EEC72" w14:textId="77777777" w:rsidR="00D543CD" w:rsidRDefault="002C4DE0">
      <w:pPr>
        <w:ind w:leftChars="200" w:left="440" w:right="-284" w:firstLine="411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  <w:t>3. Контроль за исполнением настоящего постановления возложить на 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Республики».</w:t>
      </w:r>
    </w:p>
    <w:p w14:paraId="4961D2AA" w14:textId="77777777" w:rsidR="00D543CD" w:rsidRDefault="00D543CD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ind w:left="567" w:right="-284" w:firstLine="284"/>
        <w:jc w:val="both"/>
        <w:textAlignment w:val="baseline"/>
        <w:rPr>
          <w:rFonts w:ascii="PT Astra Serif" w:hAnsi="PT Astra Serif" w:cs="PT Astra Serif"/>
          <w:sz w:val="23"/>
          <w:szCs w:val="23"/>
        </w:rPr>
      </w:pPr>
    </w:p>
    <w:p w14:paraId="48DBAA56" w14:textId="77777777" w:rsidR="00D543CD" w:rsidRDefault="002C4DE0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ind w:left="426" w:right="-284"/>
        <w:jc w:val="both"/>
        <w:textAlignment w:val="baseline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  <w:t>Г</w:t>
      </w:r>
      <w:r>
        <w:rPr>
          <w:rFonts w:ascii="PT Astra Serif" w:hAnsi="PT Astra Serif" w:cs="PT Astra Serif"/>
          <w:sz w:val="23"/>
          <w:szCs w:val="23"/>
        </w:rPr>
        <w:t>лав</w:t>
      </w:r>
      <w:r>
        <w:rPr>
          <w:rFonts w:ascii="PT Astra Serif" w:hAnsi="PT Astra Serif" w:cs="PT Astra Serif"/>
          <w:sz w:val="23"/>
          <w:szCs w:val="23"/>
        </w:rPr>
        <w:t>а</w:t>
      </w:r>
      <w:r>
        <w:rPr>
          <w:rFonts w:ascii="PT Astra Serif" w:hAnsi="PT Astra Serif" w:cs="PT Astra Serif"/>
          <w:sz w:val="23"/>
          <w:szCs w:val="23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  <w:t xml:space="preserve">муниципального образования «Муниципальный </w:t>
      </w:r>
    </w:p>
    <w:p w14:paraId="2E227245" w14:textId="77777777" w:rsidR="00D543CD" w:rsidRDefault="002C4DE0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ind w:left="426" w:right="-284"/>
        <w:jc w:val="both"/>
        <w:textAlignment w:val="baseline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  <w:t xml:space="preserve">округ Красногорский район Удмуртской </w:t>
      </w:r>
      <w:proofErr w:type="gramStart"/>
      <w:r>
        <w:rPr>
          <w:rFonts w:ascii="PT Astra Serif" w:hAnsi="PT Astra Serif" w:cs="PT Astra Serif"/>
          <w:sz w:val="23"/>
          <w:szCs w:val="23"/>
        </w:rPr>
        <w:t>Республики»</w:t>
      </w:r>
      <w:r>
        <w:rPr>
          <w:rFonts w:ascii="PT Astra Serif" w:hAnsi="PT Astra Serif" w:cs="PT Astra Serif"/>
          <w:sz w:val="23"/>
          <w:szCs w:val="23"/>
        </w:rPr>
        <w:t xml:space="preserve">   </w:t>
      </w:r>
      <w:proofErr w:type="gramEnd"/>
      <w:r>
        <w:rPr>
          <w:rFonts w:ascii="PT Astra Serif" w:hAnsi="PT Astra Serif" w:cs="PT Astra Serif"/>
          <w:sz w:val="23"/>
          <w:szCs w:val="23"/>
        </w:rPr>
        <w:t xml:space="preserve">      </w:t>
      </w:r>
      <w:r>
        <w:rPr>
          <w:rFonts w:ascii="PT Astra Serif" w:hAnsi="PT Astra Serif" w:cs="PT Astra Serif"/>
          <w:sz w:val="23"/>
          <w:szCs w:val="23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  <w:t xml:space="preserve">                      </w:t>
      </w:r>
      <w:r>
        <w:rPr>
          <w:rFonts w:ascii="PT Astra Serif" w:hAnsi="PT Astra Serif" w:cs="PT Astra Serif"/>
          <w:sz w:val="23"/>
          <w:szCs w:val="23"/>
        </w:rPr>
        <w:t xml:space="preserve">                         </w:t>
      </w:r>
      <w:r>
        <w:rPr>
          <w:rFonts w:ascii="PT Astra Serif" w:hAnsi="PT Astra Serif" w:cs="PT Astra Serif"/>
          <w:sz w:val="23"/>
          <w:szCs w:val="23"/>
        </w:rPr>
        <w:t>Л</w:t>
      </w:r>
      <w:r>
        <w:rPr>
          <w:rFonts w:ascii="PT Astra Serif" w:hAnsi="PT Astra Serif" w:cs="PT Astra Serif"/>
          <w:sz w:val="23"/>
          <w:szCs w:val="23"/>
        </w:rPr>
        <w:t>.И. Сергеева</w:t>
      </w:r>
    </w:p>
    <w:p w14:paraId="7A86906A" w14:textId="77777777" w:rsidR="00D543CD" w:rsidRDefault="00D543CD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ind w:leftChars="200" w:left="440" w:right="-284"/>
        <w:jc w:val="both"/>
        <w:textAlignment w:val="baseline"/>
        <w:rPr>
          <w:rFonts w:ascii="PT Astra Serif" w:hAnsi="PT Astra Serif" w:cs="PT Astra Serif"/>
          <w:sz w:val="24"/>
          <w:szCs w:val="24"/>
        </w:rPr>
      </w:pPr>
    </w:p>
    <w:p w14:paraId="175F1A10" w14:textId="77777777" w:rsidR="00D543CD" w:rsidRDefault="002C4DE0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ind w:leftChars="200" w:left="440" w:right="-284"/>
        <w:jc w:val="both"/>
        <w:textAlignment w:val="baseline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Согласовано:</w:t>
      </w:r>
      <w:r>
        <w:rPr>
          <w:rFonts w:ascii="PT Astra Serif" w:hAnsi="PT Astra Serif" w:cs="PT Astra Serif"/>
          <w:sz w:val="24"/>
          <w:szCs w:val="24"/>
        </w:rPr>
        <w:t xml:space="preserve"> </w:t>
      </w:r>
    </w:p>
    <w:p w14:paraId="36778C7D" w14:textId="77777777" w:rsidR="00D543CD" w:rsidRDefault="00D543CD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ind w:leftChars="200" w:left="440" w:right="-284"/>
        <w:jc w:val="both"/>
        <w:textAlignment w:val="baseline"/>
        <w:rPr>
          <w:rFonts w:ascii="PT Astra Serif" w:hAnsi="PT Astra Serif" w:cs="PT Astra Serif"/>
          <w:sz w:val="24"/>
          <w:szCs w:val="24"/>
        </w:rPr>
      </w:pPr>
    </w:p>
    <w:p w14:paraId="2355657D" w14:textId="77777777" w:rsidR="00D543CD" w:rsidRDefault="00D543CD">
      <w:pPr>
        <w:ind w:left="426"/>
        <w:rPr>
          <w:rFonts w:ascii="PT Astra Serif" w:eastAsia="Calibri" w:hAnsi="PT Astra Serif" w:cs="Times New Roman"/>
          <w:sz w:val="18"/>
          <w:szCs w:val="18"/>
        </w:rPr>
      </w:pPr>
    </w:p>
    <w:p w14:paraId="1E232A3A" w14:textId="77777777" w:rsidR="00D543CD" w:rsidRDefault="00D543CD">
      <w:pPr>
        <w:ind w:left="426"/>
        <w:rPr>
          <w:rFonts w:ascii="PT Astra Serif" w:eastAsia="Calibri" w:hAnsi="PT Astra Serif" w:cs="Times New Roman"/>
          <w:sz w:val="18"/>
          <w:szCs w:val="18"/>
        </w:rPr>
      </w:pPr>
    </w:p>
    <w:p w14:paraId="4617C74A" w14:textId="77777777" w:rsidR="00D543CD" w:rsidRDefault="002C4DE0">
      <w:pPr>
        <w:ind w:left="426"/>
      </w:pPr>
      <w:r>
        <w:rPr>
          <w:rFonts w:ascii="PT Astra Serif" w:eastAsia="Calibri" w:hAnsi="PT Astra Serif" w:cs="Times New Roman"/>
          <w:sz w:val="18"/>
          <w:szCs w:val="18"/>
        </w:rPr>
        <w:t xml:space="preserve">Исп. </w:t>
      </w:r>
      <w:proofErr w:type="spellStart"/>
      <w:r>
        <w:rPr>
          <w:rFonts w:ascii="PT Astra Serif" w:eastAsia="Calibri" w:hAnsi="PT Astra Serif" w:cs="Times New Roman"/>
          <w:sz w:val="18"/>
          <w:szCs w:val="18"/>
        </w:rPr>
        <w:t>Ключерова</w:t>
      </w:r>
      <w:proofErr w:type="spellEnd"/>
      <w:r>
        <w:rPr>
          <w:rFonts w:ascii="PT Astra Serif" w:eastAsia="Calibri" w:hAnsi="PT Astra Serif" w:cs="Times New Roman"/>
          <w:sz w:val="18"/>
          <w:szCs w:val="18"/>
        </w:rPr>
        <w:t xml:space="preserve"> И.И.</w:t>
      </w:r>
    </w:p>
    <w:sectPr w:rsidR="00D543CD">
      <w:pgSz w:w="11906" w:h="16838"/>
      <w:pgMar w:top="568" w:right="85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PT Astra Serif">
    <w:altName w:val="Cambria"/>
    <w:charset w:val="CC"/>
    <w:family w:val="roman"/>
    <w:pitch w:val="default"/>
    <w:sig w:usb0="A00002EF" w:usb1="5000204B" w:usb2="00000020" w:usb3="00000000" w:csb0="2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E9"/>
    <w:rsid w:val="001D2CF2"/>
    <w:rsid w:val="002C4DE0"/>
    <w:rsid w:val="00367FBB"/>
    <w:rsid w:val="004478A0"/>
    <w:rsid w:val="004F6003"/>
    <w:rsid w:val="005C2137"/>
    <w:rsid w:val="00611131"/>
    <w:rsid w:val="00892A78"/>
    <w:rsid w:val="008B0986"/>
    <w:rsid w:val="00A70FE9"/>
    <w:rsid w:val="00C45361"/>
    <w:rsid w:val="00C73505"/>
    <w:rsid w:val="00D543CD"/>
    <w:rsid w:val="0F3011DA"/>
    <w:rsid w:val="128439D9"/>
    <w:rsid w:val="12FB68E5"/>
    <w:rsid w:val="1D6C6446"/>
    <w:rsid w:val="237F240C"/>
    <w:rsid w:val="23D77B62"/>
    <w:rsid w:val="29F94DE7"/>
    <w:rsid w:val="2E0B12EA"/>
    <w:rsid w:val="33D46C17"/>
    <w:rsid w:val="3B88749D"/>
    <w:rsid w:val="3C4B13A5"/>
    <w:rsid w:val="401A2C6E"/>
    <w:rsid w:val="40A372B9"/>
    <w:rsid w:val="438D7558"/>
    <w:rsid w:val="45022584"/>
    <w:rsid w:val="4C552218"/>
    <w:rsid w:val="4F90291E"/>
    <w:rsid w:val="556B2F0B"/>
    <w:rsid w:val="557D38C7"/>
    <w:rsid w:val="5B76683F"/>
    <w:rsid w:val="5E3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0F6A"/>
  <w15:docId w15:val="{099705D9-E03A-4605-86CF-0C46D920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zh-CN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433</Words>
  <Characters>2474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Поторочин Павел Павлович</cp:lastModifiedBy>
  <cp:revision>6</cp:revision>
  <cp:lastPrinted>2026-05-15T11:08:00Z</cp:lastPrinted>
  <dcterms:created xsi:type="dcterms:W3CDTF">2023-04-14T12:20:00Z</dcterms:created>
  <dcterms:modified xsi:type="dcterms:W3CDTF">2026-05-25T09:39:00Z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BE7C0A4EED7B435889A6A3FBE7506BF1_12</vt:lpwstr>
  </property>
</Properties>
</file>