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459"/>
        <w:gridCol w:w="4183"/>
      </w:tblGrid>
      <w:tr w:rsidR="004312EC" w14:paraId="558C019F" w14:textId="7777777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AB0F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99F24A8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CB094F" wp14:editId="6A30F2B0">
                  <wp:extent cx="694690" cy="6330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2270" w14:textId="77777777" w:rsidR="004312EC" w:rsidRDefault="00431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312EC" w14:paraId="3D2E8A3A" w14:textId="7777777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77270FEB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309A9E70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36BCF01A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0953DEE1" w14:textId="77777777" w:rsidR="004312EC" w:rsidRDefault="00431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19A1183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3E9EBC23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6AA453C5" w14:textId="77777777" w:rsidR="004312EC" w:rsidRDefault="00AE6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4312EC" w14:paraId="310315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</w:tcPr>
          <w:p w14:paraId="3D79AEDC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35F4F5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5E6EC96C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3225E6" w14:textId="4C40E3CD" w:rsidR="004312EC" w:rsidRDefault="00AE6A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08009E">
        <w:rPr>
          <w:rFonts w:ascii="Times New Roman" w:eastAsia="Calibri" w:hAnsi="Times New Roman" w:cs="Times New Roman"/>
          <w:sz w:val="28"/>
          <w:szCs w:val="28"/>
        </w:rPr>
        <w:t>09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314C63">
        <w:rPr>
          <w:rFonts w:ascii="Times New Roman" w:eastAsia="Calibri" w:hAnsi="Times New Roman" w:cs="Times New Roman"/>
          <w:sz w:val="28"/>
          <w:szCs w:val="28"/>
        </w:rPr>
        <w:t>ию</w:t>
      </w:r>
      <w:r w:rsidR="000810D5">
        <w:rPr>
          <w:rFonts w:ascii="Times New Roman" w:eastAsia="Calibri" w:hAnsi="Times New Roman" w:cs="Times New Roman"/>
          <w:sz w:val="28"/>
          <w:szCs w:val="28"/>
        </w:rPr>
        <w:t>л</w:t>
      </w:r>
      <w:r w:rsidR="00314C63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A6241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                       № </w:t>
      </w:r>
      <w:r w:rsidR="000810D5">
        <w:rPr>
          <w:rFonts w:ascii="Times New Roman" w:eastAsia="Calibri" w:hAnsi="Times New Roman" w:cs="Times New Roman"/>
          <w:sz w:val="28"/>
          <w:szCs w:val="28"/>
        </w:rPr>
        <w:t>44</w:t>
      </w:r>
      <w:r w:rsidR="0008009E">
        <w:rPr>
          <w:rFonts w:ascii="Times New Roman" w:eastAsia="Calibri" w:hAnsi="Times New Roman" w:cs="Times New Roman"/>
          <w:sz w:val="28"/>
          <w:szCs w:val="28"/>
        </w:rPr>
        <w:t>4</w:t>
      </w:r>
      <w:r w:rsidR="00314C6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2DE4D773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2A2A06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с. Красногорское</w:t>
      </w:r>
    </w:p>
    <w:p w14:paraId="4F9AFA73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4DAD1" w14:textId="59F7C2B7" w:rsidR="005937C1" w:rsidRPr="000603DA" w:rsidRDefault="005937C1" w:rsidP="005937C1">
      <w:pPr>
        <w:pStyle w:val="a8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666274">
        <w:rPr>
          <w:rFonts w:ascii="Times New Roman" w:hAnsi="Times New Roman" w:cs="Times New Roman"/>
          <w:sz w:val="28"/>
          <w:szCs w:val="28"/>
        </w:rPr>
        <w:t xml:space="preserve">О продлении срока реализации муниципальной программы Красногорского района </w:t>
      </w:r>
      <w:r w:rsidRPr="000603DA">
        <w:rPr>
          <w:rFonts w:ascii="Times New Roman" w:hAnsi="Times New Roman" w:cs="Times New Roman"/>
          <w:sz w:val="28"/>
          <w:szCs w:val="28"/>
        </w:rPr>
        <w:t>«Обеспечение защиты прав потребителей в муниципальном образовании «Муниципальный округ Красногорский район Удмуртской Республики</w:t>
      </w:r>
      <w:r w:rsidRPr="000603DA">
        <w:rPr>
          <w:rFonts w:ascii="Times New Roman" w:hAnsi="Times New Roman" w:cs="Times New Roman"/>
          <w:color w:val="000000" w:themeColor="text1"/>
          <w:sz w:val="28"/>
          <w:szCs w:val="28"/>
        </w:rPr>
        <w:t>» на 2018 –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060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 w:rsidRPr="000603DA">
        <w:rPr>
          <w:rFonts w:ascii="Times New Roman" w:hAnsi="Times New Roman" w:cs="Times New Roman"/>
          <w:sz w:val="28"/>
          <w:szCs w:val="28"/>
        </w:rPr>
        <w:t xml:space="preserve">» </w:t>
      </w:r>
      <w:r w:rsidR="007233DE">
        <w:rPr>
          <w:rFonts w:ascii="Times New Roman" w:hAnsi="Times New Roman" w:cs="Times New Roman"/>
          <w:sz w:val="28"/>
          <w:szCs w:val="28"/>
        </w:rPr>
        <w:t>до 2029 года</w:t>
      </w:r>
    </w:p>
    <w:p w14:paraId="5FFA0CD7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68DBAFB" w14:textId="6D5636E6" w:rsidR="005937C1" w:rsidRDefault="005937C1" w:rsidP="005937C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092E">
        <w:rPr>
          <w:rFonts w:ascii="Times New Roman" w:hAnsi="Times New Roman" w:cs="Times New Roman"/>
          <w:sz w:val="28"/>
          <w:szCs w:val="28"/>
        </w:rPr>
        <w:t xml:space="preserve"> связи с изменением содержания программ согласно постановления Правительства Российской Федерации от 26.05.2021 г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 Порядка разработки, формирования, реализации и оценки эффективности муниципальных программ муниципального образования Красногорский район»,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контрольно-счетного органа от </w:t>
      </w:r>
      <w:r w:rsidR="00AC134C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>07.2026 года</w:t>
      </w:r>
    </w:p>
    <w:p w14:paraId="230FF3EE" w14:textId="77777777" w:rsidR="00314C63" w:rsidRDefault="00314C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5BFF84" w14:textId="77777777" w:rsidR="004312EC" w:rsidRDefault="00431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661A14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14:paraId="5D037B2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1700BCC2" w14:textId="00EFBD54" w:rsidR="005937C1" w:rsidRPr="00084419" w:rsidRDefault="00AE6A02" w:rsidP="005937C1">
      <w:pPr>
        <w:widowControl w:val="0"/>
        <w:tabs>
          <w:tab w:val="left" w:pos="737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41C9">
        <w:rPr>
          <w:rFonts w:ascii="Times New Roman" w:hAnsi="Times New Roman" w:cs="Times New Roman"/>
          <w:sz w:val="28"/>
          <w:szCs w:val="28"/>
        </w:rPr>
        <w:t xml:space="preserve">1. </w:t>
      </w:r>
      <w:r w:rsidR="005937C1">
        <w:rPr>
          <w:rFonts w:ascii="Times New Roman" w:hAnsi="Times New Roman" w:cs="Times New Roman"/>
          <w:sz w:val="28"/>
          <w:szCs w:val="28"/>
        </w:rPr>
        <w:t xml:space="preserve"> </w:t>
      </w:r>
      <w:r w:rsidR="005937C1" w:rsidRPr="0018518F">
        <w:rPr>
          <w:rFonts w:ascii="Times New Roman" w:hAnsi="Times New Roman" w:cs="Times New Roman"/>
          <w:sz w:val="28"/>
          <w:szCs w:val="28"/>
        </w:rPr>
        <w:t>Продлить срок действия муниципальной программы Красногорского района «</w:t>
      </w:r>
      <w:r w:rsidR="005937C1" w:rsidRPr="000603DA">
        <w:rPr>
          <w:rFonts w:ascii="Times New Roman" w:hAnsi="Times New Roman" w:cs="Times New Roman"/>
          <w:sz w:val="28"/>
          <w:szCs w:val="28"/>
        </w:rPr>
        <w:t>Обеспечение защиты прав потребителей в</w:t>
      </w:r>
      <w:r w:rsidR="005937C1">
        <w:rPr>
          <w:rFonts w:ascii="Times New Roman" w:hAnsi="Times New Roman" w:cs="Times New Roman"/>
          <w:sz w:val="28"/>
          <w:szCs w:val="28"/>
        </w:rPr>
        <w:t xml:space="preserve"> </w:t>
      </w:r>
      <w:r w:rsidR="005937C1" w:rsidRPr="000603DA">
        <w:rPr>
          <w:rFonts w:ascii="Times New Roman" w:hAnsi="Times New Roman" w:cs="Times New Roman"/>
          <w:sz w:val="28"/>
          <w:szCs w:val="28"/>
        </w:rPr>
        <w:t>муниципальном образовании «Муниципальный округ Красногорский район Удмуртской Республики</w:t>
      </w:r>
      <w:r w:rsidR="005937C1" w:rsidRPr="000603DA">
        <w:rPr>
          <w:rFonts w:ascii="Times New Roman" w:hAnsi="Times New Roman" w:cs="Times New Roman"/>
          <w:color w:val="000000" w:themeColor="text1"/>
          <w:sz w:val="28"/>
          <w:szCs w:val="28"/>
        </w:rPr>
        <w:t>» на 2018 – 202</w:t>
      </w:r>
      <w:r w:rsidR="000810D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937C1" w:rsidRPr="00060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 w:rsidR="005937C1" w:rsidRPr="000603DA">
        <w:rPr>
          <w:rFonts w:ascii="Times New Roman" w:hAnsi="Times New Roman" w:cs="Times New Roman"/>
          <w:sz w:val="28"/>
          <w:szCs w:val="28"/>
        </w:rPr>
        <w:t xml:space="preserve">» </w:t>
      </w:r>
      <w:r w:rsidR="005937C1" w:rsidRPr="00084419">
        <w:rPr>
          <w:rFonts w:ascii="Times New Roman" w:hAnsi="Times New Roman" w:cs="Times New Roman"/>
          <w:sz w:val="28"/>
          <w:szCs w:val="28"/>
        </w:rPr>
        <w:t xml:space="preserve">(в редакции </w:t>
      </w:r>
      <w:r w:rsidR="005937C1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муниципального образования «Муниципальный округ Красногорский район Удмуртской Республики» </w:t>
      </w:r>
      <w:r w:rsidR="005937C1" w:rsidRPr="00084419">
        <w:rPr>
          <w:rFonts w:ascii="Times New Roman" w:hAnsi="Times New Roman" w:cs="Times New Roman"/>
          <w:sz w:val="28"/>
          <w:szCs w:val="28"/>
        </w:rPr>
        <w:t>от</w:t>
      </w:r>
      <w:r w:rsidR="00C82792">
        <w:rPr>
          <w:rFonts w:ascii="Times New Roman" w:hAnsi="Times New Roman" w:cs="Times New Roman"/>
          <w:sz w:val="28"/>
          <w:szCs w:val="28"/>
        </w:rPr>
        <w:t xml:space="preserve"> 09.06.2026 № 354</w:t>
      </w:r>
      <w:r w:rsidR="005937C1" w:rsidRPr="00084419">
        <w:rPr>
          <w:rFonts w:ascii="Times New Roman" w:hAnsi="Times New Roman" w:cs="Times New Roman"/>
          <w:sz w:val="28"/>
          <w:szCs w:val="28"/>
        </w:rPr>
        <w:t>)</w:t>
      </w:r>
      <w:r w:rsidR="005937C1">
        <w:rPr>
          <w:rFonts w:ascii="Times New Roman" w:hAnsi="Times New Roman" w:cs="Times New Roman"/>
          <w:sz w:val="28"/>
          <w:szCs w:val="28"/>
        </w:rPr>
        <w:t xml:space="preserve"> </w:t>
      </w:r>
      <w:r w:rsidR="00AC134C" w:rsidRPr="00AC134C">
        <w:rPr>
          <w:rFonts w:ascii="Times New Roman" w:hAnsi="Times New Roman" w:cs="Times New Roman"/>
          <w:sz w:val="28"/>
          <w:szCs w:val="28"/>
        </w:rPr>
        <w:t>до</w:t>
      </w:r>
      <w:r w:rsidR="005937C1" w:rsidRPr="00AC134C">
        <w:rPr>
          <w:rFonts w:ascii="Times New Roman" w:hAnsi="Times New Roman" w:cs="Times New Roman"/>
          <w:sz w:val="28"/>
          <w:szCs w:val="28"/>
        </w:rPr>
        <w:t xml:space="preserve"> 202</w:t>
      </w:r>
      <w:r w:rsidR="00C82792" w:rsidRPr="00AC134C">
        <w:rPr>
          <w:rFonts w:ascii="Times New Roman" w:hAnsi="Times New Roman" w:cs="Times New Roman"/>
          <w:sz w:val="28"/>
          <w:szCs w:val="28"/>
        </w:rPr>
        <w:t>9</w:t>
      </w:r>
      <w:r w:rsidR="005937C1" w:rsidRPr="00AC134C">
        <w:rPr>
          <w:rFonts w:ascii="Times New Roman" w:hAnsi="Times New Roman" w:cs="Times New Roman"/>
          <w:sz w:val="28"/>
          <w:szCs w:val="28"/>
        </w:rPr>
        <w:t xml:space="preserve"> год</w:t>
      </w:r>
      <w:r w:rsidR="00AC134C" w:rsidRPr="00AC134C">
        <w:rPr>
          <w:rFonts w:ascii="Times New Roman" w:hAnsi="Times New Roman" w:cs="Times New Roman"/>
          <w:sz w:val="28"/>
          <w:szCs w:val="28"/>
        </w:rPr>
        <w:t>а</w:t>
      </w:r>
      <w:r w:rsidR="005937C1" w:rsidRPr="00AC134C">
        <w:rPr>
          <w:rFonts w:ascii="Times New Roman" w:hAnsi="Times New Roman" w:cs="Times New Roman"/>
          <w:sz w:val="28"/>
          <w:szCs w:val="28"/>
        </w:rPr>
        <w:t>,</w:t>
      </w:r>
      <w:r w:rsidR="005937C1">
        <w:rPr>
          <w:rFonts w:ascii="Times New Roman" w:hAnsi="Times New Roman" w:cs="Times New Roman"/>
          <w:sz w:val="28"/>
          <w:szCs w:val="28"/>
        </w:rPr>
        <w:t xml:space="preserve"> </w:t>
      </w:r>
      <w:r w:rsidR="00C82792" w:rsidRPr="00A141C9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Администрации муниципального образования «Муниципальный округ Красногорский район Удмуртской Республики» от 17.12.2021 № 28 (в редакции постановлений </w:t>
      </w:r>
      <w:r w:rsidR="00C82792" w:rsidRPr="00A141C9">
        <w:rPr>
          <w:rFonts w:ascii="Times New Roman" w:hAnsi="Times New Roman" w:cs="Times New Roman"/>
          <w:sz w:val="28"/>
          <w:szCs w:val="28"/>
        </w:rPr>
        <w:lastRenderedPageBreak/>
        <w:t>Администрации муниципального образования «Муниципальный округ Красногорский район Удмуртской Республики» от 07.02.2022 №134, 20.10.2022 №</w:t>
      </w:r>
      <w:r w:rsidR="00C82792">
        <w:rPr>
          <w:rFonts w:ascii="Times New Roman" w:hAnsi="Times New Roman" w:cs="Times New Roman"/>
          <w:sz w:val="28"/>
          <w:szCs w:val="28"/>
        </w:rPr>
        <w:t xml:space="preserve"> </w:t>
      </w:r>
      <w:r w:rsidR="00C82792" w:rsidRPr="00A141C9">
        <w:rPr>
          <w:rFonts w:ascii="Times New Roman" w:hAnsi="Times New Roman" w:cs="Times New Roman"/>
          <w:sz w:val="28"/>
          <w:szCs w:val="28"/>
        </w:rPr>
        <w:t>954, от 24.03.2023 №289, от 14.02.2024 №166, от 18.02.2025 №</w:t>
      </w:r>
      <w:r w:rsidR="00C82792">
        <w:rPr>
          <w:rFonts w:ascii="Times New Roman" w:hAnsi="Times New Roman" w:cs="Times New Roman"/>
          <w:sz w:val="28"/>
          <w:szCs w:val="28"/>
        </w:rPr>
        <w:t xml:space="preserve"> </w:t>
      </w:r>
      <w:r w:rsidR="00C82792" w:rsidRPr="00A141C9">
        <w:rPr>
          <w:rFonts w:ascii="Times New Roman" w:hAnsi="Times New Roman" w:cs="Times New Roman"/>
          <w:sz w:val="28"/>
          <w:szCs w:val="28"/>
        </w:rPr>
        <w:t>193, от 12.</w:t>
      </w:r>
      <w:r w:rsidR="00C82792">
        <w:rPr>
          <w:rFonts w:ascii="Times New Roman" w:hAnsi="Times New Roman" w:cs="Times New Roman"/>
          <w:sz w:val="28"/>
          <w:szCs w:val="28"/>
        </w:rPr>
        <w:t>02</w:t>
      </w:r>
      <w:r w:rsidR="00C82792" w:rsidRPr="00A141C9">
        <w:rPr>
          <w:rFonts w:ascii="Times New Roman" w:hAnsi="Times New Roman" w:cs="Times New Roman"/>
          <w:sz w:val="28"/>
          <w:szCs w:val="28"/>
        </w:rPr>
        <w:t>.202</w:t>
      </w:r>
      <w:r w:rsidR="00C82792">
        <w:rPr>
          <w:rFonts w:ascii="Times New Roman" w:hAnsi="Times New Roman" w:cs="Times New Roman"/>
          <w:sz w:val="28"/>
          <w:szCs w:val="28"/>
        </w:rPr>
        <w:t>6</w:t>
      </w:r>
      <w:r w:rsidR="00C82792" w:rsidRPr="00A141C9">
        <w:rPr>
          <w:rFonts w:ascii="Times New Roman" w:hAnsi="Times New Roman" w:cs="Times New Roman"/>
          <w:sz w:val="28"/>
          <w:szCs w:val="28"/>
        </w:rPr>
        <w:t xml:space="preserve"> № 82</w:t>
      </w:r>
      <w:r w:rsidR="00C82792">
        <w:rPr>
          <w:rFonts w:ascii="Times New Roman" w:hAnsi="Times New Roman" w:cs="Times New Roman"/>
          <w:sz w:val="28"/>
          <w:szCs w:val="28"/>
        </w:rPr>
        <w:t>, от 09.06.2026 № 354</w:t>
      </w:r>
      <w:r w:rsidR="00C82792" w:rsidRPr="00A141C9">
        <w:rPr>
          <w:rFonts w:ascii="Times New Roman" w:hAnsi="Times New Roman" w:cs="Times New Roman"/>
          <w:sz w:val="28"/>
          <w:szCs w:val="28"/>
        </w:rPr>
        <w:t xml:space="preserve">) </w:t>
      </w:r>
      <w:r w:rsidR="005937C1">
        <w:rPr>
          <w:rFonts w:ascii="Times New Roman" w:hAnsi="Times New Roman" w:cs="Times New Roman"/>
          <w:sz w:val="28"/>
          <w:szCs w:val="28"/>
        </w:rPr>
        <w:t>(далее – муниципальная программа).</w:t>
      </w:r>
    </w:p>
    <w:p w14:paraId="12562822" w14:textId="77777777" w:rsidR="005937C1" w:rsidRDefault="005937C1" w:rsidP="005937C1">
      <w:pPr>
        <w:widowControl w:val="0"/>
        <w:tabs>
          <w:tab w:val="left" w:pos="737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Внести изменения в наименование </w:t>
      </w:r>
      <w:r w:rsidRPr="0018518F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8518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ы, указанной в пункте 1 настоящего постановления, и изложить в следующей редакции:</w:t>
      </w:r>
    </w:p>
    <w:p w14:paraId="0E4E6909" w14:textId="227D18E8" w:rsidR="005937C1" w:rsidRDefault="005937C1" w:rsidP="005937C1">
      <w:pPr>
        <w:widowControl w:val="0"/>
        <w:tabs>
          <w:tab w:val="left" w:pos="737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518F">
        <w:rPr>
          <w:rFonts w:ascii="Times New Roman" w:hAnsi="Times New Roman" w:cs="Times New Roman"/>
          <w:sz w:val="28"/>
          <w:szCs w:val="28"/>
        </w:rPr>
        <w:t>«</w:t>
      </w:r>
      <w:r w:rsidRPr="000603DA">
        <w:rPr>
          <w:rFonts w:ascii="Times New Roman" w:hAnsi="Times New Roman" w:cs="Times New Roman"/>
          <w:sz w:val="28"/>
          <w:szCs w:val="28"/>
        </w:rPr>
        <w:t>Обеспечение защиты прав потребителей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DA">
        <w:rPr>
          <w:rFonts w:ascii="Times New Roman" w:hAnsi="Times New Roman" w:cs="Times New Roman"/>
          <w:sz w:val="28"/>
          <w:szCs w:val="28"/>
        </w:rPr>
        <w:t>муниципальном образовании «Муниципальный округ Красногорский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DA">
        <w:rPr>
          <w:rFonts w:ascii="Times New Roman" w:hAnsi="Times New Roman" w:cs="Times New Roman"/>
          <w:sz w:val="28"/>
          <w:szCs w:val="28"/>
        </w:rPr>
        <w:t>Удмуртской Республики</w:t>
      </w:r>
      <w:r w:rsidRPr="000603DA">
        <w:rPr>
          <w:rFonts w:ascii="Times New Roman" w:hAnsi="Times New Roman" w:cs="Times New Roman"/>
          <w:color w:val="000000" w:themeColor="text1"/>
          <w:sz w:val="28"/>
          <w:szCs w:val="28"/>
        </w:rPr>
        <w:t>» на 2018 – 202</w:t>
      </w:r>
      <w:r w:rsidR="00C8279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060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 w:rsidRPr="000603DA">
        <w:rPr>
          <w:rFonts w:ascii="Times New Roman" w:hAnsi="Times New Roman" w:cs="Times New Roman"/>
          <w:sz w:val="28"/>
          <w:szCs w:val="28"/>
        </w:rPr>
        <w:t>»</w:t>
      </w:r>
      <w:r w:rsidRPr="0018518F">
        <w:rPr>
          <w:rFonts w:ascii="Times New Roman" w:hAnsi="Times New Roman" w:cs="Times New Roman"/>
          <w:sz w:val="28"/>
          <w:szCs w:val="28"/>
        </w:rPr>
        <w:t>.</w:t>
      </w:r>
    </w:p>
    <w:p w14:paraId="71203916" w14:textId="61E76A45" w:rsidR="005937C1" w:rsidRPr="0018518F" w:rsidRDefault="005937C1" w:rsidP="005937C1">
      <w:pPr>
        <w:widowControl w:val="0"/>
        <w:tabs>
          <w:tab w:val="left" w:pos="737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Изложить муниципальную программу Красногорского района «Обеспечение защиты прав потребителей в муниципальном образовании </w:t>
      </w:r>
      <w:r w:rsidRPr="0018518F"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район Удмуртской Республики» </w:t>
      </w:r>
      <w:r>
        <w:rPr>
          <w:rFonts w:ascii="Times New Roman" w:hAnsi="Times New Roman" w:cs="Times New Roman"/>
          <w:sz w:val="28"/>
          <w:szCs w:val="28"/>
        </w:rPr>
        <w:t>на 2018-202</w:t>
      </w:r>
      <w:r w:rsidR="00C8279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годы» в следующей редакции (прилагается).</w:t>
      </w:r>
    </w:p>
    <w:p w14:paraId="7C3AF162" w14:textId="35C970C0" w:rsidR="005937C1" w:rsidRDefault="005937C1" w:rsidP="005937C1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8518F">
        <w:rPr>
          <w:rFonts w:ascii="Times New Roman" w:hAnsi="Times New Roman" w:cs="Times New Roman"/>
          <w:sz w:val="28"/>
          <w:szCs w:val="28"/>
        </w:rPr>
        <w:t xml:space="preserve">Разместить актуальную редакцию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8518F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района «Обеспечение защиты прав потребителей в муниципальном образовании </w:t>
      </w:r>
      <w:r w:rsidRPr="0018518F"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район Удмуртской Республики» </w:t>
      </w:r>
      <w:r>
        <w:rPr>
          <w:rFonts w:ascii="Times New Roman" w:hAnsi="Times New Roman" w:cs="Times New Roman"/>
          <w:sz w:val="28"/>
          <w:szCs w:val="28"/>
        </w:rPr>
        <w:t>на 2018-202</w:t>
      </w:r>
      <w:r w:rsidR="00C8279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годы» на официальном сайте муниципального образования Красногорский район </w:t>
      </w:r>
      <w:r w:rsidRPr="0018518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185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518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518F">
        <w:rPr>
          <w:rFonts w:ascii="Times New Roman" w:hAnsi="Times New Roman" w:cs="Times New Roman"/>
          <w:sz w:val="28"/>
          <w:szCs w:val="28"/>
        </w:rPr>
        <w:t>.</w:t>
      </w:r>
    </w:p>
    <w:p w14:paraId="74D7C057" w14:textId="5FA2F95A" w:rsidR="004312EC" w:rsidRDefault="005937C1" w:rsidP="00C82792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616D9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Администрации </w:t>
      </w:r>
      <w:r w:rsidR="0006548A">
        <w:rPr>
          <w:rFonts w:ascii="Times New Roman" w:hAnsi="Times New Roman" w:cs="Times New Roman"/>
          <w:sz w:val="28"/>
          <w:szCs w:val="28"/>
        </w:rPr>
        <w:t xml:space="preserve">по экономике </w:t>
      </w:r>
      <w:r w:rsidR="008616D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 w:rsidR="0006548A">
        <w:rPr>
          <w:rFonts w:ascii="Times New Roman" w:hAnsi="Times New Roman" w:cs="Times New Roman"/>
          <w:sz w:val="28"/>
          <w:szCs w:val="28"/>
        </w:rPr>
        <w:t>Иванову И.Н.</w:t>
      </w:r>
    </w:p>
    <w:p w14:paraId="13FAB7E7" w14:textId="77777777" w:rsidR="004312EC" w:rsidRDefault="004312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0C31F1" w14:textId="77777777" w:rsidR="00055C9A" w:rsidRDefault="00055C9A" w:rsidP="00DA62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036BD0" w14:textId="77777777" w:rsidR="00055C9A" w:rsidRDefault="00055C9A" w:rsidP="00DA62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D66066" w14:textId="59E4E3C9" w:rsidR="00DA6241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397C47A8" w14:textId="65689FFC" w:rsidR="00DA6241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район                      </w:t>
      </w:r>
      <w:r w:rsidR="004F04F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Л.И. Сергеева</w:t>
      </w:r>
    </w:p>
    <w:p w14:paraId="146DDAC8" w14:textId="583D0F2E" w:rsidR="004312EC" w:rsidRDefault="00DA6241" w:rsidP="00DA62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14:paraId="4774888C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6CDEE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B1C9D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59D5B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2A29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488D8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2A854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05A88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E0034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A9AD6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2FCAD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4594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1F03B" w14:textId="02C91F35" w:rsidR="004312EC" w:rsidRDefault="00AE6A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 К</w:t>
      </w:r>
      <w:r w:rsidR="00055C9A">
        <w:rPr>
          <w:rFonts w:ascii="Times New Roman" w:hAnsi="Times New Roman" w:cs="Times New Roman"/>
          <w:sz w:val="16"/>
          <w:szCs w:val="16"/>
        </w:rPr>
        <w:t>асаткина С.С.</w:t>
      </w:r>
    </w:p>
    <w:p w14:paraId="68F9CF70" w14:textId="77777777" w:rsidR="004312EC" w:rsidRDefault="004312EC"/>
    <w:p w14:paraId="5297EAE1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1AA8DC" w14:textId="77777777" w:rsidR="004312EC" w:rsidRDefault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ECCC1B5" w14:textId="75B6B761" w:rsidR="004312EC" w:rsidRDefault="00055C9A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E6A02">
        <w:rPr>
          <w:rFonts w:ascii="Times New Roman" w:hAnsi="Times New Roman" w:cs="Times New Roman"/>
          <w:sz w:val="28"/>
          <w:szCs w:val="28"/>
        </w:rPr>
        <w:t>постановлению Администрации муниципального образования «Муниципальный округ Красногорский район Удмуртской Республики»</w:t>
      </w:r>
    </w:p>
    <w:p w14:paraId="22A2B727" w14:textId="360518F1" w:rsidR="004312EC" w:rsidRDefault="00AE6A02" w:rsidP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2B0F52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165F5">
        <w:rPr>
          <w:rFonts w:ascii="Times New Roman" w:hAnsi="Times New Roman" w:cs="Times New Roman"/>
          <w:sz w:val="28"/>
          <w:szCs w:val="28"/>
        </w:rPr>
        <w:t>ию</w:t>
      </w:r>
      <w:r w:rsidR="000810D5">
        <w:rPr>
          <w:rFonts w:ascii="Times New Roman" w:hAnsi="Times New Roman" w:cs="Times New Roman"/>
          <w:sz w:val="28"/>
          <w:szCs w:val="28"/>
        </w:rPr>
        <w:t>л</w:t>
      </w:r>
      <w:r w:rsidR="005165F5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03F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810D5">
        <w:rPr>
          <w:rFonts w:ascii="Times New Roman" w:hAnsi="Times New Roman" w:cs="Times New Roman"/>
          <w:sz w:val="28"/>
          <w:szCs w:val="28"/>
        </w:rPr>
        <w:t>44</w:t>
      </w:r>
      <w:r w:rsidR="002B0F52">
        <w:rPr>
          <w:rFonts w:ascii="Times New Roman" w:hAnsi="Times New Roman" w:cs="Times New Roman"/>
          <w:sz w:val="28"/>
          <w:szCs w:val="28"/>
        </w:rPr>
        <w:t>4</w:t>
      </w:r>
    </w:p>
    <w:p w14:paraId="4ACF6BAD" w14:textId="77777777" w:rsidR="003D4BD8" w:rsidRDefault="003D4BD8" w:rsidP="00AE6A02">
      <w:pPr>
        <w:widowControl w:val="0"/>
        <w:tabs>
          <w:tab w:val="left" w:pos="7371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57592331" w14:textId="5278C155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Муниципальная программа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Республики» на 2018-202</w:t>
      </w:r>
      <w:r w:rsidR="000810D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годы»</w:t>
      </w:r>
    </w:p>
    <w:p w14:paraId="11A7E858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892DC4" w14:textId="77777777" w:rsidR="004312EC" w:rsidRDefault="00AE6A0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Краткая характеристика (паспорт) муниципальной программы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369"/>
        <w:gridCol w:w="6832"/>
      </w:tblGrid>
      <w:tr w:rsidR="004312EC" w14:paraId="4502BAFC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214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611" w14:textId="251E75DD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«Обеспечение защиты прав потребителей в муниципальном образовании «Муниципальный округ Красногорский район Удмуртской Республики» на 2018 - 202</w:t>
            </w:r>
            <w:r w:rsidR="000810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годы» (далее – программа) </w:t>
            </w:r>
          </w:p>
        </w:tc>
      </w:tr>
      <w:tr w:rsidR="004312EC" w14:paraId="0DE3028A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31A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Координатор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FD8" w14:textId="569DFEC9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Первый заместитель главы Администрации</w:t>
            </w:r>
            <w:r w:rsidR="00861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 экономике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муниципального образования «Муниципальный округ Красногорский район Удмуртской Республики» </w:t>
            </w:r>
          </w:p>
        </w:tc>
      </w:tr>
      <w:tr w:rsidR="004312EC" w14:paraId="763E14E3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F5B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BAE0" w14:textId="7A953732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Отдел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экономики и сельского хозяйства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4312EC" w14:paraId="6DC3E57D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FC9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DA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 правовой, организационной и кадровой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4312EC" w14:paraId="72123208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D5FD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FBD6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эффективной системы защиты прав потребителей в муниципальном образовании Красногорский район, повышение правовой грамотности и информированности по вопросам защиты прав потребителей населения и хозяйствующих субъектов, работающих в сфере потребительского рынка</w:t>
            </w:r>
          </w:p>
        </w:tc>
      </w:tr>
      <w:tr w:rsidR="004312EC" w14:paraId="13997883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F52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4B7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повышение уровня правовой грамотности и формирование у населения навыков рационального потребительского поведения;</w:t>
            </w:r>
          </w:p>
          <w:p w14:paraId="226C17D9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правовое просвещение хозяйствующих субъектов, работающих в сфере потребительского рынка;</w:t>
            </w:r>
          </w:p>
          <w:p w14:paraId="27DBB1BB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защита населения муниципального образования от некачественных товаров, работ, услуг;</w:t>
            </w:r>
          </w:p>
          <w:p w14:paraId="323E1ADE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обеспечение функционирования системы защиты прав потребителей муниципального образования. </w:t>
            </w:r>
          </w:p>
        </w:tc>
      </w:tr>
      <w:tr w:rsidR="004312EC" w14:paraId="5AEFE959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678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Целевые показатели (индикаторы) программы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B01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консультаций в сфере защиты прав потребителей;</w:t>
            </w:r>
          </w:p>
          <w:p w14:paraId="04B1752A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 количество публикаций и сообщений в средствах массовой информации, направленных на повышение потребительской грамотности;</w:t>
            </w:r>
          </w:p>
          <w:p w14:paraId="26E870C0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потребителей;</w:t>
            </w:r>
          </w:p>
          <w:p w14:paraId="3E3A3AD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доля претензий потребителей, удовлетворенных хозяйствующими субъектами в добровольном порядке, от общего числа обращений, поступивших в органы и организации, входящие в систему защиты прав потребителей.</w:t>
            </w:r>
          </w:p>
        </w:tc>
      </w:tr>
      <w:tr w:rsidR="004312EC" w14:paraId="64C622B6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1B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962" w14:textId="377E2DB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2018-202</w:t>
            </w:r>
            <w:r w:rsidR="000810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годы.</w:t>
            </w:r>
          </w:p>
          <w:p w14:paraId="1E4C00C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Этапы реализации программы не выделяются.</w:t>
            </w:r>
          </w:p>
        </w:tc>
      </w:tr>
      <w:tr w:rsidR="004312EC" w14:paraId="77431537" w14:textId="77777777" w:rsidTr="002B0F5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9336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Ресурсное обеспечение за счет средств бюджета муниципального образования Красногорский район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3218" w14:textId="0C9C7B7A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Финансирование на реализацию мероприятий муниципальной программы за 2018-202</w:t>
            </w:r>
            <w:r w:rsidR="000810D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годы составит </w:t>
            </w:r>
            <w:r w:rsidR="00703F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="00B906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,8 тыс. руб. в том числе по годам реализации программы:</w:t>
            </w:r>
          </w:p>
          <w:p w14:paraId="5BD89464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год 10 тыс. руб.</w:t>
            </w:r>
          </w:p>
          <w:p w14:paraId="1EC199B8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год 10 тыс. руб.</w:t>
            </w:r>
          </w:p>
          <w:p w14:paraId="0432F613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год 10 тыс. руб.</w:t>
            </w:r>
          </w:p>
          <w:p w14:paraId="3216DC4B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год 10 тыс. руб.</w:t>
            </w:r>
          </w:p>
          <w:p w14:paraId="320DF539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год 14,9 тыс. руб.</w:t>
            </w:r>
          </w:p>
          <w:p w14:paraId="5C856C9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год 9,9 тыс. руб.</w:t>
            </w:r>
          </w:p>
          <w:p w14:paraId="05A3B161" w14:textId="36D1101E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2024 год </w:t>
            </w:r>
            <w:r w:rsidR="000654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73D88584" w14:textId="0CB95B8D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2025 год </w:t>
            </w:r>
            <w:r w:rsidR="00703F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54870A65" w14:textId="10CF6E66" w:rsidR="004312EC" w:rsidRPr="00A141C9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2026 год </w:t>
            </w:r>
            <w:r w:rsidR="005165F5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5BA69ED4" w14:textId="5128758D" w:rsidR="004312EC" w:rsidRPr="00A141C9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2027 год </w:t>
            </w:r>
            <w:r w:rsidR="00703FDC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</w:p>
          <w:p w14:paraId="423C2F77" w14:textId="77777777" w:rsidR="004312EC" w:rsidRDefault="00AE6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год 0 тыс. руб.</w:t>
            </w:r>
          </w:p>
          <w:p w14:paraId="22281890" w14:textId="673C8FEA" w:rsidR="000810D5" w:rsidRDefault="000810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2029 год 0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312EC" w14:paraId="7AE282CC" w14:textId="77777777" w:rsidTr="002B0F52">
        <w:trPr>
          <w:trHeight w:val="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511" w14:textId="77777777" w:rsidR="004312EC" w:rsidRDefault="00AE6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134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      </w:r>
          </w:p>
          <w:p w14:paraId="7D11A489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способность населения района самостоятельно и грамотно действовать на потребительском рынке;</w:t>
            </w:r>
          </w:p>
          <w:p w14:paraId="28E2044C" w14:textId="77777777" w:rsidR="004312EC" w:rsidRDefault="00AE6A02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- повышение уровня доступности защиты нарушенных прав потребителей;</w:t>
            </w:r>
          </w:p>
          <w:p w14:paraId="01CB9A13" w14:textId="77777777" w:rsidR="004312EC" w:rsidRDefault="00AE6A02">
            <w:pPr>
              <w:tabs>
                <w:tab w:val="left" w:pos="100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- приобретение определенных навыков поведения субъектами предпринимательской деятельности, способствующих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увеличению количества фактов добровольного удовлетворения законных требований потребителей продавцами (исполнителями)</w:t>
            </w:r>
          </w:p>
        </w:tc>
      </w:tr>
    </w:tbl>
    <w:p w14:paraId="5EC0B948" w14:textId="77777777" w:rsidR="004312EC" w:rsidRDefault="004312E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90E297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1. Характеристика текущего состояния</w:t>
      </w:r>
    </w:p>
    <w:p w14:paraId="2B516FC2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сферы защиты прав потребителей</w:t>
      </w:r>
    </w:p>
    <w:p w14:paraId="6E392217" w14:textId="77777777" w:rsidR="004312EC" w:rsidRDefault="00AE6A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 Российской Федерации от 07 февраля 1992 года № 2300-1 «О защите прав потребителей» регулирует отношения, возникающие между потребителями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изготовителями, исполнителями, продавцами при продаже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товаров (</w:t>
      </w:r>
      <w:hyperlink r:id="rId8" w:tooltip="Выполнение работ" w:history="1">
        <w:r w:rsidR="004312E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выполнении работ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14:paraId="20DDCA89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2014-2016 годов ежегодно в Администрацию муниципального образования «Красногорский район» за защитой своих нарушенных прав обращается до 10 потребителей. В такой ситуации необходим поиск и применение новых подходов к решению вопросов по обеспечению защиты прав потребителей, содействовать умению самостоятельно и грамотно действовать на потребительском рынке.</w:t>
      </w:r>
    </w:p>
    <w:p w14:paraId="77AFBF1C" w14:textId="77777777" w:rsidR="004312EC" w:rsidRDefault="00AE6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граждан касаются нарушений их прав вследствие приобретения некачественных товаров, услуг, отсутствия в необходимых объемах информации о товаре или услуге. Это говорит о недостаточной ответственности бизнеса за результаты своей деятельности, что приводит к возникновению имущественных рисков потребителей в результате приобретения некачественной продукции, услуг. В связи с изменением законодательства, ограничивающего количество проводимых контролирующими органами проверок, необходимо применение новых подходов к обеспечению условий для формирования у населения устойчивых навыков самостоятельного и грамотного поведения на потребительском рынке.</w:t>
      </w:r>
    </w:p>
    <w:p w14:paraId="2C43911B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Одной из причин, порождающих нарушения прав потребителей, является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Наиболее эффективным методом борьбы с правонарушениями на потребительском рынке является предупреждение и профилактика правонарушений. Практика показывает, что большинство нарушений прав потребителей устраняется путем консультирования потребителей, оказания помощи в подготовке претензий и исковых заявлений. </w:t>
      </w:r>
      <w:r>
        <w:rPr>
          <w:rFonts w:ascii="Times New Roman" w:hAnsi="Times New Roman" w:cs="Times New Roman"/>
          <w:sz w:val="28"/>
          <w:szCs w:val="28"/>
        </w:rPr>
        <w:t xml:space="preserve">Такая работа способствует формированию самостоятельного грамотного потребительского поведения, что не может быть обеспечено контрольно-надзорными органами в силу детального урегулирования законодательными актами полномочий по проведению надзорных мероприятий.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Большую роль играют досудебные формы разрешения споров, связанных с нарушением прав потребителей, ввиду длительности сроков рассмотрения дел по защите прав потребителей в судах.</w:t>
      </w:r>
    </w:p>
    <w:p w14:paraId="37227D12" w14:textId="2A9874B0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0810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081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 и задач в определенной степени возможно в рамках реализации муниципальной программы </w:t>
      </w:r>
      <w:r w:rsidR="008616D9">
        <w:rPr>
          <w:rFonts w:ascii="Times New Roman" w:hAnsi="Times New Roman" w:cs="Times New Roman"/>
          <w:sz w:val="28"/>
          <w:szCs w:val="28"/>
        </w:rPr>
        <w:t xml:space="preserve">Красногорского района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«Обеспечение защиты прав потребителей в муниципальном образовании «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14:paraId="4124E139" w14:textId="4CD19505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Консультационная, просветительская работа, направленная на урегулирование спорны</w:t>
      </w:r>
      <w:r w:rsidR="00BF15C3">
        <w:rPr>
          <w:rFonts w:ascii="Times New Roman" w:hAnsi="Times New Roman" w:cs="Times New Roman"/>
          <w:sz w:val="28"/>
          <w:szCs w:val="28"/>
        </w:rPr>
        <w:t>х</w:t>
      </w:r>
      <w:r w:rsidR="00081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</w:t>
      </w:r>
      <w:r w:rsidR="000810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возникающих между потребителями и хозяйствующими</w:t>
      </w:r>
      <w:r w:rsidR="00BF1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субъектами</w:t>
      </w:r>
      <w:r w:rsidR="00BF15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должна стать одним из основных направлений работы и должна включать: оказание компетентной правовой помощи, пропаганду правовых знаний, издание специальных брошюр.</w:t>
      </w:r>
    </w:p>
    <w:p w14:paraId="3EE11EB3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субъекты предпринимательской деятельности должны приобрести определенные навыки и стереотипы поведения в условиях рыночной экономики, что способствовало бы добровольному разрешению возникающих споров.</w:t>
      </w:r>
    </w:p>
    <w:p w14:paraId="5D638E72" w14:textId="77777777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При этом особое значение имеет защита прав неопределенного круга потребителей, затрагивающая интересы большого числа граждан, так как зачастую представляет угрозу здоровью и жизни потребителей (фальсификация продуктов питания, не качественные ЖКУ и т.д.)</w:t>
      </w:r>
    </w:p>
    <w:p w14:paraId="4F5C87F3" w14:textId="77777777" w:rsidR="004312EC" w:rsidRDefault="00AE6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Важное место в вопросах обеспечения и защиты прав потребителей занимает внедрение дополнительных образовательных программ в области защиты прав потребителей. Для повышения мотивации к углубленному изучению данных вопросов рекомендуется проведение олимпиад и конкурсов среди жителей района и обучающихся общеобразовательных учреждений.</w:t>
      </w:r>
    </w:p>
    <w:p w14:paraId="2BD85BA2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мероприятий программы «Обеспечение защиты прав потребителей» позволит повысить социальную защищенность граждан, обеспечит сбалансированную защиту интересов потребителей и повысит качество жизни жителей муниципального образования Красногорский район.</w:t>
      </w:r>
    </w:p>
    <w:p w14:paraId="26400DFA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64E52C" w14:textId="77777777" w:rsidR="004312EC" w:rsidRDefault="00AE6A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2. Приоритеты, цели и задачи в сфере деятельности Программы</w:t>
      </w:r>
    </w:p>
    <w:p w14:paraId="16EC17E8" w14:textId="77777777" w:rsidR="002B0F52" w:rsidRDefault="002B0F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B8890C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статье 44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Закона Российской Федерации от 07 февраля 1992 года № 2300-1 «О защите прав потребителей» органы местного самоуправления вправе:</w:t>
      </w:r>
    </w:p>
    <w:p w14:paraId="096E76D1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Рассматривать обращения потребителей, консультировать их по вопросам защиты прав потребителей;</w:t>
      </w:r>
    </w:p>
    <w:p w14:paraId="6DD0F83B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в суды в защиту прав потребителей (неопределенного круга потребителей).</w:t>
      </w:r>
    </w:p>
    <w:p w14:paraId="04CFD424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Разрабатывать муниципальные программы по защите прав потребителей.</w:t>
      </w:r>
    </w:p>
    <w:p w14:paraId="340A215A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Программы является:</w:t>
      </w:r>
    </w:p>
    <w:p w14:paraId="03AE3CFC" w14:textId="77777777" w:rsidR="004312EC" w:rsidRDefault="00AE6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эффективной системы защиты прав потребителей в муниципальном образовании, повышение правовой грамотности и информированности по вопросам защиты прав потребителей и хозяйствующих субъектов, работающих в сфере потребительского рынка.</w:t>
      </w:r>
    </w:p>
    <w:p w14:paraId="4E66475E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Достижение указанной цели требует решения следующих задач:</w:t>
      </w:r>
    </w:p>
    <w:p w14:paraId="44CCC75A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14:paraId="7F08983D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-правовое просвещение хозяйствующих субъектов, работающих в сфере потребительского рынка;</w:t>
      </w:r>
    </w:p>
    <w:p w14:paraId="07C5667B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-защита населения муниципального образования от некачественных товаров, работ, услуг;</w:t>
      </w:r>
    </w:p>
    <w:p w14:paraId="3AF93C26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функционирования системы защиты прав потребителей муниципального образования.</w:t>
      </w:r>
    </w:p>
    <w:p w14:paraId="068551E1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3A2D092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3. Целевые показатели (индикаторы) программы</w:t>
      </w:r>
    </w:p>
    <w:p w14:paraId="7CCFC99E" w14:textId="77777777" w:rsidR="002B0F52" w:rsidRDefault="002B0F5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2854D8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качестве целевых показателей (индикаторов) программы определены:</w:t>
      </w:r>
    </w:p>
    <w:p w14:paraId="1E4BBA36" w14:textId="77777777" w:rsidR="004312EC" w:rsidRDefault="00AE6A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консультаций в сфере защиты прав потребителей.</w:t>
      </w:r>
    </w:p>
    <w:p w14:paraId="5A3377FE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Количество публикаций и сообщений в средствах массовой информации, направленных на повышение потребительской грамотности.</w:t>
      </w:r>
    </w:p>
    <w:p w14:paraId="038F24F7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потребителей.</w:t>
      </w:r>
    </w:p>
    <w:p w14:paraId="2589DB78" w14:textId="77777777" w:rsidR="004312EC" w:rsidRDefault="00AE6A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Показатели характеризуют повышение уровня доступности информации для потребителей о правах потребителя и механизмах их защиты.</w:t>
      </w:r>
    </w:p>
    <w:p w14:paraId="34B545DD" w14:textId="77777777" w:rsidR="004312EC" w:rsidRDefault="00AE6A02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Республики».</w:t>
      </w:r>
    </w:p>
    <w:p w14:paraId="2945FCC3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Показатель характеризует уровень правовой грамотности потребителей и хозяйствующих субъектов, формирование добросовестного бизнеса.</w:t>
      </w:r>
    </w:p>
    <w:p w14:paraId="4E0C170A" w14:textId="3E7332EC" w:rsidR="004312EC" w:rsidRDefault="00AE6A02" w:rsidP="002B0F5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Сведения о целевых показателях и их значениях по годам реализации муниципальной программы представлены в приложении 1 к муниципальной программе.</w:t>
      </w:r>
    </w:p>
    <w:p w14:paraId="40DCB7C5" w14:textId="77777777" w:rsidR="004312EC" w:rsidRDefault="00AE6A02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4. Сроки и этапы реализации программы</w:t>
      </w:r>
    </w:p>
    <w:p w14:paraId="21E42810" w14:textId="77777777" w:rsidR="002B0F52" w:rsidRDefault="002B0F52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E82D1F0" w14:textId="53A24AB5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Срок реализации программы – 2018-202</w:t>
      </w:r>
      <w:r w:rsidR="000810D5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годы.</w:t>
      </w:r>
    </w:p>
    <w:p w14:paraId="2BBCC812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Этапы реализации программы не выделяются.</w:t>
      </w:r>
    </w:p>
    <w:p w14:paraId="045412F7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8683897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5. Основные мероприятия программы</w:t>
      </w:r>
    </w:p>
    <w:p w14:paraId="07C263D8" w14:textId="77777777" w:rsidR="002B0F52" w:rsidRDefault="002B0F5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312EC" w14:paraId="4E8D1E88" w14:textId="77777777">
        <w:tc>
          <w:tcPr>
            <w:tcW w:w="675" w:type="dxa"/>
          </w:tcPr>
          <w:p w14:paraId="414FCECC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705" w:type="dxa"/>
          </w:tcPr>
          <w:p w14:paraId="2DBD4F10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1" w:type="dxa"/>
          </w:tcPr>
          <w:p w14:paraId="528EE251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4312EC" w14:paraId="253324A9" w14:textId="77777777">
        <w:tc>
          <w:tcPr>
            <w:tcW w:w="9571" w:type="dxa"/>
            <w:gridSpan w:val="3"/>
          </w:tcPr>
          <w:p w14:paraId="16D930D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Разъяснительная работа. Работа с письмами и обращениями граждан.</w:t>
            </w:r>
          </w:p>
        </w:tc>
      </w:tr>
      <w:tr w:rsidR="004312EC" w14:paraId="63B25CF1" w14:textId="77777777">
        <w:tc>
          <w:tcPr>
            <w:tcW w:w="675" w:type="dxa"/>
          </w:tcPr>
          <w:p w14:paraId="36123399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7352440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3191" w:type="dxa"/>
          </w:tcPr>
          <w:p w14:paraId="3607C8E2" w14:textId="1CAC79DA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4F0CF2B1" w14:textId="77777777">
        <w:tc>
          <w:tcPr>
            <w:tcW w:w="675" w:type="dxa"/>
          </w:tcPr>
          <w:p w14:paraId="4CA4776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5C85427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и специалистов хозяйствующих субъектов по вопросам соблюдения законодательства о защите прав потребителей</w:t>
            </w:r>
          </w:p>
        </w:tc>
        <w:tc>
          <w:tcPr>
            <w:tcW w:w="3191" w:type="dxa"/>
          </w:tcPr>
          <w:p w14:paraId="7F53DB31" w14:textId="5A9FCDC1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60BDDB5B" w14:textId="77777777">
        <w:tc>
          <w:tcPr>
            <w:tcW w:w="675" w:type="dxa"/>
          </w:tcPr>
          <w:p w14:paraId="3EC74EF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7F2C107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3191" w:type="dxa"/>
          </w:tcPr>
          <w:p w14:paraId="5880D024" w14:textId="4127EB6B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20B950AE" w14:textId="77777777">
        <w:tc>
          <w:tcPr>
            <w:tcW w:w="675" w:type="dxa"/>
          </w:tcPr>
          <w:p w14:paraId="6E95099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14:paraId="669D2C3C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3191" w:type="dxa"/>
          </w:tcPr>
          <w:p w14:paraId="36B6DFED" w14:textId="318A9180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6D531709" w14:textId="77777777">
        <w:tc>
          <w:tcPr>
            <w:tcW w:w="9571" w:type="dxa"/>
            <w:gridSpan w:val="3"/>
          </w:tcPr>
          <w:p w14:paraId="0058E4ED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2. Судебная защита потребителей.</w:t>
            </w:r>
          </w:p>
        </w:tc>
      </w:tr>
      <w:tr w:rsidR="004312EC" w14:paraId="67DF7310" w14:textId="77777777">
        <w:tc>
          <w:tcPr>
            <w:tcW w:w="675" w:type="dxa"/>
          </w:tcPr>
          <w:p w14:paraId="27A7A44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14:paraId="6556820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3191" w:type="dxa"/>
          </w:tcPr>
          <w:p w14:paraId="42C70389" w14:textId="17D42725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085ECF74" w14:textId="77777777">
        <w:tc>
          <w:tcPr>
            <w:tcW w:w="9571" w:type="dxa"/>
            <w:gridSpan w:val="3"/>
          </w:tcPr>
          <w:p w14:paraId="024E13E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Подготовка и размещение информационных материалов, направленных на просвещение граждан по вопросам потребительского законодательства.</w:t>
            </w:r>
          </w:p>
        </w:tc>
      </w:tr>
      <w:tr w:rsidR="004312EC" w14:paraId="67B85647" w14:textId="77777777">
        <w:tc>
          <w:tcPr>
            <w:tcW w:w="675" w:type="dxa"/>
          </w:tcPr>
          <w:p w14:paraId="384947A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14:paraId="6E4E5FB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3191" w:type="dxa"/>
          </w:tcPr>
          <w:p w14:paraId="4FBBF2A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  <w:p w14:paraId="78581F5E" w14:textId="15736D45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38DE9974" w14:textId="77777777">
        <w:tc>
          <w:tcPr>
            <w:tcW w:w="675" w:type="dxa"/>
          </w:tcPr>
          <w:p w14:paraId="25D2C8D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14:paraId="226EF0C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 для потребителей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просам за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щиты прав потреби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телей в различных сфе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рах дея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тельно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сти</w:t>
            </w:r>
          </w:p>
        </w:tc>
        <w:tc>
          <w:tcPr>
            <w:tcW w:w="3191" w:type="dxa"/>
          </w:tcPr>
          <w:p w14:paraId="151745D4" w14:textId="420FC668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1F1371BA" w14:textId="77777777">
        <w:tc>
          <w:tcPr>
            <w:tcW w:w="675" w:type="dxa"/>
          </w:tcPr>
          <w:p w14:paraId="4EB1BCE6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14:paraId="13A8A185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Красногорский район </w:t>
            </w:r>
            <w:hyperlink r:id="rId9" w:history="1"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mo</w:t>
              </w:r>
              <w:proofErr w:type="spellEnd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krasno</w:t>
              </w:r>
              <w:proofErr w:type="spellEnd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4312E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области защиты прав потребителей.</w:t>
            </w:r>
          </w:p>
          <w:p w14:paraId="47491640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3191" w:type="dxa"/>
          </w:tcPr>
          <w:p w14:paraId="59E77229" w14:textId="6AFC2900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3EF557D3" w14:textId="77777777">
        <w:tc>
          <w:tcPr>
            <w:tcW w:w="675" w:type="dxa"/>
          </w:tcPr>
          <w:p w14:paraId="47FEB67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14:paraId="11AA375E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4A1ABF9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потребителей.</w:t>
            </w:r>
          </w:p>
        </w:tc>
        <w:tc>
          <w:tcPr>
            <w:tcW w:w="3191" w:type="dxa"/>
          </w:tcPr>
          <w:p w14:paraId="7F356875" w14:textId="1B0C704D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312EC" w14:paraId="1F7C91EE" w14:textId="77777777">
        <w:tc>
          <w:tcPr>
            <w:tcW w:w="675" w:type="dxa"/>
          </w:tcPr>
          <w:p w14:paraId="6537154A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14:paraId="0D38975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размещения на стенде в Администрации муниципального образования Красногорский район информации по вопросам защиты прав потребителей</w:t>
            </w:r>
          </w:p>
        </w:tc>
        <w:tc>
          <w:tcPr>
            <w:tcW w:w="3191" w:type="dxa"/>
          </w:tcPr>
          <w:p w14:paraId="4F12CE2E" w14:textId="0731C92B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0810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14:paraId="08F71B6D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AE3CE69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6. Меры муниципального регулирования</w:t>
      </w:r>
    </w:p>
    <w:p w14:paraId="60725341" w14:textId="3B774CE2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Согласно Положени</w:t>
      </w:r>
      <w:r w:rsidR="008616D9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 отделе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«Муниципальный округ Красногорский район Удмуртской Республики», утвержденно</w:t>
      </w:r>
      <w:r w:rsidR="001E7DF8">
        <w:rPr>
          <w:rFonts w:ascii="Times New Roman" w:eastAsia="Calibri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распоряжением Администрации муниципального образования «Муниципальный округ Красногорский район Удмуртской Республики» от 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.0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.202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</w:t>
      </w:r>
      <w:r w:rsidR="00764FDC"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335</w:t>
      </w:r>
      <w:r w:rsidRPr="00764F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структурным подразделением, осуществляющим функции в целях реализации предусмотренных законодательством полномочий в области защиты прав потребителей, является отдел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Отдел не является юридическим лицом и его содержание отражается в муниципальной программе «Муниципальное управление» (подпрограмма «Организация муниципального управления»).</w:t>
      </w:r>
    </w:p>
    <w:p w14:paraId="1CF0DEE6" w14:textId="6620B878" w:rsidR="004312EC" w:rsidRDefault="00AE6A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Отделом 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рассматриваются жалобы потребителей, даются консультации по вопросам защиты прав потребителей.</w:t>
      </w:r>
    </w:p>
    <w:p w14:paraId="5FA3E1D0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1AD49C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Раздел 7. Прогноз сводных показателей муниципальных заданий </w:t>
      </w:r>
    </w:p>
    <w:p w14:paraId="795B3BA9" w14:textId="77777777" w:rsidR="004312EC" w:rsidRDefault="00AE6A0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рамках программы муниципальными учреждениями муниципальные услуги не оказываются.</w:t>
      </w:r>
    </w:p>
    <w:p w14:paraId="3C0CBE2D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E8A0E2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8. Взаимодействие с органами государственной власти</w:t>
      </w:r>
    </w:p>
    <w:p w14:paraId="2A70E475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местного самоуправления, организациями и гражданами</w:t>
      </w:r>
    </w:p>
    <w:p w14:paraId="47F914A0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программы осуществляется взаимодействие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Территориальным отделом Управления Федеральной службы по надзору в сфере защиты прав потребителей и благополучия человека по Удмуртской Республике в поселке Игра, который проводит контроль за качеством и безопасностью пищевых продуктов, соблюдением санитарного законодательства, осуществляет защиту прав потребителей, оказывает им правовую помощь в случаях нарушения их прав.</w:t>
      </w:r>
    </w:p>
    <w:p w14:paraId="399919D7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Управление Федеральной службы по надзору в сфере защиты прав потребителей и благополучия человека по Удмуртской Республике оказывает методическую и консультационную помощь в вопросах защиты прав потребителей.</w:t>
      </w:r>
    </w:p>
    <w:p w14:paraId="41810D2B" w14:textId="77777777" w:rsidR="004312EC" w:rsidRDefault="00AE6A02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Территориальные отделы, расположенные в границах муниципального образования Красногорский район, информируют население о телефоне и нахождении специалиста, в должностные обязанности которого входят вопросы по защите прав потребителей в Администрации муниципального образования «Муниципальный округ Красногорский район Удмуртской Республики».</w:t>
      </w:r>
    </w:p>
    <w:p w14:paraId="0EE31014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Многофункциональные центры по оказанию государственных и муниципальных услуг принимают заявления от населения в случае нарушения их прав и оказывают консультационные услуги. </w:t>
      </w:r>
    </w:p>
    <w:p w14:paraId="37EC807F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Для организации взаимодействия с населением района на официальном сайте муниципального образования Красногорский район размещена информация об органах местного самоуправления района, их структурных подразделениях, контактных телефонах и адресах электронной почты. Организована «Прямая телефонная линия», «Интернет-приемная».</w:t>
      </w:r>
    </w:p>
    <w:p w14:paraId="070A4894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муниципального образования «Муниципальный округ Красногорский район Удмуртской Республики» в разделе «Экономика» имеется вкладка «Потребительский рынок», включающая в том числе вопросы по защите прав потребителей.</w:t>
      </w:r>
    </w:p>
    <w:p w14:paraId="308F1156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98D33A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9. Ресурсное обеспечение программы</w:t>
      </w:r>
    </w:p>
    <w:p w14:paraId="4801C06E" w14:textId="77777777" w:rsidR="002B0F52" w:rsidRDefault="002B0F5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0EC40BF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Источниками ресурсного обеспечения муниципальной программы являются средства бюджета муниципального образования «Муниципальный округ Красногорский район Удмуртской Республики».</w:t>
      </w:r>
    </w:p>
    <w:p w14:paraId="727CAFC8" w14:textId="6E1CACEA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Общий объем финансирования мероприятий программы на 2018 – 202</w:t>
      </w:r>
      <w:r w:rsidR="00B90687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годы за счет собственных средств бюджета муниципального образования Красногорский район планируется в объеме </w:t>
      </w:r>
      <w:r w:rsidR="004073CD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5165F5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,8 тыс. рублей, в том числе по годам реализации муниципальной программы:</w:t>
      </w:r>
    </w:p>
    <w:p w14:paraId="3470880A" w14:textId="77777777" w:rsidR="004312EC" w:rsidRDefault="004312EC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4536"/>
      </w:tblGrid>
      <w:tr w:rsidR="004312EC" w14:paraId="37C3DC8F" w14:textId="77777777">
        <w:tc>
          <w:tcPr>
            <w:tcW w:w="2552" w:type="dxa"/>
          </w:tcPr>
          <w:p w14:paraId="5C1FAF3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Годы реализации</w:t>
            </w:r>
          </w:p>
        </w:tc>
        <w:tc>
          <w:tcPr>
            <w:tcW w:w="4536" w:type="dxa"/>
          </w:tcPr>
          <w:p w14:paraId="4690B02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Собственные средства, тыс. руб.</w:t>
            </w:r>
          </w:p>
        </w:tc>
      </w:tr>
      <w:tr w:rsidR="004312EC" w14:paraId="309D28EE" w14:textId="77777777">
        <w:tc>
          <w:tcPr>
            <w:tcW w:w="2552" w:type="dxa"/>
          </w:tcPr>
          <w:p w14:paraId="6FF1197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г.</w:t>
            </w:r>
          </w:p>
        </w:tc>
        <w:tc>
          <w:tcPr>
            <w:tcW w:w="4536" w:type="dxa"/>
          </w:tcPr>
          <w:p w14:paraId="0F6BAB74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5E13D30E" w14:textId="77777777">
        <w:tc>
          <w:tcPr>
            <w:tcW w:w="2552" w:type="dxa"/>
          </w:tcPr>
          <w:p w14:paraId="1837F73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г.</w:t>
            </w:r>
          </w:p>
        </w:tc>
        <w:tc>
          <w:tcPr>
            <w:tcW w:w="4536" w:type="dxa"/>
          </w:tcPr>
          <w:p w14:paraId="3614FBF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635E7394" w14:textId="77777777">
        <w:tc>
          <w:tcPr>
            <w:tcW w:w="2552" w:type="dxa"/>
          </w:tcPr>
          <w:p w14:paraId="39949821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4536" w:type="dxa"/>
          </w:tcPr>
          <w:p w14:paraId="149CEDE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4F783BA9" w14:textId="77777777">
        <w:tc>
          <w:tcPr>
            <w:tcW w:w="2552" w:type="dxa"/>
          </w:tcPr>
          <w:p w14:paraId="3984E05D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г.</w:t>
            </w:r>
          </w:p>
        </w:tc>
        <w:tc>
          <w:tcPr>
            <w:tcW w:w="4536" w:type="dxa"/>
          </w:tcPr>
          <w:p w14:paraId="39A02355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4312EC" w14:paraId="740EFF53" w14:textId="77777777">
        <w:tc>
          <w:tcPr>
            <w:tcW w:w="2552" w:type="dxa"/>
          </w:tcPr>
          <w:p w14:paraId="52959CAF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г.</w:t>
            </w:r>
          </w:p>
        </w:tc>
        <w:tc>
          <w:tcPr>
            <w:tcW w:w="4536" w:type="dxa"/>
          </w:tcPr>
          <w:p w14:paraId="50A8BAB1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14,9</w:t>
            </w:r>
          </w:p>
        </w:tc>
      </w:tr>
      <w:tr w:rsidR="004312EC" w14:paraId="4FCCF9CE" w14:textId="77777777">
        <w:tc>
          <w:tcPr>
            <w:tcW w:w="2552" w:type="dxa"/>
          </w:tcPr>
          <w:p w14:paraId="7E6609F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2023 г.</w:t>
            </w:r>
          </w:p>
        </w:tc>
        <w:tc>
          <w:tcPr>
            <w:tcW w:w="4536" w:type="dxa"/>
          </w:tcPr>
          <w:p w14:paraId="2B9A0C0C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9,9</w:t>
            </w:r>
          </w:p>
        </w:tc>
      </w:tr>
      <w:tr w:rsidR="004312EC" w14:paraId="518C07E3" w14:textId="77777777">
        <w:tc>
          <w:tcPr>
            <w:tcW w:w="2552" w:type="dxa"/>
          </w:tcPr>
          <w:p w14:paraId="05983EB0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г.</w:t>
            </w:r>
          </w:p>
        </w:tc>
        <w:tc>
          <w:tcPr>
            <w:tcW w:w="4536" w:type="dxa"/>
          </w:tcPr>
          <w:p w14:paraId="3CA99A2A" w14:textId="60548FD0" w:rsidR="004312EC" w:rsidRDefault="00136C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</w:tr>
      <w:tr w:rsidR="004312EC" w14:paraId="780C9DEC" w14:textId="77777777">
        <w:tc>
          <w:tcPr>
            <w:tcW w:w="2552" w:type="dxa"/>
          </w:tcPr>
          <w:p w14:paraId="04176603" w14:textId="77777777" w:rsidR="004312EC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2025 г.</w:t>
            </w:r>
          </w:p>
        </w:tc>
        <w:tc>
          <w:tcPr>
            <w:tcW w:w="4536" w:type="dxa"/>
          </w:tcPr>
          <w:p w14:paraId="10B12CB4" w14:textId="33204B8A" w:rsidR="004312EC" w:rsidRDefault="00B23E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E6A0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</w:t>
            </w:r>
          </w:p>
        </w:tc>
      </w:tr>
      <w:tr w:rsidR="004312EC" w14:paraId="47CE3A55" w14:textId="77777777">
        <w:tc>
          <w:tcPr>
            <w:tcW w:w="2552" w:type="dxa"/>
          </w:tcPr>
          <w:p w14:paraId="17137134" w14:textId="77777777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г.</w:t>
            </w:r>
          </w:p>
        </w:tc>
        <w:tc>
          <w:tcPr>
            <w:tcW w:w="4536" w:type="dxa"/>
          </w:tcPr>
          <w:p w14:paraId="5FEAA524" w14:textId="274DE90B" w:rsidR="004312EC" w:rsidRPr="00A141C9" w:rsidRDefault="005165F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E6A02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</w:t>
            </w:r>
          </w:p>
        </w:tc>
      </w:tr>
      <w:tr w:rsidR="004312EC" w14:paraId="1FC44F60" w14:textId="77777777">
        <w:tc>
          <w:tcPr>
            <w:tcW w:w="2552" w:type="dxa"/>
          </w:tcPr>
          <w:p w14:paraId="4DA0AA11" w14:textId="77777777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2027 г.</w:t>
            </w:r>
          </w:p>
        </w:tc>
        <w:tc>
          <w:tcPr>
            <w:tcW w:w="4536" w:type="dxa"/>
          </w:tcPr>
          <w:p w14:paraId="27A92A31" w14:textId="78FEC3F9" w:rsidR="004312EC" w:rsidRPr="00A141C9" w:rsidRDefault="00136C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4312EC" w14:paraId="333FFBAA" w14:textId="77777777">
        <w:tc>
          <w:tcPr>
            <w:tcW w:w="2552" w:type="dxa"/>
          </w:tcPr>
          <w:p w14:paraId="4925EAD8" w14:textId="77777777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г.</w:t>
            </w:r>
          </w:p>
        </w:tc>
        <w:tc>
          <w:tcPr>
            <w:tcW w:w="4536" w:type="dxa"/>
          </w:tcPr>
          <w:p w14:paraId="4EAF398F" w14:textId="77777777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B90687" w14:paraId="460A344B" w14:textId="77777777">
        <w:tc>
          <w:tcPr>
            <w:tcW w:w="2552" w:type="dxa"/>
          </w:tcPr>
          <w:p w14:paraId="7D9FF075" w14:textId="30C44A2E" w:rsidR="00B90687" w:rsidRPr="00A141C9" w:rsidRDefault="00B9068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2029 г.</w:t>
            </w:r>
          </w:p>
        </w:tc>
        <w:tc>
          <w:tcPr>
            <w:tcW w:w="4536" w:type="dxa"/>
          </w:tcPr>
          <w:p w14:paraId="7BD8C4FE" w14:textId="44D1E219" w:rsidR="00B90687" w:rsidRPr="00A141C9" w:rsidRDefault="00B9068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4312EC" w14:paraId="74F04880" w14:textId="77777777">
        <w:tc>
          <w:tcPr>
            <w:tcW w:w="2552" w:type="dxa"/>
          </w:tcPr>
          <w:p w14:paraId="38A684FF" w14:textId="03E15D16" w:rsidR="004312EC" w:rsidRPr="00A141C9" w:rsidRDefault="00AE6A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</w:t>
            </w:r>
            <w:r w:rsid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2018-202</w:t>
            </w:r>
            <w:r w:rsidR="00B906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гг.</w:t>
            </w:r>
          </w:p>
        </w:tc>
        <w:tc>
          <w:tcPr>
            <w:tcW w:w="4536" w:type="dxa"/>
          </w:tcPr>
          <w:p w14:paraId="6748F51D" w14:textId="4D624416" w:rsidR="004312EC" w:rsidRPr="00A141C9" w:rsidRDefault="004073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="005165F5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="00AE6A02" w:rsidRPr="00A141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,80</w:t>
            </w:r>
          </w:p>
        </w:tc>
      </w:tr>
    </w:tbl>
    <w:p w14:paraId="411A5714" w14:textId="69D35E11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Ресурсное обеспечение программы формируется в соответствии с решениями Совета депутатов муниципального образования «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136C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«О бюджете муниципального образования «</w:t>
      </w:r>
      <w:r w:rsid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 округ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Красногорский район</w:t>
      </w:r>
      <w:r w:rsidR="00764F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Удмуртской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 на 20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AC134C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и на плановый </w:t>
      </w:r>
      <w:r w:rsidRPr="00AC134C">
        <w:rPr>
          <w:rFonts w:ascii="Times New Roman" w:eastAsia="Calibri" w:hAnsi="Times New Roman" w:cs="Times New Roman"/>
          <w:color w:val="000000"/>
          <w:sz w:val="28"/>
          <w:szCs w:val="28"/>
        </w:rPr>
        <w:t>период 20</w:t>
      </w:r>
      <w:r w:rsidR="005D31EC" w:rsidRPr="00AC134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AC134C" w:rsidRPr="00AC134C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AC13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202</w:t>
      </w:r>
      <w:r w:rsidR="00AC134C" w:rsidRPr="00AC134C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годов, а также на последующие 2 года и плановые периоды.</w:t>
      </w:r>
    </w:p>
    <w:p w14:paraId="2A8B686B" w14:textId="1E9FE002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Средства бюджета муниципального образования Красногорский район учтены также в составе расходов на содержание Администрации муниципального образования Красногорский район в части содержания отдела </w:t>
      </w:r>
      <w:r w:rsidR="005D31EC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экономики и сельского хозяйства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(муниципальная программа «Муниципальное управление»).</w:t>
      </w:r>
    </w:p>
    <w:p w14:paraId="413195A8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Ресурсное обеспечение реализации программы представлено в приложениях 5 и 6 к муниципальной программе.</w:t>
      </w:r>
    </w:p>
    <w:p w14:paraId="26471E22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15BB880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10. Риски и меры по управлению рисками</w:t>
      </w:r>
    </w:p>
    <w:p w14:paraId="06C1B82E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Организационные риски связаны с возможными ошибками в управлении реализацией программы, невыполнением в установленные сроки отдельных мероприятий программы. Меры по управлению организационными рисками:</w:t>
      </w:r>
    </w:p>
    <w:p w14:paraId="50C38098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составление планов реализации программы;</w:t>
      </w:r>
    </w:p>
    <w:p w14:paraId="772936C9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мониторинг реализации программы;</w:t>
      </w:r>
    </w:p>
    <w:p w14:paraId="0327A89F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закрепление персональной ответственности за исполнение мероприятий и достижение целевых показателей программы;</w:t>
      </w:r>
    </w:p>
    <w:p w14:paraId="237C88F2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открытая публикация данных о ходе реализации программы.</w:t>
      </w:r>
    </w:p>
    <w:p w14:paraId="7B9E73B2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Финансовые риски связаны с ограниченностью объемов финансирования программы. Для управления риском будут обосновываться требуемые объемы финансовых ресурсов, при необходимости - уточняться перечень и сроки реализации мероприятий программы.</w:t>
      </w:r>
    </w:p>
    <w:p w14:paraId="08C964F6" w14:textId="77777777" w:rsidR="004312EC" w:rsidRDefault="00AE6A0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Кадровые риски связаны с недостаточным уровнем квалификации работников. В качестве меры для управления риском будут осуществляться мероприятия по подготовке и повышению квалификации кадров.</w:t>
      </w:r>
    </w:p>
    <w:p w14:paraId="3132D70F" w14:textId="77777777" w:rsidR="004312EC" w:rsidRDefault="004312E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6711BF1" w14:textId="77777777" w:rsidR="004312EC" w:rsidRDefault="00AE6A0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11. Конечные результаты и оценка эффективности</w:t>
      </w:r>
    </w:p>
    <w:p w14:paraId="3C499696" w14:textId="77777777" w:rsidR="004312EC" w:rsidRDefault="00AE6A0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Основными ожидаемыми результатами реализации муниципальной программы будут:</w:t>
      </w:r>
    </w:p>
    <w:p w14:paraId="6E22CE82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повышение правовой грамотности населения за счет увеличения мероприятий информационно-просветительского характера, направленных на просвещение и информирование потребителей;</w:t>
      </w:r>
    </w:p>
    <w:p w14:paraId="48593F25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способность населения района самостоятельно и грамотно действовать на потребительском рынке;</w:t>
      </w:r>
    </w:p>
    <w:p w14:paraId="22D85A44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 повышение уровня доступности защиты нарушенных прав потребителей;</w:t>
      </w:r>
    </w:p>
    <w:p w14:paraId="610BA4CA" w14:textId="77777777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lastRenderedPageBreak/>
        <w:t xml:space="preserve">- приобретение определенных навыков поведения субъектами предпринимательской деятельности, способствующих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увеличению количества фактов добровольного удовлетворения законных требований потребителей продавцами (исполнителями)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14:paraId="16BDBB2B" w14:textId="690D309B" w:rsidR="004312EC" w:rsidRDefault="00AE6A02">
      <w:pPr>
        <w:tabs>
          <w:tab w:val="left" w:pos="10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  <w:t>Для оценки результатов определены целевые показатели (индикаторы), которые к концу 202</w:t>
      </w:r>
      <w:r w:rsidR="00B90687">
        <w:rPr>
          <w:rFonts w:ascii="Times New Roman" w:hAnsi="Times New Roman" w:cs="Times New Roman"/>
          <w:color w:val="000000"/>
          <w:spacing w:val="6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года будут составлять:</w:t>
      </w:r>
    </w:p>
    <w:p w14:paraId="07C215AD" w14:textId="77777777" w:rsidR="004312EC" w:rsidRDefault="00AE6A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консультаций в сфере защиты прав потребителей 10 единиц.</w:t>
      </w:r>
    </w:p>
    <w:p w14:paraId="3BC6320A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Количество публикаций и сообщений в средствах массовой информации, направленных на повышение потребительской грамотности 2 единицы.</w:t>
      </w:r>
    </w:p>
    <w:p w14:paraId="3D7A7935" w14:textId="77777777" w:rsidR="004312EC" w:rsidRDefault="00AE6A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 15 человек.</w:t>
      </w:r>
    </w:p>
    <w:p w14:paraId="1E88BC59" w14:textId="77777777" w:rsidR="004312EC" w:rsidRDefault="00AE6A02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 не менее 85 %.</w:t>
      </w:r>
    </w:p>
    <w:p w14:paraId="7EAE70DA" w14:textId="77777777" w:rsidR="004312EC" w:rsidRDefault="004312E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52C6930" w14:textId="3B7EF392" w:rsidR="004312EC" w:rsidRDefault="004312EC">
      <w:pPr>
        <w:widowControl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4312EC">
          <w:pgSz w:w="11906" w:h="16838"/>
          <w:pgMar w:top="567" w:right="707" w:bottom="567" w:left="993" w:header="709" w:footer="709" w:gutter="0"/>
          <w:cols w:space="708"/>
          <w:docGrid w:linePitch="360"/>
        </w:sectPr>
      </w:pPr>
    </w:p>
    <w:p w14:paraId="13CC1202" w14:textId="77777777" w:rsidR="004312EC" w:rsidRDefault="004312E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DB99B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1</w:t>
      </w:r>
    </w:p>
    <w:p w14:paraId="01A4C3CC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муниципальной программе Красногорского района</w:t>
      </w:r>
    </w:p>
    <w:p w14:paraId="28F81312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потребителей в муниципальном </w:t>
      </w:r>
    </w:p>
    <w:p w14:paraId="5000689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3AB94009" w14:textId="5B2129C4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Удмуртской Республики» на 2018 - 202</w:t>
      </w:r>
      <w:r w:rsidR="00B90687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годы»</w:t>
      </w:r>
    </w:p>
    <w:p w14:paraId="6FDA6CE3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9903594" w14:textId="77777777" w:rsidR="004312EC" w:rsidRDefault="00AE6A0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Сведения о составе и значениях целевых показателей (индикаторов) муниципальной программы</w:t>
      </w:r>
    </w:p>
    <w:p w14:paraId="1C644503" w14:textId="77777777" w:rsidR="004312EC" w:rsidRDefault="004312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6154" w:type="dxa"/>
        <w:tblLayout w:type="fixed"/>
        <w:tblLook w:val="04A0" w:firstRow="1" w:lastRow="0" w:firstColumn="1" w:lastColumn="0" w:noHBand="0" w:noVBand="1"/>
      </w:tblPr>
      <w:tblGrid>
        <w:gridCol w:w="675"/>
        <w:gridCol w:w="596"/>
        <w:gridCol w:w="425"/>
        <w:gridCol w:w="2835"/>
        <w:gridCol w:w="708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3"/>
        <w:gridCol w:w="992"/>
        <w:gridCol w:w="992"/>
      </w:tblGrid>
      <w:tr w:rsidR="00B90687" w14:paraId="153F07F9" w14:textId="4FDA6B13" w:rsidTr="00421233">
        <w:tc>
          <w:tcPr>
            <w:tcW w:w="1271" w:type="dxa"/>
            <w:gridSpan w:val="2"/>
          </w:tcPr>
          <w:p w14:paraId="4DB83A30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425" w:type="dxa"/>
            <w:vMerge w:val="restart"/>
          </w:tcPr>
          <w:p w14:paraId="2F9D22D3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</w:tcPr>
          <w:p w14:paraId="3A4DB4E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708" w:type="dxa"/>
            <w:vMerge w:val="restart"/>
          </w:tcPr>
          <w:p w14:paraId="52219087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0915" w:type="dxa"/>
            <w:gridSpan w:val="12"/>
          </w:tcPr>
          <w:p w14:paraId="094A8A7A" w14:textId="065112A7" w:rsidR="00B90687" w:rsidRDefault="00B90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B90687" w14:paraId="57CE5C72" w14:textId="0BAF243E" w:rsidTr="00B90687">
        <w:tc>
          <w:tcPr>
            <w:tcW w:w="675" w:type="dxa"/>
          </w:tcPr>
          <w:p w14:paraId="2E218AE3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596" w:type="dxa"/>
          </w:tcPr>
          <w:p w14:paraId="57D9FF7B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" w:type="dxa"/>
            <w:vMerge/>
          </w:tcPr>
          <w:p w14:paraId="612AE36E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563D352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1AEBAE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44AF52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2018 г</w:t>
            </w:r>
          </w:p>
        </w:tc>
        <w:tc>
          <w:tcPr>
            <w:tcW w:w="850" w:type="dxa"/>
          </w:tcPr>
          <w:p w14:paraId="3106A53F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 г</w:t>
            </w:r>
          </w:p>
        </w:tc>
        <w:tc>
          <w:tcPr>
            <w:tcW w:w="851" w:type="dxa"/>
          </w:tcPr>
          <w:p w14:paraId="66FE2E29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 г</w:t>
            </w:r>
          </w:p>
        </w:tc>
        <w:tc>
          <w:tcPr>
            <w:tcW w:w="850" w:type="dxa"/>
          </w:tcPr>
          <w:p w14:paraId="403DD7A7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 г</w:t>
            </w:r>
          </w:p>
        </w:tc>
        <w:tc>
          <w:tcPr>
            <w:tcW w:w="851" w:type="dxa"/>
          </w:tcPr>
          <w:p w14:paraId="1F86E5B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 г</w:t>
            </w:r>
          </w:p>
        </w:tc>
        <w:tc>
          <w:tcPr>
            <w:tcW w:w="850" w:type="dxa"/>
          </w:tcPr>
          <w:p w14:paraId="15270189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851" w:type="dxa"/>
          </w:tcPr>
          <w:p w14:paraId="1472A1C4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</w:t>
            </w:r>
          </w:p>
        </w:tc>
        <w:tc>
          <w:tcPr>
            <w:tcW w:w="992" w:type="dxa"/>
          </w:tcPr>
          <w:p w14:paraId="0CB48A23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992" w:type="dxa"/>
          </w:tcPr>
          <w:p w14:paraId="0524217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993" w:type="dxa"/>
          </w:tcPr>
          <w:p w14:paraId="5624369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992" w:type="dxa"/>
          </w:tcPr>
          <w:p w14:paraId="464ECAFE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992" w:type="dxa"/>
          </w:tcPr>
          <w:p w14:paraId="590E21A8" w14:textId="5CEDA9F8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2029 г.</w:t>
            </w:r>
          </w:p>
        </w:tc>
      </w:tr>
      <w:tr w:rsidR="00B90687" w14:paraId="4156D24D" w14:textId="0E2E20A5" w:rsidTr="00B90687">
        <w:tc>
          <w:tcPr>
            <w:tcW w:w="675" w:type="dxa"/>
          </w:tcPr>
          <w:p w14:paraId="22BD6A04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5798E4CF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8EAC5F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F7783D1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консультаций в сфере защиты прав потребителей</w:t>
            </w:r>
          </w:p>
        </w:tc>
        <w:tc>
          <w:tcPr>
            <w:tcW w:w="708" w:type="dxa"/>
          </w:tcPr>
          <w:p w14:paraId="6708B174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538CA8C0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632A00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6F31CA96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435D679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071D513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2A07E9B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0C9D9A40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53351E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6CD988B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05E6706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14:paraId="70A33C8D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14:paraId="1AA72206" w14:textId="6D855AF9" w:rsidR="00B90687" w:rsidRP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90687" w14:paraId="098326E2" w14:textId="18D10FFB" w:rsidTr="00B90687">
        <w:tc>
          <w:tcPr>
            <w:tcW w:w="675" w:type="dxa"/>
          </w:tcPr>
          <w:p w14:paraId="3ACEAF29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262293E9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910739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1CEC450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публикаций и сообщений в средствах массовой информации, на официальном сайте района, направленных на повышение потребительской грамотности</w:t>
            </w:r>
          </w:p>
        </w:tc>
        <w:tc>
          <w:tcPr>
            <w:tcW w:w="708" w:type="dxa"/>
          </w:tcPr>
          <w:p w14:paraId="644E0A26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20E852E3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BC08458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3A1C81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085BC9A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A113DF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F842721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BDE0404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F4CDDED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EAAA16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F8BD16D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61EE2EB8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275ED4D2" w14:textId="30000668" w:rsidR="00B90687" w:rsidRP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0687" w14:paraId="13B662D6" w14:textId="7C173E73" w:rsidTr="00B90687">
        <w:tc>
          <w:tcPr>
            <w:tcW w:w="675" w:type="dxa"/>
          </w:tcPr>
          <w:p w14:paraId="07775E02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095E2528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C42C5F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FE7253C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граждан (потребителей, хозяйствующих субъектов), принявших участие в мероприятиях, направленных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правовое просвещение в сфере защиты прав потребителей</w:t>
            </w:r>
          </w:p>
        </w:tc>
        <w:tc>
          <w:tcPr>
            <w:tcW w:w="708" w:type="dxa"/>
          </w:tcPr>
          <w:p w14:paraId="518C37DA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851" w:type="dxa"/>
          </w:tcPr>
          <w:p w14:paraId="0B4783DC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519A4458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63CD15E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638BE1F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9E25CDD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0C116D92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3A52101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0EFE839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EACA9C6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50F9ED51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F1214D8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22C3AA87" w14:textId="5AA7F6F8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90687" w14:paraId="6F482B4C" w14:textId="4771D47C" w:rsidTr="00B90687">
        <w:tc>
          <w:tcPr>
            <w:tcW w:w="675" w:type="dxa"/>
          </w:tcPr>
          <w:p w14:paraId="56FA6057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</w:tcPr>
          <w:p w14:paraId="5E4ED713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9DDC3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70158ABC" w14:textId="6098E78D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Красногорский район</w:t>
            </w:r>
          </w:p>
        </w:tc>
        <w:tc>
          <w:tcPr>
            <w:tcW w:w="708" w:type="dxa"/>
          </w:tcPr>
          <w:p w14:paraId="057831F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6F212798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65F8D6C5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16543AC8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14:paraId="385FBDC2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4BFF90AB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14:paraId="265DDE1E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14:paraId="7A1EF13F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101A019D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50BCA419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3" w:type="dxa"/>
          </w:tcPr>
          <w:p w14:paraId="6FF03888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6DB5B75C" w14:textId="77777777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74F171E9" w14:textId="21BEDA53" w:rsidR="00B90687" w:rsidRDefault="00B90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14:paraId="3EB1EB96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AA79F66" w14:textId="77777777" w:rsidR="004312EC" w:rsidRDefault="004312EC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B9AF7F4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32714B3" w14:textId="77777777" w:rsidR="004312EC" w:rsidRDefault="004312EC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D51CE53" w14:textId="77777777" w:rsidR="004312EC" w:rsidRDefault="00AE6A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14:paraId="366521F1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2</w:t>
      </w:r>
    </w:p>
    <w:p w14:paraId="60D3E195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3B81F27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033F70D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33D87EA9" w14:textId="3E43251F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2018 - 202</w:t>
      </w:r>
      <w:r w:rsidR="00B90687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годы»</w:t>
      </w:r>
    </w:p>
    <w:p w14:paraId="137FE6BA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C32312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Перечень основных мероприятий муниципальной программы </w:t>
      </w:r>
    </w:p>
    <w:p w14:paraId="5525378A" w14:textId="77777777" w:rsidR="004312EC" w:rsidRDefault="004312E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534"/>
        <w:gridCol w:w="460"/>
        <w:gridCol w:w="532"/>
        <w:gridCol w:w="567"/>
        <w:gridCol w:w="4394"/>
        <w:gridCol w:w="2410"/>
        <w:gridCol w:w="1701"/>
        <w:gridCol w:w="2693"/>
        <w:gridCol w:w="2297"/>
      </w:tblGrid>
      <w:tr w:rsidR="004312EC" w14:paraId="3B9CE983" w14:textId="77777777">
        <w:tc>
          <w:tcPr>
            <w:tcW w:w="2093" w:type="dxa"/>
            <w:gridSpan w:val="4"/>
          </w:tcPr>
          <w:p w14:paraId="0FD08659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4394" w:type="dxa"/>
            <w:vMerge w:val="restart"/>
          </w:tcPr>
          <w:p w14:paraId="4DBEB64F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</w:tcPr>
          <w:p w14:paraId="2864D47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701" w:type="dxa"/>
            <w:vMerge w:val="restart"/>
          </w:tcPr>
          <w:p w14:paraId="3F376B97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93" w:type="dxa"/>
            <w:vMerge w:val="restart"/>
          </w:tcPr>
          <w:p w14:paraId="4C274696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297" w:type="dxa"/>
            <w:vMerge w:val="restart"/>
          </w:tcPr>
          <w:p w14:paraId="19CBD451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Взаимосвязь с целевыми показателями</w:t>
            </w:r>
          </w:p>
        </w:tc>
      </w:tr>
      <w:tr w:rsidR="004312EC" w14:paraId="30A7FC27" w14:textId="77777777">
        <w:tc>
          <w:tcPr>
            <w:tcW w:w="534" w:type="dxa"/>
          </w:tcPr>
          <w:p w14:paraId="0DB72860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МП</w:t>
            </w:r>
          </w:p>
        </w:tc>
        <w:tc>
          <w:tcPr>
            <w:tcW w:w="460" w:type="dxa"/>
          </w:tcPr>
          <w:p w14:paraId="46949FED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32" w:type="dxa"/>
          </w:tcPr>
          <w:p w14:paraId="4EC811A7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</w:t>
            </w:r>
          </w:p>
        </w:tc>
        <w:tc>
          <w:tcPr>
            <w:tcW w:w="567" w:type="dxa"/>
          </w:tcPr>
          <w:p w14:paraId="6C5A033D" w14:textId="77777777" w:rsidR="004312EC" w:rsidRDefault="00AE6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394" w:type="dxa"/>
            <w:vMerge/>
          </w:tcPr>
          <w:p w14:paraId="543B379D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7ED176FF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4CF033B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54BBCC2B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vMerge/>
          </w:tcPr>
          <w:p w14:paraId="43947060" w14:textId="77777777" w:rsidR="004312EC" w:rsidRDefault="0043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12EC" w14:paraId="16583679" w14:textId="77777777">
        <w:tc>
          <w:tcPr>
            <w:tcW w:w="534" w:type="dxa"/>
          </w:tcPr>
          <w:p w14:paraId="37811F83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6FA2B908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0A15CF2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59777F43" w14:textId="77777777" w:rsidR="004312EC" w:rsidRDefault="0043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85A14E4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2410" w:type="dxa"/>
          </w:tcPr>
          <w:p w14:paraId="12E049B8" w14:textId="75315AB0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5D31EC">
              <w:rPr>
                <w:rFonts w:ascii="Times New Roman" w:hAnsi="Times New Roman" w:cs="Times New Roman"/>
                <w:sz w:val="28"/>
                <w:szCs w:val="28"/>
              </w:rPr>
              <w:t>экономики и сельского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4178D7FC" w14:textId="17D937EF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5402A49B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потребителей по вопросам защиты их прав</w:t>
            </w:r>
          </w:p>
        </w:tc>
        <w:tc>
          <w:tcPr>
            <w:tcW w:w="2297" w:type="dxa"/>
          </w:tcPr>
          <w:p w14:paraId="0471A1C8" w14:textId="77777777" w:rsidR="004312EC" w:rsidRDefault="00AE6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</w:tr>
      <w:tr w:rsidR="005D31EC" w14:paraId="704B1616" w14:textId="77777777">
        <w:tc>
          <w:tcPr>
            <w:tcW w:w="534" w:type="dxa"/>
          </w:tcPr>
          <w:p w14:paraId="512E780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7EBE931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701E5D5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57F0514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96B46A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2410" w:type="dxa"/>
          </w:tcPr>
          <w:p w14:paraId="6381FBB6" w14:textId="52F2E2C1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0CA251CF" w14:textId="4F3281BF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4A2919C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297" w:type="dxa"/>
          </w:tcPr>
          <w:p w14:paraId="25CE241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</w:tr>
      <w:tr w:rsidR="005D31EC" w14:paraId="7A8B4011" w14:textId="77777777">
        <w:tc>
          <w:tcPr>
            <w:tcW w:w="534" w:type="dxa"/>
          </w:tcPr>
          <w:p w14:paraId="0B9B4FBE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604EE85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4E3433E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43B8577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200910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руководителем хозяйствующего субъекта по разрешению жалобы (ознакомление с обращением,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2410" w:type="dxa"/>
          </w:tcPr>
          <w:p w14:paraId="3AC88BBD" w14:textId="6C25BF3A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3AA5B577" w14:textId="5B42723D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022F6DFA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бизнеса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соблюдения законодательства</w:t>
            </w:r>
          </w:p>
        </w:tc>
        <w:tc>
          <w:tcPr>
            <w:tcW w:w="2297" w:type="dxa"/>
          </w:tcPr>
          <w:p w14:paraId="709AB7D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14.03</w:t>
            </w:r>
          </w:p>
        </w:tc>
      </w:tr>
      <w:tr w:rsidR="005D31EC" w14:paraId="4182338B" w14:textId="77777777">
        <w:tc>
          <w:tcPr>
            <w:tcW w:w="534" w:type="dxa"/>
          </w:tcPr>
          <w:p w14:paraId="4B25CD4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0440F57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4B1478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6B632DD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6E1998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2410" w:type="dxa"/>
          </w:tcPr>
          <w:p w14:paraId="27CB610E" w14:textId="6CBF0720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4057127A" w14:textId="7C8611F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676CBB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Информированность потребителей о порядке защиты их прав</w:t>
            </w:r>
          </w:p>
        </w:tc>
        <w:tc>
          <w:tcPr>
            <w:tcW w:w="2297" w:type="dxa"/>
          </w:tcPr>
          <w:p w14:paraId="516597E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3273BD0A" w14:textId="77777777">
        <w:tc>
          <w:tcPr>
            <w:tcW w:w="534" w:type="dxa"/>
          </w:tcPr>
          <w:p w14:paraId="3B002A2C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105EA93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1A8D49B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3950C81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B1819E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2410" w:type="dxa"/>
          </w:tcPr>
          <w:p w14:paraId="16A78C91" w14:textId="6FA9BBDC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34C846B5" w14:textId="57AC71D9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024D51C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потребителей</w:t>
            </w:r>
          </w:p>
        </w:tc>
        <w:tc>
          <w:tcPr>
            <w:tcW w:w="2297" w:type="dxa"/>
          </w:tcPr>
          <w:p w14:paraId="6B47898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</w:tr>
      <w:tr w:rsidR="005D31EC" w14:paraId="317A81C2" w14:textId="77777777">
        <w:tc>
          <w:tcPr>
            <w:tcW w:w="534" w:type="dxa"/>
          </w:tcPr>
          <w:p w14:paraId="1D27EDA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1FD4919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38E1D54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4ABFB79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7F321E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2410" w:type="dxa"/>
          </w:tcPr>
          <w:p w14:paraId="0568730A" w14:textId="0ED6FD2F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1311EB20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  <w:p w14:paraId="3175EFB6" w14:textId="2DFF7949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1479DEB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интереса населения к данной теме</w:t>
            </w:r>
          </w:p>
        </w:tc>
        <w:tc>
          <w:tcPr>
            <w:tcW w:w="2297" w:type="dxa"/>
          </w:tcPr>
          <w:p w14:paraId="2262559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46745BD6" w14:textId="77777777">
        <w:tc>
          <w:tcPr>
            <w:tcW w:w="534" w:type="dxa"/>
          </w:tcPr>
          <w:p w14:paraId="43D0CBA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3C21161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C593D1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6689287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6E2554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памяток для потребителей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просам за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щиты прав потреби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телей в различных сфе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рах дея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тельно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softHyphen/>
              <w:t>сти</w:t>
            </w:r>
          </w:p>
        </w:tc>
        <w:tc>
          <w:tcPr>
            <w:tcW w:w="2410" w:type="dxa"/>
          </w:tcPr>
          <w:p w14:paraId="23EDEB18" w14:textId="45243779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7960C5F1" w14:textId="76E614CC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1096A0A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в сфере защиты прав потребителей</w:t>
            </w:r>
          </w:p>
        </w:tc>
        <w:tc>
          <w:tcPr>
            <w:tcW w:w="2297" w:type="dxa"/>
          </w:tcPr>
          <w:p w14:paraId="7D9E8C2B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0EE60FA8" w14:textId="77777777">
        <w:tc>
          <w:tcPr>
            <w:tcW w:w="534" w:type="dxa"/>
          </w:tcPr>
          <w:p w14:paraId="78F3F14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417C87D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6174029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3A936F1C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51A575E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Красногорский район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lastRenderedPageBreak/>
                <w:t>krasno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области защиты прав потребителей.</w:t>
            </w:r>
          </w:p>
          <w:p w14:paraId="1E9694F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2410" w:type="dxa"/>
          </w:tcPr>
          <w:p w14:paraId="11DD2C63" w14:textId="261E061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6CFC79F9" w14:textId="11B852C8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2CE0458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32D77667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1EC" w14:paraId="632323BF" w14:textId="77777777">
        <w:tc>
          <w:tcPr>
            <w:tcW w:w="534" w:type="dxa"/>
          </w:tcPr>
          <w:p w14:paraId="2AF3696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571ECE22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53D6E004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14:paraId="755CE85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84A7195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2AF40D1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2410" w:type="dxa"/>
          </w:tcPr>
          <w:p w14:paraId="6FA7DCE9" w14:textId="768A6DB4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15D2CC82" w14:textId="7A5FD36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52FC666D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37F23D36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5D31EC" w14:paraId="2D7D5096" w14:textId="77777777">
        <w:tc>
          <w:tcPr>
            <w:tcW w:w="534" w:type="dxa"/>
          </w:tcPr>
          <w:p w14:paraId="561F3C23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" w:type="dxa"/>
          </w:tcPr>
          <w:p w14:paraId="0752FE2F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14:paraId="15EE0108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66AA4CF9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E57C7B9" w14:textId="7C14C978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размещения на стенде в Администрации муниципального образования Красногорский район информации по вопросам защиты прав потребителей</w:t>
            </w:r>
          </w:p>
        </w:tc>
        <w:tc>
          <w:tcPr>
            <w:tcW w:w="2410" w:type="dxa"/>
          </w:tcPr>
          <w:p w14:paraId="7895C0D2" w14:textId="050F828A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 и сельского хозяйства </w:t>
            </w:r>
          </w:p>
        </w:tc>
        <w:tc>
          <w:tcPr>
            <w:tcW w:w="1701" w:type="dxa"/>
          </w:tcPr>
          <w:p w14:paraId="24133678" w14:textId="6AC0887E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90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693" w:type="dxa"/>
          </w:tcPr>
          <w:p w14:paraId="101D6EF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297" w:type="dxa"/>
          </w:tcPr>
          <w:p w14:paraId="5435C2C1" w14:textId="77777777" w:rsidR="005D31EC" w:rsidRDefault="005D31EC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89689A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17EBB2E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15DFA86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04B74D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9CD5F20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6C7295D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618AAD59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2923FF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3</w:t>
      </w:r>
    </w:p>
    <w:p w14:paraId="6556C05B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муниципальной программе Красногорский район</w:t>
      </w:r>
    </w:p>
    <w:p w14:paraId="4C1E5147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</w:t>
      </w:r>
    </w:p>
    <w:p w14:paraId="4220F20D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муниципальном образовании «Муниципальный </w:t>
      </w:r>
    </w:p>
    <w:p w14:paraId="04F2ADB9" w14:textId="77777777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округ Красногорский район Удмуртской Республики» </w:t>
      </w:r>
    </w:p>
    <w:p w14:paraId="6CFF533E" w14:textId="1E21B49C" w:rsidR="004312EC" w:rsidRDefault="00AE6A02">
      <w:pPr>
        <w:spacing w:after="0" w:line="240" w:lineRule="auto"/>
        <w:ind w:firstLine="907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2018- 202</w:t>
      </w:r>
      <w:r w:rsidR="00B90687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годы»</w:t>
      </w:r>
    </w:p>
    <w:p w14:paraId="1A2964D7" w14:textId="77777777" w:rsidR="004312EC" w:rsidRDefault="004312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0E5490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оценка применения мер муниципального регулирования</w:t>
      </w:r>
    </w:p>
    <w:tbl>
      <w:tblPr>
        <w:tblStyle w:val="a6"/>
        <w:tblW w:w="16013" w:type="dxa"/>
        <w:tblLayout w:type="fixed"/>
        <w:tblLook w:val="04A0" w:firstRow="1" w:lastRow="0" w:firstColumn="1" w:lastColumn="0" w:noHBand="0" w:noVBand="1"/>
      </w:tblPr>
      <w:tblGrid>
        <w:gridCol w:w="786"/>
        <w:gridCol w:w="744"/>
        <w:gridCol w:w="1442"/>
        <w:gridCol w:w="127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1559"/>
      </w:tblGrid>
      <w:tr w:rsidR="00B90687" w14:paraId="7CFB7931" w14:textId="77777777" w:rsidTr="00907280">
        <w:tc>
          <w:tcPr>
            <w:tcW w:w="1530" w:type="dxa"/>
            <w:gridSpan w:val="2"/>
          </w:tcPr>
          <w:p w14:paraId="5DCEE497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1442" w:type="dxa"/>
            <w:vMerge w:val="restart"/>
          </w:tcPr>
          <w:p w14:paraId="65244B3F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меры муниципального регулирования</w:t>
            </w:r>
          </w:p>
        </w:tc>
        <w:tc>
          <w:tcPr>
            <w:tcW w:w="1276" w:type="dxa"/>
            <w:vMerge w:val="restart"/>
          </w:tcPr>
          <w:p w14:paraId="3C679A49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применения меры</w:t>
            </w:r>
          </w:p>
        </w:tc>
        <w:tc>
          <w:tcPr>
            <w:tcW w:w="10206" w:type="dxa"/>
            <w:gridSpan w:val="12"/>
          </w:tcPr>
          <w:p w14:paraId="1F0BB1A9" w14:textId="37BA0777" w:rsidR="00B90687" w:rsidRDefault="00B90687" w:rsidP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оценка результата, тыс. руб.</w:t>
            </w:r>
          </w:p>
        </w:tc>
        <w:tc>
          <w:tcPr>
            <w:tcW w:w="1559" w:type="dxa"/>
          </w:tcPr>
          <w:p w14:paraId="4A5D6BC0" w14:textId="11B9C6C8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обоснование необходимости применения меры</w:t>
            </w:r>
          </w:p>
        </w:tc>
      </w:tr>
      <w:tr w:rsidR="00B90687" w14:paraId="3997C951" w14:textId="77777777" w:rsidTr="00907280">
        <w:tc>
          <w:tcPr>
            <w:tcW w:w="786" w:type="dxa"/>
          </w:tcPr>
          <w:p w14:paraId="566541D6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744" w:type="dxa"/>
          </w:tcPr>
          <w:p w14:paraId="059BA475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442" w:type="dxa"/>
            <w:vMerge/>
          </w:tcPr>
          <w:p w14:paraId="3F00DDB1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F45AA31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E9ED9F0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850" w:type="dxa"/>
          </w:tcPr>
          <w:p w14:paraId="3F1BB89C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851" w:type="dxa"/>
          </w:tcPr>
          <w:p w14:paraId="25860C25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850" w:type="dxa"/>
          </w:tcPr>
          <w:p w14:paraId="228CA842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851" w:type="dxa"/>
          </w:tcPr>
          <w:p w14:paraId="091FA407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850" w:type="dxa"/>
          </w:tcPr>
          <w:p w14:paraId="1DE44EED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851" w:type="dxa"/>
          </w:tcPr>
          <w:p w14:paraId="5AB49E48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850" w:type="dxa"/>
          </w:tcPr>
          <w:p w14:paraId="5E29153C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851" w:type="dxa"/>
          </w:tcPr>
          <w:p w14:paraId="692079E8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1DF1B4B1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14:paraId="5CADA3FF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</w:t>
            </w:r>
          </w:p>
        </w:tc>
        <w:tc>
          <w:tcPr>
            <w:tcW w:w="851" w:type="dxa"/>
          </w:tcPr>
          <w:p w14:paraId="0C79423C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</w:t>
            </w:r>
          </w:p>
        </w:tc>
        <w:tc>
          <w:tcPr>
            <w:tcW w:w="850" w:type="dxa"/>
          </w:tcPr>
          <w:p w14:paraId="32778D3D" w14:textId="040FED13" w:rsidR="00B90687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</w:t>
            </w:r>
          </w:p>
        </w:tc>
        <w:tc>
          <w:tcPr>
            <w:tcW w:w="1559" w:type="dxa"/>
          </w:tcPr>
          <w:p w14:paraId="22EEAE0C" w14:textId="1EAB736B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687" w14:paraId="18D58BCE" w14:textId="77777777" w:rsidTr="00907280">
        <w:tc>
          <w:tcPr>
            <w:tcW w:w="786" w:type="dxa"/>
          </w:tcPr>
          <w:p w14:paraId="0F1302CB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</w:tcPr>
          <w:p w14:paraId="675EDB78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3D166D80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73985A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A867CD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A2D24E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16AC1F7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A01373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316D9C7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AD6735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D5D33C6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97EC67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E54EB1C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CC53C9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BB70BDA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A58FC52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4E8F20" w14:textId="2F722DEF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687" w14:paraId="59964D07" w14:textId="77777777" w:rsidTr="00907280">
        <w:tc>
          <w:tcPr>
            <w:tcW w:w="786" w:type="dxa"/>
          </w:tcPr>
          <w:p w14:paraId="536114C2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44" w:type="dxa"/>
          </w:tcPr>
          <w:p w14:paraId="4E6635C9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2" w:type="dxa"/>
          </w:tcPr>
          <w:p w14:paraId="422A3BA8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Финансирования не требуется</w:t>
            </w:r>
          </w:p>
        </w:tc>
        <w:tc>
          <w:tcPr>
            <w:tcW w:w="1276" w:type="dxa"/>
          </w:tcPr>
          <w:p w14:paraId="693F7B7D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7153FC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DAFC1C3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0AA9402B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A0F5B82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A36524E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100707F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8E8A323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4FC737E0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8B77520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11523EB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0FB94D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444E6611" w14:textId="77777777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D448B06" w14:textId="52D4AF1A" w:rsidR="00B90687" w:rsidRDefault="00B906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615FC4D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447D125B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0D35F49E" w14:textId="77777777" w:rsidR="004312EC" w:rsidRDefault="00AE6A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9F616C8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4 </w:t>
      </w:r>
    </w:p>
    <w:p w14:paraId="20D4D824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20749C9F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34A93470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5A4D7AC3" w14:textId="03D82DDB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2018- 202</w:t>
      </w:r>
      <w:r w:rsidR="00907280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годы»</w:t>
      </w:r>
    </w:p>
    <w:p w14:paraId="696B6F04" w14:textId="77777777" w:rsidR="004312EC" w:rsidRDefault="004312E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98EE709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</w:t>
      </w:r>
    </w:p>
    <w:p w14:paraId="5A422467" w14:textId="77777777" w:rsidR="004312EC" w:rsidRDefault="00431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7B5EFB" w14:textId="77777777" w:rsidR="004312EC" w:rsidRDefault="00AE6A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муниципальные услуги муниципальными учреждениями не оказываются.</w:t>
      </w:r>
    </w:p>
    <w:p w14:paraId="35F79BAD" w14:textId="77777777" w:rsidR="004312EC" w:rsidRDefault="00431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C032D" w14:textId="77777777" w:rsidR="004312EC" w:rsidRDefault="00431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B2D28E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F445924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0C1CA5D4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2127122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88B0B4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693B97A6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2E35AFBF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5CA3F033" w14:textId="77777777" w:rsidR="004312EC" w:rsidRDefault="00AE6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42CF1D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5</w:t>
      </w:r>
    </w:p>
    <w:p w14:paraId="5610454E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493F9CE6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2872FC0C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5E3C1FB1" w14:textId="6AFF6B52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2018 - 202</w:t>
      </w:r>
      <w:r w:rsidR="00907280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годы»</w:t>
      </w:r>
    </w:p>
    <w:p w14:paraId="4398A025" w14:textId="77777777" w:rsidR="004312EC" w:rsidRDefault="004312E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4472EC" w14:textId="77777777" w:rsidR="004312EC" w:rsidRDefault="00AE6A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Ресурсное обеспечение реализации муниципальной программы за счет средств бюджета муниципального образования Красногорский район</w:t>
      </w:r>
    </w:p>
    <w:p w14:paraId="49F9AC83" w14:textId="77777777" w:rsidR="004312EC" w:rsidRDefault="004312E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5616" w:type="dxa"/>
        <w:tblLayout w:type="fixed"/>
        <w:tblLook w:val="04A0" w:firstRow="1" w:lastRow="0" w:firstColumn="1" w:lastColumn="0" w:noHBand="0" w:noVBand="1"/>
      </w:tblPr>
      <w:tblGrid>
        <w:gridCol w:w="534"/>
        <w:gridCol w:w="487"/>
        <w:gridCol w:w="561"/>
        <w:gridCol w:w="398"/>
        <w:gridCol w:w="1304"/>
        <w:gridCol w:w="992"/>
        <w:gridCol w:w="709"/>
        <w:gridCol w:w="709"/>
        <w:gridCol w:w="567"/>
        <w:gridCol w:w="567"/>
        <w:gridCol w:w="709"/>
        <w:gridCol w:w="708"/>
        <w:gridCol w:w="709"/>
        <w:gridCol w:w="709"/>
        <w:gridCol w:w="709"/>
        <w:gridCol w:w="709"/>
        <w:gridCol w:w="709"/>
        <w:gridCol w:w="708"/>
        <w:gridCol w:w="709"/>
        <w:gridCol w:w="708"/>
        <w:gridCol w:w="567"/>
        <w:gridCol w:w="567"/>
        <w:gridCol w:w="567"/>
      </w:tblGrid>
      <w:tr w:rsidR="00907280" w14:paraId="7FAFD626" w14:textId="0E78E6A8" w:rsidTr="00C35FA1">
        <w:tc>
          <w:tcPr>
            <w:tcW w:w="1980" w:type="dxa"/>
            <w:gridSpan w:val="4"/>
          </w:tcPr>
          <w:p w14:paraId="0A5C0332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1304" w:type="dxa"/>
            <w:vMerge w:val="restart"/>
          </w:tcPr>
          <w:p w14:paraId="06F35455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основного мероприятия, мероприятия</w:t>
            </w:r>
          </w:p>
        </w:tc>
        <w:tc>
          <w:tcPr>
            <w:tcW w:w="992" w:type="dxa"/>
            <w:vMerge w:val="restart"/>
          </w:tcPr>
          <w:p w14:paraId="3FF6F913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Ответственный исполнитель,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соиспольнитель</w:t>
            </w:r>
            <w:proofErr w:type="spellEnd"/>
          </w:p>
        </w:tc>
        <w:tc>
          <w:tcPr>
            <w:tcW w:w="3261" w:type="dxa"/>
            <w:gridSpan w:val="5"/>
          </w:tcPr>
          <w:p w14:paraId="00BE3096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8079" w:type="dxa"/>
            <w:gridSpan w:val="12"/>
          </w:tcPr>
          <w:p w14:paraId="4F3582E3" w14:textId="0108A9C3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Расходы бюджета муниципального образования, тыс. руб.</w:t>
            </w:r>
          </w:p>
        </w:tc>
      </w:tr>
      <w:tr w:rsidR="00907280" w14:paraId="30AE8C1B" w14:textId="52EB1FB9" w:rsidTr="00907280">
        <w:tc>
          <w:tcPr>
            <w:tcW w:w="534" w:type="dxa"/>
          </w:tcPr>
          <w:p w14:paraId="17B775BE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487" w:type="dxa"/>
          </w:tcPr>
          <w:p w14:paraId="742CB48A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1" w:type="dxa"/>
          </w:tcPr>
          <w:p w14:paraId="72170D03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398" w:type="dxa"/>
          </w:tcPr>
          <w:p w14:paraId="795B2818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304" w:type="dxa"/>
            <w:vMerge/>
          </w:tcPr>
          <w:p w14:paraId="391E123C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1AE68D4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2AF86F79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709" w:type="dxa"/>
          </w:tcPr>
          <w:p w14:paraId="17D9425C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67" w:type="dxa"/>
          </w:tcPr>
          <w:p w14:paraId="04D38F41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567" w:type="dxa"/>
          </w:tcPr>
          <w:p w14:paraId="432B5D32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Цс</w:t>
            </w:r>
            <w:proofErr w:type="spellEnd"/>
          </w:p>
        </w:tc>
        <w:tc>
          <w:tcPr>
            <w:tcW w:w="709" w:type="dxa"/>
          </w:tcPr>
          <w:p w14:paraId="71A323EC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708" w:type="dxa"/>
          </w:tcPr>
          <w:p w14:paraId="1AA60FFE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2018 г</w:t>
            </w:r>
          </w:p>
        </w:tc>
        <w:tc>
          <w:tcPr>
            <w:tcW w:w="709" w:type="dxa"/>
          </w:tcPr>
          <w:p w14:paraId="6FC05578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 г</w:t>
            </w:r>
          </w:p>
        </w:tc>
        <w:tc>
          <w:tcPr>
            <w:tcW w:w="709" w:type="dxa"/>
          </w:tcPr>
          <w:p w14:paraId="409BC066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 г</w:t>
            </w:r>
          </w:p>
        </w:tc>
        <w:tc>
          <w:tcPr>
            <w:tcW w:w="709" w:type="dxa"/>
          </w:tcPr>
          <w:p w14:paraId="3230E0CC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 г</w:t>
            </w:r>
          </w:p>
        </w:tc>
        <w:tc>
          <w:tcPr>
            <w:tcW w:w="709" w:type="dxa"/>
          </w:tcPr>
          <w:p w14:paraId="182CC07D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</w:t>
            </w:r>
          </w:p>
        </w:tc>
        <w:tc>
          <w:tcPr>
            <w:tcW w:w="709" w:type="dxa"/>
          </w:tcPr>
          <w:p w14:paraId="07E12EBD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7D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 г</w:t>
            </w:r>
          </w:p>
        </w:tc>
        <w:tc>
          <w:tcPr>
            <w:tcW w:w="708" w:type="dxa"/>
          </w:tcPr>
          <w:p w14:paraId="64CACC65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</w:t>
            </w:r>
          </w:p>
        </w:tc>
        <w:tc>
          <w:tcPr>
            <w:tcW w:w="709" w:type="dxa"/>
          </w:tcPr>
          <w:p w14:paraId="53102052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2025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708" w:type="dxa"/>
          </w:tcPr>
          <w:p w14:paraId="2CB4DDA1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 г</w:t>
            </w:r>
          </w:p>
        </w:tc>
        <w:tc>
          <w:tcPr>
            <w:tcW w:w="567" w:type="dxa"/>
          </w:tcPr>
          <w:p w14:paraId="31A73C49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2027 г</w:t>
            </w:r>
          </w:p>
        </w:tc>
        <w:tc>
          <w:tcPr>
            <w:tcW w:w="567" w:type="dxa"/>
          </w:tcPr>
          <w:p w14:paraId="77C08B57" w14:textId="77777777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 г</w:t>
            </w:r>
          </w:p>
        </w:tc>
        <w:tc>
          <w:tcPr>
            <w:tcW w:w="567" w:type="dxa"/>
          </w:tcPr>
          <w:p w14:paraId="212CCD35" w14:textId="0765A633" w:rsidR="00907280" w:rsidRDefault="009072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2029 г</w:t>
            </w:r>
          </w:p>
        </w:tc>
      </w:tr>
      <w:tr w:rsidR="00907280" w14:paraId="4A52093D" w14:textId="4EC92B4B" w:rsidTr="00907280">
        <w:tc>
          <w:tcPr>
            <w:tcW w:w="534" w:type="dxa"/>
          </w:tcPr>
          <w:p w14:paraId="3341B942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7" w:type="dxa"/>
          </w:tcPr>
          <w:p w14:paraId="7B6CDD75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14:paraId="1A78D275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8" w:type="dxa"/>
          </w:tcPr>
          <w:p w14:paraId="282E9D36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14:paraId="1F51D7C4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ежегодного конкурса, посвященного Всемирному дню защиты прав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потребителей по тематике «Самый грамотный потребитель»</w:t>
            </w:r>
          </w:p>
        </w:tc>
        <w:tc>
          <w:tcPr>
            <w:tcW w:w="992" w:type="dxa"/>
          </w:tcPr>
          <w:p w14:paraId="21CF480E" w14:textId="568FA502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709" w:type="dxa"/>
          </w:tcPr>
          <w:p w14:paraId="280C105D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9" w:type="dxa"/>
          </w:tcPr>
          <w:p w14:paraId="71DC7A00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14:paraId="32415760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0FC1BDA4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1400060311</w:t>
            </w:r>
          </w:p>
        </w:tc>
        <w:tc>
          <w:tcPr>
            <w:tcW w:w="709" w:type="dxa"/>
          </w:tcPr>
          <w:p w14:paraId="16950629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" w:type="dxa"/>
          </w:tcPr>
          <w:p w14:paraId="6E1A149B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14:paraId="7995639C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731B47B0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789A1A0E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709" w:type="dxa"/>
          </w:tcPr>
          <w:p w14:paraId="4AE67350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14:paraId="05E29105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14:paraId="5FE20ED5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14:paraId="7E5FED0C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708" w:type="dxa"/>
          </w:tcPr>
          <w:p w14:paraId="4115E63C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567" w:type="dxa"/>
          </w:tcPr>
          <w:p w14:paraId="002E75D3" w14:textId="43C234C3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16AD3F5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68EA933" w14:textId="61A5954B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07280" w14:paraId="542BFCD7" w14:textId="79FDD1E8" w:rsidTr="00907280">
        <w:tc>
          <w:tcPr>
            <w:tcW w:w="534" w:type="dxa"/>
          </w:tcPr>
          <w:p w14:paraId="483949F3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87" w:type="dxa"/>
          </w:tcPr>
          <w:p w14:paraId="58D6C4B2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14:paraId="4244BD33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8" w:type="dxa"/>
          </w:tcPr>
          <w:p w14:paraId="621B33E1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14:paraId="48A21D39" w14:textId="77777777" w:rsidR="00907280" w:rsidRDefault="00907280" w:rsidP="005D3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публикация материалов по вопросам защиты прав потребителей в СМИ:</w:t>
            </w:r>
          </w:p>
          <w:p w14:paraId="0E47EF6C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рубрики в печатном издании «Победа» («Новости для потреби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992" w:type="dxa"/>
          </w:tcPr>
          <w:p w14:paraId="78B8C24C" w14:textId="03DFD99E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709" w:type="dxa"/>
          </w:tcPr>
          <w:p w14:paraId="6302C30F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9" w:type="dxa"/>
          </w:tcPr>
          <w:p w14:paraId="7C02148D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14:paraId="76DB59F5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58170C34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1400060311</w:t>
            </w:r>
          </w:p>
        </w:tc>
        <w:tc>
          <w:tcPr>
            <w:tcW w:w="709" w:type="dxa"/>
          </w:tcPr>
          <w:p w14:paraId="073C1F01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" w:type="dxa"/>
          </w:tcPr>
          <w:p w14:paraId="287E235C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14:paraId="0A1F4A88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6D7AE92B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1F500571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709" w:type="dxa"/>
          </w:tcPr>
          <w:p w14:paraId="5BED8C67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709" w:type="dxa"/>
          </w:tcPr>
          <w:p w14:paraId="433028C7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9,9</w:t>
            </w:r>
          </w:p>
        </w:tc>
        <w:tc>
          <w:tcPr>
            <w:tcW w:w="708" w:type="dxa"/>
          </w:tcPr>
          <w:p w14:paraId="29994092" w14:textId="748314CD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774EF88D" w14:textId="3EC41E84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14:paraId="2BA23F6C" w14:textId="0DC9AE99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0A67D200" w14:textId="16061963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4BF01394" w14:textId="77777777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196A9CF5" w14:textId="285D42E0" w:rsidR="00907280" w:rsidRDefault="00907280" w:rsidP="005D31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368FA969" w14:textId="77777777" w:rsidR="004312EC" w:rsidRDefault="004312EC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62EACD" w14:textId="77777777" w:rsidR="004312EC" w:rsidRDefault="00AE6A0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14:paraId="2DD68328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Приложение 6</w:t>
      </w:r>
    </w:p>
    <w:p w14:paraId="1972505A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муниципальной программе Красногорского района </w:t>
      </w:r>
    </w:p>
    <w:p w14:paraId="518156B9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«Обеспечение защиты прав потребителей в муниципальном </w:t>
      </w:r>
    </w:p>
    <w:p w14:paraId="69E8E2BA" w14:textId="77777777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образовании «Муниципальный округ Красногорский</w:t>
      </w:r>
    </w:p>
    <w:p w14:paraId="264EEC83" w14:textId="27736468" w:rsidR="004312EC" w:rsidRDefault="00AE6A02">
      <w:pPr>
        <w:spacing w:after="0" w:line="240" w:lineRule="auto"/>
        <w:ind w:firstLine="850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район Удмуртской Республики» на 2018- 202</w:t>
      </w:r>
      <w:r w:rsidR="00907280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годы»</w:t>
      </w:r>
    </w:p>
    <w:p w14:paraId="3CD4297E" w14:textId="77777777" w:rsidR="004312EC" w:rsidRDefault="004312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48A0B0" w14:textId="77777777" w:rsidR="004312EC" w:rsidRDefault="00AE6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14:paraId="27495894" w14:textId="77777777" w:rsidR="004312EC" w:rsidRDefault="004312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5"/>
        <w:gridCol w:w="1042"/>
        <w:gridCol w:w="2472"/>
        <w:gridCol w:w="2141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907280" w14:paraId="201007BC" w14:textId="06395665" w:rsidTr="00DE0949">
        <w:tc>
          <w:tcPr>
            <w:tcW w:w="2056" w:type="dxa"/>
            <w:gridSpan w:val="2"/>
          </w:tcPr>
          <w:p w14:paraId="43D7FB09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Код аналитической программной классификации</w:t>
            </w:r>
          </w:p>
        </w:tc>
        <w:tc>
          <w:tcPr>
            <w:tcW w:w="2554" w:type="dxa"/>
            <w:vMerge w:val="restart"/>
          </w:tcPr>
          <w:p w14:paraId="4FC656DE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242" w:type="dxa"/>
            <w:vMerge w:val="restart"/>
          </w:tcPr>
          <w:p w14:paraId="06FF713F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842" w:type="dxa"/>
            <w:gridSpan w:val="12"/>
          </w:tcPr>
          <w:p w14:paraId="60B40B79" w14:textId="7428F833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907280" w14:paraId="769B3F0A" w14:textId="7629164B" w:rsidTr="00907280">
        <w:tc>
          <w:tcPr>
            <w:tcW w:w="983" w:type="dxa"/>
          </w:tcPr>
          <w:p w14:paraId="22057A36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1073" w:type="dxa"/>
          </w:tcPr>
          <w:p w14:paraId="472E24F6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54" w:type="dxa"/>
            <w:vMerge/>
          </w:tcPr>
          <w:p w14:paraId="504CC5D0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C4D8B3D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35E3725C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777" w:type="dxa"/>
          </w:tcPr>
          <w:p w14:paraId="71A70D09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778" w:type="dxa"/>
          </w:tcPr>
          <w:p w14:paraId="30ABF567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  <w:tc>
          <w:tcPr>
            <w:tcW w:w="778" w:type="dxa"/>
          </w:tcPr>
          <w:p w14:paraId="4FF22FE2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778" w:type="dxa"/>
          </w:tcPr>
          <w:p w14:paraId="1923C52C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778" w:type="dxa"/>
          </w:tcPr>
          <w:p w14:paraId="0C4FFB2F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</w:p>
        </w:tc>
        <w:tc>
          <w:tcPr>
            <w:tcW w:w="778" w:type="dxa"/>
          </w:tcPr>
          <w:p w14:paraId="7363F783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  <w:tc>
          <w:tcPr>
            <w:tcW w:w="777" w:type="dxa"/>
          </w:tcPr>
          <w:p w14:paraId="5D1B5AB1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</w:t>
            </w:r>
          </w:p>
        </w:tc>
        <w:tc>
          <w:tcPr>
            <w:tcW w:w="776" w:type="dxa"/>
          </w:tcPr>
          <w:p w14:paraId="7D732D1C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</w:t>
            </w:r>
          </w:p>
        </w:tc>
        <w:tc>
          <w:tcPr>
            <w:tcW w:w="776" w:type="dxa"/>
          </w:tcPr>
          <w:p w14:paraId="46969231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</w:t>
            </w:r>
          </w:p>
        </w:tc>
        <w:tc>
          <w:tcPr>
            <w:tcW w:w="776" w:type="dxa"/>
          </w:tcPr>
          <w:p w14:paraId="197347EE" w14:textId="77777777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</w:t>
            </w:r>
          </w:p>
        </w:tc>
        <w:tc>
          <w:tcPr>
            <w:tcW w:w="294" w:type="dxa"/>
          </w:tcPr>
          <w:p w14:paraId="21492652" w14:textId="2841BC51" w:rsidR="00907280" w:rsidRDefault="0090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</w:t>
            </w:r>
          </w:p>
        </w:tc>
      </w:tr>
      <w:tr w:rsidR="00907280" w14:paraId="70FFA02B" w14:textId="0E4FE0FF" w:rsidTr="00907280">
        <w:tc>
          <w:tcPr>
            <w:tcW w:w="983" w:type="dxa"/>
            <w:vMerge w:val="restart"/>
          </w:tcPr>
          <w:p w14:paraId="3CCE4AB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73" w:type="dxa"/>
            <w:vMerge w:val="restart"/>
          </w:tcPr>
          <w:p w14:paraId="5114E72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 w:val="restart"/>
          </w:tcPr>
          <w:p w14:paraId="29F3D3FA" w14:textId="77777777" w:rsidR="00907280" w:rsidRDefault="00907280">
            <w:pPr>
              <w:spacing w:after="0" w:line="240" w:lineRule="auto"/>
              <w:ind w:hanging="112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«Обеспечение защиты прав </w:t>
            </w:r>
          </w:p>
          <w:p w14:paraId="0A17E262" w14:textId="77777777" w:rsidR="00907280" w:rsidRDefault="009072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потребителей в муниципальном </w:t>
            </w:r>
          </w:p>
          <w:p w14:paraId="515484CB" w14:textId="77777777" w:rsidR="00907280" w:rsidRDefault="009072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образовании «Муниципальный округ Красногорский</w:t>
            </w:r>
          </w:p>
          <w:p w14:paraId="32774C9E" w14:textId="524B9B08" w:rsidR="00907280" w:rsidRDefault="009072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район Удмуртской Республики» на 2018- 2029 годы»</w:t>
            </w:r>
          </w:p>
          <w:p w14:paraId="25C32051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49BB91E0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76" w:type="dxa"/>
          </w:tcPr>
          <w:p w14:paraId="3BD81F0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dxa"/>
          </w:tcPr>
          <w:p w14:paraId="6D2B5BE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</w:tcPr>
          <w:p w14:paraId="3370CF1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</w:tcPr>
          <w:p w14:paraId="09C62F21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</w:tcPr>
          <w:p w14:paraId="130AC32F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</w:tcPr>
          <w:p w14:paraId="1EEE8C6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</w:tcPr>
          <w:p w14:paraId="408D63A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dxa"/>
          </w:tcPr>
          <w:p w14:paraId="0B359AE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14:paraId="2285169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14:paraId="66C17EC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14:paraId="282A11F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" w:type="dxa"/>
          </w:tcPr>
          <w:p w14:paraId="29775BDF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280" w14:paraId="00846E19" w14:textId="630C4D8E" w:rsidTr="00907280">
        <w:tc>
          <w:tcPr>
            <w:tcW w:w="983" w:type="dxa"/>
            <w:vMerge/>
          </w:tcPr>
          <w:p w14:paraId="19B08C5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250546E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567E6044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493FE1B3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МО Красногорский район</w:t>
            </w:r>
          </w:p>
        </w:tc>
        <w:tc>
          <w:tcPr>
            <w:tcW w:w="776" w:type="dxa"/>
          </w:tcPr>
          <w:p w14:paraId="32C2776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7" w:type="dxa"/>
          </w:tcPr>
          <w:p w14:paraId="696C83E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8" w:type="dxa"/>
          </w:tcPr>
          <w:p w14:paraId="030D706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8" w:type="dxa"/>
          </w:tcPr>
          <w:p w14:paraId="359D71A3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8" w:type="dxa"/>
          </w:tcPr>
          <w:p w14:paraId="741D54BA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778" w:type="dxa"/>
          </w:tcPr>
          <w:p w14:paraId="2448649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778" w:type="dxa"/>
          </w:tcPr>
          <w:p w14:paraId="08481355" w14:textId="3C5CC40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7" w:type="dxa"/>
          </w:tcPr>
          <w:p w14:paraId="501A5DDF" w14:textId="009B79B9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E90247B" w14:textId="43088162" w:rsidR="00907280" w:rsidRPr="00A141C9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AD44ED0" w14:textId="1CB12C39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DE04A04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" w:type="dxa"/>
          </w:tcPr>
          <w:p w14:paraId="6A082EBA" w14:textId="7CE22EA9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07280" w14:paraId="79A3A0A1" w14:textId="56F59639" w:rsidTr="00907280">
        <w:tc>
          <w:tcPr>
            <w:tcW w:w="983" w:type="dxa"/>
            <w:vMerge/>
          </w:tcPr>
          <w:p w14:paraId="7380651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1FB3CD93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4FE23CB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35404127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76" w:type="dxa"/>
          </w:tcPr>
          <w:p w14:paraId="7D1034A1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</w:tcPr>
          <w:p w14:paraId="71BFFEE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14:paraId="6DA37614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14:paraId="32F5CF1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14:paraId="1B162F2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14:paraId="3D1C7CF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14:paraId="08F291E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</w:tcPr>
          <w:p w14:paraId="5CD42F0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531CC66E" w14:textId="77777777" w:rsidR="00907280" w:rsidRPr="00A141C9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11F54E3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0AC66F2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" w:type="dxa"/>
          </w:tcPr>
          <w:p w14:paraId="2690DDD4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280" w14:paraId="22F585B9" w14:textId="1E9ACEAE" w:rsidTr="00907280">
        <w:tc>
          <w:tcPr>
            <w:tcW w:w="983" w:type="dxa"/>
            <w:vMerge/>
          </w:tcPr>
          <w:p w14:paraId="155642C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294D146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0D1579A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0BE8F6A1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бюджета МО Красногорский район</w:t>
            </w:r>
          </w:p>
        </w:tc>
        <w:tc>
          <w:tcPr>
            <w:tcW w:w="776" w:type="dxa"/>
          </w:tcPr>
          <w:p w14:paraId="034A34B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7" w:type="dxa"/>
          </w:tcPr>
          <w:p w14:paraId="50D5FD9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8" w:type="dxa"/>
          </w:tcPr>
          <w:p w14:paraId="3C6F70C4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8" w:type="dxa"/>
          </w:tcPr>
          <w:p w14:paraId="1A45DBEF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8" w:type="dxa"/>
          </w:tcPr>
          <w:p w14:paraId="0513134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778" w:type="dxa"/>
          </w:tcPr>
          <w:p w14:paraId="47D842A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778" w:type="dxa"/>
          </w:tcPr>
          <w:p w14:paraId="4E818D55" w14:textId="53722D03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7" w:type="dxa"/>
          </w:tcPr>
          <w:p w14:paraId="5B17C41A" w14:textId="0000B95F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39CB0B90" w14:textId="11BAC802" w:rsidR="00907280" w:rsidRPr="00A141C9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3D875F4A" w14:textId="44AA8B50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0D5F7AC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" w:type="dxa"/>
          </w:tcPr>
          <w:p w14:paraId="33F7B9AF" w14:textId="0C25154A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07280" w14:paraId="011A7224" w14:textId="419B4B8F" w:rsidTr="00907280">
        <w:tc>
          <w:tcPr>
            <w:tcW w:w="983" w:type="dxa"/>
            <w:vMerge/>
          </w:tcPr>
          <w:p w14:paraId="4017DFDA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6EF3794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0D804C6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0E00848F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из бюджета Удмуртской Республики</w:t>
            </w:r>
          </w:p>
        </w:tc>
        <w:tc>
          <w:tcPr>
            <w:tcW w:w="776" w:type="dxa"/>
          </w:tcPr>
          <w:p w14:paraId="44EA13B4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6302AB3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787054F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08789A1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15BB4E47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4DB6B3F0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7521D63A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2E24595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4383682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233F269D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48B92056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" w:type="dxa"/>
          </w:tcPr>
          <w:p w14:paraId="7DAE96BF" w14:textId="05AE7028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07280" w14:paraId="66C2F702" w14:textId="2DDA0982" w:rsidTr="00907280">
        <w:tc>
          <w:tcPr>
            <w:tcW w:w="983" w:type="dxa"/>
            <w:vMerge/>
          </w:tcPr>
          <w:p w14:paraId="6E997BF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11355EA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477C8987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0FB4D29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субвенции из бюджета Удмуртской Республики</w:t>
            </w:r>
          </w:p>
        </w:tc>
        <w:tc>
          <w:tcPr>
            <w:tcW w:w="776" w:type="dxa"/>
          </w:tcPr>
          <w:p w14:paraId="2700B15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609F59E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5C49A95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10F2836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42A8494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4D11205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2512456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48FD692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CB86DEA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0A5D74F1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E5BE73D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" w:type="dxa"/>
          </w:tcPr>
          <w:p w14:paraId="20AB9E44" w14:textId="101171D2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07280" w14:paraId="747F3FCD" w14:textId="72E3489A" w:rsidTr="00907280">
        <w:tc>
          <w:tcPr>
            <w:tcW w:w="983" w:type="dxa"/>
            <w:vMerge/>
          </w:tcPr>
          <w:p w14:paraId="608AFE7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4F51D76D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11C25E8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68B0D9B3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субвенции из бюджетов поселений</w:t>
            </w:r>
          </w:p>
        </w:tc>
        <w:tc>
          <w:tcPr>
            <w:tcW w:w="776" w:type="dxa"/>
          </w:tcPr>
          <w:p w14:paraId="639C898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0754262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42479B07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5013299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0A30769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0041DFFD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7A3AA6AD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37193CC7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E3D5ECE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736AEDB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682F2A86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" w:type="dxa"/>
          </w:tcPr>
          <w:p w14:paraId="14653B1A" w14:textId="08483D1D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07280" w14:paraId="7936BB08" w14:textId="0A99115E" w:rsidTr="00907280">
        <w:tc>
          <w:tcPr>
            <w:tcW w:w="983" w:type="dxa"/>
            <w:vMerge/>
          </w:tcPr>
          <w:p w14:paraId="50BF959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60DB382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5505BF4D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5888E156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776" w:type="dxa"/>
          </w:tcPr>
          <w:p w14:paraId="16397D7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368EA37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1922857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5C661F2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54C5487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2F79293D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562FCB3F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029511AC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2BD3A88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71F55A53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6C9708BA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" w:type="dxa"/>
          </w:tcPr>
          <w:p w14:paraId="2D3BEA1D" w14:textId="565D415F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07280" w14:paraId="6E54A624" w14:textId="6E911F64" w:rsidTr="00907280">
        <w:tc>
          <w:tcPr>
            <w:tcW w:w="983" w:type="dxa"/>
            <w:vMerge/>
          </w:tcPr>
          <w:p w14:paraId="43B21EA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234F23DF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2E1FD9C3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16F1C6B7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Бюджеты поселений, входящих в состав Красногорского района</w:t>
            </w:r>
          </w:p>
        </w:tc>
        <w:tc>
          <w:tcPr>
            <w:tcW w:w="776" w:type="dxa"/>
          </w:tcPr>
          <w:p w14:paraId="546108C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299AEA9A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3726D8C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68574B64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77F43A41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8" w:type="dxa"/>
          </w:tcPr>
          <w:p w14:paraId="6F6BC446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8" w:type="dxa"/>
          </w:tcPr>
          <w:p w14:paraId="1455AA97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14:paraId="357E31C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</w:tcPr>
          <w:p w14:paraId="45479D3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</w:tcPr>
          <w:p w14:paraId="67673A9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</w:tcPr>
          <w:p w14:paraId="7E3FBD7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" w:type="dxa"/>
          </w:tcPr>
          <w:p w14:paraId="506E3CC2" w14:textId="52A1D06C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7280" w14:paraId="280F5923" w14:textId="301DBB04" w:rsidTr="00907280">
        <w:tc>
          <w:tcPr>
            <w:tcW w:w="983" w:type="dxa"/>
            <w:vMerge/>
          </w:tcPr>
          <w:p w14:paraId="4076B587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" w:type="dxa"/>
            <w:vMerge/>
          </w:tcPr>
          <w:p w14:paraId="251EDF06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14:paraId="2C5EC0FF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2" w:type="dxa"/>
          </w:tcPr>
          <w:p w14:paraId="4A1ECBFB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776" w:type="dxa"/>
          </w:tcPr>
          <w:p w14:paraId="1A8431C1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5C757D3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2251D1D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37EB1E2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51F0DF90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20BD7AE5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8" w:type="dxa"/>
          </w:tcPr>
          <w:p w14:paraId="20206608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14:paraId="15F6F54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3E2CA3B9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191BE8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F4653F2" w14:textId="77777777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4" w:type="dxa"/>
          </w:tcPr>
          <w:p w14:paraId="7F9C4870" w14:textId="24C5A331" w:rsidR="00907280" w:rsidRDefault="00907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FDB4E9B" w14:textId="77777777" w:rsidR="004312EC" w:rsidRDefault="004312EC">
      <w:pPr>
        <w:rPr>
          <w:rFonts w:ascii="Times New Roman" w:hAnsi="Times New Roman" w:cs="Times New Roman"/>
          <w:b/>
          <w:sz w:val="28"/>
          <w:szCs w:val="28"/>
        </w:rPr>
      </w:pPr>
    </w:p>
    <w:p w14:paraId="4B6387AB" w14:textId="77777777" w:rsidR="004312EC" w:rsidRDefault="00431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89299" w14:textId="77777777" w:rsidR="004312EC" w:rsidRDefault="0043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CCB81" w14:textId="77777777" w:rsidR="004312EC" w:rsidRDefault="004312EC">
      <w:pPr>
        <w:rPr>
          <w:rFonts w:ascii="Times New Roman" w:hAnsi="Times New Roman" w:cs="Times New Roman"/>
          <w:sz w:val="28"/>
          <w:szCs w:val="28"/>
        </w:rPr>
      </w:pPr>
    </w:p>
    <w:p w14:paraId="4117D820" w14:textId="77777777" w:rsidR="004312EC" w:rsidRDefault="004312EC"/>
    <w:sectPr w:rsidR="004312EC"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76D9" w14:textId="77777777" w:rsidR="0083407E" w:rsidRDefault="0083407E">
      <w:pPr>
        <w:spacing w:line="240" w:lineRule="auto"/>
      </w:pPr>
      <w:r>
        <w:separator/>
      </w:r>
    </w:p>
  </w:endnote>
  <w:endnote w:type="continuationSeparator" w:id="0">
    <w:p w14:paraId="11277C03" w14:textId="77777777" w:rsidR="0083407E" w:rsidRDefault="00834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5099" w14:textId="77777777" w:rsidR="0083407E" w:rsidRDefault="0083407E">
      <w:pPr>
        <w:spacing w:after="0"/>
      </w:pPr>
      <w:r>
        <w:separator/>
      </w:r>
    </w:p>
  </w:footnote>
  <w:footnote w:type="continuationSeparator" w:id="0">
    <w:p w14:paraId="0E459961" w14:textId="77777777" w:rsidR="0083407E" w:rsidRDefault="008340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5A64"/>
    <w:multiLevelType w:val="multilevel"/>
    <w:tmpl w:val="28515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E7D1D"/>
    <w:multiLevelType w:val="multilevel"/>
    <w:tmpl w:val="6D5E7D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96237">
    <w:abstractNumId w:val="0"/>
  </w:num>
  <w:num w:numId="2" w16cid:durableId="2072191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83"/>
    <w:rsid w:val="000453F6"/>
    <w:rsid w:val="00055C9A"/>
    <w:rsid w:val="0006548A"/>
    <w:rsid w:val="0008009E"/>
    <w:rsid w:val="000810D5"/>
    <w:rsid w:val="000A152B"/>
    <w:rsid w:val="000F0766"/>
    <w:rsid w:val="00131E0B"/>
    <w:rsid w:val="00136C35"/>
    <w:rsid w:val="0014479A"/>
    <w:rsid w:val="00147C3B"/>
    <w:rsid w:val="001745DE"/>
    <w:rsid w:val="00174A2A"/>
    <w:rsid w:val="00190817"/>
    <w:rsid w:val="001945B2"/>
    <w:rsid w:val="00195FDB"/>
    <w:rsid w:val="001B5F16"/>
    <w:rsid w:val="001B7BD0"/>
    <w:rsid w:val="001E7DF8"/>
    <w:rsid w:val="00210535"/>
    <w:rsid w:val="00225982"/>
    <w:rsid w:val="002275BF"/>
    <w:rsid w:val="00234296"/>
    <w:rsid w:val="002728E0"/>
    <w:rsid w:val="00290C20"/>
    <w:rsid w:val="002971D2"/>
    <w:rsid w:val="002A732D"/>
    <w:rsid w:val="002B0F52"/>
    <w:rsid w:val="00314C63"/>
    <w:rsid w:val="00363583"/>
    <w:rsid w:val="0038681A"/>
    <w:rsid w:val="003948A7"/>
    <w:rsid w:val="003C4B24"/>
    <w:rsid w:val="003D4BD8"/>
    <w:rsid w:val="004065A3"/>
    <w:rsid w:val="004073CD"/>
    <w:rsid w:val="00407E17"/>
    <w:rsid w:val="00410DD0"/>
    <w:rsid w:val="004312EC"/>
    <w:rsid w:val="00435390"/>
    <w:rsid w:val="00471EB9"/>
    <w:rsid w:val="0047505B"/>
    <w:rsid w:val="0047682C"/>
    <w:rsid w:val="00494761"/>
    <w:rsid w:val="004C2284"/>
    <w:rsid w:val="004C3039"/>
    <w:rsid w:val="004E7EF5"/>
    <w:rsid w:val="004F04F5"/>
    <w:rsid w:val="005165F5"/>
    <w:rsid w:val="0051751E"/>
    <w:rsid w:val="00545BF9"/>
    <w:rsid w:val="00554876"/>
    <w:rsid w:val="00575F39"/>
    <w:rsid w:val="00591616"/>
    <w:rsid w:val="005937C1"/>
    <w:rsid w:val="005B3E7F"/>
    <w:rsid w:val="005D09BC"/>
    <w:rsid w:val="005D31EC"/>
    <w:rsid w:val="005D453A"/>
    <w:rsid w:val="005E043D"/>
    <w:rsid w:val="005E142E"/>
    <w:rsid w:val="005E4396"/>
    <w:rsid w:val="00613B6D"/>
    <w:rsid w:val="00675DCE"/>
    <w:rsid w:val="00675F66"/>
    <w:rsid w:val="006903C5"/>
    <w:rsid w:val="006C0D29"/>
    <w:rsid w:val="00703067"/>
    <w:rsid w:val="00703FDC"/>
    <w:rsid w:val="007233DE"/>
    <w:rsid w:val="00757CB8"/>
    <w:rsid w:val="00764FDC"/>
    <w:rsid w:val="00787873"/>
    <w:rsid w:val="007B6E95"/>
    <w:rsid w:val="00817AFC"/>
    <w:rsid w:val="008265C4"/>
    <w:rsid w:val="00832721"/>
    <w:rsid w:val="0083407E"/>
    <w:rsid w:val="008616D9"/>
    <w:rsid w:val="00874B2D"/>
    <w:rsid w:val="00875940"/>
    <w:rsid w:val="00887ED5"/>
    <w:rsid w:val="008A0870"/>
    <w:rsid w:val="008A3F56"/>
    <w:rsid w:val="008C5684"/>
    <w:rsid w:val="008D70D1"/>
    <w:rsid w:val="00907280"/>
    <w:rsid w:val="00911A12"/>
    <w:rsid w:val="009337B0"/>
    <w:rsid w:val="00947510"/>
    <w:rsid w:val="00951A3F"/>
    <w:rsid w:val="00981CBD"/>
    <w:rsid w:val="009906A2"/>
    <w:rsid w:val="00993157"/>
    <w:rsid w:val="009A123F"/>
    <w:rsid w:val="00A10E04"/>
    <w:rsid w:val="00A141C9"/>
    <w:rsid w:val="00A97A5E"/>
    <w:rsid w:val="00AC134C"/>
    <w:rsid w:val="00AD4EBC"/>
    <w:rsid w:val="00AE6A02"/>
    <w:rsid w:val="00B04B7B"/>
    <w:rsid w:val="00B23E3C"/>
    <w:rsid w:val="00B579E6"/>
    <w:rsid w:val="00B90687"/>
    <w:rsid w:val="00BC262B"/>
    <w:rsid w:val="00BF15C3"/>
    <w:rsid w:val="00BF36F7"/>
    <w:rsid w:val="00C05DED"/>
    <w:rsid w:val="00C61ABB"/>
    <w:rsid w:val="00C82792"/>
    <w:rsid w:val="00CB43D0"/>
    <w:rsid w:val="00D02722"/>
    <w:rsid w:val="00D10FED"/>
    <w:rsid w:val="00D145CE"/>
    <w:rsid w:val="00D700E4"/>
    <w:rsid w:val="00D71E36"/>
    <w:rsid w:val="00D728A3"/>
    <w:rsid w:val="00D84949"/>
    <w:rsid w:val="00D949B4"/>
    <w:rsid w:val="00D95BEC"/>
    <w:rsid w:val="00DA6241"/>
    <w:rsid w:val="00DE4B0C"/>
    <w:rsid w:val="00DE770D"/>
    <w:rsid w:val="00E055D8"/>
    <w:rsid w:val="00E12787"/>
    <w:rsid w:val="00E4182A"/>
    <w:rsid w:val="00E43D1F"/>
    <w:rsid w:val="00E51C8D"/>
    <w:rsid w:val="00E54CC8"/>
    <w:rsid w:val="00E61516"/>
    <w:rsid w:val="00E90EB3"/>
    <w:rsid w:val="00ED685A"/>
    <w:rsid w:val="00F02ADE"/>
    <w:rsid w:val="00F5714C"/>
    <w:rsid w:val="00F575F4"/>
    <w:rsid w:val="00F7383F"/>
    <w:rsid w:val="00FC57E7"/>
    <w:rsid w:val="00FF44CF"/>
    <w:rsid w:val="19B5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55AB"/>
  <w15:docId w15:val="{D13A83AE-D1E2-4519-8F32-24595D9F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polnenie_rabo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o-krasn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4688</Words>
  <Characters>26727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Поторочин Павел Павлович</cp:lastModifiedBy>
  <cp:revision>6</cp:revision>
  <cp:lastPrinted>2026-07-10T11:34:00Z</cp:lastPrinted>
  <dcterms:created xsi:type="dcterms:W3CDTF">2026-07-10T10:57:00Z</dcterms:created>
  <dcterms:modified xsi:type="dcterms:W3CDTF">2026-07-28T09:40:00Z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A7CAB457510B40369C66613731F16527_12</vt:lpwstr>
  </property>
</Properties>
</file>