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BF" w:rsidRDefault="00870BBF" w:rsidP="00870BBF"/>
    <w:p w:rsidR="00870BBF" w:rsidRDefault="00870BBF" w:rsidP="00870BBF">
      <w:pPr>
        <w:jc w:val="center"/>
        <w:rPr>
          <w:b/>
          <w:bCs/>
        </w:rPr>
      </w:pPr>
      <w:r>
        <w:rPr>
          <w:b/>
          <w:bCs/>
        </w:rPr>
        <w:t xml:space="preserve">Формы ежеквартальных и </w:t>
      </w:r>
      <w:proofErr w:type="gramStart"/>
      <w:r>
        <w:rPr>
          <w:b/>
          <w:bCs/>
        </w:rPr>
        <w:t>годового</w:t>
      </w:r>
      <w:proofErr w:type="gramEnd"/>
      <w:r>
        <w:rPr>
          <w:b/>
          <w:bCs/>
        </w:rPr>
        <w:t xml:space="preserve"> отчетов о реализации муниципальной программы</w:t>
      </w:r>
    </w:p>
    <w:p w:rsidR="00870BBF" w:rsidRDefault="00870BBF" w:rsidP="00870BBF">
      <w:pPr>
        <w:jc w:val="center"/>
        <w:rPr>
          <w:b/>
          <w:bCs/>
        </w:rPr>
      </w:pPr>
    </w:p>
    <w:p w:rsidR="00870BBF" w:rsidRDefault="00870BBF" w:rsidP="00870BBF">
      <w:pPr>
        <w:jc w:val="center"/>
        <w:rPr>
          <w:b/>
          <w:bCs/>
        </w:rPr>
      </w:pPr>
      <w:r>
        <w:rPr>
          <w:b/>
          <w:bCs/>
        </w:rPr>
        <w:t>«</w:t>
      </w:r>
      <w:r w:rsidRPr="007E5B6A">
        <w:rPr>
          <w:b/>
          <w:bCs/>
          <w:u w:val="single"/>
        </w:rPr>
        <w:t>Сохранение здоровья и формирование здорового образа жизни</w:t>
      </w:r>
      <w:r>
        <w:rPr>
          <w:b/>
          <w:bCs/>
        </w:rPr>
        <w:t>»</w:t>
      </w:r>
    </w:p>
    <w:p w:rsidR="00870BBF" w:rsidRPr="00602D42" w:rsidRDefault="00870BBF" w:rsidP="00870BBF">
      <w:pPr>
        <w:jc w:val="center"/>
      </w:pPr>
      <w:r w:rsidRPr="00602D42">
        <w:t>(наименование муниципальной программы)</w:t>
      </w:r>
    </w:p>
    <w:p w:rsidR="00870BBF" w:rsidRDefault="00870BBF" w:rsidP="00870BBF"/>
    <w:p w:rsidR="00870BBF" w:rsidRDefault="00870BBF" w:rsidP="00870BBF">
      <w:r>
        <w:rPr>
          <w:b/>
          <w:bCs/>
        </w:rPr>
        <w:t>Форма 1.</w:t>
      </w:r>
      <w:hyperlink r:id="rId6" w:history="1">
        <w:r>
          <w:rPr>
            <w:rStyle w:val="a7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за 2019 год</w:t>
      </w:r>
    </w:p>
    <w:p w:rsidR="00870BBF" w:rsidRDefault="00870BBF" w:rsidP="00870BBF"/>
    <w:tbl>
      <w:tblPr>
        <w:tblW w:w="155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2068"/>
        <w:gridCol w:w="2976"/>
        <w:gridCol w:w="709"/>
        <w:gridCol w:w="567"/>
        <w:gridCol w:w="709"/>
        <w:gridCol w:w="709"/>
        <w:gridCol w:w="567"/>
        <w:gridCol w:w="992"/>
        <w:gridCol w:w="850"/>
        <w:gridCol w:w="1134"/>
        <w:gridCol w:w="1134"/>
        <w:gridCol w:w="1134"/>
      </w:tblGrid>
      <w:tr w:rsidR="00870BBF" w:rsidTr="002531E7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6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9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26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70BBF" w:rsidTr="002531E7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70BBF" w:rsidTr="002531E7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16248">
              <w:rPr>
                <w:b/>
                <w:bCs/>
                <w:sz w:val="20"/>
                <w:szCs w:val="20"/>
              </w:rPr>
              <w:t>«Сохранение здоровья                                                                                                                                                                      и формирование                                                                                                                                                                                         здорового образа жизни</w:t>
            </w:r>
            <w:r w:rsidRPr="00216248">
              <w:rPr>
                <w:sz w:val="20"/>
                <w:szCs w:val="20"/>
              </w:rPr>
              <w:t>»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A66F12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304,0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A66F12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496,3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A66F12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496,3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A66F12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163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A66F12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100</w:t>
            </w:r>
          </w:p>
        </w:tc>
      </w:tr>
      <w:tr w:rsidR="00870BBF" w:rsidTr="002531E7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Администрация МО «Красногорский район»,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A66F12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A66F12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A66F12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A66F12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A66F12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100</w:t>
            </w:r>
          </w:p>
        </w:tc>
      </w:tr>
      <w:tr w:rsidR="00870BBF" w:rsidTr="002531E7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БУЗ УР «</w:t>
            </w:r>
            <w:proofErr w:type="spellStart"/>
            <w:r w:rsidRPr="00216248">
              <w:rPr>
                <w:sz w:val="18"/>
                <w:szCs w:val="18"/>
              </w:rPr>
              <w:t>Красногорская</w:t>
            </w:r>
            <w:proofErr w:type="spellEnd"/>
            <w:r w:rsidRPr="00216248">
              <w:rPr>
                <w:sz w:val="18"/>
                <w:szCs w:val="18"/>
              </w:rPr>
              <w:t xml:space="preserve"> РБ МЗ УР»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870BBF" w:rsidTr="002531E7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образования Администрации МО «Красногорский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культуры, спорта и молодежной политики Администрации МО «Красногорский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59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87581E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sz w:val="20"/>
                <w:szCs w:val="20"/>
              </w:rPr>
              <w:t>«</w:t>
            </w:r>
            <w:r w:rsidRPr="00216248">
              <w:rPr>
                <w:b/>
                <w:bCs/>
                <w:sz w:val="20"/>
                <w:szCs w:val="20"/>
              </w:rPr>
              <w:t>Создание условий для развития физической культуры и спорта в Красногорском районе на 2015 - 2020 годы»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8D2024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D2024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8D2024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D2024">
              <w:rPr>
                <w:b/>
                <w:bCs/>
                <w:sz w:val="18"/>
                <w:szCs w:val="18"/>
              </w:rPr>
              <w:t>496,3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8D2024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D2024">
              <w:rPr>
                <w:b/>
                <w:bCs/>
                <w:sz w:val="18"/>
                <w:szCs w:val="18"/>
              </w:rPr>
              <w:t>496,3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8D2024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D2024">
              <w:rPr>
                <w:b/>
                <w:bCs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8D2024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8D2024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870BBF" w:rsidTr="002531E7">
        <w:trPr>
          <w:trHeight w:val="522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59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образования Администрации МО «Красногорский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59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культуры, спорта и молодежной политики Администрации МО «Красногорский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59"/>
        </w:trPr>
        <w:tc>
          <w:tcPr>
            <w:tcW w:w="4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429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260AD2">
              <w:rPr>
                <w:b/>
                <w:bCs/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870BBF" w:rsidRDefault="00870BBF" w:rsidP="002531E7">
            <w:r w:rsidRPr="005D45A8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0BBF" w:rsidRPr="00971986" w:rsidRDefault="00870BBF" w:rsidP="002531E7">
            <w:pPr>
              <w:spacing w:before="120"/>
              <w:rPr>
                <w:rStyle w:val="af7"/>
                <w:bCs/>
                <w:sz w:val="18"/>
                <w:szCs w:val="18"/>
                <w:u w:val="single"/>
              </w:rPr>
            </w:pPr>
            <w:r w:rsidRPr="00971986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Физическое воспитание в дошкольных образовательных и в общеобразовательных учреждениях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B2CF5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2CF5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B2CF5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2CF5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B2CF5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2CF5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B2CF5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2CF5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FB2CF5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2CF5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870BBF" w:rsidTr="002531E7">
        <w:trPr>
          <w:trHeight w:val="405"/>
        </w:trPr>
        <w:tc>
          <w:tcPr>
            <w:tcW w:w="47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right w:val="single" w:sz="4" w:space="0" w:color="auto"/>
            </w:tcBorders>
            <w:noWrap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70BBF" w:rsidRPr="00216248" w:rsidRDefault="00870BBF" w:rsidP="002531E7">
            <w:pPr>
              <w:spacing w:before="120"/>
              <w:rPr>
                <w:rStyle w:val="af7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720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216248" w:rsidRDefault="00870BBF" w:rsidP="002531E7">
            <w:pPr>
              <w:spacing w:before="120"/>
              <w:rPr>
                <w:rStyle w:val="af7"/>
                <w:b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216248" w:rsidRDefault="00870BBF" w:rsidP="002531E7">
            <w:pPr>
              <w:spacing w:before="40" w:after="40"/>
              <w:rPr>
                <w:rStyle w:val="af7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/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971986" w:rsidRDefault="00870BBF" w:rsidP="002531E7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971986">
              <w:rPr>
                <w:rStyle w:val="af7"/>
                <w:b w:val="0"/>
                <w:color w:val="auto"/>
                <w:sz w:val="18"/>
                <w:szCs w:val="18"/>
              </w:rPr>
              <w:t>Участие в Районной спартакиаде среди дошкольных образовательных учреждений, образовательных учреждений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971986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971986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784206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8420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784206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8420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784206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84206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784206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8420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784206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784206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70BBF" w:rsidTr="002531E7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B6330F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AA5D0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/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971986" w:rsidRDefault="00870BBF" w:rsidP="002531E7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971986">
              <w:rPr>
                <w:rStyle w:val="af7"/>
                <w:b w:val="0"/>
                <w:color w:val="auto"/>
                <w:sz w:val="18"/>
                <w:szCs w:val="18"/>
              </w:rPr>
              <w:t xml:space="preserve">Обеспечение бесплатным питанием 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членов сборной команды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971986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971986">
              <w:rPr>
                <w:rStyle w:val="af7"/>
                <w:b w:val="0"/>
                <w:color w:val="auto"/>
                <w:sz w:val="18"/>
                <w:szCs w:val="18"/>
              </w:rPr>
              <w:t>Отдел народного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870BBF" w:rsidTr="002531E7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BBF" w:rsidRPr="00B6330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Pr="00AA5D01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Pr="009C3B28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971986" w:rsidRDefault="00870BBF" w:rsidP="002531E7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Обеспечение учебно-тренировочных сборов для победителей и призеров республиканских и российских соревнований на спортивных базах республиканского значения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971986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proofErr w:type="spellStart"/>
            <w:r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  <w:r>
              <w:rPr>
                <w:rStyle w:val="af7"/>
                <w:b w:val="0"/>
                <w:color w:val="auto"/>
                <w:sz w:val="18"/>
                <w:szCs w:val="18"/>
              </w:rPr>
              <w:t>, ОНО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870BBF" w:rsidTr="002531E7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BBF" w:rsidRPr="00B6330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Pr="00AA5D01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Pr="009C3B28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5C6BA7" w:rsidRDefault="00870BBF" w:rsidP="002531E7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C6BA7">
              <w:rPr>
                <w:rStyle w:val="af7"/>
                <w:color w:val="auto"/>
                <w:sz w:val="18"/>
                <w:szCs w:val="18"/>
              </w:rPr>
              <w:t>Организация работы с допризывной и призывной обучающейся молодежью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5C6BA7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B2CF5" w:rsidRDefault="00870BBF" w:rsidP="002531E7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FB2CF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B2CF5" w:rsidRDefault="00870BBF" w:rsidP="002531E7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FB2CF5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B2CF5" w:rsidRDefault="00870BBF" w:rsidP="002531E7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FB2CF5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B2CF5" w:rsidRDefault="00870BBF" w:rsidP="002531E7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FB2CF5">
              <w:rPr>
                <w:b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FB2CF5" w:rsidRDefault="00870BBF" w:rsidP="002531E7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FB2CF5">
              <w:rPr>
                <w:b/>
                <w:sz w:val="18"/>
                <w:szCs w:val="18"/>
              </w:rPr>
              <w:t>100</w:t>
            </w:r>
          </w:p>
        </w:tc>
      </w:tr>
      <w:tr w:rsidR="00870BBF" w:rsidTr="002531E7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BBF" w:rsidRPr="00B6330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Pr="00AA5D01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Pr="009C3B28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5C6BA7" w:rsidRDefault="00870BBF" w:rsidP="002531E7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C6BA7">
              <w:rPr>
                <w:rStyle w:val="af7"/>
                <w:b w:val="0"/>
                <w:color w:val="auto"/>
                <w:sz w:val="18"/>
                <w:szCs w:val="18"/>
              </w:rPr>
              <w:t>Проведение районной спартакиады допризывной  и призывной обучающейся молодежи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5C6BA7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C6BA7">
              <w:rPr>
                <w:rStyle w:val="af7"/>
                <w:b w:val="0"/>
                <w:color w:val="auto"/>
                <w:sz w:val="18"/>
                <w:szCs w:val="18"/>
              </w:rPr>
              <w:t>Отдел по физической культуре и спорту, отдел по делам молодежи, отдел народного образования, главы мо -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11A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E911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Pr="00E911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E911AE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11AE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70BBF" w:rsidTr="002531E7">
        <w:trPr>
          <w:trHeight w:val="72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BBF" w:rsidRPr="00B6330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Pr="00AA5D01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Pr="009C3B28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5C6BA7" w:rsidRDefault="00870BBF" w:rsidP="002531E7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C6BA7">
              <w:rPr>
                <w:rStyle w:val="af7"/>
                <w:b w:val="0"/>
                <w:color w:val="auto"/>
                <w:sz w:val="18"/>
                <w:szCs w:val="18"/>
              </w:rPr>
              <w:t>Проведение районной военно-спортивной игры «Зарница»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5C6BA7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C6BA7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образования, главы мо -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11A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11A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11A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11AE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11AE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70BBF" w:rsidTr="002531E7">
        <w:trPr>
          <w:trHeight w:val="393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5D701C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870BBF" w:rsidRDefault="00870BBF" w:rsidP="002531E7">
            <w:r w:rsidRPr="0049718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0BBF" w:rsidRPr="00DE65EC" w:rsidRDefault="00870BBF" w:rsidP="002531E7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DE65EC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 xml:space="preserve">Организация </w:t>
            </w:r>
            <w:proofErr w:type="spellStart"/>
            <w:r w:rsidRPr="00DE65EC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физкультурно</w:t>
            </w:r>
            <w:proofErr w:type="spellEnd"/>
            <w:r w:rsidRPr="00DE65EC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 xml:space="preserve"> – массовой и спортивной работы на уровне муниципального образования «Красногорский район»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971986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Cs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11AE">
              <w:rPr>
                <w:b/>
                <w:bCs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870BBF" w:rsidTr="002531E7">
        <w:trPr>
          <w:trHeight w:val="1575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DE65EC" w:rsidRDefault="00870BBF" w:rsidP="002531E7">
            <w:pPr>
              <w:spacing w:before="120"/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971986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157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5D701C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497181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1713E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DE65EC" w:rsidRDefault="00870BBF" w:rsidP="002531E7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Спартакиад среди МО района, инвалидов и пенсионеров, проведение зимних и летних спортивных игр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DE65EC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образования, главы мо -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11AE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11A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jc w:val="center"/>
              <w:rPr>
                <w:sz w:val="18"/>
                <w:szCs w:val="18"/>
              </w:rPr>
            </w:pPr>
            <w:r w:rsidRPr="00E911A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122,2</w:t>
            </w:r>
          </w:p>
        </w:tc>
      </w:tr>
      <w:tr w:rsidR="00870BBF" w:rsidTr="002531E7">
        <w:trPr>
          <w:trHeight w:val="157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1D7E72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AD663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1713E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DE65EC" w:rsidRDefault="00870BBF" w:rsidP="002531E7">
            <w:pPr>
              <w:spacing w:before="1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массовых соревнований посвященных Всероссийским соревнованиям «Лыжня России» и Всероссийскому дню бега «Кросс наций» Кожаный мяч» Золотая шайба ««Оранжевый мяч»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DE65EC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ДЮСШ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11A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70BBF" w:rsidTr="002531E7">
        <w:trPr>
          <w:trHeight w:val="157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1D7E72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AD663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1713E3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BBF" w:rsidRPr="00DE65EC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спортивных игровых программ в дни проведения ежегодных районных праздников, посвященных</w:t>
            </w:r>
          </w:p>
          <w:p w:rsidR="00870BBF" w:rsidRPr="00DE65EC" w:rsidRDefault="00870BBF" w:rsidP="002531E7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hanging="7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Дню Победы</w:t>
            </w:r>
          </w:p>
          <w:p w:rsidR="00870BBF" w:rsidRPr="00DE65EC" w:rsidRDefault="00870BBF" w:rsidP="002531E7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hanging="7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Дню села</w:t>
            </w:r>
          </w:p>
          <w:p w:rsidR="00870BBF" w:rsidRPr="00DE65EC" w:rsidRDefault="00870BBF" w:rsidP="002531E7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hanging="7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Дню физкультурника</w:t>
            </w:r>
          </w:p>
          <w:p w:rsidR="00870BBF" w:rsidRPr="00DE65EC" w:rsidRDefault="00870BBF" w:rsidP="002531E7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hanging="72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Дню молодежи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BBF" w:rsidRPr="00DE65EC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Отдел культуры, спорта и молодежной политики, ДЮСШ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11A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11AE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11AE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11AE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70BBF" w:rsidTr="002531E7">
        <w:trPr>
          <w:trHeight w:val="1575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EE761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BBF" w:rsidRPr="00DE65EC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 xml:space="preserve">Внедрение и развитие Всероссийского физкультурно-спортивного комплекса ГТО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BBF" w:rsidRPr="00DE65EC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DE65EC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ДЮСШ, отдел народного образования, главы мо -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11A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70BBF" w:rsidTr="002531E7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0B7668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870BBF" w:rsidRDefault="00870BBF" w:rsidP="002531E7">
            <w:r w:rsidRPr="007771F3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0BBF" w:rsidRPr="007E5B6A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7E5B6A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Физическая культура и спорт инвалидов и пожилых людей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BBF" w:rsidRPr="00216248" w:rsidRDefault="00870BBF" w:rsidP="002531E7">
            <w:pPr>
              <w:rPr>
                <w:rStyle w:val="af7"/>
                <w:bCs/>
                <w:sz w:val="18"/>
                <w:szCs w:val="18"/>
              </w:rPr>
            </w:pPr>
            <w:r w:rsidRPr="007E5B6A">
              <w:rPr>
                <w:rStyle w:val="af7"/>
                <w:bCs/>
                <w:color w:val="auto"/>
                <w:sz w:val="18"/>
                <w:szCs w:val="18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B2CF5" w:rsidRDefault="00870BBF" w:rsidP="002531E7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FB2CF5">
              <w:rPr>
                <w:rStyle w:val="af7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B2CF5" w:rsidRDefault="00870BBF" w:rsidP="002531E7">
            <w:pPr>
              <w:spacing w:before="40" w:after="40"/>
              <w:jc w:val="center"/>
              <w:rPr>
                <w:rStyle w:val="af7"/>
                <w:color w:val="auto"/>
                <w:sz w:val="18"/>
                <w:szCs w:val="18"/>
              </w:rPr>
            </w:pPr>
            <w:r w:rsidRPr="00FB2CF5">
              <w:rPr>
                <w:rStyle w:val="af7"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B2CF5" w:rsidRDefault="00870BBF" w:rsidP="002531E7">
            <w:pPr>
              <w:spacing w:before="40" w:after="40"/>
              <w:jc w:val="center"/>
              <w:rPr>
                <w:rStyle w:val="af7"/>
                <w:color w:val="auto"/>
                <w:sz w:val="18"/>
                <w:szCs w:val="18"/>
              </w:rPr>
            </w:pPr>
            <w:r w:rsidRPr="00FB2CF5">
              <w:rPr>
                <w:rStyle w:val="af7"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B2CF5" w:rsidRDefault="00870BBF" w:rsidP="002531E7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FB2CF5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FB2CF5" w:rsidRDefault="00870BBF" w:rsidP="002531E7">
            <w:pPr>
              <w:spacing w:before="40" w:after="40" w:line="276" w:lineRule="auto"/>
              <w:jc w:val="center"/>
              <w:rPr>
                <w:b/>
                <w:sz w:val="18"/>
                <w:szCs w:val="18"/>
              </w:rPr>
            </w:pPr>
            <w:r w:rsidRPr="00FB2CF5">
              <w:rPr>
                <w:b/>
                <w:sz w:val="18"/>
                <w:szCs w:val="18"/>
              </w:rPr>
              <w:t>100</w:t>
            </w:r>
          </w:p>
        </w:tc>
      </w:tr>
      <w:tr w:rsidR="00870BBF" w:rsidTr="002531E7">
        <w:trPr>
          <w:trHeight w:val="569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70BBF" w:rsidRPr="007E5B6A" w:rsidRDefault="00870BBF" w:rsidP="002531E7">
            <w:pPr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BBF" w:rsidRPr="00216248" w:rsidRDefault="00870BBF" w:rsidP="002531E7">
            <w:pPr>
              <w:rPr>
                <w:rStyle w:val="af7"/>
                <w:b w:val="0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 xml:space="preserve">Администрация МО «Красногорский район»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5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0B7668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7473AA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BBF" w:rsidRPr="00EF6C97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районных  спортивных фестивалей по видам спорта среди лиц с ограниченными возможностями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BBF" w:rsidRPr="00EF6C97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социальной защиты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911AE">
              <w:rPr>
                <w:rStyle w:val="af7"/>
                <w:b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70BBF" w:rsidTr="002531E7">
        <w:trPr>
          <w:trHeight w:val="33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08698F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870BBF" w:rsidRDefault="00870BBF" w:rsidP="002531E7">
            <w:r w:rsidRPr="00324D0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0BBF" w:rsidRPr="00EF6C97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  <w:u w:val="single"/>
              </w:rPr>
            </w:pPr>
            <w:r w:rsidRPr="00EF6C97">
              <w:rPr>
                <w:rStyle w:val="af7"/>
                <w:bCs/>
                <w:color w:val="auto"/>
                <w:sz w:val="18"/>
                <w:szCs w:val="18"/>
                <w:u w:val="single"/>
              </w:rPr>
              <w:t>Участие в республиканских и российских спортивных мероприятиях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BBF" w:rsidRPr="00216248" w:rsidRDefault="00870BBF" w:rsidP="002531E7">
            <w:pPr>
              <w:rPr>
                <w:rStyle w:val="af7"/>
                <w:bCs/>
                <w:sz w:val="18"/>
                <w:szCs w:val="18"/>
              </w:rPr>
            </w:pPr>
            <w:r w:rsidRPr="007E5B6A">
              <w:rPr>
                <w:rStyle w:val="af7"/>
                <w:bCs/>
                <w:color w:val="auto"/>
                <w:sz w:val="18"/>
                <w:szCs w:val="18"/>
              </w:rPr>
              <w:t xml:space="preserve">Всего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B2CF5" w:rsidRDefault="00870BBF" w:rsidP="002531E7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FB2CF5">
              <w:rPr>
                <w:rStyle w:val="af7"/>
                <w:bCs/>
                <w:color w:val="auto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B2CF5" w:rsidRDefault="00870BBF" w:rsidP="002531E7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FB2CF5">
              <w:rPr>
                <w:rStyle w:val="af7"/>
                <w:bCs/>
                <w:color w:val="auto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B2CF5" w:rsidRDefault="00870BBF" w:rsidP="002531E7">
            <w:pPr>
              <w:spacing w:before="40" w:after="40"/>
              <w:jc w:val="center"/>
              <w:rPr>
                <w:rStyle w:val="af7"/>
                <w:bCs/>
                <w:color w:val="auto"/>
                <w:sz w:val="18"/>
                <w:szCs w:val="18"/>
              </w:rPr>
            </w:pPr>
            <w:r w:rsidRPr="00FB2CF5">
              <w:rPr>
                <w:rStyle w:val="af7"/>
                <w:bCs/>
                <w:color w:val="auto"/>
                <w:sz w:val="18"/>
                <w:szCs w:val="18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B2CF5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FB2CF5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2CF5"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870BBF" w:rsidTr="002531E7">
        <w:trPr>
          <w:trHeight w:val="690"/>
        </w:trPr>
        <w:tc>
          <w:tcPr>
            <w:tcW w:w="47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70BBF" w:rsidRPr="00EF6C97" w:rsidRDefault="00870BBF" w:rsidP="002531E7">
            <w:pPr>
              <w:rPr>
                <w:rStyle w:val="af7"/>
                <w:bCs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BBF" w:rsidRPr="00216248" w:rsidRDefault="00870BBF" w:rsidP="002531E7">
            <w:pPr>
              <w:rPr>
                <w:rStyle w:val="af7"/>
                <w:b w:val="0"/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 xml:space="preserve">Администрация МО «Красногорский район»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08698F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324D00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BBF" w:rsidRPr="00EF6C97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Создание условий для достойного выступления спортсменов Красногорского района и сборных команд на соревнованиях республиканского и российского уровня</w:t>
            </w:r>
          </w:p>
          <w:p w:rsidR="00870BBF" w:rsidRPr="00EF6C97" w:rsidRDefault="00870BBF" w:rsidP="002531E7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Дополнительная единовременная поддержка </w:t>
            </w: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спортсменов и тренеров</w:t>
            </w:r>
          </w:p>
          <w:p w:rsidR="00870BBF" w:rsidRPr="00EF6C97" w:rsidRDefault="00870BBF" w:rsidP="002531E7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Выплаты единовременных вознаграждений по итогам выступлений на соревнованиях</w:t>
            </w:r>
          </w:p>
          <w:p w:rsidR="00870BBF" w:rsidRPr="00EF6C97" w:rsidRDefault="00870BBF" w:rsidP="002531E7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Приобретение формы и спортинвентаря</w:t>
            </w:r>
          </w:p>
          <w:p w:rsidR="00870BBF" w:rsidRPr="00EF6C97" w:rsidRDefault="00870BBF" w:rsidP="002531E7">
            <w:pPr>
              <w:numPr>
                <w:ilvl w:val="0"/>
                <w:numId w:val="49"/>
              </w:numPr>
              <w:tabs>
                <w:tab w:val="clear" w:pos="720"/>
                <w:tab w:val="num" w:pos="178"/>
              </w:tabs>
              <w:ind w:left="0" w:firstLine="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Организация </w:t>
            </w:r>
            <w:proofErr w:type="spellStart"/>
            <w:proofErr w:type="gramStart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тренировочного</w:t>
            </w:r>
            <w:proofErr w:type="gramEnd"/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 xml:space="preserve"> процесса и обеспечение подготовки сборных команд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BBF" w:rsidRPr="00EF6C97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Отдел народного образования,  Отдел культуры, спорта и молодежной политики, главы мо -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911AE">
              <w:rPr>
                <w:rStyle w:val="af7"/>
                <w:b w:val="0"/>
                <w:color w:val="auto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70BBF" w:rsidTr="002531E7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395617">
              <w:rPr>
                <w:b/>
                <w:bCs/>
                <w:color w:val="000000"/>
                <w:sz w:val="18"/>
                <w:szCs w:val="18"/>
              </w:rPr>
              <w:lastRenderedPageBreak/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B16FA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515C0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BBF" w:rsidRPr="00EF6C97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Проведение республиканских и российских соревнований на территории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BBF" w:rsidRPr="00EF6C97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Отдел народного образования, Отдел культуры, спорта и молодежной политики, главы мо –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911AE">
              <w:rPr>
                <w:rStyle w:val="af7"/>
                <w:b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911AE">
              <w:rPr>
                <w:rStyle w:val="af7"/>
                <w:b w:val="0"/>
                <w:color w:val="auto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911AE">
              <w:rPr>
                <w:rStyle w:val="af7"/>
                <w:b w:val="0"/>
                <w:color w:val="auto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11AE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11AE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70BBF" w:rsidTr="002531E7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395617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B16FA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515C0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BBF" w:rsidRPr="00EF6C97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Участие в чемпионатах, кубках и первенствах УР, российских и международных  соревнованиях по видам спорта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BBF" w:rsidRPr="00EF6C97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F6C97">
              <w:rPr>
                <w:rStyle w:val="af7"/>
                <w:b w:val="0"/>
                <w:color w:val="auto"/>
                <w:sz w:val="18"/>
                <w:szCs w:val="18"/>
              </w:rPr>
              <w:t>Отдел народного образования, Отдел культуры, спорта и молодежной политики, главы мо -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911AE">
              <w:rPr>
                <w:rStyle w:val="af7"/>
                <w:b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911AE">
              <w:rPr>
                <w:rStyle w:val="af7"/>
                <w:b w:val="0"/>
                <w:color w:val="auto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E911AE">
              <w:rPr>
                <w:rStyle w:val="af7"/>
                <w:b w:val="0"/>
                <w:color w:val="auto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11AE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E911AE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70BBF" w:rsidTr="002531E7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/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/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0BBF" w:rsidRPr="00EF6C97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F434C3">
              <w:rPr>
                <w:b/>
                <w:bCs/>
                <w:sz w:val="18"/>
                <w:szCs w:val="18"/>
              </w:rPr>
              <w:t>«Создание условий для оказания медицинской помощи населению, профилактика заболеваний и формирование ЗОЖ»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870BB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 xml:space="preserve">Администрация МО «Красногорский район» </w:t>
            </w:r>
          </w:p>
          <w:p w:rsidR="00870BB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БУЗ УР «</w:t>
            </w:r>
            <w:proofErr w:type="spellStart"/>
            <w:r w:rsidRPr="00F434C3">
              <w:rPr>
                <w:sz w:val="18"/>
                <w:szCs w:val="18"/>
              </w:rPr>
              <w:t>Красногорская</w:t>
            </w:r>
            <w:proofErr w:type="spellEnd"/>
            <w:r w:rsidRPr="00F434C3">
              <w:rPr>
                <w:sz w:val="18"/>
                <w:szCs w:val="18"/>
              </w:rPr>
              <w:t xml:space="preserve"> РБ МЗ УР»</w:t>
            </w:r>
          </w:p>
          <w:p w:rsidR="00870BB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отдел народного образования Администрации МО «Красногорский район»</w:t>
            </w:r>
          </w:p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отдел культуры,  спорта и молодежной политики</w:t>
            </w:r>
          </w:p>
          <w:p w:rsidR="00870BB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Администрации МО «Красногорский район»</w:t>
            </w:r>
          </w:p>
          <w:p w:rsidR="00870BB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 xml:space="preserve">сектор по опеке и попечительству, материнству и детству </w:t>
            </w:r>
            <w:r w:rsidRPr="00F434C3">
              <w:rPr>
                <w:sz w:val="18"/>
                <w:szCs w:val="18"/>
              </w:rPr>
              <w:lastRenderedPageBreak/>
              <w:t>Администрации  МО «Красногорский район»</w:t>
            </w:r>
          </w:p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</w:t>
            </w:r>
            <w:r w:rsidRPr="00E911AE">
              <w:rPr>
                <w:rStyle w:val="af7"/>
                <w:b w:val="0"/>
                <w:color w:val="auto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>
              <w:rPr>
                <w:rStyle w:val="af7"/>
                <w:b w:val="0"/>
                <w:color w:val="auto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E911AE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70BBF" w:rsidTr="002531E7">
        <w:trPr>
          <w:trHeight w:val="690"/>
        </w:trPr>
        <w:tc>
          <w:tcPr>
            <w:tcW w:w="4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02.2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01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Pr="00F434C3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434C3">
              <w:rPr>
                <w:b/>
                <w:bCs/>
                <w:sz w:val="18"/>
                <w:szCs w:val="18"/>
              </w:rPr>
              <w:t>Основное мероприятие «Реализация мероприятий по медицинской профилактике  неинфекционных, социально-значимых заболеваний и формирование ЗОЖ»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Администрация МО «Красногорский район»</w:t>
            </w:r>
            <w:r>
              <w:rPr>
                <w:sz w:val="18"/>
                <w:szCs w:val="18"/>
              </w:rPr>
              <w:t xml:space="preserve">  </w:t>
            </w:r>
          </w:p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отдел культуры,  спорта и молодежной политики</w:t>
            </w:r>
          </w:p>
          <w:p w:rsidR="00870BB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Администрации МО «Красногорский район»</w:t>
            </w:r>
          </w:p>
          <w:p w:rsidR="00870BB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8170B9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8170B9">
              <w:rPr>
                <w:rStyle w:val="af7"/>
                <w:b w:val="0"/>
                <w:color w:val="auto"/>
                <w:sz w:val="18"/>
                <w:szCs w:val="18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8170B9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8170B9">
              <w:rPr>
                <w:rStyle w:val="af7"/>
                <w:b w:val="0"/>
                <w:color w:val="auto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8170B9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8170B9">
              <w:rPr>
                <w:rStyle w:val="af7"/>
                <w:b w:val="0"/>
                <w:color w:val="auto"/>
                <w:sz w:val="18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8170B9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170B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8170B9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8170B9">
              <w:rPr>
                <w:color w:val="000000"/>
                <w:sz w:val="18"/>
                <w:szCs w:val="18"/>
              </w:rPr>
              <w:t>100</w:t>
            </w:r>
          </w:p>
        </w:tc>
      </w:tr>
    </w:tbl>
    <w:p w:rsidR="00870BBF" w:rsidRDefault="00870BBF" w:rsidP="00870BBF"/>
    <w:p w:rsidR="00870BBF" w:rsidRDefault="00870BBF" w:rsidP="00870BBF"/>
    <w:p w:rsidR="00870BBF" w:rsidRDefault="00870BBF" w:rsidP="00870BBF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870BBF" w:rsidRDefault="00870BBF" w:rsidP="00870BBF">
      <w:r>
        <w:rPr>
          <w:b/>
          <w:bCs/>
        </w:rPr>
        <w:lastRenderedPageBreak/>
        <w:t>Форма 2.</w:t>
      </w:r>
      <w:hyperlink r:id="rId7" w:history="1">
        <w:r>
          <w:rPr>
            <w:rStyle w:val="a7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за 2019 год</w:t>
      </w:r>
    </w:p>
    <w:p w:rsidR="00870BBF" w:rsidRDefault="00870BBF" w:rsidP="00870BBF"/>
    <w:tbl>
      <w:tblPr>
        <w:tblW w:w="14757" w:type="dxa"/>
        <w:tblInd w:w="-106" w:type="dxa"/>
        <w:tblLook w:val="00A0" w:firstRow="1" w:lastRow="0" w:firstColumn="1" w:lastColumn="0" w:noHBand="0" w:noVBand="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870BBF" w:rsidTr="002531E7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870BBF" w:rsidTr="002531E7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Pr="009134D0" w:rsidRDefault="00870BBF" w:rsidP="002531E7">
            <w:pPr>
              <w:pStyle w:val="af4"/>
              <w:tabs>
                <w:tab w:val="left" w:leader="underscore" w:pos="2650"/>
                <w:tab w:val="left" w:pos="6289"/>
              </w:tabs>
              <w:spacing w:after="0"/>
              <w:rPr>
                <w:b/>
                <w:bCs/>
              </w:rPr>
            </w:pPr>
            <w:r w:rsidRPr="009134D0">
              <w:rPr>
                <w:sz w:val="24"/>
                <w:szCs w:val="24"/>
              </w:rPr>
              <w:t>«</w:t>
            </w:r>
            <w:r w:rsidRPr="009134D0">
              <w:rPr>
                <w:b/>
                <w:bCs/>
              </w:rPr>
              <w:t>Охрана здоровья и</w:t>
            </w:r>
          </w:p>
          <w:p w:rsidR="00870BBF" w:rsidRPr="009134D0" w:rsidRDefault="00870BBF" w:rsidP="002531E7">
            <w:pPr>
              <w:pStyle w:val="af4"/>
              <w:tabs>
                <w:tab w:val="left" w:leader="underscore" w:pos="2650"/>
                <w:tab w:val="left" w:pos="6289"/>
              </w:tabs>
              <w:spacing w:after="0"/>
              <w:rPr>
                <w:b/>
                <w:bCs/>
              </w:rPr>
            </w:pPr>
            <w:r w:rsidRPr="009134D0">
              <w:rPr>
                <w:b/>
                <w:bCs/>
              </w:rPr>
              <w:t xml:space="preserve"> формирование здорового образа жизни </w:t>
            </w:r>
          </w:p>
          <w:p w:rsidR="00870BBF" w:rsidRPr="009134D0" w:rsidRDefault="00870BBF" w:rsidP="002531E7">
            <w:pPr>
              <w:pStyle w:val="af4"/>
              <w:tabs>
                <w:tab w:val="left" w:leader="underscore" w:pos="2650"/>
                <w:tab w:val="left" w:pos="6289"/>
              </w:tabs>
              <w:spacing w:after="0"/>
              <w:rPr>
                <w:b/>
                <w:bCs/>
              </w:rPr>
            </w:pPr>
            <w:r w:rsidRPr="009134D0">
              <w:rPr>
                <w:b/>
                <w:bCs/>
              </w:rPr>
              <w:t>населения» на 2015-2020 годы</w:t>
            </w:r>
          </w:p>
          <w:p w:rsidR="00870BBF" w:rsidRDefault="00870BBF" w:rsidP="002531E7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9F362B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9F362B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9F362B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163</w:t>
            </w:r>
          </w:p>
        </w:tc>
      </w:tr>
      <w:tr w:rsidR="00870BBF" w:rsidTr="002531E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9F362B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9F362B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9F362B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163</w:t>
            </w:r>
          </w:p>
        </w:tc>
      </w:tr>
      <w:tr w:rsidR="00870BBF" w:rsidTr="002531E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0BBF" w:rsidTr="002531E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0BBF" w:rsidTr="002531E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0BBF" w:rsidTr="002531E7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16248">
              <w:rPr>
                <w:b/>
                <w:bCs/>
                <w:sz w:val="20"/>
                <w:szCs w:val="20"/>
              </w:rPr>
              <w:t>« Создание условий для развития физической культуры и спорта в Красногорском районе на 2015 - 2020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B07C75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B07C75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B07C75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B07C75">
              <w:rPr>
                <w:b/>
                <w:bCs/>
                <w:sz w:val="18"/>
                <w:szCs w:val="18"/>
              </w:rPr>
              <w:t>496,3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B07C75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07C75">
              <w:rPr>
                <w:rFonts w:ascii="Calibri" w:hAnsi="Calibri" w:cs="Calibri"/>
                <w:b/>
                <w:bCs/>
                <w:sz w:val="18"/>
                <w:szCs w:val="18"/>
              </w:rPr>
              <w:t>165</w:t>
            </w:r>
          </w:p>
        </w:tc>
      </w:tr>
      <w:tr w:rsidR="00870BBF" w:rsidTr="002531E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B07C75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B07C75"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B07C75" w:rsidRDefault="00870BBF" w:rsidP="002531E7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B07C75">
              <w:rPr>
                <w:b/>
                <w:bCs/>
                <w:sz w:val="18"/>
                <w:szCs w:val="18"/>
              </w:rPr>
              <w:t>496,3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Pr="00B07C75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07C75">
              <w:rPr>
                <w:rFonts w:ascii="Calibri" w:hAnsi="Calibri" w:cs="Calibri"/>
                <w:b/>
                <w:bCs/>
                <w:sz w:val="18"/>
                <w:szCs w:val="18"/>
              </w:rPr>
              <w:t>165</w:t>
            </w:r>
          </w:p>
        </w:tc>
      </w:tr>
      <w:tr w:rsidR="00870BBF" w:rsidTr="002531E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0BBF" w:rsidTr="002531E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9F362B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9F362B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9F362B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9F362B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870BBF" w:rsidTr="002531E7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434C3">
              <w:rPr>
                <w:b/>
                <w:bCs/>
                <w:sz w:val="18"/>
                <w:szCs w:val="18"/>
              </w:rPr>
              <w:t>«Создание условий для оказания медицинской помощи населению, профилактика заболеваний и формирование ЗОЖ»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870BBF" w:rsidTr="002531E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</w:tr>
      <w:tr w:rsidR="00870BBF" w:rsidTr="002531E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70BBF" w:rsidTr="002531E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BBF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870BBF" w:rsidRDefault="00870BBF" w:rsidP="00870BBF"/>
    <w:p w:rsidR="00870BBF" w:rsidRDefault="00870BBF" w:rsidP="00870BBF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870BBF" w:rsidRDefault="00870BBF" w:rsidP="00870BBF">
      <w:pPr>
        <w:spacing w:after="200" w:line="276" w:lineRule="auto"/>
        <w:rPr>
          <w:b/>
          <w:bCs/>
        </w:rPr>
      </w:pPr>
    </w:p>
    <w:p w:rsidR="00870BBF" w:rsidRDefault="00870BBF" w:rsidP="00870BBF">
      <w:r>
        <w:rPr>
          <w:b/>
          <w:bCs/>
        </w:rPr>
        <w:t xml:space="preserve">Форма 3. </w:t>
      </w:r>
      <w:hyperlink r:id="rId8" w:history="1">
        <w:r>
          <w:rPr>
            <w:rStyle w:val="a7"/>
          </w:rPr>
          <w:t>Отчет</w:t>
        </w:r>
      </w:hyperlink>
      <w:r>
        <w:t xml:space="preserve"> о выполнении основных мероприятий муниципальной программы за 2019 год</w:t>
      </w:r>
    </w:p>
    <w:p w:rsidR="00870BBF" w:rsidRDefault="00870BBF" w:rsidP="00870BBF"/>
    <w:tbl>
      <w:tblPr>
        <w:tblW w:w="1558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3"/>
        <w:gridCol w:w="24"/>
        <w:gridCol w:w="393"/>
        <w:gridCol w:w="31"/>
        <w:gridCol w:w="425"/>
        <w:gridCol w:w="18"/>
        <w:gridCol w:w="542"/>
        <w:gridCol w:w="7"/>
        <w:gridCol w:w="2693"/>
        <w:gridCol w:w="1983"/>
        <w:gridCol w:w="855"/>
        <w:gridCol w:w="45"/>
        <w:gridCol w:w="947"/>
        <w:gridCol w:w="32"/>
        <w:gridCol w:w="2080"/>
        <w:gridCol w:w="14"/>
        <w:gridCol w:w="3686"/>
        <w:gridCol w:w="1275"/>
        <w:gridCol w:w="65"/>
      </w:tblGrid>
      <w:tr w:rsidR="00870BBF" w:rsidTr="002531E7">
        <w:trPr>
          <w:trHeight w:val="945"/>
        </w:trPr>
        <w:tc>
          <w:tcPr>
            <w:tcW w:w="190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Проблемы, возникшие в ходе реализации мероприятия</w:t>
            </w:r>
          </w:p>
        </w:tc>
      </w:tr>
      <w:tr w:rsidR="00870BBF" w:rsidTr="002531E7">
        <w:trPr>
          <w:trHeight w:val="34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7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216248" w:rsidRDefault="00870BBF" w:rsidP="002531E7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21624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20"/>
                <w:szCs w:val="20"/>
              </w:rPr>
              <w:t>«</w:t>
            </w:r>
            <w:r w:rsidRPr="00216248">
              <w:rPr>
                <w:b/>
                <w:bCs/>
                <w:sz w:val="20"/>
                <w:szCs w:val="20"/>
              </w:rPr>
              <w:t>Создание условий для развития физической культуры и спорта в Красногорском районе на 2015 - 2020 годы»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216248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216248" w:rsidRDefault="00870BBF" w:rsidP="002531E7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216248">
              <w:rPr>
                <w:b/>
                <w:bCs/>
                <w:sz w:val="18"/>
                <w:szCs w:val="18"/>
              </w:rPr>
              <w:t> </w:t>
            </w:r>
            <w:r w:rsidRPr="00B01AF9">
              <w:rPr>
                <w:rStyle w:val="af7"/>
                <w:bCs/>
                <w:color w:val="auto"/>
                <w:sz w:val="18"/>
                <w:szCs w:val="18"/>
              </w:rPr>
              <w:t>Информационно – методическое обеспечение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216248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216248" w:rsidRDefault="00870BBF" w:rsidP="002531E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2015-2020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216248" w:rsidRDefault="00870BBF" w:rsidP="002531E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2015-2020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216248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 Увеличение доли лиц, занимающихся физической культурой и спортом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B01AF9" w:rsidRDefault="00870BBF" w:rsidP="002531E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Создание системы информационного обеспечения здорового образа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жизни, пропаганды физической культуры и спорта, опыта работы лучших общеобразовательных учреждений и учреждений дополнительного образования детей и мо-поселений, о лучших спортсменах и ветеранах спорта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B01AF9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B01AF9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1AF9">
              <w:rPr>
                <w:sz w:val="18"/>
                <w:szCs w:val="18"/>
              </w:rPr>
              <w:t> 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Создана система </w:t>
            </w:r>
            <w:r w:rsidRPr="00B07C75">
              <w:rPr>
                <w:rStyle w:val="af7"/>
                <w:b w:val="0"/>
                <w:color w:val="auto"/>
                <w:sz w:val="18"/>
                <w:szCs w:val="18"/>
              </w:rPr>
              <w:t xml:space="preserve">информационного обеспечения здорового образа жизни, пропаганды физической культуры и спорта посредством постоянного размещения информации в группах «Молодежный сектор» и «Спортивная жизнь Красногорского района» социальной сети «В контакте»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B01AF9" w:rsidRDefault="00870BBF" w:rsidP="002531E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Привлечение и активное участие представителей общественности в развитии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физической культуры и спорта. Сотрудничество с  руководителями хозяйств и предприятий района, молодежными общественными объединениями. Работа районного оргкомитета.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B01AF9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B01AF9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1AF9">
              <w:rPr>
                <w:sz w:val="18"/>
                <w:szCs w:val="18"/>
              </w:rPr>
              <w:t> 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 Закреплены организации, предоставляющие спонсорскую помощь в проведении спортивно-массовых мероприятий, обозначены ответственные лица за развитие физической культуры и спорта в организациях и учреждениях района.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B01AF9" w:rsidRDefault="00870BBF" w:rsidP="002531E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Осуществление мониторинга физического здоровья детей, обучающейся и работающей молодежи, населения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района.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Обсуждение его результатов и анализа в разрезе общеобразовательных учреждений, учреждений дополнительного образования детей и мо – поселений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B01AF9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Отдел культуры, спорта и молодежной политики, отдел народного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образования, БУЗ УР «</w:t>
            </w:r>
            <w:proofErr w:type="spellStart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Красногорская</w:t>
            </w:r>
            <w:proofErr w:type="spellEnd"/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 xml:space="preserve"> РБ МЗ УР»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lastRenderedPageBreak/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B01AF9" w:rsidRDefault="00870BBF" w:rsidP="002531E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B01AF9">
              <w:rPr>
                <w:sz w:val="18"/>
                <w:szCs w:val="18"/>
              </w:rPr>
              <w:t> 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 Выполнено Федеральное статистическое наблюдение - Форма № 1-ФК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B01AF9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Освещение спортивно – массовой работы и реализации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 xml:space="preserve"> </w:t>
            </w: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данной программы  в районной газете «Победа»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B01AF9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B01AF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редакция  газеты «Победа»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1AF9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1AF9">
              <w:rPr>
                <w:sz w:val="18"/>
                <w:szCs w:val="18"/>
              </w:rPr>
              <w:t> 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Периодическое освещение в газете проведенных спортивно-массовых мероприятий, результатов выступлений сборной команды района, а также отдельно по видам спорта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12E59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12E59" w:rsidRDefault="00870BBF" w:rsidP="002531E7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612E59">
              <w:rPr>
                <w:b/>
                <w:bCs/>
                <w:sz w:val="18"/>
                <w:szCs w:val="18"/>
              </w:rPr>
              <w:t> </w:t>
            </w:r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>Кадровое обеспечение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12E59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12E59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870BBF" w:rsidRPr="00612E59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>Привлечение кадров в учреждения физической культуры и спорта, повышение квалификации тренеров-преподавателей, учителей физической культуры.</w:t>
            </w:r>
          </w:p>
          <w:p w:rsidR="00870BBF" w:rsidRPr="00612E59" w:rsidRDefault="00870BBF" w:rsidP="002531E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> 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B07C7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12E59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12E59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 xml:space="preserve">Создание и регулярное обновление банка данных о работниках физической культуры и спорта района. Выявление потребности в физкультурных кадрах. </w:t>
            </w:r>
            <w:proofErr w:type="spellStart"/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Профориентационная</w:t>
            </w:r>
            <w:proofErr w:type="spellEnd"/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 xml:space="preserve"> работа по профессиям физкультурного профиля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12E59" w:rsidRDefault="00870BBF" w:rsidP="002531E7">
            <w:pPr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612E59" w:rsidRDefault="00870BBF" w:rsidP="002531E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 Создана база данных о </w:t>
            </w:r>
            <w:r w:rsidRPr="00B07C75">
              <w:rPr>
                <w:rStyle w:val="af7"/>
                <w:b w:val="0"/>
                <w:color w:val="auto"/>
                <w:sz w:val="18"/>
                <w:szCs w:val="18"/>
              </w:rPr>
              <w:t xml:space="preserve">работниках физической культуры и спорта, проведен анализ потребности в новых физкультурных кадрах, пропаганда престижности и важности профессии учитель физической культуры, тренера по видам спорта. В мае 2019 ставка специалиста по вопросам </w:t>
            </w:r>
            <w:proofErr w:type="spellStart"/>
            <w:r w:rsidRPr="00B07C75">
              <w:rPr>
                <w:rStyle w:val="af7"/>
                <w:b w:val="0"/>
                <w:color w:val="auto"/>
                <w:sz w:val="18"/>
                <w:szCs w:val="18"/>
              </w:rPr>
              <w:t>ФКиС</w:t>
            </w:r>
            <w:proofErr w:type="spellEnd"/>
            <w:r w:rsidRPr="00B07C75">
              <w:rPr>
                <w:rStyle w:val="af7"/>
                <w:b w:val="0"/>
                <w:color w:val="auto"/>
                <w:sz w:val="18"/>
                <w:szCs w:val="18"/>
              </w:rPr>
              <w:t xml:space="preserve"> переведена из Администрации в </w:t>
            </w:r>
            <w:proofErr w:type="spellStart"/>
            <w:r w:rsidRPr="00B07C75">
              <w:rPr>
                <w:rStyle w:val="af7"/>
                <w:b w:val="0"/>
                <w:color w:val="auto"/>
                <w:sz w:val="18"/>
                <w:szCs w:val="18"/>
              </w:rPr>
              <w:t>ОКСиМП</w:t>
            </w:r>
            <w:proofErr w:type="spellEnd"/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12E59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12E59" w:rsidRDefault="00870BBF" w:rsidP="002531E7">
            <w:pPr>
              <w:spacing w:before="40" w:after="40"/>
              <w:rPr>
                <w:rStyle w:val="50"/>
                <w:b w:val="0"/>
                <w:bCs w:val="0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Обеспечение и анализ профессиональной подготовки работников физической культуры и спорта, постоянное повышение их квалификации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12E59" w:rsidRDefault="00870BBF" w:rsidP="002531E7">
            <w:pPr>
              <w:jc w:val="center"/>
              <w:rPr>
                <w:b/>
                <w:bCs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</w:t>
            </w:r>
            <w:r w:rsidRPr="00612E59">
              <w:rPr>
                <w:sz w:val="18"/>
                <w:szCs w:val="18"/>
              </w:rPr>
              <w:t>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612E59" w:rsidRDefault="00870BBF" w:rsidP="002531E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> 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  <w:r w:rsidRPr="00B07C75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12E59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216248" w:rsidRDefault="00870BBF" w:rsidP="002531E7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216248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>Организация и проведение семинаров, совещаний с руководителями образовательных учреждений, учреждений дополнительного образования детей, главами мо – поселений, преподавателями физического воспитания, тренерами – преподавателями учреждений дополнительного образования детей. Оказание методической и организационной помощи в организации спортивной работы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216248" w:rsidRDefault="00870BBF" w:rsidP="002531E7">
            <w:pPr>
              <w:jc w:val="center"/>
              <w:rPr>
                <w:rStyle w:val="af7"/>
                <w:b w:val="0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образования, администрации мо – поселений (по согласованию)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216248" w:rsidRDefault="00870BBF" w:rsidP="002531E7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216248">
              <w:rPr>
                <w:sz w:val="18"/>
                <w:szCs w:val="18"/>
              </w:rPr>
              <w:t> 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Организованы и проведены семинары, разъяснительные беседы по внедрению комплекса ГТО, проведению спортивно-массовых мероприятий  в образовательных учреждениях района, оказана помощь в сдаче и принятии нормативов комплекса ГТО. 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12E59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12E59" w:rsidRDefault="00870BBF" w:rsidP="002531E7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612E59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t xml:space="preserve">Разработать систему подготовки судей по спорту. Организовать их профессиональный рост и </w:t>
            </w:r>
            <w:r w:rsidRPr="00612E59"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  <w:lastRenderedPageBreak/>
              <w:t>повышение квалификации. Организация системы обучения.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12E59" w:rsidRDefault="00870BBF" w:rsidP="002531E7">
            <w:pPr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Отдел культуры, спорта и молодежной политики, отдел народного </w:t>
            </w:r>
            <w:r w:rsidRPr="00612E59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lastRenderedPageBreak/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612E59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> 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Проведены семинары по повышению квалификации судей по видам спорта, проведена работа по присвоению судейских </w:t>
            </w:r>
            <w:r w:rsidRPr="00B07C75">
              <w:rPr>
                <w:sz w:val="18"/>
                <w:szCs w:val="18"/>
              </w:rPr>
              <w:lastRenderedPageBreak/>
              <w:t xml:space="preserve">категорий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12E59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12E59" w:rsidRDefault="00870BBF" w:rsidP="002531E7">
            <w:pPr>
              <w:spacing w:before="40" w:after="40"/>
              <w:rPr>
                <w:rStyle w:val="50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>Физическое воспитание в</w:t>
            </w:r>
            <w:r>
              <w:rPr>
                <w:rStyle w:val="af7"/>
                <w:bCs/>
                <w:color w:val="auto"/>
                <w:sz w:val="18"/>
                <w:szCs w:val="18"/>
              </w:rPr>
              <w:t xml:space="preserve"> </w:t>
            </w:r>
            <w:r w:rsidRPr="00612E59">
              <w:rPr>
                <w:rStyle w:val="af7"/>
                <w:bCs/>
                <w:color w:val="auto"/>
                <w:sz w:val="18"/>
                <w:szCs w:val="18"/>
              </w:rPr>
              <w:t>дошкольных образовательных и в общеобразовательных учреждениях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12E59" w:rsidRDefault="00870BBF" w:rsidP="002531E7">
            <w:pPr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870BBF" w:rsidRPr="00612E59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612E59">
              <w:rPr>
                <w:sz w:val="18"/>
                <w:szCs w:val="18"/>
              </w:rPr>
              <w:t>Увеличение доли обучающихся и воспитанников, занимающихся физической культурой и спортом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12E59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Организация мониторинга уровня физической подготовленности обучающихся 1-11 классов общеобразовательных школ. Регулярное обсуждение результатов на РМО учителей физической культуры, тренерском совете ДЮСШ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 отдел народного образования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0A7CDA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Организованы и проведены мероприятия по приему нормативов комплекса ГТО на территории района, выявлен уровень физической подготовленности обучающихся, проведен анализ физической подготовленности </w:t>
            </w:r>
            <w:r w:rsidRPr="00B07C75">
              <w:rPr>
                <w:rStyle w:val="af7"/>
                <w:b w:val="0"/>
                <w:color w:val="auto"/>
                <w:sz w:val="18"/>
                <w:szCs w:val="18"/>
              </w:rPr>
              <w:t>на РМО учителей физической культуры, тренерском совете ДЮСШ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Участие в Районной спартакиаде среди дошкольных образовательных учреждений, образовательных учреждений района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 отдел народного образования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0A7CDA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Организована и проведена районная Спартакиада «Малыши открывают спорт!» По итогам года Красногорский район занял 3 место в своей подгруппе.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Разработка и проведение районного смотра – конкурса на лучшую постановку 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– оздоровительной работы в дошкольных учреждениях, учреждениях дополнительного образования детей, общеобразовательных учреждений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0A7CDA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proofErr w:type="gramStart"/>
            <w:r w:rsidRPr="000A7CDA">
              <w:rPr>
                <w:sz w:val="18"/>
                <w:szCs w:val="18"/>
              </w:rPr>
              <w:t>Разработаны положения и проведены</w:t>
            </w:r>
            <w:proofErr w:type="gramEnd"/>
            <w:r w:rsidRPr="000A7CDA">
              <w:rPr>
                <w:sz w:val="18"/>
                <w:szCs w:val="18"/>
              </w:rPr>
              <w:t xml:space="preserve">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районные смотры – конкурсы на лучшую постановку 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– оздоровительной работы в дошкольных учреждениях, учреждениях дополнительного образования детей, общеобразовательных учреждений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Провести массовое медицинское обследование обучающихся образовательных учреждений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БУЗ УР «</w:t>
            </w:r>
            <w:proofErr w:type="spell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Красногорская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РБ МЗ УР», отдел народного образования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0A7CDA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0A7CDA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 xml:space="preserve">Было организовано и проведено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массовое медицинское обследование обучающихся образовательных учреждений</w:t>
            </w:r>
            <w:r>
              <w:rPr>
                <w:rStyle w:val="af7"/>
                <w:b w:val="0"/>
                <w:color w:val="auto"/>
                <w:sz w:val="18"/>
                <w:szCs w:val="18"/>
              </w:rPr>
              <w:t>. Профилактическим осмотрам подлежало - 1796 , из них осмотрено – 1540 чел., что составляет 85 % плана.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Обеспечение бесплатным питанием в спортивном интернате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отдел народного образования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0A7CDA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0A7CDA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Бесплатным питанием дети не обеспечивались.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Обеспечение </w:t>
            </w:r>
            <w:proofErr w:type="spellStart"/>
            <w:proofErr w:type="gram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тренировочных</w:t>
            </w:r>
            <w:proofErr w:type="gram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сборов для победителей и призеров, республиканских и российских соревнований на спортивных базах республиканского и </w:t>
            </w: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российского значения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отдел народного образования, Отдел культуры, спорта и молодежной политики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0BBF" w:rsidRDefault="00870BBF" w:rsidP="002531E7"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0A7CDA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0A7CDA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 xml:space="preserve">Организованы </w:t>
            </w:r>
            <w:proofErr w:type="spellStart"/>
            <w:proofErr w:type="gramStart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тренировочные</w:t>
            </w:r>
            <w:proofErr w:type="gramEnd"/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 xml:space="preserve"> сборы для победителей и призеров, республиканских и российских соревнований на спортивных базах республиканского и российского значения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Cs/>
                <w:color w:val="auto"/>
                <w:sz w:val="18"/>
                <w:szCs w:val="18"/>
              </w:rPr>
              <w:t xml:space="preserve">Организация </w:t>
            </w:r>
            <w:proofErr w:type="spellStart"/>
            <w:r w:rsidRPr="000A7CDA">
              <w:rPr>
                <w:rStyle w:val="af7"/>
                <w:bCs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0A7CDA">
              <w:rPr>
                <w:rStyle w:val="af7"/>
                <w:bCs/>
                <w:color w:val="auto"/>
                <w:sz w:val="18"/>
                <w:szCs w:val="18"/>
              </w:rPr>
              <w:t xml:space="preserve"> – массовой и спортивной работы на уровне муниципального образования «Красногорский район»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0BBF" w:rsidRDefault="00870BBF" w:rsidP="002531E7"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870BBF" w:rsidRPr="000A7CDA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0A7CDA">
              <w:rPr>
                <w:sz w:val="18"/>
                <w:szCs w:val="18"/>
              </w:rPr>
              <w:t xml:space="preserve">Увеличение количества и повышение качества проводимых физкультурно-спортивных мероприятий, внедрение комплекса ВФСК ГТО среди населения 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Расширение календарного плана спортивно – массовых и оздоровительных мероприятий за счет доступных массовых видов спорта для всех категорий населения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образования, главы мо - поселений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0BBF" w:rsidRDefault="00870BBF" w:rsidP="002531E7"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0BBF" w:rsidRDefault="00870BBF" w:rsidP="002531E7"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0A7CDA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Разработан и утвержден расширенный календарный план </w:t>
            </w:r>
            <w:r w:rsidRPr="00B07C75">
              <w:rPr>
                <w:rStyle w:val="af7"/>
                <w:b w:val="0"/>
                <w:color w:val="auto"/>
                <w:sz w:val="18"/>
                <w:szCs w:val="18"/>
              </w:rPr>
              <w:t>спортивно – массовых и оздоровительных мероприятий за счет доступных массовых видов спорта для всех категорий населения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Создание условий и улучшение качества проводимых мероприятий межрайонного уровня, пользующихся популярностью у населения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образования, главы мо - поселений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0A7CDA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Созданы благоприятные условия для повышения качества </w:t>
            </w:r>
            <w:r w:rsidRPr="00B07C75">
              <w:rPr>
                <w:rStyle w:val="af7"/>
                <w:b w:val="0"/>
                <w:color w:val="auto"/>
                <w:sz w:val="18"/>
                <w:szCs w:val="18"/>
              </w:rPr>
              <w:t>проводимых мероприятий межрайонного уровня, пользующихся популярностью у населения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Спартакиад среди МО района, инвалидов и пенсионеров, проведение зимних и летних спортивных игр района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народного образования, главы мо - поселений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216248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Организованы и проведены районная Спартакиада среди МО, организаций, учреждений района, Спартакиада пенсионеров и лиц с ограниченными возможностями, проведены районные зимние и летние сельские спортивны е игры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массовых соревнований посвященных Всероссийским соревнованиям «Лыжня России» и Всероссийскому дню бега «Кросс наций» Кожаный мяч» Золотая шайба ««Оранжевый мяч»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0A7CDA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0A7CDA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ДЮСШ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0A7CDA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Организованы и проведены Всероссийские соревнования «Лыжня России – 2019», «Кросс Наций – 2019».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101C84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спортивных игровых программ в дни проведения ежегодных районных праздников, посвященных</w:t>
            </w:r>
          </w:p>
          <w:p w:rsidR="00870BBF" w:rsidRPr="00101C84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- Дню Победы</w:t>
            </w:r>
          </w:p>
          <w:p w:rsidR="00870BBF" w:rsidRPr="00101C84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- Дню села</w:t>
            </w:r>
          </w:p>
          <w:p w:rsidR="00870BBF" w:rsidRPr="00101C84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- Дню физкультурника</w:t>
            </w:r>
          </w:p>
          <w:p w:rsidR="00870BBF" w:rsidRPr="00101C84" w:rsidRDefault="00870BBF" w:rsidP="002531E7">
            <w:pPr>
              <w:spacing w:before="40" w:after="40"/>
              <w:jc w:val="both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- Дню молодежи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101C84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ДЮСШ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101C84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Организованы и проведены спортивно-массовые мероприятия в рамках празднования Дня Победы, Дня села, Дня Физкультурника и Дня молодежи (Эстафета мира, соревнования по силовому экстриму, районный туристический слет и т.д.)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101C84" w:rsidRDefault="00870BBF" w:rsidP="002531E7">
            <w:pPr>
              <w:spacing w:before="40" w:after="40"/>
              <w:jc w:val="both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Внедрение и развитие Всероссийского физкультурно-спортивного комплекса ГТО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101C84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ДЮСШ, отдел народного образования, главы мо - поселений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101C84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Организованы и проведены мероприятия по приему нормативов комплекса ГТО на территории района. По итогам 2019 года  ЦТ ГТО в Красногорском районе занял в республике  7 место по организации работы </w:t>
            </w:r>
            <w:r w:rsidRPr="00B07C75">
              <w:rPr>
                <w:sz w:val="18"/>
                <w:szCs w:val="18"/>
              </w:rPr>
              <w:lastRenderedPageBreak/>
              <w:t>с населением</w:t>
            </w:r>
            <w:proofErr w:type="gramStart"/>
            <w:r w:rsidRPr="00B07C75">
              <w:rPr>
                <w:sz w:val="18"/>
                <w:szCs w:val="18"/>
              </w:rPr>
              <w:t>.</w:t>
            </w:r>
            <w:proofErr w:type="gramEnd"/>
            <w:r w:rsidRPr="00B07C75">
              <w:rPr>
                <w:sz w:val="18"/>
                <w:szCs w:val="18"/>
              </w:rPr>
              <w:t xml:space="preserve"> </w:t>
            </w:r>
            <w:proofErr w:type="gramStart"/>
            <w:r w:rsidRPr="00B07C75">
              <w:rPr>
                <w:sz w:val="18"/>
                <w:szCs w:val="18"/>
              </w:rPr>
              <w:t>п</w:t>
            </w:r>
            <w:proofErr w:type="gramEnd"/>
            <w:r w:rsidRPr="00B07C75">
              <w:rPr>
                <w:sz w:val="18"/>
                <w:szCs w:val="18"/>
              </w:rPr>
              <w:t xml:space="preserve">роведены семинары – совещания в образовательных учреждениях района по внедрению комплекса ГТО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101C84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Cs/>
                <w:color w:val="auto"/>
                <w:sz w:val="18"/>
                <w:szCs w:val="18"/>
              </w:rPr>
              <w:t xml:space="preserve">Организация </w:t>
            </w:r>
            <w:proofErr w:type="spellStart"/>
            <w:r w:rsidRPr="00101C84">
              <w:rPr>
                <w:rStyle w:val="af7"/>
                <w:bCs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101C84">
              <w:rPr>
                <w:rStyle w:val="af7"/>
                <w:bCs/>
                <w:color w:val="auto"/>
                <w:sz w:val="18"/>
                <w:szCs w:val="18"/>
              </w:rPr>
              <w:t xml:space="preserve"> – оздоровительной и спортивной работы на уровне сельских поселений (по месту жительства)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101C84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>Администрация МО «Красногорский район»</w:t>
            </w:r>
          </w:p>
          <w:p w:rsidR="00870BBF" w:rsidRPr="00101C84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>Администрации муниципальных поселений</w:t>
            </w:r>
          </w:p>
          <w:p w:rsidR="00870BBF" w:rsidRPr="00101C84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870BBF" w:rsidRPr="00101C84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101C84">
              <w:rPr>
                <w:sz w:val="18"/>
                <w:szCs w:val="18"/>
              </w:rPr>
              <w:t xml:space="preserve">Рост числа спортивных клубов и секций в поселениях района, увеличение количества физкультурно-спортивных мероприятий проводимых в поселениях района 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101C84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101C84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Развитие спортивных клубов на базе учреждений культуры по месту жительства. Организация их работы.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101C84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администрация мо - поселений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101C84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Рост числа спортивных клубов по месту жительства, утвержден график их работы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101C84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работы спортивных секций (кружков) по доступным видам спорта для различных слоев населения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101C84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администрация мо - поселений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101C84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Организована деятельность спортивных секций и кружков </w:t>
            </w:r>
            <w:r w:rsidRPr="00B07C75">
              <w:rPr>
                <w:rStyle w:val="af7"/>
                <w:b w:val="0"/>
                <w:color w:val="auto"/>
                <w:sz w:val="18"/>
                <w:szCs w:val="18"/>
              </w:rPr>
              <w:t xml:space="preserve">по доступным видам спорта для различных слоев населения, утвержден график их работы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101C84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соревнований, конкурсов, матчевых встреч, фестивалей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101C84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администрация мо – поселений, Отдел культуры, спорта и молодежной политики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101C84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Организовано и проведено более 80 мероприятий спортивно-массового характера районного уровня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101C84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Подготовка сборных команд и их участие в спортивно – массовых мероприятиях на уровне района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101C84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администрация мо – поселений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101C84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Подготовлены сборные команды района по различным видам спорта (волейбол, футбол, настольный теннис, шахматы, </w:t>
            </w:r>
            <w:proofErr w:type="spellStart"/>
            <w:r w:rsidRPr="00B07C75">
              <w:rPr>
                <w:sz w:val="18"/>
                <w:szCs w:val="18"/>
              </w:rPr>
              <w:t>щащки</w:t>
            </w:r>
            <w:proofErr w:type="spellEnd"/>
            <w:r w:rsidRPr="00B07C75">
              <w:rPr>
                <w:sz w:val="18"/>
                <w:szCs w:val="18"/>
              </w:rPr>
              <w:t xml:space="preserve">, русская лапта и т.д.), организовано их участие в соревнованиях районного, республиканского и всероссийского уровней.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101C84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Организация работы спортивных открытых площадок для работы сводных отрядов в вечернее время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101C84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101C84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101C84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Утвержден график работы и места организации </w:t>
            </w:r>
            <w:r w:rsidRPr="00B07C75">
              <w:rPr>
                <w:rStyle w:val="af7"/>
                <w:b w:val="0"/>
                <w:color w:val="auto"/>
                <w:sz w:val="18"/>
                <w:szCs w:val="18"/>
              </w:rPr>
              <w:t>открытых площадок для работы сводных отрядов в вечернее время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57230C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57230C">
              <w:rPr>
                <w:rStyle w:val="af7"/>
                <w:bCs/>
                <w:color w:val="auto"/>
                <w:sz w:val="18"/>
                <w:szCs w:val="18"/>
              </w:rPr>
              <w:t>Физическая культура и спорт инвалидов и пожилых людей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57230C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7230C">
              <w:rPr>
                <w:sz w:val="18"/>
                <w:szCs w:val="18"/>
              </w:rPr>
              <w:t>Администрация МО «Красногорский район»</w:t>
            </w:r>
          </w:p>
          <w:p w:rsidR="00870BBF" w:rsidRPr="0057230C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870BBF" w:rsidRPr="0057230C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57230C">
              <w:rPr>
                <w:sz w:val="18"/>
                <w:szCs w:val="18"/>
              </w:rPr>
              <w:t>Увеличение доли лиц с ограниченными возможностями и пожилого возраста, занимающихся физической культурой и спортом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101C84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97C7E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Создание банка данных об инвалидах и пенсионерах, желающих заниматься доступными видами спорта. Составление календарного плана спортивных мероприятий 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и их проведение.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97C7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Отдел культуры, спорта и молодежной политики, отдел социальной защиты населения, общество инвалидов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697C7E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Создана база данных лиц с ограниченными возможностями, </w:t>
            </w:r>
            <w:r w:rsidRPr="00B07C75">
              <w:rPr>
                <w:rStyle w:val="af7"/>
                <w:b w:val="0"/>
                <w:color w:val="auto"/>
                <w:sz w:val="18"/>
                <w:szCs w:val="18"/>
              </w:rPr>
              <w:t xml:space="preserve">желающих заниматься доступными видами спорта, разработан и утвержден календарный план мероприятий, проведены соревнования по шашкам, </w:t>
            </w:r>
            <w:proofErr w:type="spellStart"/>
            <w:r w:rsidRPr="00B07C75">
              <w:rPr>
                <w:rStyle w:val="af7"/>
                <w:b w:val="0"/>
                <w:color w:val="auto"/>
                <w:sz w:val="18"/>
                <w:szCs w:val="18"/>
              </w:rPr>
              <w:t>дартсу</w:t>
            </w:r>
            <w:proofErr w:type="spellEnd"/>
            <w:r w:rsidRPr="00B07C75">
              <w:rPr>
                <w:rStyle w:val="af7"/>
                <w:b w:val="0"/>
                <w:color w:val="auto"/>
                <w:sz w:val="18"/>
                <w:szCs w:val="18"/>
              </w:rPr>
              <w:t xml:space="preserve">, шахматам, скандинавской ходьбе и </w:t>
            </w:r>
            <w:r w:rsidRPr="00B07C75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др.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97C7E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Организация и проведение районных  спортивных фестивалей по видам спорта среди лиц с ограниченными возможностями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97C7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политики, отдел социальной защиты населения,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697C7E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Проведены спортивные мероприятия для ли</w:t>
            </w:r>
            <w:r w:rsidRPr="00B07C75">
              <w:rPr>
                <w:rStyle w:val="af7"/>
                <w:b w:val="0"/>
                <w:color w:val="auto"/>
                <w:sz w:val="18"/>
                <w:szCs w:val="18"/>
              </w:rPr>
              <w:t>ц с ограниченными возможностями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97C7E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Cs/>
                <w:color w:val="auto"/>
                <w:sz w:val="18"/>
                <w:szCs w:val="18"/>
              </w:rPr>
              <w:t>Развитие материально – технической базы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97C7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697C7E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>Количественное и качественное улучшение спортивных объектов района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97C7E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Создание базы данных по спортивным объектам и сооружениям района. Оценка их состояния.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97C7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культуры, спорта и молодежной политики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697C7E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Создана база данных </w:t>
            </w:r>
            <w:r w:rsidRPr="00B07C75">
              <w:rPr>
                <w:rStyle w:val="af7"/>
                <w:b w:val="0"/>
                <w:color w:val="auto"/>
                <w:sz w:val="18"/>
                <w:szCs w:val="18"/>
              </w:rPr>
              <w:t>по спортивным объектам и сооружениям района, проведен анализ их состояния, спортивный зал  РДК прошел сертификацию.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97C7E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Выделение средств на строительство и реконструкцию </w:t>
            </w:r>
            <w:proofErr w:type="spell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физкультурно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– оздоровительных сооружений</w:t>
            </w:r>
          </w:p>
          <w:p w:rsidR="00870BBF" w:rsidRPr="00697C7E" w:rsidRDefault="00870BBF" w:rsidP="002531E7">
            <w:pPr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- Создание комплексных спортивных площадок в мо - поселениях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97C7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народного образования, Отдел культуры, спорта и молодежной политики, главы мо – поселений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697C7E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Проведен ремонт стадиона МАОУ «</w:t>
            </w:r>
            <w:proofErr w:type="spellStart"/>
            <w:r w:rsidRPr="00B07C75">
              <w:rPr>
                <w:sz w:val="18"/>
                <w:szCs w:val="18"/>
              </w:rPr>
              <w:t>Красногорская</w:t>
            </w:r>
            <w:proofErr w:type="spellEnd"/>
            <w:r w:rsidRPr="00B07C75">
              <w:rPr>
                <w:sz w:val="18"/>
                <w:szCs w:val="18"/>
              </w:rPr>
              <w:t xml:space="preserve"> гимназия», </w:t>
            </w:r>
            <w:proofErr w:type="gramStart"/>
            <w:r w:rsidRPr="00B07C75">
              <w:rPr>
                <w:sz w:val="18"/>
                <w:szCs w:val="18"/>
              </w:rPr>
              <w:t>созданы</w:t>
            </w:r>
            <w:proofErr w:type="gramEnd"/>
            <w:r w:rsidRPr="00B07C75">
              <w:rPr>
                <w:sz w:val="18"/>
                <w:szCs w:val="18"/>
              </w:rPr>
              <w:t xml:space="preserve"> комплексны е спортивные площадки в поселениях района. Введена в эксплуатацию площадка ГТО </w:t>
            </w:r>
            <w:proofErr w:type="gramStart"/>
            <w:r w:rsidRPr="00B07C75">
              <w:rPr>
                <w:sz w:val="18"/>
                <w:szCs w:val="18"/>
              </w:rPr>
              <w:t>на</w:t>
            </w:r>
            <w:proofErr w:type="gramEnd"/>
            <w:r w:rsidRPr="00B07C75">
              <w:rPr>
                <w:sz w:val="18"/>
                <w:szCs w:val="18"/>
              </w:rPr>
              <w:t xml:space="preserve">  стадиона МАОУ «</w:t>
            </w:r>
            <w:proofErr w:type="spellStart"/>
            <w:r w:rsidRPr="00B07C75">
              <w:rPr>
                <w:sz w:val="18"/>
                <w:szCs w:val="18"/>
              </w:rPr>
              <w:t>Красногорская</w:t>
            </w:r>
            <w:proofErr w:type="spellEnd"/>
            <w:r w:rsidRPr="00B07C75">
              <w:rPr>
                <w:sz w:val="18"/>
                <w:szCs w:val="18"/>
              </w:rPr>
              <w:t xml:space="preserve"> гимназия»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97C7E" w:rsidRDefault="00870BBF" w:rsidP="002531E7">
            <w:pPr>
              <w:rPr>
                <w:rStyle w:val="af7"/>
                <w:bCs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Cs/>
                <w:color w:val="auto"/>
                <w:sz w:val="18"/>
                <w:szCs w:val="18"/>
              </w:rPr>
              <w:t>Участие в республиканских и российских спортивных мероприятиях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97C7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>Администрация МО «Красногорский район»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697C7E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697C7E">
              <w:rPr>
                <w:sz w:val="18"/>
                <w:szCs w:val="18"/>
              </w:rPr>
              <w:t>Рост числа участников республиканских и российских мероприятий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97C7E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Создание условий для достойного выступления спортсменов Красногорского района и сборных команд на соревнованиях республиканского и российского уровня</w:t>
            </w:r>
          </w:p>
          <w:p w:rsidR="00870BBF" w:rsidRPr="00697C7E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Дополнительная единовременная поддержка спортсменов и тренеров</w:t>
            </w:r>
          </w:p>
          <w:p w:rsidR="00870BBF" w:rsidRPr="00697C7E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Выплаты единовременных вознаграждений по итогам выступлений на соревнованиях</w:t>
            </w:r>
          </w:p>
          <w:p w:rsidR="00870BBF" w:rsidRPr="00697C7E" w:rsidRDefault="00870BBF" w:rsidP="002531E7">
            <w:pPr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- Приобретение формы и спортинвентаря</w:t>
            </w:r>
          </w:p>
          <w:p w:rsidR="00870BBF" w:rsidRPr="00697C7E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- Организация </w:t>
            </w:r>
            <w:proofErr w:type="spellStart"/>
            <w:proofErr w:type="gramStart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учебно</w:t>
            </w:r>
            <w:proofErr w:type="spell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– тренировочного</w:t>
            </w:r>
            <w:proofErr w:type="gramEnd"/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 процесса и обеспечение подготовки сборных команд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97C7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народного образования,  Отдел культуры, спорта и молодежной политики, главы мо - поселений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697C7E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Материальное поощрение спортсменов и тренеров по видам спорта, организация тренировок и спортивных сборов для членов сборной команды района, приобретена спортивная форма и инвентарь по видам спорта, в целях подготовки команды к Республиканским спортивным играм организованы выезды,  товарищеские встречи по видам спорта. 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97C7E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 xml:space="preserve">Проведение республиканских и российских соревнований на 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территории района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97C7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 xml:space="preserve">Отдел народного образования, Отдел </w:t>
            </w: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lastRenderedPageBreak/>
              <w:t>культуры, спорта и молодежной политики, главы мо – поселений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lastRenderedPageBreak/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697C7E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rStyle w:val="af7"/>
                <w:b w:val="0"/>
                <w:color w:val="auto"/>
                <w:sz w:val="18"/>
                <w:szCs w:val="18"/>
              </w:rPr>
              <w:t xml:space="preserve">Проведены Республиканские  соревнования по шахматам на призы В.А. </w:t>
            </w:r>
            <w:proofErr w:type="spellStart"/>
            <w:r w:rsidRPr="00B07C75">
              <w:rPr>
                <w:rStyle w:val="af7"/>
                <w:b w:val="0"/>
                <w:color w:val="auto"/>
                <w:sz w:val="18"/>
                <w:szCs w:val="18"/>
              </w:rPr>
              <w:t>Чарушина</w:t>
            </w:r>
            <w:proofErr w:type="spellEnd"/>
            <w:r w:rsidRPr="00B07C75">
              <w:rPr>
                <w:rStyle w:val="af7"/>
                <w:b w:val="0"/>
                <w:color w:val="auto"/>
                <w:sz w:val="18"/>
                <w:szCs w:val="18"/>
              </w:rPr>
              <w:t xml:space="preserve">, </w:t>
            </w:r>
            <w:r w:rsidRPr="00B07C75">
              <w:rPr>
                <w:color w:val="000000"/>
                <w:sz w:val="18"/>
                <w:szCs w:val="23"/>
                <w:shd w:val="clear" w:color="auto" w:fill="FFFFFF"/>
              </w:rPr>
              <w:lastRenderedPageBreak/>
              <w:t xml:space="preserve">приняли участие 145 человек - представители Красногорского, </w:t>
            </w:r>
            <w:proofErr w:type="spellStart"/>
            <w:r w:rsidRPr="00B07C75">
              <w:rPr>
                <w:color w:val="000000"/>
                <w:sz w:val="18"/>
                <w:szCs w:val="23"/>
                <w:shd w:val="clear" w:color="auto" w:fill="FFFFFF"/>
              </w:rPr>
              <w:t>Дебёсского</w:t>
            </w:r>
            <w:proofErr w:type="spellEnd"/>
            <w:r w:rsidRPr="00B07C75">
              <w:rPr>
                <w:color w:val="000000"/>
                <w:sz w:val="18"/>
                <w:szCs w:val="23"/>
                <w:shd w:val="clear" w:color="auto" w:fill="FFFFFF"/>
              </w:rPr>
              <w:t xml:space="preserve">, </w:t>
            </w:r>
            <w:proofErr w:type="spellStart"/>
            <w:r w:rsidRPr="00B07C75">
              <w:rPr>
                <w:color w:val="000000"/>
                <w:sz w:val="18"/>
                <w:szCs w:val="23"/>
                <w:shd w:val="clear" w:color="auto" w:fill="FFFFFF"/>
              </w:rPr>
              <w:t>Игринского</w:t>
            </w:r>
            <w:proofErr w:type="spellEnd"/>
            <w:r w:rsidRPr="00B07C75">
              <w:rPr>
                <w:color w:val="000000"/>
                <w:sz w:val="18"/>
                <w:szCs w:val="23"/>
                <w:shd w:val="clear" w:color="auto" w:fill="FFFFFF"/>
              </w:rPr>
              <w:t xml:space="preserve">, </w:t>
            </w:r>
            <w:proofErr w:type="spellStart"/>
            <w:r w:rsidRPr="00B07C75">
              <w:rPr>
                <w:color w:val="000000"/>
                <w:sz w:val="18"/>
                <w:szCs w:val="23"/>
                <w:shd w:val="clear" w:color="auto" w:fill="FFFFFF"/>
              </w:rPr>
              <w:t>Шарканского</w:t>
            </w:r>
            <w:proofErr w:type="spellEnd"/>
            <w:r w:rsidRPr="00B07C75">
              <w:rPr>
                <w:color w:val="000000"/>
                <w:sz w:val="18"/>
                <w:szCs w:val="23"/>
                <w:shd w:val="clear" w:color="auto" w:fill="FFFFFF"/>
              </w:rPr>
              <w:t xml:space="preserve">, </w:t>
            </w:r>
            <w:proofErr w:type="spellStart"/>
            <w:r w:rsidRPr="00B07C75">
              <w:rPr>
                <w:color w:val="000000"/>
                <w:sz w:val="18"/>
                <w:szCs w:val="23"/>
                <w:shd w:val="clear" w:color="auto" w:fill="FFFFFF"/>
              </w:rPr>
              <w:t>Якшур-Бодьинского</w:t>
            </w:r>
            <w:proofErr w:type="spellEnd"/>
            <w:r w:rsidRPr="00B07C75">
              <w:rPr>
                <w:color w:val="000000"/>
                <w:sz w:val="18"/>
                <w:szCs w:val="23"/>
                <w:shd w:val="clear" w:color="auto" w:fill="FFFFFF"/>
              </w:rPr>
              <w:t xml:space="preserve">, </w:t>
            </w:r>
            <w:proofErr w:type="spellStart"/>
            <w:r w:rsidRPr="00B07C75">
              <w:rPr>
                <w:color w:val="000000"/>
                <w:sz w:val="18"/>
                <w:szCs w:val="23"/>
                <w:shd w:val="clear" w:color="auto" w:fill="FFFFFF"/>
              </w:rPr>
              <w:t>Балезинского</w:t>
            </w:r>
            <w:proofErr w:type="spellEnd"/>
            <w:r w:rsidRPr="00B07C75">
              <w:rPr>
                <w:color w:val="000000"/>
                <w:sz w:val="18"/>
                <w:szCs w:val="23"/>
                <w:shd w:val="clear" w:color="auto" w:fill="FFFFFF"/>
              </w:rPr>
              <w:t xml:space="preserve">, </w:t>
            </w:r>
            <w:proofErr w:type="spellStart"/>
            <w:r w:rsidRPr="00B07C75">
              <w:rPr>
                <w:color w:val="000000"/>
                <w:sz w:val="18"/>
                <w:szCs w:val="23"/>
                <w:shd w:val="clear" w:color="auto" w:fill="FFFFFF"/>
              </w:rPr>
              <w:t>Увинского</w:t>
            </w:r>
            <w:proofErr w:type="spellEnd"/>
            <w:r w:rsidRPr="00B07C75">
              <w:rPr>
                <w:color w:val="000000"/>
                <w:sz w:val="18"/>
                <w:szCs w:val="23"/>
                <w:shd w:val="clear" w:color="auto" w:fill="FFFFFF"/>
              </w:rPr>
              <w:t xml:space="preserve">, </w:t>
            </w:r>
            <w:proofErr w:type="spellStart"/>
            <w:r w:rsidRPr="00B07C75">
              <w:rPr>
                <w:color w:val="000000"/>
                <w:sz w:val="18"/>
                <w:szCs w:val="23"/>
                <w:shd w:val="clear" w:color="auto" w:fill="FFFFFF"/>
              </w:rPr>
              <w:t>Малопургинского</w:t>
            </w:r>
            <w:proofErr w:type="spellEnd"/>
            <w:r w:rsidRPr="00B07C75">
              <w:rPr>
                <w:color w:val="000000"/>
                <w:sz w:val="18"/>
                <w:szCs w:val="23"/>
                <w:shd w:val="clear" w:color="auto" w:fill="FFFFFF"/>
              </w:rPr>
              <w:t xml:space="preserve">, Юкаменского и </w:t>
            </w:r>
            <w:proofErr w:type="spellStart"/>
            <w:r w:rsidRPr="00B07C75">
              <w:rPr>
                <w:color w:val="000000"/>
                <w:sz w:val="18"/>
                <w:szCs w:val="23"/>
                <w:shd w:val="clear" w:color="auto" w:fill="FFFFFF"/>
              </w:rPr>
              <w:t>Глазовского</w:t>
            </w:r>
            <w:proofErr w:type="spellEnd"/>
            <w:r w:rsidRPr="00B07C75">
              <w:rPr>
                <w:color w:val="000000"/>
                <w:sz w:val="18"/>
                <w:szCs w:val="23"/>
                <w:shd w:val="clear" w:color="auto" w:fill="FFFFFF"/>
              </w:rPr>
              <w:t xml:space="preserve"> районов.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хх</w:t>
            </w:r>
            <w:proofErr w:type="spellEnd"/>
          </w:p>
        </w:tc>
        <w:tc>
          <w:tcPr>
            <w:tcW w:w="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97C7E" w:rsidRDefault="00870BBF" w:rsidP="002531E7">
            <w:pPr>
              <w:spacing w:before="40" w:after="40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Участие в чемпионатах, кубках и первенствах УР, российских и международных  соревнованиях по видам спорта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697C7E" w:rsidRDefault="00870BBF" w:rsidP="002531E7">
            <w:pPr>
              <w:spacing w:before="40" w:after="40"/>
              <w:jc w:val="center"/>
              <w:rPr>
                <w:rStyle w:val="af7"/>
                <w:b w:val="0"/>
                <w:color w:val="auto"/>
                <w:sz w:val="18"/>
                <w:szCs w:val="18"/>
              </w:rPr>
            </w:pPr>
            <w:r w:rsidRPr="00697C7E">
              <w:rPr>
                <w:rStyle w:val="af7"/>
                <w:b w:val="0"/>
                <w:color w:val="auto"/>
                <w:sz w:val="18"/>
                <w:szCs w:val="18"/>
              </w:rPr>
              <w:t>Отдел народного образования, Отдел культуры, спорта и молодежной политики, главы мо - поселений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jc w:val="center"/>
            </w:pPr>
            <w:r w:rsidRPr="001F6AA6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697C7E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B07C75" w:rsidRDefault="00870BBF" w:rsidP="002531E7">
            <w:pPr>
              <w:spacing w:before="40" w:after="40" w:line="276" w:lineRule="auto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Команды приняли участие в Первенствах и Чемпионатах УР по городошному спорту, шахматам, мини-футболу, лыжным гонкам и зимнему </w:t>
            </w:r>
            <w:proofErr w:type="spellStart"/>
            <w:r w:rsidRPr="00B07C75">
              <w:rPr>
                <w:sz w:val="18"/>
                <w:szCs w:val="18"/>
              </w:rPr>
              <w:t>полиатлону</w:t>
            </w:r>
            <w:proofErr w:type="spellEnd"/>
            <w:r w:rsidRPr="00B07C75">
              <w:rPr>
                <w:sz w:val="18"/>
                <w:szCs w:val="18"/>
              </w:rPr>
              <w:t>, участие в Первенстве Росси по шахматам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70BBF" w:rsidRPr="00854855" w:rsidTr="002531E7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gridAfter w:val="1"/>
          <w:wAfter w:w="65" w:type="dxa"/>
          <w:trHeight w:val="20"/>
        </w:trPr>
        <w:tc>
          <w:tcPr>
            <w:tcW w:w="497" w:type="dxa"/>
            <w:gridSpan w:val="2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424" w:type="dxa"/>
            <w:gridSpan w:val="2"/>
            <w:noWrap/>
          </w:tcPr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r w:rsidRPr="00967F37">
              <w:rPr>
                <w:sz w:val="18"/>
                <w:szCs w:val="18"/>
              </w:rPr>
              <w:t>02.2</w:t>
            </w:r>
          </w:p>
        </w:tc>
        <w:tc>
          <w:tcPr>
            <w:tcW w:w="425" w:type="dxa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gridSpan w:val="3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noWrap/>
            <w:vAlign w:val="center"/>
          </w:tcPr>
          <w:p w:rsidR="00870BBF" w:rsidRPr="00B07C75" w:rsidRDefault="00870BBF" w:rsidP="002531E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7C75">
              <w:rPr>
                <w:b/>
                <w:bCs/>
                <w:sz w:val="18"/>
                <w:szCs w:val="18"/>
              </w:rPr>
              <w:t>Основное мероприятие «Реализация мероприятий по медицинской профилактике неинфекционных заболеваний и формированию здорового образа жизни у граждан»</w:t>
            </w:r>
          </w:p>
        </w:tc>
        <w:tc>
          <w:tcPr>
            <w:tcW w:w="1983" w:type="dxa"/>
            <w:noWrap/>
            <w:vAlign w:val="bottom"/>
          </w:tcPr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Администрация МО 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«Красногорский район»;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БУЗ УР «</w:t>
            </w:r>
            <w:proofErr w:type="spellStart"/>
            <w:r w:rsidRPr="00B07C75">
              <w:rPr>
                <w:sz w:val="18"/>
                <w:szCs w:val="18"/>
              </w:rPr>
              <w:t>Красногорская</w:t>
            </w:r>
            <w:proofErr w:type="spellEnd"/>
            <w:r w:rsidRPr="00B07C75">
              <w:rPr>
                <w:sz w:val="18"/>
                <w:szCs w:val="18"/>
              </w:rPr>
              <w:t xml:space="preserve"> РБ МЗ УР»;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отдел народного образования 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Администрации МО 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«Красногорский район»;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отдел культуры, спорта и молодежной политики Администрации 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МО «Красногорский район»;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сектор по опеке и попечительству, материнству и детству 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Администрации МО 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«Красногорский район»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870BBF" w:rsidRPr="00B07C75" w:rsidRDefault="00870BBF" w:rsidP="002531E7">
            <w:r w:rsidRPr="00B07C7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2"/>
            <w:noWrap/>
          </w:tcPr>
          <w:p w:rsidR="00870BBF" w:rsidRPr="00B07C75" w:rsidRDefault="00870BBF" w:rsidP="002531E7">
            <w:r w:rsidRPr="00B07C75">
              <w:rPr>
                <w:sz w:val="18"/>
                <w:szCs w:val="18"/>
              </w:rPr>
              <w:t>201</w:t>
            </w:r>
          </w:p>
        </w:tc>
        <w:tc>
          <w:tcPr>
            <w:tcW w:w="2126" w:type="dxa"/>
            <w:gridSpan w:val="3"/>
            <w:noWrap/>
            <w:vAlign w:val="bottom"/>
          </w:tcPr>
          <w:p w:rsidR="00870BBF" w:rsidRPr="00B07C75" w:rsidRDefault="00870BBF" w:rsidP="002531E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 Улучшение демографической ситуации в районе. Увеличение продолжительности активной жизни населения за счет формирования ЗОЖ и профилактики заболеваний. Снижение потребления табака населением, недопущение его потребления детьми, подростками, беременными женщинами. Уменьшение доли лиц, имеющих факторы риска развития хронических неинфекционных заболеваний. 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70BBF" w:rsidRPr="00B07C75" w:rsidRDefault="00870BBF" w:rsidP="002531E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Рождаемость </w:t>
            </w:r>
            <w:proofErr w:type="spellStart"/>
            <w:r w:rsidRPr="00B07C75">
              <w:rPr>
                <w:sz w:val="18"/>
                <w:szCs w:val="18"/>
              </w:rPr>
              <w:t>увелиилась</w:t>
            </w:r>
            <w:proofErr w:type="spellEnd"/>
            <w:r w:rsidRPr="00B07C75">
              <w:rPr>
                <w:sz w:val="18"/>
                <w:szCs w:val="18"/>
              </w:rPr>
              <w:t xml:space="preserve"> на 12 %, с 8,4 до 9,5 на 1000 нас. Уровень общей смертности снизился на 21 %, с 16,2 до 13,3 на 1000 нас. В результате естественная убыль населения снизилась почти в 2 раза </w:t>
            </w:r>
            <w:proofErr w:type="gramStart"/>
            <w:r w:rsidRPr="00B07C75">
              <w:rPr>
                <w:sz w:val="18"/>
                <w:szCs w:val="18"/>
              </w:rPr>
              <w:t>с</w:t>
            </w:r>
            <w:proofErr w:type="gramEnd"/>
            <w:r w:rsidRPr="00B07C75">
              <w:rPr>
                <w:sz w:val="18"/>
                <w:szCs w:val="18"/>
              </w:rPr>
              <w:t xml:space="preserve"> 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-7,8 до -3,8. Снизилась </w:t>
            </w:r>
            <w:proofErr w:type="spellStart"/>
            <w:r w:rsidRPr="00B07C75">
              <w:rPr>
                <w:sz w:val="18"/>
                <w:szCs w:val="18"/>
              </w:rPr>
              <w:t>распостраненность</w:t>
            </w:r>
            <w:proofErr w:type="spellEnd"/>
            <w:r w:rsidRPr="00B07C75">
              <w:rPr>
                <w:sz w:val="18"/>
                <w:szCs w:val="18"/>
              </w:rPr>
              <w:t xml:space="preserve"> следующих факторов риска: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B07C75">
              <w:rPr>
                <w:sz w:val="18"/>
                <w:szCs w:val="18"/>
              </w:rPr>
              <w:t>распостраненность</w:t>
            </w:r>
            <w:proofErr w:type="spellEnd"/>
            <w:r w:rsidRPr="00B07C75">
              <w:rPr>
                <w:sz w:val="18"/>
                <w:szCs w:val="18"/>
              </w:rPr>
              <w:t xml:space="preserve"> курения на 3,2%;  </w:t>
            </w:r>
            <w:proofErr w:type="spellStart"/>
            <w:r w:rsidRPr="00B07C75">
              <w:rPr>
                <w:sz w:val="18"/>
                <w:szCs w:val="18"/>
              </w:rPr>
              <w:t>распостраненность</w:t>
            </w:r>
            <w:proofErr w:type="spellEnd"/>
            <w:r w:rsidRPr="00B07C75">
              <w:rPr>
                <w:sz w:val="18"/>
                <w:szCs w:val="18"/>
              </w:rPr>
              <w:t xml:space="preserve"> нерационального питания на 3,2%;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 </w:t>
            </w:r>
            <w:proofErr w:type="spellStart"/>
            <w:r w:rsidRPr="00B07C75">
              <w:rPr>
                <w:sz w:val="18"/>
                <w:szCs w:val="18"/>
              </w:rPr>
              <w:t>распостраненность</w:t>
            </w:r>
            <w:proofErr w:type="spellEnd"/>
            <w:r w:rsidRPr="00B07C75">
              <w:rPr>
                <w:sz w:val="18"/>
                <w:szCs w:val="18"/>
              </w:rPr>
              <w:t xml:space="preserve"> низкой </w:t>
            </w:r>
            <w:proofErr w:type="spellStart"/>
            <w:r w:rsidRPr="00B07C75">
              <w:rPr>
                <w:sz w:val="18"/>
                <w:szCs w:val="18"/>
              </w:rPr>
              <w:t>физич</w:t>
            </w:r>
            <w:proofErr w:type="spellEnd"/>
            <w:r w:rsidRPr="00B07C75">
              <w:rPr>
                <w:sz w:val="18"/>
                <w:szCs w:val="18"/>
              </w:rPr>
              <w:t>. активности на 3%.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  <w:p w:rsidR="00870BBF" w:rsidRPr="00B07C75" w:rsidRDefault="00870BBF" w:rsidP="002531E7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70BBF" w:rsidRPr="00F8389D" w:rsidRDefault="00870BBF" w:rsidP="002531E7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870BBF" w:rsidRPr="00854855" w:rsidTr="002531E7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gridAfter w:val="1"/>
          <w:wAfter w:w="65" w:type="dxa"/>
          <w:trHeight w:val="20"/>
        </w:trPr>
        <w:tc>
          <w:tcPr>
            <w:tcW w:w="497" w:type="dxa"/>
            <w:gridSpan w:val="2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424" w:type="dxa"/>
            <w:gridSpan w:val="2"/>
            <w:noWrap/>
          </w:tcPr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r w:rsidRPr="00967F37">
              <w:rPr>
                <w:sz w:val="18"/>
                <w:szCs w:val="18"/>
              </w:rPr>
              <w:t>02.2</w:t>
            </w:r>
          </w:p>
        </w:tc>
        <w:tc>
          <w:tcPr>
            <w:tcW w:w="425" w:type="dxa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567" w:type="dxa"/>
            <w:gridSpan w:val="3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noWrap/>
            <w:vAlign w:val="center"/>
          </w:tcPr>
          <w:p w:rsidR="00870BBF" w:rsidRPr="00B07C75" w:rsidRDefault="00870BBF" w:rsidP="00253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мероприятие </w:t>
            </w:r>
            <w:r w:rsidRPr="00B07C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«</w:t>
            </w:r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Анализ медико-демографических показателей и показателей </w:t>
            </w:r>
            <w:proofErr w:type="spellStart"/>
            <w:r w:rsidRPr="00B07C75">
              <w:rPr>
                <w:rFonts w:ascii="Times New Roman" w:hAnsi="Times New Roman" w:cs="Times New Roman"/>
                <w:sz w:val="18"/>
                <w:szCs w:val="18"/>
              </w:rPr>
              <w:t>распостраненности</w:t>
            </w:r>
            <w:proofErr w:type="spellEnd"/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 факторов риска развития  неинфекционных заболеваний»</w:t>
            </w:r>
          </w:p>
        </w:tc>
        <w:tc>
          <w:tcPr>
            <w:tcW w:w="1983" w:type="dxa"/>
            <w:noWrap/>
            <w:vAlign w:val="bottom"/>
          </w:tcPr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Администрация МО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«Красногорский район»;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БУЗ УР «</w:t>
            </w:r>
            <w:proofErr w:type="spellStart"/>
            <w:r w:rsidRPr="00B07C75">
              <w:rPr>
                <w:sz w:val="18"/>
                <w:szCs w:val="18"/>
              </w:rPr>
              <w:t>Красногорская</w:t>
            </w:r>
            <w:proofErr w:type="spellEnd"/>
            <w:r w:rsidRPr="00B07C75">
              <w:rPr>
                <w:sz w:val="18"/>
                <w:szCs w:val="18"/>
              </w:rPr>
              <w:t xml:space="preserve"> РБ МЗ УР»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870BBF" w:rsidRPr="00B07C75" w:rsidRDefault="00870BBF" w:rsidP="002531E7">
            <w:r w:rsidRPr="00B07C7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2"/>
            <w:noWrap/>
          </w:tcPr>
          <w:p w:rsidR="00870BBF" w:rsidRPr="00B07C75" w:rsidRDefault="00870BBF" w:rsidP="002531E7">
            <w:r w:rsidRPr="00B07C75">
              <w:rPr>
                <w:sz w:val="18"/>
                <w:szCs w:val="18"/>
              </w:rPr>
              <w:t>2019</w:t>
            </w:r>
          </w:p>
        </w:tc>
        <w:tc>
          <w:tcPr>
            <w:tcW w:w="2126" w:type="dxa"/>
            <w:gridSpan w:val="3"/>
            <w:noWrap/>
            <w:vAlign w:val="bottom"/>
          </w:tcPr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70BBF" w:rsidRPr="00B07C75" w:rsidRDefault="00870BBF" w:rsidP="002531E7">
            <w:pPr>
              <w:rPr>
                <w:sz w:val="18"/>
                <w:szCs w:val="18"/>
              </w:rPr>
            </w:pPr>
            <w:proofErr w:type="spellStart"/>
            <w:r w:rsidRPr="00B07C75">
              <w:rPr>
                <w:sz w:val="18"/>
                <w:szCs w:val="18"/>
              </w:rPr>
              <w:t>Обшая</w:t>
            </w:r>
            <w:proofErr w:type="spellEnd"/>
            <w:r w:rsidRPr="00B07C75">
              <w:rPr>
                <w:sz w:val="18"/>
                <w:szCs w:val="18"/>
              </w:rPr>
              <w:t xml:space="preserve"> смертность снизилась с 16,2 до 13,3  на 1000 нас. </w:t>
            </w:r>
          </w:p>
          <w:p w:rsidR="00870BBF" w:rsidRPr="00B07C75" w:rsidRDefault="00870BBF" w:rsidP="002531E7">
            <w:pPr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Смертность нас. в  </w:t>
            </w:r>
            <w:proofErr w:type="spellStart"/>
            <w:r w:rsidRPr="00B07C75">
              <w:rPr>
                <w:sz w:val="18"/>
                <w:szCs w:val="18"/>
              </w:rPr>
              <w:t>трудосп</w:t>
            </w:r>
            <w:proofErr w:type="spellEnd"/>
            <w:r w:rsidRPr="00B07C75">
              <w:rPr>
                <w:sz w:val="18"/>
                <w:szCs w:val="18"/>
              </w:rPr>
              <w:t xml:space="preserve">. </w:t>
            </w:r>
            <w:proofErr w:type="spellStart"/>
            <w:r w:rsidRPr="00B07C75">
              <w:rPr>
                <w:sz w:val="18"/>
                <w:szCs w:val="18"/>
              </w:rPr>
              <w:t>возр</w:t>
            </w:r>
            <w:proofErr w:type="spellEnd"/>
            <w:r w:rsidRPr="00B07C75">
              <w:rPr>
                <w:sz w:val="18"/>
                <w:szCs w:val="18"/>
              </w:rPr>
              <w:t>. снизилась с 954,9 до 613,0 на 100 тыс</w:t>
            </w:r>
            <w:proofErr w:type="gramStart"/>
            <w:r w:rsidRPr="00B07C75">
              <w:rPr>
                <w:sz w:val="18"/>
                <w:szCs w:val="18"/>
              </w:rPr>
              <w:t>.н</w:t>
            </w:r>
            <w:proofErr w:type="gramEnd"/>
            <w:r w:rsidRPr="00B07C75">
              <w:rPr>
                <w:sz w:val="18"/>
                <w:szCs w:val="18"/>
              </w:rPr>
              <w:t xml:space="preserve">ас. </w:t>
            </w:r>
            <w:proofErr w:type="spellStart"/>
            <w:r w:rsidRPr="00B07C75">
              <w:rPr>
                <w:sz w:val="18"/>
                <w:szCs w:val="18"/>
              </w:rPr>
              <w:t>соот</w:t>
            </w:r>
            <w:proofErr w:type="spellEnd"/>
            <w:r w:rsidRPr="00B07C75">
              <w:rPr>
                <w:sz w:val="18"/>
                <w:szCs w:val="18"/>
              </w:rPr>
              <w:t xml:space="preserve">. </w:t>
            </w:r>
            <w:proofErr w:type="spellStart"/>
            <w:r w:rsidRPr="00B07C75">
              <w:rPr>
                <w:sz w:val="18"/>
                <w:szCs w:val="18"/>
              </w:rPr>
              <w:t>возр</w:t>
            </w:r>
            <w:proofErr w:type="spellEnd"/>
            <w:r w:rsidRPr="00B07C75">
              <w:rPr>
                <w:sz w:val="18"/>
                <w:szCs w:val="18"/>
              </w:rPr>
              <w:t xml:space="preserve">. </w:t>
            </w:r>
          </w:p>
          <w:p w:rsidR="00870BBF" w:rsidRPr="00B07C75" w:rsidRDefault="00870BBF" w:rsidP="002531E7">
            <w:pPr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Как и в 2018г. не было случаев младенческой смертности. Но есть 1 случай мертворождаемости </w:t>
            </w:r>
            <w:proofErr w:type="gramStart"/>
            <w:r w:rsidRPr="00B07C75">
              <w:rPr>
                <w:sz w:val="18"/>
                <w:szCs w:val="18"/>
              </w:rPr>
              <w:t xml:space="preserve">( </w:t>
            </w:r>
            <w:proofErr w:type="gramEnd"/>
            <w:r w:rsidRPr="00B07C75">
              <w:rPr>
                <w:sz w:val="18"/>
                <w:szCs w:val="18"/>
              </w:rPr>
              <w:t>11,9 на 1000 родившихся живыми и мертвыми)</w:t>
            </w:r>
          </w:p>
        </w:tc>
        <w:tc>
          <w:tcPr>
            <w:tcW w:w="1275" w:type="dxa"/>
          </w:tcPr>
          <w:p w:rsidR="00870BBF" w:rsidRPr="00F8389D" w:rsidRDefault="00870BBF" w:rsidP="002531E7">
            <w:pPr>
              <w:rPr>
                <w:sz w:val="18"/>
                <w:szCs w:val="18"/>
              </w:rPr>
            </w:pPr>
          </w:p>
        </w:tc>
      </w:tr>
      <w:tr w:rsidR="00870BBF" w:rsidRPr="00854855" w:rsidTr="002531E7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gridAfter w:val="1"/>
          <w:wAfter w:w="65" w:type="dxa"/>
          <w:trHeight w:val="20"/>
        </w:trPr>
        <w:tc>
          <w:tcPr>
            <w:tcW w:w="497" w:type="dxa"/>
            <w:gridSpan w:val="2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424" w:type="dxa"/>
            <w:gridSpan w:val="2"/>
            <w:noWrap/>
          </w:tcPr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r w:rsidRPr="00967F37">
              <w:rPr>
                <w:sz w:val="18"/>
                <w:szCs w:val="18"/>
              </w:rPr>
              <w:t>02.2</w:t>
            </w:r>
          </w:p>
        </w:tc>
        <w:tc>
          <w:tcPr>
            <w:tcW w:w="425" w:type="dxa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567" w:type="dxa"/>
            <w:gridSpan w:val="3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noWrap/>
            <w:vAlign w:val="center"/>
          </w:tcPr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07C7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 «Санитарно-гигиеническое просвещение населения района»:</w:t>
            </w:r>
          </w:p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а) размещение информации  по вопросам формирования здорового образа жизни на  официальном сайте ЛПУ, официальном сайте Администрации района;</w:t>
            </w:r>
          </w:p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5">
              <w:rPr>
                <w:rFonts w:ascii="Times New Roman" w:hAnsi="Times New Roman" w:cs="Times New Roman"/>
                <w:sz w:val="18"/>
                <w:szCs w:val="18"/>
              </w:rPr>
              <w:t>б) разработка и размещение в общественных местах, торговых центрах, на транспорте, в структурных подразделениях медицинской организации, в иных организациях и на предприятиях района социальной рекламы по вопросам профилактики факторов риска развития неинфекционных и социально значимых заболеваний, сокращения потребления алкоголя и табака, здорового питания, прививания навыков физической культуры;</w:t>
            </w:r>
          </w:p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5">
              <w:rPr>
                <w:rFonts w:ascii="Times New Roman" w:hAnsi="Times New Roman" w:cs="Times New Roman"/>
                <w:sz w:val="18"/>
                <w:szCs w:val="18"/>
              </w:rPr>
              <w:t>в) изготовление и размещение аудио-, видеороликов, аудио- и видеосюжетов по различным аспектам формирования здорового образа жизни, профилактики заболеваний, сокращения потребления алкоголя и табака и соблюдения принципов здорового питания и диетологической коррекции факторов риска;</w:t>
            </w:r>
          </w:p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5">
              <w:rPr>
                <w:rFonts w:ascii="Times New Roman" w:hAnsi="Times New Roman" w:cs="Times New Roman"/>
                <w:sz w:val="18"/>
                <w:szCs w:val="18"/>
              </w:rPr>
              <w:t>г) изготовление и тиражирование для населения, медицинских работников и специалистов, работающих в области профилактики, полиграфической продукции по вопросам формирования здорового образа жизни, включая вопросы здорового питания и прививания навыков физической культуры;</w:t>
            </w:r>
          </w:p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д) проведение конкурсов среди образовательных учреждений и трудовых коллективов по вопросам профилактики неинфекционных и социально </w:t>
            </w:r>
            <w:r w:rsidRPr="00B07C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значимых заболеваний, формирования здорового образа жизни, сокращения потребления алкоголя и табака, принципов здорового питания и повышения физической активности;</w:t>
            </w:r>
          </w:p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5">
              <w:rPr>
                <w:rFonts w:ascii="Times New Roman" w:hAnsi="Times New Roman" w:cs="Times New Roman"/>
                <w:sz w:val="18"/>
                <w:szCs w:val="18"/>
              </w:rPr>
              <w:t>е) проведение масштабных информационно-образовательных кампаний, массовых  акций по вопросам формирования здорового образа жизни, включая сокращение потребления алкоголя и табака, соблюдение принципов здорового питания, повышение физической активности.</w:t>
            </w:r>
          </w:p>
          <w:p w:rsidR="00870BBF" w:rsidRPr="00B07C75" w:rsidRDefault="00870BBF" w:rsidP="002531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noWrap/>
            <w:vAlign w:val="bottom"/>
          </w:tcPr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lastRenderedPageBreak/>
              <w:t>Администрация МО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 «Красногорский </w:t>
            </w:r>
            <w:r w:rsidRPr="00B07C75">
              <w:rPr>
                <w:sz w:val="18"/>
                <w:szCs w:val="18"/>
              </w:rPr>
              <w:lastRenderedPageBreak/>
              <w:t>район»;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БУЗ УР «</w:t>
            </w:r>
            <w:proofErr w:type="spellStart"/>
            <w:r w:rsidRPr="00B07C75">
              <w:rPr>
                <w:sz w:val="18"/>
                <w:szCs w:val="18"/>
              </w:rPr>
              <w:t>Красногорская</w:t>
            </w:r>
            <w:proofErr w:type="spellEnd"/>
            <w:r w:rsidRPr="00B07C75">
              <w:rPr>
                <w:sz w:val="18"/>
                <w:szCs w:val="18"/>
              </w:rPr>
              <w:t xml:space="preserve"> РБ МЗ УР»;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отдел народного образования»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 Администрации МО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 «Красногорский   район»;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отдел культуры, спорта 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и молодежной политики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Администрации МО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 «Красногорский район»;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сектор по опеке и попечительству, материнству и детству Администрации МО «Красногорский район»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870BBF" w:rsidRPr="00B07C75" w:rsidRDefault="00870BBF" w:rsidP="002531E7">
            <w:pPr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lastRenderedPageBreak/>
              <w:t>2019</w:t>
            </w:r>
          </w:p>
        </w:tc>
        <w:tc>
          <w:tcPr>
            <w:tcW w:w="992" w:type="dxa"/>
            <w:gridSpan w:val="2"/>
            <w:noWrap/>
          </w:tcPr>
          <w:p w:rsidR="00870BBF" w:rsidRPr="00B07C75" w:rsidRDefault="00870BBF" w:rsidP="002531E7">
            <w:pPr>
              <w:jc w:val="center"/>
            </w:pPr>
            <w:r w:rsidRPr="00B07C75">
              <w:rPr>
                <w:sz w:val="18"/>
                <w:szCs w:val="18"/>
              </w:rPr>
              <w:t>2019</w:t>
            </w:r>
          </w:p>
        </w:tc>
        <w:tc>
          <w:tcPr>
            <w:tcW w:w="2126" w:type="dxa"/>
            <w:gridSpan w:val="3"/>
            <w:noWrap/>
            <w:vAlign w:val="bottom"/>
          </w:tcPr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Повысилась  информированность населения по профилактике хронических </w:t>
            </w:r>
            <w:r w:rsidRPr="00B07C75">
              <w:rPr>
                <w:sz w:val="18"/>
                <w:szCs w:val="18"/>
              </w:rPr>
              <w:lastRenderedPageBreak/>
              <w:t xml:space="preserve">неинфекционных заболеваний на 1,5%. 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Повысилась  приверженность населения  здоровому образу жизни на 19%.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Повысилась приверженность населения к лечению на 10,7%.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Снизилась </w:t>
            </w:r>
            <w:proofErr w:type="spellStart"/>
            <w:r w:rsidRPr="00B07C75">
              <w:rPr>
                <w:sz w:val="18"/>
                <w:szCs w:val="18"/>
              </w:rPr>
              <w:t>распостраненность</w:t>
            </w:r>
            <w:proofErr w:type="spellEnd"/>
            <w:r w:rsidRPr="00B07C75">
              <w:rPr>
                <w:sz w:val="18"/>
                <w:szCs w:val="18"/>
              </w:rPr>
              <w:t xml:space="preserve"> следующих факторов риска: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B07C75">
              <w:rPr>
                <w:sz w:val="18"/>
                <w:szCs w:val="18"/>
              </w:rPr>
              <w:t>распостраненность</w:t>
            </w:r>
            <w:proofErr w:type="spellEnd"/>
            <w:r w:rsidRPr="00B07C75">
              <w:rPr>
                <w:sz w:val="18"/>
                <w:szCs w:val="18"/>
              </w:rPr>
              <w:t xml:space="preserve"> курения на 3,2%;  </w:t>
            </w:r>
            <w:proofErr w:type="spellStart"/>
            <w:r w:rsidRPr="00B07C75">
              <w:rPr>
                <w:sz w:val="18"/>
                <w:szCs w:val="18"/>
              </w:rPr>
              <w:t>распостраненность</w:t>
            </w:r>
            <w:proofErr w:type="spellEnd"/>
            <w:r w:rsidRPr="00B07C75">
              <w:rPr>
                <w:sz w:val="18"/>
                <w:szCs w:val="18"/>
              </w:rPr>
              <w:t xml:space="preserve"> нерационального питания на 3,2%;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 </w:t>
            </w:r>
            <w:proofErr w:type="spellStart"/>
            <w:r w:rsidRPr="00B07C75">
              <w:rPr>
                <w:sz w:val="18"/>
                <w:szCs w:val="18"/>
              </w:rPr>
              <w:t>распостраненность</w:t>
            </w:r>
            <w:proofErr w:type="spellEnd"/>
            <w:r w:rsidRPr="00B07C75">
              <w:rPr>
                <w:sz w:val="18"/>
                <w:szCs w:val="18"/>
              </w:rPr>
              <w:t xml:space="preserve"> низкой </w:t>
            </w:r>
            <w:proofErr w:type="spellStart"/>
            <w:r w:rsidRPr="00B07C75">
              <w:rPr>
                <w:sz w:val="18"/>
                <w:szCs w:val="18"/>
              </w:rPr>
              <w:t>физич</w:t>
            </w:r>
            <w:proofErr w:type="spellEnd"/>
            <w:r w:rsidRPr="00B07C75">
              <w:rPr>
                <w:sz w:val="18"/>
                <w:szCs w:val="18"/>
              </w:rPr>
              <w:t>. активности на 3%.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При диспансеризации взрослого населения проводится анкетирование на факт </w:t>
            </w:r>
            <w:proofErr w:type="spellStart"/>
            <w:r w:rsidRPr="00B07C75">
              <w:rPr>
                <w:sz w:val="18"/>
                <w:szCs w:val="18"/>
              </w:rPr>
              <w:t>выяления</w:t>
            </w:r>
            <w:proofErr w:type="spellEnd"/>
            <w:r w:rsidRPr="00B07C75">
              <w:rPr>
                <w:sz w:val="18"/>
                <w:szCs w:val="18"/>
              </w:rPr>
              <w:t xml:space="preserve"> курения и употребления алкоголя.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А</w:t>
            </w:r>
            <w:proofErr w:type="gramStart"/>
            <w:r w:rsidRPr="00B07C75">
              <w:rPr>
                <w:sz w:val="18"/>
                <w:szCs w:val="18"/>
              </w:rPr>
              <w:t>)Р</w:t>
            </w:r>
            <w:proofErr w:type="gramEnd"/>
            <w:r w:rsidRPr="00B07C75">
              <w:rPr>
                <w:sz w:val="18"/>
                <w:szCs w:val="18"/>
              </w:rPr>
              <w:t>азмещение информационных материалов по здоровому образу жизни на страницах газеты «Победа», на официальном сайте БУЗ УР «</w:t>
            </w:r>
            <w:proofErr w:type="spellStart"/>
            <w:r w:rsidRPr="00B07C75">
              <w:rPr>
                <w:sz w:val="18"/>
                <w:szCs w:val="18"/>
              </w:rPr>
              <w:t>Красногорская</w:t>
            </w:r>
            <w:proofErr w:type="spellEnd"/>
            <w:r w:rsidRPr="00B07C75">
              <w:rPr>
                <w:sz w:val="18"/>
                <w:szCs w:val="18"/>
              </w:rPr>
              <w:t xml:space="preserve"> РБ МЗ УР», в </w:t>
            </w:r>
            <w:proofErr w:type="spellStart"/>
            <w:r w:rsidRPr="00B07C75">
              <w:rPr>
                <w:sz w:val="18"/>
                <w:szCs w:val="18"/>
              </w:rPr>
              <w:t>соцсетях</w:t>
            </w:r>
            <w:proofErr w:type="spellEnd"/>
            <w:r w:rsidRPr="00B07C75">
              <w:rPr>
                <w:sz w:val="18"/>
                <w:szCs w:val="18"/>
              </w:rPr>
              <w:t xml:space="preserve"> районной больницы. Размещение информационных материалов на антинаркотическую тему на страницах газеты « Победа».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Б) информация по вопросам профилактики факторов риска заболеваний размещалась на стендах </w:t>
            </w:r>
            <w:proofErr w:type="spellStart"/>
            <w:r w:rsidRPr="00B07C75">
              <w:rPr>
                <w:sz w:val="18"/>
                <w:szCs w:val="18"/>
              </w:rPr>
              <w:t>ФАПов</w:t>
            </w:r>
            <w:proofErr w:type="spellEnd"/>
            <w:r w:rsidRPr="00B07C75">
              <w:rPr>
                <w:sz w:val="18"/>
                <w:szCs w:val="18"/>
              </w:rPr>
              <w:t xml:space="preserve">, ВА, РБ, на вокзале, магазинов, </w:t>
            </w:r>
            <w:proofErr w:type="spellStart"/>
            <w:r w:rsidRPr="00B07C75">
              <w:rPr>
                <w:sz w:val="18"/>
                <w:szCs w:val="18"/>
              </w:rPr>
              <w:t>гос</w:t>
            </w:r>
            <w:proofErr w:type="spellEnd"/>
            <w:r w:rsidRPr="00B07C75">
              <w:rPr>
                <w:sz w:val="18"/>
                <w:szCs w:val="18"/>
              </w:rPr>
              <w:t xml:space="preserve"> аптеки.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В</w:t>
            </w:r>
            <w:proofErr w:type="gramStart"/>
            <w:r w:rsidRPr="00B07C75">
              <w:rPr>
                <w:sz w:val="18"/>
                <w:szCs w:val="18"/>
              </w:rPr>
              <w:t>)В</w:t>
            </w:r>
            <w:proofErr w:type="gramEnd"/>
            <w:r w:rsidRPr="00B07C75">
              <w:rPr>
                <w:sz w:val="18"/>
                <w:szCs w:val="18"/>
              </w:rPr>
              <w:t xml:space="preserve"> виду отсутствия финансовых средств аудио-, видеоролики не создавались. 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Видеоролики, изготовленные страховыми компаниями, показываются в поликлинике ежедневно. 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Г</w:t>
            </w:r>
            <w:proofErr w:type="gramStart"/>
            <w:r w:rsidRPr="00B07C75">
              <w:rPr>
                <w:sz w:val="18"/>
                <w:szCs w:val="18"/>
              </w:rPr>
              <w:t>)В</w:t>
            </w:r>
            <w:proofErr w:type="gramEnd"/>
            <w:r w:rsidRPr="00B07C75">
              <w:rPr>
                <w:sz w:val="18"/>
                <w:szCs w:val="18"/>
              </w:rPr>
              <w:t xml:space="preserve"> учреждениях здравоохранения выпущено и распространено 18 видов буклетов и памяток( тираж 100 штук на темы: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-о вреде курения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- инсульт и его последствия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- скандинавская ходьба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- СД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- двигаемся на здоровье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-О пользе меда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870BBF" w:rsidRPr="00F8389D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870BBF" w:rsidRPr="00854855" w:rsidTr="002531E7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gridAfter w:val="1"/>
          <w:wAfter w:w="65" w:type="dxa"/>
          <w:trHeight w:val="20"/>
        </w:trPr>
        <w:tc>
          <w:tcPr>
            <w:tcW w:w="497" w:type="dxa"/>
            <w:gridSpan w:val="2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424" w:type="dxa"/>
            <w:gridSpan w:val="2"/>
            <w:noWrap/>
          </w:tcPr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r w:rsidRPr="000E7919">
              <w:rPr>
                <w:sz w:val="18"/>
                <w:szCs w:val="18"/>
              </w:rPr>
              <w:t>02.2</w:t>
            </w:r>
          </w:p>
        </w:tc>
        <w:tc>
          <w:tcPr>
            <w:tcW w:w="425" w:type="dxa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3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noWrap/>
            <w:vAlign w:val="center"/>
          </w:tcPr>
          <w:p w:rsidR="00870BBF" w:rsidRPr="00B07C75" w:rsidRDefault="00870BBF" w:rsidP="002531E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7C75">
              <w:rPr>
                <w:b/>
                <w:bCs/>
                <w:sz w:val="18"/>
                <w:szCs w:val="18"/>
              </w:rPr>
              <w:t xml:space="preserve">Основное мероприятие  «Профилактика инфекционных заболеваний, включая </w:t>
            </w:r>
            <w:proofErr w:type="spellStart"/>
            <w:r w:rsidRPr="00B07C75">
              <w:rPr>
                <w:b/>
                <w:bCs/>
                <w:sz w:val="18"/>
                <w:szCs w:val="18"/>
              </w:rPr>
              <w:t>иммуннопрофилактику</w:t>
            </w:r>
            <w:proofErr w:type="spellEnd"/>
            <w:r w:rsidRPr="00B07C75">
              <w:rPr>
                <w:b/>
                <w:bCs/>
                <w:sz w:val="18"/>
                <w:szCs w:val="18"/>
              </w:rPr>
              <w:t>»</w:t>
            </w:r>
          </w:p>
        </w:tc>
        <w:tc>
          <w:tcPr>
            <w:tcW w:w="1983" w:type="dxa"/>
            <w:noWrap/>
            <w:vAlign w:val="bottom"/>
          </w:tcPr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Администрация МО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«Красногорский район»;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БУЗ УР «</w:t>
            </w:r>
            <w:proofErr w:type="spellStart"/>
            <w:r w:rsidRPr="00B07C75">
              <w:rPr>
                <w:sz w:val="18"/>
                <w:szCs w:val="18"/>
              </w:rPr>
              <w:t>Красногорская</w:t>
            </w:r>
            <w:proofErr w:type="spellEnd"/>
            <w:r w:rsidRPr="00B07C75">
              <w:rPr>
                <w:sz w:val="18"/>
                <w:szCs w:val="18"/>
              </w:rPr>
              <w:t xml:space="preserve"> РБ МЗ УР»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870BBF" w:rsidRPr="00B07C75" w:rsidRDefault="00870BBF" w:rsidP="002531E7">
            <w:r w:rsidRPr="00B07C7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2"/>
            <w:noWrap/>
          </w:tcPr>
          <w:p w:rsidR="00870BBF" w:rsidRPr="00B07C75" w:rsidRDefault="00870BBF" w:rsidP="002531E7">
            <w:r w:rsidRPr="00B07C75">
              <w:rPr>
                <w:sz w:val="18"/>
                <w:szCs w:val="18"/>
              </w:rPr>
              <w:t>2019</w:t>
            </w:r>
          </w:p>
        </w:tc>
        <w:tc>
          <w:tcPr>
            <w:tcW w:w="2126" w:type="dxa"/>
            <w:gridSpan w:val="3"/>
            <w:noWrap/>
            <w:vAlign w:val="bottom"/>
          </w:tcPr>
          <w:p w:rsidR="00870BBF" w:rsidRPr="00B07C75" w:rsidRDefault="00870BBF" w:rsidP="002531E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 Обеспечение доведенного охвата  иммунизацией населения против вирусного гепатита</w:t>
            </w:r>
            <w:proofErr w:type="gramStart"/>
            <w:r w:rsidRPr="00B07C75">
              <w:rPr>
                <w:sz w:val="18"/>
                <w:szCs w:val="18"/>
              </w:rPr>
              <w:t xml:space="preserve"> В</w:t>
            </w:r>
            <w:proofErr w:type="gramEnd"/>
            <w:r w:rsidRPr="00B07C75">
              <w:rPr>
                <w:sz w:val="18"/>
                <w:szCs w:val="18"/>
              </w:rPr>
              <w:t xml:space="preserve">, дифтерии, коклюша, столбняка, кори, краснухи, эпидемического паротита в декретированные сроки. Снижение заболеваемости от </w:t>
            </w:r>
            <w:proofErr w:type="spellStart"/>
            <w:r w:rsidRPr="00B07C75">
              <w:rPr>
                <w:sz w:val="18"/>
                <w:szCs w:val="18"/>
              </w:rPr>
              <w:t>иммунноуправляемых</w:t>
            </w:r>
            <w:proofErr w:type="spellEnd"/>
            <w:r w:rsidRPr="00B07C75">
              <w:rPr>
                <w:sz w:val="18"/>
                <w:szCs w:val="18"/>
              </w:rPr>
              <w:t xml:space="preserve"> инфекций до спорадического уровня. </w:t>
            </w:r>
          </w:p>
        </w:tc>
        <w:tc>
          <w:tcPr>
            <w:tcW w:w="3686" w:type="dxa"/>
          </w:tcPr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70BBF" w:rsidRPr="00F8389D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870BBF" w:rsidRPr="00854855" w:rsidTr="002531E7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gridAfter w:val="1"/>
          <w:wAfter w:w="65" w:type="dxa"/>
          <w:trHeight w:val="20"/>
        </w:trPr>
        <w:tc>
          <w:tcPr>
            <w:tcW w:w="497" w:type="dxa"/>
            <w:gridSpan w:val="2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424" w:type="dxa"/>
            <w:gridSpan w:val="2"/>
            <w:noWrap/>
          </w:tcPr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r w:rsidRPr="000E7919">
              <w:rPr>
                <w:sz w:val="18"/>
                <w:szCs w:val="18"/>
              </w:rPr>
              <w:t>02.2</w:t>
            </w:r>
          </w:p>
        </w:tc>
        <w:tc>
          <w:tcPr>
            <w:tcW w:w="425" w:type="dxa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3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noWrap/>
            <w:vAlign w:val="center"/>
          </w:tcPr>
          <w:p w:rsidR="00870BBF" w:rsidRPr="00B07C75" w:rsidRDefault="00870BBF" w:rsidP="002531E7">
            <w:pPr>
              <w:spacing w:before="40" w:after="40"/>
              <w:rPr>
                <w:b/>
                <w:bCs/>
                <w:i/>
                <w:iCs/>
                <w:sz w:val="18"/>
                <w:szCs w:val="18"/>
              </w:rPr>
            </w:pPr>
            <w:r w:rsidRPr="00B07C75">
              <w:rPr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B07C75">
              <w:rPr>
                <w:b/>
                <w:bCs/>
                <w:sz w:val="18"/>
                <w:szCs w:val="18"/>
              </w:rPr>
              <w:t xml:space="preserve"> </w:t>
            </w:r>
            <w:r w:rsidRPr="00B07C75">
              <w:rPr>
                <w:sz w:val="18"/>
                <w:szCs w:val="18"/>
              </w:rPr>
              <w:t>«Анализ  инфекционной заболеваемости,  факторов риска развития социально-значимых  заболеваний  и заболеваний, представляющих опасность для окружающих»;</w:t>
            </w:r>
          </w:p>
        </w:tc>
        <w:tc>
          <w:tcPr>
            <w:tcW w:w="1983" w:type="dxa"/>
            <w:noWrap/>
            <w:vAlign w:val="bottom"/>
          </w:tcPr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Администрация МО 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«Красногорский район»;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БУЗ УР «</w:t>
            </w:r>
            <w:proofErr w:type="spellStart"/>
            <w:r w:rsidRPr="00B07C75">
              <w:rPr>
                <w:sz w:val="18"/>
                <w:szCs w:val="18"/>
              </w:rPr>
              <w:t>Красногорская</w:t>
            </w:r>
            <w:proofErr w:type="spellEnd"/>
            <w:r w:rsidRPr="00B07C75">
              <w:rPr>
                <w:sz w:val="18"/>
                <w:szCs w:val="18"/>
              </w:rPr>
              <w:t xml:space="preserve"> РБ МЗ УР»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870BBF" w:rsidRPr="00B07C75" w:rsidRDefault="00870BBF" w:rsidP="002531E7">
            <w:r w:rsidRPr="00B07C7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2"/>
            <w:noWrap/>
          </w:tcPr>
          <w:p w:rsidR="00870BBF" w:rsidRPr="00B07C75" w:rsidRDefault="00870BBF" w:rsidP="002531E7">
            <w:pPr>
              <w:jc w:val="center"/>
            </w:pPr>
            <w:r w:rsidRPr="00B07C75">
              <w:rPr>
                <w:sz w:val="18"/>
                <w:szCs w:val="18"/>
              </w:rPr>
              <w:t>2019</w:t>
            </w:r>
          </w:p>
        </w:tc>
        <w:tc>
          <w:tcPr>
            <w:tcW w:w="2126" w:type="dxa"/>
            <w:gridSpan w:val="3"/>
            <w:noWrap/>
            <w:vAlign w:val="bottom"/>
          </w:tcPr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70BBF" w:rsidRPr="00B07C75" w:rsidRDefault="00870BBF" w:rsidP="002531E7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 w:rsidRPr="00B07C75">
              <w:rPr>
                <w:sz w:val="18"/>
                <w:szCs w:val="18"/>
              </w:rPr>
              <w:t>Инфекционная заболеваемость   в 2019  на 24% ниже уровня 2018г. с 5818,9 на 100 тыс. нас. до 4660,7 на 100 тыс</w:t>
            </w:r>
            <w:proofErr w:type="gramStart"/>
            <w:r w:rsidRPr="00B07C75">
              <w:rPr>
                <w:sz w:val="18"/>
                <w:szCs w:val="18"/>
              </w:rPr>
              <w:t>.н</w:t>
            </w:r>
            <w:proofErr w:type="gramEnd"/>
            <w:r w:rsidRPr="00B07C75">
              <w:rPr>
                <w:sz w:val="18"/>
                <w:szCs w:val="18"/>
              </w:rPr>
              <w:t>ас.   Следует отметить, что не зарегистрировано случаев заболеваемости дизентерией, сальмонеллезом, ост</w:t>
            </w:r>
            <w:proofErr w:type="gramStart"/>
            <w:r w:rsidRPr="00B07C75">
              <w:rPr>
                <w:sz w:val="18"/>
                <w:szCs w:val="18"/>
              </w:rPr>
              <w:t>.</w:t>
            </w:r>
            <w:proofErr w:type="gramEnd"/>
            <w:r w:rsidRPr="00B07C75">
              <w:rPr>
                <w:sz w:val="18"/>
                <w:szCs w:val="18"/>
              </w:rPr>
              <w:t xml:space="preserve"> </w:t>
            </w:r>
            <w:proofErr w:type="gramStart"/>
            <w:r w:rsidRPr="00B07C75">
              <w:rPr>
                <w:sz w:val="18"/>
                <w:szCs w:val="18"/>
              </w:rPr>
              <w:t>в</w:t>
            </w:r>
            <w:proofErr w:type="gramEnd"/>
            <w:r w:rsidRPr="00B07C75">
              <w:rPr>
                <w:sz w:val="18"/>
                <w:szCs w:val="18"/>
              </w:rPr>
              <w:t xml:space="preserve">ир. гепатитом, </w:t>
            </w:r>
            <w:r w:rsidRPr="00B07C75">
              <w:rPr>
                <w:sz w:val="20"/>
                <w:szCs w:val="20"/>
              </w:rPr>
              <w:t>корью, полиомиелитом, паротитом, краснухой, чесоткой.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70BBF" w:rsidRPr="00F8389D" w:rsidRDefault="00870BBF" w:rsidP="002531E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</w:tc>
      </w:tr>
      <w:tr w:rsidR="00870BBF" w:rsidRPr="00854855" w:rsidTr="002531E7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gridAfter w:val="1"/>
          <w:wAfter w:w="65" w:type="dxa"/>
          <w:trHeight w:val="20"/>
        </w:trPr>
        <w:tc>
          <w:tcPr>
            <w:tcW w:w="497" w:type="dxa"/>
            <w:gridSpan w:val="2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424" w:type="dxa"/>
            <w:gridSpan w:val="2"/>
            <w:noWrap/>
          </w:tcPr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r w:rsidRPr="00831CC3">
              <w:rPr>
                <w:sz w:val="18"/>
                <w:szCs w:val="18"/>
              </w:rPr>
              <w:t>02.2</w:t>
            </w:r>
          </w:p>
        </w:tc>
        <w:tc>
          <w:tcPr>
            <w:tcW w:w="425" w:type="dxa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gridSpan w:val="3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noWrap/>
            <w:vAlign w:val="center"/>
          </w:tcPr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5">
              <w:rPr>
                <w:rFonts w:ascii="Times New Roman" w:hAnsi="Times New Roman" w:cs="Times New Roman"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B07C7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 «Организация и реализации мероприятий по иммунизации населения в рамках Национального </w:t>
            </w:r>
            <w:hyperlink r:id="rId9" w:history="1">
              <w:r w:rsidRPr="00B07C75">
                <w:rPr>
                  <w:rFonts w:ascii="Times New Roman" w:hAnsi="Times New Roman" w:cs="Times New Roman"/>
                  <w:sz w:val="18"/>
                  <w:szCs w:val="18"/>
                </w:rPr>
                <w:t>календаря</w:t>
              </w:r>
            </w:hyperlink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 профилактических прививок и вакцинации по </w:t>
            </w:r>
            <w:r w:rsidRPr="00B07C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эпидемиологическим показаниям»:</w:t>
            </w:r>
          </w:p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 а) иммунизация населения в рамках Национального </w:t>
            </w:r>
            <w:hyperlink r:id="rId10" w:history="1">
              <w:r w:rsidRPr="00B07C75">
                <w:rPr>
                  <w:rFonts w:ascii="Times New Roman" w:hAnsi="Times New Roman" w:cs="Times New Roman"/>
                  <w:sz w:val="18"/>
                  <w:szCs w:val="18"/>
                </w:rPr>
                <w:t>календаря</w:t>
              </w:r>
            </w:hyperlink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 профилактических прививок;</w:t>
            </w:r>
          </w:p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б) реализации ведомственных целевых программ </w:t>
            </w:r>
            <w:hyperlink r:id="rId11" w:history="1">
              <w:r w:rsidRPr="00B07C75">
                <w:rPr>
                  <w:rFonts w:ascii="Times New Roman" w:hAnsi="Times New Roman" w:cs="Times New Roman"/>
                  <w:sz w:val="18"/>
                  <w:szCs w:val="18"/>
                </w:rPr>
                <w:t>"Вакцинопрофилактика"</w:t>
              </w:r>
            </w:hyperlink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 на 2013 - 2015 годы, "</w:t>
            </w:r>
            <w:hyperlink r:id="rId12" w:history="1">
              <w:r w:rsidRPr="00B07C75">
                <w:rPr>
                  <w:rFonts w:ascii="Times New Roman" w:hAnsi="Times New Roman" w:cs="Times New Roman"/>
                  <w:sz w:val="18"/>
                  <w:szCs w:val="18"/>
                </w:rPr>
                <w:t>Природно-очаговые инфекции</w:t>
              </w:r>
            </w:hyperlink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 на 2013 - 2015 годы", республиканской целевой </w:t>
            </w:r>
            <w:hyperlink r:id="rId13" w:history="1">
              <w:r w:rsidRPr="00B07C75">
                <w:rPr>
                  <w:rFonts w:ascii="Times New Roman" w:hAnsi="Times New Roman" w:cs="Times New Roman"/>
                  <w:sz w:val="18"/>
                  <w:szCs w:val="18"/>
                </w:rPr>
                <w:t>программы</w:t>
              </w:r>
            </w:hyperlink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 "Туберкулез на  2010 - 2015 годы".</w:t>
            </w:r>
          </w:p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983" w:type="dxa"/>
            <w:noWrap/>
            <w:vAlign w:val="bottom"/>
          </w:tcPr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lastRenderedPageBreak/>
              <w:t>Администрация МО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«Красногорский район»;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БУЗ УР «</w:t>
            </w:r>
            <w:proofErr w:type="spellStart"/>
            <w:r w:rsidRPr="00B07C75">
              <w:rPr>
                <w:sz w:val="18"/>
                <w:szCs w:val="18"/>
              </w:rPr>
              <w:t>Красногорская</w:t>
            </w:r>
            <w:proofErr w:type="spellEnd"/>
            <w:r w:rsidRPr="00B07C75">
              <w:rPr>
                <w:sz w:val="18"/>
                <w:szCs w:val="18"/>
              </w:rPr>
              <w:t xml:space="preserve"> РБ </w:t>
            </w:r>
            <w:r w:rsidRPr="00B07C75">
              <w:rPr>
                <w:sz w:val="18"/>
                <w:szCs w:val="18"/>
              </w:rPr>
              <w:lastRenderedPageBreak/>
              <w:t>МЗ УР»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870BBF" w:rsidRPr="00B07C75" w:rsidRDefault="00870BBF" w:rsidP="002531E7">
            <w:r w:rsidRPr="00B07C75">
              <w:rPr>
                <w:sz w:val="18"/>
                <w:szCs w:val="18"/>
              </w:rPr>
              <w:lastRenderedPageBreak/>
              <w:t>2019</w:t>
            </w:r>
          </w:p>
        </w:tc>
        <w:tc>
          <w:tcPr>
            <w:tcW w:w="992" w:type="dxa"/>
            <w:gridSpan w:val="2"/>
            <w:noWrap/>
          </w:tcPr>
          <w:p w:rsidR="00870BBF" w:rsidRPr="00B07C75" w:rsidRDefault="00870BBF" w:rsidP="002531E7">
            <w:pPr>
              <w:jc w:val="center"/>
            </w:pPr>
            <w:r w:rsidRPr="00B07C75">
              <w:rPr>
                <w:sz w:val="18"/>
                <w:szCs w:val="18"/>
              </w:rPr>
              <w:t>2019</w:t>
            </w:r>
          </w:p>
        </w:tc>
        <w:tc>
          <w:tcPr>
            <w:tcW w:w="2126" w:type="dxa"/>
            <w:gridSpan w:val="3"/>
            <w:noWrap/>
            <w:vAlign w:val="bottom"/>
          </w:tcPr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70BBF" w:rsidRPr="00B07C75" w:rsidRDefault="00870BBF" w:rsidP="002531E7">
            <w:pPr>
              <w:jc w:val="both"/>
              <w:rPr>
                <w:sz w:val="18"/>
                <w:szCs w:val="18"/>
              </w:rPr>
            </w:pPr>
            <w:r w:rsidRPr="00B07C75">
              <w:rPr>
                <w:sz w:val="20"/>
                <w:szCs w:val="20"/>
              </w:rPr>
              <w:t xml:space="preserve">В результате проведенных мероприятий в районе отсутствуют случаи заболеваемости корью, полиомиелитом, паротитом, краснухой, вирусным гепатитом В.  </w:t>
            </w:r>
          </w:p>
        </w:tc>
        <w:tc>
          <w:tcPr>
            <w:tcW w:w="1275" w:type="dxa"/>
          </w:tcPr>
          <w:p w:rsidR="00870BBF" w:rsidRPr="00F8389D" w:rsidRDefault="00870BBF" w:rsidP="002531E7">
            <w:pPr>
              <w:jc w:val="both"/>
              <w:rPr>
                <w:sz w:val="20"/>
                <w:szCs w:val="20"/>
              </w:rPr>
            </w:pPr>
          </w:p>
        </w:tc>
      </w:tr>
      <w:tr w:rsidR="00870BBF" w:rsidRPr="00854855" w:rsidTr="002531E7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gridAfter w:val="1"/>
          <w:wAfter w:w="65" w:type="dxa"/>
          <w:trHeight w:val="20"/>
        </w:trPr>
        <w:tc>
          <w:tcPr>
            <w:tcW w:w="497" w:type="dxa"/>
            <w:gridSpan w:val="2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424" w:type="dxa"/>
            <w:gridSpan w:val="2"/>
            <w:noWrap/>
          </w:tcPr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r w:rsidRPr="00831CC3">
              <w:rPr>
                <w:sz w:val="18"/>
                <w:szCs w:val="18"/>
              </w:rPr>
              <w:t>02.2</w:t>
            </w:r>
          </w:p>
        </w:tc>
        <w:tc>
          <w:tcPr>
            <w:tcW w:w="425" w:type="dxa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03</w:t>
            </w:r>
          </w:p>
        </w:tc>
        <w:tc>
          <w:tcPr>
            <w:tcW w:w="567" w:type="dxa"/>
            <w:gridSpan w:val="3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noWrap/>
            <w:vAlign w:val="center"/>
          </w:tcPr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07C7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B07C75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«Развитие информационно-коммуникационной кампании с целью повышения уровня информированности населения по вопросам безопасности и необходимости проведения иммунизации как основного инструмента снижения уровня </w:t>
            </w:r>
            <w:proofErr w:type="spellStart"/>
            <w:r w:rsidRPr="00B07C75">
              <w:rPr>
                <w:rFonts w:ascii="Times New Roman" w:hAnsi="Times New Roman" w:cs="Times New Roman"/>
                <w:sz w:val="18"/>
                <w:szCs w:val="18"/>
              </w:rPr>
              <w:t>инвалидизации</w:t>
            </w:r>
            <w:proofErr w:type="spellEnd"/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 и смертности населения от </w:t>
            </w:r>
            <w:proofErr w:type="spellStart"/>
            <w:r w:rsidRPr="00B07C75">
              <w:rPr>
                <w:rFonts w:ascii="Times New Roman" w:hAnsi="Times New Roman" w:cs="Times New Roman"/>
                <w:sz w:val="18"/>
                <w:szCs w:val="18"/>
              </w:rPr>
              <w:t>иммуноуправляемых</w:t>
            </w:r>
            <w:proofErr w:type="spellEnd"/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 инфекций».</w:t>
            </w:r>
          </w:p>
        </w:tc>
        <w:tc>
          <w:tcPr>
            <w:tcW w:w="1983" w:type="dxa"/>
            <w:noWrap/>
            <w:vAlign w:val="bottom"/>
          </w:tcPr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Администрация МО 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«Красногорский район»;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БУЗ УР «</w:t>
            </w:r>
            <w:proofErr w:type="spellStart"/>
            <w:r w:rsidRPr="00B07C75">
              <w:rPr>
                <w:sz w:val="18"/>
                <w:szCs w:val="18"/>
              </w:rPr>
              <w:t>Красногорская</w:t>
            </w:r>
            <w:proofErr w:type="spellEnd"/>
            <w:r w:rsidRPr="00B07C75">
              <w:rPr>
                <w:sz w:val="18"/>
                <w:szCs w:val="18"/>
              </w:rPr>
              <w:t xml:space="preserve"> РБ МЗ УР»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870BBF" w:rsidRPr="00B07C75" w:rsidRDefault="00870BBF" w:rsidP="002531E7">
            <w:r w:rsidRPr="00B07C7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2"/>
            <w:noWrap/>
          </w:tcPr>
          <w:p w:rsidR="00870BBF" w:rsidRPr="00B07C75" w:rsidRDefault="00870BBF" w:rsidP="002531E7">
            <w:pPr>
              <w:jc w:val="center"/>
            </w:pPr>
            <w:r w:rsidRPr="00B07C75">
              <w:rPr>
                <w:sz w:val="18"/>
                <w:szCs w:val="18"/>
              </w:rPr>
              <w:t>2019</w:t>
            </w:r>
          </w:p>
        </w:tc>
        <w:tc>
          <w:tcPr>
            <w:tcW w:w="2126" w:type="dxa"/>
            <w:gridSpan w:val="3"/>
            <w:noWrap/>
            <w:vAlign w:val="bottom"/>
          </w:tcPr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Не зарегистрировано случаев смертности и 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B07C75">
              <w:rPr>
                <w:sz w:val="18"/>
                <w:szCs w:val="18"/>
              </w:rPr>
              <w:t>инвалидизации</w:t>
            </w:r>
            <w:proofErr w:type="spellEnd"/>
            <w:r w:rsidRPr="00B07C75">
              <w:rPr>
                <w:sz w:val="18"/>
                <w:szCs w:val="18"/>
              </w:rPr>
              <w:t xml:space="preserve"> от 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B07C75">
              <w:rPr>
                <w:sz w:val="18"/>
                <w:szCs w:val="18"/>
              </w:rPr>
              <w:t>иммунноуправляемых</w:t>
            </w:r>
            <w:proofErr w:type="spellEnd"/>
            <w:r w:rsidRPr="00B07C75">
              <w:rPr>
                <w:sz w:val="18"/>
                <w:szCs w:val="18"/>
              </w:rPr>
              <w:t xml:space="preserve"> 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инфекций.</w:t>
            </w:r>
          </w:p>
        </w:tc>
        <w:tc>
          <w:tcPr>
            <w:tcW w:w="1275" w:type="dxa"/>
          </w:tcPr>
          <w:p w:rsidR="00870BBF" w:rsidRPr="00F8389D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870BBF" w:rsidRPr="00854855" w:rsidTr="002531E7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gridAfter w:val="1"/>
          <w:wAfter w:w="65" w:type="dxa"/>
          <w:trHeight w:val="20"/>
        </w:trPr>
        <w:tc>
          <w:tcPr>
            <w:tcW w:w="497" w:type="dxa"/>
            <w:gridSpan w:val="2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424" w:type="dxa"/>
            <w:gridSpan w:val="2"/>
            <w:noWrap/>
          </w:tcPr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r w:rsidRPr="00831CC3">
              <w:rPr>
                <w:sz w:val="18"/>
                <w:szCs w:val="18"/>
              </w:rPr>
              <w:t>02.2</w:t>
            </w:r>
          </w:p>
        </w:tc>
        <w:tc>
          <w:tcPr>
            <w:tcW w:w="425" w:type="dxa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noWrap/>
            <w:vAlign w:val="center"/>
          </w:tcPr>
          <w:p w:rsidR="00870BBF" w:rsidRPr="00B07C75" w:rsidRDefault="00870BBF" w:rsidP="002531E7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B07C75">
              <w:rPr>
                <w:b/>
                <w:bCs/>
                <w:sz w:val="18"/>
                <w:szCs w:val="18"/>
              </w:rPr>
              <w:t>Основное мероприятие «Профилактика ВИЧ-инфекции, вирусных гепатитов</w:t>
            </w:r>
            <w:proofErr w:type="gramStart"/>
            <w:r w:rsidRPr="00B07C75">
              <w:rPr>
                <w:b/>
                <w:bCs/>
                <w:sz w:val="18"/>
                <w:szCs w:val="18"/>
              </w:rPr>
              <w:t xml:space="preserve"> В</w:t>
            </w:r>
            <w:proofErr w:type="gramEnd"/>
            <w:r w:rsidRPr="00B07C75">
              <w:rPr>
                <w:b/>
                <w:bCs/>
                <w:sz w:val="18"/>
                <w:szCs w:val="18"/>
              </w:rPr>
              <w:t xml:space="preserve"> и С»</w:t>
            </w:r>
          </w:p>
        </w:tc>
        <w:tc>
          <w:tcPr>
            <w:tcW w:w="1983" w:type="dxa"/>
            <w:noWrap/>
            <w:vAlign w:val="bottom"/>
          </w:tcPr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Администрация МО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«Красногорский район»;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БУЗ УР «</w:t>
            </w:r>
            <w:proofErr w:type="spellStart"/>
            <w:r w:rsidRPr="00B07C75">
              <w:rPr>
                <w:sz w:val="18"/>
                <w:szCs w:val="18"/>
              </w:rPr>
              <w:t>Красногорская</w:t>
            </w:r>
            <w:proofErr w:type="spellEnd"/>
            <w:r w:rsidRPr="00B07C75">
              <w:rPr>
                <w:sz w:val="18"/>
                <w:szCs w:val="18"/>
              </w:rPr>
              <w:t xml:space="preserve"> РБ МЗ УР»;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отдел народного образования»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Администрации МО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«Красногорский  район»;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отдел культуры, спорта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и молодежной политики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Администрации МО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«Красногорский  район»;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сектор по опеке и попечительству, </w:t>
            </w:r>
            <w:r w:rsidRPr="00B07C75">
              <w:rPr>
                <w:sz w:val="18"/>
                <w:szCs w:val="18"/>
              </w:rPr>
              <w:lastRenderedPageBreak/>
              <w:t>материнству и детству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Администрации МО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«Красногорский район»</w:t>
            </w:r>
          </w:p>
        </w:tc>
        <w:tc>
          <w:tcPr>
            <w:tcW w:w="855" w:type="dxa"/>
          </w:tcPr>
          <w:p w:rsidR="00870BBF" w:rsidRPr="00B07C75" w:rsidRDefault="00870BBF" w:rsidP="002531E7">
            <w:r w:rsidRPr="00B07C75">
              <w:rPr>
                <w:sz w:val="18"/>
                <w:szCs w:val="18"/>
              </w:rPr>
              <w:lastRenderedPageBreak/>
              <w:t>2019</w:t>
            </w:r>
          </w:p>
        </w:tc>
        <w:tc>
          <w:tcPr>
            <w:tcW w:w="992" w:type="dxa"/>
            <w:gridSpan w:val="2"/>
            <w:noWrap/>
          </w:tcPr>
          <w:p w:rsidR="00870BBF" w:rsidRPr="00B07C75" w:rsidRDefault="00870BBF" w:rsidP="002531E7">
            <w:pPr>
              <w:jc w:val="center"/>
            </w:pPr>
            <w:r w:rsidRPr="00B07C75">
              <w:rPr>
                <w:sz w:val="18"/>
                <w:szCs w:val="18"/>
              </w:rPr>
              <w:t>2019.</w:t>
            </w:r>
          </w:p>
        </w:tc>
        <w:tc>
          <w:tcPr>
            <w:tcW w:w="2126" w:type="dxa"/>
            <w:gridSpan w:val="3"/>
            <w:noWrap/>
            <w:vAlign w:val="bottom"/>
          </w:tcPr>
          <w:p w:rsidR="00870BBF" w:rsidRPr="00B07C75" w:rsidRDefault="00870BBF" w:rsidP="002531E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Профилактика и предупреждение </w:t>
            </w:r>
            <w:proofErr w:type="spellStart"/>
            <w:r w:rsidRPr="00B07C75">
              <w:rPr>
                <w:sz w:val="18"/>
                <w:szCs w:val="18"/>
              </w:rPr>
              <w:t>распостранения</w:t>
            </w:r>
            <w:proofErr w:type="spellEnd"/>
            <w:r w:rsidRPr="00B07C75">
              <w:rPr>
                <w:sz w:val="18"/>
                <w:szCs w:val="18"/>
              </w:rPr>
              <w:t xml:space="preserve"> ВИЧ-инфекции на территории района.  Увеличение доли ВИЧ-инфицированных лиц, состоящих на диспансерном учете. </w:t>
            </w:r>
          </w:p>
        </w:tc>
        <w:tc>
          <w:tcPr>
            <w:tcW w:w="3686" w:type="dxa"/>
          </w:tcPr>
          <w:p w:rsidR="00870BBF" w:rsidRPr="00B07C75" w:rsidRDefault="00870BBF" w:rsidP="002531E7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70BBF" w:rsidRPr="00F8389D" w:rsidRDefault="00870BBF" w:rsidP="002531E7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870BBF" w:rsidRPr="00854855" w:rsidTr="002531E7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gridAfter w:val="1"/>
          <w:wAfter w:w="65" w:type="dxa"/>
          <w:trHeight w:val="20"/>
        </w:trPr>
        <w:tc>
          <w:tcPr>
            <w:tcW w:w="497" w:type="dxa"/>
            <w:gridSpan w:val="2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424" w:type="dxa"/>
            <w:gridSpan w:val="2"/>
            <w:noWrap/>
          </w:tcPr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r w:rsidRPr="00831CC3">
              <w:rPr>
                <w:sz w:val="18"/>
                <w:szCs w:val="18"/>
              </w:rPr>
              <w:t>02.2</w:t>
            </w:r>
          </w:p>
        </w:tc>
        <w:tc>
          <w:tcPr>
            <w:tcW w:w="425" w:type="dxa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noWrap/>
            <w:vAlign w:val="center"/>
          </w:tcPr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B07C7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мероприятие</w:t>
            </w:r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 «Проведение информационно-разъяснительной работы, направленной на информирование населения по вопросам предупреждения распространения и доступных мер профилактики ВИЧ-инфекции через  местные средства массовой информации в соответствии </w:t>
            </w:r>
            <w:proofErr w:type="gramStart"/>
            <w:r w:rsidRPr="00B07C7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 утвержденным региональным </w:t>
            </w:r>
            <w:proofErr w:type="spellStart"/>
            <w:r w:rsidRPr="00B07C75">
              <w:rPr>
                <w:rFonts w:ascii="Times New Roman" w:hAnsi="Times New Roman" w:cs="Times New Roman"/>
                <w:sz w:val="18"/>
                <w:szCs w:val="18"/>
              </w:rPr>
              <w:t>медиапланом</w:t>
            </w:r>
            <w:proofErr w:type="spellEnd"/>
            <w:r w:rsidRPr="00B07C75">
              <w:rPr>
                <w:rFonts w:ascii="Times New Roman" w:hAnsi="Times New Roman" w:cs="Times New Roman"/>
                <w:sz w:val="18"/>
                <w:szCs w:val="18"/>
              </w:rPr>
              <w:t>»;</w:t>
            </w:r>
          </w:p>
          <w:p w:rsidR="00870BBF" w:rsidRPr="00B07C75" w:rsidRDefault="00870BBF" w:rsidP="002531E7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noWrap/>
            <w:vAlign w:val="bottom"/>
          </w:tcPr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Администрация МО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«Красногорский район»;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БУЗ УР «</w:t>
            </w:r>
            <w:proofErr w:type="spellStart"/>
            <w:r w:rsidRPr="00B07C75">
              <w:rPr>
                <w:sz w:val="18"/>
                <w:szCs w:val="18"/>
              </w:rPr>
              <w:t>Красногорская</w:t>
            </w:r>
            <w:proofErr w:type="spellEnd"/>
            <w:r w:rsidRPr="00B07C75">
              <w:rPr>
                <w:sz w:val="18"/>
                <w:szCs w:val="18"/>
              </w:rPr>
              <w:t xml:space="preserve"> РБ МЗ УР»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870BBF" w:rsidRPr="00B07C75" w:rsidRDefault="00870BBF" w:rsidP="002531E7">
            <w:pPr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2"/>
            <w:noWrap/>
          </w:tcPr>
          <w:p w:rsidR="00870BBF" w:rsidRPr="00B07C75" w:rsidRDefault="00870BBF" w:rsidP="002531E7">
            <w:pPr>
              <w:jc w:val="center"/>
            </w:pPr>
            <w:r w:rsidRPr="00B07C75">
              <w:rPr>
                <w:sz w:val="18"/>
                <w:szCs w:val="18"/>
              </w:rPr>
              <w:t>2019</w:t>
            </w:r>
          </w:p>
        </w:tc>
        <w:tc>
          <w:tcPr>
            <w:tcW w:w="2126" w:type="dxa"/>
            <w:gridSpan w:val="3"/>
            <w:noWrap/>
            <w:vAlign w:val="bottom"/>
          </w:tcPr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70BBF" w:rsidRPr="00B07C75" w:rsidRDefault="00870BBF" w:rsidP="002531E7">
            <w:pPr>
              <w:spacing w:before="40" w:after="40"/>
              <w:jc w:val="both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Пораженность ВИЧ-инфекцией снизилась (</w:t>
            </w:r>
            <w:proofErr w:type="spellStart"/>
            <w:r w:rsidRPr="00B07C75">
              <w:rPr>
                <w:sz w:val="18"/>
                <w:szCs w:val="18"/>
              </w:rPr>
              <w:t>абс</w:t>
            </w:r>
            <w:proofErr w:type="spellEnd"/>
            <w:r w:rsidRPr="00B07C75">
              <w:rPr>
                <w:sz w:val="18"/>
                <w:szCs w:val="18"/>
              </w:rPr>
              <w:t>. с 18 чел. до 16 чел.)</w:t>
            </w:r>
          </w:p>
        </w:tc>
        <w:tc>
          <w:tcPr>
            <w:tcW w:w="1275" w:type="dxa"/>
          </w:tcPr>
          <w:p w:rsidR="00870BBF" w:rsidRPr="00F8389D" w:rsidRDefault="00870BBF" w:rsidP="002531E7">
            <w:pPr>
              <w:spacing w:before="40" w:after="40"/>
              <w:jc w:val="both"/>
              <w:rPr>
                <w:sz w:val="18"/>
                <w:szCs w:val="18"/>
              </w:rPr>
            </w:pPr>
          </w:p>
        </w:tc>
      </w:tr>
      <w:tr w:rsidR="00870BBF" w:rsidRPr="00854855" w:rsidTr="002531E7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gridAfter w:val="1"/>
          <w:wAfter w:w="65" w:type="dxa"/>
          <w:trHeight w:val="20"/>
        </w:trPr>
        <w:tc>
          <w:tcPr>
            <w:tcW w:w="497" w:type="dxa"/>
            <w:gridSpan w:val="2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424" w:type="dxa"/>
            <w:gridSpan w:val="2"/>
            <w:noWrap/>
          </w:tcPr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r w:rsidRPr="00831CC3">
              <w:rPr>
                <w:sz w:val="18"/>
                <w:szCs w:val="18"/>
              </w:rPr>
              <w:t>02.2</w:t>
            </w:r>
          </w:p>
        </w:tc>
        <w:tc>
          <w:tcPr>
            <w:tcW w:w="425" w:type="dxa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noWrap/>
            <w:vAlign w:val="center"/>
          </w:tcPr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7C7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мероприятие  </w:t>
            </w:r>
            <w:r w:rsidRPr="00B07C75">
              <w:rPr>
                <w:rFonts w:ascii="Times New Roman" w:hAnsi="Times New Roman" w:cs="Times New Roman"/>
                <w:sz w:val="18"/>
                <w:szCs w:val="18"/>
              </w:rPr>
              <w:t>«Реализация специальных проектов по профилактике и предупреждению распространения ВИЧ-инфекции и вирусных гепатитов B и C»:</w:t>
            </w:r>
          </w:p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а) в группах высокого риска, в том числе среди потребителей </w:t>
            </w:r>
            <w:proofErr w:type="spellStart"/>
            <w:r w:rsidRPr="00B07C75">
              <w:rPr>
                <w:rFonts w:ascii="Times New Roman" w:hAnsi="Times New Roman" w:cs="Times New Roman"/>
                <w:sz w:val="18"/>
                <w:szCs w:val="18"/>
              </w:rPr>
              <w:t>психоактивных</w:t>
            </w:r>
            <w:proofErr w:type="spellEnd"/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 средств и лиц, оказывающих сексуальные услуги за плату, при сотрудничестве с социально ориентированными некоммерческими общественными организациями, волонтерскими отрядами и религиозными объединениями;</w:t>
            </w:r>
          </w:p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б) по повышению приверженности ВИЧ-инфицированных к лечению ВИЧ-инфекции и диспансерному наблюдению в целях сокращения смертности и предотвращения перехода ВИЧ-инфекции в стадию СПИДа при сотрудничестве с социально ориентированными некоммерческими общественными организациями, волонтерскими отрядами и религиозными </w:t>
            </w:r>
            <w:r w:rsidRPr="00B07C7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объединениями.</w:t>
            </w:r>
            <w:proofErr w:type="gramEnd"/>
          </w:p>
          <w:p w:rsidR="00870BBF" w:rsidRPr="00B07C75" w:rsidRDefault="00870BBF" w:rsidP="002531E7">
            <w:pPr>
              <w:spacing w:before="40" w:after="4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83" w:type="dxa"/>
            <w:noWrap/>
            <w:vAlign w:val="bottom"/>
          </w:tcPr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lastRenderedPageBreak/>
              <w:t>Администрация МО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 «Красногорский район»;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БУЗ УР «</w:t>
            </w:r>
            <w:proofErr w:type="spellStart"/>
            <w:r w:rsidRPr="00B07C75">
              <w:rPr>
                <w:sz w:val="18"/>
                <w:szCs w:val="18"/>
              </w:rPr>
              <w:t>Красногорская</w:t>
            </w:r>
            <w:proofErr w:type="spellEnd"/>
            <w:r w:rsidRPr="00B07C75">
              <w:rPr>
                <w:sz w:val="18"/>
                <w:szCs w:val="18"/>
              </w:rPr>
              <w:t xml:space="preserve"> РБ МЗ УР»;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отдел народного образования»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 Администрации МО 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«Красногорский  район»;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отдел культуры, спорта 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и молодежной политики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Администрация МО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«Красногорский район»;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сектор по опеке и попечительству, материнству и детству 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Администрации МО 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«Красногорский район»</w:t>
            </w:r>
          </w:p>
        </w:tc>
        <w:tc>
          <w:tcPr>
            <w:tcW w:w="855" w:type="dxa"/>
          </w:tcPr>
          <w:p w:rsidR="00870BBF" w:rsidRPr="00B07C75" w:rsidRDefault="00870BBF" w:rsidP="002531E7">
            <w:pPr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2"/>
            <w:noWrap/>
          </w:tcPr>
          <w:p w:rsidR="00870BBF" w:rsidRPr="00B07C75" w:rsidRDefault="00870BBF" w:rsidP="002531E7">
            <w:pPr>
              <w:jc w:val="center"/>
            </w:pPr>
            <w:r w:rsidRPr="00B07C75">
              <w:rPr>
                <w:sz w:val="18"/>
                <w:szCs w:val="18"/>
              </w:rPr>
              <w:t>2019</w:t>
            </w:r>
          </w:p>
        </w:tc>
        <w:tc>
          <w:tcPr>
            <w:tcW w:w="2126" w:type="dxa"/>
            <w:gridSpan w:val="3"/>
            <w:noWrap/>
            <w:vAlign w:val="bottom"/>
          </w:tcPr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Не допущено сл. </w:t>
            </w:r>
            <w:proofErr w:type="spellStart"/>
            <w:r w:rsidRPr="00B07C75">
              <w:rPr>
                <w:sz w:val="18"/>
                <w:szCs w:val="18"/>
              </w:rPr>
              <w:t>инвалидизация</w:t>
            </w:r>
            <w:proofErr w:type="spellEnd"/>
            <w:r w:rsidRPr="00B07C75">
              <w:rPr>
                <w:sz w:val="18"/>
                <w:szCs w:val="18"/>
              </w:rPr>
              <w:t xml:space="preserve">  среди ВИЧ-инфицированных, 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Повысилась  приверженность к лечению среди  ВИЧ – инфицированных. </w:t>
            </w:r>
            <w:proofErr w:type="gramStart"/>
            <w:r w:rsidRPr="00B07C75">
              <w:rPr>
                <w:sz w:val="18"/>
                <w:szCs w:val="18"/>
              </w:rPr>
              <w:t xml:space="preserve">На ДУ находится 18 ВИЧ-инф., охват диспансеризацией - 100%,  2 чел. из них проведена </w:t>
            </w:r>
            <w:proofErr w:type="spellStart"/>
            <w:r w:rsidRPr="00B07C75">
              <w:rPr>
                <w:sz w:val="18"/>
                <w:szCs w:val="18"/>
              </w:rPr>
              <w:t>химиопрофилактика</w:t>
            </w:r>
            <w:proofErr w:type="spellEnd"/>
            <w:r w:rsidRPr="00B07C75">
              <w:rPr>
                <w:sz w:val="18"/>
                <w:szCs w:val="18"/>
              </w:rPr>
              <w:t xml:space="preserve"> ТВС (100% от подлежащих).</w:t>
            </w:r>
            <w:proofErr w:type="gramEnd"/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Отмечается повышение </w:t>
            </w:r>
            <w:proofErr w:type="spellStart"/>
            <w:r w:rsidRPr="00B07C75">
              <w:rPr>
                <w:sz w:val="18"/>
                <w:szCs w:val="18"/>
              </w:rPr>
              <w:t>выявляемости</w:t>
            </w:r>
            <w:proofErr w:type="spellEnd"/>
            <w:r w:rsidRPr="00B07C75">
              <w:rPr>
                <w:sz w:val="18"/>
                <w:szCs w:val="18"/>
              </w:rPr>
              <w:t xml:space="preserve"> за счет повышения охвата взрослого населения обследованиями на ВИЧ-инфекцию. В 2019 году обследовано 29 % взрослого населения, в 2018 году- 25 %. В 2018 году выявлено 7 человек, в 2019 году – 2 человека.</w:t>
            </w:r>
          </w:p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30.11.19 была организована акция по добровольному анонимному обследованию населения на ВИЧ-инфекцию. Произведен забор крови у 50 человек.</w:t>
            </w:r>
          </w:p>
        </w:tc>
        <w:tc>
          <w:tcPr>
            <w:tcW w:w="1275" w:type="dxa"/>
          </w:tcPr>
          <w:p w:rsidR="00870BBF" w:rsidRPr="00F8389D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870BBF" w:rsidRPr="00854855" w:rsidTr="002531E7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gridAfter w:val="1"/>
          <w:wAfter w:w="65" w:type="dxa"/>
          <w:trHeight w:val="20"/>
        </w:trPr>
        <w:tc>
          <w:tcPr>
            <w:tcW w:w="497" w:type="dxa"/>
            <w:gridSpan w:val="2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lastRenderedPageBreak/>
              <w:t>02</w:t>
            </w:r>
          </w:p>
        </w:tc>
        <w:tc>
          <w:tcPr>
            <w:tcW w:w="424" w:type="dxa"/>
            <w:gridSpan w:val="2"/>
            <w:noWrap/>
          </w:tcPr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r w:rsidRPr="000C5222">
              <w:rPr>
                <w:sz w:val="18"/>
                <w:szCs w:val="18"/>
              </w:rPr>
              <w:t>02.2</w:t>
            </w:r>
          </w:p>
        </w:tc>
        <w:tc>
          <w:tcPr>
            <w:tcW w:w="425" w:type="dxa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3</w:t>
            </w:r>
          </w:p>
        </w:tc>
        <w:tc>
          <w:tcPr>
            <w:tcW w:w="2693" w:type="dxa"/>
            <w:noWrap/>
            <w:vAlign w:val="center"/>
          </w:tcPr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 мероприятие</w:t>
            </w:r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 «Разработка, тиражирование и распространение среди населения, в т.ч.  в группах высокого риска, полиграфической продукции по вопросам профилактики и предупреждения ВИЧ-инфекции»;</w:t>
            </w:r>
          </w:p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noWrap/>
            <w:vAlign w:val="bottom"/>
          </w:tcPr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Администрация МО 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«Красногорский район»;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БУЗ УР «</w:t>
            </w:r>
            <w:proofErr w:type="spellStart"/>
            <w:r w:rsidRPr="00B07C75">
              <w:rPr>
                <w:sz w:val="18"/>
                <w:szCs w:val="18"/>
              </w:rPr>
              <w:t>Красногорская</w:t>
            </w:r>
            <w:proofErr w:type="spellEnd"/>
            <w:r w:rsidRPr="00B07C75">
              <w:rPr>
                <w:sz w:val="18"/>
                <w:szCs w:val="18"/>
              </w:rPr>
              <w:t xml:space="preserve"> РБ МЗ УР»</w:t>
            </w:r>
          </w:p>
        </w:tc>
        <w:tc>
          <w:tcPr>
            <w:tcW w:w="855" w:type="dxa"/>
          </w:tcPr>
          <w:p w:rsidR="00870BBF" w:rsidRPr="00B07C75" w:rsidRDefault="00870BBF" w:rsidP="002531E7">
            <w:r w:rsidRPr="00B07C7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2"/>
            <w:noWrap/>
          </w:tcPr>
          <w:p w:rsidR="00870BBF" w:rsidRPr="00B07C75" w:rsidRDefault="00870BBF" w:rsidP="002531E7">
            <w:pPr>
              <w:jc w:val="center"/>
            </w:pPr>
            <w:r w:rsidRPr="00B07C75">
              <w:rPr>
                <w:sz w:val="18"/>
                <w:szCs w:val="18"/>
              </w:rPr>
              <w:t>2019</w:t>
            </w:r>
          </w:p>
        </w:tc>
        <w:tc>
          <w:tcPr>
            <w:tcW w:w="2126" w:type="dxa"/>
            <w:gridSpan w:val="3"/>
            <w:noWrap/>
            <w:vAlign w:val="bottom"/>
          </w:tcPr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Стабилизация </w:t>
            </w:r>
            <w:proofErr w:type="spellStart"/>
            <w:r w:rsidRPr="00B07C75">
              <w:rPr>
                <w:sz w:val="18"/>
                <w:szCs w:val="18"/>
              </w:rPr>
              <w:t>эпидситуации</w:t>
            </w:r>
            <w:proofErr w:type="spellEnd"/>
            <w:r w:rsidRPr="00B07C75">
              <w:rPr>
                <w:sz w:val="18"/>
                <w:szCs w:val="18"/>
              </w:rPr>
              <w:t xml:space="preserve"> по ВИЧ-инфекции.</w:t>
            </w:r>
          </w:p>
        </w:tc>
        <w:tc>
          <w:tcPr>
            <w:tcW w:w="1275" w:type="dxa"/>
          </w:tcPr>
          <w:p w:rsidR="00870BBF" w:rsidRPr="00F8389D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870BBF" w:rsidRPr="00854855" w:rsidTr="002531E7">
        <w:tblPrEx>
          <w:tbl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  <w:insideH w:val="single" w:sz="4" w:space="0" w:color="595959"/>
            <w:insideV w:val="single" w:sz="4" w:space="0" w:color="595959"/>
          </w:tblBorders>
        </w:tblPrEx>
        <w:trPr>
          <w:gridAfter w:val="1"/>
          <w:wAfter w:w="65" w:type="dxa"/>
          <w:trHeight w:val="20"/>
        </w:trPr>
        <w:tc>
          <w:tcPr>
            <w:tcW w:w="497" w:type="dxa"/>
            <w:gridSpan w:val="2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02</w:t>
            </w:r>
          </w:p>
        </w:tc>
        <w:tc>
          <w:tcPr>
            <w:tcW w:w="424" w:type="dxa"/>
            <w:gridSpan w:val="2"/>
            <w:noWrap/>
          </w:tcPr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pPr>
              <w:rPr>
                <w:sz w:val="18"/>
                <w:szCs w:val="18"/>
              </w:rPr>
            </w:pPr>
          </w:p>
          <w:p w:rsidR="00870BBF" w:rsidRDefault="00870BBF" w:rsidP="002531E7">
            <w:r w:rsidRPr="000C5222">
              <w:rPr>
                <w:sz w:val="18"/>
                <w:szCs w:val="18"/>
              </w:rPr>
              <w:t>02.2</w:t>
            </w:r>
          </w:p>
        </w:tc>
        <w:tc>
          <w:tcPr>
            <w:tcW w:w="425" w:type="dxa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04</w:t>
            </w:r>
          </w:p>
        </w:tc>
        <w:tc>
          <w:tcPr>
            <w:tcW w:w="567" w:type="dxa"/>
            <w:gridSpan w:val="3"/>
            <w:noWrap/>
            <w:vAlign w:val="center"/>
          </w:tcPr>
          <w:p w:rsidR="00870BBF" w:rsidRPr="0085485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854855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noWrap/>
            <w:vAlign w:val="center"/>
          </w:tcPr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C75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мероприятие </w:t>
            </w:r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«Реализация мероприятий в рамках ведомственной целевой </w:t>
            </w:r>
            <w:hyperlink r:id="rId14" w:history="1">
              <w:r w:rsidRPr="00B07C75">
                <w:rPr>
                  <w:rFonts w:ascii="Times New Roman" w:hAnsi="Times New Roman" w:cs="Times New Roman"/>
                  <w:sz w:val="18"/>
                  <w:szCs w:val="18"/>
                </w:rPr>
                <w:t>программы</w:t>
              </w:r>
            </w:hyperlink>
            <w:r w:rsidRPr="00B07C75">
              <w:rPr>
                <w:rFonts w:ascii="Times New Roman" w:hAnsi="Times New Roman" w:cs="Times New Roman"/>
                <w:sz w:val="18"/>
                <w:szCs w:val="18"/>
              </w:rPr>
              <w:t xml:space="preserve"> "ВИЧ-инфекция" на 2015 - 2017 годы».</w:t>
            </w:r>
          </w:p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0BBF" w:rsidRPr="00B07C75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3" w:type="dxa"/>
            <w:noWrap/>
            <w:vAlign w:val="bottom"/>
          </w:tcPr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Администрация МО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 «Красногорский район»;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>БУЗ УР «</w:t>
            </w:r>
            <w:proofErr w:type="spellStart"/>
            <w:r w:rsidRPr="00B07C75">
              <w:rPr>
                <w:sz w:val="18"/>
                <w:szCs w:val="18"/>
              </w:rPr>
              <w:t>Красногорская</w:t>
            </w:r>
            <w:proofErr w:type="spellEnd"/>
            <w:r w:rsidRPr="00B07C75">
              <w:rPr>
                <w:sz w:val="18"/>
                <w:szCs w:val="18"/>
              </w:rPr>
              <w:t xml:space="preserve"> РБ МЗ УР»</w:t>
            </w:r>
          </w:p>
          <w:p w:rsidR="00870BBF" w:rsidRPr="00B07C75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870BBF" w:rsidRPr="00B07C75" w:rsidRDefault="00870BBF" w:rsidP="002531E7">
            <w:r w:rsidRPr="00B07C75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2"/>
            <w:noWrap/>
          </w:tcPr>
          <w:p w:rsidR="00870BBF" w:rsidRPr="00B07C75" w:rsidRDefault="00870BBF" w:rsidP="002531E7">
            <w:pPr>
              <w:jc w:val="center"/>
            </w:pPr>
            <w:r w:rsidRPr="00B07C75">
              <w:rPr>
                <w:sz w:val="18"/>
                <w:szCs w:val="18"/>
              </w:rPr>
              <w:t>2019</w:t>
            </w:r>
          </w:p>
        </w:tc>
        <w:tc>
          <w:tcPr>
            <w:tcW w:w="2126" w:type="dxa"/>
            <w:gridSpan w:val="3"/>
            <w:noWrap/>
            <w:vAlign w:val="bottom"/>
          </w:tcPr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870BBF" w:rsidRPr="00B07C75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B07C75">
              <w:rPr>
                <w:sz w:val="18"/>
                <w:szCs w:val="18"/>
              </w:rPr>
              <w:t xml:space="preserve">Стабилизация </w:t>
            </w:r>
            <w:proofErr w:type="spellStart"/>
            <w:r w:rsidRPr="00B07C75">
              <w:rPr>
                <w:sz w:val="18"/>
                <w:szCs w:val="18"/>
              </w:rPr>
              <w:t>эпидситуации</w:t>
            </w:r>
            <w:proofErr w:type="spellEnd"/>
            <w:r w:rsidRPr="00B07C75">
              <w:rPr>
                <w:sz w:val="18"/>
                <w:szCs w:val="18"/>
              </w:rPr>
              <w:t xml:space="preserve">, снижение первичной заболеваемости, </w:t>
            </w:r>
            <w:proofErr w:type="spellStart"/>
            <w:r w:rsidRPr="00B07C75">
              <w:rPr>
                <w:sz w:val="18"/>
                <w:szCs w:val="18"/>
              </w:rPr>
              <w:t>инвалидизации</w:t>
            </w:r>
            <w:proofErr w:type="spellEnd"/>
            <w:r w:rsidRPr="00B07C75">
              <w:rPr>
                <w:sz w:val="18"/>
                <w:szCs w:val="18"/>
              </w:rPr>
              <w:t xml:space="preserve">, повышение продолжительности и качества жизни </w:t>
            </w:r>
            <w:proofErr w:type="gramStart"/>
            <w:r w:rsidRPr="00B07C75">
              <w:rPr>
                <w:sz w:val="18"/>
                <w:szCs w:val="18"/>
              </w:rPr>
              <w:t>ВИЧ-инфицированных</w:t>
            </w:r>
            <w:proofErr w:type="gramEnd"/>
            <w:r w:rsidRPr="00B07C75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870BBF" w:rsidRPr="00F8389D" w:rsidRDefault="00870BBF" w:rsidP="002531E7">
            <w:pPr>
              <w:spacing w:before="40" w:after="40"/>
              <w:rPr>
                <w:sz w:val="18"/>
                <w:szCs w:val="18"/>
              </w:rPr>
            </w:pPr>
          </w:p>
        </w:tc>
      </w:tr>
    </w:tbl>
    <w:p w:rsidR="00870BBF" w:rsidRDefault="00870BBF" w:rsidP="00870BBF">
      <w:pPr>
        <w:rPr>
          <w:b/>
          <w:bCs/>
        </w:rPr>
      </w:pPr>
    </w:p>
    <w:p w:rsidR="00870BBF" w:rsidRDefault="00870BBF" w:rsidP="00870BBF">
      <w:pPr>
        <w:rPr>
          <w:b/>
          <w:bCs/>
        </w:rPr>
      </w:pPr>
    </w:p>
    <w:p w:rsidR="00870BBF" w:rsidRDefault="00870BBF" w:rsidP="00870BBF">
      <w:r>
        <w:rPr>
          <w:b/>
          <w:bCs/>
        </w:rPr>
        <w:t xml:space="preserve">Форма 4. </w:t>
      </w:r>
      <w:hyperlink r:id="rId15" w:history="1">
        <w:r>
          <w:rPr>
            <w:rStyle w:val="a7"/>
          </w:rPr>
          <w:t>Отчет</w:t>
        </w:r>
      </w:hyperlink>
      <w:r>
        <w:t xml:space="preserve"> о выполнении сводных показателей муниципальных заданий на оказание муниципальных услуг (выполнение работ) за 2019 год</w:t>
      </w:r>
    </w:p>
    <w:p w:rsidR="00870BBF" w:rsidRDefault="00870BBF" w:rsidP="00870BBF"/>
    <w:tbl>
      <w:tblPr>
        <w:tblW w:w="1471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870BBF" w:rsidTr="002531E7">
        <w:trPr>
          <w:trHeight w:val="843"/>
        </w:trPr>
        <w:tc>
          <w:tcPr>
            <w:tcW w:w="17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870BBF" w:rsidTr="002531E7">
        <w:trPr>
          <w:trHeight w:val="1065"/>
        </w:trPr>
        <w:tc>
          <w:tcPr>
            <w:tcW w:w="17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870BBF" w:rsidTr="002531E7">
        <w:trPr>
          <w:trHeight w:val="403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8"/>
                <w:szCs w:val="18"/>
              </w:rPr>
            </w:pPr>
          </w:p>
        </w:tc>
      </w:tr>
      <w:tr w:rsidR="00870BBF" w:rsidTr="002531E7">
        <w:trPr>
          <w:trHeight w:val="28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хх</w:t>
            </w:r>
            <w:proofErr w:type="spellEnd"/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93546A">
              <w:rPr>
                <w:b/>
                <w:bCs/>
                <w:color w:val="000000"/>
                <w:u w:val="single"/>
              </w:rPr>
              <w:t>Услуг не оказываем</w:t>
            </w:r>
          </w:p>
        </w:tc>
      </w:tr>
    </w:tbl>
    <w:p w:rsidR="00870BBF" w:rsidRDefault="00870BBF" w:rsidP="00870BBF"/>
    <w:p w:rsidR="00870BBF" w:rsidRDefault="00870BBF" w:rsidP="00870BBF">
      <w:pPr>
        <w:spacing w:after="200" w:line="276" w:lineRule="auto"/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Форма 5. </w:t>
      </w:r>
      <w:hyperlink r:id="rId16" w:history="1">
        <w:r>
          <w:rPr>
            <w:rStyle w:val="a7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за 2019 год</w:t>
      </w:r>
    </w:p>
    <w:tbl>
      <w:tblPr>
        <w:tblW w:w="14938" w:type="dxa"/>
        <w:tblInd w:w="-106" w:type="dxa"/>
        <w:tblLook w:val="00A0" w:firstRow="1" w:lastRow="0" w:firstColumn="1" w:lastColumn="0" w:noHBand="0" w:noVBand="0"/>
      </w:tblPr>
      <w:tblGrid>
        <w:gridCol w:w="702"/>
        <w:gridCol w:w="566"/>
        <w:gridCol w:w="456"/>
        <w:gridCol w:w="2000"/>
        <w:gridCol w:w="1157"/>
        <w:gridCol w:w="1240"/>
        <w:gridCol w:w="1240"/>
        <w:gridCol w:w="1240"/>
        <w:gridCol w:w="1240"/>
        <w:gridCol w:w="1255"/>
        <w:gridCol w:w="1240"/>
        <w:gridCol w:w="2602"/>
      </w:tblGrid>
      <w:tr w:rsidR="00870BBF" w:rsidTr="002531E7">
        <w:trPr>
          <w:trHeight w:val="600"/>
        </w:trPr>
        <w:tc>
          <w:tcPr>
            <w:tcW w:w="1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1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Относительное отклонение факта от плана, </w:t>
            </w:r>
            <w:proofErr w:type="gramStart"/>
            <w:r>
              <w:rPr>
                <w:color w:val="000000"/>
                <w:sz w:val="16"/>
                <w:szCs w:val="16"/>
              </w:rPr>
              <w:t>в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870BBF" w:rsidTr="002531E7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6"/>
                <w:szCs w:val="16"/>
              </w:rPr>
            </w:pPr>
          </w:p>
        </w:tc>
      </w:tr>
      <w:tr w:rsidR="00870BBF" w:rsidTr="002531E7">
        <w:trPr>
          <w:trHeight w:val="58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0BBF" w:rsidRDefault="00870BBF" w:rsidP="002531E7">
            <w:pPr>
              <w:rPr>
                <w:color w:val="000000"/>
                <w:sz w:val="16"/>
                <w:szCs w:val="16"/>
              </w:rPr>
            </w:pPr>
          </w:p>
        </w:tc>
      </w:tr>
      <w:tr w:rsidR="00870BBF" w:rsidTr="002531E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4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r w:rsidRPr="00216248">
              <w:rPr>
                <w:b/>
                <w:bCs/>
                <w:sz w:val="20"/>
                <w:szCs w:val="20"/>
              </w:rPr>
              <w:t>Создание условий для развития физической культуры и спорта в Красногорском районе на 2015 - 2020 годы»</w:t>
            </w:r>
          </w:p>
        </w:tc>
      </w:tr>
      <w:tr w:rsidR="00870BBF" w:rsidTr="002531E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BBF" w:rsidRPr="00F434C3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Доля граждан  Красногорского района систематически занимающихся физической культурой и спортом, от общей численности населения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показателя связано с понижением численности  </w:t>
            </w:r>
            <w:r>
              <w:rPr>
                <w:sz w:val="16"/>
                <w:szCs w:val="18"/>
              </w:rPr>
              <w:t xml:space="preserve"> </w:t>
            </w:r>
            <w:r w:rsidRPr="00DF6A30">
              <w:rPr>
                <w:sz w:val="16"/>
                <w:szCs w:val="18"/>
              </w:rPr>
              <w:t>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</w:tr>
      <w:tr w:rsidR="00870BBF" w:rsidTr="002531E7">
        <w:trPr>
          <w:trHeight w:val="46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BBF" w:rsidRPr="00F434C3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Единовременная пропускная способность спортивных  сооружений района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5F7C8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5F7C8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5F7C8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2</w:t>
            </w:r>
            <w:r w:rsidRPr="005F7C83">
              <w:rPr>
                <w:sz w:val="18"/>
                <w:szCs w:val="18"/>
              </w:rPr>
              <w:t>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 2020 году  необходимо заменить  целевой показатель.  </w:t>
            </w:r>
          </w:p>
        </w:tc>
      </w:tr>
      <w:tr w:rsidR="00870BBF" w:rsidTr="002531E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3…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F434C3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Доля граждан района, занимающихся физической культурой и спортом по месту работы, в общей численности населения района, занятого в экономике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В 2018 году были внесены некорректные данные, необходимо в 2020 году  откорректировать целевой показатель</w:t>
            </w:r>
          </w:p>
        </w:tc>
      </w:tr>
      <w:tr w:rsidR="00870BBF" w:rsidTr="002531E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F434C3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Снижение показателя связано с понижением численности  </w:t>
            </w:r>
            <w:r>
              <w:rPr>
                <w:sz w:val="16"/>
                <w:szCs w:val="18"/>
              </w:rPr>
              <w:t xml:space="preserve"> </w:t>
            </w:r>
            <w:r w:rsidRPr="00DF6A30">
              <w:rPr>
                <w:sz w:val="16"/>
                <w:szCs w:val="18"/>
              </w:rPr>
              <w:t>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</w:tr>
      <w:tr w:rsidR="00870BBF" w:rsidTr="002531E7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F434C3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t xml:space="preserve">Доля лиц с ограниченными возможностями здоровья и инвалидов, систематически занимающихся физической культурой </w:t>
            </w:r>
            <w:r w:rsidRPr="00F434C3">
              <w:rPr>
                <w:sz w:val="18"/>
                <w:szCs w:val="18"/>
              </w:rPr>
              <w:lastRenderedPageBreak/>
              <w:t>и спортом в общей численности данной</w:t>
            </w:r>
            <w:r w:rsidRPr="00F434C3">
              <w:t xml:space="preserve"> </w:t>
            </w:r>
            <w:r w:rsidRPr="00870FE7">
              <w:rPr>
                <w:sz w:val="18"/>
                <w:szCs w:val="18"/>
              </w:rPr>
              <w:t>категории населения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434C3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5F7C8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5F7C8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5F7C8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5F7C8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870BBF" w:rsidRPr="00F434C3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870BBF" w:rsidRDefault="00870BBF" w:rsidP="002531E7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6A24B9">
              <w:rPr>
                <w:color w:val="000000"/>
                <w:sz w:val="16"/>
                <w:szCs w:val="18"/>
              </w:rPr>
              <w:t xml:space="preserve">Показатель </w:t>
            </w:r>
            <w:r w:rsidRPr="006A24B9">
              <w:rPr>
                <w:sz w:val="16"/>
                <w:szCs w:val="18"/>
              </w:rPr>
              <w:t>превышен, в связи с увеличением лиц с ограниченными возможностями здоровья и инвалидов, систематически занимающихся скандинавской ходьбой</w:t>
            </w:r>
          </w:p>
        </w:tc>
      </w:tr>
      <w:tr w:rsidR="00870BBF" w:rsidTr="002531E7">
        <w:trPr>
          <w:trHeight w:val="300"/>
        </w:trPr>
        <w:tc>
          <w:tcPr>
            <w:tcW w:w="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02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4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:rsidR="00870BBF" w:rsidRPr="00FA648F" w:rsidRDefault="00870BBF" w:rsidP="002531E7">
            <w:r w:rsidRPr="00FA648F">
              <w:rPr>
                <w:b/>
                <w:bCs/>
                <w:sz w:val="18"/>
                <w:szCs w:val="18"/>
              </w:rPr>
              <w:t>Подпрограмма «Создание условий для оказания медицинской помощи населению, профилактика заболеваний и формирование ЗОЖ»</w:t>
            </w:r>
          </w:p>
        </w:tc>
      </w:tr>
      <w:tr w:rsidR="00870BBF" w:rsidTr="002531E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BBF" w:rsidRPr="00FA648F" w:rsidRDefault="00870BBF" w:rsidP="002531E7">
            <w:pPr>
              <w:shd w:val="clear" w:color="auto" w:fill="FFFFFF"/>
              <w:spacing w:line="312" w:lineRule="auto"/>
              <w:ind w:left="36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 xml:space="preserve">Смертность от всех причин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число умерших на 1000 нас.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Pr="00FA648F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14,4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12,6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13,3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0,7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70BBF" w:rsidRPr="00FA648F" w:rsidRDefault="00870BBF" w:rsidP="002531E7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92,4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 </w:t>
            </w:r>
          </w:p>
        </w:tc>
      </w:tr>
      <w:tr w:rsidR="00870BBF" w:rsidTr="002531E7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BBF" w:rsidRPr="00FA648F" w:rsidRDefault="00870BBF" w:rsidP="002531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 xml:space="preserve">Младенческая смертность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случаев на 1000 родившихся живыми.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Pr="00FA648F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- 4,5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70BBF" w:rsidRPr="00FA648F" w:rsidRDefault="00870BBF" w:rsidP="002531E7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 </w:t>
            </w:r>
          </w:p>
        </w:tc>
      </w:tr>
      <w:tr w:rsidR="00870BBF" w:rsidTr="002531E7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 xml:space="preserve">Смертность от болезней системы кровообращения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на 100 тыс. нас.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870BBF" w:rsidRPr="00FA648F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522,3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519,6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493,6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-26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-5,0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 94,5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 </w:t>
            </w:r>
          </w:p>
        </w:tc>
      </w:tr>
      <w:tr w:rsidR="00870BBF" w:rsidTr="002531E7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…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pStyle w:val="14"/>
              <w:tabs>
                <w:tab w:val="left" w:pos="459"/>
                <w:tab w:val="left" w:pos="1134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FA648F">
              <w:rPr>
                <w:rFonts w:ascii="Times New Roman" w:hAnsi="Times New Roman"/>
                <w:sz w:val="18"/>
                <w:szCs w:val="18"/>
              </w:rPr>
              <w:t xml:space="preserve">Смертность от новообразований, в т.ч. злокачественных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на 100 тыс. нас.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Pr="00FA648F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159,0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166,5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149,2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-17,3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-10,3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 93,8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 </w:t>
            </w:r>
          </w:p>
        </w:tc>
      </w:tr>
      <w:tr w:rsidR="00870BBF" w:rsidTr="002531E7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 xml:space="preserve">Смертность от туберкулеза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на 100 тыс. нас.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Pr="00FA648F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13,2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- 13,2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70BBF" w:rsidTr="002531E7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Охват населения  профилактическими осмотрами на туберкулез (процент).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Pr="00FA648F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75,8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77,5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-2,5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-3,1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102,2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70BBF" w:rsidTr="002531E7">
        <w:trPr>
          <w:trHeight w:val="31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proofErr w:type="spellStart"/>
            <w:r w:rsidRPr="00FA648F">
              <w:rPr>
                <w:sz w:val="18"/>
                <w:szCs w:val="18"/>
              </w:rPr>
              <w:t>Распостраненность</w:t>
            </w:r>
            <w:proofErr w:type="spellEnd"/>
            <w:r w:rsidRPr="00FA648F">
              <w:rPr>
                <w:sz w:val="18"/>
                <w:szCs w:val="18"/>
              </w:rPr>
              <w:t xml:space="preserve"> потребления табака среди взрослого населения 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37,3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33,1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C51E0D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- 4,4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-11,3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99,1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70BBF" w:rsidTr="002531E7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 xml:space="preserve">Охват диспансеризацией взрослого населения 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процент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23,0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26,0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26,2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0,2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FA648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0,76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70BBF" w:rsidRPr="00FA648F" w:rsidRDefault="00FA648F" w:rsidP="002531E7">
            <w:pPr>
              <w:spacing w:line="276" w:lineRule="auto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113,9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70BBF" w:rsidTr="002531E7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hd w:val="clear" w:color="auto" w:fill="FFFFFF"/>
              <w:spacing w:line="312" w:lineRule="auto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 xml:space="preserve">Уровень информированности населения по вопросам профилактики </w:t>
            </w:r>
            <w:proofErr w:type="gramStart"/>
            <w:r w:rsidRPr="00FA648F">
              <w:rPr>
                <w:sz w:val="18"/>
                <w:szCs w:val="18"/>
              </w:rPr>
              <w:t>сердечно-сосудистых</w:t>
            </w:r>
            <w:proofErr w:type="gramEnd"/>
            <w:r w:rsidRPr="00FA648F">
              <w:rPr>
                <w:sz w:val="18"/>
                <w:szCs w:val="18"/>
              </w:rPr>
              <w:t xml:space="preserve"> заболеваний, онкологических заболеваний, туберкулеза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процент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69,0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69,0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69,5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0,5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870BBF" w:rsidRPr="00FA648F" w:rsidRDefault="00FA648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0,72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100,7</w:t>
            </w:r>
          </w:p>
        </w:tc>
        <w:tc>
          <w:tcPr>
            <w:tcW w:w="26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70BBF" w:rsidTr="002531E7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 xml:space="preserve">Уровень информированности </w:t>
            </w:r>
            <w:r w:rsidRPr="00FA648F">
              <w:rPr>
                <w:sz w:val="18"/>
                <w:szCs w:val="18"/>
              </w:rPr>
              <w:lastRenderedPageBreak/>
              <w:t xml:space="preserve">населения по вопросам здорового     образа жизни, рациональному питанию, двигательной активности, потребления алкоголя и табака  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38,0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38,0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38,6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0,6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FA648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1,58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101,5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70BBF" w:rsidTr="002531E7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pStyle w:val="14"/>
              <w:tabs>
                <w:tab w:val="left" w:pos="1134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A648F">
              <w:rPr>
                <w:rFonts w:ascii="Times New Roman" w:hAnsi="Times New Roman"/>
                <w:sz w:val="18"/>
                <w:szCs w:val="18"/>
              </w:rPr>
              <w:t>Распостраненность</w:t>
            </w:r>
            <w:proofErr w:type="spellEnd"/>
            <w:r w:rsidRPr="00FA648F">
              <w:rPr>
                <w:rFonts w:ascii="Times New Roman" w:hAnsi="Times New Roman"/>
                <w:sz w:val="18"/>
                <w:szCs w:val="18"/>
              </w:rPr>
              <w:t xml:space="preserve">   низкой  физической  активности  среди           взрослого  населения 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процент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32,0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40,0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32,0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-8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FA648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-20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100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70BBF" w:rsidTr="002531E7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48F">
              <w:rPr>
                <w:rFonts w:ascii="Times New Roman" w:hAnsi="Times New Roman" w:cs="Times New Roman"/>
                <w:sz w:val="18"/>
                <w:szCs w:val="18"/>
              </w:rPr>
              <w:t>Смертность от самоубийств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на 100 тыс. нас.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8"/>
                <w:szCs w:val="18"/>
              </w:rPr>
              <w:t>56,8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85,0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23,0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-62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FA648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-73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40,4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870BBF" w:rsidTr="002531E7">
        <w:trPr>
          <w:trHeight w:val="315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BBF" w:rsidRDefault="00870BBF" w:rsidP="002531E7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48F">
              <w:rPr>
                <w:rFonts w:ascii="Times New Roman" w:hAnsi="Times New Roman" w:cs="Times New Roman"/>
                <w:sz w:val="18"/>
                <w:szCs w:val="18"/>
              </w:rPr>
              <w:t>Доля медицинских работников, обучавшихся в рамках целевой подготовки, трудоустроившихся после завершения обучения в БУЗ УР «</w:t>
            </w:r>
            <w:proofErr w:type="spellStart"/>
            <w:r w:rsidRPr="00FA648F">
              <w:rPr>
                <w:rFonts w:ascii="Times New Roman" w:hAnsi="Times New Roman" w:cs="Times New Roman"/>
                <w:sz w:val="18"/>
                <w:szCs w:val="18"/>
              </w:rPr>
              <w:t>Красногорская</w:t>
            </w:r>
            <w:proofErr w:type="spellEnd"/>
            <w:r w:rsidRPr="00FA648F">
              <w:rPr>
                <w:rFonts w:ascii="Times New Roman" w:hAnsi="Times New Roman" w:cs="Times New Roman"/>
                <w:sz w:val="18"/>
                <w:szCs w:val="18"/>
              </w:rPr>
              <w:t xml:space="preserve"> РБ МЗ УР»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before="40" w:after="40"/>
              <w:rPr>
                <w:sz w:val="18"/>
                <w:szCs w:val="18"/>
              </w:rPr>
            </w:pPr>
            <w:r w:rsidRPr="00FA648F">
              <w:rPr>
                <w:sz w:val="18"/>
                <w:szCs w:val="18"/>
              </w:rPr>
              <w:t>процент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70,0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-70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Pr="00FA648F" w:rsidRDefault="00FA648F" w:rsidP="002531E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  <w:r w:rsidRPr="00FA648F">
              <w:rPr>
                <w:sz w:val="16"/>
                <w:szCs w:val="16"/>
              </w:rPr>
              <w:t>0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Pr="00FA648F" w:rsidRDefault="00870BBF" w:rsidP="002531E7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:rsidR="00FA648F" w:rsidRDefault="00FA648F" w:rsidP="00870BBF">
      <w:pPr>
        <w:spacing w:after="200" w:line="276" w:lineRule="auto"/>
        <w:rPr>
          <w:b/>
          <w:bCs/>
        </w:rPr>
      </w:pPr>
    </w:p>
    <w:p w:rsidR="00870BBF" w:rsidRDefault="00870BBF" w:rsidP="00870BBF">
      <w:r>
        <w:rPr>
          <w:b/>
          <w:bCs/>
        </w:rPr>
        <w:t xml:space="preserve">Форма 6. </w:t>
      </w:r>
      <w:hyperlink r:id="rId17" w:history="1">
        <w:r>
          <w:rPr>
            <w:rStyle w:val="a7"/>
          </w:rPr>
          <w:t>Сведения</w:t>
        </w:r>
      </w:hyperlink>
      <w:r>
        <w:t xml:space="preserve"> о внесенных за отчетный период изменениях в муниципальную программу за 2019 год</w:t>
      </w:r>
    </w:p>
    <w:p w:rsidR="00870BBF" w:rsidRDefault="00870BBF" w:rsidP="00870BBF"/>
    <w:tbl>
      <w:tblPr>
        <w:tblW w:w="14616" w:type="dxa"/>
        <w:tblInd w:w="-106" w:type="dxa"/>
        <w:tblLook w:val="00A0" w:firstRow="1" w:lastRow="0" w:firstColumn="1" w:lastColumn="0" w:noHBand="0" w:noVBand="0"/>
      </w:tblPr>
      <w:tblGrid>
        <w:gridCol w:w="500"/>
        <w:gridCol w:w="5120"/>
        <w:gridCol w:w="1660"/>
        <w:gridCol w:w="1540"/>
        <w:gridCol w:w="5796"/>
      </w:tblGrid>
      <w:tr w:rsidR="00870BBF" w:rsidTr="002531E7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Суть изменений (краткое изложение)</w:t>
            </w:r>
          </w:p>
        </w:tc>
      </w:tr>
      <w:tr w:rsidR="00870BBF" w:rsidTr="002531E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0BBF" w:rsidRDefault="00870BBF" w:rsidP="002531E7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BBF" w:rsidRPr="005F7C83" w:rsidRDefault="00870BBF" w:rsidP="002531E7">
            <w:pPr>
              <w:spacing w:before="40" w:after="40" w:line="27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2019</w:t>
            </w:r>
            <w:r w:rsidRPr="005F7C83">
              <w:rPr>
                <w:b/>
                <w:bCs/>
                <w:color w:val="000000"/>
                <w:sz w:val="20"/>
                <w:szCs w:val="20"/>
              </w:rPr>
              <w:t xml:space="preserve"> году изменения не вносились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70BBF" w:rsidRDefault="00870BBF" w:rsidP="002531E7">
            <w:pPr>
              <w:spacing w:before="40" w:after="4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870BBF" w:rsidRDefault="00870BBF" w:rsidP="00870BBF"/>
    <w:p w:rsidR="00870BBF" w:rsidRPr="006818C1" w:rsidRDefault="00870BBF" w:rsidP="00870BBF"/>
    <w:p w:rsidR="00870BBF" w:rsidRPr="006818C1" w:rsidRDefault="00870BBF" w:rsidP="00870BBF"/>
    <w:p w:rsidR="00862325" w:rsidRDefault="00862325"/>
    <w:p w:rsidR="00FA648F" w:rsidRDefault="00FA648F"/>
    <w:p w:rsidR="00FA648F" w:rsidRDefault="00FA648F"/>
    <w:p w:rsidR="00FA648F" w:rsidRDefault="00FA648F"/>
    <w:p w:rsidR="00FA648F" w:rsidRDefault="00FA648F"/>
    <w:p w:rsidR="00FA648F" w:rsidRDefault="00FA648F"/>
    <w:p w:rsidR="00FA648F" w:rsidRDefault="00FA648F"/>
    <w:p w:rsidR="00FA648F" w:rsidRDefault="00FA648F"/>
    <w:p w:rsidR="00FA648F" w:rsidRDefault="00FA648F"/>
    <w:p w:rsidR="00FA648F" w:rsidRDefault="00FA648F">
      <w:pPr>
        <w:sectPr w:rsidR="00FA648F" w:rsidSect="002531E7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FA648F" w:rsidRDefault="00FA648F" w:rsidP="00FA648F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lastRenderedPageBreak/>
        <w:t>Доклад о реал</w:t>
      </w:r>
      <w:r>
        <w:rPr>
          <w:rFonts w:ascii="Times New Roman" w:hAnsi="Times New Roman" w:cs="Times New Roman"/>
          <w:sz w:val="24"/>
          <w:szCs w:val="24"/>
        </w:rPr>
        <w:t xml:space="preserve">изации муниципальной программы </w:t>
      </w:r>
    </w:p>
    <w:p w:rsidR="00FA648F" w:rsidRDefault="00FA648F" w:rsidP="00FA648F">
      <w:pPr>
        <w:jc w:val="center"/>
        <w:rPr>
          <w:b/>
          <w:bCs/>
        </w:rPr>
      </w:pPr>
      <w:r>
        <w:rPr>
          <w:b/>
          <w:bCs/>
        </w:rPr>
        <w:t xml:space="preserve"> «</w:t>
      </w:r>
      <w:r>
        <w:rPr>
          <w:b/>
          <w:bCs/>
          <w:u w:val="single"/>
        </w:rPr>
        <w:t>Сохранение здоровья и формиров</w:t>
      </w:r>
      <w:r w:rsidRPr="007E5B6A">
        <w:rPr>
          <w:b/>
          <w:bCs/>
          <w:u w:val="single"/>
        </w:rPr>
        <w:t>ание здорового образа жизни</w:t>
      </w:r>
      <w:r>
        <w:rPr>
          <w:b/>
          <w:bCs/>
        </w:rPr>
        <w:t>»</w:t>
      </w:r>
    </w:p>
    <w:p w:rsidR="00FA648F" w:rsidRDefault="00FA648F" w:rsidP="00FA648F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2019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A648F" w:rsidRPr="00EA6EBB" w:rsidRDefault="00FA648F" w:rsidP="00FA648F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</w:p>
    <w:p w:rsidR="00FA648F" w:rsidRPr="003A762E" w:rsidRDefault="00FA648F" w:rsidP="00FE574F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Реализация муниципальной подпрограммы</w:t>
      </w:r>
      <w:r w:rsidRPr="00C978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6818C1"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физической </w:t>
      </w:r>
      <w:r w:rsidRPr="003A762E">
        <w:rPr>
          <w:rFonts w:ascii="Times New Roman" w:hAnsi="Times New Roman" w:cs="Times New Roman"/>
          <w:sz w:val="24"/>
          <w:szCs w:val="24"/>
        </w:rPr>
        <w:t>культуры и спорта в Красногорском районе на 2015 - 2020 годы»  осуществлялась за счет средств бюджета муниципального об</w:t>
      </w:r>
      <w:r w:rsidR="00FE574F" w:rsidRPr="003A762E">
        <w:rPr>
          <w:rFonts w:ascii="Times New Roman" w:hAnsi="Times New Roman" w:cs="Times New Roman"/>
          <w:sz w:val="24"/>
          <w:szCs w:val="24"/>
        </w:rPr>
        <w:t>разования «Красногорский район».</w:t>
      </w:r>
    </w:p>
    <w:p w:rsidR="00FA648F" w:rsidRPr="003A762E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62E">
        <w:rPr>
          <w:rFonts w:ascii="Times New Roman" w:hAnsi="Times New Roman" w:cs="Times New Roman"/>
          <w:sz w:val="24"/>
          <w:szCs w:val="24"/>
        </w:rPr>
        <w:t xml:space="preserve">В 2019 году в рамках муниципальной подпрограммы </w:t>
      </w:r>
      <w:r w:rsidRPr="003A762E">
        <w:rPr>
          <w:rFonts w:ascii="Times New Roman" w:hAnsi="Times New Roman" w:cs="Times New Roman"/>
          <w:bCs/>
          <w:sz w:val="24"/>
          <w:szCs w:val="24"/>
        </w:rPr>
        <w:t>«Создание условий для развития физической культуры и спорта в Красногорском районе на 2015 - 2020 годы»</w:t>
      </w:r>
      <w:r w:rsidRPr="003A762E">
        <w:rPr>
          <w:rFonts w:ascii="Times New Roman" w:hAnsi="Times New Roman" w:cs="Times New Roman"/>
          <w:sz w:val="24"/>
          <w:szCs w:val="24"/>
        </w:rPr>
        <w:t xml:space="preserve"> была запланирована реализация 8 основных мероприятий, из которых выполнено 8 мероприятий, или 100%.</w:t>
      </w:r>
    </w:p>
    <w:p w:rsidR="00FA648F" w:rsidRPr="003A762E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62E">
        <w:rPr>
          <w:rFonts w:ascii="Times New Roman" w:hAnsi="Times New Roman" w:cs="Times New Roman"/>
          <w:sz w:val="24"/>
          <w:szCs w:val="24"/>
        </w:rPr>
        <w:t xml:space="preserve">Основные достигнутые результаты по подпрограмме: </w:t>
      </w:r>
    </w:p>
    <w:p w:rsidR="00FA648F" w:rsidRPr="003A762E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62E">
        <w:rPr>
          <w:rFonts w:ascii="Times New Roman" w:hAnsi="Times New Roman" w:cs="Times New Roman"/>
          <w:sz w:val="24"/>
          <w:szCs w:val="24"/>
        </w:rPr>
        <w:t xml:space="preserve">- Создана система информационного обеспечения здорового образа жизни, пропаганды физической культуры и спорта посредством постоянного размещения информации в группах «Молодежный сектор» и «Спортивная жизнь Красногорского района» социальной сети «В контакте», а также на официальном сайте МО «Красногорский район»; </w:t>
      </w:r>
    </w:p>
    <w:p w:rsidR="00FA648F" w:rsidRPr="003A762E" w:rsidRDefault="00FA648F" w:rsidP="00FA648F">
      <w:pPr>
        <w:pStyle w:val="af9"/>
        <w:ind w:firstLine="708"/>
        <w:jc w:val="both"/>
        <w:rPr>
          <w:rFonts w:ascii="Times New Roman" w:hAnsi="Times New Roman" w:cs="Times New Roman"/>
        </w:rPr>
      </w:pPr>
      <w:r w:rsidRPr="003A762E">
        <w:rPr>
          <w:rFonts w:ascii="Times New Roman" w:hAnsi="Times New Roman" w:cs="Times New Roman"/>
        </w:rPr>
        <w:t xml:space="preserve">- </w:t>
      </w:r>
      <w:r w:rsidRPr="003A762E">
        <w:rPr>
          <w:rFonts w:ascii="Times New Roman" w:hAnsi="Times New Roman" w:cs="Times New Roman"/>
          <w:sz w:val="24"/>
          <w:szCs w:val="24"/>
        </w:rPr>
        <w:t xml:space="preserve">Организована и проведена единая декада комплекса ГТО на территории района, выявлен уровень физической подготовленности обучающихся, проведен анализ физической подготовленности </w:t>
      </w:r>
      <w:r w:rsidRPr="003A762E">
        <w:rPr>
          <w:rFonts w:ascii="Times New Roman" w:hAnsi="Times New Roman" w:cs="Times New Roman"/>
        </w:rPr>
        <w:t xml:space="preserve">на РМО учителей физической культуры, тренерском совете ДЮСШ; </w:t>
      </w:r>
    </w:p>
    <w:p w:rsidR="00FA648F" w:rsidRPr="003A762E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62E">
        <w:rPr>
          <w:rStyle w:val="af7"/>
          <w:b w:val="0"/>
          <w:sz w:val="24"/>
          <w:szCs w:val="24"/>
        </w:rPr>
        <w:t xml:space="preserve">- </w:t>
      </w:r>
      <w:r w:rsidRPr="003A762E">
        <w:rPr>
          <w:rFonts w:ascii="Times New Roman" w:hAnsi="Times New Roman" w:cs="Times New Roman"/>
          <w:sz w:val="24"/>
          <w:szCs w:val="24"/>
        </w:rPr>
        <w:t xml:space="preserve">Организованы и проведены Всероссийские соревнования «Лыжня России – 2019», «Кросс Наций – 2019», «Оранжевый мяч – 2019», «Золотая шайба – 2019»; </w:t>
      </w:r>
    </w:p>
    <w:p w:rsidR="00FA648F" w:rsidRPr="003A762E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62E">
        <w:rPr>
          <w:rFonts w:ascii="Times New Roman" w:hAnsi="Times New Roman" w:cs="Times New Roman"/>
          <w:sz w:val="24"/>
          <w:szCs w:val="24"/>
        </w:rPr>
        <w:t xml:space="preserve">- Организованы и проведены спортивно-массовые мероприятия в рамках празднования Дня Победы, Дня села, Дня Физкультурника и Дня молодежи (Эстафета мира, соревнования по силовому экстриму, районный туристический слет и т.д.); </w:t>
      </w:r>
    </w:p>
    <w:p w:rsidR="00FA648F" w:rsidRPr="003A762E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62E">
        <w:rPr>
          <w:rFonts w:ascii="Times New Roman" w:hAnsi="Times New Roman" w:cs="Times New Roman"/>
          <w:sz w:val="24"/>
          <w:szCs w:val="24"/>
        </w:rPr>
        <w:t xml:space="preserve">- Организовано и проведено более 80 мероприятий спортивно-массового характера районного уровня; </w:t>
      </w:r>
    </w:p>
    <w:p w:rsidR="00FA648F" w:rsidRPr="003A762E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62E">
        <w:rPr>
          <w:rFonts w:ascii="Times New Roman" w:hAnsi="Times New Roman" w:cs="Times New Roman"/>
          <w:sz w:val="24"/>
          <w:szCs w:val="24"/>
        </w:rPr>
        <w:t xml:space="preserve"> - организованы  тренировки и спортивные сборы для членов сборной команды района, приобретен   инвентарь по видам спорта, в целях подготовки команды к Республиканским спортивным играм организованы выезды, товарищеские встречи по видам спорта; </w:t>
      </w:r>
    </w:p>
    <w:p w:rsidR="00FA648F" w:rsidRPr="003A762E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62E">
        <w:rPr>
          <w:rFonts w:ascii="Times New Roman" w:hAnsi="Times New Roman" w:cs="Times New Roman"/>
          <w:sz w:val="24"/>
          <w:szCs w:val="24"/>
        </w:rPr>
        <w:t xml:space="preserve">- Проведены Республиканские соревнования по шахматам памяти В.А. </w:t>
      </w:r>
      <w:proofErr w:type="spellStart"/>
      <w:r w:rsidRPr="003A762E">
        <w:rPr>
          <w:rFonts w:ascii="Times New Roman" w:hAnsi="Times New Roman" w:cs="Times New Roman"/>
          <w:sz w:val="24"/>
          <w:szCs w:val="24"/>
        </w:rPr>
        <w:t>Чарушина</w:t>
      </w:r>
      <w:proofErr w:type="spellEnd"/>
      <w:r w:rsidRPr="003A762E">
        <w:rPr>
          <w:rFonts w:ascii="Times New Roman" w:hAnsi="Times New Roman" w:cs="Times New Roman"/>
          <w:sz w:val="24"/>
          <w:szCs w:val="24"/>
        </w:rPr>
        <w:t xml:space="preserve">,   районная Спартакиада «Малыши открывают спорт!»; </w:t>
      </w:r>
    </w:p>
    <w:p w:rsidR="00FA648F" w:rsidRPr="003A762E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62E">
        <w:rPr>
          <w:rFonts w:ascii="Times New Roman" w:hAnsi="Times New Roman" w:cs="Times New Roman"/>
          <w:sz w:val="24"/>
          <w:szCs w:val="24"/>
        </w:rPr>
        <w:t xml:space="preserve">- Разработан и утвержден расширенный календарный план спортивно – массовых и оздоровительных мероприятий за счет доступных массовых видов спорта для всех категорий населения. </w:t>
      </w:r>
    </w:p>
    <w:p w:rsidR="00FA648F" w:rsidRPr="003A762E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62E">
        <w:rPr>
          <w:rFonts w:ascii="Times New Roman" w:hAnsi="Times New Roman" w:cs="Times New Roman"/>
          <w:sz w:val="24"/>
          <w:szCs w:val="24"/>
        </w:rPr>
        <w:t xml:space="preserve">Муниципальная подпрограмма </w:t>
      </w:r>
      <w:r w:rsidRPr="003A762E">
        <w:rPr>
          <w:rFonts w:ascii="Times New Roman" w:hAnsi="Times New Roman" w:cs="Times New Roman"/>
          <w:bCs/>
          <w:sz w:val="24"/>
          <w:szCs w:val="24"/>
        </w:rPr>
        <w:t>«Создание условий для развития физической культуры и спорта в Красногорском районе на 2015 - 2020 годы»</w:t>
      </w:r>
      <w:r w:rsidRPr="003A762E">
        <w:rPr>
          <w:b/>
          <w:bCs/>
          <w:sz w:val="20"/>
          <w:szCs w:val="20"/>
        </w:rPr>
        <w:t xml:space="preserve"> </w:t>
      </w:r>
      <w:r w:rsidRPr="003A762E">
        <w:rPr>
          <w:rFonts w:ascii="Times New Roman" w:hAnsi="Times New Roman" w:cs="Times New Roman"/>
          <w:sz w:val="24"/>
          <w:szCs w:val="24"/>
        </w:rPr>
        <w:t>имеет 5 целевых показателей (индикаторов) плановые значения котор</w:t>
      </w:r>
      <w:r w:rsidR="00FE574F" w:rsidRPr="003A762E">
        <w:rPr>
          <w:rFonts w:ascii="Times New Roman" w:hAnsi="Times New Roman" w:cs="Times New Roman"/>
          <w:sz w:val="24"/>
          <w:szCs w:val="24"/>
        </w:rPr>
        <w:t>ых не достигнуты или превышены</w:t>
      </w:r>
      <w:r w:rsidRPr="003A762E">
        <w:rPr>
          <w:rFonts w:ascii="Times New Roman" w:hAnsi="Times New Roman" w:cs="Times New Roman"/>
          <w:sz w:val="24"/>
          <w:szCs w:val="24"/>
        </w:rPr>
        <w:t xml:space="preserve"> по итогам 2019 года:</w:t>
      </w:r>
    </w:p>
    <w:p w:rsidR="00FA648F" w:rsidRPr="003A762E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62E">
        <w:rPr>
          <w:rFonts w:ascii="Times New Roman" w:hAnsi="Times New Roman" w:cs="Times New Roman"/>
          <w:color w:val="000000"/>
          <w:sz w:val="24"/>
          <w:szCs w:val="24"/>
        </w:rPr>
        <w:t>1.1. Снижение показателя «</w:t>
      </w:r>
      <w:r w:rsidRPr="003A762E">
        <w:rPr>
          <w:rFonts w:ascii="Times New Roman" w:hAnsi="Times New Roman" w:cs="Times New Roman"/>
          <w:sz w:val="24"/>
          <w:szCs w:val="24"/>
        </w:rPr>
        <w:t>Доля граждан  Красногорского района систематически занимающихся физической культурой и спортом, от общей численности населения»</w:t>
      </w:r>
      <w:r w:rsidRPr="003A762E">
        <w:rPr>
          <w:rFonts w:ascii="Times New Roman" w:hAnsi="Times New Roman" w:cs="Times New Roman"/>
          <w:color w:val="000000"/>
          <w:sz w:val="24"/>
          <w:szCs w:val="24"/>
        </w:rPr>
        <w:t xml:space="preserve"> связано с понижением численности  </w:t>
      </w:r>
      <w:r w:rsidRPr="003A762E">
        <w:rPr>
          <w:rFonts w:ascii="Times New Roman" w:hAnsi="Times New Roman" w:cs="Times New Roman"/>
          <w:sz w:val="24"/>
          <w:szCs w:val="24"/>
        </w:rPr>
        <w:t xml:space="preserve"> учащихся и студентов, систематически занимающихся физической культурой и спортом, в общей численности учащихся и студентов;</w:t>
      </w:r>
    </w:p>
    <w:p w:rsidR="00FA648F" w:rsidRPr="003A762E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62E">
        <w:rPr>
          <w:rFonts w:ascii="Times New Roman" w:hAnsi="Times New Roman" w:cs="Times New Roman"/>
          <w:sz w:val="24"/>
          <w:szCs w:val="24"/>
        </w:rPr>
        <w:t>1.2. Показатель «Единовременная пропускная способность спортивных  сооружений района»</w:t>
      </w:r>
      <w:r w:rsidR="00FE574F" w:rsidRPr="003A762E">
        <w:rPr>
          <w:rFonts w:ascii="Times New Roman" w:hAnsi="Times New Roman" w:cs="Times New Roman"/>
          <w:sz w:val="24"/>
          <w:szCs w:val="24"/>
        </w:rPr>
        <w:t xml:space="preserve"> не выполнен </w:t>
      </w:r>
      <w:r w:rsidRPr="003A762E">
        <w:rPr>
          <w:rFonts w:ascii="Times New Roman" w:hAnsi="Times New Roman" w:cs="Times New Roman"/>
          <w:sz w:val="24"/>
          <w:szCs w:val="24"/>
        </w:rPr>
        <w:t xml:space="preserve"> </w:t>
      </w:r>
      <w:r w:rsidR="00FE574F" w:rsidRPr="003A762E">
        <w:rPr>
          <w:rFonts w:ascii="Times New Roman" w:hAnsi="Times New Roman" w:cs="Times New Roman"/>
          <w:color w:val="000000"/>
          <w:sz w:val="24"/>
          <w:szCs w:val="24"/>
        </w:rPr>
        <w:t xml:space="preserve">в виду его некорректности. В 2020 году  необходимо откорректировать.  </w:t>
      </w:r>
    </w:p>
    <w:p w:rsidR="00FA648F" w:rsidRPr="003A762E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762E">
        <w:rPr>
          <w:rFonts w:ascii="Times New Roman" w:hAnsi="Times New Roman" w:cs="Times New Roman"/>
          <w:color w:val="000000"/>
          <w:sz w:val="24"/>
          <w:szCs w:val="24"/>
        </w:rPr>
        <w:t>1.3.  В 2018 году в целевой показатель «</w:t>
      </w:r>
      <w:r w:rsidRPr="003A762E">
        <w:rPr>
          <w:rFonts w:ascii="Times New Roman" w:hAnsi="Times New Roman" w:cs="Times New Roman"/>
          <w:sz w:val="24"/>
          <w:szCs w:val="24"/>
        </w:rPr>
        <w:t>Доля граждан района, занимающихся физической культурой и спортом по месту работы, в общей численности населения района, занятого в экономике»</w:t>
      </w:r>
      <w:r w:rsidRPr="003A762E">
        <w:rPr>
          <w:rFonts w:ascii="Times New Roman" w:hAnsi="Times New Roman" w:cs="Times New Roman"/>
          <w:color w:val="000000"/>
          <w:sz w:val="24"/>
          <w:szCs w:val="24"/>
        </w:rPr>
        <w:t xml:space="preserve"> были внесены некорректные данные, необходим</w:t>
      </w:r>
      <w:r w:rsidR="00FE574F" w:rsidRPr="003A762E">
        <w:rPr>
          <w:rFonts w:ascii="Times New Roman" w:hAnsi="Times New Roman" w:cs="Times New Roman"/>
          <w:color w:val="000000"/>
          <w:sz w:val="24"/>
          <w:szCs w:val="24"/>
        </w:rPr>
        <w:t>о в 2020 году  откорректировать</w:t>
      </w:r>
      <w:r w:rsidRPr="003A762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A648F" w:rsidRPr="003A762E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62E">
        <w:rPr>
          <w:rFonts w:ascii="Times New Roman" w:hAnsi="Times New Roman" w:cs="Times New Roman"/>
          <w:color w:val="000000"/>
          <w:sz w:val="24"/>
          <w:szCs w:val="24"/>
        </w:rPr>
        <w:t>1.4.  Снижение показателя «</w:t>
      </w:r>
      <w:r w:rsidRPr="003A762E">
        <w:rPr>
          <w:rFonts w:ascii="Times New Roman" w:hAnsi="Times New Roman" w:cs="Times New Roman"/>
          <w:sz w:val="24"/>
          <w:szCs w:val="24"/>
        </w:rPr>
        <w:t>Доля учащихся и студентов, систематически занимающихся физической культурой и спортом, в общей численности учащихся и студентов»</w:t>
      </w:r>
      <w:r w:rsidRPr="003A762E">
        <w:rPr>
          <w:rFonts w:ascii="Times New Roman" w:hAnsi="Times New Roman" w:cs="Times New Roman"/>
          <w:color w:val="000000"/>
          <w:sz w:val="24"/>
          <w:szCs w:val="24"/>
        </w:rPr>
        <w:t xml:space="preserve"> связано с понижением численности  </w:t>
      </w:r>
      <w:r w:rsidRPr="003A762E">
        <w:rPr>
          <w:rFonts w:ascii="Times New Roman" w:hAnsi="Times New Roman" w:cs="Times New Roman"/>
          <w:sz w:val="24"/>
          <w:szCs w:val="24"/>
        </w:rPr>
        <w:t xml:space="preserve"> учащихся и студентов, систематически занимающихся физической культурой и спортом, в общей численности учащихся и студентов;</w:t>
      </w:r>
    </w:p>
    <w:p w:rsidR="00FA648F" w:rsidRPr="003A762E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62E">
        <w:rPr>
          <w:rFonts w:ascii="Times New Roman" w:hAnsi="Times New Roman" w:cs="Times New Roman"/>
          <w:sz w:val="24"/>
          <w:szCs w:val="24"/>
        </w:rPr>
        <w:t>1.5.Значение показателя «Доля лиц с ограниченными возможностями здоровья и инвалидов, систематически занимающихся физической культурой и спортом в общей численности данной категории населения» превышено в связи с увеличением лиц с ограниченными возможностями здоровья и инвалидов, систематически занимающихся скандинавской ходьбой.</w:t>
      </w:r>
    </w:p>
    <w:p w:rsidR="00FA648F" w:rsidRPr="006A24B9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762E">
        <w:rPr>
          <w:rFonts w:ascii="Times New Roman" w:hAnsi="Times New Roman" w:cs="Times New Roman"/>
          <w:sz w:val="24"/>
          <w:szCs w:val="24"/>
        </w:rPr>
        <w:lastRenderedPageBreak/>
        <w:t>При запланированном объеме финансирования муниципальной программы за счет средств бюджета муниципального образования «Красногорский район» в размере 496,3 тыс. рублей (с учетом субсидий, субвенций и иных межбюджетных трансфертов бюджета Удмуртской Республики) фактическое финансирование составило 496,3 тыс. рублей, или 100 %  годового лимита.</w:t>
      </w:r>
    </w:p>
    <w:p w:rsidR="00FA648F" w:rsidRPr="00EA6EBB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Реализация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подпрограммы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 w:rsidRPr="00945F0D">
        <w:rPr>
          <w:rFonts w:ascii="Times New Roman" w:hAnsi="Times New Roman" w:cs="Times New Roman"/>
          <w:sz w:val="24"/>
          <w:szCs w:val="24"/>
        </w:rPr>
        <w:t>Подпрограмма «Создание условий для оказания медицинской помощи населению, профилактика заболеваний и формирование ЗОЖ»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>осуществлялась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 xml:space="preserve">средств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EA6EBB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648F" w:rsidRPr="00EA6EBB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>Общая сумма расход</w:t>
      </w:r>
      <w:r>
        <w:rPr>
          <w:rFonts w:ascii="Times New Roman" w:hAnsi="Times New Roman" w:cs="Times New Roman"/>
          <w:sz w:val="24"/>
          <w:szCs w:val="24"/>
        </w:rPr>
        <w:t>ов на реализацию м</w:t>
      </w:r>
      <w:r w:rsidR="00FE574F">
        <w:rPr>
          <w:rFonts w:ascii="Times New Roman" w:hAnsi="Times New Roman" w:cs="Times New Roman"/>
          <w:sz w:val="24"/>
          <w:szCs w:val="24"/>
        </w:rPr>
        <w:t>униципальной подпрограммы в 2019</w:t>
      </w:r>
      <w:r w:rsidRPr="00EA6EBB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>за счет средств бюджета муниципального образования «Красногорский район»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 w:rsidR="00FE574F">
        <w:rPr>
          <w:rFonts w:ascii="Times New Roman" w:hAnsi="Times New Roman" w:cs="Times New Roman"/>
          <w:sz w:val="24"/>
          <w:szCs w:val="24"/>
        </w:rPr>
        <w:t>по плану составля</w:t>
      </w:r>
      <w:r>
        <w:rPr>
          <w:rFonts w:ascii="Times New Roman" w:hAnsi="Times New Roman" w:cs="Times New Roman"/>
          <w:sz w:val="24"/>
          <w:szCs w:val="24"/>
        </w:rPr>
        <w:t>ла 2 тыс. руб</w:t>
      </w:r>
      <w:r w:rsidR="003970AD">
        <w:rPr>
          <w:rFonts w:ascii="Times New Roman" w:hAnsi="Times New Roman" w:cs="Times New Roman"/>
          <w:sz w:val="24"/>
          <w:szCs w:val="24"/>
        </w:rPr>
        <w:t>лей, но фактически денежные средства в бюджете на год не заложены.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>В структуре бюджетных средств, привлеченн</w:t>
      </w:r>
      <w:r>
        <w:rPr>
          <w:rFonts w:ascii="Times New Roman" w:hAnsi="Times New Roman" w:cs="Times New Roman"/>
          <w:sz w:val="24"/>
          <w:szCs w:val="24"/>
        </w:rPr>
        <w:t>ых на реализацию муниципальной</w:t>
      </w:r>
      <w:r w:rsidRPr="00EA6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EA6EB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A6EBB">
        <w:rPr>
          <w:rFonts w:ascii="Times New Roman" w:hAnsi="Times New Roman" w:cs="Times New Roman"/>
          <w:sz w:val="24"/>
          <w:szCs w:val="24"/>
        </w:rPr>
        <w:t xml:space="preserve"> на бюджет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«Кр</w:t>
      </w:r>
      <w:r w:rsidR="003970AD">
        <w:rPr>
          <w:rFonts w:ascii="Times New Roman" w:hAnsi="Times New Roman" w:cs="Times New Roman"/>
          <w:sz w:val="24"/>
          <w:szCs w:val="24"/>
        </w:rPr>
        <w:t xml:space="preserve">асногорский район» приходится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A6EBB">
        <w:rPr>
          <w:rFonts w:ascii="Times New Roman" w:hAnsi="Times New Roman" w:cs="Times New Roman"/>
          <w:sz w:val="24"/>
          <w:szCs w:val="24"/>
        </w:rPr>
        <w:t>%.</w:t>
      </w:r>
    </w:p>
    <w:p w:rsidR="00FA648F" w:rsidRDefault="003970AD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</w:t>
      </w:r>
      <w:r w:rsidR="00FA648F">
        <w:rPr>
          <w:rFonts w:ascii="Times New Roman" w:hAnsi="Times New Roman" w:cs="Times New Roman"/>
          <w:sz w:val="24"/>
          <w:szCs w:val="24"/>
        </w:rPr>
        <w:t xml:space="preserve"> году в рамках муниципальной под</w:t>
      </w:r>
      <w:r w:rsidR="00FA648F" w:rsidRPr="00EA6EBB">
        <w:rPr>
          <w:rFonts w:ascii="Times New Roman" w:hAnsi="Times New Roman" w:cs="Times New Roman"/>
          <w:sz w:val="24"/>
          <w:szCs w:val="24"/>
        </w:rPr>
        <w:t>программ</w:t>
      </w:r>
      <w:r w:rsidR="00FA648F">
        <w:rPr>
          <w:rFonts w:ascii="Times New Roman" w:hAnsi="Times New Roman" w:cs="Times New Roman"/>
          <w:sz w:val="24"/>
          <w:szCs w:val="24"/>
        </w:rPr>
        <w:t>ы</w:t>
      </w:r>
      <w:r w:rsidR="00FA648F" w:rsidRPr="00EA6EBB">
        <w:rPr>
          <w:rFonts w:ascii="Times New Roman" w:hAnsi="Times New Roman" w:cs="Times New Roman"/>
          <w:sz w:val="24"/>
          <w:szCs w:val="24"/>
        </w:rPr>
        <w:t xml:space="preserve"> б</w:t>
      </w:r>
      <w:r w:rsidR="00FA648F">
        <w:rPr>
          <w:rFonts w:ascii="Times New Roman" w:hAnsi="Times New Roman" w:cs="Times New Roman"/>
          <w:sz w:val="24"/>
          <w:szCs w:val="24"/>
        </w:rPr>
        <w:t xml:space="preserve">ыла запланирована реализация 4 </w:t>
      </w:r>
      <w:r w:rsidR="00FA648F" w:rsidRPr="00EA6EBB">
        <w:rPr>
          <w:rFonts w:ascii="Times New Roman" w:hAnsi="Times New Roman" w:cs="Times New Roman"/>
          <w:sz w:val="24"/>
          <w:szCs w:val="24"/>
        </w:rPr>
        <w:t>основных мероп</w:t>
      </w:r>
      <w:r w:rsidR="00FA648F">
        <w:rPr>
          <w:rFonts w:ascii="Times New Roman" w:hAnsi="Times New Roman" w:cs="Times New Roman"/>
          <w:sz w:val="24"/>
          <w:szCs w:val="24"/>
        </w:rPr>
        <w:t xml:space="preserve">риятий, из которых выполнено 4 мероприятие, или 100%. </w:t>
      </w:r>
    </w:p>
    <w:p w:rsidR="00FA648F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6EBB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>
        <w:rPr>
          <w:rFonts w:ascii="Times New Roman" w:hAnsi="Times New Roman" w:cs="Times New Roman"/>
          <w:sz w:val="24"/>
          <w:szCs w:val="24"/>
        </w:rPr>
        <w:t>подпрограмма</w:t>
      </w:r>
      <w:r w:rsidRPr="00EA6EBB">
        <w:rPr>
          <w:rFonts w:ascii="Times New Roman" w:hAnsi="Times New Roman" w:cs="Times New Roman"/>
          <w:sz w:val="24"/>
          <w:szCs w:val="24"/>
        </w:rPr>
        <w:t xml:space="preserve"> имеет 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EA6EBB">
        <w:rPr>
          <w:rFonts w:ascii="Times New Roman" w:hAnsi="Times New Roman" w:cs="Times New Roman"/>
          <w:sz w:val="24"/>
          <w:szCs w:val="24"/>
        </w:rPr>
        <w:t xml:space="preserve"> целевых показателей (индикаторов), из них по </w:t>
      </w:r>
      <w:r w:rsidR="003970A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6EBB">
        <w:rPr>
          <w:rFonts w:ascii="Times New Roman" w:hAnsi="Times New Roman" w:cs="Times New Roman"/>
          <w:sz w:val="24"/>
          <w:szCs w:val="24"/>
        </w:rPr>
        <w:t>достигнуты плановые значения</w:t>
      </w:r>
      <w:r w:rsidR="003970AD">
        <w:rPr>
          <w:rFonts w:ascii="Times New Roman" w:hAnsi="Times New Roman" w:cs="Times New Roman"/>
          <w:sz w:val="24"/>
          <w:szCs w:val="24"/>
        </w:rPr>
        <w:t xml:space="preserve"> (с превышением) и по 3</w:t>
      </w:r>
      <w:r>
        <w:rPr>
          <w:rFonts w:ascii="Times New Roman" w:hAnsi="Times New Roman" w:cs="Times New Roman"/>
          <w:sz w:val="24"/>
          <w:szCs w:val="24"/>
        </w:rPr>
        <w:t xml:space="preserve"> целевые показатели ниже плановых</w:t>
      </w:r>
      <w:r w:rsidRPr="00EA6E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Выполнены такие целевые показатели:</w:t>
      </w:r>
    </w:p>
    <w:p w:rsidR="003970AD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9F782A">
        <w:rPr>
          <w:rFonts w:ascii="Times New Roman" w:hAnsi="Times New Roman" w:cs="Times New Roman"/>
          <w:sz w:val="24"/>
          <w:szCs w:val="24"/>
        </w:rPr>
        <w:t>мертность от туберкулеза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1928" w:rsidRDefault="003970AD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928">
        <w:rPr>
          <w:rFonts w:ascii="Times New Roman" w:hAnsi="Times New Roman" w:cs="Times New Roman"/>
          <w:sz w:val="24"/>
          <w:szCs w:val="24"/>
        </w:rPr>
        <w:t xml:space="preserve"> </w:t>
      </w:r>
      <w:r w:rsidR="00861928">
        <w:rPr>
          <w:rFonts w:ascii="Times New Roman" w:hAnsi="Times New Roman" w:cs="Times New Roman"/>
          <w:sz w:val="24"/>
          <w:szCs w:val="24"/>
        </w:rPr>
        <w:t>- м</w:t>
      </w:r>
      <w:r w:rsidRPr="00861928">
        <w:rPr>
          <w:rFonts w:ascii="Times New Roman" w:hAnsi="Times New Roman" w:cs="Times New Roman"/>
          <w:sz w:val="24"/>
          <w:szCs w:val="24"/>
        </w:rPr>
        <w:t>ладенческая смертность</w:t>
      </w:r>
      <w:r w:rsidR="00861928">
        <w:rPr>
          <w:rFonts w:ascii="Times New Roman" w:hAnsi="Times New Roman" w:cs="Times New Roman"/>
          <w:sz w:val="24"/>
          <w:szCs w:val="24"/>
        </w:rPr>
        <w:t>;</w:t>
      </w:r>
    </w:p>
    <w:p w:rsidR="00FA648F" w:rsidRDefault="00861928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61928">
        <w:rPr>
          <w:rFonts w:ascii="Times New Roman" w:hAnsi="Times New Roman" w:cs="Times New Roman"/>
          <w:sz w:val="24"/>
          <w:szCs w:val="24"/>
        </w:rPr>
        <w:t>мертность от болезней системы кровообращения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970AD" w:rsidRPr="00861928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9F782A">
        <w:rPr>
          <w:rFonts w:ascii="Times New Roman" w:hAnsi="Times New Roman" w:cs="Times New Roman"/>
          <w:sz w:val="24"/>
          <w:szCs w:val="24"/>
        </w:rPr>
        <w:t>хват диспансеризацией взрослого населения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3970AD" w:rsidRPr="008619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48F" w:rsidRDefault="00861928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3970AD" w:rsidRPr="00861928">
        <w:rPr>
          <w:rFonts w:ascii="Times New Roman" w:hAnsi="Times New Roman" w:cs="Times New Roman"/>
          <w:sz w:val="24"/>
          <w:szCs w:val="24"/>
        </w:rPr>
        <w:t>мертность от новообразований, в т.ч. злокачественных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648F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9F782A">
        <w:rPr>
          <w:rFonts w:ascii="Times New Roman" w:hAnsi="Times New Roman" w:cs="Times New Roman"/>
          <w:sz w:val="24"/>
          <w:szCs w:val="24"/>
        </w:rPr>
        <w:t xml:space="preserve">ровень информированности населения по вопросам профилактики </w:t>
      </w:r>
      <w:proofErr w:type="gramStart"/>
      <w:r w:rsidRPr="009F782A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Pr="009F78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1928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82A">
        <w:rPr>
          <w:rFonts w:ascii="Times New Roman" w:hAnsi="Times New Roman" w:cs="Times New Roman"/>
          <w:sz w:val="24"/>
          <w:szCs w:val="24"/>
        </w:rPr>
        <w:t>заболеваний, онкологических заболеваний, туберкулеза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861928" w:rsidRPr="008619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928" w:rsidRPr="00861928" w:rsidRDefault="00861928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861928">
        <w:rPr>
          <w:rFonts w:ascii="Times New Roman" w:hAnsi="Times New Roman" w:cs="Times New Roman"/>
          <w:sz w:val="24"/>
          <w:szCs w:val="24"/>
        </w:rPr>
        <w:t xml:space="preserve">аспространенность   низкой  физической  активности  среди           взрослого  населения  </w:t>
      </w:r>
    </w:p>
    <w:p w:rsidR="00FA648F" w:rsidRDefault="00861928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</w:t>
      </w:r>
      <w:r w:rsidRPr="00861928">
        <w:rPr>
          <w:rFonts w:ascii="Times New Roman" w:hAnsi="Times New Roman" w:cs="Times New Roman"/>
          <w:sz w:val="24"/>
          <w:szCs w:val="24"/>
        </w:rPr>
        <w:t>аспространенность потребления т</w:t>
      </w:r>
      <w:r>
        <w:rPr>
          <w:rFonts w:ascii="Times New Roman" w:hAnsi="Times New Roman" w:cs="Times New Roman"/>
          <w:sz w:val="24"/>
          <w:szCs w:val="24"/>
        </w:rPr>
        <w:t>абака среди взрослого населения;</w:t>
      </w:r>
      <w:r w:rsidRPr="008619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648F" w:rsidRDefault="00861928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48F">
        <w:rPr>
          <w:rFonts w:ascii="Times New Roman" w:hAnsi="Times New Roman" w:cs="Times New Roman"/>
          <w:sz w:val="24"/>
          <w:szCs w:val="24"/>
        </w:rPr>
        <w:t>-у</w:t>
      </w:r>
      <w:r w:rsidR="00FA648F" w:rsidRPr="009F782A">
        <w:rPr>
          <w:rFonts w:ascii="Times New Roman" w:hAnsi="Times New Roman" w:cs="Times New Roman"/>
          <w:sz w:val="24"/>
          <w:szCs w:val="24"/>
        </w:rPr>
        <w:t xml:space="preserve">ровень информированности населения по вопросам здорового     образа жизни, </w:t>
      </w:r>
    </w:p>
    <w:p w:rsidR="00861928" w:rsidRDefault="00FA648F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82A">
        <w:rPr>
          <w:rFonts w:ascii="Times New Roman" w:hAnsi="Times New Roman" w:cs="Times New Roman"/>
          <w:sz w:val="24"/>
          <w:szCs w:val="24"/>
        </w:rPr>
        <w:t>рациональному питанию, двигательной активности, потребления алкоголя и табака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F782A">
        <w:rPr>
          <w:rFonts w:ascii="Times New Roman" w:hAnsi="Times New Roman" w:cs="Times New Roman"/>
          <w:sz w:val="24"/>
          <w:szCs w:val="24"/>
        </w:rPr>
        <w:t xml:space="preserve">  </w:t>
      </w:r>
      <w:r w:rsidR="0086192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A648F" w:rsidRDefault="00861928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861928">
        <w:rPr>
          <w:rFonts w:ascii="Times New Roman" w:hAnsi="Times New Roman" w:cs="Times New Roman"/>
          <w:sz w:val="24"/>
          <w:szCs w:val="24"/>
        </w:rPr>
        <w:t>мертность от самоубийств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648F" w:rsidRPr="009F782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61928" w:rsidRDefault="00861928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показателя:</w:t>
      </w:r>
    </w:p>
    <w:p w:rsidR="00861928" w:rsidRDefault="00861928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«смертность от всех причин», т.к. большой процент смертей составил среди граждан    </w:t>
      </w:r>
    </w:p>
    <w:p w:rsidR="00861928" w:rsidRDefault="00861928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пожилого возраста («от старости»);</w:t>
      </w:r>
    </w:p>
    <w:p w:rsidR="00861928" w:rsidRDefault="00861928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«охват населения профилактическими осмотрами на туберкулез» по причине того, что не все </w:t>
      </w:r>
    </w:p>
    <w:p w:rsidR="00861928" w:rsidRDefault="00861928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граждане, проживающие на периферии прошли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плановый осмотр;</w:t>
      </w:r>
    </w:p>
    <w:p w:rsidR="00861928" w:rsidRDefault="00861928" w:rsidP="00861928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«д</w:t>
      </w:r>
      <w:r w:rsidRPr="009F782A">
        <w:rPr>
          <w:rFonts w:ascii="Times New Roman" w:hAnsi="Times New Roman" w:cs="Times New Roman"/>
          <w:sz w:val="24"/>
          <w:szCs w:val="24"/>
        </w:rPr>
        <w:t>оля медицинских работников, обучавшихся в рамках целевой подготовки,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3A762E" w:rsidRDefault="00861928" w:rsidP="00861928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9F782A">
        <w:rPr>
          <w:rFonts w:ascii="Times New Roman" w:hAnsi="Times New Roman" w:cs="Times New Roman"/>
          <w:sz w:val="24"/>
          <w:szCs w:val="24"/>
        </w:rPr>
        <w:t>трудоустроившихся</w:t>
      </w:r>
      <w:proofErr w:type="gramEnd"/>
      <w:r w:rsidRPr="009F782A">
        <w:rPr>
          <w:rFonts w:ascii="Times New Roman" w:hAnsi="Times New Roman" w:cs="Times New Roman"/>
          <w:sz w:val="24"/>
          <w:szCs w:val="24"/>
        </w:rPr>
        <w:t xml:space="preserve"> после завершения обучения в БУЗ УР «</w:t>
      </w:r>
      <w:proofErr w:type="spellStart"/>
      <w:r w:rsidRPr="009F782A">
        <w:rPr>
          <w:rFonts w:ascii="Times New Roman" w:hAnsi="Times New Roman" w:cs="Times New Roman"/>
          <w:sz w:val="24"/>
          <w:szCs w:val="24"/>
        </w:rPr>
        <w:t>Красногорская</w:t>
      </w:r>
      <w:proofErr w:type="spellEnd"/>
      <w:r w:rsidRPr="009F782A">
        <w:rPr>
          <w:rFonts w:ascii="Times New Roman" w:hAnsi="Times New Roman" w:cs="Times New Roman"/>
          <w:sz w:val="24"/>
          <w:szCs w:val="24"/>
        </w:rPr>
        <w:t xml:space="preserve"> РБ МЗ УР»</w:t>
      </w:r>
      <w:r>
        <w:rPr>
          <w:rFonts w:ascii="Times New Roman" w:hAnsi="Times New Roman" w:cs="Times New Roman"/>
          <w:sz w:val="24"/>
          <w:szCs w:val="24"/>
        </w:rPr>
        <w:t xml:space="preserve">, т.к. в </w:t>
      </w:r>
      <w:r w:rsidR="003A762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61928" w:rsidRDefault="003A762E" w:rsidP="00861928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1928">
        <w:rPr>
          <w:rFonts w:ascii="Times New Roman" w:hAnsi="Times New Roman" w:cs="Times New Roman"/>
          <w:sz w:val="24"/>
          <w:szCs w:val="24"/>
        </w:rPr>
        <w:t>2019 году не было выпускников, обучавшихся по целевому набору.</w:t>
      </w:r>
    </w:p>
    <w:p w:rsidR="00861928" w:rsidRDefault="00861928" w:rsidP="00FA648F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648F" w:rsidRDefault="00FA648F" w:rsidP="00FA648F">
      <w:pPr>
        <w:tabs>
          <w:tab w:val="left" w:pos="9630"/>
        </w:tabs>
      </w:pPr>
    </w:p>
    <w:p w:rsidR="00FA648F" w:rsidRDefault="00FA648F" w:rsidP="00FA648F">
      <w:pPr>
        <w:tabs>
          <w:tab w:val="left" w:pos="9630"/>
        </w:tabs>
      </w:pPr>
    </w:p>
    <w:p w:rsidR="00FA648F" w:rsidRDefault="00FA648F" w:rsidP="00FA648F">
      <w:pPr>
        <w:tabs>
          <w:tab w:val="left" w:pos="9630"/>
        </w:tabs>
      </w:pPr>
      <w:r>
        <w:t xml:space="preserve">Зам. Главы Администрации по социальным вопросам </w:t>
      </w:r>
    </w:p>
    <w:p w:rsidR="00FA648F" w:rsidRPr="006818C1" w:rsidRDefault="00FA648F" w:rsidP="00FA648F">
      <w:pPr>
        <w:tabs>
          <w:tab w:val="left" w:pos="9630"/>
        </w:tabs>
      </w:pPr>
      <w:r>
        <w:t>МО «Красногорский район»                                                                                                Ремнева Л.В.</w:t>
      </w:r>
    </w:p>
    <w:p w:rsidR="003970AD" w:rsidRDefault="003970AD" w:rsidP="003970AD">
      <w:pPr>
        <w:pStyle w:val="af9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648F" w:rsidRDefault="00FA648F"/>
    <w:sectPr w:rsidR="00FA648F" w:rsidSect="002531E7">
      <w:pgSz w:w="11906" w:h="16838"/>
      <w:pgMar w:top="737" w:right="851" w:bottom="9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C777105"/>
    <w:multiLevelType w:val="hybridMultilevel"/>
    <w:tmpl w:val="4BFEBB94"/>
    <w:lvl w:ilvl="0" w:tplc="268C44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6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2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14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74D032B1"/>
    <w:multiLevelType w:val="hybridMultilevel"/>
    <w:tmpl w:val="C388DDEA"/>
    <w:lvl w:ilvl="0" w:tplc="BFC22D0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2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/>
      </w:rPr>
    </w:lvl>
  </w:abstractNum>
  <w:abstractNum w:abstractNumId="23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BBF"/>
    <w:rsid w:val="002531E7"/>
    <w:rsid w:val="003970AD"/>
    <w:rsid w:val="003A762E"/>
    <w:rsid w:val="00416F31"/>
    <w:rsid w:val="006A76B5"/>
    <w:rsid w:val="00861928"/>
    <w:rsid w:val="00862325"/>
    <w:rsid w:val="00870BBF"/>
    <w:rsid w:val="00C51E0D"/>
    <w:rsid w:val="00FA648F"/>
    <w:rsid w:val="00F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870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70BBF"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870BBF"/>
    <w:pPr>
      <w:keepNext/>
      <w:jc w:val="center"/>
      <w:outlineLvl w:val="1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rsid w:val="00870BBF"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870BBF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870BB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0B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870BBF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70BB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70BBF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70BB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870B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B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11"/>
    <w:uiPriority w:val="99"/>
    <w:qFormat/>
    <w:rsid w:val="00870BBF"/>
    <w:pPr>
      <w:ind w:left="720"/>
    </w:pPr>
    <w:rPr>
      <w:rFonts w:eastAsia="Calibri"/>
      <w:szCs w:val="20"/>
    </w:rPr>
  </w:style>
  <w:style w:type="character" w:styleId="a6">
    <w:name w:val="Strong"/>
    <w:uiPriority w:val="99"/>
    <w:qFormat/>
    <w:rsid w:val="00870BBF"/>
    <w:rPr>
      <w:rFonts w:cs="Times New Roman"/>
      <w:b/>
      <w:bCs/>
    </w:rPr>
  </w:style>
  <w:style w:type="character" w:styleId="a7">
    <w:name w:val="Hyperlink"/>
    <w:uiPriority w:val="99"/>
    <w:semiHidden/>
    <w:rsid w:val="00870BBF"/>
    <w:rPr>
      <w:rFonts w:ascii="Times New Roman" w:hAnsi="Times New Roman" w:cs="Times New Roman"/>
      <w:color w:val="0000FF"/>
      <w:u w:val="single"/>
    </w:rPr>
  </w:style>
  <w:style w:type="character" w:styleId="a8">
    <w:name w:val="FollowedHyperlink"/>
    <w:uiPriority w:val="99"/>
    <w:semiHidden/>
    <w:rsid w:val="00870BBF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870BBF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rsid w:val="00870BBF"/>
    <w:pPr>
      <w:suppressAutoHyphens/>
    </w:pPr>
    <w:rPr>
      <w:lang w:eastAsia="ar-SA"/>
    </w:rPr>
  </w:style>
  <w:style w:type="paragraph" w:styleId="12">
    <w:name w:val="toc 1"/>
    <w:basedOn w:val="a"/>
    <w:next w:val="a"/>
    <w:autoRedefine/>
    <w:uiPriority w:val="99"/>
    <w:semiHidden/>
    <w:rsid w:val="00870BBF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870BBF"/>
    <w:pPr>
      <w:spacing w:after="100"/>
      <w:ind w:left="240"/>
    </w:pPr>
  </w:style>
  <w:style w:type="paragraph" w:styleId="aa">
    <w:name w:val="footnote text"/>
    <w:basedOn w:val="a"/>
    <w:link w:val="ab"/>
    <w:uiPriority w:val="99"/>
    <w:semiHidden/>
    <w:rsid w:val="00870BB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70B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rsid w:val="00870BB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70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rsid w:val="00870BB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70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99"/>
    <w:qFormat/>
    <w:rsid w:val="00870BBF"/>
    <w:rPr>
      <w:rFonts w:ascii="Cambria" w:hAnsi="Cambria" w:cs="Cambria"/>
      <w:i/>
      <w:iCs/>
      <w:color w:val="4F81BD"/>
      <w:spacing w:val="15"/>
    </w:rPr>
  </w:style>
  <w:style w:type="character" w:customStyle="1" w:styleId="af1">
    <w:name w:val="Подзаголовок Знак"/>
    <w:basedOn w:val="a0"/>
    <w:link w:val="af0"/>
    <w:uiPriority w:val="99"/>
    <w:rsid w:val="00870BBF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f2">
    <w:name w:val="Title"/>
    <w:basedOn w:val="a"/>
    <w:next w:val="af0"/>
    <w:link w:val="af3"/>
    <w:uiPriority w:val="99"/>
    <w:qFormat/>
    <w:rsid w:val="00870BBF"/>
    <w:pPr>
      <w:suppressAutoHyphens/>
      <w:jc w:val="center"/>
    </w:pPr>
    <w:rPr>
      <w:b/>
      <w:bCs/>
      <w:sz w:val="22"/>
      <w:szCs w:val="22"/>
      <w:u w:val="single"/>
      <w:lang w:eastAsia="ar-SA"/>
    </w:rPr>
  </w:style>
  <w:style w:type="character" w:customStyle="1" w:styleId="af3">
    <w:name w:val="Название Знак"/>
    <w:basedOn w:val="a0"/>
    <w:link w:val="af2"/>
    <w:uiPriority w:val="99"/>
    <w:rsid w:val="00870BBF"/>
    <w:rPr>
      <w:rFonts w:ascii="Times New Roman" w:eastAsia="Times New Roman" w:hAnsi="Times New Roman" w:cs="Times New Roman"/>
      <w:b/>
      <w:bCs/>
      <w:u w:val="single"/>
      <w:lang w:eastAsia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870BBF"/>
    <w:rPr>
      <w:rFonts w:ascii="Times New Roman" w:hAnsi="Times New Roman"/>
      <w:sz w:val="20"/>
      <w:lang w:eastAsia="ru-RU"/>
    </w:rPr>
  </w:style>
  <w:style w:type="paragraph" w:styleId="af4">
    <w:name w:val="Body Text"/>
    <w:aliases w:val="Основной текст1,Основной текст Знак Знак,bt"/>
    <w:basedOn w:val="a"/>
    <w:link w:val="af5"/>
    <w:uiPriority w:val="99"/>
    <w:semiHidden/>
    <w:rsid w:val="00870BBF"/>
    <w:pPr>
      <w:spacing w:after="120"/>
    </w:pPr>
    <w:rPr>
      <w:rFonts w:eastAsia="Calibri"/>
      <w:sz w:val="20"/>
      <w:szCs w:val="20"/>
    </w:rPr>
  </w:style>
  <w:style w:type="character" w:customStyle="1" w:styleId="af5">
    <w:name w:val="Основной текст Знак"/>
    <w:aliases w:val="Основной текст1 Знак,Основной текст Знак Знак Знак,bt Знак"/>
    <w:basedOn w:val="a0"/>
    <w:link w:val="af4"/>
    <w:uiPriority w:val="99"/>
    <w:semiHidden/>
    <w:rsid w:val="00870BBF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3">
    <w:name w:val="Основной текст Знак1"/>
    <w:aliases w:val="Основной текст1 Знак1,Основной текст Знак Знак Знак1,bt Знак1"/>
    <w:uiPriority w:val="99"/>
    <w:semiHidden/>
    <w:rsid w:val="00870BBF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870BBF"/>
    <w:pPr>
      <w:ind w:firstLine="567"/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70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Абзац списка Знак1"/>
    <w:link w:val="a5"/>
    <w:uiPriority w:val="99"/>
    <w:locked/>
    <w:rsid w:val="00870BBF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f6">
    <w:name w:val="TOC Heading"/>
    <w:basedOn w:val="1"/>
    <w:next w:val="a"/>
    <w:uiPriority w:val="99"/>
    <w:qFormat/>
    <w:rsid w:val="00870BBF"/>
    <w:pPr>
      <w:keepLines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ConsPlusNormal">
    <w:name w:val="ConsPlusNormal"/>
    <w:uiPriority w:val="99"/>
    <w:rsid w:val="00870B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21">
    <w:name w:val="заголовок 221"/>
    <w:basedOn w:val="1"/>
    <w:next w:val="2"/>
    <w:uiPriority w:val="99"/>
    <w:rsid w:val="00870BBF"/>
    <w:pPr>
      <w:suppressAutoHyphens/>
      <w:spacing w:after="360" w:line="360" w:lineRule="auto"/>
    </w:pPr>
    <w:rPr>
      <w:b w:val="0"/>
      <w:bCs w:val="0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870B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70B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7">
    <w:name w:val="Цветовое выделение"/>
    <w:rsid w:val="00870BBF"/>
    <w:rPr>
      <w:b/>
      <w:color w:val="000080"/>
      <w:sz w:val="20"/>
    </w:rPr>
  </w:style>
  <w:style w:type="paragraph" w:customStyle="1" w:styleId="14">
    <w:name w:val="Абзац списка1"/>
    <w:basedOn w:val="a"/>
    <w:link w:val="af8"/>
    <w:uiPriority w:val="99"/>
    <w:rsid w:val="00870BBF"/>
    <w:pPr>
      <w:spacing w:before="240"/>
      <w:ind w:left="720"/>
    </w:pPr>
    <w:rPr>
      <w:rFonts w:ascii="Calibri" w:eastAsia="Calibri" w:hAnsi="Calibri"/>
      <w:szCs w:val="20"/>
    </w:rPr>
  </w:style>
  <w:style w:type="character" w:customStyle="1" w:styleId="af8">
    <w:name w:val="Абзац списка Знак"/>
    <w:link w:val="14"/>
    <w:uiPriority w:val="99"/>
    <w:locked/>
    <w:rsid w:val="00870BBF"/>
    <w:rPr>
      <w:rFonts w:ascii="Calibri" w:eastAsia="Calibri" w:hAnsi="Calibri" w:cs="Times New Roman"/>
      <w:sz w:val="24"/>
      <w:szCs w:val="20"/>
      <w:lang w:eastAsia="ru-RU"/>
    </w:rPr>
  </w:style>
  <w:style w:type="paragraph" w:styleId="af9">
    <w:name w:val="No Spacing"/>
    <w:uiPriority w:val="99"/>
    <w:qFormat/>
    <w:rsid w:val="00870BBF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hyperlink" Target="consultantplus://offline/ref=0A8139810D3BF0C57E34513F324BBF124389277653859EAEEE01C50C723B90FA3F9CB3BDF77F8A4870B6A2HFS3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12" Type="http://schemas.openxmlformats.org/officeDocument/2006/relationships/hyperlink" Target="consultantplus://offline/ref=0A8139810D3BF0C57E34513F324BBF1243892776538793ABEF01C50C723B90FA3F9CB3BDF77F8A4870B6A2HFS3F" TargetMode="External"/><Relationship Id="rId17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1C534AC1618B38338B7138DDEB14344F59B417381706259B468524054C32ECBB30FCA5546109B5D4A4FB36DK7O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hyperlink" Target="consultantplus://offline/ref=0A8139810D3BF0C57E34513F324BBF1243892776538592ABEB01C50C723B90FA3F9CB3BDF77F8A4870B6A2HFS3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C534AC1618B38338B7138DDEB14344F59B417381706259B468524054C32ECBB30FCA5546109B5D4A4FB36DK0O" TargetMode="External"/><Relationship Id="rId10" Type="http://schemas.openxmlformats.org/officeDocument/2006/relationships/hyperlink" Target="consultantplus://offline/ref=0A8139810D3BF0C57E34513C2027E11A4183787B5F8590FBB25E9E5125329AAD78D3EAFFB3728B49H7S4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8139810D3BF0C57E34513C2027E11A4183787B5F8590FBB25E9E5125329AAD78D3EAFFB3728B49H7S4F" TargetMode="External"/><Relationship Id="rId14" Type="http://schemas.openxmlformats.org/officeDocument/2006/relationships/hyperlink" Target="consultantplus://offline/ref=0A8139810D3BF0C57E34513F324BBF124389277653849CA4EF01C50C723B90FA3F9CB3BDF77F8A4870B6A2HFS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7302</Words>
  <Characters>41623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5</cp:revision>
  <cp:lastPrinted>2020-04-21T04:41:00Z</cp:lastPrinted>
  <dcterms:created xsi:type="dcterms:W3CDTF">2020-04-17T11:48:00Z</dcterms:created>
  <dcterms:modified xsi:type="dcterms:W3CDTF">2020-04-21T04:49:00Z</dcterms:modified>
</cp:coreProperties>
</file>