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A3" w:rsidRDefault="00B779A3" w:rsidP="003F0766">
      <w:pPr>
        <w:jc w:val="right"/>
      </w:pPr>
      <w:bookmarkStart w:id="0" w:name="_GoBack"/>
      <w:bookmarkEnd w:id="0"/>
    </w:p>
    <w:p w:rsidR="009E1CBC" w:rsidRPr="00C12A9B" w:rsidRDefault="00480335" w:rsidP="00480335">
      <w:pPr>
        <w:jc w:val="center"/>
        <w:rPr>
          <w:b/>
        </w:rPr>
      </w:pPr>
      <w:r>
        <w:rPr>
          <w:b/>
        </w:rPr>
        <w:t>Годовой отчет</w:t>
      </w:r>
      <w:r w:rsidR="009E1CBC">
        <w:rPr>
          <w:b/>
        </w:rPr>
        <w:t xml:space="preserve"> о реализации муниципальной программы</w:t>
      </w:r>
      <w:r w:rsidR="00986093">
        <w:rPr>
          <w:b/>
        </w:rPr>
        <w:t xml:space="preserve"> </w:t>
      </w:r>
      <w:r w:rsidR="00C12A9B">
        <w:rPr>
          <w:b/>
        </w:rPr>
        <w:t>«Развитие культуры»</w:t>
      </w:r>
      <w:r w:rsidR="00C12A9B" w:rsidRPr="00C12A9B">
        <w:t xml:space="preserve"> </w:t>
      </w:r>
      <w:r w:rsidR="00C12A9B" w:rsidRPr="00C12A9B">
        <w:rPr>
          <w:b/>
        </w:rPr>
        <w:t xml:space="preserve">на 2015-2020 годы </w:t>
      </w:r>
      <w:r w:rsidR="00566158">
        <w:rPr>
          <w:b/>
        </w:rPr>
        <w:t>за 2019</w:t>
      </w:r>
      <w:r w:rsidR="00986093">
        <w:rPr>
          <w:b/>
        </w:rPr>
        <w:t xml:space="preserve"> год</w:t>
      </w:r>
    </w:p>
    <w:p w:rsidR="009E1CBC" w:rsidRDefault="009E1CBC" w:rsidP="009E1CBC">
      <w:r>
        <w:rPr>
          <w:b/>
        </w:rPr>
        <w:t>Форма 1.</w:t>
      </w:r>
      <w:r>
        <w:t xml:space="preserve"> 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</w:t>
      </w:r>
      <w:r w:rsidR="00B446C8">
        <w:t xml:space="preserve">униципальной программы </w:t>
      </w:r>
      <w:r w:rsidR="003D60B8">
        <w:t>«Развитие культуры» на 2015-2024</w:t>
      </w:r>
      <w:r w:rsidR="00C12A9B" w:rsidRPr="00C12A9B">
        <w:t xml:space="preserve"> годы</w:t>
      </w:r>
      <w:r w:rsidR="003D60B8">
        <w:t xml:space="preserve"> за 2019</w:t>
      </w:r>
      <w:r w:rsidR="00C152B7">
        <w:t xml:space="preserve"> год</w:t>
      </w:r>
    </w:p>
    <w:tbl>
      <w:tblPr>
        <w:tblW w:w="160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"/>
        <w:gridCol w:w="416"/>
        <w:gridCol w:w="10"/>
        <w:gridCol w:w="561"/>
        <w:gridCol w:w="6"/>
        <w:gridCol w:w="425"/>
        <w:gridCol w:w="567"/>
        <w:gridCol w:w="2835"/>
        <w:gridCol w:w="1559"/>
        <w:gridCol w:w="567"/>
        <w:gridCol w:w="567"/>
        <w:gridCol w:w="425"/>
        <w:gridCol w:w="1134"/>
        <w:gridCol w:w="567"/>
        <w:gridCol w:w="26"/>
        <w:gridCol w:w="1108"/>
        <w:gridCol w:w="993"/>
        <w:gridCol w:w="1134"/>
        <w:gridCol w:w="1134"/>
        <w:gridCol w:w="1134"/>
        <w:gridCol w:w="867"/>
      </w:tblGrid>
      <w:tr w:rsidR="009E1CBC" w:rsidRPr="00F26F18" w:rsidTr="00480335">
        <w:trPr>
          <w:gridAfter w:val="1"/>
          <w:wAfter w:w="867" w:type="dxa"/>
          <w:trHeight w:val="499"/>
          <w:tblHeader/>
        </w:trPr>
        <w:tc>
          <w:tcPr>
            <w:tcW w:w="200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28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2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RPr="00F26F18" w:rsidTr="00480335">
        <w:trPr>
          <w:gridAfter w:val="1"/>
          <w:wAfter w:w="867" w:type="dxa"/>
          <w:trHeight w:val="620"/>
          <w:tblHeader/>
        </w:trPr>
        <w:tc>
          <w:tcPr>
            <w:tcW w:w="20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26F18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26F18"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9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План на отчетный год</w:t>
            </w:r>
            <w:r w:rsidR="00C143CD">
              <w:rPr>
                <w:color w:val="000000"/>
                <w:sz w:val="18"/>
                <w:szCs w:val="18"/>
              </w:rPr>
              <w:t xml:space="preserve"> (на начало года)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План на отчетный период</w:t>
            </w:r>
            <w:r w:rsidR="00C143CD">
              <w:rPr>
                <w:color w:val="000000"/>
                <w:sz w:val="18"/>
                <w:szCs w:val="18"/>
              </w:rPr>
              <w:t xml:space="preserve"> (на конец года)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RPr="00F26F18" w:rsidTr="00480335">
        <w:trPr>
          <w:gridAfter w:val="1"/>
          <w:wAfter w:w="867" w:type="dxa"/>
          <w:trHeight w:val="565"/>
          <w:tblHeader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26F1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26F1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26F1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26F1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2F6274" w:rsidRPr="00FC2645" w:rsidTr="00480335">
        <w:trPr>
          <w:gridAfter w:val="1"/>
          <w:wAfter w:w="867" w:type="dxa"/>
          <w:trHeight w:val="1056"/>
        </w:trPr>
        <w:tc>
          <w:tcPr>
            <w:tcW w:w="4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F6274" w:rsidRPr="00FC2645" w:rsidRDefault="00C21318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6274" w:rsidRPr="00FC2645" w:rsidRDefault="00A84CF7" w:rsidP="00FC2645">
            <w:pPr>
              <w:spacing w:before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Развитие культуры на 2015-2024</w:t>
            </w:r>
            <w:r w:rsidR="002F6274" w:rsidRPr="00FC2645">
              <w:rPr>
                <w:b/>
                <w:bCs/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274" w:rsidRPr="00FC2645" w:rsidRDefault="002F6274" w:rsidP="00FC2645">
            <w:pPr>
              <w:rPr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ОКС и МП Администрации МО «Красногорский район»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FC2645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FE0" w:rsidRPr="00FC2645" w:rsidRDefault="005B1FE0" w:rsidP="00E35DBD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43086,8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FC2645" w:rsidRDefault="005128A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58633,2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FC2645" w:rsidRDefault="009C2DB5" w:rsidP="003C23AC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49925,5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30F" w:rsidRPr="008C730F" w:rsidRDefault="005128A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6274" w:rsidRPr="008C730F" w:rsidRDefault="005128A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85,1</w:t>
            </w:r>
          </w:p>
        </w:tc>
      </w:tr>
      <w:tr w:rsidR="00845384" w:rsidRPr="00FC2645" w:rsidTr="00480335">
        <w:trPr>
          <w:gridAfter w:val="1"/>
          <w:wAfter w:w="867" w:type="dxa"/>
          <w:trHeight w:val="533"/>
        </w:trPr>
        <w:tc>
          <w:tcPr>
            <w:tcW w:w="4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45384" w:rsidRPr="00FC2645" w:rsidRDefault="00845384" w:rsidP="00FC2645">
            <w:pPr>
              <w:rPr>
                <w:sz w:val="18"/>
                <w:szCs w:val="18"/>
              </w:rPr>
            </w:pPr>
            <w:r w:rsidRPr="00FC2645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45384" w:rsidRPr="00FC2645" w:rsidRDefault="00845384" w:rsidP="00FC2645">
            <w:pPr>
              <w:rPr>
                <w:sz w:val="18"/>
                <w:szCs w:val="18"/>
              </w:rPr>
            </w:pPr>
            <w:r w:rsidRPr="00FC2645">
              <w:rPr>
                <w:sz w:val="18"/>
                <w:szCs w:val="18"/>
              </w:rPr>
              <w:t>01 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45384" w:rsidRPr="00FC2645" w:rsidRDefault="00845384" w:rsidP="00FC2645">
            <w:pPr>
              <w:rPr>
                <w:sz w:val="18"/>
                <w:szCs w:val="18"/>
              </w:rPr>
            </w:pPr>
            <w:r w:rsidRPr="00FC264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45384" w:rsidRPr="00FC2645" w:rsidRDefault="00845384" w:rsidP="00FC2645">
            <w:pPr>
              <w:rPr>
                <w:sz w:val="18"/>
                <w:szCs w:val="18"/>
              </w:rPr>
            </w:pPr>
            <w:r w:rsidRPr="00FC2645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5384" w:rsidRPr="00FC2645" w:rsidRDefault="00845384" w:rsidP="00FC2645">
            <w:pPr>
              <w:rPr>
                <w:b/>
                <w:sz w:val="18"/>
                <w:szCs w:val="18"/>
              </w:rPr>
            </w:pPr>
            <w:r w:rsidRPr="00FC2645">
              <w:rPr>
                <w:sz w:val="18"/>
                <w:szCs w:val="18"/>
              </w:rPr>
              <w:t> </w:t>
            </w:r>
            <w:r w:rsidRPr="00FC2645">
              <w:rPr>
                <w:b/>
                <w:sz w:val="18"/>
                <w:szCs w:val="18"/>
              </w:rPr>
              <w:t>Библиотечное обслуживание населения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45384" w:rsidRPr="00FC2645" w:rsidRDefault="00FC2645" w:rsidP="00FC2645">
            <w:pPr>
              <w:spacing w:before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845384" w:rsidRPr="00FC2645" w:rsidRDefault="00845384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FC2645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845384" w:rsidRPr="00FC2645" w:rsidRDefault="00FC2645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845384" w:rsidRPr="00FC2645" w:rsidRDefault="00FC2645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845384" w:rsidRPr="00FC2645" w:rsidRDefault="00F546C1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FC2645">
              <w:rPr>
                <w:b/>
                <w:color w:val="000000"/>
                <w:sz w:val="18"/>
                <w:szCs w:val="18"/>
              </w:rPr>
              <w:t>0310166770</w:t>
            </w:r>
          </w:p>
        </w:tc>
        <w:tc>
          <w:tcPr>
            <w:tcW w:w="593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845384" w:rsidRPr="00FC2645" w:rsidRDefault="00845384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FC2645">
              <w:rPr>
                <w:b/>
                <w:color w:val="000000"/>
                <w:sz w:val="18"/>
                <w:szCs w:val="18"/>
              </w:rPr>
              <w:t>611</w:t>
            </w:r>
            <w:r w:rsidR="00F546C1" w:rsidRPr="00FC2645">
              <w:rPr>
                <w:b/>
                <w:color w:val="000000"/>
                <w:sz w:val="18"/>
                <w:szCs w:val="18"/>
              </w:rPr>
              <w:t>,612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45384" w:rsidRPr="00FC2645" w:rsidRDefault="005128A4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9660,5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45384" w:rsidRPr="00FC2645" w:rsidRDefault="005128A4" w:rsidP="00EA1A8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9039,4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45384" w:rsidRPr="00FC2645" w:rsidRDefault="005128A4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8904,2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45384" w:rsidRPr="00C152B7" w:rsidRDefault="005128A4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93,6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:rsidR="00845384" w:rsidRPr="00C152B7" w:rsidRDefault="00E45E8D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98,5</w:t>
            </w:r>
          </w:p>
        </w:tc>
      </w:tr>
      <w:tr w:rsidR="00202633" w:rsidRPr="00FC2645" w:rsidTr="00480335">
        <w:trPr>
          <w:gridAfter w:val="1"/>
          <w:wAfter w:w="867" w:type="dxa"/>
          <w:trHeight w:val="255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33" w:rsidRPr="00CD7422" w:rsidRDefault="00202633" w:rsidP="00FC2645">
            <w:pPr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33" w:rsidRPr="00CD7422" w:rsidRDefault="00202633" w:rsidP="00FC2645">
            <w:pPr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33" w:rsidRPr="00CD7422" w:rsidRDefault="00CD7422" w:rsidP="00FC2645">
            <w:pPr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33" w:rsidRPr="00FC2645" w:rsidRDefault="0020263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33" w:rsidRPr="00FC2645" w:rsidRDefault="00202633" w:rsidP="00FC2645">
            <w:pPr>
              <w:rPr>
                <w:kern w:val="1"/>
                <w:sz w:val="18"/>
                <w:szCs w:val="18"/>
              </w:rPr>
            </w:pPr>
            <w:r w:rsidRPr="00FC2645">
              <w:rPr>
                <w:kern w:val="1"/>
                <w:sz w:val="18"/>
                <w:szCs w:val="18"/>
              </w:rPr>
              <w:t>Оказание муниципальной услуги «Библиотечное, библиографическое и информационное обслуживание пользователей библиотеки в стационарных условиях»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02633" w:rsidRPr="00FC2645" w:rsidRDefault="0020263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ОКС и МП Администрации МО «Красногорский район», МБУК «Красногорская МБ»</w:t>
            </w:r>
          </w:p>
          <w:p w:rsidR="00202633" w:rsidRPr="00FC2645" w:rsidRDefault="00202633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5128A4" w:rsidP="003C0C0C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5313,28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5128A4" w:rsidP="00107EF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4932,73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5128A4" w:rsidP="00765BA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4858,37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C152B7" w:rsidRDefault="005128A4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02633" w:rsidRPr="00C152B7" w:rsidRDefault="005128A4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5128A4">
              <w:rPr>
                <w:color w:val="000000"/>
                <w:sz w:val="18"/>
                <w:szCs w:val="18"/>
              </w:rPr>
              <w:t>98,5</w:t>
            </w:r>
          </w:p>
        </w:tc>
      </w:tr>
      <w:tr w:rsidR="00CD7422" w:rsidRPr="00FC2645" w:rsidTr="00480335">
        <w:trPr>
          <w:gridAfter w:val="1"/>
          <w:wAfter w:w="867" w:type="dxa"/>
          <w:trHeight w:val="153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422" w:rsidRPr="00CD7422" w:rsidRDefault="00CD7422" w:rsidP="005F0B6F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422" w:rsidRPr="00CD7422" w:rsidRDefault="00CD7422" w:rsidP="005F0B6F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422" w:rsidRPr="00CD7422" w:rsidRDefault="00CD7422" w:rsidP="00FC2645">
            <w:pPr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422" w:rsidRPr="00FC2645" w:rsidRDefault="00CD7422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422" w:rsidRPr="00FC2645" w:rsidRDefault="00CD7422" w:rsidP="00FC2645">
            <w:pPr>
              <w:rPr>
                <w:kern w:val="1"/>
                <w:sz w:val="18"/>
                <w:szCs w:val="18"/>
              </w:rPr>
            </w:pPr>
            <w:r w:rsidRPr="00FC2645">
              <w:rPr>
                <w:kern w:val="1"/>
                <w:sz w:val="18"/>
                <w:szCs w:val="18"/>
              </w:rPr>
              <w:t>Оказание муниципальной услуги «Библиотечное, библиографическое и информационное обслуживание пользоват</w:t>
            </w:r>
            <w:r>
              <w:rPr>
                <w:kern w:val="1"/>
                <w:sz w:val="18"/>
                <w:szCs w:val="18"/>
              </w:rPr>
              <w:t>елей библиотеки вне стационара»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D7422" w:rsidRPr="00FC2645" w:rsidRDefault="00CD7422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107EF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C152B7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7422" w:rsidRPr="00C152B7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5128A4">
              <w:rPr>
                <w:color w:val="000000"/>
                <w:sz w:val="18"/>
                <w:szCs w:val="18"/>
              </w:rPr>
              <w:t>98,5</w:t>
            </w:r>
          </w:p>
        </w:tc>
      </w:tr>
      <w:tr w:rsidR="00CD7422" w:rsidRPr="00FC2645" w:rsidTr="00480335">
        <w:trPr>
          <w:gridAfter w:val="1"/>
          <w:wAfter w:w="867" w:type="dxa"/>
          <w:trHeight w:val="153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CD7422" w:rsidRDefault="00CD7422" w:rsidP="005F0B6F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CD7422" w:rsidRDefault="00CD7422" w:rsidP="005F0B6F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CD7422" w:rsidRDefault="00CD7422" w:rsidP="00FC2645">
            <w:pPr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FC2645" w:rsidRDefault="00CD7422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FC2645" w:rsidRDefault="00CD7422" w:rsidP="00FC2645">
            <w:pPr>
              <w:rPr>
                <w:kern w:val="1"/>
                <w:sz w:val="18"/>
                <w:szCs w:val="18"/>
              </w:rPr>
            </w:pPr>
            <w:r w:rsidRPr="001379F2">
              <w:rPr>
                <w:kern w:val="1"/>
                <w:sz w:val="18"/>
                <w:szCs w:val="18"/>
              </w:rPr>
              <w:t>Оказание муниципальной услуги «Библиотечное, библиографическое и информационное обслуживание пользователей библиотеки</w:t>
            </w:r>
            <w:r>
              <w:rPr>
                <w:kern w:val="1"/>
                <w:sz w:val="18"/>
                <w:szCs w:val="18"/>
              </w:rPr>
              <w:t xml:space="preserve"> удалённо через Интернет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D7422" w:rsidRPr="00FC2645" w:rsidRDefault="00CD7422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Default="00CD7422" w:rsidP="00107EF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Default="00CD7422" w:rsidP="005128A4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C152B7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7422" w:rsidRPr="00C152B7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5128A4">
              <w:rPr>
                <w:color w:val="000000"/>
                <w:sz w:val="18"/>
                <w:szCs w:val="18"/>
              </w:rPr>
              <w:t>98,5</w:t>
            </w:r>
          </w:p>
        </w:tc>
      </w:tr>
      <w:tr w:rsidR="00CD7422" w:rsidRPr="00FC2645" w:rsidTr="00480335">
        <w:trPr>
          <w:gridAfter w:val="1"/>
          <w:wAfter w:w="867" w:type="dxa"/>
          <w:trHeight w:val="180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CD7422" w:rsidRDefault="00CD7422" w:rsidP="005F0B6F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CD7422" w:rsidRDefault="00CD7422" w:rsidP="005F0B6F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CD7422" w:rsidRDefault="00CD7422" w:rsidP="00FC2645">
            <w:pPr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FC2645" w:rsidRDefault="00CD7422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FC2645" w:rsidRDefault="00CD7422" w:rsidP="00FC2645">
            <w:pPr>
              <w:rPr>
                <w:kern w:val="1"/>
                <w:sz w:val="18"/>
                <w:szCs w:val="18"/>
              </w:rPr>
            </w:pPr>
            <w:r w:rsidRPr="00FC2645">
              <w:rPr>
                <w:kern w:val="1"/>
                <w:sz w:val="18"/>
                <w:szCs w:val="18"/>
              </w:rPr>
              <w:t>Оказание муниципальной работы «Формирование, учёт, изучение, обеспечение физического сохранения и безопасности фондов библиотек, включая оцифровку фондов»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D7422" w:rsidRPr="00FC2645" w:rsidRDefault="00CD7422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3574,39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3318,38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5128A4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3268,36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C152B7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7422" w:rsidRPr="00C152B7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5128A4">
              <w:rPr>
                <w:color w:val="000000"/>
                <w:sz w:val="18"/>
                <w:szCs w:val="18"/>
              </w:rPr>
              <w:t>98,5</w:t>
            </w:r>
          </w:p>
        </w:tc>
      </w:tr>
      <w:tr w:rsidR="00CD7422" w:rsidRPr="00FC2645" w:rsidTr="00480335">
        <w:trPr>
          <w:gridAfter w:val="1"/>
          <w:wAfter w:w="867" w:type="dxa"/>
          <w:trHeight w:val="15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CD7422" w:rsidRDefault="00CD7422" w:rsidP="005F0B6F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CD7422" w:rsidRDefault="00CD7422" w:rsidP="005F0B6F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7422" w:rsidRPr="00CD7422" w:rsidRDefault="00CD7422" w:rsidP="00FC2645">
            <w:pPr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7422" w:rsidRPr="00FC2645" w:rsidRDefault="00CD7422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7422" w:rsidRPr="00FC2645" w:rsidRDefault="00CD7422" w:rsidP="00FC2645">
            <w:pPr>
              <w:rPr>
                <w:kern w:val="1"/>
                <w:sz w:val="18"/>
                <w:szCs w:val="18"/>
              </w:rPr>
            </w:pPr>
            <w:r w:rsidRPr="00FC2645">
              <w:rPr>
                <w:kern w:val="1"/>
                <w:sz w:val="18"/>
                <w:szCs w:val="18"/>
              </w:rPr>
              <w:t>Оказание муниципальной работы «Библиографическая обработка документов и создание каталогов»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7422" w:rsidRPr="00FC2645" w:rsidRDefault="00CD7422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7422" w:rsidRPr="00CA2C6E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5128A4">
              <w:rPr>
                <w:color w:val="000000"/>
                <w:sz w:val="18"/>
                <w:szCs w:val="18"/>
              </w:rPr>
              <w:t>98,5</w:t>
            </w:r>
          </w:p>
        </w:tc>
      </w:tr>
      <w:tr w:rsidR="00CD7422" w:rsidRPr="00FC2645" w:rsidTr="00480335">
        <w:trPr>
          <w:trHeight w:val="15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CD7422" w:rsidRDefault="00CD7422" w:rsidP="00AF04BC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CD7422" w:rsidRDefault="00CD7422" w:rsidP="00AF04BC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7422" w:rsidRPr="00CD7422" w:rsidRDefault="00CD7422" w:rsidP="00AF04BC">
            <w:pPr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7422" w:rsidRPr="00660853" w:rsidRDefault="00CD7422" w:rsidP="00AF04B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D7422" w:rsidRPr="00660853" w:rsidRDefault="00CD7422" w:rsidP="00AF04B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60853">
              <w:rPr>
                <w:color w:val="000000"/>
                <w:sz w:val="20"/>
                <w:szCs w:val="20"/>
              </w:rPr>
              <w:t xml:space="preserve">Проведение мероприятий по </w:t>
            </w:r>
            <w:r w:rsidRPr="00660853">
              <w:rPr>
                <w:color w:val="000000"/>
                <w:sz w:val="20"/>
                <w:szCs w:val="20"/>
              </w:rPr>
              <w:lastRenderedPageBreak/>
              <w:t>подключению общедоступных муниципальных библиотек к информационно-телекоммуникационной сети «Интернет»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CD7422" w:rsidRPr="00660853" w:rsidRDefault="00CD7422" w:rsidP="00AF04B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660853" w:rsidRDefault="00CD7422" w:rsidP="00AF0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0853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660853" w:rsidRDefault="00CD7422" w:rsidP="00AF0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08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660853" w:rsidRDefault="00CD7422" w:rsidP="00AF0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08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A11D01" w:rsidRDefault="00CD7422" w:rsidP="00A11D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0853">
              <w:rPr>
                <w:color w:val="000000"/>
                <w:sz w:val="20"/>
                <w:szCs w:val="20"/>
              </w:rPr>
              <w:t>03101</w:t>
            </w:r>
            <w:r>
              <w:rPr>
                <w:color w:val="000000"/>
                <w:sz w:val="20"/>
                <w:szCs w:val="20"/>
                <w:lang w:val="en-US"/>
              </w:rPr>
              <w:t>L51</w:t>
            </w: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90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660853" w:rsidRDefault="00CD7422" w:rsidP="00AF0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0853">
              <w:rPr>
                <w:color w:val="000000"/>
                <w:sz w:val="20"/>
                <w:szCs w:val="20"/>
              </w:rPr>
              <w:lastRenderedPageBreak/>
              <w:t>611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660853" w:rsidRDefault="00CD7422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660853" w:rsidRDefault="00CD7422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660853" w:rsidRDefault="00CD7422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660853" w:rsidRDefault="00CD7422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D7422" w:rsidRPr="00ED18FB" w:rsidRDefault="00CD7422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67" w:type="dxa"/>
          </w:tcPr>
          <w:p w:rsidR="00CD7422" w:rsidRPr="00ED18FB" w:rsidRDefault="00CD7422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D7422" w:rsidRPr="00FC2645" w:rsidTr="00480335">
        <w:trPr>
          <w:trHeight w:val="15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CD7422" w:rsidRDefault="00CD7422" w:rsidP="00AF04BC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CD7422" w:rsidRDefault="00CD7422" w:rsidP="00AF04BC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7422" w:rsidRPr="00CD7422" w:rsidRDefault="00CD7422" w:rsidP="00AF04BC">
            <w:pPr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7422" w:rsidRPr="00660853" w:rsidRDefault="00CD7422" w:rsidP="00AF04B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D7422" w:rsidRPr="00660853" w:rsidRDefault="00CD7422" w:rsidP="00AF04B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60853">
              <w:rPr>
                <w:color w:val="000000"/>
                <w:sz w:val="20"/>
                <w:szCs w:val="20"/>
              </w:rPr>
              <w:t>На проведение мероприятий по комплектованию книжных фондов библиотек муниципальных образований в Удмуртской Республике (обновлению республиканского библиотечного фонда сети муниципальных библиотек)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CD7422" w:rsidRPr="00660853" w:rsidRDefault="00CD7422" w:rsidP="00AF04B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660853" w:rsidRDefault="00CD7422" w:rsidP="00AF0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0853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660853" w:rsidRDefault="00CD7422" w:rsidP="00AF0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08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660853" w:rsidRDefault="00CD7422" w:rsidP="00AF0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08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660853" w:rsidRDefault="00CD7422" w:rsidP="00A11D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0853">
              <w:rPr>
                <w:color w:val="000000"/>
                <w:sz w:val="20"/>
                <w:szCs w:val="20"/>
              </w:rPr>
              <w:t>03101</w:t>
            </w:r>
            <w:r>
              <w:rPr>
                <w:color w:val="000000"/>
                <w:sz w:val="20"/>
                <w:szCs w:val="20"/>
                <w:lang w:val="en-US"/>
              </w:rPr>
              <w:t>L5190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660853" w:rsidRDefault="00CD7422" w:rsidP="00AF0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085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660853" w:rsidRDefault="00CD7422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660853" w:rsidRDefault="00CD7422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660853" w:rsidRDefault="00CD7422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660853" w:rsidRDefault="00CD7422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D7422" w:rsidRDefault="00CD7422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67" w:type="dxa"/>
          </w:tcPr>
          <w:p w:rsidR="00CD7422" w:rsidRDefault="00CD7422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D7422" w:rsidRPr="00FC2645" w:rsidTr="00480335">
        <w:trPr>
          <w:gridAfter w:val="1"/>
          <w:wAfter w:w="867" w:type="dxa"/>
          <w:trHeight w:val="60"/>
        </w:trPr>
        <w:tc>
          <w:tcPr>
            <w:tcW w:w="44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7422" w:rsidRPr="00CD7422" w:rsidRDefault="00CD7422" w:rsidP="00FC2645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422" w:rsidRPr="00CD7422" w:rsidRDefault="00CD7422" w:rsidP="00FC2645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7422" w:rsidRPr="00FC2645" w:rsidRDefault="00CD7422" w:rsidP="00FC2645">
            <w:pPr>
              <w:pStyle w:val="2"/>
              <w:spacing w:after="0"/>
              <w:rPr>
                <w:sz w:val="18"/>
                <w:szCs w:val="18"/>
              </w:rPr>
            </w:pPr>
            <w:r w:rsidRPr="00FC2645">
              <w:rPr>
                <w:sz w:val="18"/>
                <w:szCs w:val="18"/>
              </w:rPr>
              <w:t>Организация досуга, предоставление услуг организаций культуры и доступа к музейным фондам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422" w:rsidRPr="00FC2645" w:rsidRDefault="00CD7422" w:rsidP="00FC2645">
            <w:pPr>
              <w:spacing w:before="40"/>
              <w:rPr>
                <w:b/>
                <w:bCs/>
                <w:color w:val="000000"/>
                <w:sz w:val="18"/>
                <w:szCs w:val="18"/>
              </w:rPr>
            </w:pPr>
            <w:r w:rsidRPr="00FC2645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7422" w:rsidRPr="00FC2645" w:rsidRDefault="00CD7422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21769,2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7422" w:rsidRPr="00FC2645" w:rsidRDefault="00CD7422" w:rsidP="00EA1A88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24688,9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7422" w:rsidRPr="00CA2C6E" w:rsidRDefault="00CD7422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24250,7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7422" w:rsidRPr="00CA2C6E" w:rsidRDefault="00CD7422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D7422" w:rsidRPr="00CA2C6E" w:rsidRDefault="00CD7422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98,2</w:t>
            </w:r>
          </w:p>
        </w:tc>
      </w:tr>
      <w:tr w:rsidR="00CD7422" w:rsidRPr="00FC2645" w:rsidTr="00480335">
        <w:trPr>
          <w:gridAfter w:val="1"/>
          <w:wAfter w:w="867" w:type="dxa"/>
          <w:trHeight w:val="414"/>
        </w:trPr>
        <w:tc>
          <w:tcPr>
            <w:tcW w:w="44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D7422" w:rsidRPr="00FC2645" w:rsidRDefault="00CD7422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422" w:rsidRPr="00FC2645" w:rsidRDefault="00CD7422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422" w:rsidRPr="00FC2645" w:rsidRDefault="00CD7422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422" w:rsidRPr="00FC2645" w:rsidRDefault="00CD7422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7422" w:rsidRPr="00FC2645" w:rsidRDefault="00CD7422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D7422" w:rsidRPr="00FC2645" w:rsidRDefault="00CD7422" w:rsidP="00FC2645">
            <w:pPr>
              <w:rPr>
                <w:bCs/>
                <w:color w:val="000000"/>
                <w:sz w:val="18"/>
                <w:szCs w:val="18"/>
              </w:rPr>
            </w:pPr>
            <w:r w:rsidRPr="00FC2645">
              <w:rPr>
                <w:bCs/>
                <w:color w:val="000000"/>
                <w:sz w:val="18"/>
                <w:szCs w:val="18"/>
              </w:rPr>
              <w:t>МБУ МКСК «Красногорский»</w:t>
            </w:r>
          </w:p>
          <w:p w:rsidR="00CD7422" w:rsidRPr="00FC2645" w:rsidRDefault="00CD742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FC2645">
              <w:rPr>
                <w:bCs/>
                <w:color w:val="000000"/>
                <w:sz w:val="18"/>
                <w:szCs w:val="18"/>
              </w:rPr>
              <w:t>МБУК «Красногорский районный  краеведческий музей». МБУК «Красногорский дом ремёсел»</w:t>
            </w:r>
          </w:p>
          <w:p w:rsidR="00CD7422" w:rsidRPr="00FC2645" w:rsidRDefault="00CD7422" w:rsidP="00FC264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0330166770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20333,1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EA1A8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7422" w:rsidRPr="00CA2C6E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CD7422" w:rsidRPr="00FC2645" w:rsidTr="00480335">
        <w:trPr>
          <w:gridAfter w:val="1"/>
          <w:wAfter w:w="867" w:type="dxa"/>
          <w:trHeight w:val="419"/>
        </w:trPr>
        <w:tc>
          <w:tcPr>
            <w:tcW w:w="44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D7422" w:rsidRPr="00FC2645" w:rsidRDefault="00CD7422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422" w:rsidRPr="00FC2645" w:rsidRDefault="00CD7422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422" w:rsidRPr="00FC2645" w:rsidRDefault="00CD7422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422" w:rsidRPr="00FC2645" w:rsidRDefault="00CD7422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422" w:rsidRPr="00FC2645" w:rsidRDefault="00CD7422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D7422" w:rsidRPr="00FC2645" w:rsidRDefault="00CD7422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107EF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AF04BC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7422" w:rsidRPr="00CA2C6E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CD7422" w:rsidRPr="00FC2645" w:rsidTr="00480335">
        <w:trPr>
          <w:gridAfter w:val="1"/>
          <w:wAfter w:w="867" w:type="dxa"/>
          <w:trHeight w:val="695"/>
        </w:trPr>
        <w:tc>
          <w:tcPr>
            <w:tcW w:w="44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422" w:rsidRPr="00FC2645" w:rsidRDefault="00CD7422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422" w:rsidRPr="00FC2645" w:rsidRDefault="00CD7422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422" w:rsidRPr="00FC2645" w:rsidRDefault="00CD7422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422" w:rsidRPr="00FC2645" w:rsidRDefault="00CD7422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B446C8" w:rsidRDefault="00CD7422" w:rsidP="00915B22">
            <w:pPr>
              <w:pStyle w:val="2"/>
              <w:spacing w:before="0" w:after="0"/>
              <w:rPr>
                <w:b w:val="0"/>
                <w:kern w:val="1"/>
                <w:sz w:val="18"/>
                <w:szCs w:val="18"/>
              </w:rPr>
            </w:pPr>
            <w:r w:rsidRPr="00FC2645">
              <w:rPr>
                <w:b w:val="0"/>
                <w:kern w:val="1"/>
                <w:sz w:val="18"/>
                <w:szCs w:val="18"/>
              </w:rPr>
              <w:t>Оказание муниципальной услуги «Публичный показ музейных предметов, музейных коллекций вне стационара»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D7422" w:rsidRPr="00FC2645" w:rsidRDefault="00CD7422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107EF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7422" w:rsidRPr="00CA2C6E" w:rsidRDefault="00CD7422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98,0</w:t>
            </w:r>
          </w:p>
        </w:tc>
      </w:tr>
      <w:tr w:rsidR="00CD7422" w:rsidRPr="00FC2645" w:rsidTr="00480335">
        <w:trPr>
          <w:gridAfter w:val="1"/>
          <w:wAfter w:w="867" w:type="dxa"/>
          <w:trHeight w:val="958"/>
        </w:trPr>
        <w:tc>
          <w:tcPr>
            <w:tcW w:w="44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422" w:rsidRPr="00FC2645" w:rsidRDefault="00CD7422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422" w:rsidRPr="00FC2645" w:rsidRDefault="00CD7422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422" w:rsidRPr="00FC2645" w:rsidRDefault="00CD7422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422" w:rsidRPr="00FC2645" w:rsidRDefault="00CD7422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422" w:rsidRPr="00FC2645" w:rsidRDefault="00CD7422" w:rsidP="00915B22">
            <w:pPr>
              <w:pStyle w:val="2"/>
              <w:spacing w:before="0" w:after="0"/>
              <w:rPr>
                <w:b w:val="0"/>
                <w:color w:val="000000"/>
                <w:sz w:val="18"/>
                <w:szCs w:val="18"/>
              </w:rPr>
            </w:pPr>
            <w:r w:rsidRPr="00FC2645">
              <w:rPr>
                <w:b w:val="0"/>
                <w:kern w:val="1"/>
                <w:sz w:val="18"/>
                <w:szCs w:val="18"/>
              </w:rPr>
              <w:t>Оказание муниципальной услуги «Публичный показ музейных предметов, музейных коллекций в стационарных условиях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D7422" w:rsidRPr="00FC2645" w:rsidRDefault="00CD7422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107EF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8132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:rsidR="00CD7422" w:rsidRPr="00CA2C6E" w:rsidRDefault="00CD7422" w:rsidP="00B8132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CD7422" w:rsidRPr="00FC2645" w:rsidTr="00480335">
        <w:trPr>
          <w:gridAfter w:val="1"/>
          <w:wAfter w:w="867" w:type="dxa"/>
          <w:trHeight w:val="1090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CD7422" w:rsidRDefault="00CD7422" w:rsidP="005F0B6F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CD7422" w:rsidRDefault="00CD7422" w:rsidP="005F0B6F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FC2645" w:rsidRDefault="00CD7422" w:rsidP="00FC264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FC2645" w:rsidRDefault="00CD7422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422" w:rsidRPr="00FC2645" w:rsidRDefault="00CD7422" w:rsidP="00FC2645">
            <w:pPr>
              <w:autoSpaceDE w:val="0"/>
              <w:rPr>
                <w:rFonts w:eastAsia="Courier New"/>
                <w:sz w:val="18"/>
                <w:szCs w:val="18"/>
              </w:rPr>
            </w:pPr>
            <w:r w:rsidRPr="00FC2645">
              <w:rPr>
                <w:rFonts w:eastAsia="Courier New"/>
                <w:sz w:val="18"/>
                <w:szCs w:val="18"/>
              </w:rPr>
              <w:t>Оказание муниципальной работы «Создание экспозиций (выставок) музея, организация выездных выставок вне стационара»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D7422" w:rsidRPr="00FC2645" w:rsidRDefault="00CD7422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107EF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8132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:rsidR="00CD7422" w:rsidRPr="00CA2C6E" w:rsidRDefault="00CD7422" w:rsidP="00B8132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CD7422" w:rsidRPr="00FC2645" w:rsidTr="00480335">
        <w:trPr>
          <w:gridAfter w:val="1"/>
          <w:wAfter w:w="867" w:type="dxa"/>
          <w:trHeight w:val="1134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7422" w:rsidRPr="00CA2C6E" w:rsidRDefault="00CD7422" w:rsidP="005F0B6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422" w:rsidRPr="00CA2C6E" w:rsidRDefault="00CD7422" w:rsidP="005F0B6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422" w:rsidRPr="00FC2645" w:rsidRDefault="00CD7422" w:rsidP="00FC264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422" w:rsidRPr="00FC2645" w:rsidRDefault="00CD7422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422" w:rsidRPr="00FC2645" w:rsidRDefault="00CD7422" w:rsidP="00915B22">
            <w:pPr>
              <w:pStyle w:val="2"/>
              <w:spacing w:before="0" w:after="0"/>
              <w:rPr>
                <w:b w:val="0"/>
                <w:kern w:val="1"/>
                <w:sz w:val="18"/>
                <w:szCs w:val="18"/>
              </w:rPr>
            </w:pPr>
            <w:r w:rsidRPr="00FC2645">
              <w:rPr>
                <w:b w:val="0"/>
                <w:kern w:val="1"/>
                <w:sz w:val="18"/>
                <w:szCs w:val="18"/>
              </w:rPr>
              <w:t>Оказание муниципальной работы «Создание экспозиций (выставок) музея, организация выездных выставок в стационарных условиях»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D7422" w:rsidRPr="00FC2645" w:rsidRDefault="00CD7422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107EF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8132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:rsidR="00CD7422" w:rsidRPr="00CA2C6E" w:rsidRDefault="00CD7422" w:rsidP="00B8132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</w:tr>
      <w:tr w:rsidR="00CD7422" w:rsidRPr="00FC2645" w:rsidTr="00480335">
        <w:trPr>
          <w:gridAfter w:val="1"/>
          <w:wAfter w:w="867" w:type="dxa"/>
          <w:trHeight w:val="968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CA2C6E" w:rsidRDefault="00CD7422" w:rsidP="005F0B6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CA2C6E" w:rsidRDefault="00CD7422" w:rsidP="005F0B6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FC2645" w:rsidRDefault="00CD7422" w:rsidP="00FC264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FC2645" w:rsidRDefault="00CD7422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FC2645" w:rsidRDefault="00CD7422" w:rsidP="00915B22">
            <w:pPr>
              <w:pStyle w:val="2"/>
              <w:spacing w:before="0" w:after="0"/>
              <w:rPr>
                <w:b w:val="0"/>
                <w:kern w:val="1"/>
                <w:sz w:val="18"/>
                <w:szCs w:val="18"/>
              </w:rPr>
            </w:pPr>
            <w:r w:rsidRPr="00FC2645">
              <w:rPr>
                <w:rFonts w:eastAsia="Courier New"/>
                <w:b w:val="0"/>
                <w:sz w:val="18"/>
                <w:szCs w:val="18"/>
              </w:rPr>
              <w:t>Оказание муниципальной работы «Формирование, учет, хранение, изучение и  обеспечение сохранности и безопасности музейного фонда»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FC2645" w:rsidRDefault="00CD7422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8132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7422" w:rsidRPr="00CA2C6E" w:rsidRDefault="00CD7422" w:rsidP="00B8132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</w:tr>
      <w:tr w:rsidR="00CD7422" w:rsidRPr="00FC2645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5F0B6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7422" w:rsidRPr="00CA2C6E" w:rsidRDefault="00CD7422" w:rsidP="005F0B6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D7422" w:rsidRPr="00FC2645" w:rsidRDefault="00CD742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FC2645">
              <w:rPr>
                <w:sz w:val="18"/>
                <w:szCs w:val="18"/>
              </w:rPr>
              <w:t>Оказание муниципальной работы «Организация деятельности клубных формирований и формирований самодеятельного народного творчества»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D7422" w:rsidRPr="00FC2645" w:rsidRDefault="00CD7422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7422" w:rsidRPr="00FC2645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7156,2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FC2645" w:rsidRDefault="00CD7422" w:rsidP="00AF04BC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7422" w:rsidRPr="00CA2C6E" w:rsidRDefault="00CD7422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CD7422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5F0B6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5F0B6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7422" w:rsidRPr="00CA2C6E" w:rsidRDefault="00CD742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sz w:val="18"/>
                <w:szCs w:val="18"/>
              </w:rPr>
              <w:t xml:space="preserve">Оказание муниципальной работы «Организация и проведение </w:t>
            </w:r>
            <w:proofErr w:type="gramStart"/>
            <w:r w:rsidRPr="00CA2C6E">
              <w:rPr>
                <w:sz w:val="18"/>
                <w:szCs w:val="18"/>
              </w:rPr>
              <w:t>культурно-массовых</w:t>
            </w:r>
            <w:proofErr w:type="gramEnd"/>
            <w:r w:rsidRPr="00CA2C6E">
              <w:rPr>
                <w:sz w:val="18"/>
                <w:szCs w:val="18"/>
              </w:rPr>
              <w:t xml:space="preserve"> мероприятий-творческие» (фестиваль, выставка, конкурс, смотр)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D7422" w:rsidRPr="00CA2C6E" w:rsidRDefault="00CD742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 </w:t>
            </w:r>
          </w:p>
          <w:p w:rsidR="00CD7422" w:rsidRPr="00CA2C6E" w:rsidRDefault="00CD7422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CD7422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7422" w:rsidRPr="00CA2C6E" w:rsidRDefault="00CD742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sz w:val="18"/>
                <w:szCs w:val="18"/>
              </w:rPr>
              <w:t xml:space="preserve">Оказание муниципальной работы «Организация  и проведение культурно-массовых мероприятий (иных зрелищных мероприятий)» 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D7422" w:rsidRPr="00CA2C6E" w:rsidRDefault="00CD7422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EA1A8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CD7422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7422" w:rsidRPr="00CA2C6E" w:rsidRDefault="00CD742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sz w:val="18"/>
                <w:szCs w:val="18"/>
              </w:rPr>
              <w:t>Оказание муниципальной работы «Организация и проведение культурно-массовых мероприятий » (семинар, конференция)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7422" w:rsidRPr="00CA2C6E" w:rsidRDefault="00CD7422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CD7422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7422" w:rsidRPr="00CA2C6E" w:rsidRDefault="00CD7422" w:rsidP="00CA2C6E">
            <w:pPr>
              <w:rPr>
                <w:sz w:val="18"/>
                <w:szCs w:val="18"/>
              </w:rPr>
            </w:pPr>
            <w:r w:rsidRPr="00CA2C6E">
              <w:rPr>
                <w:sz w:val="18"/>
                <w:szCs w:val="18"/>
              </w:rPr>
              <w:t>Оказание муниципальной работы «Организация и проведение массовых мероприятий» (мастер-классы)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7422" w:rsidRPr="00CA2C6E" w:rsidRDefault="00CD7422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CD7422" w:rsidRPr="00CA2C6E" w:rsidTr="00E40DDF">
        <w:trPr>
          <w:gridAfter w:val="1"/>
          <w:wAfter w:w="867" w:type="dxa"/>
          <w:trHeight w:val="945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CD7422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D7422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CD7422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D742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CA2C6E" w:rsidRDefault="00CD7422" w:rsidP="00FC2645">
            <w:pPr>
              <w:rPr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Реализация национальной политики, развитие народного творчества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CA2C6E" w:rsidRDefault="00CD742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3C0C0C" w:rsidRDefault="00CD7422" w:rsidP="00B446C8">
            <w:pPr>
              <w:jc w:val="center"/>
              <w:rPr>
                <w:b/>
                <w:sz w:val="18"/>
                <w:szCs w:val="18"/>
              </w:rPr>
            </w:pPr>
            <w:r w:rsidRPr="00E40DDF">
              <w:rPr>
                <w:b/>
                <w:sz w:val="18"/>
                <w:szCs w:val="18"/>
              </w:rPr>
              <w:t>2256,5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3C0C0C" w:rsidRDefault="00CD7422" w:rsidP="00B446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3C0C0C" w:rsidRDefault="00CD7422" w:rsidP="003C23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2464,9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22" w:rsidRPr="00153F43" w:rsidRDefault="00CD7422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7422" w:rsidRPr="00153F43" w:rsidRDefault="00CD7422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98,1</w:t>
            </w:r>
          </w:p>
        </w:tc>
      </w:tr>
      <w:tr w:rsidR="00CD7422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CD7422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7422" w:rsidRPr="00CA2C6E" w:rsidRDefault="00CD7422" w:rsidP="00FC2645">
            <w:pPr>
              <w:rPr>
                <w:b/>
                <w:color w:val="000000"/>
                <w:sz w:val="18"/>
                <w:szCs w:val="18"/>
              </w:rPr>
            </w:pPr>
            <w:r w:rsidRPr="00CA2C6E">
              <w:rPr>
                <w:sz w:val="18"/>
                <w:szCs w:val="18"/>
              </w:rPr>
              <w:t xml:space="preserve">Оказание муниципальной работы </w:t>
            </w:r>
            <w:r w:rsidRPr="00CA2C6E">
              <w:rPr>
                <w:sz w:val="18"/>
                <w:szCs w:val="18"/>
              </w:rPr>
              <w:lastRenderedPageBreak/>
              <w:t xml:space="preserve">«Выявление, изучение, сохранение, развитие и </w:t>
            </w:r>
            <w:proofErr w:type="spellStart"/>
            <w:proofErr w:type="gramStart"/>
            <w:r w:rsidRPr="00CA2C6E">
              <w:rPr>
                <w:sz w:val="18"/>
                <w:szCs w:val="18"/>
              </w:rPr>
              <w:t>популя-ризации</w:t>
            </w:r>
            <w:proofErr w:type="spellEnd"/>
            <w:proofErr w:type="gramEnd"/>
            <w:r w:rsidRPr="00CA2C6E">
              <w:rPr>
                <w:sz w:val="18"/>
                <w:szCs w:val="18"/>
              </w:rPr>
              <w:t xml:space="preserve"> объектов </w:t>
            </w:r>
            <w:proofErr w:type="spellStart"/>
            <w:r w:rsidRPr="00CA2C6E">
              <w:rPr>
                <w:sz w:val="18"/>
                <w:szCs w:val="18"/>
              </w:rPr>
              <w:t>нематериаль-ного</w:t>
            </w:r>
            <w:proofErr w:type="spellEnd"/>
            <w:r w:rsidRPr="00CA2C6E">
              <w:rPr>
                <w:sz w:val="18"/>
                <w:szCs w:val="18"/>
              </w:rPr>
              <w:t xml:space="preserve"> культурного наследия народов Российской Федерации в области традиционной народной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7422" w:rsidRPr="00CA2C6E" w:rsidRDefault="00CD742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E40DDF">
              <w:rPr>
                <w:color w:val="000000"/>
                <w:sz w:val="18"/>
                <w:szCs w:val="18"/>
              </w:rPr>
              <w:lastRenderedPageBreak/>
              <w:t xml:space="preserve">МБУК </w:t>
            </w:r>
            <w:r w:rsidRPr="00E40DDF">
              <w:rPr>
                <w:color w:val="000000"/>
                <w:sz w:val="18"/>
                <w:szCs w:val="18"/>
              </w:rPr>
              <w:lastRenderedPageBreak/>
              <w:t xml:space="preserve">«Красногорский </w:t>
            </w:r>
            <w:proofErr w:type="gramStart"/>
            <w:r w:rsidRPr="00E40DDF">
              <w:rPr>
                <w:color w:val="000000"/>
                <w:sz w:val="18"/>
                <w:szCs w:val="18"/>
              </w:rPr>
              <w:t>ДР</w:t>
            </w:r>
            <w:proofErr w:type="gramEnd"/>
            <w:r w:rsidRPr="00E40DDF">
              <w:rPr>
                <w:color w:val="000000"/>
                <w:sz w:val="18"/>
                <w:szCs w:val="18"/>
              </w:rPr>
              <w:t>», МБУ МКСК «Красногорский»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3C23AC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7422" w:rsidRPr="00CA2C6E" w:rsidRDefault="00CD742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C35B62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5F0B6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5F0B6F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Default="00C35B6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5B62" w:rsidRPr="00C35B62" w:rsidRDefault="00C35B62" w:rsidP="00FC2645">
            <w:pPr>
              <w:rPr>
                <w:b/>
                <w:sz w:val="18"/>
                <w:szCs w:val="18"/>
              </w:rPr>
            </w:pPr>
            <w:r w:rsidRPr="00C35B62">
              <w:rPr>
                <w:b/>
                <w:sz w:val="18"/>
                <w:szCs w:val="18"/>
              </w:rPr>
              <w:t>Финансирование капвложений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5B62" w:rsidRPr="00C35B62" w:rsidRDefault="00C35B62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Pr="00C35B62" w:rsidRDefault="00C35B62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C35B62">
              <w:rPr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Pr="00C35B62" w:rsidRDefault="00C35B62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C35B62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Pr="00C35B62" w:rsidRDefault="00C35B62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Pr="00C35B62" w:rsidRDefault="00C35B62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Pr="00C35B62" w:rsidRDefault="00C35B62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Pr="00C35B62" w:rsidRDefault="00C35B62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C35B6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Pr="00C35B62" w:rsidRDefault="00C35B62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C35B62">
              <w:rPr>
                <w:b/>
                <w:color w:val="000000"/>
                <w:sz w:val="18"/>
                <w:szCs w:val="18"/>
              </w:rPr>
              <w:t>13975,7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Pr="00C35B62" w:rsidRDefault="00C35B62" w:rsidP="003C23AC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C35B62">
              <w:rPr>
                <w:b/>
                <w:color w:val="000000"/>
                <w:sz w:val="18"/>
                <w:szCs w:val="18"/>
              </w:rPr>
              <w:t>5965,4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Pr="00C35B62" w:rsidRDefault="00C35B62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C35B6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5B62" w:rsidRPr="00C35B62" w:rsidRDefault="00C35B62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C35B62">
              <w:rPr>
                <w:b/>
                <w:color w:val="000000"/>
                <w:sz w:val="18"/>
                <w:szCs w:val="18"/>
              </w:rPr>
              <w:t>42,7</w:t>
            </w:r>
          </w:p>
        </w:tc>
      </w:tr>
      <w:tr w:rsidR="00C35B62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5F0B6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5F0B6F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Default="00C35B6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5B62" w:rsidRPr="00CA2C6E" w:rsidRDefault="00C35B62" w:rsidP="00FC2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проведению капитального ремонта объектов государственной (муниципальной) собственности, включённых в Перечень объектов капитального ремонта, финансируемых за счёт средств бюджета УР, утверждённый Правительством УР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5B62" w:rsidRPr="00E40DDF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Default="00C35B6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Default="00C35B6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35B62">
              <w:rPr>
                <w:color w:val="000000"/>
                <w:sz w:val="18"/>
                <w:szCs w:val="18"/>
              </w:rPr>
              <w:t>13926,3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Default="00C35B62" w:rsidP="003C23AC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Default="00C35B6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5B62" w:rsidRDefault="00C35B6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42,5</w:t>
            </w:r>
          </w:p>
        </w:tc>
      </w:tr>
      <w:tr w:rsidR="00C35B62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5F0B6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5F0B6F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Default="00C35B6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5B62" w:rsidRDefault="00C35B62" w:rsidP="00FC2645">
            <w:pPr>
              <w:rPr>
                <w:sz w:val="18"/>
                <w:szCs w:val="18"/>
              </w:rPr>
            </w:pPr>
            <w:r w:rsidRPr="00C35B62">
              <w:rPr>
                <w:sz w:val="18"/>
                <w:szCs w:val="18"/>
              </w:rPr>
              <w:t>Финансирование капвложений в объекты муниципальной собственности</w:t>
            </w:r>
            <w:r>
              <w:rPr>
                <w:sz w:val="18"/>
                <w:szCs w:val="18"/>
              </w:rPr>
              <w:t xml:space="preserve"> за счёт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5B62" w:rsidRPr="00E40DDF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Default="00C35B6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Default="00C35B6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Pr="00C35B62" w:rsidRDefault="00C35B6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Default="00C35B62" w:rsidP="003C23AC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5B62" w:rsidRDefault="00C35B6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5B62" w:rsidRDefault="00C35B6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C35B62" w:rsidRPr="00CA2C6E" w:rsidTr="00480335">
        <w:trPr>
          <w:gridAfter w:val="1"/>
          <w:wAfter w:w="867" w:type="dxa"/>
          <w:trHeight w:val="551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D7422" w:rsidRDefault="00C35B62" w:rsidP="00B8132A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D7422" w:rsidRDefault="00C35B62" w:rsidP="00B8132A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B62" w:rsidRPr="00CA2C6E" w:rsidRDefault="00C35B62" w:rsidP="00B446C8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 xml:space="preserve">Создание условий </w:t>
            </w:r>
            <w:proofErr w:type="gramStart"/>
            <w:r w:rsidRPr="00CA2C6E">
              <w:rPr>
                <w:b/>
                <w:color w:val="000000"/>
                <w:sz w:val="18"/>
                <w:szCs w:val="18"/>
              </w:rPr>
              <w:t>для</w:t>
            </w:r>
            <w:proofErr w:type="gramEnd"/>
            <w:r w:rsidRPr="00CA2C6E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C35B62" w:rsidRPr="00CA2C6E" w:rsidRDefault="00C35B62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реализации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B62" w:rsidRPr="00CA2C6E" w:rsidRDefault="00C35B62" w:rsidP="00B446C8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E35DBD" w:rsidRDefault="00C35B62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9400,6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AF04BC" w:rsidRDefault="00C35B62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5642,5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AF04BC" w:rsidRDefault="00C35B62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5568,6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152B7" w:rsidRDefault="00C35B62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35B62" w:rsidRPr="00C152B7" w:rsidRDefault="00C35B62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98,7</w:t>
            </w:r>
          </w:p>
        </w:tc>
      </w:tr>
      <w:tr w:rsidR="00C35B62" w:rsidRPr="00CA2C6E" w:rsidTr="00480335">
        <w:trPr>
          <w:gridAfter w:val="1"/>
          <w:wAfter w:w="867" w:type="dxa"/>
          <w:trHeight w:val="1134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35B62" w:rsidRPr="00CD7422" w:rsidRDefault="00C35B62" w:rsidP="00FC2645">
            <w:pPr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B62" w:rsidRPr="00CD7422" w:rsidRDefault="00C35B62" w:rsidP="00FC2645">
            <w:pPr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5B62" w:rsidRPr="00CA2C6E" w:rsidRDefault="009C2DB5" w:rsidP="00FC264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5B62" w:rsidRPr="00CA2C6E" w:rsidRDefault="00C35B62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62" w:rsidRPr="00CA2C6E" w:rsidRDefault="00C35B62" w:rsidP="00FC264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 xml:space="preserve">Содержание </w:t>
            </w:r>
            <w:r w:rsidRPr="00CA2C6E">
              <w:rPr>
                <w:bCs/>
                <w:color w:val="000000"/>
                <w:sz w:val="18"/>
                <w:szCs w:val="18"/>
              </w:rPr>
              <w:t xml:space="preserve"> Отдела культуры, спорта и молодёжной политики Администрации МО «Красногорский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 xml:space="preserve">ОКС и МП Администрации МО </w:t>
            </w:r>
          </w:p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«Красногорский район»,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 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08 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01 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0340160250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111, 119, 242,</w:t>
            </w:r>
          </w:p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244,</w:t>
            </w:r>
          </w:p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852, 853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6431,9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98,8</w:t>
            </w:r>
          </w:p>
        </w:tc>
      </w:tr>
      <w:tr w:rsidR="00C35B62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35B62" w:rsidRPr="00CD7422" w:rsidRDefault="00C35B62" w:rsidP="00FC2645">
            <w:pPr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B62" w:rsidRPr="00CD7422" w:rsidRDefault="00C35B62" w:rsidP="00FC2645">
            <w:pPr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B62" w:rsidRPr="00CA2C6E" w:rsidRDefault="009C2DB5" w:rsidP="00FC264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B62" w:rsidRPr="00CA2C6E" w:rsidRDefault="00C35B62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B62" w:rsidRPr="00CA2C6E" w:rsidRDefault="00C35B62" w:rsidP="00B446C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 xml:space="preserve">Организация бухгалтерского учета в муниципальных учреждениях культуры  Красногорского района бухгалтерией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 xml:space="preserve">ОКС и МП Администрации МО </w:t>
            </w:r>
          </w:p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«Красногорский район»,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0340160120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111, 112, 119, 242,</w:t>
            </w:r>
          </w:p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98,4</w:t>
            </w:r>
          </w:p>
        </w:tc>
      </w:tr>
      <w:tr w:rsidR="00C35B62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35B62" w:rsidRPr="00CD7422" w:rsidRDefault="00C35B62" w:rsidP="00FC2645">
            <w:pPr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B62" w:rsidRPr="00CD7422" w:rsidRDefault="009C2DB5" w:rsidP="00FC2645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B62" w:rsidRPr="00CA2C6E" w:rsidRDefault="009C2DB5" w:rsidP="00FC264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B62" w:rsidRPr="00CA2C6E" w:rsidRDefault="00C35B62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B62" w:rsidRPr="00CA2C6E" w:rsidRDefault="00C35B62" w:rsidP="00B446C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 xml:space="preserve">Льготы по оплате жилья и коммунальных услуг либо возмещение затрат на оплату жилья и коммунальных услуг </w:t>
            </w:r>
            <w:r w:rsidRPr="00CA2C6E">
              <w:rPr>
                <w:color w:val="000000"/>
                <w:sz w:val="18"/>
                <w:szCs w:val="18"/>
              </w:rPr>
              <w:lastRenderedPageBreak/>
              <w:t>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lastRenderedPageBreak/>
              <w:t xml:space="preserve">ОКС и МП Администрации МО </w:t>
            </w:r>
          </w:p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lastRenderedPageBreak/>
              <w:t>«Красногорский район»,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lastRenderedPageBreak/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0310162310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C35B62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35B62" w:rsidRPr="00CD7422" w:rsidRDefault="00C35B62" w:rsidP="00FC2645">
            <w:pPr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B62" w:rsidRPr="00CD7422" w:rsidRDefault="009C2DB5" w:rsidP="00FC2645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B62" w:rsidRPr="00CA2C6E" w:rsidRDefault="00DC52B9" w:rsidP="00FC264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B62" w:rsidRPr="00CA2C6E" w:rsidRDefault="00C35B62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B62" w:rsidRPr="00CA2C6E" w:rsidRDefault="00C35B62" w:rsidP="00B446C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0320162310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C35B62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35B62" w:rsidRPr="00CD7422" w:rsidRDefault="00C35B62" w:rsidP="00FC2645">
            <w:pPr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B62" w:rsidRPr="00CD7422" w:rsidRDefault="009C2DB5" w:rsidP="00FC2645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B62" w:rsidRPr="00CA2C6E" w:rsidRDefault="00DC52B9" w:rsidP="00FC264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B62" w:rsidRPr="00CA2C6E" w:rsidRDefault="00C35B62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B62" w:rsidRPr="00CA2C6E" w:rsidRDefault="00C35B62" w:rsidP="00B446C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0330162310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35B62" w:rsidRPr="00CA2C6E" w:rsidRDefault="00C35B62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C35B62" w:rsidTr="004803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867" w:type="dxa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62" w:rsidRDefault="00C35B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Default="00C35B6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62" w:rsidRDefault="00C35B62">
            <w:pPr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Подготовка к зиме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62" w:rsidRDefault="00C35B62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Default="00C35B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Default="00C35B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Default="00C35B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</w:t>
            </w:r>
          </w:p>
        </w:tc>
      </w:tr>
      <w:tr w:rsidR="00C35B62" w:rsidRPr="009022A2" w:rsidTr="004803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867" w:type="dxa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Pr="009022A2" w:rsidRDefault="00C35B6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Pr="009022A2" w:rsidRDefault="00C35B62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Pr="009022A2" w:rsidRDefault="00C35B62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62" w:rsidRPr="009022A2" w:rsidRDefault="00C35B6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0330163020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C35B62" w:rsidRPr="009022A2" w:rsidTr="004803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867" w:type="dxa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Pr="009022A2" w:rsidRDefault="00C35B6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Pr="009022A2" w:rsidRDefault="00C35B62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Pr="009022A2" w:rsidRDefault="00C35B62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62" w:rsidRPr="009022A2" w:rsidRDefault="00C35B6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0320163020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C35B62" w:rsidRPr="009022A2" w:rsidTr="004803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867" w:type="dxa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Pr="009022A2" w:rsidRDefault="00C35B6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Pr="009022A2" w:rsidRDefault="00C35B62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Pr="009022A2" w:rsidRDefault="00C35B62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62" w:rsidRPr="009022A2" w:rsidRDefault="00C35B6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031016320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62" w:rsidRPr="009022A2" w:rsidRDefault="00C35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52B9" w:rsidRPr="009022A2" w:rsidTr="008C47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867" w:type="dxa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2B9" w:rsidRPr="00CD7422" w:rsidRDefault="00DC52B9" w:rsidP="004E068F">
            <w:pPr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2B9" w:rsidRPr="00CD7422" w:rsidRDefault="00DC52B9" w:rsidP="004E068F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2B9" w:rsidRPr="00CA2C6E" w:rsidRDefault="00DC52B9" w:rsidP="004E06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2B9" w:rsidRPr="00CA2C6E" w:rsidRDefault="00DC52B9" w:rsidP="004E06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2B9" w:rsidRPr="00CA2C6E" w:rsidRDefault="00DC52B9" w:rsidP="004E068F">
            <w:pPr>
              <w:rPr>
                <w:sz w:val="18"/>
                <w:szCs w:val="18"/>
                <w:lang w:eastAsia="ar-SA"/>
              </w:rPr>
            </w:pPr>
            <w:r w:rsidRPr="00660853">
              <w:rPr>
                <w:sz w:val="18"/>
                <w:szCs w:val="18"/>
                <w:lang w:eastAsia="ar-SA"/>
              </w:rPr>
              <w:t>На обеспечение 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2B9" w:rsidRPr="00CA2C6E" w:rsidRDefault="00DC52B9" w:rsidP="004E068F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 xml:space="preserve">ОКС и МП Администрации МО </w:t>
            </w:r>
          </w:p>
          <w:p w:rsidR="00DC52B9" w:rsidRPr="00CA2C6E" w:rsidRDefault="00DC52B9" w:rsidP="004E068F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«Красногорский район»,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B9" w:rsidRPr="00CA2C6E" w:rsidRDefault="00DC52B9" w:rsidP="004E068F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B9" w:rsidRPr="00CA2C6E" w:rsidRDefault="00DC52B9" w:rsidP="004E068F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08 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B9" w:rsidRPr="00CA2C6E" w:rsidRDefault="00DC52B9" w:rsidP="004E068F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01 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B9" w:rsidRPr="00CA2C6E" w:rsidRDefault="00DC52B9" w:rsidP="004E068F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03301</w:t>
            </w:r>
            <w:r>
              <w:rPr>
                <w:color w:val="000000"/>
                <w:sz w:val="18"/>
                <w:szCs w:val="18"/>
                <w:lang w:val="en-US"/>
              </w:rPr>
              <w:t>L4</w:t>
            </w:r>
            <w:r w:rsidRPr="00CA2C6E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  <w:r w:rsidRPr="00CA2C6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B9" w:rsidRDefault="00DC52B9" w:rsidP="004E068F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CA2C6E">
              <w:rPr>
                <w:color w:val="000000"/>
                <w:sz w:val="18"/>
                <w:szCs w:val="18"/>
              </w:rPr>
              <w:t>244</w:t>
            </w:r>
          </w:p>
          <w:p w:rsidR="00DC52B9" w:rsidRPr="00AA288D" w:rsidRDefault="00DC52B9" w:rsidP="004E068F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B9" w:rsidRPr="00CA2C6E" w:rsidRDefault="00DC52B9" w:rsidP="004E068F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B9" w:rsidRPr="00CA2C6E" w:rsidRDefault="00DC52B9" w:rsidP="004E068F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B9" w:rsidRPr="009C37F0" w:rsidRDefault="00DC52B9" w:rsidP="004E068F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B9" w:rsidRPr="00CA2C6E" w:rsidRDefault="00DC52B9" w:rsidP="004E068F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B9" w:rsidRPr="00CA2C6E" w:rsidRDefault="00DC52B9" w:rsidP="004E068F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DC52B9" w:rsidRPr="009022A2" w:rsidTr="008C47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867" w:type="dxa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B9" w:rsidRPr="00CA2C6E" w:rsidRDefault="00DC52B9" w:rsidP="004E068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B9" w:rsidRPr="00CA2C6E" w:rsidRDefault="00DC52B9" w:rsidP="004E068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B9" w:rsidRPr="00CA2C6E" w:rsidRDefault="00DC52B9" w:rsidP="004E06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B9" w:rsidRPr="00CA2C6E" w:rsidRDefault="00DC52B9" w:rsidP="004E06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B9" w:rsidRPr="00CA2C6E" w:rsidRDefault="00DC52B9" w:rsidP="004E068F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B9" w:rsidRPr="00CA2C6E" w:rsidRDefault="00DC52B9" w:rsidP="004E068F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B9" w:rsidRPr="00660853" w:rsidRDefault="00DC52B9" w:rsidP="004E068F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B9" w:rsidRPr="00CA2C6E" w:rsidRDefault="00DC52B9" w:rsidP="004E068F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08 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B9" w:rsidRPr="00CA2C6E" w:rsidRDefault="00DC52B9" w:rsidP="004E068F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01 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B9" w:rsidRPr="00CA2C6E" w:rsidRDefault="00DC52B9" w:rsidP="004E068F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03301</w:t>
            </w:r>
            <w:r>
              <w:rPr>
                <w:color w:val="000000"/>
                <w:sz w:val="18"/>
                <w:szCs w:val="18"/>
                <w:lang w:val="en-US"/>
              </w:rPr>
              <w:t>L4</w:t>
            </w:r>
            <w:r w:rsidRPr="00CA2C6E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  <w:r w:rsidRPr="00CA2C6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B9" w:rsidRPr="00CA2C6E" w:rsidRDefault="00DC52B9" w:rsidP="004E068F">
            <w:pPr>
              <w:spacing w:before="40"/>
              <w:rPr>
                <w:color w:val="000000"/>
                <w:sz w:val="18"/>
                <w:szCs w:val="18"/>
              </w:rPr>
            </w:pPr>
            <w:r w:rsidRPr="00660853"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B9" w:rsidRPr="00CA2C6E" w:rsidRDefault="00DC52B9" w:rsidP="004E068F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B9" w:rsidRPr="00CA2C6E" w:rsidRDefault="00DC52B9" w:rsidP="004E068F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B9" w:rsidRPr="00660853" w:rsidRDefault="00DC52B9" w:rsidP="004E068F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B9" w:rsidRPr="00CA2C6E" w:rsidRDefault="00DC52B9" w:rsidP="004E068F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B9" w:rsidRPr="00CA2C6E" w:rsidRDefault="00DC52B9" w:rsidP="004E068F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</w:tr>
    </w:tbl>
    <w:p w:rsidR="009C37F0" w:rsidRDefault="009C37F0" w:rsidP="009E1CBC">
      <w:pPr>
        <w:spacing w:after="200" w:line="276" w:lineRule="auto"/>
        <w:rPr>
          <w:b/>
          <w:sz w:val="20"/>
          <w:szCs w:val="20"/>
        </w:rPr>
      </w:pPr>
    </w:p>
    <w:p w:rsidR="009E1CBC" w:rsidRDefault="009E1CBC" w:rsidP="009E1CBC">
      <w:r>
        <w:rPr>
          <w:b/>
        </w:rPr>
        <w:lastRenderedPageBreak/>
        <w:t>Форма 2.</w:t>
      </w:r>
      <w:r>
        <w:t xml:space="preserve"> 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6129"/>
        <w:gridCol w:w="2552"/>
        <w:gridCol w:w="1701"/>
        <w:gridCol w:w="1417"/>
        <w:gridCol w:w="1559"/>
      </w:tblGrid>
      <w:tr w:rsidR="009E1CBC" w:rsidTr="00A071C5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61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 w:rsidP="002E57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 %</w:t>
            </w:r>
          </w:p>
        </w:tc>
      </w:tr>
      <w:tr w:rsidR="009E1CBC" w:rsidTr="00A071C5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A071C5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61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A8594A" w:rsidTr="00A071C5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Развитие культуры на 2015-2024</w:t>
            </w:r>
            <w:r w:rsidRPr="00774340">
              <w:rPr>
                <w:b/>
                <w:bCs/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D54C1D" w:rsidRDefault="00A8594A" w:rsidP="007E006A">
            <w:pPr>
              <w:spacing w:before="40"/>
              <w:rPr>
                <w:color w:val="000000"/>
                <w:sz w:val="18"/>
                <w:szCs w:val="18"/>
              </w:rPr>
            </w:pPr>
            <w:r w:rsidRPr="00D54C1D">
              <w:rPr>
                <w:color w:val="000000"/>
                <w:sz w:val="18"/>
                <w:szCs w:val="18"/>
              </w:rPr>
              <w:t>58633,2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D54C1D" w:rsidRDefault="009C2DB5" w:rsidP="007E006A">
            <w:pPr>
              <w:spacing w:before="40"/>
              <w:rPr>
                <w:color w:val="000000"/>
                <w:sz w:val="18"/>
                <w:szCs w:val="18"/>
              </w:rPr>
            </w:pPr>
            <w:r w:rsidRPr="00D54C1D">
              <w:rPr>
                <w:color w:val="000000"/>
                <w:sz w:val="18"/>
                <w:szCs w:val="18"/>
              </w:rPr>
              <w:t>49925,5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D54C1D" w:rsidRDefault="00A859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54C1D">
              <w:rPr>
                <w:color w:val="000000"/>
                <w:sz w:val="18"/>
                <w:szCs w:val="18"/>
              </w:rPr>
              <w:t>85,1</w:t>
            </w:r>
          </w:p>
        </w:tc>
      </w:tr>
      <w:tr w:rsidR="00A8594A" w:rsidTr="00A071C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54C1D" w:rsidRDefault="00A071C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54C1D">
              <w:rPr>
                <w:color w:val="000000"/>
                <w:sz w:val="18"/>
                <w:szCs w:val="18"/>
              </w:rPr>
              <w:t>42138,1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D54C1D" w:rsidRDefault="00A071C5" w:rsidP="00DA493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54C1D">
              <w:rPr>
                <w:color w:val="000000"/>
                <w:sz w:val="18"/>
                <w:szCs w:val="18"/>
              </w:rPr>
              <w:t>41440,6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D54C1D" w:rsidRDefault="00A071C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54C1D">
              <w:rPr>
                <w:rFonts w:ascii="Calibri" w:hAnsi="Calibri"/>
                <w:color w:val="000000"/>
                <w:sz w:val="18"/>
                <w:szCs w:val="18"/>
              </w:rPr>
              <w:t>98,3</w:t>
            </w:r>
          </w:p>
        </w:tc>
      </w:tr>
      <w:tr w:rsidR="00A8594A" w:rsidTr="00A071C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Default="00A8594A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8594A" w:rsidTr="00A071C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594A" w:rsidRDefault="00A071C5" w:rsidP="00706B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16495,1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594A" w:rsidRDefault="00A071C5" w:rsidP="00706B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8484,9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8594A" w:rsidRDefault="00A071C5" w:rsidP="00706B8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51,4</w:t>
            </w:r>
          </w:p>
        </w:tc>
      </w:tr>
      <w:tr w:rsidR="00A8594A" w:rsidTr="00A071C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Default="00A859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8594A" w:rsidTr="00A071C5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Default="00A859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8594A" w:rsidTr="00A071C5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Default="00A8594A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Default="00A8594A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Default="00A859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8594A" w:rsidTr="00A071C5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8594A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8594A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8594A" w:rsidRDefault="00A859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8594A" w:rsidTr="00A071C5">
        <w:trPr>
          <w:trHeight w:val="420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8594A" w:rsidRPr="00774340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74340">
              <w:rPr>
                <w:b/>
                <w:bCs/>
                <w:color w:val="000000"/>
                <w:sz w:val="18"/>
                <w:szCs w:val="18"/>
              </w:rPr>
              <w:t>Организация библиотечного обслуживания населения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Default="00A8594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D54C1D" w:rsidRDefault="00A8594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54C1D">
              <w:rPr>
                <w:color w:val="000000"/>
                <w:sz w:val="18"/>
                <w:szCs w:val="18"/>
              </w:rPr>
              <w:t>9039,4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D54C1D" w:rsidRDefault="00A8594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54C1D">
              <w:rPr>
                <w:color w:val="000000"/>
                <w:sz w:val="18"/>
                <w:szCs w:val="18"/>
              </w:rPr>
              <w:t>8904,2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B043C3" w:rsidRDefault="00A859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8594A">
              <w:rPr>
                <w:color w:val="000000"/>
                <w:sz w:val="18"/>
                <w:szCs w:val="18"/>
              </w:rPr>
              <w:t>98,5</w:t>
            </w:r>
          </w:p>
        </w:tc>
      </w:tr>
      <w:tr w:rsidR="00A8594A" w:rsidTr="00A071C5">
        <w:trPr>
          <w:trHeight w:val="435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94A" w:rsidRPr="00774340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Default="00A8594A" w:rsidP="001163F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Default="00D54C1D" w:rsidP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8970,6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Default="00D54C1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8835,4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B043C3" w:rsidRDefault="00D54C1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93,1</w:t>
            </w:r>
          </w:p>
        </w:tc>
      </w:tr>
      <w:tr w:rsidR="00A8594A" w:rsidTr="00A071C5">
        <w:trPr>
          <w:trHeight w:val="42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94A" w:rsidRPr="00774340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Default="00A8594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Default="00A8594A" w:rsidP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B043C3" w:rsidRDefault="00A859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8594A" w:rsidTr="00A071C5">
        <w:trPr>
          <w:trHeight w:val="45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94A" w:rsidRPr="00774340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Default="00A8594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Default="00D54C1D" w:rsidP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Default="00D54C1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B043C3" w:rsidRDefault="00D54C1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A8594A" w:rsidTr="00A071C5">
        <w:trPr>
          <w:trHeight w:val="39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94A" w:rsidRPr="00774340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Default="00A8594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B043C3" w:rsidRDefault="00A859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8594A" w:rsidTr="00A071C5">
        <w:trPr>
          <w:trHeight w:val="18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94A" w:rsidRPr="00774340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Default="00A8594A" w:rsidP="001163F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B043C3" w:rsidRDefault="00A859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8594A" w:rsidTr="00A071C5">
        <w:trPr>
          <w:trHeight w:val="435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94A" w:rsidRPr="00774340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Default="00A8594A" w:rsidP="001163F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B043C3" w:rsidRDefault="00A859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8594A" w:rsidTr="00A071C5">
        <w:trPr>
          <w:trHeight w:val="106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8594A" w:rsidRPr="00774340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Default="00A8594A" w:rsidP="001163F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B043C3" w:rsidRDefault="00A859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8594A" w:rsidTr="00A071C5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1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74340">
              <w:rPr>
                <w:b/>
                <w:bCs/>
                <w:color w:val="000000"/>
                <w:sz w:val="18"/>
                <w:szCs w:val="18"/>
              </w:rPr>
              <w:t>Организация досуга, предоставление услуг организаций культуры и доступа к музейным фондам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54C1D" w:rsidRDefault="00A8594A" w:rsidP="007E006A">
            <w:pPr>
              <w:spacing w:before="40"/>
              <w:rPr>
                <w:color w:val="000000"/>
                <w:sz w:val="18"/>
                <w:szCs w:val="18"/>
              </w:rPr>
            </w:pPr>
            <w:r w:rsidRPr="00D54C1D">
              <w:rPr>
                <w:color w:val="000000"/>
                <w:sz w:val="18"/>
                <w:szCs w:val="18"/>
              </w:rPr>
              <w:t>24688,9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54C1D" w:rsidRDefault="00A8594A" w:rsidP="007E006A">
            <w:pPr>
              <w:spacing w:before="40"/>
              <w:rPr>
                <w:color w:val="000000"/>
                <w:sz w:val="18"/>
                <w:szCs w:val="18"/>
              </w:rPr>
            </w:pPr>
            <w:r w:rsidRPr="00D54C1D">
              <w:rPr>
                <w:color w:val="000000"/>
                <w:sz w:val="18"/>
                <w:szCs w:val="18"/>
              </w:rPr>
              <w:t>24250,7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B043C3" w:rsidRDefault="00A859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0762D2" w:rsidTr="00A071C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2D2" w:rsidRDefault="000762D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Pr="00D54C1D" w:rsidRDefault="000762D2" w:rsidP="007E006A">
            <w:pPr>
              <w:spacing w:before="40"/>
              <w:rPr>
                <w:color w:val="000000"/>
                <w:sz w:val="18"/>
                <w:szCs w:val="18"/>
              </w:rPr>
            </w:pPr>
            <w:r w:rsidRPr="00D54C1D">
              <w:rPr>
                <w:color w:val="000000"/>
                <w:sz w:val="18"/>
                <w:szCs w:val="18"/>
              </w:rPr>
              <w:t>24688,9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Pr="00D54C1D" w:rsidRDefault="000762D2" w:rsidP="007E006A">
            <w:pPr>
              <w:spacing w:before="40"/>
              <w:rPr>
                <w:color w:val="000000"/>
                <w:sz w:val="18"/>
                <w:szCs w:val="18"/>
              </w:rPr>
            </w:pPr>
            <w:r w:rsidRPr="00D54C1D">
              <w:rPr>
                <w:color w:val="000000"/>
                <w:sz w:val="18"/>
                <w:szCs w:val="18"/>
              </w:rPr>
              <w:t>24250,7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762D2" w:rsidRPr="00B043C3" w:rsidRDefault="000762D2" w:rsidP="007E00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0762D2" w:rsidTr="00A071C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2D2" w:rsidRDefault="000762D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762D2" w:rsidTr="00A071C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2D2" w:rsidRDefault="000762D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762D2" w:rsidTr="00A071C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2D2" w:rsidRDefault="000762D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762D2" w:rsidTr="00A071C5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2D2" w:rsidRDefault="000762D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762D2" w:rsidTr="00A071C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2D2" w:rsidRDefault="000762D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762D2" w:rsidTr="00A071C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2D2" w:rsidRDefault="000762D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762D2" w:rsidTr="00A071C5">
        <w:trPr>
          <w:trHeight w:val="33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0762D2" w:rsidRDefault="000762D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62D2" w:rsidRDefault="000762D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6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62D2" w:rsidRPr="00774340" w:rsidRDefault="000762D2" w:rsidP="001163F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Создание условий для реализации муниципальной программы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2D2" w:rsidRDefault="000762D2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D2" w:rsidRPr="00D54C1D" w:rsidRDefault="000762D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54C1D">
              <w:rPr>
                <w:color w:val="000000"/>
                <w:sz w:val="18"/>
                <w:szCs w:val="18"/>
              </w:rPr>
              <w:t>5642,5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D2" w:rsidRPr="00D54C1D" w:rsidRDefault="000762D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54C1D">
              <w:rPr>
                <w:color w:val="000000"/>
                <w:sz w:val="18"/>
                <w:szCs w:val="18"/>
              </w:rPr>
              <w:t>5568,6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762D2" w:rsidRPr="00B043C3" w:rsidRDefault="000762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98,7</w:t>
            </w:r>
          </w:p>
        </w:tc>
      </w:tr>
      <w:tr w:rsidR="000762D2" w:rsidTr="00A071C5">
        <w:trPr>
          <w:trHeight w:val="39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0762D2" w:rsidRDefault="000762D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62D2" w:rsidRDefault="000762D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2D2" w:rsidRPr="00774340" w:rsidRDefault="000762D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2D2" w:rsidRDefault="000762D2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Pr="00B043C3" w:rsidRDefault="00D54C1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5642,5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Pr="00B043C3" w:rsidRDefault="00D54C1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5568,6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762D2" w:rsidRPr="00B043C3" w:rsidRDefault="00D54C1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98,7</w:t>
            </w:r>
          </w:p>
        </w:tc>
      </w:tr>
      <w:tr w:rsidR="000762D2" w:rsidTr="00A071C5">
        <w:trPr>
          <w:trHeight w:val="405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0762D2" w:rsidRDefault="000762D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62D2" w:rsidRDefault="000762D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2D2" w:rsidRPr="00774340" w:rsidRDefault="000762D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2D2" w:rsidRDefault="000762D2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Pr="00B043C3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Pr="00B043C3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762D2" w:rsidRPr="00B043C3" w:rsidRDefault="000762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762D2" w:rsidTr="00A071C5">
        <w:trPr>
          <w:trHeight w:val="39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0762D2" w:rsidRDefault="000762D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62D2" w:rsidRDefault="000762D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2D2" w:rsidRPr="00774340" w:rsidRDefault="000762D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2D2" w:rsidRDefault="000762D2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Pr="00B043C3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Pr="00B043C3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762D2" w:rsidRPr="00B043C3" w:rsidRDefault="000762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762D2" w:rsidTr="00A071C5">
        <w:trPr>
          <w:trHeight w:val="24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0762D2" w:rsidRDefault="000762D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62D2" w:rsidRDefault="000762D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2D2" w:rsidRPr="00774340" w:rsidRDefault="000762D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2D2" w:rsidRDefault="000762D2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Pr="00B043C3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Pr="00B043C3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762D2" w:rsidRPr="00B043C3" w:rsidRDefault="000762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762D2" w:rsidTr="00A071C5">
        <w:trPr>
          <w:trHeight w:val="24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0762D2" w:rsidRDefault="000762D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62D2" w:rsidRDefault="000762D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2D2" w:rsidRPr="00774340" w:rsidRDefault="000762D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2D2" w:rsidRDefault="000762D2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Pr="00B043C3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Pr="00B043C3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762D2" w:rsidRPr="00B043C3" w:rsidRDefault="000762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762D2" w:rsidTr="00A071C5">
        <w:trPr>
          <w:trHeight w:val="138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0762D2" w:rsidRDefault="000762D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62D2" w:rsidRDefault="000762D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2D2" w:rsidRPr="00774340" w:rsidRDefault="000762D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2D2" w:rsidRDefault="000762D2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Pr="00B043C3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Pr="00B043C3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762D2" w:rsidRPr="00B043C3" w:rsidRDefault="000762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762D2" w:rsidTr="00A071C5">
        <w:trPr>
          <w:trHeight w:val="165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0762D2" w:rsidRDefault="000762D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0762D2" w:rsidRDefault="000762D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762D2" w:rsidRPr="00774340" w:rsidRDefault="000762D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2D2" w:rsidRDefault="000762D2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Pr="00B043C3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Pr="00B043C3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762D2" w:rsidRPr="00B043C3" w:rsidRDefault="000762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762D2" w:rsidTr="00A071C5">
        <w:trPr>
          <w:trHeight w:val="165"/>
        </w:trPr>
        <w:tc>
          <w:tcPr>
            <w:tcW w:w="778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0762D2" w:rsidRDefault="000762D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0762D2" w:rsidRDefault="000762D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762D2" w:rsidRPr="00774340" w:rsidRDefault="000762D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06B8A">
              <w:rPr>
                <w:b/>
                <w:bCs/>
                <w:color w:val="000000"/>
                <w:sz w:val="18"/>
                <w:szCs w:val="18"/>
              </w:rPr>
              <w:t>Подготовка к зиме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2D2" w:rsidRDefault="000762D2">
            <w:pPr>
              <w:spacing w:before="40" w:after="40" w:line="276" w:lineRule="auto"/>
              <w:rPr>
                <w:sz w:val="18"/>
                <w:szCs w:val="18"/>
              </w:rPr>
            </w:pPr>
            <w:r w:rsidRPr="00706B8A">
              <w:rPr>
                <w:sz w:val="18"/>
                <w:szCs w:val="18"/>
              </w:rPr>
              <w:t xml:space="preserve">бюджет муниципального </w:t>
            </w:r>
            <w:r w:rsidRPr="00706B8A"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62D2" w:rsidRPr="00D54C1D" w:rsidRDefault="000762D2" w:rsidP="007E00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54C1D">
              <w:rPr>
                <w:color w:val="000000"/>
                <w:sz w:val="18"/>
                <w:szCs w:val="18"/>
              </w:rPr>
              <w:lastRenderedPageBreak/>
              <w:t>246,4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62D2" w:rsidRPr="00D54C1D" w:rsidRDefault="000762D2" w:rsidP="007E00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54C1D">
              <w:rPr>
                <w:color w:val="000000"/>
                <w:sz w:val="18"/>
                <w:szCs w:val="18"/>
              </w:rPr>
              <w:t>246,4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762D2" w:rsidRPr="00D54C1D" w:rsidRDefault="000762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54C1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0762D2" w:rsidTr="00A071C5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0762D2" w:rsidRDefault="000762D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0762D2" w:rsidRDefault="000762D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1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Реализация национальной политики, развитие народного творчества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2D2" w:rsidRDefault="000762D2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D2" w:rsidRPr="00D54C1D" w:rsidRDefault="000762D2" w:rsidP="007E006A">
            <w:pPr>
              <w:jc w:val="center"/>
              <w:rPr>
                <w:sz w:val="18"/>
                <w:szCs w:val="18"/>
              </w:rPr>
            </w:pPr>
            <w:r w:rsidRPr="00D54C1D">
              <w:rPr>
                <w:sz w:val="18"/>
                <w:szCs w:val="18"/>
              </w:rPr>
              <w:t>2510,3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D2" w:rsidRPr="00D54C1D" w:rsidRDefault="000762D2" w:rsidP="007E006A">
            <w:pPr>
              <w:jc w:val="center"/>
              <w:rPr>
                <w:sz w:val="18"/>
                <w:szCs w:val="18"/>
              </w:rPr>
            </w:pPr>
            <w:r w:rsidRPr="00D54C1D">
              <w:rPr>
                <w:sz w:val="18"/>
                <w:szCs w:val="18"/>
              </w:rPr>
              <w:t>2464,9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762D2" w:rsidRPr="00D54C1D" w:rsidRDefault="000762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54C1D"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0762D2" w:rsidTr="00A071C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2D2" w:rsidRDefault="000762D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D2" w:rsidRPr="00D54C1D" w:rsidRDefault="000762D2" w:rsidP="007E006A">
            <w:pPr>
              <w:jc w:val="center"/>
              <w:rPr>
                <w:sz w:val="18"/>
                <w:szCs w:val="18"/>
              </w:rPr>
            </w:pPr>
            <w:r w:rsidRPr="00D54C1D">
              <w:rPr>
                <w:sz w:val="18"/>
                <w:szCs w:val="18"/>
              </w:rPr>
              <w:t>2510,3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2D2" w:rsidRPr="00D54C1D" w:rsidRDefault="000762D2" w:rsidP="007E006A">
            <w:pPr>
              <w:jc w:val="center"/>
              <w:rPr>
                <w:sz w:val="18"/>
                <w:szCs w:val="18"/>
              </w:rPr>
            </w:pPr>
            <w:r w:rsidRPr="00D54C1D">
              <w:rPr>
                <w:sz w:val="18"/>
                <w:szCs w:val="18"/>
              </w:rPr>
              <w:t>2464,9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762D2" w:rsidRPr="00D54C1D" w:rsidRDefault="000762D2" w:rsidP="007E00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54C1D"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0762D2" w:rsidTr="00A071C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2D2" w:rsidRDefault="000762D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762D2" w:rsidTr="00A071C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2D2" w:rsidRDefault="000762D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762D2" w:rsidTr="00A071C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2D2" w:rsidRDefault="000762D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762D2" w:rsidTr="00A071C5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2D2" w:rsidRDefault="000762D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762D2" w:rsidTr="00A071C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2D2" w:rsidRDefault="000762D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762D2" w:rsidTr="00A071C5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D2" w:rsidRDefault="000762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2D2" w:rsidRDefault="000762D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62D2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62D2" w:rsidRDefault="000762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762D2" w:rsidRDefault="000762D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071C5" w:rsidTr="00A071C5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C5" w:rsidRPr="00CD7422" w:rsidRDefault="00A071C5" w:rsidP="004E068F">
            <w:pPr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C5" w:rsidRPr="00CD7422" w:rsidRDefault="00A071C5" w:rsidP="004E068F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C5" w:rsidRPr="00CA2C6E" w:rsidRDefault="00A071C5" w:rsidP="004E068F">
            <w:pPr>
              <w:rPr>
                <w:color w:val="000000"/>
                <w:sz w:val="18"/>
                <w:szCs w:val="18"/>
              </w:rPr>
            </w:pPr>
            <w:r w:rsidRPr="00A071C5">
              <w:rPr>
                <w:color w:val="000000"/>
                <w:sz w:val="18"/>
                <w:szCs w:val="18"/>
              </w:rPr>
              <w:t>На обеспечение 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1C5" w:rsidRDefault="00A071C5" w:rsidP="004E068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71C5" w:rsidRPr="00CA2C6E" w:rsidRDefault="00A071C5" w:rsidP="004E068F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2530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71C5" w:rsidRDefault="00A071C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71C5" w:rsidRDefault="00A071C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99,8</w:t>
            </w:r>
          </w:p>
        </w:tc>
      </w:tr>
      <w:tr w:rsidR="00A071C5" w:rsidTr="00A071C5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C5" w:rsidRPr="00CD7422" w:rsidRDefault="00A071C5" w:rsidP="004E068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C5" w:rsidRDefault="00A071C5" w:rsidP="004E068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C5" w:rsidRPr="00A071C5" w:rsidRDefault="00A071C5" w:rsidP="004E06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1C5" w:rsidRDefault="00A071C5" w:rsidP="004E068F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71C5" w:rsidRPr="00CA2C6E" w:rsidRDefault="00A071C5" w:rsidP="004E068F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71C5" w:rsidRDefault="00A071C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71C5" w:rsidRDefault="00A071C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84,3</w:t>
            </w:r>
          </w:p>
        </w:tc>
      </w:tr>
      <w:tr w:rsidR="00A071C5" w:rsidTr="00A071C5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C5" w:rsidRPr="00CD7422" w:rsidRDefault="00A071C5" w:rsidP="004E068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C5" w:rsidRDefault="00A071C5" w:rsidP="004E068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C5" w:rsidRPr="00A071C5" w:rsidRDefault="00A071C5" w:rsidP="004E06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1C5" w:rsidRPr="00CA2C6E" w:rsidRDefault="00A071C5" w:rsidP="004E068F">
            <w:pPr>
              <w:rPr>
                <w:color w:val="000000"/>
                <w:sz w:val="18"/>
                <w:szCs w:val="18"/>
              </w:rPr>
            </w:pPr>
            <w:r w:rsidRPr="00A071C5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71C5" w:rsidRPr="00CA2C6E" w:rsidRDefault="00A071C5" w:rsidP="004E068F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71C5" w:rsidRDefault="00A071C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71C5" w:rsidRDefault="00A071C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A071C5" w:rsidTr="00A071C5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C5" w:rsidRPr="00CA2C6E" w:rsidRDefault="00A071C5" w:rsidP="004E068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C5" w:rsidRPr="00CA2C6E" w:rsidRDefault="00A071C5" w:rsidP="004E06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C5" w:rsidRPr="00CA2C6E" w:rsidRDefault="00A071C5" w:rsidP="004E068F">
            <w:pPr>
              <w:rPr>
                <w:color w:val="000000"/>
                <w:sz w:val="18"/>
                <w:szCs w:val="18"/>
              </w:rPr>
            </w:pPr>
            <w:r w:rsidRPr="00A071C5">
              <w:rPr>
                <w:color w:val="000000"/>
                <w:sz w:val="18"/>
                <w:szCs w:val="18"/>
              </w:rPr>
              <w:t>Финансирование капвложений в объекты муниципальной собственности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1C5" w:rsidRDefault="00A071C5" w:rsidP="004E068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71C5" w:rsidRPr="00CA2C6E" w:rsidRDefault="00A071C5" w:rsidP="004E068F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13975,7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71C5" w:rsidRDefault="00A071C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5965,4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71C5" w:rsidRDefault="00A071C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42,7</w:t>
            </w:r>
          </w:p>
        </w:tc>
      </w:tr>
      <w:tr w:rsidR="00A071C5" w:rsidTr="00A071C5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C5" w:rsidRPr="00CA2C6E" w:rsidRDefault="00A071C5" w:rsidP="004E068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C5" w:rsidRDefault="00A071C5" w:rsidP="004E068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1C5" w:rsidRPr="00A071C5" w:rsidRDefault="00A071C5" w:rsidP="004E06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1C5" w:rsidRDefault="00A071C5" w:rsidP="004E068F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71C5" w:rsidRPr="00CA2C6E" w:rsidRDefault="00A071C5" w:rsidP="004E068F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71C5" w:rsidRDefault="00A071C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71C5" w:rsidRDefault="00A071C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A071C5" w:rsidTr="00A071C5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071C5" w:rsidRPr="00CA2C6E" w:rsidRDefault="00A071C5" w:rsidP="004E068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071C5" w:rsidRDefault="00A071C5" w:rsidP="004E068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071C5" w:rsidRPr="00A071C5" w:rsidRDefault="00A071C5" w:rsidP="004E06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1C5" w:rsidRPr="00CA2C6E" w:rsidRDefault="00A071C5" w:rsidP="004E068F">
            <w:pPr>
              <w:rPr>
                <w:color w:val="000000"/>
                <w:sz w:val="18"/>
                <w:szCs w:val="18"/>
              </w:rPr>
            </w:pPr>
            <w:r w:rsidRPr="00A071C5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071C5" w:rsidRPr="00CA2C6E" w:rsidRDefault="00A071C5" w:rsidP="004E068F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13926,3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71C5" w:rsidRDefault="00A071C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5916,1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71C5" w:rsidRDefault="00A071C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42,5</w:t>
            </w:r>
          </w:p>
        </w:tc>
      </w:tr>
    </w:tbl>
    <w:p w:rsidR="00D54C1D" w:rsidRDefault="00D54C1D" w:rsidP="007F05A7">
      <w:pPr>
        <w:spacing w:line="276" w:lineRule="auto"/>
        <w:rPr>
          <w:b/>
        </w:rPr>
      </w:pPr>
    </w:p>
    <w:tbl>
      <w:tblPr>
        <w:tblW w:w="3096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567"/>
        <w:gridCol w:w="567"/>
        <w:gridCol w:w="567"/>
        <w:gridCol w:w="2693"/>
        <w:gridCol w:w="1559"/>
        <w:gridCol w:w="992"/>
        <w:gridCol w:w="851"/>
        <w:gridCol w:w="2835"/>
        <w:gridCol w:w="1984"/>
        <w:gridCol w:w="1297"/>
        <w:gridCol w:w="404"/>
        <w:gridCol w:w="3721"/>
        <w:gridCol w:w="4113"/>
        <w:gridCol w:w="4113"/>
        <w:gridCol w:w="4135"/>
      </w:tblGrid>
      <w:tr w:rsidR="00986093" w:rsidTr="00BC4127">
        <w:trPr>
          <w:gridAfter w:val="5"/>
          <w:wAfter w:w="16486" w:type="dxa"/>
          <w:trHeight w:val="282"/>
        </w:trPr>
        <w:tc>
          <w:tcPr>
            <w:tcW w:w="14480" w:type="dxa"/>
            <w:gridSpan w:val="11"/>
            <w:shd w:val="clear" w:color="auto" w:fill="auto"/>
            <w:vAlign w:val="bottom"/>
          </w:tcPr>
          <w:p w:rsidR="00986093" w:rsidRDefault="00986093" w:rsidP="007F05A7">
            <w:r>
              <w:rPr>
                <w:b/>
              </w:rPr>
              <w:t xml:space="preserve">Форма 3. </w:t>
            </w:r>
            <w:hyperlink r:id="rId9" w:history="1">
              <w:r>
                <w:rPr>
                  <w:rStyle w:val="a3"/>
                </w:rPr>
                <w:t>Отчет</w:t>
              </w:r>
            </w:hyperlink>
            <w:r>
              <w:t xml:space="preserve"> о выполнении основных мероприятий муниципальной программы </w:t>
            </w:r>
          </w:p>
          <w:p w:rsidR="00986093" w:rsidRDefault="00986093" w:rsidP="007F05A7">
            <w:pPr>
              <w:jc w:val="center"/>
            </w:pPr>
          </w:p>
        </w:tc>
      </w:tr>
      <w:tr w:rsidR="00986093" w:rsidTr="00E832DE">
        <w:trPr>
          <w:gridAfter w:val="4"/>
          <w:wAfter w:w="16082" w:type="dxa"/>
          <w:trHeight w:val="945"/>
        </w:trPr>
        <w:tc>
          <w:tcPr>
            <w:tcW w:w="2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lastRenderedPageBreak/>
              <w:t>Код аналитической программной классификации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Исполнитель, соисполнитель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BC4127" w:rsidTr="007C47EA">
        <w:trPr>
          <w:gridAfter w:val="4"/>
          <w:wAfter w:w="16082" w:type="dxa"/>
          <w:trHeight w:val="33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jc w:val="center"/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jc w:val="center"/>
            </w:pPr>
            <w:r>
              <w:rPr>
                <w:sz w:val="22"/>
                <w:szCs w:val="22"/>
              </w:rPr>
              <w:t>ОМ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jc w:val="center"/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</w:tr>
      <w:tr w:rsidR="00BC4127" w:rsidTr="007C47EA">
        <w:trPr>
          <w:gridAfter w:val="4"/>
          <w:wAfter w:w="16082" w:type="dxa"/>
          <w:trHeight w:val="34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Организация библиотечного обслуживания населения</w:t>
            </w:r>
          </w:p>
        </w:tc>
      </w:tr>
      <w:tr w:rsidR="00BC4127" w:rsidTr="007C47EA">
        <w:trPr>
          <w:gridAfter w:val="4"/>
          <w:wAfter w:w="16082" w:type="dxa"/>
          <w:trHeight w:val="105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услуги по осуществлению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МБУК «Красногорская МБ»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5E5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5E593C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235BD0" w:rsidP="00BC4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Охват населения библиотечным обслуживанием 58 процентов.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C039B9" w:rsidRDefault="00986093" w:rsidP="00986093">
            <w:pPr>
              <w:rPr>
                <w:sz w:val="20"/>
                <w:szCs w:val="20"/>
              </w:rPr>
            </w:pPr>
            <w:r w:rsidRPr="00C039B9">
              <w:rPr>
                <w:sz w:val="20"/>
                <w:szCs w:val="20"/>
              </w:rPr>
              <w:t>Охват населен</w:t>
            </w:r>
            <w:r w:rsidR="00256C63" w:rsidRPr="00C039B9">
              <w:rPr>
                <w:sz w:val="20"/>
                <w:szCs w:val="20"/>
              </w:rPr>
              <w:t xml:space="preserve">ия библиотечным </w:t>
            </w:r>
            <w:r w:rsidR="00C039B9" w:rsidRPr="00C039B9">
              <w:rPr>
                <w:sz w:val="20"/>
                <w:szCs w:val="20"/>
              </w:rPr>
              <w:t>обслуживанием 68</w:t>
            </w:r>
            <w:r w:rsidRPr="00C039B9">
              <w:rPr>
                <w:sz w:val="20"/>
                <w:szCs w:val="20"/>
              </w:rPr>
              <w:t xml:space="preserve"> процентов.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256C63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Уменьшилась численность населения</w:t>
            </w:r>
          </w:p>
        </w:tc>
      </w:tr>
      <w:tr w:rsidR="00BC4127" w:rsidTr="007C47EA">
        <w:trPr>
          <w:gridAfter w:val="4"/>
          <w:wAfter w:w="16082" w:type="dxa"/>
          <w:trHeight w:val="7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муниципальной работы «Работа по библиографической обработке документов и организация каталогов»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5E5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5E593C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BC4127" w:rsidP="0066085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</w:t>
            </w:r>
            <w:r w:rsidR="00235BD0">
              <w:rPr>
                <w:sz w:val="20"/>
                <w:szCs w:val="20"/>
              </w:rPr>
              <w:t>9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Объём электронного каталога 800 библиографических записей в 2014 году, 400 библиографических записей каждый последующий  год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C039B9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Внесено в эл</w:t>
            </w:r>
            <w:r w:rsidR="00235BD0">
              <w:rPr>
                <w:sz w:val="20"/>
                <w:szCs w:val="20"/>
              </w:rPr>
              <w:t>ектронный каталог в течени</w:t>
            </w:r>
            <w:proofErr w:type="gramStart"/>
            <w:r w:rsidR="00235BD0">
              <w:rPr>
                <w:sz w:val="20"/>
                <w:szCs w:val="20"/>
              </w:rPr>
              <w:t>и</w:t>
            </w:r>
            <w:proofErr w:type="gramEnd"/>
            <w:r w:rsidR="00235BD0">
              <w:rPr>
                <w:sz w:val="20"/>
                <w:szCs w:val="20"/>
              </w:rPr>
              <w:t xml:space="preserve"> 2019</w:t>
            </w:r>
            <w:r w:rsidRPr="007F05A7">
              <w:rPr>
                <w:sz w:val="20"/>
                <w:szCs w:val="20"/>
              </w:rPr>
              <w:t xml:space="preserve"> года </w:t>
            </w:r>
            <w:r w:rsidR="00C039B9">
              <w:rPr>
                <w:b/>
                <w:sz w:val="20"/>
                <w:szCs w:val="20"/>
              </w:rPr>
              <w:t xml:space="preserve"> </w:t>
            </w:r>
            <w:r w:rsidR="00C039B9" w:rsidRPr="00C039B9">
              <w:rPr>
                <w:sz w:val="20"/>
                <w:szCs w:val="20"/>
              </w:rPr>
              <w:t xml:space="preserve">1896 </w:t>
            </w:r>
            <w:r w:rsidRPr="00C039B9">
              <w:rPr>
                <w:sz w:val="20"/>
                <w:szCs w:val="20"/>
              </w:rPr>
              <w:t>записей.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Комплектование библиотечных фондов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5E5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5E593C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235BD0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 экземпляров новых поступлений в библиотечные фонды публичных библиотек Красногорского района на 1000 человек населения в год составит 150 единиц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Количество экземпляров новых поступлений в библиотечные фонды публичных </w:t>
            </w:r>
            <w:r w:rsidRPr="00C039B9">
              <w:rPr>
                <w:sz w:val="20"/>
                <w:szCs w:val="20"/>
              </w:rPr>
              <w:t>библиотек Красногорского района на 1000 чел</w:t>
            </w:r>
            <w:r w:rsidR="007D42B2" w:rsidRPr="00C039B9">
              <w:rPr>
                <w:sz w:val="20"/>
                <w:szCs w:val="20"/>
              </w:rPr>
              <w:t>о</w:t>
            </w:r>
            <w:r w:rsidR="00C039B9" w:rsidRPr="00C039B9">
              <w:rPr>
                <w:sz w:val="20"/>
                <w:szCs w:val="20"/>
              </w:rPr>
              <w:t>век населения в год составил 101</w:t>
            </w:r>
            <w:r w:rsidRPr="00C039B9">
              <w:rPr>
                <w:sz w:val="20"/>
                <w:szCs w:val="20"/>
              </w:rPr>
              <w:t>единиц</w:t>
            </w:r>
            <w:r w:rsidR="00C039B9" w:rsidRPr="00C039B9">
              <w:rPr>
                <w:sz w:val="20"/>
                <w:szCs w:val="20"/>
              </w:rPr>
              <w:t>у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Недостаточное финансирование на пополнение библиотечных фондов</w:t>
            </w:r>
          </w:p>
        </w:tc>
      </w:tr>
      <w:tr w:rsidR="00BC4127" w:rsidTr="007C47EA">
        <w:trPr>
          <w:gridAfter w:val="4"/>
          <w:wAfter w:w="16082" w:type="dxa"/>
          <w:trHeight w:val="70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и проведение мероприятий тематической направленности, таких как Летние чтения, Неделя детской и юношеской книги, День библиотек, Краеведческие чтения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МБУК «Красногорская МБ»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5E5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5E593C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235BD0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proofErr w:type="gramStart"/>
            <w:r w:rsidRPr="007F05A7">
              <w:rPr>
                <w:sz w:val="20"/>
                <w:szCs w:val="20"/>
              </w:rPr>
              <w:t>Согласно плана</w:t>
            </w:r>
            <w:proofErr w:type="gramEnd"/>
            <w:r w:rsidRPr="007F05A7">
              <w:rPr>
                <w:sz w:val="20"/>
                <w:szCs w:val="20"/>
              </w:rPr>
              <w:t xml:space="preserve"> мероприятий на год.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003D37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Проведено </w:t>
            </w:r>
            <w:r w:rsidRPr="00C039B9">
              <w:rPr>
                <w:sz w:val="20"/>
                <w:szCs w:val="20"/>
              </w:rPr>
              <w:t xml:space="preserve">культурно-массовых мероприятий </w:t>
            </w:r>
            <w:r w:rsidR="00235BD0" w:rsidRPr="00C039B9">
              <w:rPr>
                <w:sz w:val="20"/>
                <w:szCs w:val="20"/>
              </w:rPr>
              <w:t>9</w:t>
            </w:r>
            <w:r w:rsidR="00C039B9" w:rsidRPr="00C039B9">
              <w:rPr>
                <w:sz w:val="20"/>
                <w:szCs w:val="20"/>
              </w:rPr>
              <w:t>49</w:t>
            </w:r>
            <w:r w:rsidRPr="00C039B9">
              <w:rPr>
                <w:sz w:val="20"/>
                <w:szCs w:val="20"/>
              </w:rPr>
              <w:t xml:space="preserve"> единиц</w:t>
            </w:r>
            <w:r w:rsidR="003D18F1" w:rsidRPr="00C039B9">
              <w:rPr>
                <w:sz w:val="20"/>
                <w:szCs w:val="20"/>
              </w:rPr>
              <w:t>ы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Создание на базе библиотек клубов общения, любителей книги, семейного чтения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5E59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2015-2024</w:t>
            </w:r>
            <w:r w:rsidR="005E593C" w:rsidRPr="007F05A7">
              <w:rPr>
                <w:color w:val="000000"/>
                <w:sz w:val="20"/>
                <w:szCs w:val="20"/>
              </w:rPr>
              <w:t>г</w:t>
            </w:r>
            <w:proofErr w:type="gramStart"/>
            <w:r w:rsidR="005E593C" w:rsidRPr="007F05A7">
              <w:rPr>
                <w:color w:val="000000"/>
                <w:sz w:val="20"/>
                <w:szCs w:val="20"/>
              </w:rPr>
              <w:t>.г</w:t>
            </w:r>
            <w:proofErr w:type="gram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235BD0" w:rsidP="0098609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Организовать работу 26 клубов по интересам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Работает 26 клубов по интересам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Оформление тематических выставок, экспозиций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5E59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2015-2024</w:t>
            </w:r>
            <w:r w:rsidR="005E593C" w:rsidRPr="007F05A7">
              <w:rPr>
                <w:color w:val="000000"/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765BAA" w:rsidP="0098609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235BD0">
              <w:rPr>
                <w:sz w:val="20"/>
                <w:szCs w:val="20"/>
              </w:rPr>
              <w:t>9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sz w:val="20"/>
                <w:szCs w:val="20"/>
              </w:rPr>
            </w:pPr>
            <w:proofErr w:type="gramStart"/>
            <w:r w:rsidRPr="007F05A7">
              <w:rPr>
                <w:color w:val="000000"/>
                <w:sz w:val="20"/>
                <w:szCs w:val="20"/>
              </w:rPr>
              <w:t>Согласно плана</w:t>
            </w:r>
            <w:proofErr w:type="gramEnd"/>
            <w:r w:rsidRPr="007F05A7">
              <w:rPr>
                <w:color w:val="000000"/>
                <w:sz w:val="20"/>
                <w:szCs w:val="20"/>
              </w:rPr>
              <w:t xml:space="preserve"> мероприятий на год.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7D42B2" w:rsidP="00986093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Оформлено 167</w:t>
            </w:r>
            <w:r w:rsidR="00986093" w:rsidRPr="007F05A7">
              <w:rPr>
                <w:color w:val="000000"/>
                <w:sz w:val="20"/>
                <w:szCs w:val="20"/>
              </w:rPr>
              <w:t xml:space="preserve"> тематических выставок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49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Проведение читательских конференций, дискуссий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5E59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2015-2024</w:t>
            </w:r>
            <w:r w:rsidR="005E593C" w:rsidRPr="007F05A7">
              <w:rPr>
                <w:color w:val="000000"/>
                <w:sz w:val="20"/>
                <w:szCs w:val="20"/>
              </w:rPr>
              <w:t>г</w:t>
            </w:r>
            <w:proofErr w:type="gramStart"/>
            <w:r w:rsidR="005E593C" w:rsidRPr="007F05A7">
              <w:rPr>
                <w:color w:val="000000"/>
                <w:sz w:val="20"/>
                <w:szCs w:val="20"/>
              </w:rPr>
              <w:t>.г</w:t>
            </w:r>
            <w:proofErr w:type="gram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235BD0" w:rsidP="0098609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sz w:val="20"/>
                <w:szCs w:val="20"/>
              </w:rPr>
            </w:pPr>
            <w:proofErr w:type="gramStart"/>
            <w:r w:rsidRPr="007F05A7">
              <w:rPr>
                <w:color w:val="000000"/>
                <w:sz w:val="20"/>
                <w:szCs w:val="20"/>
              </w:rPr>
              <w:t>Согласно плана</w:t>
            </w:r>
            <w:proofErr w:type="gramEnd"/>
            <w:r w:rsidRPr="007F05A7">
              <w:rPr>
                <w:color w:val="000000"/>
                <w:sz w:val="20"/>
                <w:szCs w:val="20"/>
              </w:rPr>
              <w:t xml:space="preserve"> мероприятий на год.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Проведено 200 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F05A7">
        <w:trPr>
          <w:gridAfter w:val="4"/>
          <w:wAfter w:w="16082" w:type="dxa"/>
          <w:trHeight w:val="40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Создание центров общественного доступа (компьютерных аудиторий) в филиалах МБУК «Красногорская МБ» к электронным фондам публичных библиотек Удмуртской Республики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МБУК «Красногорская МБ»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5E5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5E593C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235BD0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Обеспечение всех филиалов МБУК «Красногорская МБ» доступом к информационно-телекоммуникационной сети «Интернет»-100 процентов.</w:t>
            </w:r>
          </w:p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Приобретение необходимого оборудования и обучение сотрудников МБУК «Красногорская МБ»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235B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Обеспечение </w:t>
            </w:r>
            <w:r w:rsidRPr="00235BD0">
              <w:rPr>
                <w:sz w:val="20"/>
                <w:szCs w:val="20"/>
              </w:rPr>
              <w:t>филиалов МБУК «Красногорская МБ» доступом к информационно-телекомму</w:t>
            </w:r>
            <w:r w:rsidR="00235BD0" w:rsidRPr="00235BD0">
              <w:rPr>
                <w:sz w:val="20"/>
                <w:szCs w:val="20"/>
              </w:rPr>
              <w:t>никационной сети «Интернет»-92</w:t>
            </w:r>
            <w:r w:rsidR="00235BD0">
              <w:rPr>
                <w:sz w:val="20"/>
                <w:szCs w:val="20"/>
              </w:rPr>
              <w:t>,3</w:t>
            </w:r>
            <w:r w:rsidR="007D42B2" w:rsidRPr="00235BD0">
              <w:rPr>
                <w:sz w:val="20"/>
                <w:szCs w:val="20"/>
              </w:rPr>
              <w:t xml:space="preserve"> процентов</w:t>
            </w:r>
            <w:r w:rsidRPr="00235BD0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9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Внедрение специализированного программного обеспечения ИРБИС в филиалах МБУК «Красногорская МБ»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235BD0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Установка программного обеспечения и обучение сотрудников МБУК «Красногорская МБ» работе с программным обеспечением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C21561" w:rsidRDefault="00986093" w:rsidP="00986093">
            <w:pPr>
              <w:rPr>
                <w:sz w:val="20"/>
                <w:szCs w:val="20"/>
              </w:rPr>
            </w:pPr>
            <w:r w:rsidRPr="00C21561">
              <w:rPr>
                <w:sz w:val="20"/>
                <w:szCs w:val="20"/>
              </w:rPr>
              <w:t>Установлено специализированное программное обеспечение ИРБИС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29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методической помощи филиалам МБУК «Красногорская МБ» в сельских поселениях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МБУК «Красногорская МБ»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235BD0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Методическая помощь филиалам МБУК «Красногорская МБ» в сельских поселениях по организации библиотечного обслуживания населения, внедрению новых форм и методов работы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  <w:lang w:eastAsia="en-US"/>
              </w:rPr>
              <w:t>Организация коллективных и индивидуальных форм методической деятельности (семинары, семинары-совещания, творческие лаборатор</w:t>
            </w:r>
            <w:r w:rsidR="007D42B2">
              <w:rPr>
                <w:sz w:val="20"/>
                <w:szCs w:val="20"/>
                <w:lang w:eastAsia="en-US"/>
              </w:rPr>
              <w:t>ии, мастер-классы)-16</w:t>
            </w:r>
            <w:r w:rsidRPr="007F05A7">
              <w:rPr>
                <w:sz w:val="20"/>
                <w:szCs w:val="20"/>
                <w:lang w:eastAsia="en-US"/>
              </w:rPr>
              <w:t xml:space="preserve"> 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F234B0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7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об организации оказания библиотечных услуг в Красногорском районе, проводимых мероприятиях, а также о трудовых коллективах и работниках библиотечной системы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235BD0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94E8B" w:rsidRDefault="00986093" w:rsidP="00794E8B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Информация публикуется</w:t>
            </w:r>
            <w:r w:rsidR="00794E8B">
              <w:t xml:space="preserve"> </w:t>
            </w:r>
            <w:r w:rsidR="00794E8B" w:rsidRPr="00794E8B">
              <w:rPr>
                <w:sz w:val="20"/>
                <w:szCs w:val="20"/>
              </w:rPr>
              <w:t>постоянно</w:t>
            </w:r>
            <w:r w:rsidRPr="007F05A7">
              <w:rPr>
                <w:sz w:val="20"/>
                <w:szCs w:val="20"/>
              </w:rPr>
              <w:t xml:space="preserve"> на сайте МО «Красногорский район»</w:t>
            </w:r>
            <w:proofErr w:type="gramStart"/>
            <w:r w:rsidRPr="007F05A7">
              <w:rPr>
                <w:sz w:val="20"/>
                <w:szCs w:val="20"/>
              </w:rPr>
              <w:t xml:space="preserve"> </w:t>
            </w:r>
            <w:r w:rsidR="00794E8B">
              <w:rPr>
                <w:sz w:val="20"/>
                <w:szCs w:val="20"/>
              </w:rPr>
              <w:t>,</w:t>
            </w:r>
            <w:proofErr w:type="gramEnd"/>
            <w:r w:rsidR="00794E8B">
              <w:rPr>
                <w:sz w:val="20"/>
                <w:szCs w:val="20"/>
              </w:rPr>
              <w:t xml:space="preserve"> в группе </w:t>
            </w:r>
            <w:r w:rsidR="00794E8B">
              <w:rPr>
                <w:sz w:val="20"/>
                <w:szCs w:val="20"/>
                <w:lang w:val="en-US"/>
              </w:rPr>
              <w:t>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0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Взаимодействие со СМИ в целях публикации информации в печатных средствах массовой информации, а также подготовки сюжетов для радиопередач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235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235BD0">
              <w:rPr>
                <w:sz w:val="20"/>
                <w:szCs w:val="20"/>
              </w:rPr>
              <w:t>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Публикация информации в печатных средствах массовой информации, передачи (сюжеты) на радио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ежемесячно готовятся передачи (сюжеты) на радио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660853" w:rsidRDefault="009C2DB5" w:rsidP="00986093">
            <w:pPr>
              <w:rPr>
                <w:sz w:val="20"/>
                <w:szCs w:val="20"/>
              </w:rPr>
            </w:pPr>
            <w:hyperlink r:id="rId10" w:history="1">
              <w:r w:rsidR="00986093" w:rsidRPr="00660853">
                <w:rPr>
                  <w:rStyle w:val="a3"/>
                  <w:color w:val="auto"/>
                  <w:sz w:val="20"/>
                  <w:szCs w:val="20"/>
                  <w:u w:val="none"/>
                </w:rPr>
                <w:t>Публикация анонсов мероприятий на официальном сайте Администрации муниципального образования «Красногорский район» (http://www.mo-krasno.ru)</w:t>
              </w:r>
            </w:hyperlink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МБУК «Красногорская МБ»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235B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</w:t>
            </w:r>
            <w:r w:rsidR="00235BD0">
              <w:rPr>
                <w:sz w:val="20"/>
                <w:szCs w:val="20"/>
              </w:rPr>
              <w:t>4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235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235BD0">
              <w:rPr>
                <w:sz w:val="20"/>
                <w:szCs w:val="20"/>
              </w:rPr>
              <w:t>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Ежедневное информирование о мероприятиях МБУК «Красногорская МБ»  населения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Ежедневно публикуется информирование о мероприятиях МБУК «Красногорская МБ»  населения на официальном сайте Администрации муниципального образования «Красногорский район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0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Создание официального сайта </w:t>
            </w:r>
            <w:r w:rsidRPr="007F05A7">
              <w:rPr>
                <w:sz w:val="20"/>
                <w:szCs w:val="20"/>
              </w:rPr>
              <w:t>МБУК «Красногорская МБ»</w:t>
            </w:r>
            <w:r w:rsidRPr="007F05A7">
              <w:rPr>
                <w:color w:val="000000"/>
                <w:sz w:val="20"/>
                <w:szCs w:val="20"/>
              </w:rPr>
              <w:t>, публикация на нем информации о деятельности учреждения, в том числе в разрезе его  структурных подразделений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235B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</w:t>
            </w:r>
            <w:r w:rsidRPr="007F05A7">
              <w:rPr>
                <w:sz w:val="20"/>
                <w:szCs w:val="20"/>
                <w:lang w:val="en-US"/>
              </w:rPr>
              <w:t>2</w:t>
            </w:r>
            <w:r w:rsidR="00235BD0">
              <w:rPr>
                <w:sz w:val="20"/>
                <w:szCs w:val="20"/>
              </w:rPr>
              <w:t>4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235BD0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 деятельности муниципальных библиотек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400501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Информация публикуется на Портале библиотек Удмуртской республики</w:t>
            </w:r>
            <w:r w:rsidR="00400501">
              <w:rPr>
                <w:sz w:val="20"/>
                <w:szCs w:val="20"/>
              </w:rPr>
              <w:t>,</w:t>
            </w:r>
            <w:r w:rsidR="00400501">
              <w:t xml:space="preserve"> </w:t>
            </w:r>
            <w:r w:rsidR="00400501" w:rsidRPr="00400501">
              <w:rPr>
                <w:sz w:val="20"/>
                <w:szCs w:val="20"/>
              </w:rPr>
              <w:t>группе 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1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Внедрение во всех структурных подразделениях МБУК «Красногорская МБ» системы регулярного мониторинга удовлетворенности потребителей библиотечных услуг их качеством и доступностью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</w:t>
            </w:r>
            <w:r w:rsidR="00235BD0">
              <w:rPr>
                <w:sz w:val="20"/>
                <w:szCs w:val="20"/>
                <w:lang w:val="en-US"/>
              </w:rPr>
              <w:t>2</w:t>
            </w:r>
            <w:r w:rsidR="00235BD0">
              <w:rPr>
                <w:sz w:val="20"/>
                <w:szCs w:val="20"/>
              </w:rPr>
              <w:t>4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235BD0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мониторинга удовлетворенности населения качеством и доступностью библиотечных услуг на регулярной основе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Мониторинг удовлетворенности населения качеством и доступностью библиотечных услуг составил 62,80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  <w:tc>
          <w:tcPr>
            <w:tcW w:w="3721" w:type="dxa"/>
          </w:tcPr>
          <w:p w:rsidR="00986093" w:rsidRDefault="00986093" w:rsidP="00986093"/>
        </w:tc>
        <w:tc>
          <w:tcPr>
            <w:tcW w:w="4113" w:type="dxa"/>
          </w:tcPr>
          <w:p w:rsidR="00986093" w:rsidRDefault="00986093" w:rsidP="00986093"/>
        </w:tc>
        <w:tc>
          <w:tcPr>
            <w:tcW w:w="4113" w:type="dxa"/>
          </w:tcPr>
          <w:p w:rsidR="00986093" w:rsidRDefault="00986093" w:rsidP="00986093"/>
        </w:tc>
        <w:tc>
          <w:tcPr>
            <w:tcW w:w="4135" w:type="dxa"/>
          </w:tcPr>
          <w:p w:rsidR="00986093" w:rsidRDefault="00986093" w:rsidP="0098609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</w:tr>
      <w:tr w:rsidR="00BC4127" w:rsidTr="007C47EA">
        <w:trPr>
          <w:gridAfter w:val="4"/>
          <w:wAfter w:w="16082" w:type="dxa"/>
          <w:trHeight w:val="27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Заключение соглашений с органами местного самоуправления поселений по созданию условий для организации досуга и обеспечению жителей поселения услугами организаций культуры для исполнения Администрации МО «Красногорский  район»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235BD0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работы по организации досуга и обеспечению жителей поселения услугами организаций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Соглашения не заключались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68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услуги «Услуга по реализации творческой деятельности населения путем участия в самодеятельном (любительском) художественном творчестве»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68240D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 МКСК «Красногорский»</w:t>
            </w:r>
          </w:p>
          <w:p w:rsidR="00986093" w:rsidRPr="007F05A7" w:rsidRDefault="0068240D" w:rsidP="00986093">
            <w:pPr>
              <w:jc w:val="center"/>
              <w:rPr>
                <w:sz w:val="20"/>
                <w:szCs w:val="20"/>
              </w:rPr>
            </w:pPr>
            <w:r w:rsidRPr="0068240D">
              <w:rPr>
                <w:sz w:val="20"/>
                <w:szCs w:val="20"/>
              </w:rPr>
              <w:t>МБУ</w:t>
            </w:r>
            <w:r>
              <w:rPr>
                <w:sz w:val="20"/>
                <w:szCs w:val="20"/>
              </w:rPr>
              <w:t>К «Красногорский дом ремёсел»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235BD0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деятельности клубных формирования МБУ МКСК «Красногорский» в соответствии с муниципальными заданиями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</w:t>
            </w:r>
            <w:r w:rsidR="00235BD0">
              <w:rPr>
                <w:sz w:val="20"/>
                <w:szCs w:val="20"/>
              </w:rPr>
              <w:t>ество клубных формирований - 108</w:t>
            </w:r>
            <w:r w:rsidRPr="007F05A7">
              <w:rPr>
                <w:sz w:val="20"/>
                <w:szCs w:val="20"/>
              </w:rPr>
              <w:t xml:space="preserve"> единицы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работы по организации культурно-массовых мероприятий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986093" w:rsidP="00660853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</w:t>
            </w:r>
            <w:r w:rsidR="00235BD0">
              <w:rPr>
                <w:sz w:val="20"/>
                <w:szCs w:val="20"/>
              </w:rPr>
              <w:t>9</w:t>
            </w:r>
            <w:r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культурно-массовых мероприятий МБУ МКСК «Красногорский» в соответствии с муниципальным заданием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Проведено куль</w:t>
            </w:r>
            <w:r w:rsidR="00235BD0">
              <w:rPr>
                <w:sz w:val="20"/>
                <w:szCs w:val="20"/>
              </w:rPr>
              <w:t>турно-массовых мероприятий –</w:t>
            </w:r>
            <w:r w:rsidR="00235BD0" w:rsidRPr="00235BD0">
              <w:rPr>
                <w:sz w:val="20"/>
                <w:szCs w:val="20"/>
              </w:rPr>
              <w:t>1863</w:t>
            </w:r>
            <w:r w:rsidR="00400501"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>единиц</w:t>
            </w:r>
            <w:r w:rsidR="00235BD0">
              <w:rPr>
                <w:sz w:val="20"/>
                <w:szCs w:val="20"/>
              </w:rPr>
              <w:t>ы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Работа по сохранению материального и нематериального культурного наследия традиционной народной культуры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986093">
            <w:pPr>
              <w:jc w:val="center"/>
              <w:rPr>
                <w:rStyle w:val="s61"/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235BD0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rStyle w:val="s61"/>
                <w:sz w:val="20"/>
                <w:szCs w:val="20"/>
              </w:rPr>
              <w:t xml:space="preserve">Сохранение объектов </w:t>
            </w:r>
            <w:r w:rsidRPr="007F05A7">
              <w:rPr>
                <w:sz w:val="20"/>
                <w:szCs w:val="20"/>
              </w:rPr>
              <w:t xml:space="preserve">материального и нематериального культурного наследия </w:t>
            </w:r>
            <w:r w:rsidRPr="007F05A7">
              <w:rPr>
                <w:rStyle w:val="s61"/>
                <w:sz w:val="20"/>
                <w:szCs w:val="20"/>
              </w:rPr>
              <w:t>(песня, танец, обряд, изделий декоративно-прикладного искусства и т.д.) на бумажных носителях, в электронном и натуральном виде.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rStyle w:val="s61"/>
                <w:sz w:val="20"/>
                <w:szCs w:val="20"/>
              </w:rPr>
              <w:t xml:space="preserve">Формирование объектов </w:t>
            </w:r>
            <w:r w:rsidRPr="007F05A7">
              <w:rPr>
                <w:sz w:val="20"/>
                <w:szCs w:val="20"/>
              </w:rPr>
              <w:t xml:space="preserve">материального и нематериального культурного наследия </w:t>
            </w:r>
            <w:r w:rsidRPr="007F05A7">
              <w:rPr>
                <w:rStyle w:val="s61"/>
                <w:sz w:val="20"/>
                <w:szCs w:val="20"/>
              </w:rPr>
              <w:t>(песня, танец, обряд, изделий декоративно-прикладного искусства и т.д.) на бумажных носителях, в э</w:t>
            </w:r>
            <w:r w:rsidR="00400501">
              <w:rPr>
                <w:rStyle w:val="s61"/>
                <w:sz w:val="20"/>
                <w:szCs w:val="20"/>
              </w:rPr>
              <w:t>лектронном и натуральном виде -</w:t>
            </w:r>
            <w:r w:rsidR="0068240D">
              <w:rPr>
                <w:rStyle w:val="s61"/>
                <w:sz w:val="20"/>
                <w:szCs w:val="20"/>
              </w:rPr>
              <w:t>1</w:t>
            </w:r>
            <w:r w:rsidR="00400501">
              <w:rPr>
                <w:rStyle w:val="s61"/>
                <w:sz w:val="20"/>
                <w:szCs w:val="20"/>
              </w:rPr>
              <w:t>5</w:t>
            </w:r>
            <w:r w:rsidRPr="007F05A7">
              <w:rPr>
                <w:rStyle w:val="s61"/>
                <w:sz w:val="20"/>
                <w:szCs w:val="20"/>
              </w:rPr>
              <w:t xml:space="preserve"> ед.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методической работы в установленной сфере деятельности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986093" w:rsidP="0066085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</w:t>
            </w:r>
            <w:r w:rsidR="00235BD0">
              <w:rPr>
                <w:sz w:val="20"/>
                <w:szCs w:val="20"/>
              </w:rPr>
              <w:t>9</w:t>
            </w:r>
            <w:r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коллективных и индивидуальных форм методической деятельности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Предоставление консультационных и методи</w:t>
            </w:r>
            <w:r w:rsidR="00235BD0">
              <w:rPr>
                <w:sz w:val="20"/>
                <w:szCs w:val="20"/>
              </w:rPr>
              <w:t>ческих услуг-80</w:t>
            </w:r>
            <w:r w:rsidRPr="007F05A7">
              <w:rPr>
                <w:sz w:val="20"/>
                <w:szCs w:val="20"/>
              </w:rPr>
              <w:t xml:space="preserve"> единиц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8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Проведение обучающих мероприятий для руководителей учреждений культуры, руководителей общественных национальных центров, художественных руководителей, методистов, руководителей любительских художественных коллективов по различным </w:t>
            </w:r>
            <w:r w:rsidRPr="007F05A7">
              <w:rPr>
                <w:sz w:val="20"/>
                <w:szCs w:val="20"/>
              </w:rPr>
              <w:lastRenderedPageBreak/>
              <w:t>темам (семинары, семинары-практикумы, совещания, мастер-классы, творческие лаборатории)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235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235BD0">
              <w:rPr>
                <w:sz w:val="20"/>
                <w:szCs w:val="20"/>
              </w:rPr>
              <w:t>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муниципального задания МБУ МКСК «Красног</w:t>
            </w:r>
            <w:r w:rsidR="0068240D">
              <w:rPr>
                <w:sz w:val="20"/>
                <w:szCs w:val="20"/>
              </w:rPr>
              <w:t>орский». Ежегодное проведение 8</w:t>
            </w:r>
            <w:r w:rsidRPr="007F05A7">
              <w:rPr>
                <w:sz w:val="20"/>
                <w:szCs w:val="20"/>
              </w:rPr>
              <w:t xml:space="preserve"> обучающих мероприятий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CB01B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коллективных и индивидуальных форм</w:t>
            </w:r>
            <w:r w:rsidR="00CB01B3">
              <w:rPr>
                <w:sz w:val="20"/>
                <w:szCs w:val="20"/>
              </w:rPr>
              <w:t xml:space="preserve"> методической деятельности – 8 обучающих мероприятий</w:t>
            </w:r>
            <w:r w:rsidRPr="007F05A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6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Издание методических сборников и методических рекомендаций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C46207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муниципального задания МБУ МКСК «Красногорский». Ежегодное издание 8 методических сборников и (или) методических рекомендаций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Издано 8 методических пособий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Мероприятия по повышению квалификации работников сферы культуры в виде консультаций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C46207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муниципального задания МБУ МКСК «Красногорский». Ежегодно планируется 80 консультаций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68240D" w:rsidP="00C4620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Проведена</w:t>
            </w:r>
            <w:proofErr w:type="gramEnd"/>
            <w:r w:rsidR="00C46207">
              <w:rPr>
                <w:sz w:val="20"/>
                <w:szCs w:val="20"/>
              </w:rPr>
              <w:t xml:space="preserve"> 80 методических консультаций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Мероприятия по повышению квалификации работников сферы культуры в виде выездов в учреждения культуры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986093" w:rsidP="0066085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</w:t>
            </w:r>
            <w:r w:rsidR="00C46207">
              <w:rPr>
                <w:sz w:val="20"/>
                <w:szCs w:val="20"/>
              </w:rPr>
              <w:t>9</w:t>
            </w:r>
            <w:r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муниципального задания МБУ МКСК «Красногорский». Ежегодно планируется 20 выездов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Проведено 20 выездов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Повышение квалификации, подготовка и переподготовка кадров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C46207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Повышение квалификации работников муниципальных учреждений культуры осуществляется на базе АОУ ДПО УР «Центр </w:t>
            </w:r>
            <w:proofErr w:type="gramStart"/>
            <w:r w:rsidRPr="007F05A7">
              <w:rPr>
                <w:sz w:val="20"/>
                <w:szCs w:val="20"/>
              </w:rPr>
              <w:t>повышения квалификации работников культуры Удмуртской Республики</w:t>
            </w:r>
            <w:proofErr w:type="gramEnd"/>
            <w:r w:rsidRPr="007F05A7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C21561" w:rsidRDefault="007E006A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прошли 8</w:t>
            </w:r>
            <w:r w:rsidR="00C21561" w:rsidRPr="00C21561">
              <w:rPr>
                <w:sz w:val="20"/>
                <w:szCs w:val="20"/>
              </w:rPr>
              <w:t xml:space="preserve"> специалистов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41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Выдвижение кандидатов на соискание звания «народный (образцовый)» коллектив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C46207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Присвоение звания «народный» и «образцовый» коллективам самодеятельного художественного творчества - 4 коллективам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Звание «народный» и «образцовый» коллективов самодеятельного художественного творчества -3 ед.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района о планируемых и проведенных зрелищных мероприятиях, конкурсах и фестивалях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C46207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района о планируемых и проведенных зрелищных мероприятиях, конкурсах и фестивалях на стендах, в сети «Интернет», на сайте МО «Красногорский район»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400501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Информирование населения района о планируемых и проведенных зрелищных мероприятиях, конкурсах и фестивалях на стендах, в сети «Интернет», на </w:t>
            </w:r>
            <w:r w:rsidRPr="007F05A7">
              <w:rPr>
                <w:sz w:val="20"/>
                <w:szCs w:val="20"/>
              </w:rPr>
              <w:lastRenderedPageBreak/>
              <w:t>сайте МО «Красногорский район»</w:t>
            </w:r>
            <w:r w:rsidR="00400501">
              <w:rPr>
                <w:sz w:val="20"/>
                <w:szCs w:val="20"/>
              </w:rPr>
              <w:t xml:space="preserve">, в группе </w:t>
            </w:r>
            <w:r w:rsidR="00400501">
              <w:rPr>
                <w:sz w:val="20"/>
                <w:szCs w:val="20"/>
                <w:lang w:val="en-US"/>
              </w:rPr>
              <w:t>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Взаимодействие со СМИ в целях публикации информации в печатных средствах массовой информации, а также подготовки сюжетов для  радиопередач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C46207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Публикация информации в печатных средствах массовой информации, передачи (сюжеты) на радио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68240D" w:rsidP="0068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районной газете «Победа» публикуется информация о мероприятиях, выставках, к государственным праздникам готовятся сюжеты для радиопередач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Размещение информации на внутренних и наружных рекламных щитах, афишах МБУ </w:t>
            </w:r>
            <w:proofErr w:type="spellStart"/>
            <w:r w:rsidRPr="007F05A7">
              <w:rPr>
                <w:sz w:val="20"/>
                <w:szCs w:val="20"/>
              </w:rPr>
              <w:t>МКС</w:t>
            </w:r>
            <w:proofErr w:type="gramStart"/>
            <w:r w:rsidRPr="007F05A7">
              <w:rPr>
                <w:sz w:val="20"/>
                <w:szCs w:val="20"/>
              </w:rPr>
              <w:t>К«</w:t>
            </w:r>
            <w:proofErr w:type="gramEnd"/>
            <w:r w:rsidRPr="007F05A7">
              <w:rPr>
                <w:sz w:val="20"/>
                <w:szCs w:val="20"/>
              </w:rPr>
              <w:t>Красногорский</w:t>
            </w:r>
            <w:proofErr w:type="spellEnd"/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C46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C46207">
              <w:rPr>
                <w:sz w:val="20"/>
                <w:szCs w:val="20"/>
              </w:rPr>
              <w:t>9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о мероприятиях населения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Ежедневное размещение информации на внутренних и наружных рекламных щитах, афишах МБУ МКСК «Красногорский»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C2DB5" w:rsidP="00986093">
            <w:pPr>
              <w:rPr>
                <w:sz w:val="20"/>
                <w:szCs w:val="20"/>
              </w:rPr>
            </w:pPr>
            <w:hyperlink r:id="rId11" w:history="1">
              <w:r w:rsidR="00986093" w:rsidRPr="007F05A7">
                <w:rPr>
                  <w:rStyle w:val="a3"/>
                  <w:sz w:val="20"/>
                  <w:szCs w:val="20"/>
                </w:rPr>
                <w:t>Публикация анонсов мероприятий на официальном сайте Администрации МО «Красногорский район» (http://www.mo-krasno.ru/)</w:t>
              </w:r>
            </w:hyperlink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C46207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о мероприятиях населения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9B009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о мероприятиях населения на официальном сайте Администрации МО «Красногорский район»</w:t>
            </w:r>
            <w:r w:rsidR="009B0097">
              <w:rPr>
                <w:sz w:val="20"/>
                <w:szCs w:val="20"/>
              </w:rPr>
              <w:t xml:space="preserve">, в </w:t>
            </w:r>
            <w:r w:rsidR="009B0097">
              <w:rPr>
                <w:sz w:val="20"/>
                <w:szCs w:val="20"/>
                <w:lang w:val="en-US"/>
              </w:rPr>
              <w:t>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40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Подготовка и публикация информации на специализированном ресурсе официального сайта Администрации МО «Красногорский район», посвященному вопросам культуры, об организации культурно-досуговой деятельности в районе, планах мероприятий, проведенных мероприятиях, конкурсах и фестивалях, а также о муниципальных правовых актах, регламентирующих </w:t>
            </w:r>
            <w:r w:rsidRPr="007F05A7">
              <w:rPr>
                <w:sz w:val="20"/>
                <w:szCs w:val="20"/>
              </w:rPr>
              <w:lastRenderedPageBreak/>
              <w:t>деятельность в сфере организации досуга и предоставления услуг организаций культуры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C46207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об организации досуга и предоставлении услуг организаций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Регулярное информирование населения об организации досуга и предоставлении услуг организаций культуры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3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Создание официального сайта МБУ МКСК «Красногорский», МБУК «Красногорский районный краеведческий музей», публикация на нем информации о деятельности учреждения, в том числе в разрезе его филиалов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986093" w:rsidP="0066085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</w:t>
            </w:r>
            <w:r w:rsidR="00C46207">
              <w:rPr>
                <w:sz w:val="20"/>
                <w:szCs w:val="20"/>
              </w:rPr>
              <w:t>9</w:t>
            </w:r>
            <w:r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 деятельности организаций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667328" w:rsidP="00667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67328">
              <w:rPr>
                <w:sz w:val="20"/>
                <w:szCs w:val="20"/>
              </w:rPr>
              <w:t>нформирование осуществляется через</w:t>
            </w:r>
            <w:r>
              <w:rPr>
                <w:sz w:val="20"/>
                <w:szCs w:val="20"/>
              </w:rPr>
              <w:t xml:space="preserve"> сеть интернет, </w:t>
            </w:r>
            <w:r w:rsidRPr="00667328">
              <w:rPr>
                <w:sz w:val="20"/>
                <w:szCs w:val="20"/>
              </w:rPr>
              <w:t>афиш</w:t>
            </w:r>
            <w:r w:rsidR="009B0097">
              <w:rPr>
                <w:sz w:val="20"/>
                <w:szCs w:val="20"/>
              </w:rPr>
              <w:t xml:space="preserve">и, статьи в районной </w:t>
            </w:r>
            <w:r>
              <w:rPr>
                <w:sz w:val="20"/>
                <w:szCs w:val="20"/>
              </w:rPr>
              <w:t>газете «Победа»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F05A7">
        <w:trPr>
          <w:gridAfter w:val="4"/>
          <w:wAfter w:w="16082" w:type="dxa"/>
          <w:trHeight w:val="83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Внедрение во всех структурных подразделениях МБУ МКСК «Красногорский», МБУК «Красногорский районный краеведческий музей» системы регулярного мониторинга удовлетворенности потребителей качеством предоставляемых услуг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C46207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мониторинга удовлетворенности потребителей качеством и доступностью предоставляемых услуг организациями культуры на регулярной основе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C46207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Мониторинг удовлетворенности потребителей качеством и доступностью предоставляемых услуг МБУ МКС</w:t>
            </w:r>
            <w:r w:rsidR="00C46207">
              <w:rPr>
                <w:sz w:val="20"/>
                <w:szCs w:val="20"/>
              </w:rPr>
              <w:t>К «Красногорский» составил 80,3</w:t>
            </w:r>
            <w:r w:rsidR="009B0097">
              <w:rPr>
                <w:sz w:val="20"/>
                <w:szCs w:val="20"/>
              </w:rPr>
              <w:t>%</w:t>
            </w:r>
            <w:r w:rsidRPr="007F05A7">
              <w:rPr>
                <w:sz w:val="20"/>
                <w:szCs w:val="20"/>
              </w:rPr>
              <w:t xml:space="preserve">, МБУК «Красногорский районный краеведческий музей» </w:t>
            </w:r>
            <w:r w:rsidR="00C46207">
              <w:rPr>
                <w:sz w:val="20"/>
                <w:szCs w:val="20"/>
              </w:rPr>
              <w:t>составил 80,41</w:t>
            </w:r>
            <w:r w:rsidR="009B0097">
              <w:rPr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B07E0E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Реализация национальной политики, развити</w:t>
            </w:r>
            <w:r w:rsidR="00B07E0E">
              <w:rPr>
                <w:b/>
                <w:bCs/>
                <w:sz w:val="20"/>
                <w:szCs w:val="20"/>
              </w:rPr>
              <w:t>е местного народного творчества</w:t>
            </w:r>
          </w:p>
        </w:tc>
      </w:tr>
      <w:tr w:rsidR="00BC4127" w:rsidTr="007C47EA">
        <w:trPr>
          <w:gridAfter w:val="4"/>
          <w:wAfter w:w="16082" w:type="dxa"/>
          <w:trHeight w:val="5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мероприятий по популяризации национальных культур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C46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2015-2024</w:t>
            </w:r>
            <w:r w:rsidR="005E593C" w:rsidRPr="007F05A7">
              <w:rPr>
                <w:sz w:val="20"/>
                <w:szCs w:val="20"/>
              </w:rPr>
              <w:t>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986093" w:rsidP="0066085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</w:t>
            </w:r>
            <w:r w:rsidR="00C46207">
              <w:rPr>
                <w:sz w:val="20"/>
                <w:szCs w:val="20"/>
              </w:rPr>
              <w:t>9</w:t>
            </w:r>
            <w:r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4C22D2" w:rsidRDefault="001857A5" w:rsidP="00C46207">
            <w:pPr>
              <w:rPr>
                <w:sz w:val="20"/>
                <w:szCs w:val="20"/>
              </w:rPr>
            </w:pPr>
            <w:r w:rsidRPr="004C22D2">
              <w:rPr>
                <w:sz w:val="20"/>
                <w:szCs w:val="20"/>
              </w:rPr>
              <w:t xml:space="preserve">По популяризации </w:t>
            </w:r>
            <w:r w:rsidRPr="00C46207">
              <w:rPr>
                <w:sz w:val="20"/>
                <w:szCs w:val="20"/>
              </w:rPr>
              <w:t>национальных культур учреждениями культуры п</w:t>
            </w:r>
            <w:r w:rsidR="00B07E0E" w:rsidRPr="00C46207">
              <w:rPr>
                <w:sz w:val="20"/>
                <w:szCs w:val="20"/>
              </w:rPr>
              <w:t xml:space="preserve">роведено </w:t>
            </w:r>
            <w:r w:rsidR="00C46207">
              <w:rPr>
                <w:sz w:val="20"/>
                <w:szCs w:val="20"/>
              </w:rPr>
              <w:t>280</w:t>
            </w:r>
            <w:r w:rsidR="00B07E0E" w:rsidRPr="00C46207">
              <w:rPr>
                <w:sz w:val="20"/>
                <w:szCs w:val="20"/>
              </w:rPr>
              <w:t xml:space="preserve"> </w:t>
            </w:r>
            <w:r w:rsidR="00C46207">
              <w:rPr>
                <w:sz w:val="20"/>
                <w:szCs w:val="20"/>
              </w:rPr>
              <w:t>мероприятий</w:t>
            </w:r>
            <w:r w:rsidR="00B07E0E" w:rsidRPr="00C46207">
              <w:rPr>
                <w:sz w:val="20"/>
                <w:szCs w:val="20"/>
              </w:rPr>
              <w:t xml:space="preserve">, посетило </w:t>
            </w:r>
            <w:r w:rsidR="00C46207" w:rsidRPr="00C46207">
              <w:rPr>
                <w:sz w:val="20"/>
                <w:szCs w:val="20"/>
              </w:rPr>
              <w:t>33</w:t>
            </w:r>
            <w:r w:rsidR="00C46207">
              <w:rPr>
                <w:sz w:val="20"/>
                <w:szCs w:val="20"/>
              </w:rPr>
              <w:t>000</w:t>
            </w:r>
            <w:r w:rsidR="00B07E0E" w:rsidRPr="00C46207">
              <w:rPr>
                <w:sz w:val="20"/>
                <w:szCs w:val="20"/>
              </w:rPr>
              <w:t xml:space="preserve"> человек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4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Проведение фестивалей национальных культур: районный фестиваль народного творчества «Венок дружбы», республиканский фестиваль старообрядческой культуры «Петровское Заговенье», </w:t>
            </w:r>
            <w:r w:rsidRPr="007F05A7">
              <w:rPr>
                <w:color w:val="000000"/>
                <w:sz w:val="20"/>
                <w:szCs w:val="20"/>
              </w:rPr>
              <w:lastRenderedPageBreak/>
              <w:t>районный фестиваль детского творчества, районный фестиваль народного творчества среди ветеранских организаций, КВН и др.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C46207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</w:t>
            </w:r>
            <w:r w:rsidR="00C46207">
              <w:rPr>
                <w:sz w:val="20"/>
                <w:szCs w:val="20"/>
              </w:rPr>
              <w:t>4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C46207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фестивалей национальных культур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CB01B3" w:rsidP="00C462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Проведены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  <w:r w:rsidR="00986093" w:rsidRPr="007F05A7">
              <w:rPr>
                <w:sz w:val="20"/>
                <w:szCs w:val="20"/>
              </w:rPr>
              <w:t xml:space="preserve"> </w:t>
            </w:r>
            <w:r w:rsidR="00986093" w:rsidRPr="007F05A7">
              <w:rPr>
                <w:color w:val="000000"/>
                <w:sz w:val="20"/>
                <w:szCs w:val="20"/>
              </w:rPr>
              <w:t>районный конкурс «Цвети, мой край!» среди ветеранских организаций Красногорского района,</w:t>
            </w:r>
            <w:r w:rsidR="00986093" w:rsidRPr="007F05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районный</w:t>
            </w:r>
            <w:r w:rsidRPr="00CB01B3">
              <w:rPr>
                <w:sz w:val="20"/>
                <w:szCs w:val="20"/>
              </w:rPr>
              <w:t xml:space="preserve"> фестиваль </w:t>
            </w:r>
            <w:r w:rsidRPr="00CB01B3">
              <w:rPr>
                <w:sz w:val="20"/>
                <w:szCs w:val="20"/>
              </w:rPr>
              <w:lastRenderedPageBreak/>
              <w:t>театрального творчества «Играем в театр»</w:t>
            </w:r>
            <w:r w:rsidR="00986093" w:rsidRPr="007F05A7">
              <w:rPr>
                <w:color w:val="000000"/>
                <w:sz w:val="20"/>
                <w:szCs w:val="20"/>
              </w:rPr>
              <w:t xml:space="preserve">, районный фестиваль детского творчества «Под Рождественской звездой», </w:t>
            </w:r>
            <w:r w:rsidRPr="00CB01B3">
              <w:rPr>
                <w:color w:val="000000"/>
                <w:sz w:val="20"/>
                <w:szCs w:val="20"/>
              </w:rPr>
              <w:t>межрайонный фестиваль-конкурс татарского художественного творчества «Народная песня жива»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CB01B3">
              <w:rPr>
                <w:color w:val="000000"/>
                <w:sz w:val="20"/>
                <w:szCs w:val="20"/>
              </w:rPr>
              <w:t>III открытый межрайонный фестиваль-конкурс хореографического искусства «За синей птицей»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Республиканский фестиваль</w:t>
            </w:r>
            <w:r w:rsidRPr="00CB01B3">
              <w:rPr>
                <w:color w:val="000000"/>
                <w:sz w:val="20"/>
                <w:szCs w:val="20"/>
              </w:rPr>
              <w:t>-конк</w:t>
            </w:r>
            <w:r>
              <w:rPr>
                <w:color w:val="000000"/>
                <w:sz w:val="20"/>
                <w:szCs w:val="20"/>
              </w:rPr>
              <w:t xml:space="preserve">урс «Театр под открытым небом», </w:t>
            </w:r>
            <w:r w:rsidR="00C46207">
              <w:rPr>
                <w:color w:val="000000"/>
                <w:sz w:val="20"/>
                <w:szCs w:val="20"/>
              </w:rPr>
              <w:t xml:space="preserve"> Республиканский фестиваль</w:t>
            </w:r>
            <w:r w:rsidRPr="00CB01B3">
              <w:rPr>
                <w:color w:val="000000"/>
                <w:sz w:val="20"/>
                <w:szCs w:val="20"/>
              </w:rPr>
              <w:t xml:space="preserve"> «</w:t>
            </w:r>
            <w:r w:rsidR="00C46207">
              <w:rPr>
                <w:color w:val="000000"/>
                <w:sz w:val="20"/>
                <w:szCs w:val="20"/>
              </w:rPr>
              <w:t>Петровское заговенье»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B01B3">
              <w:rPr>
                <w:color w:val="000000"/>
                <w:sz w:val="20"/>
                <w:szCs w:val="20"/>
              </w:rPr>
              <w:t>Межрайонном молодёжном фестивале КВН «Да, БРО!»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23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Проведение традиционных народных праздников: «Рождество», «Троица», «Масленица», «Пасха», «Великие </w:t>
            </w:r>
            <w:proofErr w:type="spellStart"/>
            <w:r w:rsidRPr="007F05A7">
              <w:rPr>
                <w:color w:val="000000"/>
                <w:sz w:val="20"/>
                <w:szCs w:val="20"/>
              </w:rPr>
              <w:t>Спасы</w:t>
            </w:r>
            <w:proofErr w:type="spellEnd"/>
            <w:r w:rsidRPr="007F05A7">
              <w:rPr>
                <w:color w:val="000000"/>
                <w:sz w:val="20"/>
                <w:szCs w:val="20"/>
              </w:rPr>
              <w:t>», «Покров» и др.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C46207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традиционных народных праздников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Проведены традиционные народные праздники: «Рождество», «Троица», «Масленица», «Пасха», «Великие </w:t>
            </w:r>
            <w:proofErr w:type="spellStart"/>
            <w:r w:rsidRPr="007F05A7">
              <w:rPr>
                <w:color w:val="000000"/>
                <w:sz w:val="20"/>
                <w:szCs w:val="20"/>
              </w:rPr>
              <w:t>Спасы</w:t>
            </w:r>
            <w:proofErr w:type="spellEnd"/>
            <w:r w:rsidRPr="007F05A7">
              <w:rPr>
                <w:color w:val="000000"/>
                <w:sz w:val="20"/>
                <w:szCs w:val="20"/>
              </w:rPr>
              <w:t xml:space="preserve">», «Покров» </w:t>
            </w:r>
            <w:proofErr w:type="spellStart"/>
            <w:r w:rsidRPr="007F05A7">
              <w:rPr>
                <w:color w:val="000000"/>
                <w:sz w:val="20"/>
                <w:szCs w:val="20"/>
              </w:rPr>
              <w:t>идр</w:t>
            </w:r>
            <w:proofErr w:type="spellEnd"/>
            <w:r w:rsidRPr="007F05A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Проведение показательных мероприятий по бытовой национальной культуре: праздник колодца, праздник Колеса, праздник Валенка, </w:t>
            </w:r>
            <w:r w:rsidRPr="007F05A7">
              <w:rPr>
                <w:color w:val="000000"/>
                <w:sz w:val="20"/>
                <w:szCs w:val="20"/>
              </w:rPr>
              <w:lastRenderedPageBreak/>
              <w:t>праздник Русской избы, праздник Печки и др.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</w:t>
            </w:r>
            <w:r w:rsidRPr="007F05A7">
              <w:rPr>
                <w:sz w:val="20"/>
                <w:szCs w:val="20"/>
              </w:rPr>
              <w:lastRenderedPageBreak/>
              <w:t>и МО «Красногорский район», МБУ МКСК «Красногорский», МБУК «Красногорский районный краеведческий музей», МБУК «Красногорский дом ремёсел»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C46207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 показательных мероприятий по бытовой национальной культуре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CB01B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Проведены П</w:t>
            </w:r>
            <w:r w:rsidR="00CB01B3">
              <w:rPr>
                <w:sz w:val="20"/>
                <w:szCs w:val="20"/>
              </w:rPr>
              <w:t>раздник Берёзки, День деревни.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Поддержка деятельности общественных центров национальных культур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765BAA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C46207">
              <w:rPr>
                <w:sz w:val="20"/>
                <w:szCs w:val="20"/>
              </w:rPr>
              <w:t>9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Работает 3 национальные профильные КДУ, 3 национальные районные общества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</w:tr>
      <w:tr w:rsidR="00BC4127" w:rsidTr="007C47EA">
        <w:trPr>
          <w:gridAfter w:val="4"/>
          <w:wAfter w:w="16082" w:type="dxa"/>
          <w:trHeight w:val="5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Организация и проведение семинаров, практикумов, мастер-классов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F15D89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Организация и проведение семинаров, практикумов, мастер-классов-1 раз в месяц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CB01B3" w:rsidP="00CB01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обучающих 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Консультирование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5E593C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F15D89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986093" w:rsidRPr="007F05A7">
              <w:rPr>
                <w:sz w:val="20"/>
                <w:szCs w:val="20"/>
              </w:rPr>
              <w:t xml:space="preserve"> методи</w:t>
            </w:r>
            <w:r>
              <w:rPr>
                <w:sz w:val="20"/>
                <w:szCs w:val="20"/>
              </w:rPr>
              <w:t>ческих консультаций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9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Практическая помощь вокалистов, хореографов, фольклористов в работе национальных коллективов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F15D89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Практическая помощь вокалистов, хореографов, фольклористов в работе национальных коллективов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B851FB" w:rsidP="00F15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ходе подготовки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t xml:space="preserve"> </w:t>
            </w:r>
            <w:r w:rsidRPr="00B851FB">
              <w:rPr>
                <w:sz w:val="20"/>
                <w:szCs w:val="20"/>
              </w:rPr>
              <w:t xml:space="preserve">районный конкурс «Цвети, мой край!» среди ветеранских организаций Красногорского района, </w:t>
            </w:r>
            <w:r w:rsidR="00367B56">
              <w:rPr>
                <w:sz w:val="20"/>
                <w:szCs w:val="20"/>
              </w:rPr>
              <w:t>районный</w:t>
            </w:r>
            <w:r w:rsidR="00367B56" w:rsidRPr="00367B56">
              <w:rPr>
                <w:sz w:val="20"/>
                <w:szCs w:val="20"/>
              </w:rPr>
              <w:t xml:space="preserve"> фестиваль театрального творчества «</w:t>
            </w:r>
            <w:r w:rsidR="00F15D89">
              <w:rPr>
                <w:sz w:val="20"/>
                <w:szCs w:val="20"/>
              </w:rPr>
              <w:t>Театр под открытым небом</w:t>
            </w:r>
            <w:r w:rsidR="00367B56" w:rsidRPr="00367B56">
              <w:rPr>
                <w:sz w:val="20"/>
                <w:szCs w:val="20"/>
              </w:rPr>
              <w:t>»</w:t>
            </w:r>
            <w:r w:rsidRPr="00B851FB">
              <w:rPr>
                <w:sz w:val="20"/>
                <w:szCs w:val="20"/>
              </w:rPr>
              <w:t>, районный фестиваль детского творчества «Под Рождественской звездой»</w:t>
            </w:r>
            <w:r w:rsidR="00367B5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предоставлялась  практическая помощь вокалистов и</w:t>
            </w:r>
            <w:r w:rsidRPr="00B851FB">
              <w:rPr>
                <w:sz w:val="20"/>
                <w:szCs w:val="20"/>
              </w:rPr>
              <w:t xml:space="preserve"> хореографов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Предоставление помещений, оборудования в сельских культурных центрах, домах культуры, клубах, иных муниципальных учреждениях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 районный  музей»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F15D89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F52116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Культурными центрами, домами культуры, клубами </w:t>
            </w:r>
            <w:r w:rsidR="009B5D59">
              <w:rPr>
                <w:sz w:val="20"/>
                <w:szCs w:val="20"/>
              </w:rPr>
              <w:t>в течени</w:t>
            </w:r>
            <w:proofErr w:type="gramStart"/>
            <w:r w:rsidR="009B5D59">
              <w:rPr>
                <w:sz w:val="20"/>
                <w:szCs w:val="20"/>
              </w:rPr>
              <w:t>и</w:t>
            </w:r>
            <w:proofErr w:type="gramEnd"/>
            <w:r w:rsidR="009B5D59">
              <w:rPr>
                <w:sz w:val="20"/>
                <w:szCs w:val="20"/>
              </w:rPr>
              <w:t xml:space="preserve"> года предоставлялись помещения, звуковая аппаратура образовательным учреждениям, выборным компаниям, трудовым </w:t>
            </w:r>
            <w:r w:rsidR="009B5D59">
              <w:rPr>
                <w:sz w:val="20"/>
                <w:szCs w:val="20"/>
              </w:rPr>
              <w:lastRenderedPageBreak/>
              <w:t>коллективам и частным лицам для проведения 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26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Информирование населения о деятельности общественных центров национальных культур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15D89">
              <w:rPr>
                <w:sz w:val="20"/>
                <w:szCs w:val="20"/>
              </w:rPr>
              <w:t>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1857A5" w:rsidP="00986093">
            <w:pPr>
              <w:rPr>
                <w:sz w:val="20"/>
                <w:szCs w:val="20"/>
              </w:rPr>
            </w:pPr>
            <w:r w:rsidRPr="001857A5">
              <w:rPr>
                <w:sz w:val="20"/>
                <w:szCs w:val="20"/>
              </w:rPr>
              <w:t>Информирование осуществляется через сеть интернет, афиши, статьи в газете «Победа»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21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Сохранение и развитие  традиционных видов художественных промыслов и ремесел: ткачества, плетение из лозы, инкрустация соломкой, токарно-столярное производство, изготовление изделий из бересты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МБУК «Красногорский дом ремёсел»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986093" w:rsidP="0066085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</w:t>
            </w:r>
            <w:r w:rsidR="00F15D89">
              <w:rPr>
                <w:sz w:val="20"/>
                <w:szCs w:val="20"/>
              </w:rPr>
              <w:t>9</w:t>
            </w:r>
            <w:r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Организовать работу 10 видов декоративно-прикладного искусства и ремёсел 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 видов декоративно-прикладного искусства и ремёсел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</w:tr>
      <w:tr w:rsidR="00BC4127" w:rsidTr="007C47EA">
        <w:trPr>
          <w:gridAfter w:val="4"/>
          <w:wAfter w:w="16082" w:type="dxa"/>
          <w:trHeight w:val="5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</w:t>
            </w:r>
            <w:r w:rsidRPr="007F05A7">
              <w:rPr>
                <w:color w:val="000000"/>
                <w:sz w:val="20"/>
                <w:szCs w:val="20"/>
              </w:rPr>
              <w:t xml:space="preserve">деятельности  клубных формирований по декоративно-прикладному искусству и ремеслам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93C" w:rsidRPr="007F05A7" w:rsidRDefault="00986093" w:rsidP="005E593C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МБУК</w:t>
            </w:r>
            <w:r w:rsidR="005E593C" w:rsidRPr="007F05A7">
              <w:rPr>
                <w:sz w:val="20"/>
                <w:szCs w:val="20"/>
              </w:rPr>
              <w:t xml:space="preserve"> «Красногорский дом ремёсел»,</w:t>
            </w:r>
          </w:p>
          <w:p w:rsidR="00986093" w:rsidRPr="007F05A7" w:rsidRDefault="00986093" w:rsidP="005E593C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F15D89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деятельности 4</w:t>
            </w:r>
            <w:r w:rsidR="00986093" w:rsidRPr="007F05A7">
              <w:rPr>
                <w:sz w:val="20"/>
                <w:szCs w:val="20"/>
              </w:rPr>
              <w:t xml:space="preserve"> клубных формирований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86093" w:rsidRPr="007F05A7">
              <w:rPr>
                <w:sz w:val="20"/>
                <w:szCs w:val="20"/>
              </w:rPr>
              <w:t xml:space="preserve"> клубных формирований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Содействие в самореализации мастеров-любителей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МБУК «Красногорский дом ремёсел»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5E593C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F15D89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B851FB" w:rsidRDefault="001857A5" w:rsidP="00F15D89">
            <w:pPr>
              <w:rPr>
                <w:sz w:val="20"/>
                <w:szCs w:val="20"/>
              </w:rPr>
            </w:pPr>
            <w:r w:rsidRPr="00B851FB">
              <w:rPr>
                <w:sz w:val="20"/>
                <w:szCs w:val="20"/>
              </w:rPr>
              <w:t>Мастер</w:t>
            </w:r>
            <w:proofErr w:type="gramStart"/>
            <w:r w:rsidRPr="00B851FB">
              <w:rPr>
                <w:sz w:val="20"/>
                <w:szCs w:val="20"/>
              </w:rPr>
              <w:t>а-</w:t>
            </w:r>
            <w:proofErr w:type="gramEnd"/>
            <w:r w:rsidRPr="00B851FB">
              <w:rPr>
                <w:sz w:val="20"/>
                <w:szCs w:val="20"/>
              </w:rPr>
              <w:t xml:space="preserve"> любители приняли участие в </w:t>
            </w:r>
            <w:r w:rsidR="00F15D89">
              <w:rPr>
                <w:sz w:val="20"/>
                <w:szCs w:val="20"/>
              </w:rPr>
              <w:t>27 выставках</w:t>
            </w:r>
            <w:r w:rsidR="00B851FB" w:rsidRPr="00B851FB">
              <w:rPr>
                <w:sz w:val="20"/>
                <w:szCs w:val="20"/>
              </w:rPr>
              <w:t xml:space="preserve"> ДПИ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</w:t>
            </w:r>
            <w:r w:rsidRPr="007F05A7">
              <w:rPr>
                <w:color w:val="000000"/>
                <w:sz w:val="20"/>
                <w:szCs w:val="20"/>
              </w:rPr>
              <w:t>выставок по декоративно-прикладному искусству и ремеслам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F15D89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не менее 25 выставок в год по декоративно-прикладному искусству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B851FB" w:rsidP="00F15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Проведено </w:t>
            </w:r>
            <w:r w:rsidR="00F15D89">
              <w:rPr>
                <w:sz w:val="20"/>
                <w:szCs w:val="20"/>
              </w:rPr>
              <w:t>23 выставки</w:t>
            </w:r>
            <w:r w:rsidR="00986093" w:rsidRPr="007F05A7">
              <w:rPr>
                <w:sz w:val="20"/>
                <w:szCs w:val="20"/>
              </w:rPr>
              <w:t xml:space="preserve"> ДПИ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6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Содействие в представлении изделий мастеров Красногорского района на республиканских и межрегиональных выставках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МБУК «Красногорский дом ремёсел»                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F15D89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Представление изделий мастеров Красногорского  района на республиканских и межрегиональных выставках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4 выставках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6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Поддержка национальных самобытных коллективов самодеятельного художественного творчества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МБУК «Красногорский дом ремёсел»,                         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F15D89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Выдвижение на премию Правительства Удмуртской Республики «Признание» за вклад в развитие народного творчества, на звание "Народный" и образцовый"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1857A5" w:rsidP="00367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857A5">
              <w:rPr>
                <w:sz w:val="20"/>
                <w:szCs w:val="20"/>
              </w:rPr>
              <w:t>а премию Правительства Удмуртской Республики «Признание» за вклад в развитие народного творчества</w:t>
            </w:r>
            <w:r w:rsidR="00183047">
              <w:rPr>
                <w:sz w:val="20"/>
                <w:szCs w:val="20"/>
              </w:rPr>
              <w:t xml:space="preserve"> коллективы </w:t>
            </w:r>
            <w:r>
              <w:rPr>
                <w:sz w:val="20"/>
                <w:szCs w:val="20"/>
              </w:rPr>
              <w:t xml:space="preserve">не </w:t>
            </w:r>
            <w:r w:rsidR="00367B56">
              <w:rPr>
                <w:sz w:val="20"/>
                <w:szCs w:val="20"/>
              </w:rPr>
              <w:t>выдвигались.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3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Сбор фольклорно-этнографического материала и его популяризация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МБУК «Красногорский дом ремёсел»,                         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F15D89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Издание сборников фольклорно-этнографического материала. Использование фольклорно-этнографических материалов в работе исполнителей и коллективов любительского народного творчества, а также для организации фольклорных представлений, путешествий-туров в целях ознакомления с историей, традициями и  обрядами народов, проживающих на территории  Красногорского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Издано 6 сборников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3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Создание условий для реализации муниципальной программы</w:t>
            </w:r>
          </w:p>
        </w:tc>
      </w:tr>
      <w:tr w:rsidR="00BC4127" w:rsidTr="007C47EA">
        <w:trPr>
          <w:gridAfter w:val="4"/>
          <w:wAfter w:w="16082" w:type="dxa"/>
          <w:trHeight w:val="5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Реализация установленных полномочий (функций) Отдел культуры, спорта и молодежной политики Администрации МО «Красногорский район»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</w:t>
            </w:r>
            <w:r w:rsidRPr="007F05A7">
              <w:rPr>
                <w:sz w:val="20"/>
                <w:szCs w:val="20"/>
              </w:rPr>
              <w:lastRenderedPageBreak/>
              <w:t>«Красногорский район» 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F15D89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Реализация установленных полномочий (функций) </w:t>
            </w: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A004F" w:rsidP="009A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«</w:t>
            </w:r>
            <w:r w:rsidRPr="009A004F">
              <w:rPr>
                <w:sz w:val="20"/>
                <w:szCs w:val="20"/>
              </w:rPr>
              <w:t>О  выполнении функций и полномочий учредителя в отношении муниципальных бюджетных, казенных и автономных учреждений муниципального образования «Красногорский район»</w:t>
            </w:r>
            <w:r>
              <w:rPr>
                <w:sz w:val="20"/>
                <w:szCs w:val="20"/>
              </w:rPr>
              <w:t xml:space="preserve"> от</w:t>
            </w:r>
            <w:r w:rsidRPr="009A004F">
              <w:rPr>
                <w:sz w:val="20"/>
                <w:szCs w:val="20"/>
              </w:rPr>
              <w:t xml:space="preserve"> 27 декабря 2011 г 1323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61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Содержание Отдела культуры, спорта и молодежной политики Администрации МО «Красногорский район»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F15D89" w:rsidP="0066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004F" w:rsidRPr="009A004F" w:rsidRDefault="009A004F" w:rsidP="009A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основании Положения</w:t>
            </w:r>
          </w:p>
          <w:p w:rsidR="009A004F" w:rsidRPr="009A004F" w:rsidRDefault="009A004F" w:rsidP="009A004F">
            <w:pPr>
              <w:rPr>
                <w:sz w:val="20"/>
                <w:szCs w:val="20"/>
              </w:rPr>
            </w:pPr>
            <w:r w:rsidRPr="009A004F">
              <w:rPr>
                <w:sz w:val="20"/>
                <w:szCs w:val="20"/>
              </w:rPr>
              <w:t xml:space="preserve">об </w:t>
            </w:r>
            <w:r>
              <w:rPr>
                <w:sz w:val="20"/>
                <w:szCs w:val="20"/>
              </w:rPr>
              <w:t>«</w:t>
            </w:r>
            <w:r w:rsidRPr="009A004F">
              <w:rPr>
                <w:sz w:val="20"/>
                <w:szCs w:val="20"/>
              </w:rPr>
              <w:t>Отделе культуры, спорта и молодёжной политики Администрации</w:t>
            </w:r>
          </w:p>
          <w:p w:rsidR="009A004F" w:rsidRPr="009A004F" w:rsidRDefault="009A004F" w:rsidP="009A004F">
            <w:pPr>
              <w:rPr>
                <w:sz w:val="20"/>
                <w:szCs w:val="20"/>
              </w:rPr>
            </w:pPr>
            <w:r w:rsidRPr="009A004F">
              <w:rPr>
                <w:sz w:val="20"/>
                <w:szCs w:val="20"/>
              </w:rPr>
              <w:t>муниципального образования «Красногорский район»</w:t>
            </w:r>
            <w:r>
              <w:rPr>
                <w:sz w:val="20"/>
                <w:szCs w:val="20"/>
              </w:rPr>
              <w:t>, Утверждено</w:t>
            </w:r>
          </w:p>
          <w:p w:rsidR="009A004F" w:rsidRPr="009A004F" w:rsidRDefault="009A004F" w:rsidP="009A004F">
            <w:pPr>
              <w:rPr>
                <w:sz w:val="20"/>
                <w:szCs w:val="20"/>
              </w:rPr>
            </w:pPr>
            <w:r w:rsidRPr="009A004F">
              <w:rPr>
                <w:sz w:val="20"/>
                <w:szCs w:val="20"/>
              </w:rPr>
              <w:t>Решением Совета депутатов</w:t>
            </w:r>
          </w:p>
          <w:p w:rsidR="009A004F" w:rsidRPr="009A004F" w:rsidRDefault="009A004F" w:rsidP="009A004F">
            <w:pPr>
              <w:rPr>
                <w:sz w:val="20"/>
                <w:szCs w:val="20"/>
              </w:rPr>
            </w:pPr>
            <w:r w:rsidRPr="009A004F">
              <w:rPr>
                <w:sz w:val="20"/>
                <w:szCs w:val="20"/>
              </w:rPr>
              <w:t>муниципального образования</w:t>
            </w:r>
          </w:p>
          <w:p w:rsidR="009A004F" w:rsidRPr="009A004F" w:rsidRDefault="009A004F" w:rsidP="009A004F">
            <w:pPr>
              <w:rPr>
                <w:sz w:val="20"/>
                <w:szCs w:val="20"/>
              </w:rPr>
            </w:pPr>
            <w:r w:rsidRPr="009A004F">
              <w:rPr>
                <w:sz w:val="20"/>
                <w:szCs w:val="20"/>
              </w:rPr>
              <w:t xml:space="preserve"> «Красногорский район»</w:t>
            </w:r>
          </w:p>
          <w:p w:rsidR="00986093" w:rsidRPr="007F05A7" w:rsidRDefault="009A004F" w:rsidP="009A004F">
            <w:pPr>
              <w:rPr>
                <w:sz w:val="20"/>
                <w:szCs w:val="20"/>
              </w:rPr>
            </w:pPr>
            <w:r w:rsidRPr="009A004F">
              <w:rPr>
                <w:sz w:val="20"/>
                <w:szCs w:val="20"/>
              </w:rPr>
              <w:t>от « 16» августа 2012г. № 63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69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Предоставление мер социальной поддержки работникам муниципальных учреждений культуры Красногорского района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F15D89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proofErr w:type="gramStart"/>
            <w:r w:rsidRPr="007F05A7">
              <w:rPr>
                <w:sz w:val="20"/>
                <w:szCs w:val="20"/>
              </w:rPr>
              <w:t>Предоставление мер социальной поддержки работникам муниципальных учреждений культуры Красногорского района в виде денежной компенсации расходов по оплате жилых помещений и коммунальных услуг  (отопление, освещение</w:t>
            </w:r>
            <w:proofErr w:type="gramEnd"/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Выплачиваются коммунальные услуги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9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бухгалтерского учета в муниципальных учреждениях культуры Красногорского района централизованной бухгалтерией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6757E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бухгалтерского учета в муниципальных учреждениях культуры Красногорского района централизованной бухгалтерией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B573E8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Заключён </w:t>
            </w:r>
            <w:r w:rsidR="009A004F">
              <w:rPr>
                <w:sz w:val="20"/>
                <w:szCs w:val="20"/>
              </w:rPr>
              <w:t>Договор на</w:t>
            </w:r>
            <w:r w:rsidR="008E778A">
              <w:rPr>
                <w:sz w:val="20"/>
                <w:szCs w:val="20"/>
              </w:rPr>
              <w:t xml:space="preserve"> ведение</w:t>
            </w:r>
            <w:r w:rsidR="009A004F">
              <w:rPr>
                <w:sz w:val="20"/>
                <w:szCs w:val="20"/>
              </w:rPr>
              <w:t xml:space="preserve"> бухгалтерского учёта</w:t>
            </w:r>
            <w:r>
              <w:rPr>
                <w:sz w:val="20"/>
                <w:szCs w:val="20"/>
              </w:rPr>
              <w:t xml:space="preserve"> от 01.02.2017 года всех подведомственных учреждений с МКУ «ЦБУ Красногорского района»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2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Проведение </w:t>
            </w:r>
            <w:proofErr w:type="gramStart"/>
            <w:r w:rsidRPr="007F05A7">
              <w:rPr>
                <w:sz w:val="20"/>
                <w:szCs w:val="20"/>
              </w:rPr>
              <w:t>аттестации работников муниципальных учреждений культуры Красногорского района</w:t>
            </w:r>
            <w:proofErr w:type="gramEnd"/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6757E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плановой и внеплановой аттестации работников муниципальных учреждений культуры Красногорского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2D00C7" w:rsidRDefault="00986093" w:rsidP="00986093">
            <w:pPr>
              <w:rPr>
                <w:sz w:val="20"/>
                <w:szCs w:val="20"/>
              </w:rPr>
            </w:pPr>
            <w:r w:rsidRPr="002D00C7">
              <w:rPr>
                <w:sz w:val="20"/>
                <w:szCs w:val="20"/>
              </w:rPr>
              <w:t>Проведена плановая аттестация работников муниципальных учреждений культуры Красногорского района в 2014 году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83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Реализация комплекса мер, направленных на обеспечение квалифицированными и творческими кадрами муниципальных учреждений культуры Красногорского района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 w:rsidRPr="00E6757E">
              <w:rPr>
                <w:sz w:val="20"/>
                <w:szCs w:val="20"/>
              </w:rPr>
              <w:t>2015-2024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6757E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C152B7" w:rsidRDefault="00986093" w:rsidP="00E6757E">
            <w:pPr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 xml:space="preserve">В учреждения культуры </w:t>
            </w:r>
            <w:r w:rsidR="00744CA3" w:rsidRPr="00C152B7">
              <w:rPr>
                <w:sz w:val="20"/>
                <w:szCs w:val="20"/>
              </w:rPr>
              <w:t>обучаются в учреждениях среднего профессионального образования - 2 человека, высшего профессионального образования - 4человека.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4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Подготовка молодых специалистов в учреждениях высшего и среднего профессионального образования и их последующее трудоустройство в муниципальные учреждения культуры Красногорского  района (целевой набор на получение высшего и среднего профессионального образования)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6757E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Подготовка молодых специалистов в учреждениях высшего и среднего профессионального образования и их последующее трудоустройство в муниципальные учреждения культуры Красногорского района путем целевого набора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C152B7" w:rsidRDefault="00986093" w:rsidP="00577F63">
            <w:pPr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Очно обучаются в учреждениях среднего п</w:t>
            </w:r>
            <w:r w:rsidR="00744CA3" w:rsidRPr="00C152B7">
              <w:rPr>
                <w:sz w:val="20"/>
                <w:szCs w:val="20"/>
              </w:rPr>
              <w:t>рофессионального образования - 6</w:t>
            </w:r>
            <w:r w:rsidRPr="00C152B7">
              <w:rPr>
                <w:sz w:val="20"/>
                <w:szCs w:val="20"/>
              </w:rPr>
              <w:t xml:space="preserve"> человек, высшего п</w:t>
            </w:r>
            <w:r w:rsidR="00744CA3" w:rsidRPr="00C152B7">
              <w:rPr>
                <w:sz w:val="20"/>
                <w:szCs w:val="20"/>
              </w:rPr>
              <w:t>рофессионального образования - 2</w:t>
            </w:r>
            <w:r w:rsidRPr="00C152B7">
              <w:rPr>
                <w:sz w:val="20"/>
                <w:szCs w:val="20"/>
              </w:rPr>
              <w:t>человек</w:t>
            </w:r>
            <w:r w:rsidR="00577F63" w:rsidRPr="00C152B7">
              <w:rPr>
                <w:sz w:val="20"/>
                <w:szCs w:val="20"/>
              </w:rPr>
              <w:t>а</w:t>
            </w:r>
            <w:r w:rsidRPr="00C152B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82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Проведение встреч со студентами по вопросам заключения договоров последующего трудоустройства в учреждениях культуры Красногорского района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6757E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Поиск молодых специалистов для работы в муниципальных учреждениях культуры Красногорского района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B573E8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Беседа с учащимися </w:t>
            </w:r>
            <w:r w:rsidRPr="00B573E8">
              <w:rPr>
                <w:sz w:val="20"/>
                <w:szCs w:val="20"/>
              </w:rPr>
              <w:t>ГОУ СПО «Удмуртский республиканский колледж культуры», ГОУ СПО «Республиканский музыкальный колледж»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99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Совершенствование механизма формирования муниципального задания на оказание муниципальных услуг (выполнение работ) в сфере культуры и его финансового обеспечения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2015-2024 </w:t>
            </w:r>
            <w:r w:rsidR="00986093" w:rsidRPr="007F05A7">
              <w:rPr>
                <w:sz w:val="20"/>
                <w:szCs w:val="20"/>
              </w:rPr>
              <w:t>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6757E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Совершенствование механизма формирования муниципального задания на оказание муниципальных услуг (выполнение работ) в сфере культуры и его финансового обеспечения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573E8" w:rsidRPr="00B573E8" w:rsidRDefault="00B573E8" w:rsidP="00B5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основании Постановление </w:t>
            </w:r>
            <w:r w:rsidRPr="00B573E8">
              <w:rPr>
                <w:sz w:val="20"/>
                <w:szCs w:val="20"/>
              </w:rPr>
              <w:t>Администрации муниципального образования «Красногорский район»</w:t>
            </w:r>
          </w:p>
          <w:p w:rsidR="00986093" w:rsidRPr="007F05A7" w:rsidRDefault="00B573E8" w:rsidP="00B5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14.04.2017 г.№ 257 </w:t>
            </w:r>
            <w:r w:rsidRPr="00B573E8">
              <w:rPr>
                <w:sz w:val="20"/>
                <w:szCs w:val="20"/>
              </w:rPr>
              <w:t xml:space="preserve">«Об утверждении Положения о </w:t>
            </w:r>
            <w:r w:rsidRPr="00B573E8">
              <w:rPr>
                <w:sz w:val="20"/>
                <w:szCs w:val="20"/>
              </w:rPr>
              <w:lastRenderedPageBreak/>
              <w:t>формировании выполнения муниципального задания на оказание муниципальных услуг (выполнение работ) в отношении муниципальных бюджетных учреждений и финансовом обеспечении выполнения муниципального задания»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1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Формирование муниципального задания учредителем в разрезе МБУ МКСК «Красногорский», МБУК «Красногорский </w:t>
            </w:r>
            <w:proofErr w:type="gramStart"/>
            <w:r w:rsidRPr="007F05A7">
              <w:rPr>
                <w:sz w:val="20"/>
                <w:szCs w:val="20"/>
              </w:rPr>
              <w:t>ДР</w:t>
            </w:r>
            <w:proofErr w:type="gramEnd"/>
            <w:r w:rsidRPr="007F05A7">
              <w:rPr>
                <w:sz w:val="20"/>
                <w:szCs w:val="20"/>
              </w:rPr>
              <w:t>», МБУК «Красногорская МБ», МБУК «Красногорский районный краеведческий музей»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6757E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Формирование муниципального задания  в разрезе МБУ МКСК «Красногорский», МБУК «Красногорский </w:t>
            </w:r>
            <w:proofErr w:type="gramStart"/>
            <w:r w:rsidRPr="007F05A7">
              <w:rPr>
                <w:sz w:val="20"/>
                <w:szCs w:val="20"/>
              </w:rPr>
              <w:t>ДР</w:t>
            </w:r>
            <w:proofErr w:type="gramEnd"/>
            <w:r w:rsidRPr="007F05A7">
              <w:rPr>
                <w:sz w:val="20"/>
                <w:szCs w:val="20"/>
              </w:rPr>
              <w:t>», МБУК «Красногорская МБ», МБУК «Красногорский районный краеведческий музей»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D00C7" w:rsidRDefault="0007511A" w:rsidP="00986093">
            <w:pPr>
              <w:rPr>
                <w:sz w:val="20"/>
                <w:szCs w:val="20"/>
              </w:rPr>
            </w:pPr>
            <w:r w:rsidRPr="0007511A">
              <w:rPr>
                <w:sz w:val="20"/>
                <w:szCs w:val="20"/>
              </w:rPr>
              <w:t>му</w:t>
            </w:r>
            <w:r>
              <w:rPr>
                <w:sz w:val="20"/>
                <w:szCs w:val="20"/>
              </w:rPr>
              <w:t>ниципальные</w:t>
            </w:r>
            <w:r w:rsidRPr="0007511A">
              <w:rPr>
                <w:sz w:val="20"/>
                <w:szCs w:val="20"/>
              </w:rPr>
              <w:t xml:space="preserve"> задания  в разрезе МБУ МКСК «Красногорский», МБУК «Красногорский </w:t>
            </w:r>
            <w:proofErr w:type="gramStart"/>
            <w:r w:rsidRPr="0007511A">
              <w:rPr>
                <w:sz w:val="20"/>
                <w:szCs w:val="20"/>
              </w:rPr>
              <w:t>ДР</w:t>
            </w:r>
            <w:proofErr w:type="gramEnd"/>
            <w:r w:rsidRPr="0007511A">
              <w:rPr>
                <w:sz w:val="20"/>
                <w:szCs w:val="20"/>
              </w:rPr>
              <w:t>», МБУК «Красногорская МБ», МБУК «Красногорский районный краеведческий музей»</w:t>
            </w:r>
            <w:r>
              <w:rPr>
                <w:sz w:val="20"/>
                <w:szCs w:val="20"/>
              </w:rPr>
              <w:t xml:space="preserve"> утверждены Приказом </w:t>
            </w:r>
            <w:proofErr w:type="spellStart"/>
            <w:r>
              <w:rPr>
                <w:sz w:val="20"/>
                <w:szCs w:val="20"/>
              </w:rPr>
              <w:t>ОКСиМП</w:t>
            </w:r>
            <w:proofErr w:type="spellEnd"/>
            <w:r>
              <w:rPr>
                <w:sz w:val="20"/>
                <w:szCs w:val="20"/>
              </w:rPr>
              <w:t xml:space="preserve"> Администрации </w:t>
            </w:r>
            <w:proofErr w:type="spellStart"/>
            <w:r>
              <w:rPr>
                <w:sz w:val="20"/>
                <w:szCs w:val="20"/>
              </w:rPr>
              <w:t>МО»Кр</w:t>
            </w:r>
            <w:r w:rsidR="002D00C7">
              <w:rPr>
                <w:sz w:val="20"/>
                <w:szCs w:val="20"/>
              </w:rPr>
              <w:t>асногорский</w:t>
            </w:r>
            <w:proofErr w:type="spellEnd"/>
            <w:r w:rsidR="002D00C7">
              <w:rPr>
                <w:sz w:val="20"/>
                <w:szCs w:val="20"/>
              </w:rPr>
              <w:t xml:space="preserve"> район» от 29.12.2017 года №75, с изменениями</w:t>
            </w:r>
          </w:p>
          <w:p w:rsidR="00986093" w:rsidRPr="007F05A7" w:rsidRDefault="002D00C7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 мая 2018 года № от 18.10.2018 года №</w:t>
            </w:r>
            <w:r w:rsidR="0007511A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40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Расчет размера субсидии на выполнение муниципального задания в разрезе МБУ МКСК «Красногорский», МБУК «Красногорский </w:t>
            </w:r>
            <w:proofErr w:type="gramStart"/>
            <w:r w:rsidRPr="007F05A7">
              <w:rPr>
                <w:sz w:val="20"/>
                <w:szCs w:val="20"/>
              </w:rPr>
              <w:t>ДР</w:t>
            </w:r>
            <w:proofErr w:type="gramEnd"/>
            <w:r w:rsidRPr="007F05A7">
              <w:rPr>
                <w:sz w:val="20"/>
                <w:szCs w:val="20"/>
              </w:rPr>
              <w:t xml:space="preserve">», МБУК «Красногорская МБ», МБУК «Красногорский районный краеведческий </w:t>
            </w:r>
            <w:r w:rsidRPr="007F05A7">
              <w:rPr>
                <w:sz w:val="20"/>
                <w:szCs w:val="20"/>
              </w:rPr>
              <w:lastRenderedPageBreak/>
              <w:t>музей» на основе единых (групповых) значений нормативных затрат с использованием корректирующих показателей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6757E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Переход к расчету субсидий на выполнение муниципального задания в разрезе структурных подразделений МБУ МКСК «Красногорский», МБУК «Красногорский </w:t>
            </w:r>
            <w:proofErr w:type="gramStart"/>
            <w:r w:rsidRPr="007F05A7">
              <w:rPr>
                <w:sz w:val="20"/>
                <w:szCs w:val="20"/>
              </w:rPr>
              <w:t>ДР</w:t>
            </w:r>
            <w:proofErr w:type="gramEnd"/>
            <w:r w:rsidRPr="007F05A7">
              <w:rPr>
                <w:sz w:val="20"/>
                <w:szCs w:val="20"/>
              </w:rPr>
              <w:t xml:space="preserve">», МБУК «Красногорская МБ», МБУК «Красногорский районный </w:t>
            </w:r>
            <w:r w:rsidRPr="007F05A7">
              <w:rPr>
                <w:sz w:val="20"/>
                <w:szCs w:val="20"/>
              </w:rPr>
              <w:lastRenderedPageBreak/>
              <w:t>краеведческий музей» на основе единых (групповых) значений нормативных затрат с использованием корректирующих показателей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3979" w:rsidRPr="009C3979" w:rsidRDefault="009C3979" w:rsidP="009C3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Расчёт производится согласно</w:t>
            </w:r>
            <w:r w:rsidRPr="009C3979">
              <w:rPr>
                <w:sz w:val="20"/>
                <w:szCs w:val="20"/>
              </w:rPr>
              <w:t xml:space="preserve"> Постановление Администрации муниципального образования «Красногорский район»</w:t>
            </w:r>
          </w:p>
          <w:p w:rsidR="00986093" w:rsidRPr="007F05A7" w:rsidRDefault="009C3979" w:rsidP="009C3979">
            <w:pPr>
              <w:rPr>
                <w:sz w:val="20"/>
                <w:szCs w:val="20"/>
              </w:rPr>
            </w:pPr>
            <w:r w:rsidRPr="009C3979">
              <w:rPr>
                <w:sz w:val="20"/>
                <w:szCs w:val="20"/>
              </w:rPr>
              <w:lastRenderedPageBreak/>
              <w:t>от 14.04.2017 г.№ 257 «Об утверждении Положения о формировании выполнения муниципального задания на оказание муниципальных услуг (выполнение работ) в отношении муниципальных бюджетных учреждений и финансовом обеспечении выполнения муниципального задания»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Разработка и внедрение системы мотивации руководителей и специалистов муниципальных учреждений культуры Красногорского района на основе заключения эффективных контрактов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6757E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07511A" w:rsidP="00075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Разработаны показатели эффективности для руководителей и специалистов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07511A">
        <w:trPr>
          <w:gridAfter w:val="4"/>
          <w:wAfter w:w="16082" w:type="dxa"/>
          <w:trHeight w:val="27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Разработка показателей эффективности деятельности руководителей и специалистов муниципальных учреждений культуры Красногорского района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 w:rsidRPr="00E6757E">
              <w:rPr>
                <w:sz w:val="20"/>
                <w:szCs w:val="20"/>
              </w:rPr>
              <w:t>2015-2024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E67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E6757E">
              <w:rPr>
                <w:sz w:val="20"/>
                <w:szCs w:val="20"/>
              </w:rPr>
              <w:t>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Показатели эффективности деятельности руководителей и специалистов муниципальных учреждений культуры Красногорского района (правовой акт)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07511A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7511A">
              <w:rPr>
                <w:sz w:val="20"/>
                <w:szCs w:val="20"/>
              </w:rPr>
              <w:t xml:space="preserve">оказатели эффективности для руководителей, утверждённые Постановлением Администрации МО «Красногорский район» от 08.11.2017 год №689, показатели эффективности для специалистов, утверждённые Приказом </w:t>
            </w:r>
            <w:proofErr w:type="spellStart"/>
            <w:r w:rsidRPr="0007511A">
              <w:rPr>
                <w:sz w:val="20"/>
                <w:szCs w:val="20"/>
              </w:rPr>
              <w:t>ОКСиМП</w:t>
            </w:r>
            <w:proofErr w:type="spellEnd"/>
            <w:r w:rsidRPr="0007511A">
              <w:rPr>
                <w:sz w:val="20"/>
                <w:szCs w:val="20"/>
              </w:rPr>
              <w:t xml:space="preserve"> Администрации МО «Красногорский район» от 27.10.2017 года №64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5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Внесение изменений в муниципальные правовые акты, регулирующие вопросы </w:t>
            </w:r>
            <w:proofErr w:type="gramStart"/>
            <w:r w:rsidRPr="007F05A7">
              <w:rPr>
                <w:color w:val="000000"/>
                <w:sz w:val="20"/>
                <w:szCs w:val="20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 w:rsidRPr="00E6757E">
              <w:rPr>
                <w:sz w:val="20"/>
                <w:szCs w:val="20"/>
              </w:rPr>
              <w:t>2015-2024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6757E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Правовые акты по оплате труда работников муниципальных учреждений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02822" w:rsidP="00744CA3">
            <w:pPr>
              <w:rPr>
                <w:sz w:val="20"/>
                <w:szCs w:val="20"/>
              </w:rPr>
            </w:pPr>
            <w:proofErr w:type="gramStart"/>
            <w:r w:rsidRPr="00902822">
              <w:rPr>
                <w:sz w:val="20"/>
                <w:szCs w:val="20"/>
              </w:rPr>
              <w:t>Положение об оплате труда работников муниципальных бюджетных, казенных учреждений культуры Отдела культуры, спорта и молодёжной политики Администрации муниципального образования «Красногорский район», утверждённое Постановлением Администрации муниципального образования «Красногорский район» от 06 августа 2013 года, с последующим внесением изменений Постановлением Администрации муниципального образования «Красногорский район» от 23.03.2016 года №240.</w:t>
            </w:r>
            <w:r>
              <w:rPr>
                <w:sz w:val="20"/>
                <w:szCs w:val="20"/>
              </w:rPr>
              <w:t xml:space="preserve">, </w:t>
            </w:r>
            <w:r w:rsidRPr="00902822">
              <w:rPr>
                <w:sz w:val="20"/>
                <w:szCs w:val="20"/>
              </w:rPr>
              <w:t>06.08.2013 г.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902822">
              <w:rPr>
                <w:sz w:val="20"/>
                <w:szCs w:val="20"/>
              </w:rPr>
              <w:t>с изм.</w:t>
            </w:r>
            <w:r>
              <w:rPr>
                <w:sz w:val="20"/>
                <w:szCs w:val="20"/>
              </w:rPr>
              <w:t xml:space="preserve"> </w:t>
            </w:r>
            <w:r w:rsidR="00744CA3">
              <w:rPr>
                <w:sz w:val="20"/>
                <w:szCs w:val="20"/>
              </w:rPr>
              <w:t>29.11.2017 года №749, 25.01.2018 г. №46, 24.01.2018 г. №40</w:t>
            </w:r>
            <w:proofErr w:type="gramEnd"/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6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Заключение эффективных контрактов с руководителями муниципальных учреждений культуры Красногорский  района и их филиалов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E6757E">
              <w:rPr>
                <w:sz w:val="20"/>
                <w:szCs w:val="20"/>
              </w:rPr>
              <w:t>2015-2024 годы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7328E9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E6757E">
              <w:rPr>
                <w:sz w:val="20"/>
                <w:szCs w:val="20"/>
              </w:rPr>
              <w:t>9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Заключение эффективных контрактов с руководителями муниципальных учреждений культуры Красногорского  района и их филиалов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02822" w:rsidP="00986093">
            <w:pPr>
              <w:rPr>
                <w:sz w:val="20"/>
                <w:szCs w:val="20"/>
              </w:rPr>
            </w:pPr>
            <w:r w:rsidRPr="00902822">
              <w:rPr>
                <w:sz w:val="20"/>
                <w:szCs w:val="20"/>
              </w:rPr>
              <w:t>Заключены эффективные контракты со всеми</w:t>
            </w:r>
            <w:r>
              <w:t xml:space="preserve"> </w:t>
            </w:r>
            <w:r w:rsidRPr="00902822">
              <w:rPr>
                <w:sz w:val="20"/>
                <w:szCs w:val="20"/>
              </w:rPr>
              <w:t xml:space="preserve">руководителями муниципальных учреждений культуры </w:t>
            </w:r>
            <w:r w:rsidRPr="00902822">
              <w:rPr>
                <w:sz w:val="20"/>
                <w:szCs w:val="20"/>
              </w:rPr>
              <w:lastRenderedPageBreak/>
              <w:t>Красногорский  района и их филиалов</w:t>
            </w:r>
            <w:r>
              <w:rPr>
                <w:sz w:val="20"/>
                <w:szCs w:val="20"/>
              </w:rPr>
              <w:t xml:space="preserve"> (100%)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69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Организация работы по заключению эффективных контрактов со специалистами муниципальных учреждений культуры Красногорского района и их филиалов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 w:rsidRPr="00E6757E">
              <w:rPr>
                <w:sz w:val="20"/>
                <w:szCs w:val="20"/>
              </w:rPr>
              <w:t>2015-2024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6757E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Заключение эффективных контрактов со специалистами муниципальных учреждений культуры Красногорского района и их филиалов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E307BA" w:rsidP="00E30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Заключены</w:t>
            </w:r>
            <w:r>
              <w:t xml:space="preserve"> </w:t>
            </w:r>
            <w:r>
              <w:rPr>
                <w:sz w:val="20"/>
                <w:szCs w:val="20"/>
              </w:rPr>
              <w:t>эффективные контракты</w:t>
            </w:r>
            <w:r w:rsidRPr="00E307BA">
              <w:rPr>
                <w:sz w:val="20"/>
                <w:szCs w:val="20"/>
              </w:rPr>
              <w:t xml:space="preserve"> со </w:t>
            </w:r>
            <w:r w:rsidR="00902822">
              <w:rPr>
                <w:sz w:val="20"/>
                <w:szCs w:val="20"/>
              </w:rPr>
              <w:t xml:space="preserve">всеми </w:t>
            </w:r>
            <w:r w:rsidRPr="00E307BA">
              <w:rPr>
                <w:sz w:val="20"/>
                <w:szCs w:val="20"/>
              </w:rPr>
              <w:t>специалистами муниципальных учреждений культуры Красногорского района и их филиалов</w:t>
            </w:r>
            <w:r w:rsidR="00902822">
              <w:rPr>
                <w:sz w:val="20"/>
                <w:szCs w:val="20"/>
              </w:rPr>
              <w:t xml:space="preserve"> (100%)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6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Повышение информационной открытости органов местного самоуправления Красногорского района в сфере культуры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E67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6757E">
              <w:rPr>
                <w:sz w:val="20"/>
                <w:szCs w:val="20"/>
              </w:rPr>
              <w:t>2015-2024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093" w:rsidRPr="007F05A7" w:rsidRDefault="00E6757E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417E4C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Каждое учреждение культуры </w:t>
            </w:r>
            <w:r w:rsidR="00183047">
              <w:rPr>
                <w:sz w:val="20"/>
                <w:szCs w:val="20"/>
              </w:rPr>
              <w:t>зарегистрировано в профиле социальных сетей: в контакте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23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</w:t>
            </w:r>
            <w:r w:rsidRPr="007F05A7">
              <w:rPr>
                <w:color w:val="000000"/>
                <w:sz w:val="20"/>
                <w:szCs w:val="20"/>
              </w:rPr>
              <w:t>регулярного размещения и актуализации информации на специализированном ресурсе официального сайта Администрации МО «Красногорский район», посвященному вопросам культуры, в том числе: планов мероприятий; анонсов мероприятий; правовых актов, регламентирующих сферу культуры; отчетов о деятельности, включая плановые и фактические показатели в разрезе сельских поселений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 w:rsidRPr="00E6757E">
              <w:rPr>
                <w:sz w:val="20"/>
                <w:szCs w:val="20"/>
              </w:rPr>
              <w:t>2015-2024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6757E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 деятельности органов местного самоуправления Красногорского района в сфере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E307BA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официальном сайте</w:t>
            </w:r>
            <w:r w:rsidRPr="00E307BA">
              <w:rPr>
                <w:sz w:val="20"/>
                <w:szCs w:val="20"/>
              </w:rPr>
              <w:t xml:space="preserve"> Администрации МО «Красногорский район»</w:t>
            </w:r>
            <w:r>
              <w:rPr>
                <w:sz w:val="20"/>
                <w:szCs w:val="20"/>
              </w:rPr>
              <w:t xml:space="preserve"> размещена и своевременно актуализируется  информация: Уставы и Положения учреждений культуры, Планы мероприятий, анонсы мероприятий, информация о проведённых мероприятиях.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9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Создание официальных сайтов муниципальных учреждений культуры Красногорского  района (разрезе</w:t>
            </w:r>
            <w:r w:rsidRPr="007F05A7">
              <w:rPr>
                <w:sz w:val="20"/>
                <w:szCs w:val="20"/>
              </w:rPr>
              <w:t xml:space="preserve"> МБУ МКСК «Красногорский», МБУК «Красногорский </w:t>
            </w:r>
            <w:proofErr w:type="gramStart"/>
            <w:r w:rsidRPr="007F05A7">
              <w:rPr>
                <w:sz w:val="20"/>
                <w:szCs w:val="20"/>
              </w:rPr>
              <w:t>ДР</w:t>
            </w:r>
            <w:proofErr w:type="gramEnd"/>
            <w:r w:rsidRPr="007F05A7">
              <w:rPr>
                <w:sz w:val="20"/>
                <w:szCs w:val="20"/>
              </w:rPr>
              <w:t xml:space="preserve">», МБУК «Красногорская МБ», МБУК «Красногорский </w:t>
            </w:r>
            <w:r w:rsidRPr="007F05A7">
              <w:rPr>
                <w:sz w:val="20"/>
                <w:szCs w:val="20"/>
              </w:rPr>
              <w:lastRenderedPageBreak/>
              <w:t>районный краеведческий музей»</w:t>
            </w:r>
            <w:r w:rsidRPr="007F05A7">
              <w:rPr>
                <w:color w:val="000000"/>
                <w:sz w:val="20"/>
                <w:szCs w:val="20"/>
              </w:rPr>
              <w:t xml:space="preserve"> ), а также контроль за публикацией на них информации о деятельности учреждений в соответствии с законодательством, в том числе в разрезе их филиалов (структурных подразделений)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lastRenderedPageBreak/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E67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E6757E">
              <w:rPr>
                <w:sz w:val="20"/>
                <w:szCs w:val="20"/>
              </w:rPr>
              <w:t>9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Информирование населения о деятельности муниципальных учреждений культуры  Красногорского района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Создание официальных сайтов муниципальных учреждений культуры Красногорского  района:</w:t>
            </w:r>
            <w:r w:rsidRPr="007F05A7">
              <w:rPr>
                <w:sz w:val="20"/>
                <w:szCs w:val="20"/>
              </w:rPr>
              <w:t xml:space="preserve"> МБУК «Красногорский </w:t>
            </w:r>
            <w:r w:rsidRPr="007F05A7">
              <w:rPr>
                <w:sz w:val="20"/>
                <w:szCs w:val="20"/>
              </w:rPr>
              <w:lastRenderedPageBreak/>
              <w:t>районный краеведческий музей».</w:t>
            </w:r>
          </w:p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6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Обеспечение и развитие системы обратной связи с потребителями муниципальных услуг, оказываемых в сфере культуры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 w:rsidRPr="00E6757E">
              <w:rPr>
                <w:sz w:val="20"/>
                <w:szCs w:val="20"/>
              </w:rPr>
              <w:t>2015-2024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7328E9" w:rsidP="0066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E6757E">
              <w:rPr>
                <w:sz w:val="20"/>
                <w:szCs w:val="20"/>
              </w:rPr>
              <w:t>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F47FB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 года</w:t>
            </w:r>
            <w:r w:rsidR="00E62176">
              <w:rPr>
                <w:sz w:val="20"/>
                <w:szCs w:val="20"/>
              </w:rPr>
              <w:t xml:space="preserve"> пров</w:t>
            </w:r>
            <w:r w:rsidR="00803992">
              <w:rPr>
                <w:sz w:val="20"/>
                <w:szCs w:val="20"/>
              </w:rPr>
              <w:t xml:space="preserve">одился </w:t>
            </w:r>
            <w:r w:rsidR="00E62176">
              <w:rPr>
                <w:sz w:val="20"/>
                <w:szCs w:val="20"/>
              </w:rPr>
              <w:t xml:space="preserve">мониторинг </w:t>
            </w:r>
            <w:r w:rsidR="00E6757E">
              <w:rPr>
                <w:sz w:val="20"/>
                <w:szCs w:val="20"/>
              </w:rPr>
              <w:t>в 3</w:t>
            </w:r>
            <w:r w:rsidRPr="00F47FB1">
              <w:rPr>
                <w:sz w:val="20"/>
                <w:szCs w:val="20"/>
              </w:rPr>
              <w:t xml:space="preserve"> учреждениях культуры.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1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7F05A7">
              <w:rPr>
                <w:sz w:val="20"/>
                <w:szCs w:val="20"/>
              </w:rPr>
              <w:t>системы регулярного мониторинга удовлетворенности потребителей муниципальных услуг их</w:t>
            </w:r>
            <w:proofErr w:type="gramEnd"/>
            <w:r w:rsidRPr="007F05A7">
              <w:rPr>
                <w:sz w:val="20"/>
                <w:szCs w:val="20"/>
              </w:rPr>
              <w:t xml:space="preserve"> качеством и доступностью в муниципальных учреждениях культуры Красногорского района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7779D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27779D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регулярных опросов потребителей муниципальных услуг об их качестве и доступности, обработка полученных результатов, принятие мер реагирования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B09CC" w:rsidRPr="008B09CC" w:rsidRDefault="00F47FB1" w:rsidP="008B09CC">
            <w:pPr>
              <w:rPr>
                <w:sz w:val="20"/>
                <w:szCs w:val="20"/>
              </w:rPr>
            </w:pPr>
            <w:r w:rsidRPr="00F47FB1">
              <w:rPr>
                <w:sz w:val="20"/>
                <w:szCs w:val="20"/>
              </w:rPr>
              <w:t>Прове</w:t>
            </w:r>
            <w:r>
              <w:rPr>
                <w:sz w:val="20"/>
                <w:szCs w:val="20"/>
              </w:rPr>
              <w:t xml:space="preserve">дён мониторинг среди населения </w:t>
            </w:r>
            <w:r w:rsidRPr="00F47FB1">
              <w:rPr>
                <w:sz w:val="20"/>
                <w:szCs w:val="20"/>
              </w:rPr>
              <w:t>района «Оценка эффективности деятельности муниципальных учрежд</w:t>
            </w:r>
            <w:r w:rsidR="008B09CC">
              <w:rPr>
                <w:sz w:val="20"/>
                <w:szCs w:val="20"/>
              </w:rPr>
              <w:t xml:space="preserve">ений культуры». Коэффициент удовлетворённости: </w:t>
            </w:r>
            <w:r w:rsidR="008B09CC" w:rsidRPr="008B09CC">
              <w:rPr>
                <w:sz w:val="20"/>
                <w:szCs w:val="20"/>
              </w:rPr>
              <w:t>МБУК «</w:t>
            </w:r>
            <w:proofErr w:type="gramStart"/>
            <w:r w:rsidR="008B09CC" w:rsidRPr="008B09CC">
              <w:rPr>
                <w:sz w:val="20"/>
                <w:szCs w:val="20"/>
              </w:rPr>
              <w:t>Красно-горский</w:t>
            </w:r>
            <w:proofErr w:type="gramEnd"/>
            <w:r w:rsidR="008B09CC" w:rsidRPr="008B09CC">
              <w:rPr>
                <w:sz w:val="20"/>
                <w:szCs w:val="20"/>
              </w:rPr>
              <w:t xml:space="preserve"> районный краеведческий музей»</w:t>
            </w:r>
            <w:r w:rsidR="00E6757E">
              <w:rPr>
                <w:sz w:val="20"/>
                <w:szCs w:val="20"/>
              </w:rPr>
              <w:t>-81,64</w:t>
            </w:r>
            <w:r w:rsidR="008B09CC">
              <w:rPr>
                <w:sz w:val="20"/>
                <w:szCs w:val="20"/>
              </w:rPr>
              <w:t>%</w:t>
            </w:r>
            <w:r w:rsidR="008B09CC" w:rsidRPr="008B09CC">
              <w:rPr>
                <w:sz w:val="20"/>
                <w:szCs w:val="20"/>
              </w:rPr>
              <w:t>,</w:t>
            </w:r>
          </w:p>
          <w:p w:rsidR="008B09CC" w:rsidRPr="008B09CC" w:rsidRDefault="008B09CC" w:rsidP="008B09CC">
            <w:pPr>
              <w:rPr>
                <w:sz w:val="20"/>
                <w:szCs w:val="20"/>
              </w:rPr>
            </w:pPr>
            <w:r w:rsidRPr="008B09CC">
              <w:rPr>
                <w:sz w:val="20"/>
                <w:szCs w:val="20"/>
              </w:rPr>
              <w:t>МБУК «</w:t>
            </w:r>
            <w:proofErr w:type="gramStart"/>
            <w:r w:rsidRPr="008B09CC">
              <w:rPr>
                <w:sz w:val="20"/>
                <w:szCs w:val="20"/>
              </w:rPr>
              <w:t>Красно-горский</w:t>
            </w:r>
            <w:proofErr w:type="gramEnd"/>
            <w:r w:rsidRPr="008B09CC">
              <w:rPr>
                <w:sz w:val="20"/>
                <w:szCs w:val="20"/>
              </w:rPr>
              <w:t xml:space="preserve"> дом ремё-сел»</w:t>
            </w:r>
            <w:r w:rsidR="00E6757E">
              <w:rPr>
                <w:sz w:val="20"/>
                <w:szCs w:val="20"/>
              </w:rPr>
              <w:t>-80,41</w:t>
            </w:r>
            <w:r>
              <w:rPr>
                <w:sz w:val="20"/>
                <w:szCs w:val="20"/>
              </w:rPr>
              <w:t>%</w:t>
            </w:r>
            <w:r w:rsidR="00E307BA">
              <w:rPr>
                <w:sz w:val="20"/>
                <w:szCs w:val="20"/>
              </w:rPr>
              <w:t>,</w:t>
            </w:r>
          </w:p>
          <w:p w:rsidR="008B09CC" w:rsidRPr="008B09CC" w:rsidRDefault="008B09CC" w:rsidP="008B09CC">
            <w:pPr>
              <w:rPr>
                <w:sz w:val="20"/>
                <w:szCs w:val="20"/>
              </w:rPr>
            </w:pPr>
            <w:r w:rsidRPr="008B09CC">
              <w:rPr>
                <w:sz w:val="20"/>
                <w:szCs w:val="20"/>
              </w:rPr>
              <w:t xml:space="preserve">МБУК «Красно-горская </w:t>
            </w:r>
            <w:proofErr w:type="spellStart"/>
            <w:r w:rsidRPr="008B09CC">
              <w:rPr>
                <w:sz w:val="20"/>
                <w:szCs w:val="20"/>
              </w:rPr>
              <w:t>межпосе-ленческая</w:t>
            </w:r>
            <w:proofErr w:type="spellEnd"/>
            <w:r w:rsidRPr="008B09CC">
              <w:rPr>
                <w:sz w:val="20"/>
                <w:szCs w:val="20"/>
              </w:rPr>
              <w:t xml:space="preserve"> </w:t>
            </w:r>
            <w:proofErr w:type="gramStart"/>
            <w:r w:rsidRPr="008B09CC">
              <w:rPr>
                <w:sz w:val="20"/>
                <w:szCs w:val="20"/>
              </w:rPr>
              <w:t>библио-тека</w:t>
            </w:r>
            <w:proofErr w:type="gramEnd"/>
            <w:r w:rsidRPr="008B09CC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-62,8%</w:t>
            </w:r>
            <w:r w:rsidRPr="008B09CC">
              <w:rPr>
                <w:sz w:val="20"/>
                <w:szCs w:val="20"/>
              </w:rPr>
              <w:t>,</w:t>
            </w:r>
          </w:p>
          <w:p w:rsidR="00986093" w:rsidRPr="007F05A7" w:rsidRDefault="008B09CC" w:rsidP="008B09CC">
            <w:pPr>
              <w:rPr>
                <w:sz w:val="20"/>
                <w:szCs w:val="20"/>
              </w:rPr>
            </w:pPr>
            <w:r w:rsidRPr="008B09CC">
              <w:rPr>
                <w:sz w:val="20"/>
                <w:szCs w:val="20"/>
              </w:rPr>
              <w:t xml:space="preserve"> МБУ МКСК «Красногорский»</w:t>
            </w:r>
            <w:r w:rsidR="00E6757E">
              <w:rPr>
                <w:sz w:val="20"/>
                <w:szCs w:val="20"/>
              </w:rPr>
              <w:t>-80,3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9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Организация оценки населением качества и доступности муниципальных услуг в сфере культуры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7779D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27779D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оценки населением качества и доступности муниципальных услуг в сфере культуры, принятие мер реагирования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014526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Проведена независимая оценка качества работы в 3 учреждениях культуры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Рассмотрение обращений граждан по вопросам сферы культуры, принятие мер реагирования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27779D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</w:t>
            </w:r>
            <w:r w:rsidR="0027779D">
              <w:rPr>
                <w:sz w:val="20"/>
                <w:szCs w:val="20"/>
              </w:rPr>
              <w:t>4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277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27779D">
              <w:rPr>
                <w:sz w:val="20"/>
                <w:szCs w:val="20"/>
              </w:rPr>
              <w:t>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Рассмотрение обращений граждан по вопросам сферы культуры, принятие мер реагирования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803992" w:rsidP="00803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Официальных о</w:t>
            </w:r>
            <w:r w:rsidR="00E62176">
              <w:rPr>
                <w:sz w:val="20"/>
                <w:szCs w:val="20"/>
              </w:rPr>
              <w:t xml:space="preserve">бращений </w:t>
            </w:r>
            <w:r w:rsidR="00E62176" w:rsidRPr="00E62176">
              <w:rPr>
                <w:sz w:val="20"/>
                <w:szCs w:val="20"/>
              </w:rPr>
              <w:t>граждан по вопросам сферы культуры</w:t>
            </w:r>
            <w:r w:rsidR="00E62176">
              <w:rPr>
                <w:sz w:val="20"/>
                <w:szCs w:val="20"/>
              </w:rPr>
              <w:t xml:space="preserve"> не было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69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Публикация на официальном сайте Администрации Красногорского района и поддержание в актуальном состоянии информации об Отделе культуры, спорта и молодежной политики Администрации МО «Красногорского района», его структурных подразделениях, а также муниципальных учреждениях культуры Красногорского района, контактных телефонах и адресах электронной почты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7779D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27779D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Обеспечение доступности сведений для взаимодействия с населением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362F8" w:rsidRPr="003362F8" w:rsidRDefault="00F518FD" w:rsidP="0033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518FD">
              <w:rPr>
                <w:sz w:val="20"/>
                <w:szCs w:val="20"/>
              </w:rPr>
              <w:t>а официальном сайте Администрации Красногорского района</w:t>
            </w:r>
            <w:r w:rsidR="003362F8" w:rsidRPr="003362F8">
              <w:rPr>
                <w:sz w:val="20"/>
                <w:szCs w:val="20"/>
              </w:rPr>
              <w:t xml:space="preserve">  </w:t>
            </w:r>
            <w:r w:rsidR="003362F8">
              <w:rPr>
                <w:sz w:val="20"/>
                <w:szCs w:val="20"/>
              </w:rPr>
              <w:t>размещена полная информация</w:t>
            </w:r>
            <w:r w:rsidR="003362F8" w:rsidRPr="003362F8">
              <w:rPr>
                <w:sz w:val="20"/>
                <w:szCs w:val="20"/>
              </w:rPr>
              <w:t xml:space="preserve"> </w:t>
            </w:r>
            <w:r w:rsidR="003362F8">
              <w:rPr>
                <w:sz w:val="20"/>
                <w:szCs w:val="20"/>
              </w:rPr>
              <w:t>учреждений:</w:t>
            </w:r>
            <w:r w:rsidR="003362F8">
              <w:t xml:space="preserve"> </w:t>
            </w:r>
            <w:r w:rsidR="00803992">
              <w:rPr>
                <w:sz w:val="20"/>
                <w:szCs w:val="20"/>
              </w:rPr>
              <w:t xml:space="preserve"> МБУК</w:t>
            </w:r>
            <w:r w:rsidR="003362F8" w:rsidRPr="003362F8">
              <w:rPr>
                <w:sz w:val="20"/>
                <w:szCs w:val="20"/>
              </w:rPr>
              <w:t xml:space="preserve"> «</w:t>
            </w:r>
            <w:proofErr w:type="gramStart"/>
            <w:r w:rsidR="003362F8" w:rsidRPr="003362F8">
              <w:rPr>
                <w:sz w:val="20"/>
                <w:szCs w:val="20"/>
              </w:rPr>
              <w:t>Красно</w:t>
            </w:r>
            <w:r w:rsidR="00803992">
              <w:rPr>
                <w:sz w:val="20"/>
                <w:szCs w:val="20"/>
              </w:rPr>
              <w:t>-</w:t>
            </w:r>
            <w:r w:rsidR="003362F8" w:rsidRPr="003362F8">
              <w:rPr>
                <w:sz w:val="20"/>
                <w:szCs w:val="20"/>
              </w:rPr>
              <w:t>горский</w:t>
            </w:r>
            <w:proofErr w:type="gramEnd"/>
            <w:r w:rsidR="003362F8" w:rsidRPr="003362F8">
              <w:rPr>
                <w:sz w:val="20"/>
                <w:szCs w:val="20"/>
              </w:rPr>
              <w:t xml:space="preserve"> районный краеведческий музей»</w:t>
            </w:r>
            <w:r w:rsidR="00803992">
              <w:rPr>
                <w:sz w:val="20"/>
                <w:szCs w:val="20"/>
              </w:rPr>
              <w:t>,</w:t>
            </w:r>
          </w:p>
          <w:p w:rsidR="003362F8" w:rsidRPr="003362F8" w:rsidRDefault="00803992" w:rsidP="0033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</w:t>
            </w:r>
            <w:r w:rsidR="003362F8" w:rsidRPr="003362F8">
              <w:rPr>
                <w:sz w:val="20"/>
                <w:szCs w:val="20"/>
              </w:rPr>
              <w:t xml:space="preserve"> «</w:t>
            </w:r>
            <w:proofErr w:type="gramStart"/>
            <w:r w:rsidR="003362F8" w:rsidRPr="003362F8">
              <w:rPr>
                <w:sz w:val="20"/>
                <w:szCs w:val="20"/>
              </w:rPr>
              <w:t>Красно</w:t>
            </w:r>
            <w:r>
              <w:rPr>
                <w:sz w:val="20"/>
                <w:szCs w:val="20"/>
              </w:rPr>
              <w:t>-</w:t>
            </w:r>
            <w:r w:rsidR="003362F8" w:rsidRPr="003362F8">
              <w:rPr>
                <w:sz w:val="20"/>
                <w:szCs w:val="20"/>
              </w:rPr>
              <w:t>горский</w:t>
            </w:r>
            <w:proofErr w:type="gramEnd"/>
            <w:r w:rsidR="003362F8" w:rsidRPr="003362F8">
              <w:rPr>
                <w:sz w:val="20"/>
                <w:szCs w:val="20"/>
              </w:rPr>
              <w:t xml:space="preserve"> дом </w:t>
            </w:r>
            <w:proofErr w:type="spellStart"/>
            <w:r w:rsidR="003362F8" w:rsidRPr="003362F8">
              <w:rPr>
                <w:sz w:val="20"/>
                <w:szCs w:val="20"/>
              </w:rPr>
              <w:t>ремё</w:t>
            </w:r>
            <w:proofErr w:type="spellEnd"/>
            <w:r>
              <w:rPr>
                <w:sz w:val="20"/>
                <w:szCs w:val="20"/>
              </w:rPr>
              <w:t>-</w:t>
            </w:r>
            <w:r w:rsidR="003362F8" w:rsidRPr="003362F8">
              <w:rPr>
                <w:sz w:val="20"/>
                <w:szCs w:val="20"/>
              </w:rPr>
              <w:t>сел»</w:t>
            </w:r>
            <w:r>
              <w:rPr>
                <w:sz w:val="20"/>
                <w:szCs w:val="20"/>
              </w:rPr>
              <w:t>,</w:t>
            </w:r>
          </w:p>
          <w:p w:rsidR="003362F8" w:rsidRPr="003362F8" w:rsidRDefault="00803992" w:rsidP="0033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 w:rsidR="003362F8" w:rsidRPr="003362F8">
              <w:rPr>
                <w:sz w:val="20"/>
                <w:szCs w:val="20"/>
              </w:rPr>
              <w:t xml:space="preserve"> «</w:t>
            </w:r>
            <w:proofErr w:type="gramStart"/>
            <w:r w:rsidR="003362F8" w:rsidRPr="003362F8">
              <w:rPr>
                <w:sz w:val="20"/>
                <w:szCs w:val="20"/>
              </w:rPr>
              <w:t>Красно</w:t>
            </w:r>
            <w:r>
              <w:rPr>
                <w:sz w:val="20"/>
                <w:szCs w:val="20"/>
              </w:rPr>
              <w:t>-</w:t>
            </w:r>
            <w:r w:rsidR="003362F8" w:rsidRPr="003362F8">
              <w:rPr>
                <w:sz w:val="20"/>
                <w:szCs w:val="20"/>
              </w:rPr>
              <w:t>горская</w:t>
            </w:r>
            <w:proofErr w:type="gramEnd"/>
            <w:r w:rsidR="003362F8" w:rsidRPr="003362F8">
              <w:rPr>
                <w:sz w:val="20"/>
                <w:szCs w:val="20"/>
              </w:rPr>
              <w:t xml:space="preserve"> детская школа искусств»</w:t>
            </w:r>
            <w:r>
              <w:rPr>
                <w:sz w:val="20"/>
                <w:szCs w:val="20"/>
              </w:rPr>
              <w:t>,</w:t>
            </w:r>
          </w:p>
          <w:p w:rsidR="003362F8" w:rsidRPr="003362F8" w:rsidRDefault="00803992" w:rsidP="0033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</w:t>
            </w:r>
            <w:r w:rsidR="003362F8" w:rsidRPr="003362F8">
              <w:rPr>
                <w:sz w:val="20"/>
                <w:szCs w:val="20"/>
              </w:rPr>
              <w:t xml:space="preserve"> Молодежный центр «Встреча»</w:t>
            </w:r>
            <w:r>
              <w:rPr>
                <w:sz w:val="20"/>
                <w:szCs w:val="20"/>
              </w:rPr>
              <w:t>,</w:t>
            </w:r>
          </w:p>
          <w:p w:rsidR="00803992" w:rsidRDefault="00803992" w:rsidP="00803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</w:t>
            </w:r>
            <w:r w:rsidR="003362F8" w:rsidRPr="003362F8">
              <w:rPr>
                <w:sz w:val="20"/>
                <w:szCs w:val="20"/>
              </w:rPr>
              <w:t xml:space="preserve"> «Красно</w:t>
            </w:r>
            <w:r>
              <w:rPr>
                <w:sz w:val="20"/>
                <w:szCs w:val="20"/>
              </w:rPr>
              <w:t>-</w:t>
            </w:r>
            <w:r w:rsidR="003362F8" w:rsidRPr="003362F8">
              <w:rPr>
                <w:sz w:val="20"/>
                <w:szCs w:val="20"/>
              </w:rPr>
              <w:t xml:space="preserve">горская </w:t>
            </w:r>
            <w:proofErr w:type="spellStart"/>
            <w:r w:rsidR="003362F8" w:rsidRPr="003362F8">
              <w:rPr>
                <w:sz w:val="20"/>
                <w:szCs w:val="20"/>
              </w:rPr>
              <w:t>межпосе</w:t>
            </w:r>
            <w:r>
              <w:rPr>
                <w:sz w:val="20"/>
                <w:szCs w:val="20"/>
              </w:rPr>
              <w:t>-</w:t>
            </w:r>
            <w:r w:rsidR="003362F8" w:rsidRPr="003362F8">
              <w:rPr>
                <w:sz w:val="20"/>
                <w:szCs w:val="20"/>
              </w:rPr>
              <w:t>ленческая</w:t>
            </w:r>
            <w:proofErr w:type="spellEnd"/>
            <w:r w:rsidR="003362F8" w:rsidRPr="003362F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362F8" w:rsidRPr="003362F8">
              <w:rPr>
                <w:sz w:val="20"/>
                <w:szCs w:val="20"/>
              </w:rPr>
              <w:t>библио</w:t>
            </w:r>
            <w:r>
              <w:rPr>
                <w:sz w:val="20"/>
                <w:szCs w:val="20"/>
              </w:rPr>
              <w:t>-</w:t>
            </w:r>
            <w:r w:rsidR="003362F8" w:rsidRPr="003362F8">
              <w:rPr>
                <w:sz w:val="20"/>
                <w:szCs w:val="20"/>
              </w:rPr>
              <w:t>тека</w:t>
            </w:r>
            <w:proofErr w:type="spellEnd"/>
            <w:proofErr w:type="gramEnd"/>
            <w:r w:rsidR="003362F8" w:rsidRPr="003362F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</w:t>
            </w:r>
          </w:p>
          <w:p w:rsidR="00986093" w:rsidRPr="003362F8" w:rsidRDefault="00803992" w:rsidP="00803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МКСК</w:t>
            </w:r>
            <w:r w:rsidRPr="00803992">
              <w:rPr>
                <w:sz w:val="20"/>
                <w:szCs w:val="20"/>
              </w:rPr>
              <w:t xml:space="preserve"> «Красногорский»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0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color w:val="000000"/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Организация деятельности Совета директоров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05A7">
              <w:rPr>
                <w:color w:val="000000"/>
                <w:sz w:val="20"/>
                <w:szCs w:val="20"/>
              </w:rPr>
              <w:t>ОКСиМП</w:t>
            </w:r>
            <w:proofErr w:type="spellEnd"/>
            <w:r w:rsidRPr="007F05A7">
              <w:rPr>
                <w:color w:val="000000"/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7779D" w:rsidP="009860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2015-2024</w:t>
            </w:r>
            <w:r w:rsidR="00986093" w:rsidRPr="007F05A7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27779D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Обсуждение вопросов в сфере культуры на Совете директоров, выработка рекомендаций для органов местного самоуправления по осуществлению деятельности в сфере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803992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 в понедельник проводился Совет директоров, а так же</w:t>
            </w:r>
            <w:r w:rsidR="002D00C7">
              <w:rPr>
                <w:sz w:val="20"/>
                <w:szCs w:val="20"/>
              </w:rPr>
              <w:t xml:space="preserve"> оргкомитеты</w:t>
            </w:r>
            <w:r>
              <w:rPr>
                <w:sz w:val="20"/>
                <w:szCs w:val="20"/>
              </w:rPr>
              <w:t xml:space="preserve"> при подготовке массовых мероприятий </w:t>
            </w:r>
            <w:proofErr w:type="gramStart"/>
            <w:r>
              <w:rPr>
                <w:sz w:val="20"/>
                <w:szCs w:val="20"/>
              </w:rPr>
              <w:t>согл</w:t>
            </w:r>
            <w:r w:rsidR="0027779D">
              <w:rPr>
                <w:sz w:val="20"/>
                <w:szCs w:val="20"/>
              </w:rPr>
              <w:t>асно плана</w:t>
            </w:r>
            <w:proofErr w:type="gramEnd"/>
            <w:r w:rsidR="0027779D">
              <w:rPr>
                <w:sz w:val="20"/>
                <w:szCs w:val="20"/>
              </w:rPr>
              <w:t xml:space="preserve"> работы </w:t>
            </w:r>
            <w:proofErr w:type="spellStart"/>
            <w:r w:rsidR="0027779D">
              <w:rPr>
                <w:sz w:val="20"/>
                <w:szCs w:val="20"/>
              </w:rPr>
              <w:t>ОКСиМП</w:t>
            </w:r>
            <w:proofErr w:type="spellEnd"/>
            <w:r w:rsidR="0027779D">
              <w:rPr>
                <w:sz w:val="20"/>
                <w:szCs w:val="20"/>
              </w:rPr>
              <w:t xml:space="preserve"> на 2019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4DBC" w:rsidRPr="0009719C" w:rsidRDefault="00374DBC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09719C" w:rsidRPr="0009719C" w:rsidRDefault="0009719C" w:rsidP="0009719C">
      <w:pPr>
        <w:spacing w:after="200" w:line="276" w:lineRule="auto"/>
        <w:rPr>
          <w:sz w:val="22"/>
          <w:szCs w:val="22"/>
          <w:lang w:eastAsia="en-US"/>
        </w:rPr>
      </w:pPr>
      <w:r w:rsidRPr="0009719C">
        <w:rPr>
          <w:b/>
          <w:sz w:val="22"/>
          <w:szCs w:val="22"/>
          <w:lang w:eastAsia="en-US"/>
        </w:rPr>
        <w:t xml:space="preserve">Форма 4. </w:t>
      </w:r>
      <w:hyperlink r:id="rId12" w:history="1">
        <w:r w:rsidRPr="0009719C">
          <w:rPr>
            <w:color w:val="0000FF"/>
            <w:sz w:val="22"/>
            <w:szCs w:val="22"/>
            <w:u w:val="single"/>
            <w:lang w:eastAsia="en-US"/>
          </w:rPr>
          <w:t>Отчет</w:t>
        </w:r>
      </w:hyperlink>
      <w:r w:rsidRPr="0009719C">
        <w:rPr>
          <w:sz w:val="22"/>
          <w:szCs w:val="22"/>
          <w:lang w:eastAsia="en-US"/>
        </w:rPr>
        <w:t xml:space="preserve"> о выполнении сводных показателей муниципальных заданий на оказание муниципальных услуг (выполнение работ) </w:t>
      </w:r>
    </w:p>
    <w:tbl>
      <w:tblPr>
        <w:tblW w:w="1502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"/>
        <w:gridCol w:w="490"/>
        <w:gridCol w:w="562"/>
        <w:gridCol w:w="424"/>
        <w:gridCol w:w="523"/>
        <w:gridCol w:w="2547"/>
        <w:gridCol w:w="567"/>
        <w:gridCol w:w="6"/>
        <w:gridCol w:w="9"/>
        <w:gridCol w:w="139"/>
        <w:gridCol w:w="2398"/>
        <w:gridCol w:w="6"/>
        <w:gridCol w:w="6"/>
        <w:gridCol w:w="980"/>
        <w:gridCol w:w="6"/>
        <w:gridCol w:w="9"/>
        <w:gridCol w:w="675"/>
        <w:gridCol w:w="19"/>
        <w:gridCol w:w="6"/>
        <w:gridCol w:w="9"/>
        <w:gridCol w:w="694"/>
        <w:gridCol w:w="6"/>
        <w:gridCol w:w="9"/>
        <w:gridCol w:w="7"/>
        <w:gridCol w:w="689"/>
        <w:gridCol w:w="851"/>
        <w:gridCol w:w="6"/>
        <w:gridCol w:w="6"/>
        <w:gridCol w:w="838"/>
        <w:gridCol w:w="12"/>
        <w:gridCol w:w="709"/>
        <w:gridCol w:w="570"/>
        <w:gridCol w:w="709"/>
      </w:tblGrid>
      <w:tr w:rsidR="0050059D" w:rsidRPr="0009719C" w:rsidTr="008C730F">
        <w:trPr>
          <w:trHeight w:val="394"/>
        </w:trPr>
        <w:tc>
          <w:tcPr>
            <w:tcW w:w="2015" w:type="dxa"/>
            <w:gridSpan w:val="4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 xml:space="preserve">Код аналитической </w:t>
            </w: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lastRenderedPageBreak/>
              <w:t>программной классификации</w:t>
            </w:r>
          </w:p>
        </w:tc>
        <w:tc>
          <w:tcPr>
            <w:tcW w:w="523" w:type="dxa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lastRenderedPageBreak/>
              <w:t>ГРБС</w:t>
            </w:r>
          </w:p>
        </w:tc>
        <w:tc>
          <w:tcPr>
            <w:tcW w:w="2547" w:type="dxa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 xml:space="preserve">Наименование </w:t>
            </w: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lastRenderedPageBreak/>
              <w:t>муниципальной услуги (работы)</w:t>
            </w:r>
          </w:p>
        </w:tc>
        <w:tc>
          <w:tcPr>
            <w:tcW w:w="3119" w:type="dxa"/>
            <w:gridSpan w:val="5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 xml:space="preserve">Единица </w:t>
            </w: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lastRenderedPageBreak/>
              <w:t xml:space="preserve">измерения </w:t>
            </w:r>
          </w:p>
        </w:tc>
        <w:tc>
          <w:tcPr>
            <w:tcW w:w="2129" w:type="dxa"/>
            <w:gridSpan w:val="11"/>
            <w:tcBorders>
              <w:top w:val="single" w:sz="2" w:space="0" w:color="595959"/>
              <w:left w:val="single" w:sz="2" w:space="0" w:color="595959"/>
              <w:bottom w:val="single" w:sz="4" w:space="0" w:color="auto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after="200" w:line="200" w:lineRule="atLeast"/>
              <w:jc w:val="center"/>
              <w:rPr>
                <w:kern w:val="1"/>
                <w:sz w:val="22"/>
                <w:szCs w:val="22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Значение показателя объема муниципальной </w:t>
            </w:r>
            <w:r w:rsidRPr="0009719C">
              <w:rPr>
                <w:color w:val="000000"/>
                <w:sz w:val="18"/>
                <w:szCs w:val="18"/>
                <w:lang w:eastAsia="en-US"/>
              </w:rPr>
              <w:lastRenderedPageBreak/>
              <w:t>услуги</w:t>
            </w:r>
          </w:p>
        </w:tc>
        <w:tc>
          <w:tcPr>
            <w:tcW w:w="1713" w:type="dxa"/>
            <w:gridSpan w:val="5"/>
            <w:tcBorders>
              <w:top w:val="single" w:sz="2" w:space="0" w:color="595959"/>
              <w:left w:val="single" w:sz="2" w:space="0" w:color="595959"/>
              <w:bottom w:val="single" w:sz="4" w:space="0" w:color="auto"/>
              <w:right w:val="single" w:sz="4" w:space="0" w:color="auto"/>
            </w:tcBorders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2"/>
                <w:szCs w:val="22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Расходы бюджета муниципального </w:t>
            </w:r>
            <w:r w:rsidRPr="0009719C">
              <w:rPr>
                <w:color w:val="000000"/>
                <w:sz w:val="18"/>
                <w:szCs w:val="18"/>
                <w:lang w:eastAsia="en-US"/>
              </w:rPr>
              <w:lastRenderedPageBreak/>
              <w:t>района  на оказание муниципальной услуги (выполнение работы), тыс. рублей</w:t>
            </w:r>
          </w:p>
        </w:tc>
        <w:tc>
          <w:tcPr>
            <w:tcW w:w="1988" w:type="dxa"/>
            <w:gridSpan w:val="3"/>
            <w:tcBorders>
              <w:top w:val="single" w:sz="2" w:space="0" w:color="595959"/>
              <w:left w:val="single" w:sz="4" w:space="0" w:color="auto"/>
              <w:bottom w:val="single" w:sz="4" w:space="0" w:color="auto"/>
              <w:right w:val="single" w:sz="2" w:space="0" w:color="595959"/>
            </w:tcBorders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2"/>
                <w:szCs w:val="22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lastRenderedPageBreak/>
              <w:t>Кассовые расходы, %</w:t>
            </w:r>
          </w:p>
        </w:tc>
      </w:tr>
      <w:tr w:rsidR="0050059D" w:rsidRPr="0009719C" w:rsidTr="008C730F">
        <w:trPr>
          <w:trHeight w:val="274"/>
        </w:trPr>
        <w:tc>
          <w:tcPr>
            <w:tcW w:w="2015" w:type="dxa"/>
            <w:gridSpan w:val="4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относительное отклонение,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План на отчетный год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План на отчетный период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595959"/>
              <w:right w:val="single" w:sz="4" w:space="0" w:color="auto"/>
            </w:tcBorders>
            <w:vAlign w:val="center"/>
          </w:tcPr>
          <w:p w:rsidR="0050059D" w:rsidRPr="0009719C" w:rsidRDefault="0050059D" w:rsidP="000E010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Кассовое исполнение на конец отчетного периода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к плану на отчетный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к плану на отчетный период</w:t>
            </w:r>
          </w:p>
        </w:tc>
      </w:tr>
      <w:tr w:rsidR="0050059D" w:rsidRPr="0009719C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МП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proofErr w:type="spellStart"/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ОМ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М</w:t>
            </w: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50059D" w:rsidRPr="0009719C" w:rsidTr="00915B22">
        <w:trPr>
          <w:trHeight w:val="20"/>
        </w:trPr>
        <w:tc>
          <w:tcPr>
            <w:tcW w:w="15026" w:type="dxa"/>
            <w:gridSpan w:val="3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50059D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b/>
                <w:bCs/>
                <w:kern w:val="1"/>
                <w:sz w:val="20"/>
                <w:szCs w:val="20"/>
              </w:rPr>
              <w:t>«Библиотечное обслуживание населения»</w:t>
            </w:r>
          </w:p>
        </w:tc>
      </w:tr>
      <w:tr w:rsidR="007775BA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4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ind w:left="111" w:right="132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услуги «Библиотечное, библиографическое и информационное обслуживание пользователей библиотеки в стационарных условиях»</w:t>
            </w:r>
          </w:p>
        </w:tc>
        <w:tc>
          <w:tcPr>
            <w:tcW w:w="255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посещений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96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3644">
              <w:rPr>
                <w:rFonts w:ascii="Times New Roman" w:hAnsi="Times New Roman" w:cs="Times New Roman"/>
              </w:rPr>
              <w:t>80460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96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83505</w:t>
            </w:r>
          </w:p>
        </w:tc>
        <w:tc>
          <w:tcPr>
            <w:tcW w:w="71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9659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3,8</w:t>
            </w:r>
            <w:r w:rsidRPr="00C152B7">
              <w:rPr>
                <w:kern w:val="1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5313,28</w:t>
            </w:r>
          </w:p>
        </w:tc>
        <w:tc>
          <w:tcPr>
            <w:tcW w:w="85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4932,73</w:t>
            </w:r>
          </w:p>
        </w:tc>
        <w:tc>
          <w:tcPr>
            <w:tcW w:w="72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4858,37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5128A4">
              <w:rPr>
                <w:color w:val="000000"/>
                <w:sz w:val="18"/>
                <w:szCs w:val="18"/>
              </w:rPr>
              <w:t>98,5</w:t>
            </w:r>
          </w:p>
        </w:tc>
      </w:tr>
      <w:tr w:rsidR="007775BA" w:rsidRPr="007F05A7" w:rsidTr="008C730F">
        <w:trPr>
          <w:trHeight w:val="20"/>
        </w:trPr>
        <w:tc>
          <w:tcPr>
            <w:tcW w:w="53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4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услуги «Библиотечное, библиографическое и информационное обслуживание пользователей библиотеки вне стационара»</w:t>
            </w:r>
          </w:p>
        </w:tc>
        <w:tc>
          <w:tcPr>
            <w:tcW w:w="2552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посещений</w:t>
            </w:r>
          </w:p>
        </w:tc>
        <w:tc>
          <w:tcPr>
            <w:tcW w:w="992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 xml:space="preserve"> </w:t>
            </w:r>
            <w:r w:rsidRPr="007B3644">
              <w:rPr>
                <w:kern w:val="1"/>
                <w:sz w:val="20"/>
                <w:szCs w:val="20"/>
              </w:rPr>
              <w:t>3750</w:t>
            </w:r>
          </w:p>
        </w:tc>
        <w:tc>
          <w:tcPr>
            <w:tcW w:w="709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1C0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3710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1C034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-1,1</w:t>
            </w:r>
          </w:p>
        </w:tc>
        <w:tc>
          <w:tcPr>
            <w:tcW w:w="85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193,21</w:t>
            </w:r>
          </w:p>
        </w:tc>
        <w:tc>
          <w:tcPr>
            <w:tcW w:w="850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179,37</w:t>
            </w:r>
          </w:p>
        </w:tc>
        <w:tc>
          <w:tcPr>
            <w:tcW w:w="721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176,67</w:t>
            </w:r>
          </w:p>
        </w:tc>
        <w:tc>
          <w:tcPr>
            <w:tcW w:w="57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5128A4">
              <w:rPr>
                <w:color w:val="000000"/>
                <w:sz w:val="18"/>
                <w:szCs w:val="18"/>
              </w:rPr>
              <w:t>98,5</w:t>
            </w:r>
          </w:p>
        </w:tc>
      </w:tr>
      <w:tr w:rsidR="007775BA" w:rsidRPr="007F05A7" w:rsidTr="008C730F">
        <w:trPr>
          <w:trHeight w:val="20"/>
        </w:trPr>
        <w:tc>
          <w:tcPr>
            <w:tcW w:w="53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424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4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 xml:space="preserve">Оказание муниципальной услуги «Библиотечное, библиографическое и информационное обслуживание пользователей библиотеки </w:t>
            </w:r>
            <w:r>
              <w:rPr>
                <w:kern w:val="1"/>
                <w:sz w:val="20"/>
                <w:szCs w:val="20"/>
              </w:rPr>
              <w:t>удалённо через Интернет</w:t>
            </w:r>
          </w:p>
        </w:tc>
        <w:tc>
          <w:tcPr>
            <w:tcW w:w="2552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посещений</w:t>
            </w:r>
          </w:p>
        </w:tc>
        <w:tc>
          <w:tcPr>
            <w:tcW w:w="992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7B3644">
              <w:rPr>
                <w:kern w:val="1"/>
                <w:sz w:val="20"/>
                <w:szCs w:val="20"/>
              </w:rPr>
              <w:t>9500</w:t>
            </w:r>
          </w:p>
        </w:tc>
        <w:tc>
          <w:tcPr>
            <w:tcW w:w="709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1C0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9307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1C034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-0,2</w:t>
            </w:r>
          </w:p>
        </w:tc>
        <w:tc>
          <w:tcPr>
            <w:tcW w:w="85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483,01</w:t>
            </w:r>
          </w:p>
        </w:tc>
        <w:tc>
          <w:tcPr>
            <w:tcW w:w="850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448,43</w:t>
            </w:r>
          </w:p>
        </w:tc>
        <w:tc>
          <w:tcPr>
            <w:tcW w:w="721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441,67</w:t>
            </w:r>
          </w:p>
        </w:tc>
        <w:tc>
          <w:tcPr>
            <w:tcW w:w="57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5128A4">
              <w:rPr>
                <w:color w:val="000000"/>
                <w:sz w:val="18"/>
                <w:szCs w:val="18"/>
              </w:rPr>
              <w:t>98,5</w:t>
            </w:r>
          </w:p>
        </w:tc>
      </w:tr>
      <w:tr w:rsidR="007775BA" w:rsidRPr="007F05A7" w:rsidTr="008C730F">
        <w:trPr>
          <w:trHeight w:val="20"/>
        </w:trPr>
        <w:tc>
          <w:tcPr>
            <w:tcW w:w="53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424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4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both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работы «Формирование, учёт, изучение, обеспечение физического сохранения и безопасности фондов библиотек, включая оцифровку фондов»</w:t>
            </w:r>
          </w:p>
        </w:tc>
        <w:tc>
          <w:tcPr>
            <w:tcW w:w="2552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документов</w:t>
            </w:r>
          </w:p>
        </w:tc>
        <w:tc>
          <w:tcPr>
            <w:tcW w:w="992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штук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7B3644">
              <w:rPr>
                <w:kern w:val="1"/>
                <w:sz w:val="20"/>
                <w:szCs w:val="20"/>
              </w:rPr>
              <w:t>53577</w:t>
            </w:r>
          </w:p>
        </w:tc>
        <w:tc>
          <w:tcPr>
            <w:tcW w:w="709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53947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27779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0,7</w:t>
            </w:r>
          </w:p>
        </w:tc>
        <w:tc>
          <w:tcPr>
            <w:tcW w:w="85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3574,39</w:t>
            </w:r>
          </w:p>
        </w:tc>
        <w:tc>
          <w:tcPr>
            <w:tcW w:w="850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3318,38</w:t>
            </w:r>
          </w:p>
        </w:tc>
        <w:tc>
          <w:tcPr>
            <w:tcW w:w="721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3268,36</w:t>
            </w:r>
          </w:p>
        </w:tc>
        <w:tc>
          <w:tcPr>
            <w:tcW w:w="57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5128A4">
              <w:rPr>
                <w:color w:val="000000"/>
                <w:sz w:val="18"/>
                <w:szCs w:val="18"/>
              </w:rPr>
              <w:t>98,5</w:t>
            </w:r>
          </w:p>
        </w:tc>
      </w:tr>
      <w:tr w:rsidR="007775BA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4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работы «Библиографическая обработка документов и создание каталогов»</w:t>
            </w:r>
          </w:p>
        </w:tc>
        <w:tc>
          <w:tcPr>
            <w:tcW w:w="255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документов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штук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B3644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7B3644">
              <w:rPr>
                <w:kern w:val="1"/>
                <w:sz w:val="20"/>
                <w:szCs w:val="20"/>
              </w:rPr>
              <w:t>1894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1894</w:t>
            </w:r>
          </w:p>
        </w:tc>
        <w:tc>
          <w:tcPr>
            <w:tcW w:w="71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27779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96,61</w:t>
            </w:r>
          </w:p>
        </w:tc>
        <w:tc>
          <w:tcPr>
            <w:tcW w:w="85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89,69</w:t>
            </w:r>
          </w:p>
        </w:tc>
        <w:tc>
          <w:tcPr>
            <w:tcW w:w="72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88,33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5128A4">
              <w:rPr>
                <w:color w:val="000000"/>
                <w:sz w:val="18"/>
                <w:szCs w:val="18"/>
              </w:rPr>
              <w:t>98,5</w:t>
            </w:r>
          </w:p>
        </w:tc>
      </w:tr>
      <w:tr w:rsidR="007775BA" w:rsidRPr="007F05A7" w:rsidTr="0050059D">
        <w:trPr>
          <w:trHeight w:val="20"/>
        </w:trPr>
        <w:tc>
          <w:tcPr>
            <w:tcW w:w="15026" w:type="dxa"/>
            <w:gridSpan w:val="3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1"/>
                <w:sz w:val="20"/>
                <w:szCs w:val="20"/>
              </w:rPr>
            </w:pPr>
          </w:p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b/>
                <w:bCs/>
                <w:kern w:val="1"/>
                <w:sz w:val="20"/>
                <w:szCs w:val="20"/>
              </w:rPr>
              <w:t>Организация досуга, предоставление услуг организаций культуры и доступа к музейным фондам</w:t>
            </w:r>
          </w:p>
        </w:tc>
      </w:tr>
      <w:tr w:rsidR="007775BA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pStyle w:val="2"/>
              <w:rPr>
                <w:b w:val="0"/>
                <w:color w:val="000000"/>
                <w:sz w:val="20"/>
                <w:szCs w:val="20"/>
              </w:rPr>
            </w:pPr>
            <w:r w:rsidRPr="007F05A7">
              <w:rPr>
                <w:b w:val="0"/>
                <w:kern w:val="1"/>
                <w:sz w:val="20"/>
                <w:szCs w:val="20"/>
              </w:rPr>
              <w:t xml:space="preserve">Оказание муниципальной услуги «Публичный показ музейных предметов, музейных коллекций </w:t>
            </w:r>
            <w:r w:rsidRPr="007F05A7">
              <w:rPr>
                <w:b w:val="0"/>
                <w:kern w:val="1"/>
                <w:sz w:val="20"/>
                <w:szCs w:val="20"/>
              </w:rPr>
              <w:lastRenderedPageBreak/>
              <w:t>вне стационара»</w:t>
            </w:r>
          </w:p>
        </w:tc>
        <w:tc>
          <w:tcPr>
            <w:tcW w:w="255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lastRenderedPageBreak/>
              <w:t>Число посетителей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2100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21</w:t>
            </w:r>
            <w:r w:rsidRPr="00C152B7">
              <w:rPr>
                <w:kern w:val="1"/>
                <w:sz w:val="20"/>
                <w:szCs w:val="20"/>
              </w:rPr>
              <w:t>00</w:t>
            </w:r>
          </w:p>
        </w:tc>
        <w:tc>
          <w:tcPr>
            <w:tcW w:w="705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2E409C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71,8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86,3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98,0</w:t>
            </w:r>
          </w:p>
        </w:tc>
      </w:tr>
      <w:tr w:rsidR="007775BA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lastRenderedPageBreak/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услуги «Публичный показ музейных предметов, музейных коллекций в стационарных условиях</w:t>
            </w:r>
          </w:p>
        </w:tc>
        <w:tc>
          <w:tcPr>
            <w:tcW w:w="255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Число посетителей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4000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4000</w:t>
            </w:r>
          </w:p>
        </w:tc>
        <w:tc>
          <w:tcPr>
            <w:tcW w:w="705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143,6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176,0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172,6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7775BA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7775BA" w:rsidRPr="007F05A7" w:rsidRDefault="007775BA" w:rsidP="007F05A7">
            <w:pPr>
              <w:autoSpaceDE w:val="0"/>
              <w:rPr>
                <w:rFonts w:eastAsia="Courier New"/>
                <w:sz w:val="20"/>
                <w:szCs w:val="20"/>
              </w:rPr>
            </w:pPr>
            <w:r w:rsidRPr="007F05A7">
              <w:rPr>
                <w:rFonts w:eastAsia="Courier New"/>
                <w:sz w:val="20"/>
                <w:szCs w:val="20"/>
              </w:rPr>
              <w:t>Оказание муниципальной работы «Создание экспозиций (выставок) музея, организация выездных выставок вне стационара»</w:t>
            </w:r>
          </w:p>
        </w:tc>
        <w:tc>
          <w:tcPr>
            <w:tcW w:w="255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7775BA" w:rsidRPr="007F05A7" w:rsidRDefault="007775B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Количество экспозиций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705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215,4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264,0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259,0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7775BA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pStyle w:val="2"/>
              <w:rPr>
                <w:b w:val="0"/>
                <w:kern w:val="1"/>
                <w:sz w:val="20"/>
                <w:szCs w:val="20"/>
              </w:rPr>
            </w:pPr>
            <w:r w:rsidRPr="007F05A7">
              <w:rPr>
                <w:b w:val="0"/>
                <w:kern w:val="1"/>
                <w:sz w:val="20"/>
                <w:szCs w:val="20"/>
              </w:rPr>
              <w:t>Оказание муниципальной работы «Создание экспозиций (выставок) музея, организация выездных выставок в стационарных условиях»</w:t>
            </w:r>
          </w:p>
        </w:tc>
        <w:tc>
          <w:tcPr>
            <w:tcW w:w="255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7775BA" w:rsidRPr="007F05A7" w:rsidRDefault="007775B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Количество экспозиций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20</w:t>
            </w:r>
          </w:p>
        </w:tc>
        <w:tc>
          <w:tcPr>
            <w:tcW w:w="705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430,9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528,1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517,9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</w:tr>
      <w:tr w:rsidR="007775BA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Муниципальная работа «Формирование, учет, хранение, изучение и  обеспечение сохранности и безопасности музейного фонда».</w:t>
            </w:r>
          </w:p>
        </w:tc>
        <w:tc>
          <w:tcPr>
            <w:tcW w:w="255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7775BA" w:rsidRPr="007F05A7" w:rsidRDefault="007775B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Количество предметов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84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152B7">
              <w:rPr>
                <w:rFonts w:ascii="Times New Roman" w:hAnsi="Times New Roman" w:cs="Times New Roman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5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837482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 xml:space="preserve"> 0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574,4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704,1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690,6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</w:tr>
      <w:tr w:rsidR="007775BA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работы «Организация деятельности клубных формирований и формирований самодеятельного народного творчества»</w:t>
            </w:r>
          </w:p>
        </w:tc>
        <w:tc>
          <w:tcPr>
            <w:tcW w:w="254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7775BA" w:rsidRPr="007F05A7" w:rsidRDefault="007775B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696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7156,2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8048,6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7907,6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112,8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7775BA" w:rsidRPr="007F05A7" w:rsidTr="008C730F">
        <w:trPr>
          <w:trHeight w:val="115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83748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</w:t>
            </w: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7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9" w:type="dxa"/>
            <w:gridSpan w:val="4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775BA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Оказание муниципальной работы «Организация и проведение </w:t>
            </w:r>
            <w:proofErr w:type="gramStart"/>
            <w:r w:rsidRPr="007F05A7">
              <w:rPr>
                <w:sz w:val="20"/>
                <w:szCs w:val="20"/>
              </w:rPr>
              <w:t>культурно-массовых</w:t>
            </w:r>
            <w:proofErr w:type="gramEnd"/>
            <w:r w:rsidRPr="007F05A7">
              <w:rPr>
                <w:sz w:val="20"/>
                <w:szCs w:val="20"/>
              </w:rPr>
              <w:t xml:space="preserve"> мероприятий-творческие» (фестиваль, выставка, конкурс, смотр)</w:t>
            </w:r>
          </w:p>
        </w:tc>
        <w:tc>
          <w:tcPr>
            <w:tcW w:w="2549" w:type="dxa"/>
            <w:gridSpan w:val="4"/>
            <w:tcBorders>
              <w:top w:val="single" w:sz="2" w:space="0" w:color="595959"/>
              <w:left w:val="single" w:sz="2" w:space="0" w:color="595959"/>
              <w:right w:val="single" w:sz="2" w:space="0" w:color="000000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D40E83">
              <w:rPr>
                <w:kern w:val="1"/>
                <w:sz w:val="20"/>
                <w:szCs w:val="20"/>
              </w:rPr>
              <w:t>Количество 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right w:val="single" w:sz="2" w:space="0" w:color="595959"/>
            </w:tcBorders>
            <w:vAlign w:val="center"/>
          </w:tcPr>
          <w:p w:rsidR="007775BA" w:rsidRPr="00C152B7" w:rsidRDefault="007775B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B813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2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B813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2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6" w:type="dxa"/>
            <w:gridSpan w:val="2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3578,1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4049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3978,5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7775BA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83748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</w:t>
            </w: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8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Оказание муниципальной работы «Организация  и проведение культурно-массовых мероприятий (иных зрелищных мероприятий)» </w:t>
            </w:r>
          </w:p>
        </w:tc>
        <w:tc>
          <w:tcPr>
            <w:tcW w:w="254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7775BA" w:rsidRPr="007F05A7" w:rsidRDefault="007775B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27779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1228</w:t>
            </w:r>
          </w:p>
        </w:tc>
        <w:tc>
          <w:tcPr>
            <w:tcW w:w="696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2,3</w:t>
            </w:r>
            <w:r w:rsidRPr="00C152B7">
              <w:rPr>
                <w:kern w:val="1"/>
                <w:sz w:val="20"/>
                <w:szCs w:val="20"/>
              </w:rPr>
              <w:t>%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4472,5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5061,2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4973,1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7775BA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работы «Организация и проведение культурно-массовых мероприятий » (семинар, конференция)</w:t>
            </w:r>
          </w:p>
        </w:tc>
        <w:tc>
          <w:tcPr>
            <w:tcW w:w="254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7775BA" w:rsidRPr="007F05A7" w:rsidRDefault="007775BA" w:rsidP="007F05A7">
            <w:pPr>
              <w:ind w:left="-221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</w:t>
            </w:r>
          </w:p>
          <w:p w:rsidR="007775BA" w:rsidRPr="007F05A7" w:rsidRDefault="007775BA" w:rsidP="007F05A7">
            <w:pPr>
              <w:ind w:left="-221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8</w:t>
            </w:r>
          </w:p>
        </w:tc>
        <w:tc>
          <w:tcPr>
            <w:tcW w:w="696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1789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2024,5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1989,2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7775BA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1C5411">
            <w:pPr>
              <w:rPr>
                <w:sz w:val="20"/>
                <w:szCs w:val="20"/>
              </w:rPr>
            </w:pPr>
            <w:proofErr w:type="gramStart"/>
            <w:r w:rsidRPr="007F05A7">
              <w:rPr>
                <w:sz w:val="20"/>
                <w:szCs w:val="20"/>
              </w:rPr>
              <w:t>Оказание муниципальной работы «Организация и проведение массовых мероприятий» (</w:t>
            </w:r>
            <w:r w:rsidRPr="001C5411">
              <w:rPr>
                <w:sz w:val="20"/>
                <w:szCs w:val="20"/>
              </w:rPr>
              <w:t xml:space="preserve">фестиваль, выставка, конкурс, </w:t>
            </w:r>
            <w:r w:rsidRPr="001C5411">
              <w:rPr>
                <w:sz w:val="20"/>
                <w:szCs w:val="20"/>
              </w:rPr>
              <w:lastRenderedPageBreak/>
              <w:t>смотр</w:t>
            </w:r>
            <w:r>
              <w:rPr>
                <w:sz w:val="20"/>
                <w:szCs w:val="20"/>
              </w:rPr>
              <w:t xml:space="preserve">, </w:t>
            </w:r>
            <w:r w:rsidRPr="007F05A7">
              <w:rPr>
                <w:sz w:val="20"/>
                <w:szCs w:val="20"/>
              </w:rPr>
              <w:t>мастер-классы</w:t>
            </w:r>
            <w:r>
              <w:rPr>
                <w:sz w:val="20"/>
                <w:szCs w:val="20"/>
              </w:rPr>
              <w:t>, методические (семинары, конференции),</w:t>
            </w:r>
            <w:r>
              <w:t xml:space="preserve"> </w:t>
            </w:r>
            <w:r w:rsidRPr="001C5411">
              <w:rPr>
                <w:sz w:val="20"/>
                <w:szCs w:val="20"/>
              </w:rPr>
              <w:t>ины</w:t>
            </w:r>
            <w:r>
              <w:rPr>
                <w:sz w:val="20"/>
                <w:szCs w:val="20"/>
              </w:rPr>
              <w:t>е зрелищные мероприятия</w:t>
            </w:r>
            <w:r w:rsidRPr="007F05A7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254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7775BA" w:rsidRPr="007F05A7" w:rsidRDefault="007775BA" w:rsidP="007F05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5A7">
              <w:rPr>
                <w:rFonts w:ascii="Times New Roman" w:hAnsi="Times New Roman" w:cs="Times New Roman"/>
              </w:rPr>
              <w:lastRenderedPageBreak/>
              <w:t>Количество проведенных 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5A7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25</w:t>
            </w:r>
          </w:p>
        </w:tc>
        <w:tc>
          <w:tcPr>
            <w:tcW w:w="696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3337,3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3745,3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3675,9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112,2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7775BA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488" w:type="dxa"/>
            <w:gridSpan w:val="28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837482" w:rsidRDefault="007775BA" w:rsidP="00837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kern w:val="1"/>
                <w:sz w:val="20"/>
                <w:szCs w:val="20"/>
              </w:rPr>
            </w:pPr>
            <w:r w:rsidRPr="00837482">
              <w:rPr>
                <w:b/>
                <w:kern w:val="1"/>
                <w:sz w:val="20"/>
                <w:szCs w:val="20"/>
              </w:rPr>
              <w:t>Реализация национальной политики, развитие  народного творчества</w:t>
            </w:r>
          </w:p>
        </w:tc>
      </w:tr>
      <w:tr w:rsidR="007775BA" w:rsidRPr="0009719C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268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работы «Выявление, изучение, сохранение, развитие и популяризации объектов нематериального культурного наследия народов Российской Федерации в области традиционной народной культуры»</w:t>
            </w:r>
          </w:p>
        </w:tc>
        <w:tc>
          <w:tcPr>
            <w:tcW w:w="241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7775BA" w:rsidRPr="007F05A7" w:rsidRDefault="007775BA" w:rsidP="007F05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5A7">
              <w:rPr>
                <w:rFonts w:ascii="Times New Roman" w:hAnsi="Times New Roman" w:cs="Times New Roman"/>
              </w:rPr>
              <w:t>Количество объектов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5A7">
              <w:rPr>
                <w:rFonts w:ascii="Times New Roman" w:hAnsi="Times New Roman" w:cs="Times New Roman"/>
              </w:rPr>
              <w:t>единица</w:t>
            </w:r>
          </w:p>
          <w:p w:rsidR="007775BA" w:rsidRPr="007F05A7" w:rsidRDefault="007775BA" w:rsidP="007F05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7775BA" w:rsidRPr="00C152B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15</w:t>
            </w:r>
          </w:p>
        </w:tc>
        <w:tc>
          <w:tcPr>
            <w:tcW w:w="750" w:type="dxa"/>
            <w:gridSpan w:val="7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15</w:t>
            </w:r>
          </w:p>
        </w:tc>
        <w:tc>
          <w:tcPr>
            <w:tcW w:w="689" w:type="dxa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2256,5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2510,3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2464,9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98,1</w:t>
            </w:r>
          </w:p>
        </w:tc>
      </w:tr>
    </w:tbl>
    <w:p w:rsidR="0009719C" w:rsidRPr="0009719C" w:rsidRDefault="0009719C" w:rsidP="007F05A7">
      <w:pPr>
        <w:rPr>
          <w:sz w:val="20"/>
          <w:szCs w:val="20"/>
          <w:lang w:eastAsia="en-US"/>
        </w:rPr>
      </w:pPr>
    </w:p>
    <w:tbl>
      <w:tblPr>
        <w:tblW w:w="149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"/>
        <w:gridCol w:w="242"/>
        <w:gridCol w:w="549"/>
        <w:gridCol w:w="566"/>
        <w:gridCol w:w="3989"/>
        <w:gridCol w:w="400"/>
        <w:gridCol w:w="876"/>
        <w:gridCol w:w="409"/>
        <w:gridCol w:w="583"/>
        <w:gridCol w:w="292"/>
        <w:gridCol w:w="559"/>
        <w:gridCol w:w="521"/>
        <w:gridCol w:w="471"/>
        <w:gridCol w:w="567"/>
        <w:gridCol w:w="42"/>
        <w:gridCol w:w="242"/>
        <w:gridCol w:w="708"/>
        <w:gridCol w:w="142"/>
        <w:gridCol w:w="851"/>
        <w:gridCol w:w="141"/>
        <w:gridCol w:w="851"/>
        <w:gridCol w:w="1396"/>
        <w:gridCol w:w="21"/>
        <w:gridCol w:w="218"/>
        <w:gridCol w:w="15"/>
      </w:tblGrid>
      <w:tr w:rsidR="00E832DE" w:rsidTr="00EF527E">
        <w:trPr>
          <w:trHeight w:val="282"/>
        </w:trPr>
        <w:tc>
          <w:tcPr>
            <w:tcW w:w="324" w:type="dxa"/>
            <w:shd w:val="clear" w:color="auto" w:fill="auto"/>
            <w:vAlign w:val="bottom"/>
          </w:tcPr>
          <w:p w:rsidR="00E832DE" w:rsidRDefault="00E832DE" w:rsidP="00E832D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397" w:type="dxa"/>
            <w:gridSpan w:val="2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32DE" w:rsidRDefault="00E832DE" w:rsidP="00E832DE">
            <w:r>
              <w:rPr>
                <w:b/>
              </w:rPr>
              <w:t xml:space="preserve">Форма 5. </w:t>
            </w:r>
            <w:hyperlink r:id="rId13" w:history="1">
              <w:r w:rsidRPr="00260EE6">
                <w:rPr>
                  <w:rStyle w:val="a3"/>
                </w:rPr>
                <w:t>Отчет</w:t>
              </w:r>
            </w:hyperlink>
            <w:r>
              <w:t xml:space="preserve"> о достигнутых значениях целевых показателей (индикаторов) муниципальной программы </w:t>
            </w:r>
          </w:p>
          <w:p w:rsidR="00E832DE" w:rsidRDefault="00E832DE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E832DE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7F05A7" w:rsidRPr="003D09D3" w:rsidTr="00EF527E">
        <w:trPr>
          <w:trHeight w:val="660"/>
        </w:trPr>
        <w:tc>
          <w:tcPr>
            <w:tcW w:w="1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A7" w:rsidRPr="003D09D3" w:rsidRDefault="007F05A7" w:rsidP="00E832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факт на начало отчетного периода (за прошлый год)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план на конец отчетного (текущего) года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факт на конец отчетного периода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Абсолютное отклонение факта от плана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 xml:space="preserve">Относительное отклонение факта от плана, </w:t>
            </w:r>
            <w:proofErr w:type="gramStart"/>
            <w:r w:rsidRPr="003D09D3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3D09D3">
              <w:rPr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Темп роста к уровню прошлого года, %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7F05A7">
        <w:trPr>
          <w:trHeight w:val="36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Организация библиотечного обслуживания населения</w:t>
            </w:r>
            <w:r w:rsidR="006C72C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EF527E">
        <w:trPr>
          <w:trHeight w:val="351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Уровень фактической обеспеченности библиотеками от нормативной потребности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EF527E">
        <w:trPr>
          <w:trHeight w:val="373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Охват населения муниципального района библиотечным обслуживанием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3D5450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C039B9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C039B9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C039B9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17550F" w:rsidP="00584E40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101</w:t>
            </w:r>
            <w:r w:rsidR="00E832DE" w:rsidRPr="00C152B7">
              <w:rPr>
                <w:sz w:val="20"/>
                <w:szCs w:val="20"/>
              </w:rPr>
              <w:t>,5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Уменьшилась численность населения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EF527E">
        <w:trPr>
          <w:trHeight w:val="38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3D5450" w:rsidP="00E832DE">
            <w:pPr>
              <w:rPr>
                <w:sz w:val="20"/>
                <w:szCs w:val="20"/>
              </w:rPr>
            </w:pPr>
            <w:r w:rsidRPr="003D5450">
              <w:rPr>
                <w:sz w:val="20"/>
                <w:szCs w:val="20"/>
              </w:rPr>
              <w:t>Прирост посещений общедоступных библиотек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640AF" w:rsidP="00E832DE">
            <w:pPr>
              <w:jc w:val="center"/>
              <w:rPr>
                <w:sz w:val="20"/>
                <w:szCs w:val="20"/>
              </w:rPr>
            </w:pPr>
            <w:r w:rsidRPr="00E640AF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7D709F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7D709F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7E006A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7D709F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Внедрение</w:t>
            </w:r>
            <w:r w:rsidRPr="007D709F">
              <w:rPr>
                <w:sz w:val="20"/>
                <w:szCs w:val="20"/>
              </w:rPr>
              <w:t xml:space="preserve"> новых форм работы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EF527E">
        <w:trPr>
          <w:trHeight w:val="75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Количество экземпляров новых поступлений в библиотечные фонды публичных библиотек района на 1000 человек населения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3D5450" w:rsidP="00E832DE">
            <w:pPr>
              <w:jc w:val="center"/>
              <w:rPr>
                <w:sz w:val="20"/>
                <w:szCs w:val="20"/>
              </w:rPr>
            </w:pPr>
            <w:r w:rsidRPr="003D5450">
              <w:rPr>
                <w:sz w:val="20"/>
                <w:szCs w:val="20"/>
              </w:rPr>
              <w:t>108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3D5450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C039B9" w:rsidP="00E832DE">
            <w:pPr>
              <w:jc w:val="center"/>
              <w:rPr>
                <w:sz w:val="20"/>
                <w:szCs w:val="20"/>
              </w:rPr>
            </w:pPr>
            <w:r w:rsidRPr="00C039B9">
              <w:rPr>
                <w:sz w:val="20"/>
                <w:szCs w:val="20"/>
              </w:rPr>
              <w:t>101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C039B9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C039B9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C039B9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7D709F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и</w:t>
            </w:r>
            <w:r w:rsidRPr="007D709F">
              <w:rPr>
                <w:sz w:val="20"/>
                <w:szCs w:val="20"/>
              </w:rPr>
              <w:t>з-за низкого обновления фонда библиотек района в течение года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EF527E">
        <w:trPr>
          <w:trHeight w:val="48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5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 xml:space="preserve">Увеличение количества библиографических записей в электронном каталоге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записей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3D5450" w:rsidP="00E832DE">
            <w:pPr>
              <w:jc w:val="center"/>
              <w:rPr>
                <w:sz w:val="20"/>
                <w:szCs w:val="20"/>
              </w:rPr>
            </w:pPr>
            <w:r w:rsidRPr="003D5450">
              <w:rPr>
                <w:sz w:val="20"/>
                <w:szCs w:val="20"/>
              </w:rPr>
              <w:t>1850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3D5450" w:rsidP="00E832D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pacing w:val="-1"/>
                <w:sz w:val="20"/>
                <w:szCs w:val="20"/>
                <w:lang w:eastAsia="en-US"/>
              </w:rPr>
              <w:t>28</w:t>
            </w:r>
            <w:r w:rsidR="00E832DE" w:rsidRPr="00C152B7">
              <w:rPr>
                <w:bCs/>
                <w:spacing w:val="-1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C039B9" w:rsidP="00E832DE">
            <w:pPr>
              <w:jc w:val="center"/>
              <w:rPr>
                <w:sz w:val="20"/>
                <w:szCs w:val="20"/>
              </w:rPr>
            </w:pPr>
            <w:r w:rsidRPr="00C039B9">
              <w:rPr>
                <w:sz w:val="20"/>
                <w:szCs w:val="20"/>
              </w:rPr>
              <w:t>1896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C039B9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-904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C039B9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-32,3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DE2E52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 xml:space="preserve">Перевод программы «ИРБИС» с </w:t>
            </w:r>
            <w:proofErr w:type="spellStart"/>
            <w:r w:rsidRPr="003D09D3">
              <w:rPr>
                <w:sz w:val="20"/>
                <w:szCs w:val="20"/>
              </w:rPr>
              <w:t>демо</w:t>
            </w:r>
            <w:proofErr w:type="spellEnd"/>
            <w:r w:rsidRPr="003D09D3">
              <w:rPr>
                <w:sz w:val="20"/>
                <w:szCs w:val="20"/>
              </w:rPr>
              <w:t>-версии на сеть Интернет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EF527E">
        <w:trPr>
          <w:trHeight w:val="48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6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Доля библиотек, подключенных к сети «Интернет», в общем количестве публичных библиотек района (с учетом филиалов)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3D5450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3D5450" w:rsidP="00E832DE">
            <w:pPr>
              <w:jc w:val="center"/>
              <w:rPr>
                <w:sz w:val="20"/>
                <w:szCs w:val="20"/>
              </w:rPr>
            </w:pPr>
            <w:r w:rsidRPr="003D5450">
              <w:rPr>
                <w:sz w:val="20"/>
                <w:szCs w:val="20"/>
              </w:rPr>
              <w:t>81,2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235BD0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235BD0" w:rsidP="00235BD0">
            <w:pPr>
              <w:jc w:val="center"/>
              <w:rPr>
                <w:sz w:val="20"/>
                <w:szCs w:val="20"/>
              </w:rPr>
            </w:pPr>
            <w:r w:rsidRPr="00235BD0">
              <w:rPr>
                <w:sz w:val="20"/>
                <w:szCs w:val="20"/>
              </w:rPr>
              <w:t>11,1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DE2E52" w:rsidP="00703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DE2E52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108,6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693F11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</w:t>
            </w:r>
            <w:proofErr w:type="gramStart"/>
            <w:r>
              <w:rPr>
                <w:sz w:val="20"/>
                <w:szCs w:val="20"/>
              </w:rPr>
              <w:t>согласно плана</w:t>
            </w:r>
            <w:proofErr w:type="gramEnd"/>
            <w:r>
              <w:rPr>
                <w:sz w:val="20"/>
                <w:szCs w:val="20"/>
              </w:rPr>
              <w:t xml:space="preserve"> мероприятий «Дорожная карта»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EF527E">
        <w:trPr>
          <w:trHeight w:val="891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Количество организованных и проведенных мероприятий с целью продвижения чтения, повышения информационной культуры, организации досуга и популяризации различных областей знания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3D5450" w:rsidP="00E832DE">
            <w:pPr>
              <w:jc w:val="center"/>
              <w:rPr>
                <w:sz w:val="20"/>
                <w:szCs w:val="20"/>
              </w:rPr>
            </w:pPr>
            <w:r w:rsidRPr="003D5450">
              <w:rPr>
                <w:sz w:val="20"/>
                <w:szCs w:val="20"/>
              </w:rPr>
              <w:t>1062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970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C039B9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DE2E52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DE2E52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-2,2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DE2E52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7F05A7">
        <w:trPr>
          <w:trHeight w:val="33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b/>
                <w:sz w:val="20"/>
                <w:szCs w:val="20"/>
              </w:rPr>
            </w:pPr>
            <w:r w:rsidRPr="00C152B7">
              <w:rPr>
                <w:b/>
                <w:bCs/>
                <w:sz w:val="20"/>
                <w:szCs w:val="20"/>
              </w:rPr>
              <w:t>Организация досуга, предоставление услуг организаций культуры и доступа к музейным фондам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D54C1D">
        <w:trPr>
          <w:trHeight w:val="12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Уровень фактической обеспеченности клубами и учреждениями клубного типа от нормативной потребности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F56DA2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F56DA2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F56DA2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100</w:t>
            </w:r>
            <w:r w:rsidR="00E832DE" w:rsidRPr="00C152B7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D54C1D">
        <w:trPr>
          <w:trHeight w:val="243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Увеличение численности участников культурно - досуговых мероприятий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участников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9533D0" w:rsidP="00E832DE">
            <w:pPr>
              <w:jc w:val="center"/>
              <w:rPr>
                <w:sz w:val="20"/>
                <w:szCs w:val="20"/>
              </w:rPr>
            </w:pPr>
            <w:r w:rsidRPr="009533D0">
              <w:rPr>
                <w:sz w:val="20"/>
                <w:szCs w:val="20"/>
              </w:rPr>
              <w:t>102714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9533D0" w:rsidP="00E832DE">
            <w:pPr>
              <w:jc w:val="center"/>
              <w:rPr>
                <w:sz w:val="20"/>
                <w:szCs w:val="20"/>
              </w:rPr>
            </w:pPr>
            <w:r w:rsidRPr="009533D0">
              <w:rPr>
                <w:sz w:val="20"/>
                <w:szCs w:val="20"/>
              </w:rPr>
              <w:t>129600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087" w:rsidRPr="00C152B7" w:rsidRDefault="009533D0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120895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9533D0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-8705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9533D0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-6,7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9533D0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117,7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706317" w:rsidP="00953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Проведено больше </w:t>
            </w:r>
            <w:r w:rsidR="009533D0">
              <w:rPr>
                <w:sz w:val="20"/>
                <w:szCs w:val="20"/>
              </w:rPr>
              <w:t xml:space="preserve"> камерных мероприятий</w:t>
            </w:r>
            <w:proofErr w:type="gramStart"/>
            <w:r w:rsidR="009533D0">
              <w:rPr>
                <w:sz w:val="20"/>
                <w:szCs w:val="20"/>
              </w:rPr>
              <w:t>.</w:t>
            </w:r>
            <w:proofErr w:type="gramEnd"/>
            <w:r w:rsidR="009533D0">
              <w:rPr>
                <w:sz w:val="20"/>
                <w:szCs w:val="20"/>
              </w:rPr>
              <w:t xml:space="preserve"> </w:t>
            </w:r>
            <w:proofErr w:type="gramStart"/>
            <w:r w:rsidR="009533D0">
              <w:rPr>
                <w:sz w:val="20"/>
                <w:szCs w:val="20"/>
              </w:rPr>
              <w:t>с</w:t>
            </w:r>
            <w:proofErr w:type="gramEnd"/>
            <w:r w:rsidR="009533D0">
              <w:rPr>
                <w:sz w:val="20"/>
                <w:szCs w:val="20"/>
              </w:rPr>
              <w:t xml:space="preserve"> малым числом посетителей</w:t>
            </w:r>
            <w:r>
              <w:rPr>
                <w:sz w:val="20"/>
                <w:szCs w:val="20"/>
              </w:rPr>
              <w:t xml:space="preserve"> мероприятий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9533D0" w:rsidRPr="003D09D3" w:rsidTr="00D54C1D">
        <w:trPr>
          <w:trHeight w:val="51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3D0" w:rsidRPr="003D09D3" w:rsidRDefault="009533D0" w:rsidP="009533D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3D0" w:rsidRPr="003D09D3" w:rsidRDefault="009533D0" w:rsidP="009533D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3D0" w:rsidRPr="003D09D3" w:rsidRDefault="009533D0" w:rsidP="009533D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3D0" w:rsidRPr="003D09D3" w:rsidRDefault="009533D0" w:rsidP="009533D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 xml:space="preserve">Удельный вес населения, участвующего в платных культурно-досуговых мероприятиях, проводимых муниципальными учреждениями культуры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3D0" w:rsidRPr="003D09D3" w:rsidRDefault="009533D0" w:rsidP="009533D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3D0" w:rsidRPr="00C152B7" w:rsidRDefault="009533D0" w:rsidP="00953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3D0" w:rsidRPr="00C152B7" w:rsidRDefault="009533D0" w:rsidP="009533D0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3D0" w:rsidRPr="00C73A7B" w:rsidRDefault="009533D0" w:rsidP="003D54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3D0" w:rsidRPr="00C73A7B" w:rsidRDefault="009533D0" w:rsidP="003D54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3D0" w:rsidRPr="00C73A7B" w:rsidRDefault="009533D0" w:rsidP="003D54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3D0" w:rsidRPr="00C152B7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3D0" w:rsidRPr="003D09D3" w:rsidRDefault="00A76E8B" w:rsidP="009533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</w:t>
            </w:r>
            <w:r w:rsidRPr="00A76E8B">
              <w:rPr>
                <w:sz w:val="20"/>
                <w:szCs w:val="20"/>
              </w:rPr>
              <w:t xml:space="preserve"> численности населения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533D0" w:rsidRPr="003D09D3" w:rsidRDefault="009533D0" w:rsidP="009533D0">
            <w:pPr>
              <w:snapToGrid w:val="0"/>
              <w:rPr>
                <w:sz w:val="20"/>
                <w:szCs w:val="20"/>
              </w:rPr>
            </w:pPr>
          </w:p>
        </w:tc>
      </w:tr>
      <w:tr w:rsidR="003D5450" w:rsidRPr="003D09D3" w:rsidTr="00D54C1D">
        <w:trPr>
          <w:trHeight w:val="486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450" w:rsidRPr="003D09D3" w:rsidRDefault="003D5450" w:rsidP="003D545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 xml:space="preserve">Среднее число участников клубных формирований в расчете на 1000 человек населения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C152B7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  <w:r w:rsidRPr="00C152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C152B7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C73A7B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C73A7B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C73A7B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C152B7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Pr="00C152B7">
              <w:rPr>
                <w:sz w:val="20"/>
                <w:szCs w:val="20"/>
              </w:rPr>
              <w:t>,5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both"/>
              <w:rPr>
                <w:sz w:val="20"/>
                <w:szCs w:val="20"/>
              </w:rPr>
            </w:pPr>
            <w:r w:rsidRPr="00E10585">
              <w:rPr>
                <w:sz w:val="20"/>
                <w:szCs w:val="20"/>
              </w:rPr>
              <w:t xml:space="preserve">Уменьшение показателя произошло в связи с </w:t>
            </w:r>
            <w:r>
              <w:rPr>
                <w:sz w:val="20"/>
                <w:szCs w:val="20"/>
              </w:rPr>
              <w:t>уменьшением численности населения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D5450" w:rsidRPr="003D09D3" w:rsidRDefault="003D5450" w:rsidP="003D5450">
            <w:pPr>
              <w:snapToGrid w:val="0"/>
              <w:rPr>
                <w:sz w:val="20"/>
                <w:szCs w:val="20"/>
              </w:rPr>
            </w:pPr>
          </w:p>
        </w:tc>
      </w:tr>
      <w:tr w:rsidR="003D5450" w:rsidRPr="003D09D3" w:rsidTr="00D54C1D">
        <w:trPr>
          <w:trHeight w:val="61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5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450" w:rsidRPr="003D09D3" w:rsidRDefault="003D5450" w:rsidP="003D545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Среднее число детей в возрасте до 14 лет - участников клубных формирований, в расчете на 1000 детей в возрасте до 14 лет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C152B7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C152B7" w:rsidRDefault="003D5450" w:rsidP="003D54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C73A7B" w:rsidRDefault="003D5450" w:rsidP="003D54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C73A7B" w:rsidRDefault="003D5450" w:rsidP="003D54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C73A7B" w:rsidRDefault="003D5450" w:rsidP="003D54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C152B7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A76E8B" w:rsidP="003D5450">
            <w:pPr>
              <w:jc w:val="both"/>
              <w:rPr>
                <w:sz w:val="20"/>
                <w:szCs w:val="20"/>
              </w:rPr>
            </w:pPr>
            <w:r w:rsidRPr="00A76E8B">
              <w:rPr>
                <w:sz w:val="20"/>
                <w:szCs w:val="20"/>
              </w:rPr>
              <w:t>уменьшением численности населения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D5450" w:rsidRPr="003D09D3" w:rsidRDefault="003D5450" w:rsidP="003D5450">
            <w:pPr>
              <w:snapToGrid w:val="0"/>
              <w:rPr>
                <w:sz w:val="20"/>
                <w:szCs w:val="20"/>
              </w:rPr>
            </w:pPr>
          </w:p>
        </w:tc>
      </w:tr>
      <w:tr w:rsidR="003D5450" w:rsidRPr="003D09D3" w:rsidTr="00D54C1D">
        <w:trPr>
          <w:trHeight w:val="574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6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450" w:rsidRPr="003D09D3" w:rsidRDefault="003D5450" w:rsidP="003D545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Количество коллективов самодеятельного художественного творчества, имеющих звание «народный» или «образцовый»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C152B7" w:rsidRDefault="003D5450" w:rsidP="003D5450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C152B7" w:rsidRDefault="003D5450" w:rsidP="003D5450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C152B7" w:rsidRDefault="003D5450" w:rsidP="003D5450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C152B7" w:rsidRDefault="003D5450" w:rsidP="003D5450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C152B7" w:rsidRDefault="003D5450" w:rsidP="003D5450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C152B7" w:rsidRDefault="003D5450" w:rsidP="003D5450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A01D51" w:rsidRDefault="003D5450" w:rsidP="003D5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D5450" w:rsidRPr="003D09D3" w:rsidRDefault="003D5450" w:rsidP="003D5450">
            <w:pPr>
              <w:snapToGrid w:val="0"/>
              <w:rPr>
                <w:sz w:val="20"/>
                <w:szCs w:val="20"/>
              </w:rPr>
            </w:pPr>
          </w:p>
        </w:tc>
      </w:tr>
      <w:tr w:rsidR="003D5450" w:rsidRPr="003D09D3" w:rsidTr="00D54C1D">
        <w:trPr>
          <w:trHeight w:val="1106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0356FA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450" w:rsidRPr="003D09D3" w:rsidRDefault="003D5450" w:rsidP="003D545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 xml:space="preserve">Доля муниципальных учреждений культуры клубного типа, здания которых находятся в аварийном состоянии или требуют капитального ремонта, в общем количестве муниципальных учреждений культуры клубного типа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C152B7" w:rsidRDefault="003D5450" w:rsidP="003D5450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C152B7" w:rsidRDefault="002044E2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C152B7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</w:t>
            </w:r>
            <w:r w:rsidR="002044E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C152B7" w:rsidRDefault="003D5450" w:rsidP="003D5450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C152B7" w:rsidRDefault="003D5450" w:rsidP="003D5450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C152B7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Отремонтирован </w:t>
            </w:r>
            <w:proofErr w:type="spellStart"/>
            <w:r>
              <w:rPr>
                <w:sz w:val="20"/>
                <w:szCs w:val="20"/>
              </w:rPr>
              <w:t>Малягуртский</w:t>
            </w:r>
            <w:proofErr w:type="spellEnd"/>
            <w:r>
              <w:rPr>
                <w:sz w:val="20"/>
                <w:szCs w:val="20"/>
              </w:rPr>
              <w:t xml:space="preserve"> СДК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D5450" w:rsidRPr="003D09D3" w:rsidRDefault="003D5450" w:rsidP="003D5450">
            <w:pPr>
              <w:snapToGrid w:val="0"/>
              <w:rPr>
                <w:sz w:val="20"/>
                <w:szCs w:val="20"/>
              </w:rPr>
            </w:pPr>
          </w:p>
        </w:tc>
      </w:tr>
      <w:tr w:rsidR="003D5450" w:rsidRPr="003D09D3" w:rsidTr="00D54C1D">
        <w:trPr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snapToGrid w:val="0"/>
              <w:jc w:val="center"/>
              <w:rPr>
                <w:sz w:val="20"/>
                <w:szCs w:val="20"/>
              </w:rPr>
            </w:pPr>
            <w:r w:rsidRPr="000356FA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5F0B6F" w:rsidP="003D54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8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450" w:rsidRPr="003D09D3" w:rsidRDefault="003D5450" w:rsidP="003D545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C152B7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C152B7" w:rsidRDefault="003D5450" w:rsidP="003D5450">
            <w:pPr>
              <w:jc w:val="center"/>
              <w:rPr>
                <w:sz w:val="20"/>
                <w:szCs w:val="20"/>
              </w:rPr>
            </w:pPr>
            <w:r w:rsidRPr="00C9560E">
              <w:rPr>
                <w:sz w:val="20"/>
                <w:szCs w:val="20"/>
              </w:rPr>
              <w:t>69,8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C152B7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C152B7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C152B7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C152B7" w:rsidRDefault="003D5450" w:rsidP="003D5450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B77CBE" w:rsidRDefault="003D5450" w:rsidP="003D5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D5450" w:rsidRPr="003D09D3" w:rsidRDefault="003D5450" w:rsidP="003D5450">
            <w:pPr>
              <w:snapToGrid w:val="0"/>
              <w:rPr>
                <w:sz w:val="20"/>
                <w:szCs w:val="20"/>
              </w:rPr>
            </w:pPr>
          </w:p>
        </w:tc>
      </w:tr>
      <w:tr w:rsidR="003D5450" w:rsidRPr="003D09D3" w:rsidTr="00D54C1D">
        <w:trPr>
          <w:trHeight w:val="559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snapToGrid w:val="0"/>
              <w:jc w:val="center"/>
              <w:rPr>
                <w:sz w:val="20"/>
                <w:szCs w:val="20"/>
              </w:rPr>
            </w:pPr>
            <w:r w:rsidRPr="000356FA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5F0B6F" w:rsidP="003D54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9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450" w:rsidRPr="003D09D3" w:rsidRDefault="003D5450" w:rsidP="003D545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Увеличение посещаемости музейных учреждений, посещений на 1 жителя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0,68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7E006A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7E006A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-22,2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706317">
              <w:rPr>
                <w:sz w:val="20"/>
                <w:szCs w:val="20"/>
              </w:rPr>
              <w:t>Уменьшилась численность населения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D5450" w:rsidRPr="003D09D3" w:rsidRDefault="003D5450" w:rsidP="003D5450">
            <w:pPr>
              <w:snapToGrid w:val="0"/>
              <w:rPr>
                <w:sz w:val="20"/>
                <w:szCs w:val="20"/>
              </w:rPr>
            </w:pPr>
          </w:p>
        </w:tc>
      </w:tr>
      <w:tr w:rsidR="003D5450" w:rsidRPr="003D09D3" w:rsidTr="00D54C1D">
        <w:trPr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snapToGrid w:val="0"/>
              <w:jc w:val="center"/>
              <w:rPr>
                <w:sz w:val="20"/>
                <w:szCs w:val="20"/>
              </w:rPr>
            </w:pPr>
            <w:r w:rsidRPr="000356FA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5F0B6F" w:rsidP="003D54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450" w:rsidRPr="003D09D3" w:rsidRDefault="003D5450" w:rsidP="003D545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Увеличение доли музеев, имеющих сайт в информационно-телекоммуникационной сети «Интернет»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D5450" w:rsidRPr="003D09D3" w:rsidRDefault="003D5450" w:rsidP="003D5450">
            <w:pPr>
              <w:snapToGrid w:val="0"/>
              <w:rPr>
                <w:sz w:val="20"/>
                <w:szCs w:val="20"/>
              </w:rPr>
            </w:pPr>
          </w:p>
        </w:tc>
      </w:tr>
      <w:tr w:rsidR="003D5450" w:rsidRPr="003D09D3" w:rsidTr="00D54C1D">
        <w:trPr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snapToGrid w:val="0"/>
              <w:jc w:val="center"/>
              <w:rPr>
                <w:sz w:val="20"/>
                <w:szCs w:val="20"/>
              </w:rPr>
            </w:pPr>
            <w:r w:rsidRPr="000356FA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5F0B6F" w:rsidP="003D54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11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450" w:rsidRPr="003D09D3" w:rsidRDefault="003D5450" w:rsidP="003D545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Увеличение объёма передвижного фонда музея для экспонирования произведений культуры и искусства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D5450" w:rsidRPr="003D09D3" w:rsidRDefault="003D5450" w:rsidP="003D5450">
            <w:pPr>
              <w:snapToGrid w:val="0"/>
              <w:rPr>
                <w:sz w:val="20"/>
                <w:szCs w:val="20"/>
              </w:rPr>
            </w:pPr>
          </w:p>
        </w:tc>
      </w:tr>
      <w:tr w:rsidR="003D5450" w:rsidRPr="003D09D3" w:rsidTr="00D54C1D">
        <w:trPr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snapToGrid w:val="0"/>
              <w:jc w:val="center"/>
              <w:rPr>
                <w:sz w:val="20"/>
                <w:szCs w:val="20"/>
              </w:rPr>
            </w:pPr>
            <w:r w:rsidRPr="000356FA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5F0B6F" w:rsidP="003D54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12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450" w:rsidRPr="003D09D3" w:rsidRDefault="003D5450" w:rsidP="003D545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Увеличение количества виртуальных музеев, созданных при поддержке бюджета Удмуртской Республики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средств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D5450" w:rsidRPr="003D09D3" w:rsidRDefault="003D5450" w:rsidP="003D5450">
            <w:pPr>
              <w:snapToGrid w:val="0"/>
              <w:rPr>
                <w:sz w:val="20"/>
                <w:szCs w:val="20"/>
              </w:rPr>
            </w:pPr>
          </w:p>
        </w:tc>
      </w:tr>
      <w:tr w:rsidR="003D5450" w:rsidRPr="003D09D3" w:rsidTr="00D54C1D">
        <w:trPr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snapToGrid w:val="0"/>
              <w:jc w:val="center"/>
              <w:rPr>
                <w:sz w:val="20"/>
                <w:szCs w:val="20"/>
              </w:rPr>
            </w:pPr>
            <w:r w:rsidRPr="000356FA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5F0B6F" w:rsidP="003D54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rStyle w:val="T38"/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13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450" w:rsidRPr="003D09D3" w:rsidRDefault="003D5450" w:rsidP="003D5450">
            <w:pPr>
              <w:pStyle w:val="af7"/>
              <w:ind w:left="142" w:right="115"/>
              <w:jc w:val="both"/>
              <w:rPr>
                <w:sz w:val="20"/>
                <w:szCs w:val="20"/>
              </w:rPr>
            </w:pPr>
            <w:r w:rsidRPr="003D09D3">
              <w:rPr>
                <w:rStyle w:val="T38"/>
                <w:sz w:val="20"/>
                <w:szCs w:val="20"/>
              </w:rPr>
              <w:t xml:space="preserve">Увеличение количества разработанных программ </w:t>
            </w:r>
            <w:r w:rsidRPr="003D09D3">
              <w:rPr>
                <w:sz w:val="20"/>
                <w:szCs w:val="20"/>
              </w:rPr>
              <w:t>культурно-познавательного туризма на территории муниципального образования «Красногорский район»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47153C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D5450" w:rsidRPr="003D09D3" w:rsidRDefault="003D5450" w:rsidP="003D5450">
            <w:pPr>
              <w:snapToGrid w:val="0"/>
              <w:rPr>
                <w:sz w:val="20"/>
                <w:szCs w:val="20"/>
              </w:rPr>
            </w:pPr>
          </w:p>
        </w:tc>
      </w:tr>
      <w:tr w:rsidR="003D5450" w:rsidRPr="003D09D3" w:rsidTr="007F05A7">
        <w:trPr>
          <w:trHeight w:val="33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Реализация национальной политики, развитие местного народного творчества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D5450" w:rsidRPr="003D09D3" w:rsidRDefault="003D5450" w:rsidP="003D5450">
            <w:pPr>
              <w:snapToGrid w:val="0"/>
              <w:rPr>
                <w:sz w:val="20"/>
                <w:szCs w:val="20"/>
              </w:rPr>
            </w:pPr>
          </w:p>
        </w:tc>
      </w:tr>
      <w:tr w:rsidR="003D5450" w:rsidRPr="003D09D3" w:rsidTr="007F05A7">
        <w:trPr>
          <w:trHeight w:val="12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450" w:rsidRPr="003D09D3" w:rsidRDefault="003D5450" w:rsidP="003D545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Количество центров национальных культур, действующих на территории  района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D5450" w:rsidRPr="003D09D3" w:rsidRDefault="003D5450" w:rsidP="003D5450">
            <w:pPr>
              <w:snapToGrid w:val="0"/>
              <w:rPr>
                <w:sz w:val="20"/>
                <w:szCs w:val="20"/>
              </w:rPr>
            </w:pPr>
          </w:p>
        </w:tc>
      </w:tr>
      <w:tr w:rsidR="003D5450" w:rsidRPr="003D09D3" w:rsidTr="007F05A7">
        <w:trPr>
          <w:trHeight w:val="566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450" w:rsidRPr="003D09D3" w:rsidRDefault="003D5450" w:rsidP="003D545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Численность участников мероприятий, направленных на популяризацию национальных культур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человек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B3597F" w:rsidRDefault="003D5450" w:rsidP="003D5450">
            <w:pPr>
              <w:jc w:val="center"/>
              <w:rPr>
                <w:sz w:val="20"/>
                <w:szCs w:val="20"/>
              </w:rPr>
            </w:pPr>
            <w:r w:rsidRPr="0080069F">
              <w:rPr>
                <w:sz w:val="20"/>
                <w:szCs w:val="20"/>
              </w:rPr>
              <w:t>32876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B3597F" w:rsidRDefault="003D5450" w:rsidP="003D5450">
            <w:pPr>
              <w:jc w:val="center"/>
              <w:rPr>
                <w:sz w:val="20"/>
                <w:szCs w:val="20"/>
              </w:rPr>
            </w:pPr>
            <w:r w:rsidRPr="0080069F">
              <w:rPr>
                <w:sz w:val="20"/>
                <w:szCs w:val="20"/>
              </w:rPr>
              <w:t>33000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B3597F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Проведено больше фестивалей народного творчества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D5450" w:rsidRPr="003D09D3" w:rsidRDefault="003D5450" w:rsidP="003D5450">
            <w:pPr>
              <w:snapToGrid w:val="0"/>
              <w:rPr>
                <w:sz w:val="20"/>
                <w:szCs w:val="20"/>
              </w:rPr>
            </w:pPr>
          </w:p>
        </w:tc>
      </w:tr>
      <w:tr w:rsidR="003D5450" w:rsidRPr="003D09D3" w:rsidTr="007F05A7">
        <w:trPr>
          <w:trHeight w:val="73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450" w:rsidRPr="003D09D3" w:rsidRDefault="003D5450" w:rsidP="003D545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Количество национальных коллективов самодеятельного народного творчества из числа клубных формирований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6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450" w:rsidRPr="003D09D3" w:rsidRDefault="003D5450" w:rsidP="003D5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D5450" w:rsidRPr="003D09D3" w:rsidRDefault="003D5450" w:rsidP="003D5450">
            <w:pPr>
              <w:snapToGrid w:val="0"/>
              <w:rPr>
                <w:sz w:val="20"/>
                <w:szCs w:val="20"/>
              </w:rPr>
            </w:pPr>
          </w:p>
        </w:tc>
      </w:tr>
      <w:tr w:rsidR="005F0B6F" w:rsidRPr="003D09D3" w:rsidTr="007F05A7">
        <w:trPr>
          <w:trHeight w:val="73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5F0B6F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5F0B6F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B6F" w:rsidRPr="003D09D3" w:rsidRDefault="005F0B6F" w:rsidP="003D545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Количество видов декоративно-прикладного искусства и ремёсел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F0B6F" w:rsidRPr="003D09D3" w:rsidRDefault="005F0B6F" w:rsidP="003D5450">
            <w:pPr>
              <w:snapToGrid w:val="0"/>
              <w:rPr>
                <w:sz w:val="20"/>
                <w:szCs w:val="20"/>
              </w:rPr>
            </w:pPr>
          </w:p>
        </w:tc>
      </w:tr>
      <w:tr w:rsidR="005F0B6F" w:rsidRPr="003D09D3" w:rsidTr="007F05A7">
        <w:trPr>
          <w:trHeight w:val="73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5F0B6F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5F0B6F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5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B6F" w:rsidRPr="003D09D3" w:rsidRDefault="005F0B6F" w:rsidP="003D545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Увеличение количества объектов нематериального культурного наследия, направленных в банк данных нематериального культурного наследия МО «Красногорский район»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12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F0B6F" w:rsidRPr="003D09D3" w:rsidRDefault="005F0B6F" w:rsidP="003D5450">
            <w:pPr>
              <w:snapToGrid w:val="0"/>
              <w:rPr>
                <w:sz w:val="20"/>
                <w:szCs w:val="20"/>
              </w:rPr>
            </w:pPr>
          </w:p>
        </w:tc>
      </w:tr>
      <w:tr w:rsidR="005F0B6F" w:rsidRPr="003D09D3" w:rsidTr="007F05A7">
        <w:trPr>
          <w:trHeight w:val="30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b/>
                <w:color w:val="000000"/>
                <w:sz w:val="20"/>
                <w:szCs w:val="20"/>
              </w:rPr>
              <w:t>Создание условий для реализации муниципальной программы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F0B6F" w:rsidRPr="003D09D3" w:rsidRDefault="005F0B6F" w:rsidP="003D5450">
            <w:pPr>
              <w:snapToGrid w:val="0"/>
              <w:rPr>
                <w:sz w:val="20"/>
                <w:szCs w:val="20"/>
              </w:rPr>
            </w:pPr>
          </w:p>
        </w:tc>
      </w:tr>
      <w:tr w:rsidR="005F0B6F" w:rsidRPr="003D09D3" w:rsidTr="007F05A7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72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B6F" w:rsidRPr="003D09D3" w:rsidRDefault="005F0B6F" w:rsidP="003D545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Уровень выполнения значимых целевых показателей (индикаторов) муниципальной программы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Не менее 80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Не менее 80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Не менее 80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F0B6F" w:rsidRPr="003D09D3" w:rsidRDefault="005F0B6F" w:rsidP="003D5450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  <w:tr w:rsidR="005F0B6F" w:rsidRPr="003D09D3" w:rsidTr="007F05A7">
        <w:trPr>
          <w:trHeight w:val="106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0B6F" w:rsidRPr="003D09D3" w:rsidRDefault="005F0B6F" w:rsidP="003D5450">
            <w:pPr>
              <w:spacing w:before="40" w:after="40" w:line="100" w:lineRule="atLeast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Соотношение числа специалистов отрасли, прошедших аттестацию, переподготовку и повышение квалификации, из общего числа специалистов отрасли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0B6F" w:rsidRPr="003D09D3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B3597F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6527B8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10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6527B8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6527B8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6527B8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6527B8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706317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F0B6F" w:rsidRPr="003D09D3" w:rsidRDefault="005F0B6F" w:rsidP="003D5450">
            <w:pPr>
              <w:snapToGrid w:val="0"/>
              <w:rPr>
                <w:sz w:val="20"/>
                <w:szCs w:val="20"/>
              </w:rPr>
            </w:pPr>
          </w:p>
        </w:tc>
      </w:tr>
      <w:tr w:rsidR="005F0B6F" w:rsidRPr="003D09D3" w:rsidTr="007F05A7">
        <w:trPr>
          <w:trHeight w:val="75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B6F" w:rsidRPr="003D09D3" w:rsidRDefault="005F0B6F" w:rsidP="003D545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 xml:space="preserve">Соотношение числа специалистов отрасли в возрасте до 35 лет, руководителей учреждений и резерва руководящих кадров в возрасте до 45 лет из общего числа специалистов отрасли  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B3597F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6527B8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30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6527B8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6527B8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6527B8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6527B8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spacing w:before="40" w:after="40"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F0B6F" w:rsidRPr="003D09D3" w:rsidRDefault="005F0B6F" w:rsidP="003D5450">
            <w:pPr>
              <w:snapToGrid w:val="0"/>
              <w:rPr>
                <w:sz w:val="20"/>
                <w:szCs w:val="20"/>
              </w:rPr>
            </w:pPr>
          </w:p>
        </w:tc>
      </w:tr>
      <w:tr w:rsidR="005F0B6F" w:rsidRPr="003D09D3" w:rsidTr="007F05A7">
        <w:trPr>
          <w:trHeight w:val="559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B6F" w:rsidRPr="003D09D3" w:rsidRDefault="005F0B6F" w:rsidP="003D545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 xml:space="preserve">Потребность в кадрах в муниципальных учреждениях культуры района 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штатных 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6527B8" w:rsidRDefault="005F0B6F" w:rsidP="003D5450">
            <w:pPr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6527B8" w:rsidRDefault="005F0B6F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6527B8" w:rsidRDefault="005F0B6F" w:rsidP="003D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6527B8" w:rsidRDefault="005F0B6F" w:rsidP="003D5450">
            <w:pPr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6527B8" w:rsidRDefault="005F0B6F" w:rsidP="003D5450">
            <w:pPr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6527B8" w:rsidRDefault="005F0B6F" w:rsidP="003D5450">
            <w:pPr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F0B6F" w:rsidRPr="003D09D3" w:rsidRDefault="005F0B6F" w:rsidP="003D5450">
            <w:pPr>
              <w:snapToGrid w:val="0"/>
              <w:rPr>
                <w:sz w:val="20"/>
                <w:szCs w:val="20"/>
              </w:rPr>
            </w:pPr>
          </w:p>
        </w:tc>
      </w:tr>
      <w:tr w:rsidR="005F0B6F" w:rsidRPr="003D09D3" w:rsidTr="007F05A7">
        <w:trPr>
          <w:trHeight w:val="66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5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0B6F" w:rsidRPr="003D09D3" w:rsidRDefault="005F0B6F" w:rsidP="003D5450">
            <w:pPr>
              <w:spacing w:before="40" w:after="40" w:line="100" w:lineRule="atLeast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Доля объектов культурного наследия, расположенных на территории Красногорского района, имеющих удовлетворительное состояние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0B6F" w:rsidRPr="003D09D3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84A98">
              <w:rPr>
                <w:sz w:val="20"/>
                <w:szCs w:val="20"/>
              </w:rPr>
              <w:t>90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-11,1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0B6F" w:rsidRPr="003D09D3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F0B6F" w:rsidRPr="003D09D3" w:rsidRDefault="005F0B6F" w:rsidP="003D5450">
            <w:pPr>
              <w:snapToGrid w:val="0"/>
              <w:rPr>
                <w:sz w:val="20"/>
                <w:szCs w:val="20"/>
              </w:rPr>
            </w:pPr>
          </w:p>
        </w:tc>
      </w:tr>
      <w:tr w:rsidR="005F0B6F" w:rsidRPr="003D09D3" w:rsidTr="007F05A7">
        <w:trPr>
          <w:trHeight w:val="1236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6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0B6F" w:rsidRPr="003D09D3" w:rsidRDefault="005F0B6F" w:rsidP="003D5450">
            <w:pPr>
              <w:spacing w:after="200" w:line="100" w:lineRule="atLeast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41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84A98">
              <w:rPr>
                <w:sz w:val="20"/>
                <w:szCs w:val="20"/>
              </w:rPr>
              <w:t>36,36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84A98">
              <w:rPr>
                <w:sz w:val="20"/>
                <w:szCs w:val="20"/>
              </w:rPr>
              <w:t>36,36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F0B6F" w:rsidRPr="003D09D3" w:rsidRDefault="005F0B6F" w:rsidP="003D5450">
            <w:pPr>
              <w:snapToGrid w:val="0"/>
              <w:rPr>
                <w:sz w:val="20"/>
                <w:szCs w:val="20"/>
              </w:rPr>
            </w:pPr>
          </w:p>
        </w:tc>
      </w:tr>
      <w:tr w:rsidR="005F0B6F" w:rsidRPr="003D09D3" w:rsidTr="007F05A7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521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7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B6F" w:rsidRPr="003D09D3" w:rsidRDefault="005F0B6F" w:rsidP="003D5450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Среднемесячная начисленная заработная плата работников муниципальных учреждений культуры района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рублей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480335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122D7B">
              <w:rPr>
                <w:sz w:val="20"/>
                <w:szCs w:val="20"/>
              </w:rPr>
              <w:t>28110,0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480335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122D7B">
              <w:rPr>
                <w:sz w:val="20"/>
                <w:szCs w:val="20"/>
              </w:rPr>
              <w:t>29354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480335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29629,09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275,09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B6F" w:rsidRPr="003D09D3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0B6F" w:rsidRPr="003D09D3" w:rsidRDefault="005F0B6F" w:rsidP="003D545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связи с выполнением плана мероприятий «Дорожная карта»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F0B6F" w:rsidRPr="003D09D3" w:rsidRDefault="005F0B6F" w:rsidP="003D5450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</w:tbl>
    <w:p w:rsidR="007C47EA" w:rsidRPr="002E570A" w:rsidRDefault="007C47EA" w:rsidP="002E570A">
      <w:pPr>
        <w:rPr>
          <w:sz w:val="20"/>
          <w:szCs w:val="20"/>
          <w:lang w:eastAsia="en-US"/>
        </w:rPr>
      </w:pPr>
    </w:p>
    <w:p w:rsidR="009E1CBC" w:rsidRDefault="009E1CBC" w:rsidP="009E1CBC">
      <w:r>
        <w:rPr>
          <w:b/>
        </w:rPr>
        <w:t xml:space="preserve">Форма 6. </w:t>
      </w:r>
      <w:hyperlink r:id="rId14" w:history="1">
        <w:r>
          <w:rPr>
            <w:rStyle w:val="a3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</w:t>
      </w:r>
      <w:r w:rsidR="00480335">
        <w:t xml:space="preserve">ниях в муниципальную программу 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353E88" w:rsidTr="00584E40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E88" w:rsidRDefault="00353E88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3E88" w:rsidRDefault="00353E88" w:rsidP="00584E4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E40" w:rsidRDefault="003D5450" w:rsidP="00584E4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12.02.209</w:t>
            </w:r>
            <w:r w:rsidR="00584E40">
              <w:rPr>
                <w:color w:val="000000"/>
                <w:sz w:val="20"/>
                <w:szCs w:val="20"/>
              </w:rPr>
              <w:t xml:space="preserve"> года </w:t>
            </w:r>
          </w:p>
          <w:p w:rsidR="00584E40" w:rsidRDefault="003D5450" w:rsidP="00584E4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  <w:r w:rsidR="00584E40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3.2019</w:t>
            </w:r>
            <w:r w:rsidR="00584E40">
              <w:rPr>
                <w:color w:val="000000"/>
                <w:sz w:val="20"/>
                <w:szCs w:val="20"/>
              </w:rPr>
              <w:t xml:space="preserve"> года</w:t>
            </w:r>
          </w:p>
          <w:p w:rsidR="00353E88" w:rsidRDefault="003D5450" w:rsidP="00584E4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06.08</w:t>
            </w:r>
            <w:r w:rsidR="00023B56">
              <w:rPr>
                <w:color w:val="000000"/>
                <w:sz w:val="20"/>
                <w:szCs w:val="20"/>
              </w:rPr>
              <w:t>.2019</w:t>
            </w:r>
            <w:r w:rsidR="00353E88"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E40" w:rsidRDefault="003D5450" w:rsidP="00584E4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№75</w:t>
            </w:r>
          </w:p>
          <w:p w:rsidR="00584E40" w:rsidRDefault="003D5450" w:rsidP="00584E4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№176</w:t>
            </w:r>
          </w:p>
          <w:p w:rsidR="00353E88" w:rsidRDefault="003D5450" w:rsidP="00584E4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540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353E88" w:rsidRDefault="00353E88" w:rsidP="00584E4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 внесении изменений в Муниципальную программу Красногорского района </w:t>
            </w:r>
            <w:r w:rsidR="003D5450">
              <w:rPr>
                <w:color w:val="000000"/>
                <w:sz w:val="20"/>
                <w:szCs w:val="20"/>
              </w:rPr>
              <w:t>«Развитие культуры» на 2015-2020</w:t>
            </w:r>
            <w:r>
              <w:rPr>
                <w:color w:val="000000"/>
                <w:sz w:val="20"/>
                <w:szCs w:val="20"/>
              </w:rPr>
              <w:t xml:space="preserve"> годы</w:t>
            </w:r>
          </w:p>
        </w:tc>
      </w:tr>
    </w:tbl>
    <w:p w:rsidR="009E1CBC" w:rsidRDefault="009E1CBC" w:rsidP="009E1CBC">
      <w:pPr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0F533F" w:rsidRDefault="000F533F" w:rsidP="00D54C1D"/>
    <w:sectPr w:rsidR="000F533F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E"/>
    <w:rsid w:val="0000030A"/>
    <w:rsid w:val="00003D37"/>
    <w:rsid w:val="00012BA2"/>
    <w:rsid w:val="00014526"/>
    <w:rsid w:val="00023B56"/>
    <w:rsid w:val="0003200D"/>
    <w:rsid w:val="000356FA"/>
    <w:rsid w:val="00046F51"/>
    <w:rsid w:val="00061A8E"/>
    <w:rsid w:val="0007511A"/>
    <w:rsid w:val="000762D2"/>
    <w:rsid w:val="0009719C"/>
    <w:rsid w:val="000A05BF"/>
    <w:rsid w:val="000A29E1"/>
    <w:rsid w:val="000B736C"/>
    <w:rsid w:val="000E0106"/>
    <w:rsid w:val="000F533F"/>
    <w:rsid w:val="00107EF1"/>
    <w:rsid w:val="00110C55"/>
    <w:rsid w:val="001163FE"/>
    <w:rsid w:val="00117210"/>
    <w:rsid w:val="00122D7B"/>
    <w:rsid w:val="001379F2"/>
    <w:rsid w:val="00153F43"/>
    <w:rsid w:val="001744A6"/>
    <w:rsid w:val="0017550F"/>
    <w:rsid w:val="00175E1D"/>
    <w:rsid w:val="00183047"/>
    <w:rsid w:val="001857A5"/>
    <w:rsid w:val="001C0345"/>
    <w:rsid w:val="001C5411"/>
    <w:rsid w:val="001C63A7"/>
    <w:rsid w:val="001E531E"/>
    <w:rsid w:val="001E7909"/>
    <w:rsid w:val="00202633"/>
    <w:rsid w:val="00203296"/>
    <w:rsid w:val="002044E2"/>
    <w:rsid w:val="002326FC"/>
    <w:rsid w:val="00235BD0"/>
    <w:rsid w:val="00256C63"/>
    <w:rsid w:val="0026276D"/>
    <w:rsid w:val="00263D8F"/>
    <w:rsid w:val="00276F47"/>
    <w:rsid w:val="0027779D"/>
    <w:rsid w:val="002873A3"/>
    <w:rsid w:val="00297E1F"/>
    <w:rsid w:val="002A7B91"/>
    <w:rsid w:val="002B3DE6"/>
    <w:rsid w:val="002C0B0D"/>
    <w:rsid w:val="002D00C7"/>
    <w:rsid w:val="002D2015"/>
    <w:rsid w:val="002E409C"/>
    <w:rsid w:val="002E570A"/>
    <w:rsid w:val="002F6274"/>
    <w:rsid w:val="003362F8"/>
    <w:rsid w:val="00343C29"/>
    <w:rsid w:val="00353E88"/>
    <w:rsid w:val="0036313B"/>
    <w:rsid w:val="00367B56"/>
    <w:rsid w:val="00374DBC"/>
    <w:rsid w:val="00374FBD"/>
    <w:rsid w:val="00384A98"/>
    <w:rsid w:val="00391C33"/>
    <w:rsid w:val="003C0C0C"/>
    <w:rsid w:val="003C23AC"/>
    <w:rsid w:val="003C64AE"/>
    <w:rsid w:val="003D18F1"/>
    <w:rsid w:val="003D5450"/>
    <w:rsid w:val="003D60B8"/>
    <w:rsid w:val="003E56CC"/>
    <w:rsid w:val="003F0766"/>
    <w:rsid w:val="00400501"/>
    <w:rsid w:val="00417E4C"/>
    <w:rsid w:val="004330BD"/>
    <w:rsid w:val="00434523"/>
    <w:rsid w:val="00454DB1"/>
    <w:rsid w:val="0046633F"/>
    <w:rsid w:val="00480335"/>
    <w:rsid w:val="00487D41"/>
    <w:rsid w:val="004A4E9D"/>
    <w:rsid w:val="004C22D2"/>
    <w:rsid w:val="004C3848"/>
    <w:rsid w:val="004D3831"/>
    <w:rsid w:val="0050059D"/>
    <w:rsid w:val="00501B8F"/>
    <w:rsid w:val="0050242D"/>
    <w:rsid w:val="0051039E"/>
    <w:rsid w:val="005128A4"/>
    <w:rsid w:val="005522EE"/>
    <w:rsid w:val="00556E37"/>
    <w:rsid w:val="00566158"/>
    <w:rsid w:val="005672DF"/>
    <w:rsid w:val="00573EE8"/>
    <w:rsid w:val="00577F63"/>
    <w:rsid w:val="00581597"/>
    <w:rsid w:val="00584E40"/>
    <w:rsid w:val="005A7CCE"/>
    <w:rsid w:val="005B1FE0"/>
    <w:rsid w:val="005E57EC"/>
    <w:rsid w:val="005E593C"/>
    <w:rsid w:val="005F0B6F"/>
    <w:rsid w:val="00607087"/>
    <w:rsid w:val="006155D1"/>
    <w:rsid w:val="0064419C"/>
    <w:rsid w:val="00660853"/>
    <w:rsid w:val="0066433E"/>
    <w:rsid w:val="00667328"/>
    <w:rsid w:val="00670223"/>
    <w:rsid w:val="0067158B"/>
    <w:rsid w:val="006722E4"/>
    <w:rsid w:val="006761E5"/>
    <w:rsid w:val="0068240D"/>
    <w:rsid w:val="006858EF"/>
    <w:rsid w:val="00685FF6"/>
    <w:rsid w:val="00693F11"/>
    <w:rsid w:val="006A1F29"/>
    <w:rsid w:val="006B6229"/>
    <w:rsid w:val="006C72CF"/>
    <w:rsid w:val="006E713A"/>
    <w:rsid w:val="006F4C81"/>
    <w:rsid w:val="00703861"/>
    <w:rsid w:val="00706317"/>
    <w:rsid w:val="00706B8A"/>
    <w:rsid w:val="007328E9"/>
    <w:rsid w:val="00733B17"/>
    <w:rsid w:val="0074342D"/>
    <w:rsid w:val="00744CA3"/>
    <w:rsid w:val="00745D4D"/>
    <w:rsid w:val="00765BAA"/>
    <w:rsid w:val="00774340"/>
    <w:rsid w:val="007758B0"/>
    <w:rsid w:val="007775BA"/>
    <w:rsid w:val="00786513"/>
    <w:rsid w:val="00794E8B"/>
    <w:rsid w:val="007A60D2"/>
    <w:rsid w:val="007B3644"/>
    <w:rsid w:val="007C37AD"/>
    <w:rsid w:val="007C47EA"/>
    <w:rsid w:val="007D13EC"/>
    <w:rsid w:val="007D42B2"/>
    <w:rsid w:val="007D5032"/>
    <w:rsid w:val="007D709F"/>
    <w:rsid w:val="007E006A"/>
    <w:rsid w:val="007E619E"/>
    <w:rsid w:val="007F05A7"/>
    <w:rsid w:val="0080069F"/>
    <w:rsid w:val="00802B0C"/>
    <w:rsid w:val="00803992"/>
    <w:rsid w:val="00816410"/>
    <w:rsid w:val="00831B95"/>
    <w:rsid w:val="00837482"/>
    <w:rsid w:val="00845384"/>
    <w:rsid w:val="00855249"/>
    <w:rsid w:val="008A41FC"/>
    <w:rsid w:val="008B09CC"/>
    <w:rsid w:val="008B4014"/>
    <w:rsid w:val="008C730F"/>
    <w:rsid w:val="008D6559"/>
    <w:rsid w:val="008E517F"/>
    <w:rsid w:val="008E5237"/>
    <w:rsid w:val="008E778A"/>
    <w:rsid w:val="008E7AD6"/>
    <w:rsid w:val="00900869"/>
    <w:rsid w:val="009022A2"/>
    <w:rsid w:val="00902822"/>
    <w:rsid w:val="00915B22"/>
    <w:rsid w:val="00930A26"/>
    <w:rsid w:val="009533D0"/>
    <w:rsid w:val="00953C6E"/>
    <w:rsid w:val="0096590B"/>
    <w:rsid w:val="00986093"/>
    <w:rsid w:val="009A004F"/>
    <w:rsid w:val="009B0097"/>
    <w:rsid w:val="009B1596"/>
    <w:rsid w:val="009B497D"/>
    <w:rsid w:val="009B5D59"/>
    <w:rsid w:val="009C2DB5"/>
    <w:rsid w:val="009C37F0"/>
    <w:rsid w:val="009C3979"/>
    <w:rsid w:val="009D456A"/>
    <w:rsid w:val="009E1CBC"/>
    <w:rsid w:val="00A01D51"/>
    <w:rsid w:val="00A02ADF"/>
    <w:rsid w:val="00A03F77"/>
    <w:rsid w:val="00A071C5"/>
    <w:rsid w:val="00A11D01"/>
    <w:rsid w:val="00A30E27"/>
    <w:rsid w:val="00A76E8B"/>
    <w:rsid w:val="00A84CF7"/>
    <w:rsid w:val="00A8594A"/>
    <w:rsid w:val="00AA16CA"/>
    <w:rsid w:val="00AA288D"/>
    <w:rsid w:val="00AB3129"/>
    <w:rsid w:val="00AB4CA7"/>
    <w:rsid w:val="00AE1389"/>
    <w:rsid w:val="00AF04BC"/>
    <w:rsid w:val="00AF2D7B"/>
    <w:rsid w:val="00AF2DD4"/>
    <w:rsid w:val="00B043C3"/>
    <w:rsid w:val="00B07E0E"/>
    <w:rsid w:val="00B108FD"/>
    <w:rsid w:val="00B21636"/>
    <w:rsid w:val="00B24DF9"/>
    <w:rsid w:val="00B3597F"/>
    <w:rsid w:val="00B35A19"/>
    <w:rsid w:val="00B446C8"/>
    <w:rsid w:val="00B465F4"/>
    <w:rsid w:val="00B573E8"/>
    <w:rsid w:val="00B6061D"/>
    <w:rsid w:val="00B779A3"/>
    <w:rsid w:val="00B77CBE"/>
    <w:rsid w:val="00B8132A"/>
    <w:rsid w:val="00B851FB"/>
    <w:rsid w:val="00B879F9"/>
    <w:rsid w:val="00B9210C"/>
    <w:rsid w:val="00B96D11"/>
    <w:rsid w:val="00BA5C1B"/>
    <w:rsid w:val="00BC0DF8"/>
    <w:rsid w:val="00BC28CD"/>
    <w:rsid w:val="00BC3820"/>
    <w:rsid w:val="00BC4127"/>
    <w:rsid w:val="00BF75FB"/>
    <w:rsid w:val="00BF7FC4"/>
    <w:rsid w:val="00C039B9"/>
    <w:rsid w:val="00C12A9B"/>
    <w:rsid w:val="00C143CD"/>
    <w:rsid w:val="00C152B7"/>
    <w:rsid w:val="00C2080F"/>
    <w:rsid w:val="00C21318"/>
    <w:rsid w:val="00C21561"/>
    <w:rsid w:val="00C35B62"/>
    <w:rsid w:val="00C46207"/>
    <w:rsid w:val="00C9560E"/>
    <w:rsid w:val="00CA1311"/>
    <w:rsid w:val="00CA2C6E"/>
    <w:rsid w:val="00CB01B3"/>
    <w:rsid w:val="00CB0AB7"/>
    <w:rsid w:val="00CB5097"/>
    <w:rsid w:val="00CC5EBD"/>
    <w:rsid w:val="00CD118E"/>
    <w:rsid w:val="00CD1988"/>
    <w:rsid w:val="00CD21E7"/>
    <w:rsid w:val="00CD547A"/>
    <w:rsid w:val="00CD7422"/>
    <w:rsid w:val="00CF7E83"/>
    <w:rsid w:val="00D04812"/>
    <w:rsid w:val="00D33219"/>
    <w:rsid w:val="00D372F5"/>
    <w:rsid w:val="00D4019E"/>
    <w:rsid w:val="00D40E83"/>
    <w:rsid w:val="00D533AD"/>
    <w:rsid w:val="00D54C1D"/>
    <w:rsid w:val="00D64EEA"/>
    <w:rsid w:val="00D7162A"/>
    <w:rsid w:val="00DA493F"/>
    <w:rsid w:val="00DB4F87"/>
    <w:rsid w:val="00DC487E"/>
    <w:rsid w:val="00DC52B9"/>
    <w:rsid w:val="00DE2E52"/>
    <w:rsid w:val="00DF1D5F"/>
    <w:rsid w:val="00DF5A03"/>
    <w:rsid w:val="00E069B1"/>
    <w:rsid w:val="00E307BA"/>
    <w:rsid w:val="00E32C4A"/>
    <w:rsid w:val="00E35DBD"/>
    <w:rsid w:val="00E35E91"/>
    <w:rsid w:val="00E363FC"/>
    <w:rsid w:val="00E40DDF"/>
    <w:rsid w:val="00E45E8D"/>
    <w:rsid w:val="00E62176"/>
    <w:rsid w:val="00E640AF"/>
    <w:rsid w:val="00E6757E"/>
    <w:rsid w:val="00E70829"/>
    <w:rsid w:val="00E73B4F"/>
    <w:rsid w:val="00E832DE"/>
    <w:rsid w:val="00EA1A88"/>
    <w:rsid w:val="00EB20F5"/>
    <w:rsid w:val="00EC2232"/>
    <w:rsid w:val="00EF527E"/>
    <w:rsid w:val="00F15D89"/>
    <w:rsid w:val="00F234B0"/>
    <w:rsid w:val="00F26F18"/>
    <w:rsid w:val="00F47FB1"/>
    <w:rsid w:val="00F518FD"/>
    <w:rsid w:val="00F52116"/>
    <w:rsid w:val="00F546C1"/>
    <w:rsid w:val="00F56DA2"/>
    <w:rsid w:val="00FA2E71"/>
    <w:rsid w:val="00FC2645"/>
    <w:rsid w:val="00FE2350"/>
    <w:rsid w:val="00FE26F1"/>
    <w:rsid w:val="00FF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qFormat/>
    <w:rsid w:val="00E70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1">
    <w:name w:val="s61"/>
    <w:basedOn w:val="a0"/>
    <w:rsid w:val="00986093"/>
    <w:rPr>
      <w:color w:val="000000"/>
    </w:rPr>
  </w:style>
  <w:style w:type="character" w:customStyle="1" w:styleId="T38">
    <w:name w:val="T38"/>
    <w:rsid w:val="00986093"/>
  </w:style>
  <w:style w:type="paragraph" w:customStyle="1" w:styleId="af8">
    <w:name w:val="Нормальный (таблица)"/>
    <w:basedOn w:val="a"/>
    <w:next w:val="a"/>
    <w:rsid w:val="00986093"/>
    <w:pPr>
      <w:widowControl w:val="0"/>
      <w:autoSpaceDE w:val="0"/>
      <w:autoSpaceDN w:val="0"/>
      <w:adjustRightInd w:val="0"/>
      <w:jc w:val="both"/>
    </w:pPr>
    <w:rPr>
      <w:rFonts w:ascii="Arial" w:hAnsi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qFormat/>
    <w:rsid w:val="00E70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1">
    <w:name w:val="s61"/>
    <w:basedOn w:val="a0"/>
    <w:rsid w:val="00986093"/>
    <w:rPr>
      <w:color w:val="000000"/>
    </w:rPr>
  </w:style>
  <w:style w:type="character" w:customStyle="1" w:styleId="T38">
    <w:name w:val="T38"/>
    <w:rsid w:val="00986093"/>
  </w:style>
  <w:style w:type="paragraph" w:customStyle="1" w:styleId="af8">
    <w:name w:val="Нормальный (таблица)"/>
    <w:basedOn w:val="a"/>
    <w:next w:val="a"/>
    <w:rsid w:val="00986093"/>
    <w:pPr>
      <w:widowControl w:val="0"/>
      <w:autoSpaceDE w:val="0"/>
      <w:autoSpaceDN w:val="0"/>
      <w:adjustRightInd w:val="0"/>
      <w:jc w:val="both"/>
    </w:pPr>
    <w:rPr>
      <w:rFonts w:ascii="Arial" w:hAnsi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13" Type="http://schemas.openxmlformats.org/officeDocument/2006/relationships/hyperlink" Target="consultantplus://offline/ref=81C534AC1618B38338B7138DDEB14344F59B417381706259B468524054C32ECBB30FCA5546109B5D4A4FB36DK7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12" Type="http://schemas.openxmlformats.org/officeDocument/2006/relationships/hyperlink" Target="consultantplus://offline/ref=81C534AC1618B38338B7138DDEB14344F59B417381706259B468524054C32ECBB30FCA5546109B5D4A4FB36DK0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rapulrayon.udmurt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sarapulrayon.udmur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534AC1618B38338B7138DDEB14344F59B417381706259B468524054C32ECBB30FCA5546109B5D4A4FB16DK7O" TargetMode="External"/><Relationship Id="rId14" Type="http://schemas.openxmlformats.org/officeDocument/2006/relationships/hyperlink" Target="consultantplus://offline/ref=81C534AC1618B38338B7138DDEB14344F59B417381706259B468524054C32ECBB30FCA5546109B5D4A4FBD6DK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65D64-2D29-4D45-BC05-B34F2D67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4281</TotalTime>
  <Pages>1</Pages>
  <Words>8385</Words>
  <Characters>47799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Ивановна</cp:lastModifiedBy>
  <cp:revision>105</cp:revision>
  <cp:lastPrinted>2020-02-27T09:49:00Z</cp:lastPrinted>
  <dcterms:created xsi:type="dcterms:W3CDTF">2016-01-11T06:35:00Z</dcterms:created>
  <dcterms:modified xsi:type="dcterms:W3CDTF">2020-02-28T05:56:00Z</dcterms:modified>
</cp:coreProperties>
</file>