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A3" w:rsidRDefault="00B779A3" w:rsidP="004A5F32">
      <w:pPr>
        <w:pStyle w:val="2"/>
      </w:pPr>
    </w:p>
    <w:p w:rsidR="009E1CBC" w:rsidRPr="00C12A9B" w:rsidRDefault="00480335" w:rsidP="00480335">
      <w:pPr>
        <w:jc w:val="center"/>
        <w:rPr>
          <w:b/>
        </w:rPr>
      </w:pPr>
      <w:r>
        <w:rPr>
          <w:b/>
        </w:rPr>
        <w:t>Годовой отчет</w:t>
      </w:r>
      <w:r w:rsidR="009E1CBC">
        <w:rPr>
          <w:b/>
        </w:rPr>
        <w:t xml:space="preserve"> о реализации муниципальной программы</w:t>
      </w:r>
      <w:r w:rsidR="00986093">
        <w:rPr>
          <w:b/>
        </w:rPr>
        <w:t xml:space="preserve"> </w:t>
      </w:r>
      <w:r w:rsidR="00C12A9B">
        <w:rPr>
          <w:b/>
        </w:rPr>
        <w:t>«Развитие культуры»</w:t>
      </w:r>
      <w:r w:rsidR="00C12A9B" w:rsidRPr="00C12A9B">
        <w:t xml:space="preserve"> </w:t>
      </w:r>
      <w:r w:rsidR="00441B9B">
        <w:rPr>
          <w:b/>
        </w:rPr>
        <w:t>на 2015-2024</w:t>
      </w:r>
      <w:r w:rsidR="00C12A9B" w:rsidRPr="00C12A9B">
        <w:rPr>
          <w:b/>
        </w:rPr>
        <w:t xml:space="preserve"> годы </w:t>
      </w:r>
      <w:r w:rsidR="00441B9B">
        <w:rPr>
          <w:b/>
        </w:rPr>
        <w:t>за 2021</w:t>
      </w:r>
      <w:r w:rsidR="00986093">
        <w:rPr>
          <w:b/>
        </w:rPr>
        <w:t xml:space="preserve"> год</w:t>
      </w:r>
    </w:p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>
        <w:t xml:space="preserve">униципальной программы </w:t>
      </w:r>
      <w:r w:rsidR="003D60B8">
        <w:t>«Развитие культуры» на 2015-2024</w:t>
      </w:r>
      <w:r w:rsidR="00C12A9B" w:rsidRPr="00C12A9B">
        <w:t xml:space="preserve"> годы</w:t>
      </w:r>
      <w:r w:rsidR="00441B9B">
        <w:t xml:space="preserve"> за 2021</w:t>
      </w:r>
      <w:r w:rsidR="00C152B7">
        <w:t xml:space="preserve">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425"/>
        <w:gridCol w:w="567"/>
        <w:gridCol w:w="2835"/>
        <w:gridCol w:w="1559"/>
        <w:gridCol w:w="567"/>
        <w:gridCol w:w="567"/>
        <w:gridCol w:w="425"/>
        <w:gridCol w:w="1134"/>
        <w:gridCol w:w="593"/>
        <w:gridCol w:w="1108"/>
        <w:gridCol w:w="993"/>
        <w:gridCol w:w="1134"/>
        <w:gridCol w:w="1134"/>
        <w:gridCol w:w="1134"/>
        <w:gridCol w:w="867"/>
      </w:tblGrid>
      <w:tr w:rsidR="009E1CBC" w:rsidRPr="00F26F18" w:rsidTr="00480335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F26F18" w:rsidTr="00480335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6F1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План на отчетный год</w:t>
            </w:r>
            <w:r w:rsidR="00C143CD" w:rsidRPr="00D47424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 w:rsidRPr="00D47424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F26F18" w:rsidTr="00480335">
        <w:trPr>
          <w:gridAfter w:val="1"/>
          <w:wAfter w:w="867" w:type="dxa"/>
          <w:trHeight w:val="565"/>
          <w:tblHeader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6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D05166" w:rsidTr="00480335">
        <w:trPr>
          <w:gridAfter w:val="1"/>
          <w:wAfter w:w="867" w:type="dxa"/>
          <w:trHeight w:val="1056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D05166" w:rsidRDefault="00C21318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D05166" w:rsidRDefault="00A84CF7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bCs/>
                <w:color w:val="000000"/>
                <w:sz w:val="18"/>
                <w:szCs w:val="18"/>
              </w:rPr>
              <w:t>Развитие культуры на 2015-2024</w:t>
            </w:r>
            <w:r w:rsidR="002F6274" w:rsidRPr="00D05166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D05166" w:rsidRDefault="002F6274" w:rsidP="00FC2645">
            <w:pPr>
              <w:rPr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FE0" w:rsidRPr="00D05166" w:rsidRDefault="000E167C" w:rsidP="00E35DBD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35641,7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CC21F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41114,0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D05166" w:rsidRDefault="004B7B42" w:rsidP="003C23AC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40449,9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D05166" w:rsidRDefault="00CC21F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D05166" w:rsidRDefault="00A75CF9" w:rsidP="00CC21F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98</w:t>
            </w:r>
            <w:r w:rsidR="00CC21F1" w:rsidRPr="00D05166">
              <w:rPr>
                <w:b/>
                <w:color w:val="000000"/>
                <w:sz w:val="18"/>
                <w:szCs w:val="18"/>
              </w:rPr>
              <w:t>,4</w:t>
            </w:r>
          </w:p>
        </w:tc>
      </w:tr>
      <w:tr w:rsidR="005708AA" w:rsidRPr="00D05166" w:rsidTr="00480335">
        <w:trPr>
          <w:gridAfter w:val="1"/>
          <w:wAfter w:w="867" w:type="dxa"/>
          <w:trHeight w:val="533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FC2645">
            <w:pPr>
              <w:rPr>
                <w:b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 </w:t>
            </w:r>
            <w:r w:rsidRPr="00D05166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5708AA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05166" w:rsidRDefault="004A5F32" w:rsidP="001A3753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8674,3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05166" w:rsidRDefault="004B7B42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8659,9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05166" w:rsidRDefault="004B7B4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8542,4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D05166" w:rsidRDefault="0084070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708AA" w:rsidRPr="00D05166" w:rsidRDefault="0084070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98,6</w:t>
            </w:r>
          </w:p>
        </w:tc>
      </w:tr>
      <w:tr w:rsidR="005708AA" w:rsidRPr="00D05166" w:rsidTr="00480335">
        <w:trPr>
          <w:gridAfter w:val="1"/>
          <w:wAfter w:w="867" w:type="dxa"/>
          <w:trHeight w:val="25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kern w:val="1"/>
                <w:sz w:val="18"/>
                <w:szCs w:val="18"/>
              </w:rPr>
            </w:pPr>
            <w:r w:rsidRPr="00D05166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5708AA" w:rsidRPr="00D05166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E30912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4770,9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4765,9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765BA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4698,3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5708AA" w:rsidRPr="00D05166" w:rsidTr="00480335">
        <w:trPr>
          <w:gridAfter w:val="1"/>
          <w:wAfter w:w="867" w:type="dxa"/>
          <w:trHeight w:val="153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D05166" w:rsidRDefault="005708AA" w:rsidP="00FC2645">
            <w:pPr>
              <w:rPr>
                <w:kern w:val="1"/>
                <w:sz w:val="18"/>
                <w:szCs w:val="18"/>
              </w:rPr>
            </w:pPr>
            <w:r w:rsidRPr="00D05166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E3091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708AA" w:rsidRPr="00D05166" w:rsidTr="00480335">
        <w:trPr>
          <w:gridAfter w:val="1"/>
          <w:wAfter w:w="867" w:type="dxa"/>
          <w:trHeight w:val="153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kern w:val="1"/>
                <w:sz w:val="18"/>
                <w:szCs w:val="18"/>
              </w:rPr>
            </w:pPr>
            <w:r w:rsidRPr="00D05166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E3091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A817FB" w:rsidP="00A817FB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708AA" w:rsidRPr="00D05166" w:rsidTr="00480335">
        <w:trPr>
          <w:gridAfter w:val="1"/>
          <w:wAfter w:w="867" w:type="dxa"/>
          <w:trHeight w:val="18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kern w:val="1"/>
                <w:sz w:val="18"/>
                <w:szCs w:val="18"/>
              </w:rPr>
            </w:pPr>
            <w:r w:rsidRPr="00D05166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E3091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3209,5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3201,8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3160,7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8407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D05166" w:rsidRDefault="008407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708AA" w:rsidRPr="00D05166" w:rsidTr="00480335">
        <w:trPr>
          <w:gridAfter w:val="1"/>
          <w:wAfter w:w="867" w:type="dxa"/>
          <w:trHeight w:val="156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5F0B6F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rPr>
                <w:kern w:val="1"/>
                <w:sz w:val="18"/>
                <w:szCs w:val="18"/>
              </w:rPr>
            </w:pPr>
            <w:r w:rsidRPr="00D05166">
              <w:rPr>
                <w:kern w:val="1"/>
                <w:sz w:val="18"/>
                <w:szCs w:val="18"/>
              </w:rPr>
              <w:t xml:space="preserve">Оказание муниципальной работы «Библиографическая обработка </w:t>
            </w:r>
            <w:r w:rsidRPr="00D05166">
              <w:rPr>
                <w:kern w:val="1"/>
                <w:sz w:val="18"/>
                <w:szCs w:val="18"/>
              </w:rPr>
              <w:lastRenderedPageBreak/>
              <w:t>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8AA" w:rsidRPr="00D05166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E30912" w:rsidP="001A375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CC21F1" w:rsidP="005708A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05166" w:rsidRDefault="008407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8AA" w:rsidRPr="00D05166" w:rsidRDefault="008407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CD7422" w:rsidRPr="00D05166" w:rsidTr="00480335">
        <w:trPr>
          <w:trHeight w:val="156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D05166" w:rsidRDefault="00CD7422" w:rsidP="00AF04BC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22" w:rsidRPr="00D05166" w:rsidRDefault="00CD7422" w:rsidP="00AF04BC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D05166" w:rsidRDefault="00CD7422" w:rsidP="00AF04BC">
            <w:pPr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7422" w:rsidRPr="00D05166" w:rsidRDefault="00CD7422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D7422" w:rsidRPr="00D05166" w:rsidRDefault="002003B8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05166">
              <w:rPr>
                <w:b/>
                <w:color w:val="000000"/>
                <w:sz w:val="20"/>
                <w:szCs w:val="20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в УР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D7422" w:rsidRPr="00D05166" w:rsidRDefault="00CD7422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DC2C46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CD7422" w:rsidP="00DC2C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03101</w:t>
            </w:r>
            <w:r w:rsidR="00DC2C46" w:rsidRPr="00D05166">
              <w:rPr>
                <w:b/>
                <w:color w:val="000000"/>
                <w:sz w:val="18"/>
                <w:szCs w:val="18"/>
              </w:rPr>
              <w:t>5519</w:t>
            </w:r>
            <w:r w:rsidR="00DC2C46" w:rsidRPr="00D05166">
              <w:rPr>
                <w:b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DC2C46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05166">
              <w:rPr>
                <w:b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4A5F3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DC2C46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  <w:lang w:val="en-US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DC2C46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  <w:lang w:val="en-US"/>
              </w:rPr>
              <w:t>23.9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D7422" w:rsidRPr="00D05166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D7422" w:rsidRPr="00D05166" w:rsidRDefault="00CD742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166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CD7422" w:rsidRPr="00D05166" w:rsidRDefault="00CD7422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D05166" w:rsidTr="00D66C90">
        <w:trPr>
          <w:trHeight w:val="156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AF04BC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AF04BC">
            <w:pPr>
              <w:jc w:val="center"/>
              <w:rPr>
                <w:sz w:val="20"/>
                <w:szCs w:val="20"/>
              </w:rPr>
            </w:pPr>
            <w:r w:rsidRPr="00D0516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D05166" w:rsidRDefault="00FF0D3C" w:rsidP="00AF04BC">
            <w:pPr>
              <w:rPr>
                <w:sz w:val="20"/>
                <w:szCs w:val="20"/>
                <w:lang w:val="en-US"/>
              </w:rPr>
            </w:pPr>
            <w:r w:rsidRPr="00D0516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D05166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D05166" w:rsidRDefault="00FF0D3C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05166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D05166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05166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0B6729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DC2C46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</w:rPr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DC2C46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</w:rPr>
              <w:t>171,1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05166" w:rsidRDefault="002003B8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166">
              <w:rPr>
                <w:b/>
                <w:bCs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D05166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166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FF0D3C" w:rsidRPr="00D05166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D05166" w:rsidTr="00480335">
        <w:trPr>
          <w:gridAfter w:val="1"/>
          <w:wAfter w:w="867" w:type="dxa"/>
          <w:trHeight w:val="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pStyle w:val="2"/>
              <w:spacing w:after="0"/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05166" w:rsidRDefault="000E167C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20874,00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05166" w:rsidRDefault="001028B3" w:rsidP="00EA1A8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24426,7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05166" w:rsidRDefault="00581327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23976,1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05166" w:rsidRDefault="00581327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0D3C" w:rsidRPr="00D05166" w:rsidRDefault="00581327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FF0D3C" w:rsidRPr="00D05166" w:rsidTr="00480335">
        <w:trPr>
          <w:gridAfter w:val="1"/>
          <w:wAfter w:w="867" w:type="dxa"/>
          <w:trHeight w:val="414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F0D3C" w:rsidRPr="00D05166" w:rsidRDefault="00FF0D3C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МБУК «Красногорский районный  краеведческий музей». МБУК «Красногорский дом ремёсел»</w:t>
            </w:r>
          </w:p>
          <w:p w:rsidR="00FF0D3C" w:rsidRPr="00D05166" w:rsidRDefault="00FF0D3C" w:rsidP="00FC264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0E167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19201,9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1028B3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21660,</w:t>
            </w:r>
            <w:r w:rsidR="001028B3"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21312,0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FF0D3C" w:rsidRPr="00D05166" w:rsidTr="00480335">
        <w:trPr>
          <w:gridAfter w:val="1"/>
          <w:wAfter w:w="867" w:type="dxa"/>
          <w:trHeight w:val="419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E30912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1645,1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1028B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27</w:t>
            </w:r>
            <w:r w:rsidR="001028B3" w:rsidRPr="00D05166">
              <w:rPr>
                <w:color w:val="000000"/>
                <w:sz w:val="18"/>
                <w:szCs w:val="18"/>
              </w:rPr>
              <w:t>6</w:t>
            </w:r>
            <w:r w:rsidRPr="00D05166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2664,1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FF0D3C" w:rsidRPr="00D05166" w:rsidTr="00480335">
        <w:trPr>
          <w:gridAfter w:val="1"/>
          <w:wAfter w:w="867" w:type="dxa"/>
          <w:trHeight w:val="69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D05166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E3091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3961D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FF0D3C" w:rsidRPr="00D05166" w:rsidTr="00480335">
        <w:trPr>
          <w:gridAfter w:val="1"/>
          <w:wAfter w:w="867" w:type="dxa"/>
          <w:trHeight w:val="958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915B22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D05166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E3091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164,5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3961D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FF0D3C" w:rsidRPr="00D05166" w:rsidTr="00480335">
        <w:trPr>
          <w:gridAfter w:val="1"/>
          <w:wAfter w:w="867" w:type="dxa"/>
          <w:trHeight w:val="109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3C" w:rsidRPr="00D05166" w:rsidRDefault="00FF0D3C" w:rsidP="00FC2645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D05166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E3091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3961D2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FF0D3C" w:rsidRPr="00D05166" w:rsidTr="00480335">
        <w:trPr>
          <w:gridAfter w:val="1"/>
          <w:wAfter w:w="867" w:type="dxa"/>
          <w:trHeight w:val="1134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D05166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E3091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3961D2" w:rsidP="001028B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</w:t>
            </w:r>
            <w:r w:rsidR="001028B3" w:rsidRPr="00D05166">
              <w:rPr>
                <w:color w:val="000000"/>
                <w:sz w:val="18"/>
                <w:szCs w:val="18"/>
              </w:rPr>
              <w:t>8</w:t>
            </w:r>
            <w:r w:rsidRPr="00D05166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FF0D3C" w:rsidRPr="00D05166" w:rsidTr="00480335">
        <w:trPr>
          <w:gridAfter w:val="1"/>
          <w:wAfter w:w="867" w:type="dxa"/>
          <w:trHeight w:val="968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D05166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E30912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3961D2" w:rsidP="001028B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</w:t>
            </w:r>
            <w:r w:rsidR="001028B3" w:rsidRPr="00D05166">
              <w:rPr>
                <w:color w:val="000000"/>
                <w:sz w:val="18"/>
                <w:szCs w:val="18"/>
              </w:rPr>
              <w:t>8</w:t>
            </w:r>
            <w:r w:rsidRPr="00D05166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97</w:t>
            </w:r>
          </w:p>
        </w:tc>
      </w:tr>
      <w:tr w:rsidR="00FF0D3C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0E167C" w:rsidP="000E167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1339,3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AF04B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4203,5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FF0D3C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5F0B6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 xml:space="preserve">Оказание муниципальной работы «Организация и проведение </w:t>
            </w:r>
            <w:proofErr w:type="gramStart"/>
            <w:r w:rsidRPr="00D05166">
              <w:rPr>
                <w:sz w:val="18"/>
                <w:szCs w:val="18"/>
              </w:rPr>
              <w:t>культурно-массовых</w:t>
            </w:r>
            <w:proofErr w:type="gramEnd"/>
            <w:r w:rsidRPr="00D05166">
              <w:rPr>
                <w:sz w:val="18"/>
                <w:szCs w:val="18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</w:t>
            </w:r>
          </w:p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0B672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4891,8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4803,9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6279,6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FF0D3C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0B672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14030,3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8153,1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FF0D3C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0B672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1028B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2038,</w:t>
            </w:r>
            <w:r w:rsidR="001028B3" w:rsidRPr="00D0516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2001,6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FF0D3C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CA2C6E">
            <w:pPr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0D3C" w:rsidRPr="00D05166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F0D3C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0B672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3653,8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F93599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0D3C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93599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1A5EB7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1A5EB7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1A5EB7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1A5EB7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93599" w:rsidRPr="00D05166" w:rsidRDefault="00F93599" w:rsidP="00F93599">
            <w:pPr>
              <w:rPr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>Оказание муниципальной услуги «Организация и проведение массовых мероприятий» (мастер-классы)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93599" w:rsidRPr="00D05166" w:rsidRDefault="00F93599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182B93" w:rsidP="00182B9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F93599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93599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3599" w:rsidRPr="00D05166" w:rsidRDefault="00A817FB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1A5EB7" w:rsidRPr="00D05166" w:rsidTr="001A5EB7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5EB7" w:rsidRPr="00D05166" w:rsidRDefault="001A5EB7" w:rsidP="00CA2C6E">
            <w:pPr>
              <w:rPr>
                <w:b/>
                <w:sz w:val="18"/>
                <w:szCs w:val="18"/>
              </w:rPr>
            </w:pPr>
            <w:r w:rsidRPr="00D05166">
              <w:rPr>
                <w:b/>
                <w:sz w:val="16"/>
                <w:szCs w:val="16"/>
              </w:rPr>
              <w:t>На обеспечение  развития и укрепления материально-</w:t>
            </w:r>
            <w:r w:rsidRPr="00D05166">
              <w:rPr>
                <w:b/>
                <w:sz w:val="16"/>
                <w:szCs w:val="16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5EB7" w:rsidRPr="00D05166" w:rsidRDefault="001A5EB7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526</w:t>
            </w:r>
          </w:p>
          <w:p w:rsidR="001A5EB7" w:rsidRPr="00D05166" w:rsidRDefault="001A5EB7" w:rsidP="001A5EB7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03301</w:t>
            </w:r>
            <w:r w:rsidRPr="00D05166">
              <w:rPr>
                <w:b/>
                <w:sz w:val="16"/>
                <w:szCs w:val="16"/>
                <w:lang w:val="en-US"/>
              </w:rPr>
              <w:t>L</w:t>
            </w:r>
            <w:r w:rsidRPr="00D05166">
              <w:rPr>
                <w:b/>
                <w:sz w:val="16"/>
                <w:szCs w:val="16"/>
              </w:rPr>
              <w:t>4670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  <w:lang w:val="en-US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5EB7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A5EB7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5EB7" w:rsidRPr="00D05166" w:rsidRDefault="001A5EB7" w:rsidP="00CA2C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5EB7" w:rsidRPr="00D05166" w:rsidRDefault="001A5EB7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A75CF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5EB7" w:rsidRPr="00D05166" w:rsidTr="001A5EB7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5EB7" w:rsidRPr="00D05166" w:rsidRDefault="001A5EB7" w:rsidP="00CA2C6E">
            <w:pPr>
              <w:rPr>
                <w:b/>
                <w:sz w:val="18"/>
                <w:szCs w:val="18"/>
              </w:rPr>
            </w:pPr>
            <w:r w:rsidRPr="00D05166">
              <w:rPr>
                <w:b/>
                <w:sz w:val="18"/>
                <w:szCs w:val="18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5EB7" w:rsidRPr="00D05166" w:rsidRDefault="001A5EB7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  <w:lang w:val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  <w:lang w:val="en-US"/>
              </w:rPr>
              <w:t>0330262210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A5EB7" w:rsidRPr="00D05166" w:rsidRDefault="001A5EB7" w:rsidP="001A5EB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  <w:lang w:val="en-US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A5EB7" w:rsidRPr="00D05166" w:rsidRDefault="001A5EB7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33371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CA2C6E">
            <w:pPr>
              <w:rPr>
                <w:b/>
                <w:sz w:val="18"/>
                <w:szCs w:val="18"/>
              </w:rPr>
            </w:pPr>
            <w:r w:rsidRPr="00D05166">
              <w:rPr>
                <w:b/>
                <w:sz w:val="18"/>
                <w:szCs w:val="18"/>
              </w:rPr>
              <w:t xml:space="preserve">Реализация </w:t>
            </w:r>
            <w:proofErr w:type="gramStart"/>
            <w:r w:rsidRPr="00D05166">
              <w:rPr>
                <w:b/>
                <w:sz w:val="18"/>
                <w:szCs w:val="18"/>
              </w:rPr>
              <w:t>молодежного</w:t>
            </w:r>
            <w:proofErr w:type="gramEnd"/>
            <w:r w:rsidRPr="00D05166">
              <w:rPr>
                <w:b/>
                <w:sz w:val="18"/>
                <w:szCs w:val="18"/>
              </w:rPr>
              <w:t xml:space="preserve"> инициативного бюджетирования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0330109550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612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1028B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A817F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94,2</w:t>
            </w:r>
          </w:p>
        </w:tc>
      </w:tr>
      <w:tr w:rsidR="00533371" w:rsidRPr="00D05166" w:rsidTr="00B534BC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 xml:space="preserve">Реализация </w:t>
            </w:r>
            <w:proofErr w:type="gramStart"/>
            <w:r w:rsidRPr="00D05166">
              <w:rPr>
                <w:b/>
                <w:sz w:val="16"/>
                <w:szCs w:val="16"/>
              </w:rPr>
              <w:t>молодежного</w:t>
            </w:r>
            <w:proofErr w:type="gramEnd"/>
            <w:r w:rsidRPr="00D05166">
              <w:rPr>
                <w:b/>
                <w:sz w:val="16"/>
                <w:szCs w:val="16"/>
              </w:rPr>
              <w:t xml:space="preserve"> инициативного бюджетирования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0330161490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43701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612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1028B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A817FB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94,1</w:t>
            </w:r>
          </w:p>
        </w:tc>
      </w:tr>
      <w:tr w:rsidR="00533371" w:rsidRPr="00D05166" w:rsidTr="00BB0B33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3371" w:rsidRPr="00D05166" w:rsidRDefault="00533371" w:rsidP="0043701D">
            <w:pPr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Подготовка к отопительному периоду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</w:rPr>
              <w:t>033016302</w:t>
            </w:r>
            <w:r w:rsidRPr="00D05166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33371" w:rsidRPr="00D05166" w:rsidTr="004C509A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3371" w:rsidRPr="00D05166" w:rsidRDefault="00533371" w:rsidP="0043701D">
            <w:pPr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Подготовка к отопительному периоду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D05166">
              <w:rPr>
                <w:b/>
                <w:sz w:val="16"/>
                <w:szCs w:val="16"/>
              </w:rPr>
              <w:t>032</w:t>
            </w:r>
            <w:r w:rsidRPr="00D05166">
              <w:rPr>
                <w:b/>
                <w:sz w:val="16"/>
                <w:szCs w:val="16"/>
              </w:rPr>
              <w:t>016302</w:t>
            </w:r>
            <w:r w:rsidRPr="00D05166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33371" w:rsidRPr="00D05166" w:rsidRDefault="00533371" w:rsidP="0043701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05166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33371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CA2C6E">
            <w:pPr>
              <w:rPr>
                <w:b/>
                <w:sz w:val="18"/>
                <w:szCs w:val="18"/>
              </w:rPr>
            </w:pPr>
            <w:r w:rsidRPr="00D05166">
              <w:rPr>
                <w:b/>
                <w:sz w:val="18"/>
                <w:szCs w:val="18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33371" w:rsidRPr="00D05166" w:rsidTr="001A5EB7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3371" w:rsidRPr="00D05166" w:rsidRDefault="00533371" w:rsidP="001A5EB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33371" w:rsidRPr="00D05166" w:rsidTr="001A5EB7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3371" w:rsidRPr="00D05166" w:rsidRDefault="00533371" w:rsidP="001A5EB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</w:t>
            </w:r>
            <w:r w:rsidRPr="00D05166">
              <w:rPr>
                <w:b/>
                <w:color w:val="000000"/>
                <w:sz w:val="18"/>
                <w:szCs w:val="18"/>
              </w:rPr>
              <w:lastRenderedPageBreak/>
              <w:t>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533371" w:rsidP="001A5EB7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33371" w:rsidRPr="00D05166" w:rsidTr="00E40DDF">
        <w:trPr>
          <w:gridAfter w:val="1"/>
          <w:wAfter w:w="867" w:type="dxa"/>
          <w:trHeight w:val="94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rPr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jc w:val="center"/>
              <w:rPr>
                <w:b/>
                <w:sz w:val="18"/>
                <w:szCs w:val="18"/>
              </w:rPr>
            </w:pPr>
            <w:r w:rsidRPr="00D05166">
              <w:rPr>
                <w:b/>
                <w:sz w:val="18"/>
                <w:szCs w:val="18"/>
              </w:rPr>
              <w:t>1243,4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182B93" w:rsidP="00B446C8">
            <w:pPr>
              <w:jc w:val="center"/>
              <w:rPr>
                <w:b/>
                <w:sz w:val="18"/>
                <w:szCs w:val="18"/>
              </w:rPr>
            </w:pPr>
            <w:r w:rsidRPr="00D05166">
              <w:rPr>
                <w:b/>
                <w:sz w:val="18"/>
                <w:szCs w:val="18"/>
              </w:rPr>
              <w:t>2653,6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3C23AC">
            <w:pPr>
              <w:jc w:val="center"/>
              <w:rPr>
                <w:b/>
                <w:sz w:val="18"/>
                <w:szCs w:val="18"/>
              </w:rPr>
            </w:pPr>
            <w:r w:rsidRPr="00D05166">
              <w:rPr>
                <w:b/>
                <w:sz w:val="18"/>
                <w:szCs w:val="18"/>
              </w:rPr>
              <w:t>2605,0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182B9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209,5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182B9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533371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CD7422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proofErr w:type="gramStart"/>
            <w:r w:rsidRPr="00D05166">
              <w:rPr>
                <w:sz w:val="18"/>
                <w:szCs w:val="18"/>
              </w:rPr>
              <w:t>популя-ризации</w:t>
            </w:r>
            <w:proofErr w:type="spellEnd"/>
            <w:proofErr w:type="gramEnd"/>
            <w:r w:rsidRPr="00D05166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D05166">
              <w:rPr>
                <w:sz w:val="18"/>
                <w:szCs w:val="18"/>
              </w:rPr>
              <w:t>нематериаль-ного</w:t>
            </w:r>
            <w:proofErr w:type="spellEnd"/>
            <w:r w:rsidRPr="00D05166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3371" w:rsidRPr="00D05166" w:rsidRDefault="00533371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МБУК «Красногорский </w:t>
            </w:r>
            <w:proofErr w:type="gramStart"/>
            <w:r w:rsidRPr="00D05166">
              <w:rPr>
                <w:color w:val="000000"/>
                <w:sz w:val="18"/>
                <w:szCs w:val="18"/>
              </w:rPr>
              <w:t>ДР</w:t>
            </w:r>
            <w:proofErr w:type="gramEnd"/>
            <w:r w:rsidRPr="00D05166">
              <w:rPr>
                <w:color w:val="000000"/>
                <w:sz w:val="18"/>
                <w:szCs w:val="18"/>
              </w:rPr>
              <w:t>», 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33371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1243,4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541473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3371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3371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541473" w:rsidRPr="00D05166" w:rsidTr="00480335">
        <w:trPr>
          <w:gridAfter w:val="1"/>
          <w:wAfter w:w="867" w:type="dxa"/>
          <w:trHeight w:val="2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43701D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43701D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43701D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43701D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43701D">
            <w:pPr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proofErr w:type="gramStart"/>
            <w:r w:rsidRPr="00D05166">
              <w:rPr>
                <w:sz w:val="18"/>
                <w:szCs w:val="18"/>
              </w:rPr>
              <w:t>популя-ризации</w:t>
            </w:r>
            <w:proofErr w:type="spellEnd"/>
            <w:proofErr w:type="gramEnd"/>
            <w:r w:rsidRPr="00D05166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D05166">
              <w:rPr>
                <w:sz w:val="18"/>
                <w:szCs w:val="18"/>
              </w:rPr>
              <w:t>нематериаль-ного</w:t>
            </w:r>
            <w:proofErr w:type="spellEnd"/>
            <w:r w:rsidRPr="00D05166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43701D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МБУК «Красногорский </w:t>
            </w:r>
            <w:proofErr w:type="gramStart"/>
            <w:r w:rsidRPr="00D05166">
              <w:rPr>
                <w:color w:val="000000"/>
                <w:sz w:val="18"/>
                <w:szCs w:val="18"/>
              </w:rPr>
              <w:t>ДР</w:t>
            </w:r>
            <w:proofErr w:type="gramEnd"/>
            <w:r w:rsidRPr="00D05166">
              <w:rPr>
                <w:color w:val="000000"/>
                <w:sz w:val="18"/>
                <w:szCs w:val="18"/>
              </w:rPr>
              <w:t>», 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1473" w:rsidRPr="00D05166" w:rsidRDefault="00182B9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541473" w:rsidRPr="00D05166" w:rsidTr="00480335">
        <w:trPr>
          <w:gridAfter w:val="1"/>
          <w:wAfter w:w="867" w:type="dxa"/>
          <w:trHeight w:val="551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8132A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8132A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B446C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 xml:space="preserve">Создание условий </w:t>
            </w:r>
            <w:proofErr w:type="gramStart"/>
            <w:r w:rsidRPr="00D05166">
              <w:rPr>
                <w:b/>
                <w:color w:val="000000"/>
                <w:sz w:val="18"/>
                <w:szCs w:val="18"/>
              </w:rPr>
              <w:t>для</w:t>
            </w:r>
            <w:proofErr w:type="gramEnd"/>
            <w:r w:rsidRPr="00D05166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541473" w:rsidRPr="00D05166" w:rsidRDefault="00541473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4534,0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633754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4235,4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633754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4198,5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633754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1473" w:rsidRPr="00D05166" w:rsidRDefault="00633754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05166">
              <w:rPr>
                <w:b/>
                <w:color w:val="000000"/>
                <w:sz w:val="18"/>
                <w:szCs w:val="18"/>
              </w:rPr>
              <w:t>99,1</w:t>
            </w:r>
          </w:p>
        </w:tc>
      </w:tr>
      <w:tr w:rsidR="00541473" w:rsidRPr="00D05166" w:rsidTr="00BC41E6">
        <w:trPr>
          <w:gridAfter w:val="1"/>
          <w:wAfter w:w="867" w:type="dxa"/>
          <w:trHeight w:val="113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473" w:rsidRPr="00D05166" w:rsidRDefault="00541473" w:rsidP="00FC2645">
            <w:pPr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473" w:rsidRPr="00D05166" w:rsidRDefault="00541473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473" w:rsidRPr="00D05166" w:rsidRDefault="00541473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Содержание </w:t>
            </w:r>
            <w:r w:rsidRPr="00D05166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color w:val="000000"/>
                <w:sz w:val="18"/>
                <w:szCs w:val="18"/>
              </w:rPr>
              <w:t>244</w:t>
            </w:r>
            <w:r w:rsidRPr="00D05166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A3558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1473" w:rsidRPr="00D05166" w:rsidRDefault="00541473" w:rsidP="00541473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9</w:t>
            </w:r>
            <w:r w:rsidRPr="00D05166">
              <w:rPr>
                <w:color w:val="000000"/>
                <w:sz w:val="18"/>
                <w:szCs w:val="18"/>
              </w:rPr>
              <w:t>9,8</w:t>
            </w:r>
          </w:p>
        </w:tc>
      </w:tr>
      <w:tr w:rsidR="00541473" w:rsidRPr="00D05166" w:rsidTr="00BC41E6">
        <w:trPr>
          <w:gridAfter w:val="1"/>
          <w:wAfter w:w="867" w:type="dxa"/>
          <w:trHeight w:val="1134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473" w:rsidRPr="00D05166" w:rsidRDefault="00541473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0340160310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A3558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41473" w:rsidRPr="00D05166" w:rsidTr="00541473">
        <w:trPr>
          <w:gridAfter w:val="1"/>
          <w:wAfter w:w="867" w:type="dxa"/>
          <w:trHeight w:val="599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73" w:rsidRPr="00D05166" w:rsidRDefault="00541473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0340160030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121, 129.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1822,00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2008,0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1971,3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  <w:lang w:val="en-US"/>
              </w:rPr>
              <w:t>98</w:t>
            </w:r>
            <w:r w:rsidRPr="00D05166">
              <w:rPr>
                <w:color w:val="000000"/>
                <w:sz w:val="18"/>
                <w:szCs w:val="18"/>
              </w:rPr>
              <w:t>,1</w:t>
            </w:r>
          </w:p>
        </w:tc>
      </w:tr>
      <w:tr w:rsidR="00541473" w:rsidRPr="00CA2C6E" w:rsidTr="00541473">
        <w:trPr>
          <w:gridAfter w:val="1"/>
          <w:wAfter w:w="867" w:type="dxa"/>
          <w:trHeight w:val="884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Cs/>
                <w:color w:val="000000"/>
                <w:sz w:val="18"/>
                <w:szCs w:val="18"/>
              </w:rPr>
            </w:pPr>
            <w:r w:rsidRPr="00D05166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473" w:rsidRPr="00D05166" w:rsidRDefault="00541473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учреждениях культуры  Красногорского района бухгалтерией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0340160120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 xml:space="preserve">111, 119, </w:t>
            </w:r>
          </w:p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2657,00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2140,6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1473" w:rsidRPr="00D05166" w:rsidRDefault="0054147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D05166">
              <w:rPr>
                <w:color w:val="000000"/>
                <w:sz w:val="18"/>
                <w:szCs w:val="18"/>
              </w:rPr>
              <w:t>100</w:t>
            </w:r>
            <w:bookmarkStart w:id="0" w:name="_GoBack"/>
            <w:bookmarkEnd w:id="0"/>
          </w:p>
        </w:tc>
      </w:tr>
    </w:tbl>
    <w:p w:rsidR="009C37F0" w:rsidRDefault="009C37F0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84070C" w:rsidRDefault="0084070C" w:rsidP="009E1CBC">
      <w:pPr>
        <w:spacing w:after="200" w:line="276" w:lineRule="auto"/>
        <w:rPr>
          <w:b/>
          <w:sz w:val="20"/>
          <w:szCs w:val="20"/>
        </w:rPr>
      </w:pPr>
    </w:p>
    <w:p w:rsidR="0084070C" w:rsidRDefault="0084070C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E359B" w:rsidRDefault="00AE359B" w:rsidP="009E1CBC">
      <w:pPr>
        <w:spacing w:after="200" w:line="276" w:lineRule="auto"/>
        <w:rPr>
          <w:b/>
          <w:sz w:val="20"/>
          <w:szCs w:val="20"/>
        </w:rPr>
      </w:pP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5846"/>
        <w:gridCol w:w="2835"/>
        <w:gridCol w:w="1701"/>
        <w:gridCol w:w="1417"/>
        <w:gridCol w:w="1559"/>
      </w:tblGrid>
      <w:tr w:rsidR="00C00FE6" w:rsidTr="00D01AA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C00FE6" w:rsidTr="00D01AA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2015-2024</w:t>
            </w:r>
            <w:r w:rsidRPr="00774340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6875A5" w:rsidRDefault="00B84130" w:rsidP="006B74F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41114,0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6875A5" w:rsidRDefault="00B8380E" w:rsidP="006B74F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40449,9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6B74F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B84130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41114,0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6875A5" w:rsidRDefault="00B8380E" w:rsidP="006B74F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40280,0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6B74F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875A5">
              <w:rPr>
                <w:rFonts w:ascii="Calibri" w:hAnsi="Calibri"/>
                <w:color w:val="000000"/>
                <w:sz w:val="18"/>
                <w:szCs w:val="18"/>
              </w:rPr>
              <w:t>98,0</w:t>
            </w:r>
          </w:p>
        </w:tc>
      </w:tr>
      <w:tr w:rsidR="00C00FE6" w:rsidTr="00D01A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6875A5" w:rsidRDefault="006B74F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178,8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6875A5" w:rsidRDefault="00B8380E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169,9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8594A" w:rsidRPr="006875A5" w:rsidRDefault="006B74F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875A5">
              <w:rPr>
                <w:rFonts w:ascii="Calibri" w:hAnsi="Calibri"/>
                <w:color w:val="000000"/>
                <w:sz w:val="18"/>
                <w:szCs w:val="18"/>
              </w:rPr>
              <w:t>95,0</w:t>
            </w: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42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6875A5" w:rsidRDefault="00F14ACD" w:rsidP="006B74FA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8854,9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6875A5" w:rsidRDefault="00B8380E" w:rsidP="006B74FA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8737,4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F31BF3" w:rsidP="006B74F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C00FE6" w:rsidTr="00D01AA8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581327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8831,0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B8380E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8713,5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F31BF3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C00FE6" w:rsidTr="00D01AA8">
        <w:trPr>
          <w:trHeight w:val="42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581327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B8380E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F14ACD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0</w:t>
            </w:r>
          </w:p>
        </w:tc>
      </w:tr>
      <w:tr w:rsidR="00C00FE6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 w:rsidP="006B74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18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106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94A" w:rsidRPr="00774340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6875A5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F31BF3">
        <w:trPr>
          <w:trHeight w:val="5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68FD" w:rsidRDefault="007868FD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868FD" w:rsidRPr="006875A5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868FD" w:rsidRPr="006875A5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7868FD" w:rsidRPr="006875A5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Tr="008D33D5">
        <w:trPr>
          <w:trHeight w:val="408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868FD" w:rsidRPr="00FF0D3C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CA2C6E" w:rsidRDefault="007868FD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6875A5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6875A5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6875A5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8D33D5">
        <w:trPr>
          <w:trHeight w:val="31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F31BF3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 w:rsidP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Pr="00F31BF3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CA2C6E" w:rsidRDefault="008D33D5" w:rsidP="008D33D5">
            <w:pPr>
              <w:rPr>
                <w:color w:val="000000"/>
                <w:sz w:val="18"/>
                <w:szCs w:val="18"/>
              </w:rPr>
            </w:pPr>
            <w:r w:rsidRPr="00A071C5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 w:rsidP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6B74FA" w:rsidP="007E006A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25370,1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F14ACD" w:rsidP="007E006A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23976,1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F14ACD" w:rsidP="00581327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6B74FA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25215,2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F14ACD" w:rsidP="007E006A">
            <w:pPr>
              <w:spacing w:before="40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23830,1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581327" w:rsidP="0058132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 w:rsidP="0058132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 w:rsidP="0058132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58132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154,9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B841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58132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875A5">
              <w:rPr>
                <w:rFonts w:ascii="Calibri" w:hAnsi="Calibri"/>
                <w:color w:val="000000"/>
                <w:sz w:val="18"/>
                <w:szCs w:val="18"/>
              </w:rPr>
              <w:t>94,3</w:t>
            </w:r>
          </w:p>
        </w:tc>
      </w:tr>
      <w:tr w:rsidR="008D33D5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8D33D5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 w:rsidP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6B2089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B208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F14ACD" w:rsidP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4235,4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B8380E" w:rsidP="008D33D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4198,5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F14ACD" w:rsidP="008D33D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99,1</w:t>
            </w:r>
          </w:p>
        </w:tc>
      </w:tr>
      <w:tr w:rsidR="008D33D5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F14AC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4235,4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B838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4198,5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F14AC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8D33D5" w:rsidTr="00D01AA8">
        <w:trPr>
          <w:trHeight w:val="40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13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16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Pr="00774340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D33D5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6875A5" w:rsidRDefault="00F14ACD" w:rsidP="007E006A">
            <w:pPr>
              <w:jc w:val="center"/>
              <w:rPr>
                <w:b/>
                <w:sz w:val="18"/>
                <w:szCs w:val="18"/>
              </w:rPr>
            </w:pPr>
            <w:r w:rsidRPr="006875A5">
              <w:rPr>
                <w:b/>
                <w:sz w:val="18"/>
                <w:szCs w:val="18"/>
              </w:rPr>
              <w:t>2653,6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6875A5" w:rsidRDefault="00B8380E" w:rsidP="007E006A">
            <w:pPr>
              <w:jc w:val="center"/>
              <w:rPr>
                <w:b/>
                <w:sz w:val="18"/>
                <w:szCs w:val="18"/>
              </w:rPr>
            </w:pPr>
            <w:r w:rsidRPr="006875A5">
              <w:rPr>
                <w:b/>
                <w:sz w:val="18"/>
                <w:szCs w:val="18"/>
              </w:rPr>
              <w:t>2605,00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F14AC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875A5">
              <w:rPr>
                <w:b/>
                <w:color w:val="000000"/>
                <w:sz w:val="18"/>
                <w:szCs w:val="18"/>
              </w:rPr>
              <w:t>98,2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6875A5" w:rsidRDefault="00F14ACD" w:rsidP="007E006A">
            <w:pPr>
              <w:jc w:val="center"/>
              <w:rPr>
                <w:sz w:val="18"/>
                <w:szCs w:val="18"/>
              </w:rPr>
            </w:pPr>
            <w:r w:rsidRPr="006875A5">
              <w:rPr>
                <w:sz w:val="18"/>
                <w:szCs w:val="18"/>
              </w:rPr>
              <w:t>2653,6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6875A5" w:rsidRDefault="00B8380E" w:rsidP="00B8380E">
            <w:pPr>
              <w:jc w:val="center"/>
              <w:rPr>
                <w:sz w:val="18"/>
                <w:szCs w:val="18"/>
              </w:rPr>
            </w:pPr>
            <w:r w:rsidRPr="006875A5">
              <w:rPr>
                <w:sz w:val="18"/>
                <w:szCs w:val="18"/>
              </w:rPr>
              <w:t>2605,00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F14ACD" w:rsidP="007E006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D33D5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D5" w:rsidRDefault="008D33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D5" w:rsidRDefault="008D33D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3D5" w:rsidRPr="006875A5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875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6875A5" w:rsidRDefault="008D33D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D54C1D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3721"/>
        <w:gridCol w:w="4113"/>
        <w:gridCol w:w="4113"/>
        <w:gridCol w:w="4135"/>
      </w:tblGrid>
      <w:tr w:rsidR="00986093" w:rsidTr="00BC4127">
        <w:trPr>
          <w:gridAfter w:val="5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B84130" w:rsidRDefault="00B84130" w:rsidP="007F05A7">
            <w:pPr>
              <w:rPr>
                <w:b/>
              </w:rPr>
            </w:pPr>
          </w:p>
          <w:p w:rsidR="00B84130" w:rsidRDefault="00B84130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E47541" w:rsidRDefault="00E47541" w:rsidP="007F05A7">
            <w:pPr>
              <w:rPr>
                <w:b/>
              </w:rPr>
            </w:pPr>
          </w:p>
          <w:p w:rsidR="00AE359B" w:rsidRDefault="00AE359B" w:rsidP="007F05A7">
            <w:pPr>
              <w:rPr>
                <w:b/>
              </w:rPr>
            </w:pPr>
          </w:p>
          <w:p w:rsidR="00AE359B" w:rsidRDefault="00AE359B" w:rsidP="007F05A7">
            <w:pPr>
              <w:rPr>
                <w:b/>
              </w:rPr>
            </w:pPr>
          </w:p>
          <w:p w:rsidR="00986093" w:rsidRDefault="00986093" w:rsidP="00E47541">
            <w:r>
              <w:rPr>
                <w:b/>
              </w:rPr>
              <w:t xml:space="preserve">Форма 3. </w:t>
            </w:r>
            <w:hyperlink r:id="rId9" w:history="1">
              <w:r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</w:tc>
      </w:tr>
      <w:tr w:rsidR="00986093" w:rsidTr="00E832DE">
        <w:trPr>
          <w:gridAfter w:val="4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7C47EA">
        <w:trPr>
          <w:gridAfter w:val="4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4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BC4127" w:rsidTr="007C47EA">
        <w:trPr>
          <w:gridAfter w:val="4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D73142" w:rsidP="00BC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039B9" w:rsidRDefault="00986093" w:rsidP="00986093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>Охват населен</w:t>
            </w:r>
            <w:r w:rsidR="00256C63" w:rsidRPr="00C039B9">
              <w:rPr>
                <w:sz w:val="20"/>
                <w:szCs w:val="20"/>
              </w:rPr>
              <w:t xml:space="preserve">ия библиотечным </w:t>
            </w:r>
            <w:r w:rsidR="00D73142">
              <w:rPr>
                <w:sz w:val="20"/>
                <w:szCs w:val="20"/>
              </w:rPr>
              <w:t>обслуживанием 73 процента</w:t>
            </w:r>
            <w:r w:rsidRPr="00C039B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256C63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D73142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B75A0" w:rsidRDefault="00986093" w:rsidP="00C039B9">
            <w:pPr>
              <w:rPr>
                <w:sz w:val="20"/>
                <w:szCs w:val="20"/>
              </w:rPr>
            </w:pPr>
            <w:r w:rsidRPr="007B75A0">
              <w:rPr>
                <w:sz w:val="20"/>
                <w:szCs w:val="20"/>
              </w:rPr>
              <w:t>Внесено в эл</w:t>
            </w:r>
            <w:r w:rsidR="00D73142" w:rsidRPr="007B75A0">
              <w:rPr>
                <w:sz w:val="20"/>
                <w:szCs w:val="20"/>
              </w:rPr>
              <w:t>ектронный каталог в течени</w:t>
            </w:r>
            <w:proofErr w:type="gramStart"/>
            <w:r w:rsidR="00D73142" w:rsidRPr="007B75A0">
              <w:rPr>
                <w:sz w:val="20"/>
                <w:szCs w:val="20"/>
              </w:rPr>
              <w:t>и</w:t>
            </w:r>
            <w:proofErr w:type="gramEnd"/>
            <w:r w:rsidR="00D73142" w:rsidRPr="007B75A0">
              <w:rPr>
                <w:sz w:val="20"/>
                <w:szCs w:val="20"/>
              </w:rPr>
              <w:t xml:space="preserve"> 2021</w:t>
            </w:r>
            <w:r w:rsidRPr="007B75A0">
              <w:rPr>
                <w:sz w:val="20"/>
                <w:szCs w:val="20"/>
              </w:rPr>
              <w:t xml:space="preserve"> года </w:t>
            </w:r>
            <w:r w:rsidR="00D81D81">
              <w:rPr>
                <w:sz w:val="20"/>
                <w:szCs w:val="20"/>
              </w:rPr>
              <w:t>1200</w:t>
            </w:r>
            <w:r w:rsidR="00C039B9" w:rsidRPr="007B75A0">
              <w:rPr>
                <w:sz w:val="20"/>
                <w:szCs w:val="20"/>
              </w:rPr>
              <w:t xml:space="preserve"> </w:t>
            </w:r>
            <w:r w:rsidRPr="007B75A0">
              <w:rPr>
                <w:sz w:val="20"/>
                <w:szCs w:val="20"/>
              </w:rPr>
              <w:t>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D7314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41B9B" w:rsidRDefault="00986093" w:rsidP="00986093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</w:t>
            </w:r>
            <w:r w:rsidR="007D42B2" w:rsidRPr="00441B9B">
              <w:rPr>
                <w:sz w:val="20"/>
                <w:szCs w:val="20"/>
              </w:rPr>
              <w:t>о</w:t>
            </w:r>
            <w:r w:rsidR="00C039B9" w:rsidRPr="00441B9B">
              <w:rPr>
                <w:sz w:val="20"/>
                <w:szCs w:val="20"/>
              </w:rPr>
              <w:t>век населения в год составил 101</w:t>
            </w:r>
            <w:r w:rsidRPr="00441B9B">
              <w:rPr>
                <w:sz w:val="20"/>
                <w:szCs w:val="20"/>
              </w:rPr>
              <w:t>единиц</w:t>
            </w:r>
            <w:r w:rsidR="00C039B9" w:rsidRPr="00441B9B">
              <w:rPr>
                <w:sz w:val="20"/>
                <w:szCs w:val="20"/>
              </w:rPr>
              <w:t>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BC4127" w:rsidTr="007C47EA">
        <w:trPr>
          <w:gridAfter w:val="4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D7314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003D3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 w:rsidR="00D73142">
              <w:rPr>
                <w:sz w:val="20"/>
                <w:szCs w:val="20"/>
              </w:rPr>
              <w:t>995</w:t>
            </w:r>
            <w:r w:rsidRPr="00C039B9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5E593C"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D731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7314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53D75" w:rsidP="0098609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Организовать работу 22 клубов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53D75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22 клуба</w:t>
            </w:r>
            <w:r w:rsidR="00986093" w:rsidRPr="007F05A7">
              <w:rPr>
                <w:sz w:val="20"/>
                <w:szCs w:val="20"/>
              </w:rPr>
              <w:t xml:space="preserve">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D731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7314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20344F" w:rsidRDefault="0020344F" w:rsidP="00986093">
            <w:pPr>
              <w:snapToGrid w:val="0"/>
              <w:rPr>
                <w:sz w:val="20"/>
                <w:szCs w:val="20"/>
              </w:rPr>
            </w:pPr>
            <w:r w:rsidRPr="0020344F">
              <w:rPr>
                <w:color w:val="000000"/>
                <w:sz w:val="20"/>
                <w:szCs w:val="20"/>
              </w:rPr>
              <w:t>Оформлено 20</w:t>
            </w:r>
            <w:r w:rsidR="00986093" w:rsidRPr="0020344F">
              <w:rPr>
                <w:color w:val="000000"/>
                <w:sz w:val="20"/>
                <w:szCs w:val="20"/>
              </w:rPr>
              <w:t xml:space="preserve">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5E593C" w:rsidRPr="007F05A7">
              <w:rPr>
                <w:color w:val="000000"/>
                <w:sz w:val="20"/>
                <w:szCs w:val="20"/>
              </w:rPr>
              <w:t>г</w:t>
            </w:r>
            <w:proofErr w:type="gramStart"/>
            <w:r w:rsidR="005E593C"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D73142" w:rsidP="00D731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174D2D" w:rsidRDefault="00174D2D" w:rsidP="00986093">
            <w:pPr>
              <w:snapToGrid w:val="0"/>
              <w:rPr>
                <w:sz w:val="20"/>
                <w:szCs w:val="20"/>
              </w:rPr>
            </w:pPr>
            <w:r w:rsidRPr="00174D2D">
              <w:rPr>
                <w:sz w:val="20"/>
                <w:szCs w:val="20"/>
              </w:rPr>
              <w:t>Проведено 50</w:t>
            </w:r>
            <w:r w:rsidR="007457BA" w:rsidRPr="00174D2D">
              <w:rPr>
                <w:sz w:val="20"/>
                <w:szCs w:val="20"/>
              </w:rPr>
              <w:t xml:space="preserve"> </w:t>
            </w:r>
            <w:r w:rsidR="00986093" w:rsidRPr="00174D2D">
              <w:rPr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Создание центров общественного доступа (компьютерных аудиторий) в филиалах МБУК «Красногорская МБ» к электронным фондам публичных библиотек </w:t>
            </w:r>
            <w:r w:rsidRPr="007F05A7">
              <w:rPr>
                <w:sz w:val="20"/>
                <w:szCs w:val="20"/>
              </w:rPr>
              <w:lastRenderedPageBreak/>
              <w:t>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5E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B75A0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Приобретение необходимого оборудования и обучение </w:t>
            </w:r>
            <w:r w:rsidRPr="007F05A7">
              <w:rPr>
                <w:sz w:val="20"/>
                <w:szCs w:val="20"/>
              </w:rPr>
              <w:lastRenderedPageBreak/>
              <w:t>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 w:rsidR="007457BA">
              <w:rPr>
                <w:sz w:val="20"/>
                <w:szCs w:val="20"/>
              </w:rPr>
              <w:t xml:space="preserve">никационной сети </w:t>
            </w:r>
            <w:r w:rsidR="007457BA">
              <w:rPr>
                <w:sz w:val="20"/>
                <w:szCs w:val="20"/>
              </w:rPr>
              <w:lastRenderedPageBreak/>
              <w:t xml:space="preserve">«Интернет»-100 </w:t>
            </w:r>
            <w:r w:rsidR="007D42B2" w:rsidRPr="00235BD0">
              <w:rPr>
                <w:sz w:val="20"/>
                <w:szCs w:val="20"/>
              </w:rPr>
              <w:t>процентов</w:t>
            </w:r>
            <w:r w:rsidRPr="00235BD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7B7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B75A0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986093" w:rsidP="00986093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7B7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B75A0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9554D8" w:rsidRDefault="00986093" w:rsidP="00986093">
            <w:pPr>
              <w:rPr>
                <w:sz w:val="20"/>
                <w:szCs w:val="20"/>
              </w:rPr>
            </w:pPr>
            <w:r w:rsidRPr="009554D8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</w:t>
            </w:r>
            <w:r w:rsidR="007D42B2" w:rsidRPr="009554D8">
              <w:rPr>
                <w:sz w:val="20"/>
                <w:szCs w:val="20"/>
                <w:lang w:eastAsia="en-US"/>
              </w:rPr>
              <w:t>ии, мастер-классы)-16</w:t>
            </w:r>
            <w:r w:rsidRPr="009554D8">
              <w:rPr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F234B0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C16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16C10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94E8B" w:rsidRDefault="00986093" w:rsidP="00794E8B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 w:rsidR="00794E8B">
              <w:t xml:space="preserve"> </w:t>
            </w:r>
            <w:r w:rsidR="00794E8B"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</w:t>
            </w:r>
            <w:proofErr w:type="gramStart"/>
            <w:r w:rsidRPr="007F05A7">
              <w:rPr>
                <w:sz w:val="20"/>
                <w:szCs w:val="20"/>
              </w:rPr>
              <w:t xml:space="preserve"> </w:t>
            </w:r>
            <w:r w:rsidR="00794E8B">
              <w:rPr>
                <w:sz w:val="20"/>
                <w:szCs w:val="20"/>
              </w:rPr>
              <w:t>,</w:t>
            </w:r>
            <w:proofErr w:type="gramEnd"/>
            <w:r w:rsidR="00794E8B">
              <w:rPr>
                <w:sz w:val="20"/>
                <w:szCs w:val="20"/>
              </w:rPr>
              <w:t xml:space="preserve"> в группе </w:t>
            </w:r>
            <w:r w:rsidR="00794E8B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9554D8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C16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16C10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Default="009554D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86093" w:rsidRPr="007F05A7">
              <w:rPr>
                <w:sz w:val="20"/>
                <w:szCs w:val="20"/>
              </w:rPr>
              <w:t>отовятся передачи (сюжеты) на радио</w:t>
            </w:r>
            <w:r>
              <w:rPr>
                <w:sz w:val="20"/>
                <w:szCs w:val="20"/>
              </w:rPr>
              <w:t>.</w:t>
            </w:r>
          </w:p>
          <w:p w:rsidR="009554D8" w:rsidRPr="007F05A7" w:rsidRDefault="009554D8" w:rsidP="00955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напечатано 15 публикаций</w:t>
            </w:r>
            <w:r w:rsidRPr="009554D8">
              <w:rPr>
                <w:sz w:val="20"/>
                <w:szCs w:val="20"/>
              </w:rPr>
              <w:t xml:space="preserve"> о библиотеках </w:t>
            </w:r>
            <w:r>
              <w:rPr>
                <w:sz w:val="20"/>
                <w:szCs w:val="20"/>
              </w:rPr>
              <w:t>района.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660853" w:rsidRDefault="001A5EB7" w:rsidP="00986093">
            <w:pPr>
              <w:rPr>
                <w:sz w:val="20"/>
                <w:szCs w:val="20"/>
              </w:rPr>
            </w:pPr>
            <w:hyperlink r:id="rId10" w:history="1">
              <w:r w:rsidR="00986093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</w:t>
            </w:r>
            <w:r w:rsidRPr="007F05A7">
              <w:rPr>
                <w:sz w:val="20"/>
                <w:szCs w:val="20"/>
              </w:rPr>
              <w:lastRenderedPageBreak/>
              <w:t>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2015-202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B7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B73E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Ежедневно публикуется информирование о мероприятиях МБУК «Красногорская МБ»  населения на официальном сайте Администрации муниципального образования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35B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Pr="007F05A7">
              <w:rPr>
                <w:sz w:val="20"/>
                <w:szCs w:val="20"/>
                <w:lang w:val="en-US"/>
              </w:rPr>
              <w:t>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B7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B73E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 w:rsidR="00400501">
              <w:rPr>
                <w:sz w:val="20"/>
                <w:szCs w:val="20"/>
              </w:rPr>
              <w:t>,</w:t>
            </w:r>
            <w:r w:rsidR="00400501">
              <w:t xml:space="preserve"> </w:t>
            </w:r>
            <w:r w:rsidR="00400501"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="00235BD0">
              <w:rPr>
                <w:sz w:val="20"/>
                <w:szCs w:val="20"/>
                <w:lang w:val="en-US"/>
              </w:rPr>
              <w:t>2</w:t>
            </w:r>
            <w:r w:rsidR="00235BD0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6B7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B73E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населения качеством и доступностью библиотечных услуг составил </w:t>
            </w:r>
            <w:r w:rsidR="00AE359B" w:rsidRPr="00AE359B">
              <w:rPr>
                <w:sz w:val="20"/>
                <w:szCs w:val="20"/>
              </w:rPr>
              <w:t>82,</w:t>
            </w:r>
            <w:r w:rsidRPr="00AE359B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35" w:type="dxa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BC4127" w:rsidTr="007C47E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68240D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</w:t>
            </w:r>
            <w:r w:rsidRPr="007F05A7">
              <w:rPr>
                <w:sz w:val="20"/>
                <w:szCs w:val="20"/>
              </w:rPr>
              <w:lastRenderedPageBreak/>
              <w:t xml:space="preserve">и МО «Красногорский район», 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986093" w:rsidRPr="007F05A7" w:rsidRDefault="0068240D" w:rsidP="00986093">
            <w:pPr>
              <w:jc w:val="center"/>
              <w:rPr>
                <w:sz w:val="20"/>
                <w:szCs w:val="20"/>
              </w:rPr>
            </w:pPr>
            <w:r w:rsidRPr="0068240D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>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 w:rsidR="00174D2D">
              <w:rPr>
                <w:sz w:val="20"/>
                <w:szCs w:val="20"/>
              </w:rPr>
              <w:t>ество клубных формирований - 111</w:t>
            </w:r>
            <w:r w:rsidR="009670BA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174D2D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 w:rsidR="00235BD0">
              <w:rPr>
                <w:sz w:val="20"/>
                <w:szCs w:val="20"/>
              </w:rPr>
              <w:t>турно-массовых мероприятий –</w:t>
            </w:r>
            <w:r w:rsidR="00174D2D">
              <w:rPr>
                <w:sz w:val="20"/>
                <w:szCs w:val="20"/>
              </w:rPr>
              <w:t xml:space="preserve"> </w:t>
            </w:r>
            <w:r w:rsidR="00174D2D" w:rsidRPr="00174D2D">
              <w:rPr>
                <w:sz w:val="20"/>
                <w:szCs w:val="20"/>
              </w:rPr>
              <w:t>1807</w:t>
            </w:r>
            <w:r w:rsidRPr="007F05A7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986093" w:rsidP="00986093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986093" w:rsidP="00986093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986093" w:rsidP="00986093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457BA" w:rsidRDefault="006D434C" w:rsidP="0098609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rStyle w:val="s61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 w:rsidR="00400501">
              <w:rPr>
                <w:rStyle w:val="s61"/>
                <w:sz w:val="20"/>
                <w:szCs w:val="20"/>
              </w:rPr>
              <w:t>лектронном и натуральном виде -</w:t>
            </w:r>
            <w:r w:rsidR="00174D2D">
              <w:rPr>
                <w:rStyle w:val="s61"/>
                <w:sz w:val="20"/>
                <w:szCs w:val="20"/>
              </w:rPr>
              <w:t>2</w:t>
            </w:r>
            <w:r w:rsidRPr="007F05A7">
              <w:rPr>
                <w:rStyle w:val="s61"/>
                <w:sz w:val="20"/>
                <w:szCs w:val="20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174D2D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 w:rsidR="00174D2D">
              <w:rPr>
                <w:sz w:val="20"/>
                <w:szCs w:val="20"/>
              </w:rPr>
              <w:t>ческих услуг-46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35BD0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 w:rsidR="0068240D"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 w:rsidR="00174D2D">
              <w:rPr>
                <w:sz w:val="20"/>
                <w:szCs w:val="20"/>
              </w:rPr>
              <w:t xml:space="preserve"> методической деятельности – 9 </w:t>
            </w:r>
            <w:r w:rsidR="00CB01B3">
              <w:rPr>
                <w:sz w:val="20"/>
                <w:szCs w:val="20"/>
              </w:rPr>
              <w:t>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</w:t>
            </w:r>
            <w:r w:rsidRPr="007F05A7">
              <w:rPr>
                <w:sz w:val="20"/>
                <w:szCs w:val="20"/>
              </w:rPr>
              <w:lastRenderedPageBreak/>
              <w:t>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</w:t>
            </w:r>
            <w:r w:rsidR="00174D2D">
              <w:rPr>
                <w:sz w:val="20"/>
                <w:szCs w:val="20"/>
              </w:rPr>
              <w:t>сногорский». Ежегодное издание</w:t>
            </w:r>
            <w:r w:rsidRPr="007F05A7">
              <w:rPr>
                <w:sz w:val="20"/>
                <w:szCs w:val="20"/>
              </w:rPr>
              <w:t xml:space="preserve"> методических сборников и (или) </w:t>
            </w:r>
            <w:r w:rsidRPr="007F05A7">
              <w:rPr>
                <w:sz w:val="20"/>
                <w:szCs w:val="20"/>
              </w:rPr>
              <w:lastRenderedPageBreak/>
              <w:t>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D003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Издано 6</w:t>
            </w:r>
            <w:r w:rsidR="00986093" w:rsidRPr="007F05A7">
              <w:rPr>
                <w:sz w:val="20"/>
                <w:szCs w:val="20"/>
              </w:rPr>
              <w:t xml:space="preserve">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AE359B" w:rsidP="00C4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</w:t>
            </w:r>
            <w:r w:rsidR="00C46207">
              <w:rPr>
                <w:sz w:val="20"/>
                <w:szCs w:val="20"/>
              </w:rPr>
              <w:t xml:space="preserve">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Выполнение муниципального задания МБУ МКСК «Красногорский». Ежегодно </w:t>
            </w:r>
            <w:r w:rsidR="000D0032">
              <w:rPr>
                <w:sz w:val="20"/>
                <w:szCs w:val="20"/>
              </w:rPr>
              <w:t>планируется проведение</w:t>
            </w:r>
            <w:r w:rsidRPr="007F05A7">
              <w:rPr>
                <w:sz w:val="20"/>
                <w:szCs w:val="20"/>
              </w:rPr>
              <w:t xml:space="preserve"> выездов</w:t>
            </w:r>
            <w:r w:rsidR="000D0032">
              <w:rPr>
                <w:sz w:val="20"/>
                <w:szCs w:val="20"/>
              </w:rPr>
              <w:t xml:space="preserve"> в учреждения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AE359B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</w:t>
            </w:r>
            <w:r w:rsidR="00986093" w:rsidRPr="007F05A7">
              <w:rPr>
                <w:sz w:val="20"/>
                <w:szCs w:val="20"/>
              </w:rPr>
              <w:t>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 w:rsidRPr="007F05A7">
              <w:rPr>
                <w:sz w:val="20"/>
                <w:szCs w:val="20"/>
              </w:rPr>
              <w:t>повышения квалификации работников культуры Удмуртской Республики</w:t>
            </w:r>
            <w:proofErr w:type="gramEnd"/>
            <w:r w:rsidRPr="007F05A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0D003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прошли 13 </w:t>
            </w:r>
            <w:r w:rsidR="00C21561" w:rsidRPr="00C21561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174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74D2D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  <w:r w:rsidR="00400501">
              <w:rPr>
                <w:sz w:val="20"/>
                <w:szCs w:val="20"/>
              </w:rPr>
              <w:t xml:space="preserve">, в группе </w:t>
            </w:r>
            <w:r w:rsidR="00400501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8240D" w:rsidP="0068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</w:t>
            </w:r>
            <w:proofErr w:type="gramStart"/>
            <w:r w:rsidRPr="007F05A7">
              <w:rPr>
                <w:sz w:val="20"/>
                <w:szCs w:val="20"/>
              </w:rPr>
              <w:t>К«</w:t>
            </w:r>
            <w:proofErr w:type="gramEnd"/>
            <w:r w:rsidRPr="007F05A7">
              <w:rPr>
                <w:sz w:val="20"/>
                <w:szCs w:val="20"/>
              </w:rPr>
              <w:t>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1A5EB7" w:rsidP="00986093">
            <w:pPr>
              <w:rPr>
                <w:sz w:val="20"/>
                <w:szCs w:val="20"/>
              </w:rPr>
            </w:pPr>
            <w:hyperlink r:id="rId11" w:history="1">
              <w:r w:rsidR="00986093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9B009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 w:rsidR="009B0097">
              <w:rPr>
                <w:sz w:val="20"/>
                <w:szCs w:val="20"/>
              </w:rPr>
              <w:t xml:space="preserve">, в </w:t>
            </w:r>
            <w:r w:rsidR="009B0097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официального сайта МБУ МКСК «Красногорский», МБУК «Красногорский районный краеведческий музей»,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67328" w:rsidP="00667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 w:rsidR="009B0097">
              <w:rPr>
                <w:sz w:val="20"/>
                <w:szCs w:val="20"/>
              </w:rPr>
              <w:t xml:space="preserve">и, статьи в районной </w:t>
            </w:r>
            <w:r>
              <w:rPr>
                <w:sz w:val="20"/>
                <w:szCs w:val="20"/>
              </w:rPr>
              <w:t>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Default="00986093" w:rsidP="00C4620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потребителей качеством и доступностью предоставляемых услуг МБУ МКС</w:t>
            </w:r>
            <w:r w:rsidR="00C46207">
              <w:rPr>
                <w:sz w:val="20"/>
                <w:szCs w:val="20"/>
              </w:rPr>
              <w:t>К «Красногорский» составил 80,3</w:t>
            </w:r>
            <w:r w:rsidR="009B0097">
              <w:rPr>
                <w:sz w:val="20"/>
                <w:szCs w:val="20"/>
              </w:rPr>
              <w:t>%</w:t>
            </w:r>
            <w:r w:rsidRPr="007F05A7">
              <w:rPr>
                <w:sz w:val="20"/>
                <w:szCs w:val="20"/>
              </w:rPr>
              <w:t xml:space="preserve">, МБУК «Красногорский районный краеведческий музей» </w:t>
            </w:r>
            <w:r w:rsidR="00C46207">
              <w:rPr>
                <w:sz w:val="20"/>
                <w:szCs w:val="20"/>
              </w:rPr>
              <w:t>составил 80,41</w:t>
            </w:r>
            <w:r w:rsidR="009B0097">
              <w:rPr>
                <w:sz w:val="20"/>
                <w:szCs w:val="20"/>
              </w:rPr>
              <w:t>%</w:t>
            </w:r>
            <w:r w:rsidR="00AE359B">
              <w:rPr>
                <w:sz w:val="20"/>
                <w:szCs w:val="20"/>
              </w:rPr>
              <w:t>,</w:t>
            </w:r>
          </w:p>
          <w:p w:rsidR="00AE359B" w:rsidRPr="007F05A7" w:rsidRDefault="00AE359B" w:rsidP="000D0032">
            <w:pPr>
              <w:rPr>
                <w:sz w:val="20"/>
                <w:szCs w:val="20"/>
              </w:rPr>
            </w:pPr>
            <w:r w:rsidRPr="00AE359B">
              <w:rPr>
                <w:sz w:val="20"/>
                <w:szCs w:val="20"/>
              </w:rPr>
              <w:t>МБУК «Красногорский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ДР</w:t>
            </w:r>
            <w:proofErr w:type="gramEnd"/>
            <w:r>
              <w:rPr>
                <w:sz w:val="20"/>
                <w:szCs w:val="20"/>
              </w:rPr>
              <w:t>» -</w:t>
            </w:r>
            <w:r w:rsidR="00DA12AE">
              <w:rPr>
                <w:sz w:val="20"/>
                <w:szCs w:val="20"/>
              </w:rPr>
              <w:t xml:space="preserve"> </w:t>
            </w:r>
            <w:r w:rsidR="000D0032">
              <w:rPr>
                <w:sz w:val="20"/>
                <w:szCs w:val="20"/>
              </w:rPr>
              <w:t>82%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B07E0E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 w:rsidR="00B07E0E"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C4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C22D2" w:rsidRDefault="001857A5" w:rsidP="00C46207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0D0032">
              <w:rPr>
                <w:b/>
                <w:sz w:val="20"/>
                <w:szCs w:val="20"/>
              </w:rPr>
              <w:t>национальных культур учреждениями культуры п</w:t>
            </w:r>
            <w:r w:rsidR="00B07E0E" w:rsidRPr="000D0032">
              <w:rPr>
                <w:b/>
                <w:sz w:val="20"/>
                <w:szCs w:val="20"/>
              </w:rPr>
              <w:t xml:space="preserve">роведено </w:t>
            </w:r>
            <w:r w:rsidR="009670BA" w:rsidRPr="000D0032">
              <w:rPr>
                <w:b/>
                <w:sz w:val="20"/>
                <w:szCs w:val="20"/>
              </w:rPr>
              <w:t>54</w:t>
            </w:r>
            <w:r w:rsidR="00B07E0E" w:rsidRPr="000D0032">
              <w:rPr>
                <w:b/>
                <w:sz w:val="20"/>
                <w:szCs w:val="20"/>
              </w:rPr>
              <w:t xml:space="preserve"> </w:t>
            </w:r>
            <w:r w:rsidR="00B53207" w:rsidRPr="000D0032">
              <w:rPr>
                <w:b/>
                <w:sz w:val="20"/>
                <w:szCs w:val="20"/>
              </w:rPr>
              <w:t>мероприятия</w:t>
            </w:r>
            <w:r w:rsidR="00B07E0E" w:rsidRPr="000D0032">
              <w:rPr>
                <w:b/>
                <w:sz w:val="20"/>
                <w:szCs w:val="20"/>
              </w:rPr>
              <w:t xml:space="preserve">, посетило </w:t>
            </w:r>
            <w:r w:rsidR="00B53207" w:rsidRPr="000D0032">
              <w:rPr>
                <w:b/>
                <w:sz w:val="20"/>
                <w:szCs w:val="20"/>
              </w:rPr>
              <w:t>2429</w:t>
            </w:r>
            <w:r w:rsidR="00B07E0E" w:rsidRPr="000D0032">
              <w:rPr>
                <w:b/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46207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C46207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B532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Проведены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986093" w:rsidRPr="007F05A7">
              <w:rPr>
                <w:sz w:val="20"/>
                <w:szCs w:val="20"/>
              </w:rPr>
              <w:t xml:space="preserve"> </w:t>
            </w:r>
            <w:r w:rsidR="00203F1C" w:rsidRPr="00203F1C">
              <w:rPr>
                <w:sz w:val="20"/>
                <w:szCs w:val="20"/>
              </w:rPr>
              <w:t>районный фестиваль удмуртской культуры «</w:t>
            </w:r>
            <w:proofErr w:type="spellStart"/>
            <w:r w:rsidR="00203F1C" w:rsidRPr="00203F1C">
              <w:rPr>
                <w:sz w:val="20"/>
                <w:szCs w:val="20"/>
              </w:rPr>
              <w:t>Мынам</w:t>
            </w:r>
            <w:proofErr w:type="spellEnd"/>
            <w:r w:rsidR="00203F1C" w:rsidRPr="00203F1C">
              <w:rPr>
                <w:sz w:val="20"/>
                <w:szCs w:val="20"/>
              </w:rPr>
              <w:t xml:space="preserve"> </w:t>
            </w:r>
            <w:proofErr w:type="spellStart"/>
            <w:r w:rsidR="00203F1C" w:rsidRPr="00203F1C">
              <w:rPr>
                <w:sz w:val="20"/>
                <w:szCs w:val="20"/>
              </w:rPr>
              <w:t>вордиськем</w:t>
            </w:r>
            <w:proofErr w:type="spellEnd"/>
            <w:r w:rsidR="00203F1C" w:rsidRPr="00203F1C">
              <w:rPr>
                <w:sz w:val="20"/>
                <w:szCs w:val="20"/>
              </w:rPr>
              <w:t xml:space="preserve"> </w:t>
            </w:r>
            <w:proofErr w:type="spellStart"/>
            <w:r w:rsidR="00203F1C" w:rsidRPr="00203F1C">
              <w:rPr>
                <w:sz w:val="20"/>
                <w:szCs w:val="20"/>
              </w:rPr>
              <w:t>шаере</w:t>
            </w:r>
            <w:proofErr w:type="spellEnd"/>
            <w:r w:rsidR="00203F1C" w:rsidRPr="00203F1C">
              <w:rPr>
                <w:sz w:val="20"/>
                <w:szCs w:val="20"/>
              </w:rPr>
              <w:t xml:space="preserve">», посвящённый вручению премии </w:t>
            </w:r>
            <w:r w:rsidR="00203F1C" w:rsidRPr="00203F1C">
              <w:rPr>
                <w:sz w:val="20"/>
                <w:szCs w:val="20"/>
              </w:rPr>
              <w:lastRenderedPageBreak/>
              <w:t xml:space="preserve">имени Д.И. </w:t>
            </w:r>
            <w:proofErr w:type="spellStart"/>
            <w:r w:rsidR="00203F1C" w:rsidRPr="00203F1C">
              <w:rPr>
                <w:sz w:val="20"/>
                <w:szCs w:val="20"/>
              </w:rPr>
              <w:t>Поторочиной</w:t>
            </w:r>
            <w:proofErr w:type="spellEnd"/>
            <w:r w:rsidR="00203F1C">
              <w:rPr>
                <w:sz w:val="20"/>
                <w:szCs w:val="20"/>
              </w:rPr>
              <w:t xml:space="preserve">, </w:t>
            </w:r>
            <w:r w:rsidR="00986093" w:rsidRPr="007F05A7">
              <w:rPr>
                <w:color w:val="000000"/>
                <w:sz w:val="20"/>
                <w:szCs w:val="20"/>
              </w:rPr>
              <w:t>районный конкурс «Цвети, мой край!» среди ветеранских организаций Красногорского района, районный фестиваль детского творчеств</w:t>
            </w:r>
            <w:r w:rsidR="00B53207">
              <w:rPr>
                <w:color w:val="000000"/>
                <w:sz w:val="20"/>
                <w:szCs w:val="20"/>
              </w:rPr>
              <w:t>а «Под Рождественской звездой»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03F1C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Проведены традиционные на</w:t>
            </w:r>
            <w:r w:rsidR="00203F1C">
              <w:rPr>
                <w:color w:val="000000"/>
                <w:sz w:val="20"/>
                <w:szCs w:val="20"/>
              </w:rPr>
              <w:t xml:space="preserve">родные праздники: «Рождество», «Масленица», «Великие </w:t>
            </w:r>
            <w:proofErr w:type="spellStart"/>
            <w:r w:rsidR="00203F1C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="00203F1C">
              <w:rPr>
                <w:color w:val="000000"/>
                <w:sz w:val="20"/>
                <w:szCs w:val="20"/>
              </w:rPr>
              <w:t>»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музей», 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Проведены П</w:t>
            </w:r>
            <w:r w:rsidR="00CB01B3">
              <w:rPr>
                <w:sz w:val="20"/>
                <w:szCs w:val="20"/>
              </w:rPr>
              <w:t>раздник Берёзки, День деревни.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 w:rsidR="006D434C"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C4620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D0032" w:rsidP="00CB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B01B3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0D0032" w:rsidRDefault="00C46207" w:rsidP="00986093">
            <w:pPr>
              <w:rPr>
                <w:b/>
                <w:sz w:val="20"/>
                <w:szCs w:val="20"/>
              </w:rPr>
            </w:pPr>
            <w:r w:rsidRPr="000D0032">
              <w:rPr>
                <w:b/>
                <w:sz w:val="20"/>
                <w:szCs w:val="20"/>
              </w:rPr>
              <w:t>80</w:t>
            </w:r>
            <w:r w:rsidR="00986093" w:rsidRPr="000D0032">
              <w:rPr>
                <w:b/>
                <w:sz w:val="20"/>
                <w:szCs w:val="20"/>
              </w:rPr>
              <w:t xml:space="preserve"> методи</w:t>
            </w:r>
            <w:r w:rsidRPr="000D0032">
              <w:rPr>
                <w:b/>
                <w:sz w:val="20"/>
                <w:szCs w:val="20"/>
              </w:rPr>
              <w:t>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0D0032" w:rsidRDefault="00B851FB" w:rsidP="00F15D89">
            <w:pPr>
              <w:rPr>
                <w:b/>
                <w:sz w:val="20"/>
                <w:szCs w:val="20"/>
              </w:rPr>
            </w:pPr>
            <w:r w:rsidRPr="000D0032">
              <w:rPr>
                <w:b/>
                <w:sz w:val="20"/>
                <w:szCs w:val="20"/>
              </w:rPr>
              <w:t xml:space="preserve">В ходе подготовки </w:t>
            </w:r>
            <w:proofErr w:type="gramStart"/>
            <w:r w:rsidRPr="000D0032">
              <w:rPr>
                <w:b/>
                <w:sz w:val="20"/>
                <w:szCs w:val="20"/>
              </w:rPr>
              <w:t>к</w:t>
            </w:r>
            <w:proofErr w:type="gramEnd"/>
            <w:r w:rsidRPr="000D0032">
              <w:rPr>
                <w:b/>
              </w:rPr>
              <w:t xml:space="preserve"> </w:t>
            </w:r>
            <w:r w:rsidRPr="000D0032">
              <w:rPr>
                <w:b/>
                <w:sz w:val="20"/>
                <w:szCs w:val="20"/>
              </w:rPr>
              <w:t xml:space="preserve">районный конкурс «Цвети, мой край!» среди ветеранских организаций Красногорского района, </w:t>
            </w:r>
            <w:r w:rsidR="00367B56" w:rsidRPr="000D0032">
              <w:rPr>
                <w:b/>
                <w:sz w:val="20"/>
                <w:szCs w:val="20"/>
              </w:rPr>
              <w:t xml:space="preserve">районный </w:t>
            </w:r>
            <w:r w:rsidR="00367B56" w:rsidRPr="000D0032">
              <w:rPr>
                <w:b/>
                <w:sz w:val="20"/>
                <w:szCs w:val="20"/>
              </w:rPr>
              <w:lastRenderedPageBreak/>
              <w:t>фестиваль театрального творчества «</w:t>
            </w:r>
            <w:r w:rsidR="00F15D89" w:rsidRPr="000D0032">
              <w:rPr>
                <w:b/>
                <w:sz w:val="20"/>
                <w:szCs w:val="20"/>
              </w:rPr>
              <w:t>Театр под открытым небом</w:t>
            </w:r>
            <w:r w:rsidR="00367B56" w:rsidRPr="000D0032">
              <w:rPr>
                <w:b/>
                <w:sz w:val="20"/>
                <w:szCs w:val="20"/>
              </w:rPr>
              <w:t>»</w:t>
            </w:r>
            <w:r w:rsidRPr="000D0032">
              <w:rPr>
                <w:b/>
                <w:sz w:val="20"/>
                <w:szCs w:val="20"/>
              </w:rPr>
              <w:t>, районный фестиваль детского творчества «Под Рождественской звездой»</w:t>
            </w:r>
            <w:r w:rsidR="00367B56" w:rsidRPr="000D0032">
              <w:rPr>
                <w:b/>
                <w:sz w:val="20"/>
                <w:szCs w:val="20"/>
              </w:rPr>
              <w:t xml:space="preserve">, </w:t>
            </w:r>
            <w:r w:rsidRPr="000D0032">
              <w:rPr>
                <w:b/>
                <w:sz w:val="20"/>
                <w:szCs w:val="20"/>
              </w:rPr>
              <w:t>предоставлялась  практическая помощь вокалистов и хореографов.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5211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Культурными центрами, домами культуры, клубами </w:t>
            </w:r>
            <w:r w:rsidR="009B5D59">
              <w:rPr>
                <w:sz w:val="20"/>
                <w:szCs w:val="20"/>
              </w:rPr>
              <w:t>в течени</w:t>
            </w:r>
            <w:proofErr w:type="gramStart"/>
            <w:r w:rsidR="009B5D59">
              <w:rPr>
                <w:sz w:val="20"/>
                <w:szCs w:val="20"/>
              </w:rPr>
              <w:t>и</w:t>
            </w:r>
            <w:proofErr w:type="gramEnd"/>
            <w:r w:rsidR="009B5D59">
              <w:rPr>
                <w:sz w:val="20"/>
                <w:szCs w:val="20"/>
              </w:rPr>
              <w:t xml:space="preserve"> года предоставлялись помещения, звуковая аппаратура образовательным учреждениям, выборным компаниям, трудовым 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47541">
              <w:rPr>
                <w:sz w:val="20"/>
                <w:szCs w:val="20"/>
              </w:rPr>
              <w:t>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986093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Сохранение и развитие  традиционных видов художественных промыслов и ремесел: ткачества, плетение из лозы, инкрустация соломкой, токарно-столярное </w:t>
            </w:r>
            <w:r w:rsidRPr="007F05A7">
              <w:rPr>
                <w:sz w:val="20"/>
                <w:szCs w:val="20"/>
              </w:rPr>
              <w:lastRenderedPageBreak/>
              <w:t>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93C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</w:t>
            </w:r>
            <w:r w:rsidR="005E593C" w:rsidRPr="007F05A7">
              <w:rPr>
                <w:sz w:val="20"/>
                <w:szCs w:val="20"/>
              </w:rPr>
              <w:t xml:space="preserve"> «Красногорский дом ремёсел»,</w:t>
            </w:r>
          </w:p>
          <w:p w:rsidR="00986093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4</w:t>
            </w:r>
            <w:r w:rsidR="00986093"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97B8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6093"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5E593C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B851FB" w:rsidRDefault="001857A5" w:rsidP="00F15D89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>Мастер</w:t>
            </w:r>
            <w:proofErr w:type="gramStart"/>
            <w:r w:rsidRPr="00B851FB">
              <w:rPr>
                <w:sz w:val="20"/>
                <w:szCs w:val="20"/>
              </w:rPr>
              <w:t>а-</w:t>
            </w:r>
            <w:proofErr w:type="gramEnd"/>
            <w:r w:rsidRPr="00B851FB">
              <w:rPr>
                <w:sz w:val="20"/>
                <w:szCs w:val="20"/>
              </w:rPr>
              <w:t xml:space="preserve"> любители приняли участие в </w:t>
            </w:r>
            <w:r w:rsidR="00E97B87">
              <w:rPr>
                <w:sz w:val="20"/>
                <w:szCs w:val="20"/>
              </w:rPr>
              <w:t>20</w:t>
            </w:r>
            <w:r w:rsidR="00F15D89">
              <w:rPr>
                <w:sz w:val="20"/>
                <w:szCs w:val="20"/>
              </w:rPr>
              <w:t xml:space="preserve"> выставках</w:t>
            </w:r>
            <w:r w:rsidR="00B851FB"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25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F15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 w:rsidR="00E97B87">
              <w:rPr>
                <w:sz w:val="20"/>
                <w:szCs w:val="20"/>
              </w:rPr>
              <w:t>20 выставок</w:t>
            </w:r>
            <w:r w:rsidR="00986093"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97B8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</w:t>
            </w:r>
            <w:r w:rsidR="00F15D89">
              <w:rPr>
                <w:sz w:val="20"/>
                <w:szCs w:val="20"/>
              </w:rPr>
              <w:t xml:space="preserve">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367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 w:rsidR="00183047">
              <w:rPr>
                <w:sz w:val="20"/>
                <w:szCs w:val="20"/>
              </w:rPr>
              <w:t xml:space="preserve"> коллективы </w:t>
            </w:r>
            <w:r>
              <w:rPr>
                <w:sz w:val="20"/>
                <w:szCs w:val="20"/>
              </w:rPr>
              <w:t xml:space="preserve">не </w:t>
            </w:r>
            <w:r w:rsidR="00367B56">
              <w:rPr>
                <w:sz w:val="20"/>
                <w:szCs w:val="20"/>
              </w:rPr>
              <w:t>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МБУК «Красногорский дом ремёсел»,                         МБУ МКСК </w:t>
            </w:r>
            <w:r w:rsidRPr="007F05A7">
              <w:rPr>
                <w:sz w:val="20"/>
                <w:szCs w:val="20"/>
              </w:rPr>
              <w:lastRenderedPageBreak/>
              <w:t>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0D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D0032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</w:t>
            </w:r>
            <w:r w:rsidRPr="007F05A7">
              <w:rPr>
                <w:sz w:val="20"/>
                <w:szCs w:val="20"/>
              </w:rPr>
              <w:lastRenderedPageBreak/>
              <w:t>народного творчества, а также для организации фольклорных представлений, путешествий-туров в целях ознакомления с историей, традициями и  обрядами нар</w:t>
            </w:r>
            <w:r w:rsidR="00710398">
              <w:rPr>
                <w:sz w:val="20"/>
                <w:szCs w:val="20"/>
              </w:rPr>
              <w:t>одов, проживающих на территории</w:t>
            </w:r>
            <w:r w:rsidRPr="007F05A7">
              <w:rPr>
                <w:sz w:val="20"/>
                <w:szCs w:val="20"/>
              </w:rPr>
              <w:t xml:space="preserve">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710398" w:rsidP="00986093">
            <w:pPr>
              <w:rPr>
                <w:sz w:val="20"/>
                <w:szCs w:val="20"/>
              </w:rPr>
            </w:pPr>
            <w:r w:rsidRPr="00710398">
              <w:rPr>
                <w:sz w:val="20"/>
                <w:szCs w:val="20"/>
              </w:rPr>
              <w:lastRenderedPageBreak/>
              <w:t>оформлено 1 методиче</w:t>
            </w:r>
            <w:r>
              <w:rPr>
                <w:sz w:val="20"/>
                <w:szCs w:val="20"/>
              </w:rPr>
              <w:t>ское пособие и 2 технологические</w:t>
            </w:r>
            <w:r w:rsidRPr="00710398">
              <w:rPr>
                <w:sz w:val="20"/>
                <w:szCs w:val="20"/>
              </w:rPr>
              <w:t xml:space="preserve"> карты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BC4127" w:rsidTr="007C47EA">
        <w:trPr>
          <w:gridAfter w:val="4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0D0032" w:rsidP="00E4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830C73" w:rsidRDefault="009A004F" w:rsidP="009A004F">
            <w:pPr>
              <w:rPr>
                <w:b/>
                <w:sz w:val="20"/>
                <w:szCs w:val="20"/>
              </w:rPr>
            </w:pPr>
            <w:r w:rsidRPr="00830C73">
              <w:rPr>
                <w:b/>
                <w:sz w:val="20"/>
                <w:szCs w:val="20"/>
              </w:rPr>
              <w:t>Постановление «О  выполнении функций и полномочий учредителя в отношении муниципальных бюджетных, казенных и автономных учреждений муниципального образования «Красногорский район» от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830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30C73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004F" w:rsidRPr="00441B9B" w:rsidRDefault="009A004F" w:rsidP="009A004F">
            <w:pPr>
              <w:rPr>
                <w:sz w:val="20"/>
                <w:szCs w:val="20"/>
              </w:rPr>
            </w:pPr>
            <w:r w:rsidRPr="00830C73">
              <w:rPr>
                <w:b/>
                <w:sz w:val="20"/>
                <w:szCs w:val="20"/>
              </w:rPr>
              <w:t xml:space="preserve">На основании </w:t>
            </w:r>
            <w:r w:rsidRPr="00441B9B">
              <w:rPr>
                <w:sz w:val="20"/>
                <w:szCs w:val="20"/>
              </w:rPr>
              <w:t>Положения</w:t>
            </w:r>
          </w:p>
          <w:p w:rsidR="009A004F" w:rsidRPr="00441B9B" w:rsidRDefault="009A004F" w:rsidP="009A004F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об «Отделе культуры, спорта и молодёжной политики Администрации</w:t>
            </w:r>
          </w:p>
          <w:p w:rsidR="009A004F" w:rsidRPr="00441B9B" w:rsidRDefault="009A004F" w:rsidP="009A004F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 «</w:t>
            </w:r>
            <w:r w:rsidR="00441B9B">
              <w:rPr>
                <w:sz w:val="20"/>
                <w:szCs w:val="20"/>
              </w:rPr>
              <w:t xml:space="preserve">Муниципальный округ </w:t>
            </w:r>
            <w:r w:rsidRPr="00441B9B">
              <w:rPr>
                <w:sz w:val="20"/>
                <w:szCs w:val="20"/>
              </w:rPr>
              <w:t>Красногорский район</w:t>
            </w:r>
            <w:r w:rsidR="00441B9B">
              <w:rPr>
                <w:sz w:val="20"/>
                <w:szCs w:val="20"/>
              </w:rPr>
              <w:t xml:space="preserve"> Удмуртской Республики</w:t>
            </w:r>
            <w:r w:rsidRPr="00441B9B">
              <w:rPr>
                <w:sz w:val="20"/>
                <w:szCs w:val="20"/>
              </w:rPr>
              <w:t>», Утверждено</w:t>
            </w:r>
          </w:p>
          <w:p w:rsidR="009A004F" w:rsidRPr="00441B9B" w:rsidRDefault="009A004F" w:rsidP="009A004F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Решением Совета депутатов</w:t>
            </w:r>
          </w:p>
          <w:p w:rsidR="009A004F" w:rsidRPr="00441B9B" w:rsidRDefault="009A004F" w:rsidP="009A004F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</w:t>
            </w:r>
          </w:p>
          <w:p w:rsidR="009A004F" w:rsidRPr="00441B9B" w:rsidRDefault="009A004F" w:rsidP="009A004F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 «</w:t>
            </w:r>
            <w:r w:rsidR="00441B9B" w:rsidRPr="00441B9B">
              <w:rPr>
                <w:sz w:val="20"/>
                <w:szCs w:val="20"/>
              </w:rPr>
              <w:t xml:space="preserve">Муниципальный </w:t>
            </w:r>
            <w:r w:rsidR="00441B9B" w:rsidRPr="00441B9B">
              <w:rPr>
                <w:sz w:val="20"/>
                <w:szCs w:val="20"/>
              </w:rPr>
              <w:lastRenderedPageBreak/>
              <w:t xml:space="preserve">округ </w:t>
            </w:r>
            <w:r w:rsidRPr="00441B9B">
              <w:rPr>
                <w:sz w:val="20"/>
                <w:szCs w:val="20"/>
              </w:rPr>
              <w:t>Красногорский район</w:t>
            </w:r>
            <w:r w:rsidR="00441B9B" w:rsidRPr="00441B9B">
              <w:rPr>
                <w:sz w:val="20"/>
                <w:szCs w:val="20"/>
              </w:rPr>
              <w:t xml:space="preserve"> Удмуртской Республики</w:t>
            </w:r>
            <w:r w:rsidRPr="00441B9B">
              <w:rPr>
                <w:sz w:val="20"/>
                <w:szCs w:val="20"/>
              </w:rPr>
              <w:t>»</w:t>
            </w:r>
          </w:p>
          <w:p w:rsidR="00986093" w:rsidRPr="007F05A7" w:rsidRDefault="00441B9B" w:rsidP="00441B9B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от 25.11.2021г. № 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F15D8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830C73" w:rsidRDefault="00B573E8" w:rsidP="00986093">
            <w:pPr>
              <w:rPr>
                <w:b/>
                <w:sz w:val="20"/>
                <w:szCs w:val="20"/>
              </w:rPr>
            </w:pPr>
            <w:r w:rsidRPr="00830C73">
              <w:rPr>
                <w:b/>
                <w:sz w:val="20"/>
                <w:szCs w:val="20"/>
              </w:rPr>
              <w:t xml:space="preserve">Заключён </w:t>
            </w:r>
            <w:r w:rsidR="009A004F" w:rsidRPr="00830C73">
              <w:rPr>
                <w:b/>
                <w:sz w:val="20"/>
                <w:szCs w:val="20"/>
              </w:rPr>
              <w:t>Договор на</w:t>
            </w:r>
            <w:r w:rsidR="008E778A" w:rsidRPr="00830C73">
              <w:rPr>
                <w:b/>
                <w:sz w:val="20"/>
                <w:szCs w:val="20"/>
              </w:rPr>
              <w:t xml:space="preserve"> ведение</w:t>
            </w:r>
            <w:r w:rsidR="009A004F" w:rsidRPr="00830C73">
              <w:rPr>
                <w:b/>
                <w:sz w:val="20"/>
                <w:szCs w:val="20"/>
              </w:rPr>
              <w:t xml:space="preserve"> бухгалтерского учёта</w:t>
            </w:r>
            <w:r w:rsidRPr="00830C73">
              <w:rPr>
                <w:b/>
                <w:sz w:val="20"/>
                <w:szCs w:val="20"/>
              </w:rPr>
              <w:t xml:space="preserve"> от 01.02.2017 года всех подведомственных учреждений с МКУ «ЦБУ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7F05A7">
              <w:rPr>
                <w:sz w:val="20"/>
                <w:szCs w:val="20"/>
              </w:rPr>
              <w:t>аттестации работников муниципальных учреждений культуры Красногорского района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2D00C7" w:rsidRDefault="00986093" w:rsidP="00986093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>Проведена плановая аттестация работников муниципальных учреждений культ</w:t>
            </w:r>
            <w:r w:rsidR="00847E71">
              <w:rPr>
                <w:sz w:val="20"/>
                <w:szCs w:val="20"/>
              </w:rPr>
              <w:t>уры Красногорского района в 2015</w:t>
            </w:r>
            <w:r w:rsidRPr="002D00C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F76F5E" w:rsidP="00E67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44CA3" w:rsidRPr="00C152B7">
              <w:rPr>
                <w:sz w:val="20"/>
                <w:szCs w:val="20"/>
              </w:rPr>
              <w:t>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6D434C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986093" w:rsidP="00577F63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- 6</w:t>
            </w:r>
            <w:r w:rsidRPr="00C152B7">
              <w:rPr>
                <w:sz w:val="20"/>
                <w:szCs w:val="20"/>
              </w:rPr>
              <w:t xml:space="preserve"> человек, высшего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- 2</w:t>
            </w:r>
            <w:r w:rsidRPr="00C152B7">
              <w:rPr>
                <w:sz w:val="20"/>
                <w:szCs w:val="20"/>
              </w:rPr>
              <w:t>человек</w:t>
            </w:r>
            <w:r w:rsidR="00577F63" w:rsidRPr="00C152B7">
              <w:rPr>
                <w:sz w:val="20"/>
                <w:szCs w:val="20"/>
              </w:rPr>
              <w:t>а</w:t>
            </w:r>
            <w:r w:rsidRPr="00C152B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>ГОУ СПО «Удмуртский республиканский колледж культуры», ГОУ СПО «Республиканский музыкальный 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2015-2024 </w:t>
            </w:r>
            <w:r w:rsidR="00986093" w:rsidRPr="007F05A7">
              <w:rPr>
                <w:sz w:val="20"/>
                <w:szCs w:val="20"/>
              </w:rPr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73E8" w:rsidRPr="00B573E8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986093" w:rsidRPr="007F05A7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14.04.2017 г.№ 257 </w:t>
            </w:r>
            <w:r w:rsidRPr="00B573E8">
              <w:rPr>
                <w:sz w:val="20"/>
                <w:szCs w:val="20"/>
              </w:rPr>
              <w:t xml:space="preserve">«Об утверждении 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</w:t>
            </w:r>
            <w:r w:rsidRPr="00B573E8">
              <w:rPr>
                <w:sz w:val="20"/>
                <w:szCs w:val="20"/>
              </w:rPr>
              <w:lastRenderedPageBreak/>
              <w:t>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0C7" w:rsidRPr="00C46A7D" w:rsidRDefault="00AE6816" w:rsidP="00986093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>М</w:t>
            </w:r>
            <w:r w:rsidR="0007511A" w:rsidRPr="00C46A7D">
              <w:rPr>
                <w:sz w:val="20"/>
                <w:szCs w:val="20"/>
              </w:rPr>
              <w:t xml:space="preserve">униципальные задания  в разрезе МБУ МКСК «Красногорский», МБУК «Красногорский </w:t>
            </w:r>
            <w:proofErr w:type="gramStart"/>
            <w:r w:rsidR="0007511A" w:rsidRPr="00C46A7D">
              <w:rPr>
                <w:sz w:val="20"/>
                <w:szCs w:val="20"/>
              </w:rPr>
              <w:t>ДР</w:t>
            </w:r>
            <w:proofErr w:type="gramEnd"/>
            <w:r w:rsidR="0007511A" w:rsidRPr="00C46A7D">
              <w:rPr>
                <w:sz w:val="20"/>
                <w:szCs w:val="20"/>
              </w:rPr>
              <w:t xml:space="preserve">», МБУК «Красногорская МБ», МБУК «Красногорский районный краеведческий музей» утверждены Приказом </w:t>
            </w:r>
            <w:proofErr w:type="spellStart"/>
            <w:r w:rsidR="0007511A" w:rsidRPr="00C46A7D">
              <w:rPr>
                <w:sz w:val="20"/>
                <w:szCs w:val="20"/>
              </w:rPr>
              <w:t>ОКСиМП</w:t>
            </w:r>
            <w:proofErr w:type="spellEnd"/>
            <w:r w:rsidR="0007511A" w:rsidRPr="00C46A7D">
              <w:rPr>
                <w:sz w:val="20"/>
                <w:szCs w:val="20"/>
              </w:rPr>
              <w:t xml:space="preserve"> Администрации МО</w:t>
            </w:r>
            <w:r w:rsidRPr="00C46A7D">
              <w:rPr>
                <w:sz w:val="20"/>
                <w:szCs w:val="20"/>
              </w:rPr>
              <w:t xml:space="preserve"> «</w:t>
            </w:r>
            <w:r w:rsidR="0007511A" w:rsidRPr="00C46A7D">
              <w:rPr>
                <w:sz w:val="20"/>
                <w:szCs w:val="20"/>
              </w:rPr>
              <w:t>Кр</w:t>
            </w:r>
            <w:r w:rsidR="002D00C7" w:rsidRPr="00C46A7D">
              <w:rPr>
                <w:sz w:val="20"/>
                <w:szCs w:val="20"/>
              </w:rPr>
              <w:t>а</w:t>
            </w:r>
            <w:r w:rsidRPr="00C46A7D">
              <w:rPr>
                <w:sz w:val="20"/>
                <w:szCs w:val="20"/>
              </w:rPr>
              <w:t xml:space="preserve">сногорский район» от 28.12.2019 </w:t>
            </w:r>
            <w:r w:rsidR="00807892" w:rsidRPr="00C46A7D">
              <w:rPr>
                <w:sz w:val="20"/>
                <w:szCs w:val="20"/>
              </w:rPr>
              <w:t>года №66</w:t>
            </w:r>
            <w:r w:rsidR="002D00C7" w:rsidRPr="00C46A7D">
              <w:rPr>
                <w:sz w:val="20"/>
                <w:szCs w:val="20"/>
              </w:rPr>
              <w:t>, с изменениями</w:t>
            </w:r>
          </w:p>
          <w:p w:rsidR="00986093" w:rsidRPr="00C46A7D" w:rsidRDefault="00807892" w:rsidP="00807892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 xml:space="preserve">от 06 февраля 2020 года № </w:t>
            </w:r>
            <w:r w:rsidR="00C46A7D" w:rsidRPr="00C46A7D">
              <w:rPr>
                <w:sz w:val="20"/>
                <w:szCs w:val="20"/>
              </w:rPr>
              <w:t xml:space="preserve">15, от </w:t>
            </w:r>
            <w:r w:rsidRPr="00C46A7D">
              <w:rPr>
                <w:sz w:val="20"/>
                <w:szCs w:val="20"/>
              </w:rPr>
              <w:t>2</w:t>
            </w:r>
            <w:r w:rsidR="00C46A7D" w:rsidRPr="00C46A7D">
              <w:rPr>
                <w:sz w:val="20"/>
                <w:szCs w:val="20"/>
              </w:rPr>
              <w:t>3</w:t>
            </w:r>
            <w:r w:rsidRPr="00C46A7D">
              <w:rPr>
                <w:sz w:val="20"/>
                <w:szCs w:val="20"/>
              </w:rPr>
              <w:t>.11.2020</w:t>
            </w:r>
            <w:r w:rsidR="002D00C7" w:rsidRPr="00C46A7D">
              <w:rPr>
                <w:sz w:val="20"/>
                <w:szCs w:val="20"/>
              </w:rPr>
              <w:t xml:space="preserve"> года №</w:t>
            </w:r>
            <w:r w:rsidR="0007511A" w:rsidRPr="00C46A7D">
              <w:rPr>
                <w:sz w:val="20"/>
                <w:szCs w:val="20"/>
              </w:rPr>
              <w:t>.</w:t>
            </w:r>
            <w:r w:rsidR="00C46A7D" w:rsidRPr="00C46A7D">
              <w:rPr>
                <w:sz w:val="20"/>
                <w:szCs w:val="20"/>
              </w:rPr>
              <w:t>41, от 26.12.2020 г. №49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979" w:rsidRPr="009C3979" w:rsidRDefault="009C3979" w:rsidP="009C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:rsidR="00986093" w:rsidRPr="007F05A7" w:rsidRDefault="009C3979" w:rsidP="009C3979">
            <w:pPr>
              <w:rPr>
                <w:sz w:val="20"/>
                <w:szCs w:val="20"/>
              </w:rPr>
            </w:pPr>
            <w:r w:rsidRPr="009C3979">
              <w:rPr>
                <w:sz w:val="20"/>
                <w:szCs w:val="20"/>
              </w:rPr>
              <w:t xml:space="preserve">от 14.04.2017 г.№ 257 «Об утверждении Положения о формировании выполнения муниципального задания на оказание муниципальных </w:t>
            </w:r>
            <w:r w:rsidRPr="009C3979">
              <w:rPr>
                <w:sz w:val="20"/>
                <w:szCs w:val="20"/>
              </w:rPr>
              <w:lastRenderedPageBreak/>
              <w:t>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  <w:r w:rsidR="003773BD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075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показатели 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07511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7511A">
              <w:rPr>
                <w:sz w:val="20"/>
                <w:szCs w:val="20"/>
              </w:rPr>
              <w:t xml:space="preserve">оказатели эффективности для руководителей, утверждённые Постановлением Администрации МО «Красногорский район» от 08.11.2017 год №689, показатели эффективности для специалистов, утверждённые Приказом </w:t>
            </w:r>
            <w:proofErr w:type="spellStart"/>
            <w:r w:rsidRPr="0007511A">
              <w:rPr>
                <w:sz w:val="20"/>
                <w:szCs w:val="20"/>
              </w:rPr>
              <w:t>ОКСиМП</w:t>
            </w:r>
            <w:proofErr w:type="spellEnd"/>
            <w:r w:rsidRPr="0007511A">
              <w:rPr>
                <w:sz w:val="20"/>
                <w:szCs w:val="20"/>
              </w:rPr>
              <w:t xml:space="preserve"> Администрации МО «Красногорский район» от 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744CA3">
            <w:pPr>
              <w:rPr>
                <w:sz w:val="20"/>
                <w:szCs w:val="20"/>
              </w:rPr>
            </w:pPr>
            <w:proofErr w:type="gramStart"/>
            <w:r w:rsidRPr="00902822">
              <w:rPr>
                <w:sz w:val="20"/>
                <w:szCs w:val="20"/>
              </w:rPr>
              <w:t xml:space="preserve">Положение об оплате труда работников муниципальных бюджетных, казенных учреждений культуры Отдела культуры, спорта и </w:t>
            </w:r>
            <w:r w:rsidRPr="00902822">
              <w:rPr>
                <w:sz w:val="20"/>
                <w:szCs w:val="20"/>
              </w:rPr>
              <w:lastRenderedPageBreak/>
              <w:t xml:space="preserve">молодёжной политики Администрации муниципального образования «Красногорский район», утверждённое Постановлением Администрации муниципального образования «Красногорский район» от 06 августа 2013 года, с последующим внесением изменений Постановлением Администрации муниципального образования «Красногорский </w:t>
            </w:r>
            <w:r w:rsidRPr="00D47424">
              <w:rPr>
                <w:sz w:val="20"/>
                <w:szCs w:val="20"/>
              </w:rPr>
              <w:t>район» от 23.03.2016 года №240., 06.08.2013 г.,</w:t>
            </w:r>
            <w:r w:rsidRPr="00D47424">
              <w:t xml:space="preserve"> </w:t>
            </w:r>
            <w:r w:rsidRPr="00D47424">
              <w:rPr>
                <w:sz w:val="20"/>
                <w:szCs w:val="20"/>
              </w:rPr>
              <w:t xml:space="preserve">с изм. </w:t>
            </w:r>
            <w:r w:rsidR="00744CA3" w:rsidRPr="00D47424">
              <w:rPr>
                <w:sz w:val="20"/>
                <w:szCs w:val="20"/>
              </w:rPr>
              <w:t>29.11.2017 года №749, 25.01.2018 г. №46, 24.01.2018 г. №40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F6BF9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Заключение эффективных контрактов с руководителями муниципальных учреждений </w:t>
            </w:r>
            <w:r w:rsidR="00CF6BF9">
              <w:rPr>
                <w:color w:val="000000"/>
                <w:sz w:val="20"/>
                <w:szCs w:val="20"/>
              </w:rPr>
              <w:t>культуры Красногорского 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CF6BF9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руководителями муниципальных у</w:t>
            </w:r>
            <w:r w:rsidR="00CF6BF9">
              <w:rPr>
                <w:sz w:val="20"/>
                <w:szCs w:val="20"/>
              </w:rPr>
              <w:t>чреждений культуры Красногорского</w:t>
            </w:r>
            <w:r w:rsidRPr="00902822">
              <w:rPr>
                <w:sz w:val="20"/>
                <w:szCs w:val="20"/>
              </w:rPr>
              <w:t xml:space="preserve">  района 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CF6BF9">
        <w:trPr>
          <w:gridAfter w:val="4"/>
          <w:wAfter w:w="16082" w:type="dxa"/>
          <w:trHeight w:val="1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E30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 w:rsidR="00902822"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 xml:space="preserve">специалистами муниципальных учреждений культуры </w:t>
            </w:r>
            <w:r w:rsidRPr="00E307BA">
              <w:rPr>
                <w:sz w:val="20"/>
                <w:szCs w:val="20"/>
              </w:rPr>
              <w:lastRenderedPageBreak/>
              <w:t>Красногорского района и их филиалов</w:t>
            </w:r>
            <w:r w:rsidR="00902822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E6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417E4C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Каждое учреждение культуры </w:t>
            </w:r>
            <w:r w:rsidR="00183047">
              <w:rPr>
                <w:sz w:val="20"/>
                <w:szCs w:val="20"/>
              </w:rPr>
              <w:t>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и Положения учреждений культуры, Планы мероприятий, анонсы мероприятий, информация о проведённых 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  <w:r w:rsidRPr="007F05A7">
              <w:rPr>
                <w:color w:val="000000"/>
                <w:sz w:val="20"/>
                <w:szCs w:val="20"/>
              </w:rPr>
              <w:t xml:space="preserve">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41B9B">
              <w:rPr>
                <w:sz w:val="20"/>
                <w:szCs w:val="20"/>
              </w:rPr>
              <w:t>21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61342" w:rsidP="009860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Созданы официальные сайты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муниципальных учреждениях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культуры Красногорского  района:</w:t>
            </w:r>
            <w:r w:rsidR="00986093" w:rsidRPr="007F05A7">
              <w:rPr>
                <w:sz w:val="20"/>
                <w:szCs w:val="20"/>
              </w:rPr>
              <w:t xml:space="preserve"> МБУК «Красногорский районный</w:t>
            </w:r>
            <w:r>
              <w:rPr>
                <w:sz w:val="20"/>
                <w:szCs w:val="20"/>
              </w:rPr>
              <w:t xml:space="preserve"> краевед</w:t>
            </w:r>
            <w:r w:rsidR="00CF6BF9">
              <w:rPr>
                <w:sz w:val="20"/>
                <w:szCs w:val="20"/>
              </w:rPr>
              <w:t>ческий музей» и</w:t>
            </w:r>
            <w:r>
              <w:rPr>
                <w:sz w:val="20"/>
                <w:szCs w:val="20"/>
              </w:rPr>
              <w:t xml:space="preserve"> МБУ ДО «Красногорская ДШИ»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E6757E" w:rsidP="00986093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2015-2024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47FB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  <w:r w:rsidR="00E62176">
              <w:rPr>
                <w:sz w:val="20"/>
                <w:szCs w:val="20"/>
              </w:rPr>
              <w:t xml:space="preserve"> пров</w:t>
            </w:r>
            <w:r w:rsidR="00803992">
              <w:rPr>
                <w:sz w:val="20"/>
                <w:szCs w:val="20"/>
              </w:rPr>
              <w:t xml:space="preserve">одился </w:t>
            </w:r>
            <w:r w:rsidR="00E62176">
              <w:rPr>
                <w:sz w:val="20"/>
                <w:szCs w:val="20"/>
              </w:rPr>
              <w:t xml:space="preserve">мониторинг </w:t>
            </w:r>
            <w:r w:rsidR="00E6757E">
              <w:rPr>
                <w:sz w:val="20"/>
                <w:szCs w:val="20"/>
              </w:rPr>
              <w:t>в</w:t>
            </w:r>
            <w:r w:rsidR="00061342">
              <w:rPr>
                <w:sz w:val="20"/>
                <w:szCs w:val="20"/>
              </w:rPr>
              <w:t xml:space="preserve"> 2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F05A7">
              <w:rPr>
                <w:sz w:val="20"/>
                <w:szCs w:val="20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 w:rsidRPr="007F05A7">
              <w:rPr>
                <w:sz w:val="20"/>
                <w:szCs w:val="20"/>
              </w:rPr>
              <w:t xml:space="preserve">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09CC" w:rsidRPr="008B09CC" w:rsidRDefault="00F47FB1" w:rsidP="008B09CC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 w:rsidR="00E47541">
              <w:rPr>
                <w:sz w:val="20"/>
                <w:szCs w:val="20"/>
              </w:rPr>
              <w:t xml:space="preserve">ений культуры» в </w:t>
            </w:r>
            <w:r w:rsidR="00061342">
              <w:rPr>
                <w:sz w:val="20"/>
                <w:szCs w:val="20"/>
              </w:rPr>
              <w:t>МБУК «Красногорская районная</w:t>
            </w:r>
            <w:r w:rsidR="008B09CC" w:rsidRPr="008B09CC">
              <w:rPr>
                <w:sz w:val="20"/>
                <w:szCs w:val="20"/>
              </w:rPr>
              <w:t xml:space="preserve"> </w:t>
            </w:r>
            <w:r w:rsidR="00061342">
              <w:rPr>
                <w:sz w:val="20"/>
                <w:szCs w:val="20"/>
              </w:rPr>
              <w:t>межпоселенческая библиотека</w:t>
            </w:r>
            <w:r w:rsidR="008B09CC" w:rsidRPr="008B09CC">
              <w:rPr>
                <w:sz w:val="20"/>
                <w:szCs w:val="20"/>
              </w:rPr>
              <w:t>»</w:t>
            </w:r>
            <w:r w:rsidR="00061342">
              <w:rPr>
                <w:sz w:val="20"/>
                <w:szCs w:val="20"/>
              </w:rPr>
              <w:t xml:space="preserve"> и</w:t>
            </w:r>
          </w:p>
          <w:p w:rsidR="00986093" w:rsidRPr="007F05A7" w:rsidRDefault="00CF6BF9" w:rsidP="008B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МЦ «Встреч</w:t>
            </w:r>
            <w:r w:rsidR="00061342">
              <w:rPr>
                <w:sz w:val="20"/>
                <w:szCs w:val="20"/>
              </w:rPr>
              <w:t>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1452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</w:t>
            </w:r>
            <w:r w:rsidR="00E47541">
              <w:rPr>
                <w:sz w:val="20"/>
                <w:szCs w:val="20"/>
              </w:rPr>
              <w:t>симая оценка качества работы в 2</w:t>
            </w:r>
            <w:r>
              <w:rPr>
                <w:sz w:val="20"/>
                <w:szCs w:val="20"/>
              </w:rPr>
              <w:t xml:space="preserve"> учреждениях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27779D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 w:rsidR="0027779D">
              <w:rPr>
                <w:sz w:val="20"/>
                <w:szCs w:val="20"/>
              </w:rPr>
              <w:t>4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Официальных о</w:t>
            </w:r>
            <w:r w:rsidR="00E62176">
              <w:rPr>
                <w:sz w:val="20"/>
                <w:szCs w:val="20"/>
              </w:rPr>
              <w:t xml:space="preserve">бращений </w:t>
            </w:r>
            <w:r w:rsidR="00E62176" w:rsidRPr="00E62176">
              <w:rPr>
                <w:sz w:val="20"/>
                <w:szCs w:val="20"/>
              </w:rPr>
              <w:t>граждан по вопросам сферы культуры</w:t>
            </w:r>
            <w:r w:rsidR="00E62176"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="00986093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62F8" w:rsidRPr="003362F8" w:rsidRDefault="00F518FD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="003362F8" w:rsidRPr="003362F8">
              <w:rPr>
                <w:sz w:val="20"/>
                <w:szCs w:val="20"/>
              </w:rPr>
              <w:t xml:space="preserve">  </w:t>
            </w:r>
            <w:r w:rsidR="003362F8">
              <w:rPr>
                <w:sz w:val="20"/>
                <w:szCs w:val="20"/>
              </w:rPr>
              <w:t>размещена полная информация</w:t>
            </w:r>
            <w:r w:rsidR="003362F8" w:rsidRPr="003362F8">
              <w:rPr>
                <w:sz w:val="20"/>
                <w:szCs w:val="20"/>
              </w:rPr>
              <w:t xml:space="preserve"> </w:t>
            </w:r>
            <w:r w:rsidR="003362F8">
              <w:rPr>
                <w:sz w:val="20"/>
                <w:szCs w:val="20"/>
              </w:rPr>
              <w:t>учреждений:</w:t>
            </w:r>
            <w:r w:rsidR="003362F8">
              <w:t xml:space="preserve"> </w:t>
            </w:r>
            <w:r w:rsidR="00803992">
              <w:rPr>
                <w:sz w:val="20"/>
                <w:szCs w:val="20"/>
              </w:rPr>
              <w:t xml:space="preserve"> 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 w:rsidR="00803992"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районный краеведческий музей»</w:t>
            </w:r>
            <w:r w:rsidR="00803992"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дом </w:t>
            </w:r>
            <w:proofErr w:type="spellStart"/>
            <w:r w:rsidR="003362F8" w:rsidRPr="003362F8">
              <w:rPr>
                <w:sz w:val="20"/>
                <w:szCs w:val="20"/>
              </w:rPr>
              <w:t>ремё</w:t>
            </w:r>
            <w:proofErr w:type="spellEnd"/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сел»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горская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детская </w:t>
            </w:r>
            <w:r w:rsidR="003362F8" w:rsidRPr="003362F8">
              <w:rPr>
                <w:sz w:val="20"/>
                <w:szCs w:val="20"/>
              </w:rPr>
              <w:lastRenderedPageBreak/>
              <w:t>школа искусств»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 w:rsidR="003362F8" w:rsidRPr="003362F8">
              <w:rPr>
                <w:sz w:val="20"/>
                <w:szCs w:val="20"/>
              </w:rPr>
              <w:t xml:space="preserve"> Молодежный центр «Встреча»</w:t>
            </w:r>
            <w:r>
              <w:rPr>
                <w:sz w:val="20"/>
                <w:szCs w:val="20"/>
              </w:rPr>
              <w:t>,</w:t>
            </w:r>
          </w:p>
          <w:p w:rsidR="00803992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="003362F8"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ленческая</w:t>
            </w:r>
            <w:proofErr w:type="spellEnd"/>
            <w:r w:rsidR="003362F8" w:rsidRPr="003362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62F8"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тека</w:t>
            </w:r>
            <w:proofErr w:type="spellEnd"/>
            <w:proofErr w:type="gramEnd"/>
            <w:r w:rsidR="003362F8"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986093" w:rsidRPr="003362F8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3773BD" w:rsidP="009860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27779D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2015-2024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E47541" w:rsidP="00441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41B9B">
              <w:rPr>
                <w:sz w:val="20"/>
                <w:szCs w:val="20"/>
              </w:rPr>
              <w:t>1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 в понедельник проводился Совет директоров, а так же</w:t>
            </w:r>
            <w:r w:rsidR="002D00C7">
              <w:rPr>
                <w:sz w:val="20"/>
                <w:szCs w:val="20"/>
              </w:rPr>
              <w:t xml:space="preserve"> оргкомитеты</w:t>
            </w:r>
            <w:r>
              <w:rPr>
                <w:sz w:val="20"/>
                <w:szCs w:val="20"/>
              </w:rPr>
              <w:t xml:space="preserve"> при подготовке массовых мероприятий </w:t>
            </w:r>
            <w:proofErr w:type="gramStart"/>
            <w:r>
              <w:rPr>
                <w:sz w:val="20"/>
                <w:szCs w:val="20"/>
              </w:rPr>
              <w:t>согл</w:t>
            </w:r>
            <w:r w:rsidR="00E47541">
              <w:rPr>
                <w:sz w:val="20"/>
                <w:szCs w:val="20"/>
              </w:rPr>
              <w:t>асно плана</w:t>
            </w:r>
            <w:proofErr w:type="gramEnd"/>
            <w:r w:rsidR="00E47541">
              <w:rPr>
                <w:sz w:val="20"/>
                <w:szCs w:val="20"/>
              </w:rPr>
              <w:t xml:space="preserve"> работы </w:t>
            </w:r>
            <w:proofErr w:type="spellStart"/>
            <w:r w:rsidR="00E47541">
              <w:rPr>
                <w:sz w:val="20"/>
                <w:szCs w:val="20"/>
              </w:rPr>
              <w:t>ОКСиМП</w:t>
            </w:r>
            <w:proofErr w:type="spellEnd"/>
            <w:r w:rsidR="00E47541">
              <w:rPr>
                <w:sz w:val="20"/>
                <w:szCs w:val="20"/>
              </w:rPr>
              <w:t xml:space="preserve"> на 2020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DBC" w:rsidRPr="0009719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89"/>
        <w:gridCol w:w="561"/>
        <w:gridCol w:w="423"/>
        <w:gridCol w:w="522"/>
        <w:gridCol w:w="2546"/>
        <w:gridCol w:w="567"/>
        <w:gridCol w:w="6"/>
        <w:gridCol w:w="9"/>
        <w:gridCol w:w="139"/>
        <w:gridCol w:w="2397"/>
        <w:gridCol w:w="6"/>
        <w:gridCol w:w="6"/>
        <w:gridCol w:w="980"/>
        <w:gridCol w:w="6"/>
        <w:gridCol w:w="9"/>
        <w:gridCol w:w="675"/>
        <w:gridCol w:w="19"/>
        <w:gridCol w:w="6"/>
        <w:gridCol w:w="12"/>
        <w:gridCol w:w="691"/>
        <w:gridCol w:w="6"/>
        <w:gridCol w:w="16"/>
        <w:gridCol w:w="696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54681A">
        <w:trPr>
          <w:trHeight w:val="394"/>
        </w:trPr>
        <w:tc>
          <w:tcPr>
            <w:tcW w:w="2011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22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254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136" w:type="dxa"/>
            <w:gridSpan w:val="10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50059D" w:rsidRPr="0009719C" w:rsidTr="0054681A">
        <w:trPr>
          <w:trHeight w:val="274"/>
        </w:trPr>
        <w:tc>
          <w:tcPr>
            <w:tcW w:w="2011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82077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71888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-12,4%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4770,9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4765,9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4698,3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3825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11595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303,1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170,9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 9690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13582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433,7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432,6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427,1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54580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54889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0,56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3209,5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3201,8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3160,7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1941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1172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-0,6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86,5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54681A" w:rsidRPr="007F05A7" w:rsidTr="0050059D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2250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1221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-45,7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241283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4100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2611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-36,3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164,5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21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</w:t>
            </w:r>
          </w:p>
        </w:tc>
        <w:tc>
          <w:tcPr>
            <w:tcW w:w="69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22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666,0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7328C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Муниципальная работа «Формирование, учет, хранение, изучение и  обеспечение </w:t>
            </w:r>
            <w:r w:rsidRPr="007F05A7">
              <w:rPr>
                <w:kern w:val="1"/>
                <w:sz w:val="20"/>
                <w:szCs w:val="20"/>
              </w:rPr>
              <w:lastRenderedPageBreak/>
              <w:t>сохранности и безопасности музейного фонда».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lastRenderedPageBreak/>
              <w:t>Количество предметов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2,4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658,0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666,1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6,7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1339,3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4203,5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54681A" w:rsidRPr="007F05A7" w:rsidTr="0054681A">
        <w:trPr>
          <w:trHeight w:val="115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775BA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и проведение </w:t>
            </w:r>
            <w:proofErr w:type="gramStart"/>
            <w:r w:rsidRPr="007F05A7">
              <w:rPr>
                <w:sz w:val="20"/>
                <w:szCs w:val="20"/>
              </w:rPr>
              <w:t>культурно-массовых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54681A" w:rsidRPr="00C152B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-20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4891,8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4803,9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1333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11,1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14030,3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8153,1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8006,5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12,5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2038,4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C5411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>фестиваль, выставка, конкурс, 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20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3653,8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2644,8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2629,5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A0F14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5466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93" w:type="dxa"/>
            <w:gridSpan w:val="2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837482" w:rsidRDefault="0054681A" w:rsidP="00837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54681A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17</w:t>
            </w:r>
          </w:p>
        </w:tc>
        <w:tc>
          <w:tcPr>
            <w:tcW w:w="750" w:type="dxa"/>
            <w:gridSpan w:val="6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-29,4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6B74F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1243,4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6B74F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2653,6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6B74F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2605,0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6B74F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6B74F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</w:t>
            </w:r>
          </w:p>
        </w:tc>
      </w:tr>
    </w:tbl>
    <w:p w:rsidR="00832226" w:rsidRDefault="00832226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Pr="0009719C" w:rsidRDefault="00C00E97" w:rsidP="007F05A7">
      <w:pPr>
        <w:rPr>
          <w:sz w:val="20"/>
          <w:szCs w:val="20"/>
          <w:lang w:eastAsia="en-US"/>
        </w:rPr>
      </w:pPr>
    </w:p>
    <w:tbl>
      <w:tblPr>
        <w:tblW w:w="2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  <w:gridCol w:w="1195"/>
        <w:gridCol w:w="1195"/>
        <w:gridCol w:w="1195"/>
        <w:gridCol w:w="1195"/>
        <w:gridCol w:w="1195"/>
        <w:gridCol w:w="1195"/>
      </w:tblGrid>
      <w:tr w:rsidR="00E832DE" w:rsidTr="001859A5">
        <w:trPr>
          <w:gridAfter w:val="6"/>
          <w:wAfter w:w="7170" w:type="dxa"/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1859A5">
        <w:trPr>
          <w:gridAfter w:val="6"/>
          <w:wAfter w:w="7170" w:type="dxa"/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 xml:space="preserve">Относительное отклонение факта от плана, </w:t>
            </w:r>
            <w:proofErr w:type="gramStart"/>
            <w:r w:rsidRPr="003D09D3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D09D3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1859A5">
        <w:trPr>
          <w:gridAfter w:val="6"/>
          <w:wAfter w:w="7170" w:type="dxa"/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3562C8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Превышение из-за низкого обновления фонда библиотек района в течение года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701853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3074F1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3074F1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3074F1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  <w:r w:rsidR="001859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Перевод программы «ИРБИС» с демо-версии на сеть Интернет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701853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009">
              <w:rPr>
                <w:sz w:val="20"/>
                <w:szCs w:val="20"/>
              </w:rPr>
              <w:t>122,2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пандемией, выполнение Указа о самоизоляции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b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rFonts w:ascii="YS Text" w:hAnsi="YS Text"/>
                <w:color w:val="000000"/>
                <w:sz w:val="20"/>
                <w:szCs w:val="20"/>
              </w:rPr>
              <w:t>140750</w:t>
            </w:r>
            <w: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 w:rsidRPr="00D71009">
              <w:rPr>
                <w:sz w:val="20"/>
                <w:szCs w:val="20"/>
              </w:rPr>
              <w:t>77916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-62834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9533D0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Проведено больше  камерных мероприятий</w:t>
            </w:r>
            <w:proofErr w:type="gramStart"/>
            <w:r w:rsidRPr="00C00E97">
              <w:rPr>
                <w:sz w:val="20"/>
                <w:szCs w:val="20"/>
              </w:rPr>
              <w:t>.</w:t>
            </w:r>
            <w:proofErr w:type="gramEnd"/>
            <w:r w:rsidRPr="00C00E97">
              <w:rPr>
                <w:sz w:val="20"/>
                <w:szCs w:val="20"/>
              </w:rPr>
              <w:t xml:space="preserve"> </w:t>
            </w:r>
            <w:proofErr w:type="gramStart"/>
            <w:r w:rsidRPr="00C00E97">
              <w:rPr>
                <w:sz w:val="20"/>
                <w:szCs w:val="20"/>
              </w:rPr>
              <w:t>с</w:t>
            </w:r>
            <w:proofErr w:type="gramEnd"/>
            <w:r w:rsidRPr="00C00E97">
              <w:rPr>
                <w:sz w:val="20"/>
                <w:szCs w:val="20"/>
              </w:rPr>
              <w:t xml:space="preserve"> малым числом посетителей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A92AD7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A92AD7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757D8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757D8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both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Уменьшение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932954" w:rsidRDefault="00D71009" w:rsidP="00D821BE">
            <w:pPr>
              <w:jc w:val="center"/>
              <w:rPr>
                <w:sz w:val="20"/>
                <w:szCs w:val="20"/>
              </w:rPr>
            </w:pPr>
            <w:r w:rsidRPr="00932954"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2954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757D89" w:rsidP="005C08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AB1FD6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AB1FD6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AB1FD6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AB1FD6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AB1FD6" w:rsidP="005C08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 w:rsidR="00D71009" w:rsidRPr="00C00E97">
              <w:rPr>
                <w:sz w:val="20"/>
                <w:szCs w:val="20"/>
              </w:rPr>
              <w:t xml:space="preserve">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D71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пандемией, выполнение Указа о самоизоляции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0,28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932954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</w:t>
            </w:r>
            <w:r w:rsidR="00D71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rStyle w:val="T38"/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C00E97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C00E97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71009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rPr>
          <w:gridAfter w:val="6"/>
          <w:wAfter w:w="7170" w:type="dxa"/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after="20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Default="00D71009" w:rsidP="00D821B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rPr>
                <w:sz w:val="20"/>
                <w:szCs w:val="20"/>
              </w:rPr>
            </w:pPr>
          </w:p>
        </w:tc>
      </w:tr>
      <w:tr w:rsidR="00D71009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C00E97" w:rsidRDefault="00D71009" w:rsidP="005C08BC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B8380E" w:rsidRDefault="00544D2B" w:rsidP="00D821BE">
            <w:pPr>
              <w:spacing w:before="40" w:after="4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8380E">
              <w:rPr>
                <w:sz w:val="20"/>
                <w:szCs w:val="20"/>
                <w:highlight w:val="yellow"/>
              </w:rPr>
              <w:t>30998,0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B8380E" w:rsidRDefault="00544D2B" w:rsidP="00D821BE">
            <w:pPr>
              <w:spacing w:before="40" w:after="4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8380E">
              <w:rPr>
                <w:sz w:val="20"/>
                <w:szCs w:val="20"/>
                <w:highlight w:val="yellow"/>
              </w:rPr>
              <w:t>30628,00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B8380E" w:rsidRDefault="00544D2B" w:rsidP="00D821BE">
            <w:pPr>
              <w:spacing w:before="40" w:after="4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8380E">
              <w:rPr>
                <w:sz w:val="20"/>
                <w:szCs w:val="20"/>
                <w:highlight w:val="yellow"/>
              </w:rPr>
              <w:t>30715,00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B8380E" w:rsidRDefault="00B8380E" w:rsidP="00D821BE">
            <w:pPr>
              <w:spacing w:before="40" w:after="4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8380E">
              <w:rPr>
                <w:sz w:val="20"/>
                <w:szCs w:val="20"/>
                <w:highlight w:val="yellow"/>
              </w:rPr>
              <w:t>87,00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B8380E" w:rsidRDefault="00B8380E" w:rsidP="00D821BE">
            <w:pPr>
              <w:spacing w:before="40" w:after="4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8380E">
              <w:rPr>
                <w:sz w:val="20"/>
                <w:szCs w:val="20"/>
                <w:highlight w:val="yellow"/>
              </w:rPr>
              <w:t>99,1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009" w:rsidRPr="00B8380E" w:rsidRDefault="00B8380E" w:rsidP="00B8380E">
            <w:pPr>
              <w:spacing w:before="40" w:after="40" w:line="100" w:lineRule="atLeast"/>
              <w:jc w:val="center"/>
              <w:rPr>
                <w:sz w:val="20"/>
                <w:szCs w:val="20"/>
                <w:highlight w:val="yellow"/>
              </w:rPr>
            </w:pPr>
            <w:r w:rsidRPr="00B8380E">
              <w:rPr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1009" w:rsidRPr="00C00E97" w:rsidRDefault="00D71009" w:rsidP="005C08BC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В связи с выполнением плана мероприятий «Дорожная карта»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1009" w:rsidRPr="00C00E97" w:rsidRDefault="00D71009" w:rsidP="005C08BC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C00E97" w:rsidRDefault="007C47EA" w:rsidP="002E570A">
      <w:pPr>
        <w:rPr>
          <w:sz w:val="20"/>
          <w:szCs w:val="20"/>
          <w:lang w:eastAsia="en-US"/>
        </w:rPr>
      </w:pPr>
    </w:p>
    <w:p w:rsidR="009E1CBC" w:rsidRPr="00C00E97" w:rsidRDefault="009E1CBC" w:rsidP="009E1CBC">
      <w:r w:rsidRPr="00C00E97">
        <w:rPr>
          <w:b/>
        </w:rPr>
        <w:t xml:space="preserve">Форма 6. </w:t>
      </w:r>
      <w:hyperlink r:id="rId14" w:history="1">
        <w:r w:rsidRPr="00C00E97">
          <w:rPr>
            <w:rStyle w:val="a3"/>
            <w:rFonts w:eastAsiaTheme="majorEastAsia"/>
            <w:color w:val="auto"/>
          </w:rPr>
          <w:t>Сведения</w:t>
        </w:r>
      </w:hyperlink>
      <w:r w:rsidRPr="00C00E97">
        <w:t xml:space="preserve"> о внесенных за отчетный период измене</w:t>
      </w:r>
      <w:r w:rsidR="00480335" w:rsidRPr="00C00E97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00E9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00E9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00E9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1859A5" w:rsidRPr="00C00E97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Pr="00C00E97" w:rsidRDefault="001859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9A5" w:rsidRDefault="001859A5" w:rsidP="00D821B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</w:t>
            </w:r>
            <w:r>
              <w:rPr>
                <w:color w:val="000000"/>
                <w:sz w:val="20"/>
                <w:szCs w:val="20"/>
              </w:rPr>
              <w:lastRenderedPageBreak/>
              <w:t>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D821B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16.12.2021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D821B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№16 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859A5" w:rsidRDefault="001859A5" w:rsidP="00D821BE">
            <w:pPr>
              <w:spacing w:before="40" w:after="40" w:line="276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 внесении изменений в Муниципальную программу Красногорского района «Развитие культуры» на 2015-2024 </w:t>
            </w:r>
            <w:r>
              <w:rPr>
                <w:color w:val="000000"/>
                <w:sz w:val="20"/>
                <w:szCs w:val="20"/>
              </w:rPr>
              <w:lastRenderedPageBreak/>
              <w:t>годы»</w:t>
            </w:r>
          </w:p>
        </w:tc>
      </w:tr>
    </w:tbl>
    <w:p w:rsidR="009E1CBC" w:rsidRPr="00C00E97" w:rsidRDefault="009E1CBC" w:rsidP="001807E8">
      <w:pPr>
        <w:sectPr w:rsidR="009E1CBC" w:rsidRPr="00C00E97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D54C1D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030A"/>
    <w:rsid w:val="00003D37"/>
    <w:rsid w:val="00012BA2"/>
    <w:rsid w:val="00014526"/>
    <w:rsid w:val="00023B56"/>
    <w:rsid w:val="0003200D"/>
    <w:rsid w:val="000356FA"/>
    <w:rsid w:val="00036F39"/>
    <w:rsid w:val="00046F51"/>
    <w:rsid w:val="00061342"/>
    <w:rsid w:val="00061A8E"/>
    <w:rsid w:val="000676FE"/>
    <w:rsid w:val="0007511A"/>
    <w:rsid w:val="000762D2"/>
    <w:rsid w:val="0009719C"/>
    <w:rsid w:val="000A05BF"/>
    <w:rsid w:val="000A29E1"/>
    <w:rsid w:val="000B6729"/>
    <w:rsid w:val="000B736C"/>
    <w:rsid w:val="000D0032"/>
    <w:rsid w:val="000E0106"/>
    <w:rsid w:val="000E167C"/>
    <w:rsid w:val="000F533F"/>
    <w:rsid w:val="001028B3"/>
    <w:rsid w:val="00106157"/>
    <w:rsid w:val="00107EF1"/>
    <w:rsid w:val="00110C55"/>
    <w:rsid w:val="001163FE"/>
    <w:rsid w:val="00117210"/>
    <w:rsid w:val="00122D7B"/>
    <w:rsid w:val="0013606E"/>
    <w:rsid w:val="001379F2"/>
    <w:rsid w:val="00153F43"/>
    <w:rsid w:val="001667B0"/>
    <w:rsid w:val="001744A6"/>
    <w:rsid w:val="00174A55"/>
    <w:rsid w:val="00174D2D"/>
    <w:rsid w:val="0017550F"/>
    <w:rsid w:val="00175E1D"/>
    <w:rsid w:val="001807E8"/>
    <w:rsid w:val="00182B93"/>
    <w:rsid w:val="00183047"/>
    <w:rsid w:val="001857A5"/>
    <w:rsid w:val="001859A5"/>
    <w:rsid w:val="001A3753"/>
    <w:rsid w:val="001A5EB7"/>
    <w:rsid w:val="001C0345"/>
    <w:rsid w:val="001C5411"/>
    <w:rsid w:val="001C63A7"/>
    <w:rsid w:val="001E531E"/>
    <w:rsid w:val="001E7909"/>
    <w:rsid w:val="001F388D"/>
    <w:rsid w:val="002003B8"/>
    <w:rsid w:val="00202633"/>
    <w:rsid w:val="00203296"/>
    <w:rsid w:val="0020344F"/>
    <w:rsid w:val="00203F1C"/>
    <w:rsid w:val="002044E2"/>
    <w:rsid w:val="002326FC"/>
    <w:rsid w:val="00235BD0"/>
    <w:rsid w:val="00241283"/>
    <w:rsid w:val="00256C63"/>
    <w:rsid w:val="0026276D"/>
    <w:rsid w:val="00263D8F"/>
    <w:rsid w:val="00276F47"/>
    <w:rsid w:val="0027779D"/>
    <w:rsid w:val="002873A3"/>
    <w:rsid w:val="00297E1F"/>
    <w:rsid w:val="002A2D9F"/>
    <w:rsid w:val="002A7B91"/>
    <w:rsid w:val="002B3DE6"/>
    <w:rsid w:val="002C0B0D"/>
    <w:rsid w:val="002D00C7"/>
    <w:rsid w:val="002D2015"/>
    <w:rsid w:val="002E409C"/>
    <w:rsid w:val="002E570A"/>
    <w:rsid w:val="002F6274"/>
    <w:rsid w:val="003074F1"/>
    <w:rsid w:val="003362F8"/>
    <w:rsid w:val="00343C29"/>
    <w:rsid w:val="0035049D"/>
    <w:rsid w:val="00353E88"/>
    <w:rsid w:val="003562C8"/>
    <w:rsid w:val="0036313B"/>
    <w:rsid w:val="00367B56"/>
    <w:rsid w:val="00374DBC"/>
    <w:rsid w:val="00374FBD"/>
    <w:rsid w:val="003773BD"/>
    <w:rsid w:val="00384A98"/>
    <w:rsid w:val="00391C33"/>
    <w:rsid w:val="003961D2"/>
    <w:rsid w:val="003C0C0C"/>
    <w:rsid w:val="003C23AC"/>
    <w:rsid w:val="003C64AE"/>
    <w:rsid w:val="003D18F1"/>
    <w:rsid w:val="003D5450"/>
    <w:rsid w:val="003D60B8"/>
    <w:rsid w:val="003E56CC"/>
    <w:rsid w:val="003F0766"/>
    <w:rsid w:val="00400501"/>
    <w:rsid w:val="00417E4C"/>
    <w:rsid w:val="004330BD"/>
    <w:rsid w:val="00434523"/>
    <w:rsid w:val="00441B9B"/>
    <w:rsid w:val="00454DB1"/>
    <w:rsid w:val="0046633F"/>
    <w:rsid w:val="00480335"/>
    <w:rsid w:val="00487D41"/>
    <w:rsid w:val="004A4E9D"/>
    <w:rsid w:val="004A5F32"/>
    <w:rsid w:val="004B7B42"/>
    <w:rsid w:val="004C22D2"/>
    <w:rsid w:val="004C3848"/>
    <w:rsid w:val="004D3831"/>
    <w:rsid w:val="004F7001"/>
    <w:rsid w:val="0050059D"/>
    <w:rsid w:val="00501B8F"/>
    <w:rsid w:val="0050242D"/>
    <w:rsid w:val="0051039E"/>
    <w:rsid w:val="00511598"/>
    <w:rsid w:val="005128A4"/>
    <w:rsid w:val="00533371"/>
    <w:rsid w:val="00541473"/>
    <w:rsid w:val="00544D2B"/>
    <w:rsid w:val="0054681A"/>
    <w:rsid w:val="005522EE"/>
    <w:rsid w:val="00556E37"/>
    <w:rsid w:val="00566158"/>
    <w:rsid w:val="005672DF"/>
    <w:rsid w:val="005708AA"/>
    <w:rsid w:val="00573EE8"/>
    <w:rsid w:val="00577F63"/>
    <w:rsid w:val="00581327"/>
    <w:rsid w:val="00581597"/>
    <w:rsid w:val="00584E40"/>
    <w:rsid w:val="005A7CCE"/>
    <w:rsid w:val="005B0E48"/>
    <w:rsid w:val="005B1FE0"/>
    <w:rsid w:val="005C08BC"/>
    <w:rsid w:val="005E57EC"/>
    <w:rsid w:val="005E593C"/>
    <w:rsid w:val="005F0B6F"/>
    <w:rsid w:val="00607087"/>
    <w:rsid w:val="006155D1"/>
    <w:rsid w:val="00633754"/>
    <w:rsid w:val="0064419C"/>
    <w:rsid w:val="00653D75"/>
    <w:rsid w:val="00660853"/>
    <w:rsid w:val="0066433E"/>
    <w:rsid w:val="00667328"/>
    <w:rsid w:val="00670223"/>
    <w:rsid w:val="0067158B"/>
    <w:rsid w:val="006722E4"/>
    <w:rsid w:val="00674617"/>
    <w:rsid w:val="006761E5"/>
    <w:rsid w:val="006812A0"/>
    <w:rsid w:val="0068240D"/>
    <w:rsid w:val="006858EF"/>
    <w:rsid w:val="00685FF6"/>
    <w:rsid w:val="006875A5"/>
    <w:rsid w:val="00693F11"/>
    <w:rsid w:val="006A1F29"/>
    <w:rsid w:val="006B2089"/>
    <w:rsid w:val="006B6229"/>
    <w:rsid w:val="006B73EB"/>
    <w:rsid w:val="006B74FA"/>
    <w:rsid w:val="006C72CF"/>
    <w:rsid w:val="006D434C"/>
    <w:rsid w:val="006E713A"/>
    <w:rsid w:val="006F4C81"/>
    <w:rsid w:val="00701853"/>
    <w:rsid w:val="00702192"/>
    <w:rsid w:val="00703861"/>
    <w:rsid w:val="00706317"/>
    <w:rsid w:val="00706B8A"/>
    <w:rsid w:val="00707C46"/>
    <w:rsid w:val="00710398"/>
    <w:rsid w:val="007328CD"/>
    <w:rsid w:val="007328E9"/>
    <w:rsid w:val="00733B17"/>
    <w:rsid w:val="0074342D"/>
    <w:rsid w:val="00744CA3"/>
    <w:rsid w:val="007457BA"/>
    <w:rsid w:val="00745D4D"/>
    <w:rsid w:val="007557E2"/>
    <w:rsid w:val="00757D89"/>
    <w:rsid w:val="00765BAA"/>
    <w:rsid w:val="00774340"/>
    <w:rsid w:val="007758B0"/>
    <w:rsid w:val="007775BA"/>
    <w:rsid w:val="00786513"/>
    <w:rsid w:val="007868FD"/>
    <w:rsid w:val="00794E8B"/>
    <w:rsid w:val="0079529C"/>
    <w:rsid w:val="007A5C34"/>
    <w:rsid w:val="007A60D2"/>
    <w:rsid w:val="007B3644"/>
    <w:rsid w:val="007B75A0"/>
    <w:rsid w:val="007C37AD"/>
    <w:rsid w:val="007C47EA"/>
    <w:rsid w:val="007C77E4"/>
    <w:rsid w:val="007D13EC"/>
    <w:rsid w:val="007D42B2"/>
    <w:rsid w:val="007D5032"/>
    <w:rsid w:val="007D709F"/>
    <w:rsid w:val="007E006A"/>
    <w:rsid w:val="007E619E"/>
    <w:rsid w:val="007F05A7"/>
    <w:rsid w:val="0080069F"/>
    <w:rsid w:val="00802B0C"/>
    <w:rsid w:val="00803992"/>
    <w:rsid w:val="00807892"/>
    <w:rsid w:val="00816410"/>
    <w:rsid w:val="00816EB6"/>
    <w:rsid w:val="00830C73"/>
    <w:rsid w:val="00831B95"/>
    <w:rsid w:val="00832226"/>
    <w:rsid w:val="00837482"/>
    <w:rsid w:val="0084070C"/>
    <w:rsid w:val="00845384"/>
    <w:rsid w:val="00847E71"/>
    <w:rsid w:val="00855249"/>
    <w:rsid w:val="008A41FC"/>
    <w:rsid w:val="008B09CC"/>
    <w:rsid w:val="008B4014"/>
    <w:rsid w:val="008C730F"/>
    <w:rsid w:val="008D33D5"/>
    <w:rsid w:val="008D6559"/>
    <w:rsid w:val="008E517F"/>
    <w:rsid w:val="008E5237"/>
    <w:rsid w:val="008E778A"/>
    <w:rsid w:val="008E7AD6"/>
    <w:rsid w:val="00900869"/>
    <w:rsid w:val="009022A2"/>
    <w:rsid w:val="00902822"/>
    <w:rsid w:val="00915B22"/>
    <w:rsid w:val="00930A26"/>
    <w:rsid w:val="00932954"/>
    <w:rsid w:val="00935B26"/>
    <w:rsid w:val="00936068"/>
    <w:rsid w:val="009533D0"/>
    <w:rsid w:val="00953C6E"/>
    <w:rsid w:val="00954662"/>
    <w:rsid w:val="009554D8"/>
    <w:rsid w:val="0096590B"/>
    <w:rsid w:val="0096701B"/>
    <w:rsid w:val="009670BA"/>
    <w:rsid w:val="00986093"/>
    <w:rsid w:val="00991B21"/>
    <w:rsid w:val="009A004F"/>
    <w:rsid w:val="009A0F14"/>
    <w:rsid w:val="009B0097"/>
    <w:rsid w:val="009B00F7"/>
    <w:rsid w:val="009B08F3"/>
    <w:rsid w:val="009B1596"/>
    <w:rsid w:val="009B497D"/>
    <w:rsid w:val="009B5D59"/>
    <w:rsid w:val="009B7EBE"/>
    <w:rsid w:val="009C2DB5"/>
    <w:rsid w:val="009C37F0"/>
    <w:rsid w:val="009C3979"/>
    <w:rsid w:val="009D456A"/>
    <w:rsid w:val="009E0ABA"/>
    <w:rsid w:val="009E1CBC"/>
    <w:rsid w:val="00A01D51"/>
    <w:rsid w:val="00A02ADF"/>
    <w:rsid w:val="00A03F77"/>
    <w:rsid w:val="00A071C5"/>
    <w:rsid w:val="00A11D01"/>
    <w:rsid w:val="00A30E27"/>
    <w:rsid w:val="00A350A4"/>
    <w:rsid w:val="00A75CF9"/>
    <w:rsid w:val="00A76E8B"/>
    <w:rsid w:val="00A813E4"/>
    <w:rsid w:val="00A817FB"/>
    <w:rsid w:val="00A84CF7"/>
    <w:rsid w:val="00A8594A"/>
    <w:rsid w:val="00A92AD7"/>
    <w:rsid w:val="00AA16CA"/>
    <w:rsid w:val="00AA288D"/>
    <w:rsid w:val="00AB087C"/>
    <w:rsid w:val="00AB1FD6"/>
    <w:rsid w:val="00AB1FFF"/>
    <w:rsid w:val="00AB3129"/>
    <w:rsid w:val="00AB4CA7"/>
    <w:rsid w:val="00AC6A2B"/>
    <w:rsid w:val="00AE1389"/>
    <w:rsid w:val="00AE2B94"/>
    <w:rsid w:val="00AE359B"/>
    <w:rsid w:val="00AE43AB"/>
    <w:rsid w:val="00AE6816"/>
    <w:rsid w:val="00AE77AD"/>
    <w:rsid w:val="00AF04BC"/>
    <w:rsid w:val="00AF2D7B"/>
    <w:rsid w:val="00AF2DD4"/>
    <w:rsid w:val="00B043C3"/>
    <w:rsid w:val="00B07E0E"/>
    <w:rsid w:val="00B108FD"/>
    <w:rsid w:val="00B21636"/>
    <w:rsid w:val="00B24DF9"/>
    <w:rsid w:val="00B30C88"/>
    <w:rsid w:val="00B3597F"/>
    <w:rsid w:val="00B35A19"/>
    <w:rsid w:val="00B3733C"/>
    <w:rsid w:val="00B446C8"/>
    <w:rsid w:val="00B465F4"/>
    <w:rsid w:val="00B53207"/>
    <w:rsid w:val="00B56F5C"/>
    <w:rsid w:val="00B573E8"/>
    <w:rsid w:val="00B6061D"/>
    <w:rsid w:val="00B779A3"/>
    <w:rsid w:val="00B77CBE"/>
    <w:rsid w:val="00B8132A"/>
    <w:rsid w:val="00B8380E"/>
    <w:rsid w:val="00B84130"/>
    <w:rsid w:val="00B851FB"/>
    <w:rsid w:val="00B879F9"/>
    <w:rsid w:val="00B9210C"/>
    <w:rsid w:val="00B96D11"/>
    <w:rsid w:val="00BA5C1B"/>
    <w:rsid w:val="00BC0DF8"/>
    <w:rsid w:val="00BC28CD"/>
    <w:rsid w:val="00BC3820"/>
    <w:rsid w:val="00BC4127"/>
    <w:rsid w:val="00BC41E6"/>
    <w:rsid w:val="00BF75FB"/>
    <w:rsid w:val="00BF7FC4"/>
    <w:rsid w:val="00C00E97"/>
    <w:rsid w:val="00C00FE6"/>
    <w:rsid w:val="00C039B9"/>
    <w:rsid w:val="00C12A9B"/>
    <w:rsid w:val="00C143CD"/>
    <w:rsid w:val="00C152B7"/>
    <w:rsid w:val="00C16C10"/>
    <w:rsid w:val="00C2080F"/>
    <w:rsid w:val="00C21318"/>
    <w:rsid w:val="00C21561"/>
    <w:rsid w:val="00C2275B"/>
    <w:rsid w:val="00C35B62"/>
    <w:rsid w:val="00C46207"/>
    <w:rsid w:val="00C46A7D"/>
    <w:rsid w:val="00C54CC7"/>
    <w:rsid w:val="00C865BE"/>
    <w:rsid w:val="00C94B28"/>
    <w:rsid w:val="00C9560E"/>
    <w:rsid w:val="00CA1311"/>
    <w:rsid w:val="00CA2C6E"/>
    <w:rsid w:val="00CB01B3"/>
    <w:rsid w:val="00CB0AB7"/>
    <w:rsid w:val="00CB5097"/>
    <w:rsid w:val="00CC21F1"/>
    <w:rsid w:val="00CC5EBD"/>
    <w:rsid w:val="00CD118E"/>
    <w:rsid w:val="00CD1988"/>
    <w:rsid w:val="00CD21E7"/>
    <w:rsid w:val="00CD547A"/>
    <w:rsid w:val="00CD7422"/>
    <w:rsid w:val="00CF6BF9"/>
    <w:rsid w:val="00CF7E83"/>
    <w:rsid w:val="00D01AA8"/>
    <w:rsid w:val="00D04812"/>
    <w:rsid w:val="00D05166"/>
    <w:rsid w:val="00D11866"/>
    <w:rsid w:val="00D2470F"/>
    <w:rsid w:val="00D33219"/>
    <w:rsid w:val="00D33A0A"/>
    <w:rsid w:val="00D372F5"/>
    <w:rsid w:val="00D4019E"/>
    <w:rsid w:val="00D40E83"/>
    <w:rsid w:val="00D42F52"/>
    <w:rsid w:val="00D4338A"/>
    <w:rsid w:val="00D47424"/>
    <w:rsid w:val="00D533AD"/>
    <w:rsid w:val="00D54C1D"/>
    <w:rsid w:val="00D63D28"/>
    <w:rsid w:val="00D64EEA"/>
    <w:rsid w:val="00D66C90"/>
    <w:rsid w:val="00D71009"/>
    <w:rsid w:val="00D712C7"/>
    <w:rsid w:val="00D7162A"/>
    <w:rsid w:val="00D73142"/>
    <w:rsid w:val="00D81D81"/>
    <w:rsid w:val="00D821BE"/>
    <w:rsid w:val="00D96EC7"/>
    <w:rsid w:val="00DA12AE"/>
    <w:rsid w:val="00DA493F"/>
    <w:rsid w:val="00DB4F87"/>
    <w:rsid w:val="00DC2C46"/>
    <w:rsid w:val="00DC487E"/>
    <w:rsid w:val="00DC52B9"/>
    <w:rsid w:val="00DC7961"/>
    <w:rsid w:val="00DE2E52"/>
    <w:rsid w:val="00DF1D5F"/>
    <w:rsid w:val="00DF5A03"/>
    <w:rsid w:val="00E069B1"/>
    <w:rsid w:val="00E307BA"/>
    <w:rsid w:val="00E30912"/>
    <w:rsid w:val="00E329C6"/>
    <w:rsid w:val="00E32C4A"/>
    <w:rsid w:val="00E35D74"/>
    <w:rsid w:val="00E35DBD"/>
    <w:rsid w:val="00E35E91"/>
    <w:rsid w:val="00E363FC"/>
    <w:rsid w:val="00E40DDF"/>
    <w:rsid w:val="00E45E8D"/>
    <w:rsid w:val="00E47541"/>
    <w:rsid w:val="00E62176"/>
    <w:rsid w:val="00E640AF"/>
    <w:rsid w:val="00E6757E"/>
    <w:rsid w:val="00E70829"/>
    <w:rsid w:val="00E73B4F"/>
    <w:rsid w:val="00E74479"/>
    <w:rsid w:val="00E832DE"/>
    <w:rsid w:val="00E97B87"/>
    <w:rsid w:val="00EA1A88"/>
    <w:rsid w:val="00EB20F5"/>
    <w:rsid w:val="00EC2232"/>
    <w:rsid w:val="00EF527E"/>
    <w:rsid w:val="00F14ACD"/>
    <w:rsid w:val="00F15D89"/>
    <w:rsid w:val="00F234B0"/>
    <w:rsid w:val="00F26F18"/>
    <w:rsid w:val="00F31BF3"/>
    <w:rsid w:val="00F425F3"/>
    <w:rsid w:val="00F47FB1"/>
    <w:rsid w:val="00F50939"/>
    <w:rsid w:val="00F518FD"/>
    <w:rsid w:val="00F52116"/>
    <w:rsid w:val="00F546C1"/>
    <w:rsid w:val="00F56DA2"/>
    <w:rsid w:val="00F76F5E"/>
    <w:rsid w:val="00F93599"/>
    <w:rsid w:val="00FA2E71"/>
    <w:rsid w:val="00FA3558"/>
    <w:rsid w:val="00FC2645"/>
    <w:rsid w:val="00FE2350"/>
    <w:rsid w:val="00FE26F1"/>
    <w:rsid w:val="00FF0D3C"/>
    <w:rsid w:val="00FF30C0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FCFB-1FE9-4866-B22E-775C3779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35</Pages>
  <Words>8311</Words>
  <Characters>47375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2022-03-15T10:15:00Z</cp:lastPrinted>
  <dcterms:created xsi:type="dcterms:W3CDTF">2021-02-16T04:20:00Z</dcterms:created>
  <dcterms:modified xsi:type="dcterms:W3CDTF">2022-03-15T11:02:00Z</dcterms:modified>
</cp:coreProperties>
</file>