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B36E1B" w:rsidP="009E1CBC">
      <w:r w:rsidRPr="007D22F7">
        <w:t xml:space="preserve"> </w:t>
      </w:r>
      <w:r w:rsidR="00DD3DEF" w:rsidRPr="005C6D09">
        <w:t xml:space="preserve"> </w:t>
      </w:r>
      <w:r w:rsidR="002F302A">
        <w:tab/>
      </w:r>
    </w:p>
    <w:p w:rsidR="009E1CBC" w:rsidRDefault="00F005E2" w:rsidP="00535913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proofErr w:type="gramStart"/>
      <w:r w:rsidR="00535913" w:rsidRPr="00535913">
        <w:rPr>
          <w:b/>
          <w:u w:val="single"/>
        </w:rPr>
        <w:t>«Р</w:t>
      </w:r>
      <w:proofErr w:type="gramEnd"/>
      <w:r w:rsidR="00535913" w:rsidRPr="00535913">
        <w:rPr>
          <w:b/>
          <w:u w:val="single"/>
        </w:rPr>
        <w:t>азвитие образования и воспитание на 2015-202</w:t>
      </w:r>
      <w:r w:rsidR="00645621">
        <w:rPr>
          <w:b/>
          <w:u w:val="single"/>
        </w:rPr>
        <w:t>5</w:t>
      </w:r>
      <w:r w:rsidR="00535913" w:rsidRPr="00535913">
        <w:rPr>
          <w:b/>
          <w:u w:val="single"/>
        </w:rPr>
        <w:t xml:space="preserve"> годы</w:t>
      </w:r>
      <w:r w:rsidR="001273CA">
        <w:rPr>
          <w:b/>
          <w:u w:val="single"/>
        </w:rPr>
        <w:t>»</w:t>
      </w:r>
      <w:r w:rsidR="007030F0">
        <w:rPr>
          <w:b/>
        </w:rPr>
        <w:t xml:space="preserve"> за 20</w:t>
      </w:r>
      <w:r w:rsidR="007D22F7">
        <w:rPr>
          <w:b/>
        </w:rPr>
        <w:t>2</w:t>
      </w:r>
      <w:r w:rsidR="009D690F" w:rsidRPr="009D690F">
        <w:rPr>
          <w:b/>
        </w:rPr>
        <w:t>2</w:t>
      </w:r>
      <w:r>
        <w:rPr>
          <w:b/>
        </w:rPr>
        <w:t xml:space="preserve"> год</w:t>
      </w:r>
    </w:p>
    <w:p w:rsidR="00F005E2" w:rsidRPr="00F005E2" w:rsidRDefault="00F005E2" w:rsidP="00F005E2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05E2">
        <w:rPr>
          <w:sz w:val="20"/>
          <w:szCs w:val="20"/>
        </w:rPr>
        <w:t>(полное наименование программы)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</w:t>
      </w:r>
      <w:r w:rsidR="00A15702">
        <w:t xml:space="preserve">Муниципальный округ </w:t>
      </w:r>
      <w:r>
        <w:t>Красногорский район</w:t>
      </w:r>
      <w:r w:rsidR="00A15702">
        <w:t xml:space="preserve"> Удмуртской Республики</w:t>
      </w:r>
      <w:r>
        <w:t xml:space="preserve">» на реализацию муниципальной программы </w:t>
      </w:r>
    </w:p>
    <w:p w:rsidR="009E1CBC" w:rsidRDefault="009E1CBC" w:rsidP="009E1CBC"/>
    <w:tbl>
      <w:tblPr>
        <w:tblW w:w="155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41"/>
        <w:gridCol w:w="474"/>
        <w:gridCol w:w="469"/>
        <w:gridCol w:w="2835"/>
        <w:gridCol w:w="2524"/>
        <w:gridCol w:w="644"/>
        <w:gridCol w:w="396"/>
        <w:gridCol w:w="436"/>
        <w:gridCol w:w="1217"/>
        <w:gridCol w:w="531"/>
        <w:gridCol w:w="981"/>
        <w:gridCol w:w="967"/>
        <w:gridCol w:w="1132"/>
        <w:gridCol w:w="1095"/>
        <w:gridCol w:w="948"/>
      </w:tblGrid>
      <w:tr w:rsidR="007F5A77" w:rsidRPr="007F5A77" w:rsidTr="007C08AA">
        <w:trPr>
          <w:trHeight w:val="363"/>
        </w:trPr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F5A77" w:rsidRPr="007F5A77" w:rsidTr="007C08AA">
        <w:trPr>
          <w:trHeight w:val="370"/>
        </w:trPr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F5A77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F5A77" w:rsidRPr="007F5A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F5A77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A77" w:rsidRPr="007F5A77" w:rsidTr="007C08AA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6A69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"Развитие образования и воспитание на 2015-202</w:t>
            </w:r>
            <w:r w:rsidR="006A6978" w:rsidRPr="006A6978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643105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BC03F7" w:rsidP="00BC03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416E">
              <w:rPr>
                <w:b/>
                <w:bCs/>
                <w:color w:val="000000"/>
                <w:sz w:val="18"/>
                <w:szCs w:val="18"/>
              </w:rPr>
              <w:t>310785,7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BC03F7" w:rsidP="00BC03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416E">
              <w:rPr>
                <w:b/>
                <w:bCs/>
                <w:color w:val="000000"/>
                <w:sz w:val="18"/>
                <w:szCs w:val="18"/>
              </w:rPr>
              <w:t>310785,7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E1BA1" w:rsidP="00FB15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288212,8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E00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AD5E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FB15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E00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AD5E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FB15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645621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</w:t>
            </w:r>
            <w:r w:rsidR="00645621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7F5A77">
              <w:rPr>
                <w:color w:val="000000"/>
                <w:sz w:val="18"/>
                <w:szCs w:val="18"/>
              </w:rPr>
              <w:t>Красногорский район</w:t>
            </w:r>
            <w:r w:rsidR="00645621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BC03F7" w:rsidP="00BC03F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305972,1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BC03F7" w:rsidP="00BC03F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305972</w:t>
            </w:r>
            <w:r w:rsidR="00890F10" w:rsidRPr="00AB416E">
              <w:rPr>
                <w:color w:val="000000"/>
                <w:sz w:val="18"/>
                <w:szCs w:val="18"/>
              </w:rPr>
              <w:t>,</w:t>
            </w:r>
            <w:r w:rsidR="00FB150C" w:rsidRPr="00AB416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2154" w:rsidP="007C21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283529</w:t>
            </w:r>
            <w:r w:rsidR="003E009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5F0D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5F0D0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FB150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5F0D0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5F0D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5F0D0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5F0D0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Развитие дошкольного образования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890F10" w:rsidP="00B43E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416E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9B027E" w:rsidRPr="00AB416E">
              <w:rPr>
                <w:b/>
                <w:bCs/>
                <w:color w:val="000000"/>
                <w:sz w:val="18"/>
                <w:szCs w:val="18"/>
              </w:rPr>
              <w:t>5975</w:t>
            </w:r>
            <w:r w:rsidR="00254413" w:rsidRPr="00AB416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AB416E" w:rsidRDefault="00890F10" w:rsidP="00B43E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416E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B43E49" w:rsidRPr="00AB416E">
              <w:rPr>
                <w:b/>
                <w:bCs/>
                <w:color w:val="000000"/>
                <w:sz w:val="18"/>
                <w:szCs w:val="18"/>
              </w:rPr>
              <w:t>5975</w:t>
            </w:r>
            <w:r w:rsidR="00EF7BD7" w:rsidRPr="00AB416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AB416E" w:rsidRDefault="007F5A77" w:rsidP="00B43E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416E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B43E49" w:rsidRPr="00AB416E">
              <w:rPr>
                <w:b/>
                <w:bCs/>
                <w:color w:val="000000"/>
                <w:sz w:val="18"/>
                <w:szCs w:val="18"/>
              </w:rPr>
              <w:t>3459</w:t>
            </w:r>
            <w:r w:rsidR="009F4904" w:rsidRPr="00AB416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890F10" w:rsidP="00B43E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B43E49"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7F5A77"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890F10" w:rsidP="00B43E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B43E49"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7F5A77" w:rsidRPr="00AB41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645621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645621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  <w:r w:rsidR="007F5A77"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890F10" w:rsidP="00B43E49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6</w:t>
            </w:r>
            <w:r w:rsidR="00B43E49" w:rsidRPr="00AB416E">
              <w:rPr>
                <w:color w:val="000000"/>
                <w:sz w:val="18"/>
                <w:szCs w:val="18"/>
              </w:rPr>
              <w:t>5975</w:t>
            </w:r>
            <w:r w:rsidR="00254413" w:rsidRPr="00AB416E">
              <w:rPr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890F10" w:rsidP="00B43E49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6</w:t>
            </w:r>
            <w:r w:rsidR="00B43E49" w:rsidRPr="00AB416E">
              <w:rPr>
                <w:color w:val="000000"/>
                <w:sz w:val="18"/>
                <w:szCs w:val="18"/>
              </w:rPr>
              <w:t>5975</w:t>
            </w:r>
            <w:r w:rsidR="00254413" w:rsidRPr="00AB416E">
              <w:rPr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B43E49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6</w:t>
            </w:r>
            <w:r w:rsidR="00B43E49" w:rsidRPr="00AB416E">
              <w:rPr>
                <w:color w:val="000000"/>
                <w:sz w:val="18"/>
                <w:szCs w:val="18"/>
              </w:rPr>
              <w:t>3459</w:t>
            </w:r>
            <w:r w:rsidR="009F4904" w:rsidRPr="00AB416E">
              <w:rPr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B43E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B43E49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B43E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B43E49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B43E49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16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EB1654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муниципальной услуги "Прием заявле</w:t>
            </w:r>
            <w:r w:rsidR="00EB1654">
              <w:rPr>
                <w:color w:val="000000"/>
                <w:sz w:val="18"/>
                <w:szCs w:val="18"/>
              </w:rPr>
              <w:t>ний, постановка на учет и выдача</w:t>
            </w:r>
            <w:r w:rsidRPr="007F5A77">
              <w:rPr>
                <w:color w:val="000000"/>
                <w:sz w:val="18"/>
                <w:szCs w:val="18"/>
              </w:rPr>
              <w:t xml:space="preserve"> путевок в</w:t>
            </w:r>
            <w:r w:rsidR="00571E35">
              <w:rPr>
                <w:color w:val="000000"/>
                <w:sz w:val="18"/>
                <w:szCs w:val="18"/>
              </w:rPr>
              <w:t xml:space="preserve"> </w:t>
            </w:r>
            <w:r w:rsidRPr="007F5A77">
              <w:rPr>
                <w:color w:val="000000"/>
                <w:sz w:val="18"/>
                <w:szCs w:val="18"/>
              </w:rPr>
              <w:t>образовательн</w:t>
            </w:r>
            <w:r w:rsidR="00EB1654">
              <w:rPr>
                <w:color w:val="000000"/>
                <w:sz w:val="18"/>
                <w:szCs w:val="18"/>
              </w:rPr>
              <w:t>ые</w:t>
            </w:r>
            <w:r w:rsidRPr="007F5A77">
              <w:rPr>
                <w:color w:val="000000"/>
                <w:sz w:val="18"/>
                <w:szCs w:val="18"/>
              </w:rPr>
              <w:t xml:space="preserve"> учреждения, реализующие основную образовательную программу дошкольного образования (детские сады) в МО "</w:t>
            </w:r>
            <w:r w:rsidR="006430D5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7F5A77">
              <w:rPr>
                <w:color w:val="000000"/>
                <w:sz w:val="18"/>
                <w:szCs w:val="18"/>
              </w:rPr>
              <w:t>Красногорский район</w:t>
            </w:r>
            <w:r w:rsidR="006430D5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645621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645621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A90E9F" w:rsidP="00703A63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6</w:t>
            </w:r>
            <w:r w:rsidR="00703A63" w:rsidRPr="00AB416E">
              <w:rPr>
                <w:color w:val="000000"/>
                <w:sz w:val="18"/>
                <w:szCs w:val="18"/>
              </w:rPr>
              <w:t>2156</w:t>
            </w:r>
            <w:r w:rsidRPr="00AB416E">
              <w:rPr>
                <w:color w:val="000000"/>
                <w:sz w:val="18"/>
                <w:szCs w:val="18"/>
              </w:rPr>
              <w:t>,</w:t>
            </w:r>
            <w:r w:rsidR="00703A63" w:rsidRPr="00AB41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A90E9F" w:rsidP="00703A63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6</w:t>
            </w:r>
            <w:r w:rsidR="00703A63" w:rsidRPr="00AB416E">
              <w:rPr>
                <w:color w:val="000000"/>
                <w:sz w:val="18"/>
                <w:szCs w:val="18"/>
              </w:rPr>
              <w:t>2156</w:t>
            </w:r>
            <w:r w:rsidR="006A07F6" w:rsidRPr="00AB416E">
              <w:rPr>
                <w:color w:val="000000"/>
                <w:sz w:val="18"/>
                <w:szCs w:val="18"/>
              </w:rPr>
              <w:t>,</w:t>
            </w:r>
            <w:r w:rsidR="00703A63" w:rsidRPr="00AB41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03A63" w:rsidP="00703A63">
            <w:pPr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 xml:space="preserve">   59862</w:t>
            </w:r>
            <w:r w:rsidR="009F4904" w:rsidRPr="00AB416E">
              <w:rPr>
                <w:color w:val="000000"/>
                <w:sz w:val="18"/>
                <w:szCs w:val="18"/>
              </w:rPr>
              <w:t>,</w:t>
            </w:r>
            <w:r w:rsidRPr="00AB416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B0287E" w:rsidP="00703A6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703A63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703A63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7F5A77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B0287E" w:rsidP="00703A6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703A63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703A63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7F5A77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24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645621" w:rsidP="00645621">
            <w:pPr>
              <w:jc w:val="center"/>
              <w:rPr>
                <w:color w:val="000000"/>
                <w:sz w:val="18"/>
                <w:szCs w:val="18"/>
              </w:rPr>
            </w:pPr>
            <w:r w:rsidRPr="00645621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0110105470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600 200 100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645621" w:rsidP="006456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53575</w:t>
            </w:r>
            <w:r w:rsidR="004573DB" w:rsidRPr="00BC119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573DB" w:rsidP="006456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45621">
              <w:rPr>
                <w:color w:val="000000"/>
                <w:sz w:val="18"/>
                <w:szCs w:val="18"/>
              </w:rPr>
              <w:t>3575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 w:rsidR="006456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573DB" w:rsidP="006456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45621">
              <w:rPr>
                <w:color w:val="000000"/>
                <w:sz w:val="18"/>
                <w:szCs w:val="18"/>
              </w:rPr>
              <w:t>2588</w:t>
            </w:r>
            <w:r w:rsidR="009F4904">
              <w:rPr>
                <w:color w:val="000000"/>
                <w:sz w:val="18"/>
                <w:szCs w:val="18"/>
              </w:rPr>
              <w:t>,</w:t>
            </w:r>
            <w:r w:rsidR="006456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645621" w:rsidP="0064562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573DB" w:rsidP="0064562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45621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64562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9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Обеспечение деятельности подведомственных учреждений за счет средств бюджета МО </w:t>
            </w:r>
            <w:r w:rsidR="00C74C60">
              <w:rPr>
                <w:color w:val="000000"/>
                <w:sz w:val="18"/>
                <w:szCs w:val="18"/>
              </w:rPr>
              <w:t xml:space="preserve">«Муниципальный округ </w:t>
            </w:r>
            <w:r w:rsidRPr="007F5A77">
              <w:rPr>
                <w:color w:val="000000"/>
                <w:sz w:val="18"/>
                <w:szCs w:val="18"/>
              </w:rPr>
              <w:t>Красногорский район</w:t>
            </w:r>
            <w:r w:rsidR="00C74C60">
              <w:rPr>
                <w:color w:val="000000"/>
                <w:sz w:val="18"/>
                <w:szCs w:val="18"/>
              </w:rPr>
              <w:t xml:space="preserve"> Удмуртской Республики»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DE1284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  <w:r w:rsidR="007F5A77"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600, 200, 100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437" w:rsidRPr="00BC119C" w:rsidRDefault="00BC119C" w:rsidP="005C4437">
            <w:pPr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8</w:t>
            </w:r>
            <w:r w:rsidR="00645621">
              <w:rPr>
                <w:color w:val="000000"/>
                <w:sz w:val="18"/>
                <w:szCs w:val="18"/>
              </w:rPr>
              <w:t>580</w:t>
            </w:r>
            <w:r w:rsidRPr="00BC119C">
              <w:rPr>
                <w:color w:val="000000"/>
                <w:sz w:val="18"/>
                <w:szCs w:val="18"/>
              </w:rPr>
              <w:t>,</w:t>
            </w:r>
            <w:r w:rsidR="00645621">
              <w:rPr>
                <w:color w:val="000000"/>
                <w:sz w:val="18"/>
                <w:szCs w:val="18"/>
              </w:rPr>
              <w:t>9</w:t>
            </w:r>
          </w:p>
          <w:p w:rsidR="007F5A77" w:rsidRPr="007F5A77" w:rsidRDefault="007F5A77" w:rsidP="004573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573DB" w:rsidP="006456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645621">
              <w:rPr>
                <w:color w:val="000000"/>
                <w:sz w:val="18"/>
                <w:szCs w:val="18"/>
              </w:rPr>
              <w:t>580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 w:rsidR="0064562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645621" w:rsidP="006456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7274</w:t>
            </w:r>
            <w:r w:rsidR="006A07F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149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DE1284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  <w:r w:rsidR="007F5A77"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0110204240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</w:t>
            </w:r>
            <w:r w:rsidR="004573DB" w:rsidRPr="00BC119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  <w:r w:rsidR="004573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E7BE6" w:rsidP="003E7B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E7BE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317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36A6" w:rsidRPr="00E336A6" w:rsidRDefault="00E336A6" w:rsidP="00E336A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336A6">
              <w:rPr>
                <w:color w:val="000000"/>
                <w:sz w:val="18"/>
                <w:szCs w:val="18"/>
              </w:rPr>
              <w:t>Предоставление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платы за присмотр и уход за детьми в муниципальных образовательных организациях, находящихся на территории муниципального образования "</w:t>
            </w:r>
            <w:r w:rsidR="00C74C60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E336A6">
              <w:rPr>
                <w:color w:val="000000"/>
                <w:sz w:val="18"/>
                <w:szCs w:val="18"/>
              </w:rPr>
              <w:t>Красногорский район</w:t>
            </w:r>
            <w:r w:rsidR="00C74C60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E336A6">
              <w:rPr>
                <w:color w:val="000000"/>
                <w:sz w:val="18"/>
                <w:szCs w:val="18"/>
              </w:rPr>
              <w:t>", реализующих образовательную программу дошкольного образования</w:t>
            </w:r>
            <w:proofErr w:type="gramEnd"/>
          </w:p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DE1284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  <w:r w:rsidR="007F5A77"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0110204480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AA72A4" w:rsidRPr="00BC119C">
              <w:rPr>
                <w:color w:val="000000"/>
                <w:sz w:val="18"/>
                <w:szCs w:val="18"/>
              </w:rPr>
              <w:t>,</w:t>
            </w:r>
            <w:r w:rsidR="003E7BE6" w:rsidRPr="00BC119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3E7B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 w:rsidR="003E7BE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E336A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1284" w:rsidP="00DE12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  <w:r w:rsidR="00BC119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8F11CD">
        <w:trPr>
          <w:trHeight w:val="68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A77" w:rsidRPr="008F11CD" w:rsidRDefault="007F5A77" w:rsidP="008F11CD">
            <w:pPr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8F11CD" w:rsidP="008F11CD">
            <w:pPr>
              <w:rPr>
                <w:color w:val="000000"/>
                <w:sz w:val="18"/>
                <w:szCs w:val="18"/>
              </w:rPr>
            </w:pPr>
            <w:r w:rsidRPr="008F11CD">
              <w:rPr>
                <w:color w:val="000000"/>
                <w:sz w:val="18"/>
                <w:szCs w:val="18"/>
              </w:rPr>
              <w:t>Безопасность образовательных учреждений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C73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1C731E">
              <w:rPr>
                <w:color w:val="000000"/>
                <w:sz w:val="18"/>
                <w:szCs w:val="18"/>
              </w:rPr>
              <w:t xml:space="preserve">Отдел  образования Администрации МО "Муниципальный округ Красногорский район </w:t>
            </w:r>
            <w:r w:rsidRPr="001C731E">
              <w:rPr>
                <w:color w:val="000000"/>
                <w:sz w:val="18"/>
                <w:szCs w:val="18"/>
              </w:rPr>
              <w:lastRenderedPageBreak/>
              <w:t>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F7BD7" w:rsidRDefault="00EF7BD7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F7BD7" w:rsidRDefault="007F5A77" w:rsidP="00EF7B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EF7BD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735440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</w:t>
            </w:r>
            <w:r w:rsidR="008F11CD" w:rsidRPr="00AB416E">
              <w:rPr>
                <w:color w:val="000000"/>
                <w:sz w:val="18"/>
                <w:szCs w:val="18"/>
                <w:lang w:val="en-US"/>
              </w:rPr>
              <w:t>1</w:t>
            </w:r>
            <w:r w:rsidRPr="00AB416E">
              <w:rPr>
                <w:color w:val="000000"/>
                <w:sz w:val="18"/>
                <w:szCs w:val="18"/>
              </w:rPr>
              <w:t>0</w:t>
            </w:r>
            <w:r w:rsidR="000742F3" w:rsidRPr="00AB416E">
              <w:rPr>
                <w:color w:val="000000"/>
                <w:sz w:val="18"/>
                <w:szCs w:val="18"/>
              </w:rPr>
              <w:t>1</w:t>
            </w:r>
            <w:r w:rsidR="008F11CD" w:rsidRPr="00AB416E">
              <w:rPr>
                <w:color w:val="000000"/>
                <w:sz w:val="18"/>
                <w:szCs w:val="18"/>
                <w:lang w:val="en-US"/>
              </w:rPr>
              <w:t>6027</w:t>
            </w:r>
            <w:r w:rsidR="000742F3" w:rsidRPr="00AB416E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F11C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</w:t>
            </w:r>
            <w:r w:rsidR="007F5A77"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8F11CD" w:rsidRDefault="001C731E" w:rsidP="001C73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  <w:r w:rsidR="007F5A77" w:rsidRPr="004C75C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8F11CD" w:rsidRDefault="001C731E" w:rsidP="001C73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  <w:r w:rsidR="007F5A77" w:rsidRPr="007F5A7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8F11CD" w:rsidRDefault="001C731E" w:rsidP="001C73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296</w:t>
            </w:r>
            <w:r w:rsidR="00735440" w:rsidRPr="007354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C731E" w:rsidP="001C731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C731E" w:rsidP="001C731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EF7BD7">
        <w:trPr>
          <w:trHeight w:val="84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8A43E6" w:rsidRDefault="007F5A77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FF661A" w:rsidP="00EF7BD7">
            <w:pPr>
              <w:rPr>
                <w:color w:val="000000"/>
                <w:sz w:val="18"/>
                <w:szCs w:val="18"/>
              </w:rPr>
            </w:pPr>
            <w:r w:rsidRPr="00FF661A">
              <w:rPr>
                <w:color w:val="000000"/>
                <w:sz w:val="18"/>
                <w:szCs w:val="18"/>
              </w:rPr>
              <w:t>Расходы на мероприятия по безопасности образовательных организаций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1530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F7BD7" w:rsidRDefault="00EF7BD7" w:rsidP="00EF7B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F7BD7" w:rsidRDefault="007F5A77" w:rsidP="00EF7B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EF7BD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9E6655" w:rsidP="00FF661A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</w:t>
            </w:r>
            <w:r w:rsidR="00EF7BD7" w:rsidRPr="00AB416E">
              <w:rPr>
                <w:color w:val="000000"/>
                <w:sz w:val="18"/>
                <w:szCs w:val="18"/>
                <w:lang w:val="en-US"/>
              </w:rPr>
              <w:t>1</w:t>
            </w:r>
            <w:r w:rsidR="007F5A77" w:rsidRPr="00AB416E">
              <w:rPr>
                <w:color w:val="000000"/>
                <w:sz w:val="18"/>
                <w:szCs w:val="18"/>
              </w:rPr>
              <w:t>0</w:t>
            </w:r>
            <w:r w:rsidRPr="00AB416E">
              <w:rPr>
                <w:color w:val="000000"/>
                <w:sz w:val="18"/>
                <w:szCs w:val="18"/>
              </w:rPr>
              <w:t>1</w:t>
            </w:r>
            <w:r w:rsidR="00FF661A" w:rsidRPr="00AB416E">
              <w:rPr>
                <w:color w:val="000000"/>
                <w:sz w:val="18"/>
                <w:szCs w:val="18"/>
              </w:rPr>
              <w:t>04960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F7BD7" w:rsidRDefault="00FF661A" w:rsidP="00FF661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  <w:r w:rsidR="00AA72A4" w:rsidRPr="00A07E8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F7BD7" w:rsidRDefault="00FF661A" w:rsidP="00FF661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358,7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192A95" w:rsidRDefault="00FF661A" w:rsidP="00FF66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  <w:r w:rsidR="00EF7BD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EF7BD7" w:rsidP="00EF7B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A07E8D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EF7BD7" w:rsidP="00EF7B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192A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A07E8D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450D4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за счет дотации на сбалансированность </w:t>
            </w:r>
            <w:r w:rsidR="00EE0B27">
              <w:rPr>
                <w:color w:val="000000"/>
                <w:sz w:val="18"/>
                <w:szCs w:val="18"/>
              </w:rPr>
              <w:t xml:space="preserve">бюджета 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1530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C31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  <w:r w:rsidR="00AA72A4" w:rsidRPr="00BC119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C31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  <w:r w:rsidR="00E35E5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C31530" w:rsidP="00C315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  <w:r w:rsidR="00E35E5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1530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B027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B027E" w:rsidP="00D509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9B027E" w:rsidRDefault="009B027E" w:rsidP="00D509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B027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B027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450D4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EE0B27">
              <w:rPr>
                <w:color w:val="000000"/>
                <w:sz w:val="18"/>
                <w:szCs w:val="18"/>
              </w:rPr>
              <w:t>. поддержки специалиста</w:t>
            </w:r>
            <w:r w:rsidRPr="007F5A77">
              <w:rPr>
                <w:color w:val="000000"/>
                <w:sz w:val="18"/>
                <w:szCs w:val="18"/>
              </w:rPr>
              <w:t>м на селе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1530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C31530">
            <w:pPr>
              <w:jc w:val="center"/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1</w:t>
            </w:r>
            <w:r w:rsidR="00D50994" w:rsidRPr="00BC119C">
              <w:rPr>
                <w:color w:val="000000"/>
                <w:sz w:val="18"/>
                <w:szCs w:val="18"/>
              </w:rPr>
              <w:t>7</w:t>
            </w:r>
            <w:r w:rsidR="00C31530">
              <w:rPr>
                <w:color w:val="000000"/>
                <w:sz w:val="18"/>
                <w:szCs w:val="18"/>
              </w:rPr>
              <w:t>28</w:t>
            </w:r>
            <w:r w:rsidR="00AA72A4" w:rsidRPr="00BC119C">
              <w:rPr>
                <w:color w:val="000000"/>
                <w:sz w:val="18"/>
                <w:szCs w:val="18"/>
              </w:rPr>
              <w:t>,</w:t>
            </w:r>
            <w:r w:rsidR="00C315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C31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="00C31530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="00C315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D50994" w:rsidRDefault="00D50994" w:rsidP="00C31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31530">
              <w:rPr>
                <w:color w:val="000000"/>
                <w:sz w:val="18"/>
                <w:szCs w:val="18"/>
              </w:rPr>
              <w:t>585</w:t>
            </w:r>
            <w:r>
              <w:rPr>
                <w:color w:val="000000"/>
                <w:sz w:val="18"/>
                <w:szCs w:val="18"/>
              </w:rPr>
              <w:t>,</w:t>
            </w:r>
            <w:r w:rsidR="00C3153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C31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C31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20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0472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CE441D" w:rsidRDefault="007F5A77" w:rsidP="007F5A77">
            <w:pPr>
              <w:rPr>
                <w:sz w:val="18"/>
                <w:szCs w:val="18"/>
              </w:rPr>
            </w:pPr>
            <w:r w:rsidRPr="00CE441D">
              <w:rPr>
                <w:sz w:val="18"/>
                <w:szCs w:val="18"/>
              </w:rPr>
              <w:t>Мероприятия по проведению капитального ремонта объектов государственной (муниципальной) собственности, включенных в Перечень объектов капитального ремонта,</w:t>
            </w:r>
            <w:r w:rsidR="001836E6">
              <w:rPr>
                <w:sz w:val="18"/>
                <w:szCs w:val="18"/>
              </w:rPr>
              <w:t xml:space="preserve"> </w:t>
            </w:r>
            <w:r w:rsidRPr="00CE441D">
              <w:rPr>
                <w:sz w:val="18"/>
                <w:szCs w:val="18"/>
              </w:rPr>
              <w:t>финансируемых за счет средств бюджета Удмуртской Республики, утвержден</w:t>
            </w:r>
            <w:r w:rsidR="0003186E" w:rsidRPr="00CE441D">
              <w:rPr>
                <w:sz w:val="18"/>
                <w:szCs w:val="18"/>
              </w:rPr>
              <w:t>н</w:t>
            </w:r>
            <w:r w:rsidRPr="00CE441D">
              <w:rPr>
                <w:sz w:val="18"/>
                <w:szCs w:val="18"/>
              </w:rPr>
              <w:t>ый Правительством Удмуртской Республики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1530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0110300830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421A87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21A8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5A0CB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</w:t>
            </w:r>
            <w:r w:rsidR="005A0CB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7F5A77" w:rsidRPr="007F5A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0472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7F5A77" w:rsidRPr="00CE441D" w:rsidRDefault="00FF661A" w:rsidP="007F5A77">
            <w:pPr>
              <w:rPr>
                <w:sz w:val="18"/>
                <w:szCs w:val="18"/>
              </w:rPr>
            </w:pPr>
            <w:r w:rsidRPr="00FF661A">
              <w:rPr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C3153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1530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FF661A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011036</w:t>
            </w:r>
            <w:r w:rsidR="00FF661A" w:rsidRPr="00AB416E">
              <w:rPr>
                <w:color w:val="000000"/>
                <w:sz w:val="18"/>
                <w:szCs w:val="18"/>
              </w:rPr>
              <w:t>0190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661A" w:rsidP="00FF66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661A" w:rsidP="00FF66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421A87" w:rsidRDefault="00FF661A" w:rsidP="00FF66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BC119C" w:rsidRDefault="00FF661A" w:rsidP="00FF66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C31530" w:rsidRDefault="00FF661A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C3153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CE6873" w:rsidRPr="007F5A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CE6873" w:rsidRPr="00CE441D" w:rsidRDefault="00FF661A" w:rsidP="007F5A77">
            <w:pPr>
              <w:rPr>
                <w:sz w:val="18"/>
                <w:szCs w:val="18"/>
              </w:rPr>
            </w:pPr>
            <w:r w:rsidRPr="00FF661A">
              <w:rPr>
                <w:sz w:val="18"/>
                <w:szCs w:val="18"/>
              </w:rPr>
              <w:t>Расходы за счёт резервного фонда Правительства УР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3153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1530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AB416E" w:rsidRDefault="00C17C21" w:rsidP="00FF661A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01101</w:t>
            </w:r>
            <w:r w:rsidR="00FF661A" w:rsidRPr="00AB416E">
              <w:rPr>
                <w:color w:val="000000"/>
                <w:sz w:val="18"/>
                <w:szCs w:val="18"/>
              </w:rPr>
              <w:t>00310</w:t>
            </w:r>
          </w:p>
          <w:p w:rsidR="00FF661A" w:rsidRPr="00AB416E" w:rsidRDefault="00FF661A" w:rsidP="00FF661A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0110300310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Default="00FF661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17C21">
              <w:rPr>
                <w:color w:val="000000"/>
                <w:sz w:val="18"/>
                <w:szCs w:val="18"/>
              </w:rPr>
              <w:t>00</w:t>
            </w:r>
          </w:p>
          <w:p w:rsidR="00FF661A" w:rsidRPr="007F5A77" w:rsidRDefault="00FF661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B43E49" w:rsidP="00FF66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878,5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FF661A" w:rsidP="00B43E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878,</w:t>
            </w:r>
            <w:r w:rsidR="00B43E4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FF661A" w:rsidP="00B43E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B43E49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B43E49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91,1</w:t>
            </w:r>
            <w:r w:rsidR="00FF661A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B43E49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91,1</w:t>
            </w:r>
            <w:r w:rsidR="00FF661A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AB416E" w:rsidTr="007C08AA">
        <w:trPr>
          <w:trHeight w:val="3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Развитие общего образования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AD1979" w:rsidP="004C016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16E">
              <w:rPr>
                <w:b/>
                <w:bCs/>
                <w:sz w:val="18"/>
                <w:szCs w:val="18"/>
              </w:rPr>
              <w:t>202075</w:t>
            </w:r>
            <w:r w:rsidR="0035394A" w:rsidRPr="00AB416E">
              <w:rPr>
                <w:b/>
                <w:bCs/>
                <w:sz w:val="18"/>
                <w:szCs w:val="18"/>
              </w:rPr>
              <w:t>,</w:t>
            </w:r>
            <w:r w:rsidR="004C0162" w:rsidRPr="00AB416E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AB416E" w:rsidRDefault="00F73C78" w:rsidP="00F73C7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16E">
              <w:rPr>
                <w:b/>
                <w:bCs/>
                <w:sz w:val="18"/>
                <w:szCs w:val="18"/>
              </w:rPr>
              <w:t>202075</w:t>
            </w:r>
            <w:r w:rsidR="00360D8E" w:rsidRPr="00AB416E">
              <w:rPr>
                <w:b/>
                <w:bCs/>
                <w:sz w:val="18"/>
                <w:szCs w:val="18"/>
              </w:rPr>
              <w:t>,</w:t>
            </w:r>
            <w:r w:rsidRPr="00AB416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AB416E" w:rsidRDefault="00EF5EEC" w:rsidP="00EF5E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16E">
              <w:rPr>
                <w:b/>
                <w:bCs/>
                <w:sz w:val="18"/>
                <w:szCs w:val="18"/>
              </w:rPr>
              <w:t>183795</w:t>
            </w:r>
            <w:r w:rsidR="003A7B05" w:rsidRPr="00AB416E">
              <w:rPr>
                <w:b/>
                <w:bCs/>
                <w:sz w:val="18"/>
                <w:szCs w:val="18"/>
              </w:rPr>
              <w:t>,</w:t>
            </w:r>
            <w:r w:rsidRPr="00AB416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153A25" w:rsidP="006C0F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6C0FFF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="006C0FFF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  <w:r w:rsidR="004C0162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F5A77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153A25" w:rsidP="006C0F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6C0FFF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2F076B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="006C0FFF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  <w:r w:rsidR="004C0162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F5A77"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7F5A77" w:rsidRPr="00AB416E" w:rsidTr="007C08AA">
        <w:trPr>
          <w:trHeight w:val="72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565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DE565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AD1979" w:rsidP="00AD197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202075,5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F73C78" w:rsidP="00F73C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202075</w:t>
            </w:r>
            <w:r w:rsidR="00360D8E" w:rsidRPr="00AB416E">
              <w:rPr>
                <w:color w:val="000000"/>
                <w:sz w:val="18"/>
                <w:szCs w:val="18"/>
              </w:rPr>
              <w:t>,</w:t>
            </w:r>
            <w:r w:rsidRPr="00AB416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3A7B05" w:rsidP="00EF5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1</w:t>
            </w:r>
            <w:r w:rsidR="00EF5EEC" w:rsidRPr="00AB416E">
              <w:rPr>
                <w:color w:val="000000"/>
                <w:sz w:val="18"/>
                <w:szCs w:val="18"/>
              </w:rPr>
              <w:t>83795</w:t>
            </w:r>
            <w:r w:rsidRPr="00AB416E">
              <w:rPr>
                <w:color w:val="000000"/>
                <w:sz w:val="18"/>
                <w:szCs w:val="18"/>
              </w:rPr>
              <w:t>,</w:t>
            </w:r>
            <w:r w:rsidR="00EF5EEC" w:rsidRPr="00AB41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153A25" w:rsidP="006C0F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C0FFF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1,0</w:t>
            </w:r>
            <w:r w:rsidR="007F5A77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9E46B8" w:rsidP="006C0F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C0FFF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153A25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6C0FFF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9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дошкольного, начального, среднего, полного общего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565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DE565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  <w:r w:rsidR="007F5A77"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AD1979" w:rsidP="00AD197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202075</w:t>
            </w:r>
            <w:r w:rsidR="002F076B" w:rsidRPr="00AB416E">
              <w:rPr>
                <w:color w:val="000000"/>
                <w:sz w:val="18"/>
                <w:szCs w:val="18"/>
              </w:rPr>
              <w:t>,</w:t>
            </w:r>
            <w:r w:rsidR="004C0162" w:rsidRPr="00AB416E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F73C78" w:rsidP="00F73C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202075</w:t>
            </w:r>
            <w:r w:rsidR="0035394A" w:rsidRPr="00AB416E">
              <w:rPr>
                <w:color w:val="000000"/>
                <w:sz w:val="18"/>
                <w:szCs w:val="18"/>
              </w:rPr>
              <w:t>,</w:t>
            </w:r>
            <w:r w:rsidRPr="00AB416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553BDE" w:rsidP="00EF5EEC">
            <w:pPr>
              <w:jc w:val="center"/>
              <w:rPr>
                <w:sz w:val="18"/>
                <w:szCs w:val="18"/>
                <w:lang w:val="en-US"/>
              </w:rPr>
            </w:pPr>
            <w:r w:rsidRPr="00AB416E">
              <w:rPr>
                <w:sz w:val="18"/>
                <w:szCs w:val="18"/>
              </w:rPr>
              <w:t>1</w:t>
            </w:r>
            <w:r w:rsidR="00EF5EEC" w:rsidRPr="00AB416E">
              <w:rPr>
                <w:sz w:val="18"/>
                <w:szCs w:val="18"/>
              </w:rPr>
              <w:t>83795</w:t>
            </w:r>
            <w:r w:rsidRPr="00AB416E">
              <w:rPr>
                <w:sz w:val="18"/>
                <w:szCs w:val="18"/>
              </w:rPr>
              <w:t>,</w:t>
            </w:r>
            <w:r w:rsidR="00EF5EEC" w:rsidRPr="00AB416E">
              <w:rPr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6C0F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C0FF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6C0FFF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4C0162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6C0F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C0FF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6C0FFF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E5FE3">
        <w:trPr>
          <w:trHeight w:val="24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E565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DE565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0120104310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600, 100, 200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DE5657">
            <w:pPr>
              <w:jc w:val="center"/>
              <w:rPr>
                <w:color w:val="000000"/>
                <w:sz w:val="18"/>
                <w:szCs w:val="18"/>
              </w:rPr>
            </w:pPr>
            <w:r w:rsidRPr="007A1B00">
              <w:rPr>
                <w:color w:val="000000"/>
                <w:sz w:val="18"/>
                <w:szCs w:val="18"/>
              </w:rPr>
              <w:t>12</w:t>
            </w:r>
            <w:r w:rsidR="00DE5657">
              <w:rPr>
                <w:color w:val="000000"/>
                <w:sz w:val="18"/>
                <w:szCs w:val="18"/>
              </w:rPr>
              <w:t>8478</w:t>
            </w:r>
            <w:r w:rsidR="00153A25" w:rsidRPr="007A1B00">
              <w:rPr>
                <w:color w:val="000000"/>
                <w:sz w:val="18"/>
                <w:szCs w:val="18"/>
              </w:rPr>
              <w:t>,</w:t>
            </w:r>
            <w:r w:rsidR="00DE565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E5FBC" w:rsidP="00DE56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DE5657">
              <w:rPr>
                <w:color w:val="000000"/>
                <w:sz w:val="18"/>
                <w:szCs w:val="18"/>
              </w:rPr>
              <w:t>8478</w:t>
            </w:r>
            <w:r w:rsidR="00153A25">
              <w:rPr>
                <w:color w:val="000000"/>
                <w:sz w:val="18"/>
                <w:szCs w:val="18"/>
              </w:rPr>
              <w:t>,</w:t>
            </w:r>
            <w:r w:rsidR="00DE565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E5FBC" w:rsidP="00DE56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DE5657">
              <w:rPr>
                <w:color w:val="000000"/>
                <w:sz w:val="18"/>
                <w:szCs w:val="18"/>
              </w:rPr>
              <w:t>5841</w:t>
            </w:r>
            <w:r w:rsidR="003443CD">
              <w:rPr>
                <w:color w:val="000000"/>
                <w:sz w:val="18"/>
                <w:szCs w:val="18"/>
              </w:rPr>
              <w:t>,</w:t>
            </w:r>
            <w:r w:rsidR="00DE565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DE56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DE565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3E5FB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DE565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E5FBC" w:rsidP="00DE56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DE565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153A2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DE565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57651E" w:rsidRPr="007F5A77" w:rsidTr="0057651E">
        <w:trPr>
          <w:trHeight w:val="806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57651E" w:rsidRPr="007F5A77" w:rsidRDefault="0057651E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Средства бюджета МО «</w:t>
            </w:r>
            <w:r w:rsidR="00C74C60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7F5A77">
              <w:rPr>
                <w:color w:val="000000"/>
                <w:sz w:val="18"/>
                <w:szCs w:val="18"/>
              </w:rPr>
              <w:t>Красногорский район</w:t>
            </w:r>
            <w:r w:rsidR="00C74C60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7F5A77">
              <w:rPr>
                <w:color w:val="000000"/>
                <w:sz w:val="18"/>
                <w:szCs w:val="18"/>
              </w:rPr>
              <w:t>» на обеспечение деятельности муниципальных учреждений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DE565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AB416E" w:rsidRDefault="0057651E" w:rsidP="007E5FE3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0120166770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200, 300, 600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E76C2" w:rsidRDefault="0057651E" w:rsidP="007E5F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16792</w:t>
            </w:r>
            <w:r w:rsidRPr="007A1B00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E76C2" w:rsidRDefault="0057651E" w:rsidP="007E5F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16792,8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7E5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13874,9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82,6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1E" w:rsidRPr="007F5A77" w:rsidRDefault="0057651E" w:rsidP="003E5F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82,6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57651E" w:rsidRPr="007F5A77" w:rsidTr="0057651E">
        <w:trPr>
          <w:trHeight w:val="219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651E" w:rsidRPr="007F5A77" w:rsidRDefault="0057651E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DE565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7F5A77" w:rsidRDefault="0057651E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AB416E" w:rsidRDefault="0057651E" w:rsidP="007E5FE3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1200366770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Pr="007F5A77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Default="0057651E" w:rsidP="007E5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Default="0057651E" w:rsidP="007E5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Default="0057651E" w:rsidP="007E5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Default="0057651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1E" w:rsidRDefault="0057651E" w:rsidP="003E5F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7F5A77" w:rsidRPr="007F5A77" w:rsidTr="007E5FE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352D1D">
              <w:rPr>
                <w:color w:val="000000"/>
                <w:sz w:val="18"/>
                <w:szCs w:val="18"/>
              </w:rPr>
              <w:t>. поддержки специалиста</w:t>
            </w:r>
            <w:r w:rsidRPr="007F5A77">
              <w:rPr>
                <w:color w:val="000000"/>
                <w:sz w:val="18"/>
                <w:szCs w:val="18"/>
              </w:rPr>
              <w:t>м на селе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54214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95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4242</w:t>
            </w:r>
            <w:r w:rsidR="00153A25" w:rsidRPr="00E1186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95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4242</w:t>
            </w:r>
            <w:r w:rsidR="00153A2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B443E9" w:rsidRDefault="003E5FBC" w:rsidP="00EF5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54214">
              <w:rPr>
                <w:sz w:val="18"/>
                <w:szCs w:val="18"/>
              </w:rPr>
              <w:t>860</w:t>
            </w:r>
            <w:r w:rsidR="00B443E9" w:rsidRPr="00B443E9">
              <w:rPr>
                <w:sz w:val="18"/>
                <w:szCs w:val="18"/>
              </w:rPr>
              <w:t>,</w:t>
            </w:r>
            <w:r w:rsidR="00EF5EEC">
              <w:rPr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9542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  <w:r w:rsidR="00153A25"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  <w:r w:rsidR="00153A25"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B6BAB">
        <w:trPr>
          <w:trHeight w:val="5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</w:t>
            </w:r>
            <w:r w:rsidR="00D149EA">
              <w:rPr>
                <w:color w:val="000000"/>
                <w:sz w:val="18"/>
                <w:szCs w:val="18"/>
              </w:rPr>
              <w:t xml:space="preserve">т дотации на сбалансированность бюджета 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54214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95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</w:t>
            </w:r>
            <w:r w:rsidR="00153A25" w:rsidRPr="00E1186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95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</w:t>
            </w:r>
            <w:r w:rsidR="003E5F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95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</w:t>
            </w:r>
            <w:r w:rsidR="00B443E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9542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262E97"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9542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262E9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54214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975CF" w:rsidP="003E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975CF" w:rsidP="003E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B443E9" w:rsidRDefault="00A975CF" w:rsidP="00F93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975C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975C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5A77">
              <w:rPr>
                <w:color w:val="000000"/>
                <w:sz w:val="18"/>
                <w:szCs w:val="18"/>
              </w:rPr>
              <w:t>Со</w:t>
            </w:r>
            <w:proofErr w:type="gramEnd"/>
            <w:r w:rsidR="00571E35">
              <w:rPr>
                <w:color w:val="000000"/>
                <w:sz w:val="18"/>
                <w:szCs w:val="18"/>
              </w:rPr>
              <w:t xml:space="preserve"> </w:t>
            </w:r>
            <w:r w:rsidRPr="007F5A77">
              <w:rPr>
                <w:color w:val="000000"/>
                <w:sz w:val="18"/>
                <w:szCs w:val="18"/>
              </w:rPr>
              <w:t>финансирование из местного бюджета на расходы для создания условий для занятий физкультурой и спортом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5421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54214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1B1E51" w:rsidP="001B1E51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01201Е</w:t>
            </w:r>
            <w:r w:rsidR="007F5A77" w:rsidRPr="00AB416E">
              <w:rPr>
                <w:color w:val="000000"/>
                <w:sz w:val="18"/>
                <w:szCs w:val="18"/>
              </w:rPr>
              <w:t>097</w:t>
            </w:r>
            <w:r w:rsidRPr="00AB41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B1E51" w:rsidP="001836E6">
            <w:pPr>
              <w:jc w:val="center"/>
              <w:rPr>
                <w:color w:val="000000"/>
                <w:sz w:val="18"/>
                <w:szCs w:val="18"/>
              </w:rPr>
            </w:pPr>
            <w:r w:rsidRPr="00D602A5">
              <w:rPr>
                <w:color w:val="000000"/>
                <w:sz w:val="18"/>
                <w:szCs w:val="18"/>
              </w:rPr>
              <w:t>2</w:t>
            </w:r>
            <w:r w:rsidR="007F5A77" w:rsidRPr="00D602A5">
              <w:rPr>
                <w:color w:val="000000"/>
                <w:sz w:val="18"/>
                <w:szCs w:val="18"/>
              </w:rPr>
              <w:t>,</w:t>
            </w:r>
            <w:r w:rsidR="001836E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B1E51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,</w:t>
            </w:r>
            <w:r w:rsidR="001836E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464A96" w:rsidRDefault="001B1E51" w:rsidP="001836E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443E9">
              <w:rPr>
                <w:color w:val="000000"/>
                <w:sz w:val="18"/>
                <w:szCs w:val="18"/>
              </w:rPr>
              <w:t>,</w:t>
            </w:r>
            <w:r w:rsidR="001836E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12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344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344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Субсидии на создание в общеобразовательных организациях, расположенн</w:t>
            </w:r>
            <w:r w:rsidR="00435990">
              <w:rPr>
                <w:color w:val="000000"/>
                <w:sz w:val="18"/>
                <w:szCs w:val="18"/>
              </w:rPr>
              <w:t>ых в сельской местности, условий</w:t>
            </w:r>
            <w:r w:rsidRPr="007F5A77">
              <w:rPr>
                <w:color w:val="000000"/>
                <w:sz w:val="18"/>
                <w:szCs w:val="18"/>
              </w:rPr>
              <w:t xml:space="preserve"> для занятий физической культурой и спортом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836E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1836E6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  <w:r w:rsidR="007F5A77"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B5BA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B5BAE" w:rsidP="007B5BAE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01201Е</w:t>
            </w:r>
            <w:r w:rsidR="007F5A77" w:rsidRPr="00AB416E">
              <w:rPr>
                <w:color w:val="000000"/>
                <w:sz w:val="18"/>
                <w:szCs w:val="18"/>
              </w:rPr>
              <w:t>097</w:t>
            </w:r>
            <w:r w:rsidRPr="00AB41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836E6" w:rsidP="001836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  <w:r w:rsidR="00262E97" w:rsidRPr="00D602A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B5BAE" w:rsidP="001836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1836E6">
              <w:rPr>
                <w:color w:val="000000"/>
                <w:sz w:val="18"/>
                <w:szCs w:val="18"/>
              </w:rPr>
              <w:t>79</w:t>
            </w:r>
            <w:r>
              <w:rPr>
                <w:color w:val="000000"/>
                <w:sz w:val="18"/>
                <w:szCs w:val="18"/>
              </w:rPr>
              <w:t>,</w:t>
            </w:r>
            <w:r w:rsidR="001836E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B5BAE" w:rsidP="001836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1836E6">
              <w:rPr>
                <w:color w:val="000000"/>
                <w:sz w:val="18"/>
                <w:szCs w:val="18"/>
              </w:rPr>
              <w:t>79</w:t>
            </w:r>
            <w:r w:rsidR="00B443E9">
              <w:rPr>
                <w:color w:val="000000"/>
                <w:sz w:val="18"/>
                <w:szCs w:val="18"/>
              </w:rPr>
              <w:t>,</w:t>
            </w:r>
            <w:r w:rsidR="001836E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571E35" w:rsidRPr="007F5A77" w:rsidTr="00571E35">
        <w:trPr>
          <w:trHeight w:val="668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571E35" w:rsidRPr="0066498A" w:rsidRDefault="00571E35" w:rsidP="007F5A77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1836E6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  <w:r w:rsidRPr="007F5A7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AB416E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0120300830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1836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F73C7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  <w:r w:rsidR="00571E35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E35" w:rsidRPr="007F5A77" w:rsidRDefault="00571E35" w:rsidP="00307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71E35" w:rsidRPr="007F5A77" w:rsidTr="00571E35">
        <w:trPr>
          <w:trHeight w:val="357"/>
        </w:trPr>
        <w:tc>
          <w:tcPr>
            <w:tcW w:w="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E35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E35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E35" w:rsidRPr="007F5A77" w:rsidRDefault="00571E35" w:rsidP="003443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E35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71E35" w:rsidRPr="0066498A" w:rsidRDefault="00571E35" w:rsidP="007F5A77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Pr="001836E6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Pr="007F5A77" w:rsidRDefault="00571E35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Pr="00AB416E" w:rsidRDefault="00EC42C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01203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S</w:t>
            </w:r>
            <w:r w:rsidRPr="00AB416E">
              <w:rPr>
                <w:color w:val="000000"/>
                <w:sz w:val="18"/>
                <w:szCs w:val="18"/>
              </w:rPr>
              <w:t>0830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Pr="007F5A77" w:rsidRDefault="00571E3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Default="00EC42CB" w:rsidP="001836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Default="00EC42CB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F73C78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Default="00EC42CB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Default="00EC42CB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35" w:rsidRDefault="00EC42CB" w:rsidP="00307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66498A" w:rsidRDefault="008C416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66498A" w:rsidRDefault="0066498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66498A" w:rsidRDefault="007F5A77" w:rsidP="007F5A77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>Финансирование кап</w:t>
            </w:r>
            <w:proofErr w:type="gramStart"/>
            <w:r w:rsidR="003E1F1E" w:rsidRPr="0066498A">
              <w:rPr>
                <w:sz w:val="18"/>
                <w:szCs w:val="18"/>
              </w:rPr>
              <w:t>.</w:t>
            </w:r>
            <w:proofErr w:type="gramEnd"/>
            <w:r w:rsidR="001836E6">
              <w:rPr>
                <w:sz w:val="18"/>
                <w:szCs w:val="18"/>
              </w:rPr>
              <w:t xml:space="preserve"> </w:t>
            </w:r>
            <w:proofErr w:type="gramStart"/>
            <w:r w:rsidRPr="0066498A">
              <w:rPr>
                <w:sz w:val="18"/>
                <w:szCs w:val="18"/>
              </w:rPr>
              <w:t>в</w:t>
            </w:r>
            <w:proofErr w:type="gramEnd"/>
            <w:r w:rsidRPr="0066498A">
              <w:rPr>
                <w:sz w:val="18"/>
                <w:szCs w:val="18"/>
              </w:rPr>
              <w:t>ложений в объекты муниципальной собственности за счет средств местного  бюджета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836E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1836E6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0120362210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A2571" w:rsidP="00E118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A2571" w:rsidP="00E118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464A96" w:rsidRDefault="004A2571" w:rsidP="00E118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A2571" w:rsidP="00E118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A2571" w:rsidP="00E118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7F5A77" w:rsidRPr="007F5A77" w:rsidTr="004F0EBB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66498A" w:rsidRDefault="007F5A7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66498A" w:rsidRDefault="007F5A7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7F5A77" w:rsidRPr="0066498A" w:rsidRDefault="007F5A77" w:rsidP="003E1F1E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>Создан</w:t>
            </w:r>
            <w:r w:rsidR="003E1F1E" w:rsidRPr="0066498A">
              <w:rPr>
                <w:sz w:val="18"/>
                <w:szCs w:val="18"/>
              </w:rPr>
              <w:t>ие условий для оказания государс</w:t>
            </w:r>
            <w:r w:rsidRPr="0066498A">
              <w:rPr>
                <w:sz w:val="18"/>
                <w:szCs w:val="18"/>
              </w:rPr>
              <w:t>твенных</w:t>
            </w:r>
            <w:r w:rsidR="001836E6">
              <w:rPr>
                <w:sz w:val="18"/>
                <w:szCs w:val="18"/>
              </w:rPr>
              <w:t xml:space="preserve"> </w:t>
            </w:r>
            <w:r w:rsidRPr="0066498A">
              <w:rPr>
                <w:sz w:val="18"/>
                <w:szCs w:val="18"/>
              </w:rPr>
              <w:t>услуг</w:t>
            </w:r>
            <w:r w:rsidR="003E1F1E" w:rsidRPr="0066498A">
              <w:rPr>
                <w:sz w:val="18"/>
                <w:szCs w:val="18"/>
              </w:rPr>
              <w:t xml:space="preserve">, </w:t>
            </w:r>
            <w:r w:rsidRPr="0066498A">
              <w:rPr>
                <w:sz w:val="18"/>
                <w:szCs w:val="18"/>
              </w:rPr>
              <w:t>выполнения работ организациями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836E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1836E6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AB416E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0120409090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571E35" w:rsidP="00571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="007B5BAE" w:rsidRPr="00D602A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571E35" w:rsidP="00571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="00846AA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B5BAE" w:rsidRDefault="00571E35" w:rsidP="00571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="007B5BA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571E35" w:rsidP="00571E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846AA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602A5" w:rsidP="00D602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846AA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F0EBB" w:rsidRPr="007F5A77" w:rsidTr="004F0EBB">
        <w:trPr>
          <w:trHeight w:val="72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66498A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66498A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66498A" w:rsidRDefault="004F0EBB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66498A" w:rsidRDefault="004F0EBB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4F0EBB" w:rsidRDefault="004F0EBB" w:rsidP="00D86580">
            <w:pPr>
              <w:rPr>
                <w:sz w:val="17"/>
                <w:szCs w:val="17"/>
              </w:rPr>
            </w:pPr>
            <w:r w:rsidRPr="0066498A">
              <w:rPr>
                <w:sz w:val="18"/>
                <w:szCs w:val="18"/>
              </w:rPr>
              <w:t>Организация работ по созданию условий для функционирования Центра образования цифрового и гуманитарного проф</w:t>
            </w:r>
            <w:r w:rsidR="001836E6">
              <w:rPr>
                <w:sz w:val="18"/>
                <w:szCs w:val="18"/>
              </w:rPr>
              <w:t>и</w:t>
            </w:r>
            <w:r w:rsidRPr="0066498A">
              <w:rPr>
                <w:sz w:val="18"/>
                <w:szCs w:val="18"/>
              </w:rPr>
              <w:t>лей "Точка роста" в рамках НП "Образование</w:t>
            </w:r>
            <w:r>
              <w:rPr>
                <w:sz w:val="17"/>
                <w:szCs w:val="17"/>
              </w:rPr>
              <w:t>"</w:t>
            </w:r>
          </w:p>
          <w:p w:rsidR="004F0EBB" w:rsidRPr="007F5A77" w:rsidRDefault="004F0EBB" w:rsidP="003E1F1E">
            <w:pPr>
              <w:rPr>
                <w:sz w:val="17"/>
                <w:szCs w:val="17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7F5A77" w:rsidRDefault="00BD50B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BD50BE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7F5A77" w:rsidRDefault="004F0EBB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7F5A77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7F5A77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AB416E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012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E121690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66498A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7F5A77" w:rsidRDefault="00BD50BE" w:rsidP="00BD50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1157</w:t>
            </w:r>
            <w:r w:rsidR="004F0EBB" w:rsidRPr="00D602A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7F5A77" w:rsidRDefault="00BD50BE" w:rsidP="00BD50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1157</w:t>
            </w:r>
            <w:r w:rsidR="004F0EB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66498A" w:rsidRDefault="00BD50BE" w:rsidP="00BD50B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802</w:t>
            </w:r>
            <w:r w:rsidR="004F0EB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7F5A77" w:rsidRDefault="00BD50BE" w:rsidP="001B1E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  <w:r w:rsidR="004F0EBB">
              <w:rPr>
                <w:rFonts w:ascii="Calibri" w:hAnsi="Calibri" w:cs="Calibri"/>
                <w:color w:val="000000"/>
                <w:sz w:val="18"/>
                <w:szCs w:val="18"/>
              </w:rPr>
              <w:t>,4%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EBB" w:rsidRPr="007F5A77" w:rsidRDefault="0004636B" w:rsidP="000463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  <w:r w:rsidR="004F0EB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4F0EBB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F0EBB" w:rsidRPr="007F5A77" w:rsidTr="009478C9">
        <w:trPr>
          <w:trHeight w:val="548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4F0EBB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4F0EBB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4F0EBB" w:rsidRPr="0066498A" w:rsidRDefault="004F0EBB" w:rsidP="00D86580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Pr="007F5A77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4F0EBB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Pr="00AB416E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0120161560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Pr="00D602A5" w:rsidRDefault="00555952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555952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555952" w:rsidP="00D602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555952" w:rsidP="001B1E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BB" w:rsidRDefault="00555952" w:rsidP="00D602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B443E9" w:rsidRPr="007F5A77" w:rsidTr="007C08AA">
        <w:trPr>
          <w:trHeight w:val="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66498A" w:rsidRPr="003D28AA" w:rsidRDefault="0066498A" w:rsidP="0066498A">
            <w:pPr>
              <w:rPr>
                <w:sz w:val="18"/>
                <w:szCs w:val="18"/>
              </w:rPr>
            </w:pPr>
            <w:r w:rsidRPr="003D28AA">
              <w:rPr>
                <w:sz w:val="18"/>
                <w:szCs w:val="1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      </w:r>
          </w:p>
          <w:p w:rsidR="00B443E9" w:rsidRPr="007F5A77" w:rsidRDefault="00B443E9" w:rsidP="003E1F1E">
            <w:pPr>
              <w:rPr>
                <w:sz w:val="17"/>
                <w:szCs w:val="17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5559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555952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AB416E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0120153030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2E5D07" w:rsidRDefault="002E5D07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555952" w:rsidP="00555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6837</w:t>
            </w:r>
            <w:r w:rsidR="001B1E51" w:rsidRPr="007A1B00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555952" w:rsidP="00555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6837</w:t>
            </w:r>
            <w:r w:rsidR="00F66ED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2E5D07" w:rsidRDefault="00555952" w:rsidP="005559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6754</w:t>
            </w:r>
            <w:r w:rsidR="001B1E5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55595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98,8</w:t>
            </w:r>
            <w:r w:rsidR="00F66EDD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F66EDD" w:rsidP="00555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</w:t>
            </w:r>
            <w:r w:rsidR="00555952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2E5D07" w:rsidRPr="007F5A77" w:rsidTr="007C08AA">
        <w:trPr>
          <w:trHeight w:val="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2627F3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2627F3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2E5D07" w:rsidRPr="00A31375" w:rsidRDefault="002E5D07">
            <w:pPr>
              <w:rPr>
                <w:sz w:val="18"/>
                <w:szCs w:val="18"/>
              </w:rPr>
            </w:pPr>
            <w:r w:rsidRPr="00A31375">
              <w:rPr>
                <w:sz w:val="18"/>
                <w:szCs w:val="18"/>
              </w:rPr>
              <w:t>Расходы на проведение летних игр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5559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555952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AB416E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0120161480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EA7B5C" w:rsidRDefault="002D1AD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EA7B5C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EA7B5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EA7B5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E5D07" w:rsidRPr="007F5A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2627F3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2627F3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2E5D07" w:rsidRPr="00A31375" w:rsidRDefault="002E5D07">
            <w:pPr>
              <w:rPr>
                <w:sz w:val="18"/>
                <w:szCs w:val="18"/>
              </w:rPr>
            </w:pPr>
            <w:r w:rsidRPr="00A31375">
              <w:rPr>
                <w:sz w:val="18"/>
                <w:szCs w:val="18"/>
              </w:rPr>
              <w:t>Выплаты дополнительной единовременной компенсаций работникам,</w:t>
            </w:r>
            <w:r w:rsidR="004C0162" w:rsidRPr="004C0162">
              <w:rPr>
                <w:sz w:val="18"/>
                <w:szCs w:val="18"/>
              </w:rPr>
              <w:t xml:space="preserve"> </w:t>
            </w:r>
            <w:r w:rsidRPr="00A31375">
              <w:rPr>
                <w:sz w:val="18"/>
                <w:szCs w:val="18"/>
              </w:rPr>
              <w:t>принимавшим участие в подготовке и проведений ЕГЕ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5559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555952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AB416E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0120100120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CB202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EA7B5C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EA7B5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EA7B5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D58D9" w:rsidRPr="007F5A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8D9" w:rsidRPr="002F6534" w:rsidRDefault="005D58D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8D9" w:rsidRPr="002F6534" w:rsidRDefault="005D58D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8D9" w:rsidRPr="002F6534" w:rsidRDefault="005D58D9" w:rsidP="00DC209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</w:rPr>
              <w:t>1</w:t>
            </w:r>
            <w:r w:rsidR="002627F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8D9" w:rsidRDefault="005D58D9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58D9" w:rsidRPr="00A31375" w:rsidRDefault="005D58D9" w:rsidP="00A15702">
            <w:pPr>
              <w:rPr>
                <w:sz w:val="18"/>
                <w:szCs w:val="18"/>
              </w:rPr>
            </w:pPr>
            <w:r w:rsidRPr="005D58D9">
              <w:rPr>
                <w:sz w:val="18"/>
                <w:szCs w:val="18"/>
              </w:rPr>
              <w:t>Безопасность образовательных учреждений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Default="005559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555952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  <w:p w:rsidR="00974E9F" w:rsidRPr="007F5A77" w:rsidRDefault="00974E9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5D58D9" w:rsidRDefault="00DC209B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5D58D9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5D58D9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AB416E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0120160270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5D58D9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4C0162" w:rsidRDefault="00555952" w:rsidP="005559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259</w:t>
            </w:r>
            <w:r w:rsidR="00DC209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4C0162" w:rsidRDefault="00555952" w:rsidP="005559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259</w:t>
            </w:r>
            <w:r w:rsidR="004C016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Default="00555952" w:rsidP="00555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</w:t>
            </w:r>
            <w:r w:rsidR="00DC209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DC209B" w:rsidRDefault="00555952" w:rsidP="00555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DC209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DC209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D9" w:rsidRPr="00DC209B" w:rsidRDefault="00555952" w:rsidP="00555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DC209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DC209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DC209B" w:rsidRPr="007F5A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209B" w:rsidRPr="002F6534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209B" w:rsidRPr="002F6534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209B" w:rsidRPr="002F6534" w:rsidRDefault="002627F3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209B" w:rsidRDefault="00DC209B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C209B" w:rsidRPr="005D58D9" w:rsidRDefault="00DC209B">
            <w:pPr>
              <w:rPr>
                <w:sz w:val="18"/>
                <w:szCs w:val="18"/>
              </w:rPr>
            </w:pPr>
            <w:r w:rsidRPr="00DC209B">
              <w:rPr>
                <w:sz w:val="18"/>
                <w:szCs w:val="18"/>
              </w:rPr>
              <w:t xml:space="preserve">Профилактика и устранение последствий распространения </w:t>
            </w:r>
            <w:proofErr w:type="spellStart"/>
            <w:r w:rsidRPr="00DC209B">
              <w:rPr>
                <w:sz w:val="18"/>
                <w:szCs w:val="18"/>
              </w:rPr>
              <w:t>короновирусной</w:t>
            </w:r>
            <w:proofErr w:type="spellEnd"/>
            <w:r w:rsidRPr="00DC209B">
              <w:rPr>
                <w:sz w:val="18"/>
                <w:szCs w:val="18"/>
              </w:rPr>
              <w:t xml:space="preserve"> инфекции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5D58D9" w:rsidRDefault="005559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555952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DC209B" w:rsidRDefault="00DC209B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DC209B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DC209B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DC209B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0120161530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DC209B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974E9F" w:rsidRDefault="00974E9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Default="00974E9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Default="00974E9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3653B5" w:rsidRDefault="00974E9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9B" w:rsidRPr="00974E9F" w:rsidRDefault="00974E9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3653B5" w:rsidRPr="007F5A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3B5" w:rsidRPr="002F6534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3B5" w:rsidRPr="002F6534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3B5" w:rsidRPr="002F6534" w:rsidRDefault="002627F3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3B5" w:rsidRDefault="003653B5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653B5" w:rsidRPr="00DC209B" w:rsidRDefault="003653B5">
            <w:pPr>
              <w:rPr>
                <w:sz w:val="18"/>
                <w:szCs w:val="18"/>
              </w:rPr>
            </w:pPr>
            <w:r w:rsidRPr="003653B5">
              <w:rPr>
                <w:sz w:val="18"/>
                <w:szCs w:val="18"/>
              </w:rPr>
              <w:t>Расходы за счет доходов от платных услуг,</w:t>
            </w:r>
            <w:r w:rsidR="004C0162" w:rsidRPr="004C0162">
              <w:rPr>
                <w:sz w:val="18"/>
                <w:szCs w:val="18"/>
              </w:rPr>
              <w:t xml:space="preserve"> </w:t>
            </w:r>
            <w:r w:rsidRPr="003653B5">
              <w:rPr>
                <w:sz w:val="18"/>
                <w:szCs w:val="18"/>
              </w:rPr>
              <w:t>оказываемых казенными учреждениями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DC209B" w:rsidRDefault="004A2571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4A2571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AB416E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0120163200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974E9F" w:rsidP="00974E9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653B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Default="00974E9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Default="00974E9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974E9F" w:rsidP="00974E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3653B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974E9F" w:rsidP="00974E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3653B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3653B5" w:rsidRPr="007F5A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3B5" w:rsidRPr="002F6534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3B5" w:rsidRPr="002F6534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3B5" w:rsidRPr="002627F3" w:rsidRDefault="002627F3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3B5" w:rsidRDefault="003653B5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653B5" w:rsidRPr="003653B5" w:rsidRDefault="00A975CF">
            <w:pPr>
              <w:rPr>
                <w:sz w:val="18"/>
                <w:szCs w:val="18"/>
              </w:rPr>
            </w:pPr>
            <w:r w:rsidRPr="00A975CF">
              <w:rPr>
                <w:sz w:val="18"/>
                <w:szCs w:val="18"/>
              </w:rPr>
              <w:t>Расходы на мероприятия по безопасности образовательных организаций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4A2571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4A2571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AB416E" w:rsidRDefault="003653B5" w:rsidP="004A2571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012010</w:t>
            </w:r>
            <w:r w:rsidR="004A2571" w:rsidRPr="00AB416E"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4A2571" w:rsidP="003653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  <w:r w:rsidR="003653B5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Default="004A2571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  <w:r w:rsidR="003653B5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Default="004A2571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  <w:r w:rsidR="003653B5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3653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5" w:rsidRPr="003653B5" w:rsidRDefault="003653B5" w:rsidP="003653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EF3696" w:rsidRPr="000A09F3" w:rsidTr="00EF3696">
        <w:trPr>
          <w:trHeight w:val="58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696" w:rsidRPr="000A09F3" w:rsidRDefault="00EF3696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09F3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696" w:rsidRPr="000A09F3" w:rsidRDefault="00EF3696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09F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3696" w:rsidRPr="00DF6D3F" w:rsidRDefault="00DF6D3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Pr="007F5A77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3696" w:rsidRPr="000A09F3" w:rsidRDefault="00EF3696" w:rsidP="007F5A77">
            <w:pPr>
              <w:rPr>
                <w:bCs/>
                <w:color w:val="000000"/>
                <w:sz w:val="18"/>
                <w:szCs w:val="18"/>
              </w:rPr>
            </w:pPr>
            <w:r w:rsidRPr="000A09F3">
              <w:rPr>
                <w:bCs/>
                <w:color w:val="000000"/>
                <w:sz w:val="18"/>
                <w:szCs w:val="18"/>
              </w:rPr>
              <w:t xml:space="preserve">Реализация мероприятий по модернизации школьных систем образования (за счет средств бюджета УР сверх установленного уровня </w:t>
            </w:r>
            <w:proofErr w:type="spellStart"/>
            <w:r w:rsidRPr="000A09F3">
              <w:rPr>
                <w:bCs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0A09F3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0A09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09F3">
              <w:rPr>
                <w:bCs/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0A09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Pr="00AB416E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0120127500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9D0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F73C78" w:rsidP="00F73C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1092,3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9D06C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CE4180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9D06C0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EF3696" w:rsidRPr="000A09F3" w:rsidTr="00EF3696">
        <w:trPr>
          <w:trHeight w:val="21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696" w:rsidRPr="000A09F3" w:rsidRDefault="00EF3696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3696" w:rsidRPr="000A09F3" w:rsidRDefault="00EF3696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3696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Pr="007F5A77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3696" w:rsidRPr="000A09F3" w:rsidRDefault="00EF3696" w:rsidP="007F5A7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Pr="000A09F3" w:rsidRDefault="00EF3696" w:rsidP="000A09F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EF3696" w:rsidP="000A09F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Pr="00AB416E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0120327500</w:t>
            </w:r>
          </w:p>
        </w:tc>
        <w:tc>
          <w:tcPr>
            <w:tcW w:w="53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EF3696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EF3696" w:rsidP="009D0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1239,9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F73C78" w:rsidP="00F73C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1239,9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EF3696" w:rsidP="009D06C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EF3696" w:rsidP="00CE4180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96" w:rsidRDefault="00EF3696" w:rsidP="009D06C0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04334" w:rsidRPr="000A09F3" w:rsidTr="00704334">
        <w:trPr>
          <w:trHeight w:val="41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334" w:rsidRPr="000A09F3" w:rsidRDefault="00704334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334" w:rsidRPr="000A09F3" w:rsidRDefault="00704334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04334" w:rsidRDefault="007043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4334" w:rsidRPr="007F5A77" w:rsidRDefault="007043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04334" w:rsidRPr="000A09F3" w:rsidRDefault="00704334" w:rsidP="007F5A7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Pr="000A09F3" w:rsidRDefault="00704334" w:rsidP="000A09F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704334" w:rsidP="000A09F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7043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7043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Pr="00AB416E" w:rsidRDefault="0070433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01201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S</w:t>
            </w:r>
            <w:r w:rsidRPr="00AB416E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7043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704334" w:rsidP="009D0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F73C78" w:rsidP="00F73C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704334" w:rsidP="009D06C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704334" w:rsidP="00CE4180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34" w:rsidRDefault="00704334" w:rsidP="009D06C0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A2571" w:rsidRPr="000A09F3" w:rsidTr="000A09F3">
        <w:trPr>
          <w:trHeight w:val="64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571" w:rsidRPr="000A09F3" w:rsidRDefault="004A2571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09F3">
              <w:rPr>
                <w:bCs/>
                <w:color w:val="000000"/>
                <w:sz w:val="18"/>
                <w:szCs w:val="18"/>
              </w:rPr>
              <w:t> 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571" w:rsidRPr="000A09F3" w:rsidRDefault="004A2571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09F3">
              <w:rPr>
                <w:bCs/>
                <w:color w:val="000000"/>
                <w:sz w:val="18"/>
                <w:szCs w:val="18"/>
              </w:rPr>
              <w:t> </w:t>
            </w:r>
            <w:r w:rsidR="000A09F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571" w:rsidRPr="00DF6D3F" w:rsidRDefault="00DF6D3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7F5A77" w:rsidRDefault="004A2571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571" w:rsidRPr="000A09F3" w:rsidRDefault="000A09F3" w:rsidP="00A15702">
            <w:pPr>
              <w:rPr>
                <w:bCs/>
                <w:color w:val="000000"/>
                <w:sz w:val="18"/>
                <w:szCs w:val="18"/>
              </w:rPr>
            </w:pPr>
            <w:r w:rsidRPr="000A09F3">
              <w:rPr>
                <w:bCs/>
                <w:color w:val="000000"/>
                <w:sz w:val="18"/>
                <w:szCs w:val="18"/>
              </w:rPr>
              <w:t>Реализация мероприятий по модернизации школьных систем образования (оснащение общеобразовательных организаций средствами обучения и воспитания)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0A09F3" w:rsidRDefault="000A09F3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0A09F3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0A09F3" w:rsidRDefault="000A09F3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0A09F3" w:rsidRDefault="000A09F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0A09F3" w:rsidRDefault="000A09F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AB416E" w:rsidRDefault="0070433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01201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L7502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704334" w:rsidRDefault="0070433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704334" w:rsidRDefault="00704334" w:rsidP="007043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704334" w:rsidRDefault="00704334" w:rsidP="00D24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5424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0A09F3" w:rsidRDefault="00704334" w:rsidP="00D24F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0A09F3" w:rsidRDefault="00704334" w:rsidP="00D24F48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99,4%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571" w:rsidRPr="000A09F3" w:rsidRDefault="009F6DB9" w:rsidP="00D24F48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99,4%</w:t>
            </w:r>
          </w:p>
        </w:tc>
      </w:tr>
      <w:tr w:rsidR="00E16B09" w:rsidRPr="00E16B09" w:rsidTr="00E16B09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6B09" w:rsidRPr="00E16B09" w:rsidRDefault="00E16B09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6B09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6B09" w:rsidRPr="00E16B09" w:rsidRDefault="00E16B09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6B09" w:rsidRPr="00DF6D3F" w:rsidRDefault="00DF6D3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E16B09" w:rsidP="004047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6B09" w:rsidRPr="00E16B09" w:rsidRDefault="009F6DB9" w:rsidP="00A15702">
            <w:pPr>
              <w:rPr>
                <w:bCs/>
                <w:color w:val="000000"/>
                <w:sz w:val="18"/>
                <w:szCs w:val="18"/>
              </w:rPr>
            </w:pPr>
            <w:r w:rsidRPr="009F6DB9">
              <w:rPr>
                <w:bCs/>
                <w:color w:val="000000"/>
                <w:sz w:val="18"/>
                <w:szCs w:val="18"/>
              </w:rPr>
              <w:t>Реализация мероприятий по модернизации школьных систем образовани</w:t>
            </w:r>
            <w:proofErr w:type="gramStart"/>
            <w:r w:rsidRPr="009F6DB9">
              <w:rPr>
                <w:bCs/>
                <w:color w:val="000000"/>
                <w:sz w:val="18"/>
                <w:szCs w:val="18"/>
              </w:rPr>
              <w:t>я</w:t>
            </w:r>
            <w:r>
              <w:rPr>
                <w:b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>капитальный ремонт общеобразовательных организаций)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E16B0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E16B09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9F6DB9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9F6DB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9F6DB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AB416E" w:rsidRDefault="009F6DB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01203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L7501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9F6DB9" w:rsidRDefault="009F6DB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9F6DB9" w:rsidRDefault="009F6DB9" w:rsidP="00D875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27393</w:t>
            </w:r>
            <w:r>
              <w:rPr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9F6DB9" w:rsidP="009D06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27393,5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9F6DB9" w:rsidP="009D06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23491,5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9F6DB9" w:rsidP="00CE418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E16B09" w:rsidRDefault="009F6DB9" w:rsidP="009D06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85,7%</w:t>
            </w:r>
          </w:p>
        </w:tc>
      </w:tr>
      <w:tr w:rsidR="00E16B09" w:rsidRPr="00E16B09" w:rsidTr="00E16B09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E16B09" w:rsidRDefault="009F6DB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E16B09" w:rsidRDefault="009F6DB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DF6D3F" w:rsidRDefault="00DF6D3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E16B09" w:rsidRDefault="009F6DB9" w:rsidP="00A15702">
            <w:pPr>
              <w:rPr>
                <w:color w:val="000000"/>
                <w:sz w:val="18"/>
                <w:szCs w:val="18"/>
              </w:rPr>
            </w:pPr>
            <w:r w:rsidRPr="009F6DB9">
              <w:rPr>
                <w:color w:val="000000"/>
                <w:sz w:val="18"/>
                <w:szCs w:val="18"/>
              </w:rPr>
              <w:t>Расходы за счёт резервного фонда Правительства УР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9F6DB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9F6DB9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57651E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AB416E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120300310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  <w:p w:rsidR="0057651E" w:rsidRPr="00E16B09" w:rsidRDefault="0057651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57651E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57651E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57651E" w:rsidP="00E53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57651E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96,6%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16B09" w:rsidRDefault="0057651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96,6%</w:t>
            </w:r>
          </w:p>
        </w:tc>
      </w:tr>
      <w:tr w:rsidR="00E16B09" w:rsidRPr="007F5A77" w:rsidTr="00E16B09">
        <w:trPr>
          <w:trHeight w:val="8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25C9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25C9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25C9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25C93" w:rsidRDefault="00E16B09" w:rsidP="009A24F9">
            <w:pPr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8A704A" w:rsidRDefault="00E16B09">
            <w:pPr>
              <w:rPr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Развитие дополнительного  образования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A704A" w:rsidRDefault="00E16B0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25C93" w:rsidRDefault="00E16B09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25C9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25C9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D8441F" w:rsidRDefault="00E16B09" w:rsidP="007F5A77">
            <w:pPr>
              <w:jc w:val="center"/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A24F9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935533" w:rsidP="00A7480B">
            <w:pPr>
              <w:jc w:val="center"/>
              <w:rPr>
                <w:sz w:val="18"/>
                <w:szCs w:val="18"/>
              </w:rPr>
            </w:pPr>
            <w:r w:rsidRPr="00935533">
              <w:rPr>
                <w:b/>
                <w:bCs/>
                <w:sz w:val="18"/>
                <w:szCs w:val="18"/>
              </w:rPr>
              <w:t>21248,2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935533" w:rsidP="00903E79">
            <w:pPr>
              <w:jc w:val="center"/>
              <w:rPr>
                <w:sz w:val="18"/>
                <w:szCs w:val="18"/>
              </w:rPr>
            </w:pPr>
            <w:r w:rsidRPr="00935533">
              <w:rPr>
                <w:b/>
                <w:bCs/>
                <w:sz w:val="18"/>
                <w:szCs w:val="18"/>
              </w:rPr>
              <w:t>21248,2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935533" w:rsidP="00A7480B">
            <w:pPr>
              <w:jc w:val="center"/>
              <w:rPr>
                <w:sz w:val="18"/>
                <w:szCs w:val="18"/>
              </w:rPr>
            </w:pPr>
            <w:r w:rsidRPr="00935533">
              <w:rPr>
                <w:b/>
                <w:bCs/>
                <w:color w:val="000000"/>
                <w:sz w:val="18"/>
                <w:szCs w:val="18"/>
              </w:rPr>
              <w:t>20226,4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BE1275" w:rsidRDefault="00E16B09" w:rsidP="009355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9355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9355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9355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9355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9355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E16B09">
        <w:trPr>
          <w:trHeight w:val="1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5E5B1D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5E5B1D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5E5B1D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5E5B1D" w:rsidRDefault="00E16B09" w:rsidP="009A24F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7F5A77" w:rsidRDefault="00E16B09" w:rsidP="00BF15B5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A704A" w:rsidRDefault="004C6050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4F5B63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239C8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935533">
            <w:pPr>
              <w:jc w:val="center"/>
              <w:rPr>
                <w:sz w:val="18"/>
                <w:szCs w:val="18"/>
              </w:rPr>
            </w:pPr>
            <w:r w:rsidRPr="00935533">
              <w:rPr>
                <w:sz w:val="18"/>
                <w:szCs w:val="18"/>
              </w:rPr>
              <w:t>4</w:t>
            </w:r>
            <w:r w:rsidR="00935533" w:rsidRPr="00935533">
              <w:rPr>
                <w:sz w:val="18"/>
                <w:szCs w:val="18"/>
              </w:rPr>
              <w:t>730,8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935533">
            <w:pPr>
              <w:jc w:val="center"/>
              <w:rPr>
                <w:sz w:val="18"/>
                <w:szCs w:val="18"/>
              </w:rPr>
            </w:pPr>
            <w:r w:rsidRPr="00935533">
              <w:rPr>
                <w:sz w:val="18"/>
                <w:szCs w:val="18"/>
              </w:rPr>
              <w:t>4</w:t>
            </w:r>
            <w:r w:rsidR="00935533" w:rsidRPr="00935533">
              <w:rPr>
                <w:sz w:val="18"/>
                <w:szCs w:val="18"/>
              </w:rPr>
              <w:t>730</w:t>
            </w:r>
            <w:r w:rsidRPr="00935533">
              <w:rPr>
                <w:sz w:val="18"/>
                <w:szCs w:val="18"/>
              </w:rPr>
              <w:t>,</w:t>
            </w:r>
            <w:r w:rsidR="00935533" w:rsidRPr="00935533">
              <w:rPr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935533">
            <w:pPr>
              <w:jc w:val="center"/>
              <w:rPr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  <w:lang w:val="en-US"/>
              </w:rPr>
              <w:t>4</w:t>
            </w:r>
            <w:r w:rsidR="00935533" w:rsidRPr="00935533">
              <w:rPr>
                <w:color w:val="000000"/>
                <w:sz w:val="18"/>
                <w:szCs w:val="18"/>
              </w:rPr>
              <w:t>600</w:t>
            </w:r>
            <w:r w:rsidRPr="00935533">
              <w:rPr>
                <w:color w:val="000000"/>
                <w:sz w:val="18"/>
                <w:szCs w:val="18"/>
                <w:lang w:val="en-US"/>
              </w:rPr>
              <w:t>,</w:t>
            </w:r>
            <w:r w:rsidRPr="0093553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D8441F" w:rsidRDefault="00935533" w:rsidP="009355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</w:t>
            </w:r>
            <w:r w:rsidR="00E16B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16B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935533" w:rsidP="009355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</w:t>
            </w:r>
            <w:r w:rsidR="00E16B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16B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E16B09">
        <w:trPr>
          <w:trHeight w:val="1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5E5B1D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5E5B1D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5E5B1D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5E5B1D" w:rsidRDefault="00E16B09" w:rsidP="009A24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7F5A77" w:rsidRDefault="00E16B09" w:rsidP="00BF15B5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A704A" w:rsidRDefault="00037065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037065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4A2DD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1C1185">
            <w:pPr>
              <w:jc w:val="center"/>
              <w:rPr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1</w:t>
            </w:r>
            <w:r w:rsidR="001C1185" w:rsidRPr="00935533">
              <w:rPr>
                <w:color w:val="000000"/>
                <w:sz w:val="18"/>
                <w:szCs w:val="18"/>
                <w:lang w:val="en-US"/>
              </w:rPr>
              <w:t>6517</w:t>
            </w:r>
            <w:r w:rsidRPr="00935533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1C1185" w:rsidP="001C1185">
            <w:pPr>
              <w:jc w:val="center"/>
              <w:rPr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1</w:t>
            </w:r>
            <w:r w:rsidRPr="00935533">
              <w:rPr>
                <w:color w:val="000000"/>
                <w:sz w:val="18"/>
                <w:szCs w:val="18"/>
                <w:lang w:val="en-US"/>
              </w:rPr>
              <w:t>6517</w:t>
            </w:r>
            <w:r w:rsidR="00E16B09" w:rsidRPr="00935533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1C1185">
            <w:pPr>
              <w:jc w:val="center"/>
              <w:rPr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1</w:t>
            </w:r>
            <w:r w:rsidR="001C1185" w:rsidRPr="00935533">
              <w:rPr>
                <w:color w:val="000000"/>
                <w:sz w:val="18"/>
                <w:szCs w:val="18"/>
                <w:lang w:val="en-US"/>
              </w:rPr>
              <w:t>5625</w:t>
            </w:r>
            <w:r w:rsidRPr="00935533">
              <w:rPr>
                <w:color w:val="000000"/>
                <w:sz w:val="18"/>
                <w:szCs w:val="18"/>
              </w:rPr>
              <w:t>,</w:t>
            </w:r>
            <w:r w:rsidR="001C1185" w:rsidRPr="0093553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D8441F" w:rsidRDefault="00E16B09" w:rsidP="001C11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1C118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1C118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1C11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1C118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1C118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C6050" w:rsidRPr="007F5A77" w:rsidTr="004C6050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9A24F9" w:rsidRDefault="004C605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50" w:rsidRPr="009A24F9" w:rsidRDefault="004C605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50" w:rsidRPr="00FE7F5E" w:rsidRDefault="004C6050" w:rsidP="00FE7F5E">
            <w:pPr>
              <w:rPr>
                <w:sz w:val="18"/>
                <w:szCs w:val="18"/>
              </w:rPr>
            </w:pPr>
            <w:r w:rsidRPr="00FE7F5E">
              <w:rPr>
                <w:sz w:val="18"/>
                <w:szCs w:val="18"/>
              </w:rPr>
              <w:t>Реализация дополнительных общеразвивающих программ (программы художественной, эстетической направленности)</w:t>
            </w:r>
          </w:p>
          <w:p w:rsidR="004C6050" w:rsidRPr="008A704A" w:rsidRDefault="004C6050" w:rsidP="00F858C5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6050" w:rsidRDefault="004C6050" w:rsidP="004C6050">
            <w:pPr>
              <w:jc w:val="center"/>
            </w:pPr>
            <w:r w:rsidRPr="001E039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935533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D875A0" w:rsidRDefault="004C6050" w:rsidP="00CA2619">
            <w:pPr>
              <w:jc w:val="center"/>
              <w:rPr>
                <w:sz w:val="18"/>
                <w:szCs w:val="18"/>
                <w:lang w:val="en-US"/>
              </w:rPr>
            </w:pPr>
            <w:r w:rsidRPr="00D24F48">
              <w:rPr>
                <w:sz w:val="18"/>
                <w:szCs w:val="18"/>
              </w:rPr>
              <w:t>1266,5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EE7F69" w:rsidRDefault="004C6050" w:rsidP="00CA2619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1266,5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EE7F69" w:rsidRDefault="004C6050" w:rsidP="009D06C0">
            <w:pPr>
              <w:jc w:val="center"/>
              <w:rPr>
                <w:sz w:val="18"/>
                <w:szCs w:val="18"/>
                <w:lang w:val="en-US"/>
              </w:rPr>
            </w:pPr>
            <w:r w:rsidRPr="00BE1275">
              <w:rPr>
                <w:sz w:val="18"/>
                <w:szCs w:val="18"/>
              </w:rPr>
              <w:t>1266,5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EE7F69" w:rsidRDefault="004C6050" w:rsidP="00D87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1275">
              <w:rPr>
                <w:rFonts w:ascii="Calibri" w:hAnsi="Calibri" w:cs="Calibri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D06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4C6050" w:rsidRPr="007F5A77" w:rsidTr="004C6050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9A24F9" w:rsidRDefault="004C605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50" w:rsidRPr="009A24F9" w:rsidRDefault="004C605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6050" w:rsidRPr="007F5A77" w:rsidRDefault="004C6050" w:rsidP="003E1F1E">
            <w:pPr>
              <w:rPr>
                <w:color w:val="000000"/>
                <w:sz w:val="18"/>
                <w:szCs w:val="18"/>
              </w:rPr>
            </w:pPr>
            <w:r w:rsidRPr="008A704A">
              <w:rPr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4C6050" w:rsidRDefault="004C6050" w:rsidP="004C6050">
            <w:pPr>
              <w:jc w:val="center"/>
            </w:pPr>
            <w:r w:rsidRPr="001E039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935533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  <w:lang w:val="en-US"/>
              </w:rPr>
              <w:t>0</w:t>
            </w:r>
            <w:r w:rsidRPr="00935533">
              <w:rPr>
                <w:color w:val="000000"/>
                <w:sz w:val="18"/>
                <w:szCs w:val="18"/>
              </w:rPr>
              <w:t>130166770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35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C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CA2619" w:rsidRDefault="004C6050" w:rsidP="00C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</w:t>
            </w:r>
            <w:r w:rsidRPr="00BE127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355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96</w:t>
            </w:r>
            <w:r w:rsidRPr="00BE1275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BE1275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355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96,6%</w:t>
            </w:r>
          </w:p>
        </w:tc>
      </w:tr>
      <w:tr w:rsidR="004C6050" w:rsidRPr="007F5A77" w:rsidTr="004C6050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9A24F9" w:rsidRDefault="004C605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50" w:rsidRPr="009A24F9" w:rsidRDefault="004C6050" w:rsidP="00C45F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50" w:rsidRPr="007F5A77" w:rsidRDefault="004C6050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7F5A77">
              <w:rPr>
                <w:color w:val="000000"/>
                <w:sz w:val="18"/>
                <w:szCs w:val="18"/>
              </w:rPr>
              <w:t>под</w:t>
            </w:r>
            <w:r>
              <w:rPr>
                <w:color w:val="000000"/>
                <w:sz w:val="18"/>
                <w:szCs w:val="18"/>
              </w:rPr>
              <w:t>де</w:t>
            </w:r>
            <w:r w:rsidRPr="007F5A77">
              <w:rPr>
                <w:color w:val="000000"/>
                <w:sz w:val="18"/>
                <w:szCs w:val="18"/>
              </w:rPr>
              <w:t>ржки специалистам на селе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6050" w:rsidRDefault="004C6050" w:rsidP="004C6050">
            <w:pPr>
              <w:jc w:val="center"/>
            </w:pPr>
            <w:r w:rsidRPr="001E039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A24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AB416E" w:rsidRDefault="004C6050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35533">
              <w:rPr>
                <w:color w:val="000000"/>
                <w:sz w:val="18"/>
                <w:szCs w:val="18"/>
              </w:rPr>
              <w:t>0130162310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355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Pr="007239C8">
              <w:rPr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B74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Pr="00D8441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E53F23" w:rsidRDefault="004C6050" w:rsidP="009355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355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</w:t>
            </w:r>
            <w:r w:rsidRPr="00D8441F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8441F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355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83,2%</w:t>
            </w:r>
          </w:p>
        </w:tc>
      </w:tr>
      <w:tr w:rsidR="004C6050" w:rsidRPr="007F5A77" w:rsidTr="004C6050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50" w:rsidRPr="009A24F9" w:rsidRDefault="004C6050" w:rsidP="00C45FE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50" w:rsidRPr="009A24F9" w:rsidRDefault="004C605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50" w:rsidRPr="007F5A77" w:rsidRDefault="004C6050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счет дотации на сбалансированность</w:t>
            </w:r>
            <w:r w:rsidRPr="004C016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бюджета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6050" w:rsidRDefault="004C6050" w:rsidP="004C6050">
            <w:pPr>
              <w:jc w:val="center"/>
            </w:pPr>
            <w:r w:rsidRPr="001E039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A24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AB416E" w:rsidRDefault="004C6050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35533">
              <w:rPr>
                <w:color w:val="000000"/>
                <w:sz w:val="18"/>
                <w:szCs w:val="18"/>
              </w:rPr>
              <w:t>0130163020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355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7480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9355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E53F23" w:rsidRDefault="004C6050" w:rsidP="009355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Pr="00D8441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41F">
              <w:rPr>
                <w:rFonts w:ascii="Calibri" w:hAnsi="Calibri" w:cs="Calibri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50" w:rsidRPr="007F5A77" w:rsidRDefault="004C605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E16B09" w:rsidRPr="007F5A77" w:rsidTr="00E16B09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B09" w:rsidRPr="009A24F9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B09" w:rsidRPr="009A24F9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7F5A77" w:rsidRDefault="00E16B09" w:rsidP="00C96C2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37065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037065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250B62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sz w:val="18"/>
                <w:szCs w:val="18"/>
                <w:lang w:val="en-US"/>
              </w:rPr>
              <w:t>4</w:t>
            </w:r>
            <w:r w:rsidR="00037065" w:rsidRPr="00935533">
              <w:rPr>
                <w:sz w:val="18"/>
                <w:szCs w:val="18"/>
              </w:rPr>
              <w:t>647</w:t>
            </w:r>
            <w:r w:rsidRPr="00935533">
              <w:rPr>
                <w:sz w:val="18"/>
                <w:szCs w:val="18"/>
              </w:rPr>
              <w:t>,</w:t>
            </w:r>
            <w:r w:rsidR="00250B62" w:rsidRPr="00935533">
              <w:rPr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250B62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sz w:val="18"/>
                <w:szCs w:val="18"/>
              </w:rPr>
              <w:t>4</w:t>
            </w:r>
            <w:r w:rsidR="00037065" w:rsidRPr="00935533">
              <w:rPr>
                <w:sz w:val="18"/>
                <w:szCs w:val="18"/>
              </w:rPr>
              <w:t>647</w:t>
            </w:r>
            <w:r w:rsidRPr="00935533">
              <w:rPr>
                <w:sz w:val="18"/>
                <w:szCs w:val="18"/>
              </w:rPr>
              <w:t>,</w:t>
            </w:r>
            <w:r w:rsidR="00250B62" w:rsidRPr="00935533">
              <w:rPr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250B62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sz w:val="18"/>
                <w:szCs w:val="18"/>
              </w:rPr>
              <w:t>4</w:t>
            </w:r>
            <w:r w:rsidR="00250B62" w:rsidRPr="00935533">
              <w:rPr>
                <w:sz w:val="18"/>
                <w:szCs w:val="18"/>
              </w:rPr>
              <w:t>554</w:t>
            </w:r>
            <w:r w:rsidRPr="00935533">
              <w:rPr>
                <w:sz w:val="18"/>
                <w:szCs w:val="18"/>
              </w:rPr>
              <w:t>,</w:t>
            </w:r>
            <w:r w:rsidR="00250B62" w:rsidRPr="00935533">
              <w:rPr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250B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7F69">
              <w:rPr>
                <w:rFonts w:ascii="Calibri" w:hAnsi="Calibri" w:cs="Calibri"/>
                <w:sz w:val="18"/>
                <w:szCs w:val="18"/>
              </w:rPr>
              <w:t>9</w:t>
            </w:r>
            <w:r w:rsidR="00250B62">
              <w:rPr>
                <w:rFonts w:ascii="Calibri" w:hAnsi="Calibri" w:cs="Calibri"/>
                <w:sz w:val="18"/>
                <w:szCs w:val="18"/>
              </w:rPr>
              <w:t>8</w:t>
            </w:r>
            <w:r w:rsidRPr="00EE7F69">
              <w:rPr>
                <w:rFonts w:ascii="Calibri" w:hAnsi="Calibri" w:cs="Calibri"/>
                <w:sz w:val="18"/>
                <w:szCs w:val="18"/>
              </w:rPr>
              <w:t>,</w:t>
            </w:r>
            <w:r w:rsidR="00250B62">
              <w:rPr>
                <w:rFonts w:ascii="Calibri" w:hAnsi="Calibri" w:cs="Calibri"/>
                <w:sz w:val="18"/>
                <w:szCs w:val="18"/>
              </w:rPr>
              <w:t>0</w:t>
            </w:r>
            <w:r w:rsidRPr="00EE7F69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250B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50B62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250B62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E16B09">
        <w:trPr>
          <w:trHeight w:val="6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887F11" w:rsidRDefault="00E16B09" w:rsidP="007F5A77">
            <w:pPr>
              <w:rPr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Организация обучения по программам дополнительного образования детей физкультурно-спортивной направленности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37065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037065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250B62" w:rsidP="00250B62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sz w:val="18"/>
                <w:szCs w:val="18"/>
              </w:rPr>
              <w:t>10</w:t>
            </w:r>
            <w:r w:rsidR="00E16B09" w:rsidRPr="00935533">
              <w:rPr>
                <w:sz w:val="18"/>
                <w:szCs w:val="18"/>
              </w:rPr>
              <w:t>3</w:t>
            </w:r>
            <w:r w:rsidRPr="00935533">
              <w:rPr>
                <w:sz w:val="18"/>
                <w:szCs w:val="18"/>
              </w:rPr>
              <w:t>25</w:t>
            </w:r>
            <w:r w:rsidR="00E16B09" w:rsidRPr="00935533">
              <w:rPr>
                <w:sz w:val="18"/>
                <w:szCs w:val="18"/>
              </w:rPr>
              <w:t>,</w:t>
            </w:r>
            <w:r w:rsidRPr="00935533">
              <w:rPr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250B62" w:rsidP="0018475E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sz w:val="18"/>
                <w:szCs w:val="18"/>
              </w:rPr>
              <w:t>10325</w:t>
            </w:r>
            <w:r w:rsidR="00E16B09" w:rsidRPr="00935533">
              <w:rPr>
                <w:sz w:val="18"/>
                <w:szCs w:val="18"/>
              </w:rPr>
              <w:t>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250B62" w:rsidP="00250B62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sz w:val="18"/>
                <w:szCs w:val="18"/>
              </w:rPr>
              <w:t>9827</w:t>
            </w:r>
            <w:r w:rsidR="00E16B09" w:rsidRPr="00935533">
              <w:rPr>
                <w:sz w:val="18"/>
                <w:szCs w:val="18"/>
                <w:lang w:val="en-US"/>
              </w:rPr>
              <w:t>,</w:t>
            </w:r>
            <w:r w:rsidRPr="00935533">
              <w:rPr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D1107A" w:rsidP="00250B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50B6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250B6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250B62" w:rsidP="00250B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E16B09">
        <w:trPr>
          <w:trHeight w:val="1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B09" w:rsidRPr="008466EB" w:rsidRDefault="00E16B09">
            <w:pPr>
              <w:rPr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7F5A77">
              <w:rPr>
                <w:color w:val="000000"/>
                <w:sz w:val="18"/>
                <w:szCs w:val="18"/>
              </w:rPr>
              <w:t>под</w:t>
            </w:r>
            <w:r>
              <w:rPr>
                <w:color w:val="000000"/>
                <w:sz w:val="18"/>
                <w:szCs w:val="18"/>
              </w:rPr>
              <w:t>де</w:t>
            </w:r>
            <w:r w:rsidRPr="007F5A77">
              <w:rPr>
                <w:color w:val="000000"/>
                <w:sz w:val="18"/>
                <w:szCs w:val="18"/>
              </w:rPr>
              <w:t>ржки специалистам на селе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721BC6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21BC6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87F11" w:rsidRDefault="00E16B09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541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0130162310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AF605A" w:rsidP="00721B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3</w:t>
            </w:r>
            <w:r w:rsidRPr="00935533">
              <w:rPr>
                <w:color w:val="000000"/>
                <w:sz w:val="18"/>
                <w:szCs w:val="18"/>
                <w:lang w:val="en-US"/>
              </w:rPr>
              <w:t>0</w:t>
            </w:r>
            <w:r w:rsidR="00721BC6" w:rsidRPr="00935533">
              <w:rPr>
                <w:color w:val="000000"/>
                <w:sz w:val="18"/>
                <w:szCs w:val="18"/>
              </w:rPr>
              <w:t>7</w:t>
            </w:r>
            <w:r w:rsidR="00E16B09" w:rsidRPr="00935533">
              <w:rPr>
                <w:color w:val="000000"/>
                <w:sz w:val="18"/>
                <w:szCs w:val="18"/>
              </w:rPr>
              <w:t>,</w:t>
            </w:r>
            <w:r w:rsidRPr="0093553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AF605A" w:rsidP="00AF605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3</w:t>
            </w:r>
            <w:r w:rsidRPr="00935533">
              <w:rPr>
                <w:color w:val="000000"/>
                <w:sz w:val="18"/>
                <w:szCs w:val="18"/>
                <w:lang w:val="en-US"/>
              </w:rPr>
              <w:t>0</w:t>
            </w:r>
            <w:r w:rsidR="00721BC6" w:rsidRPr="00935533">
              <w:rPr>
                <w:color w:val="000000"/>
                <w:sz w:val="18"/>
                <w:szCs w:val="18"/>
              </w:rPr>
              <w:t>7</w:t>
            </w:r>
            <w:r w:rsidR="00E16B09" w:rsidRPr="00935533">
              <w:rPr>
                <w:color w:val="000000"/>
                <w:sz w:val="18"/>
                <w:szCs w:val="18"/>
              </w:rPr>
              <w:t>,</w:t>
            </w:r>
            <w:r w:rsidRPr="0093553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AF605A" w:rsidP="00AF605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  <w:lang w:val="en-US"/>
              </w:rPr>
              <w:t>289</w:t>
            </w:r>
            <w:r w:rsidR="00E16B09" w:rsidRPr="00935533">
              <w:rPr>
                <w:color w:val="000000"/>
                <w:sz w:val="18"/>
                <w:szCs w:val="18"/>
              </w:rPr>
              <w:t>,</w:t>
            </w:r>
            <w:r w:rsidRPr="00935533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721BC6" w:rsidP="00AF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F60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AF60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AF605A" w:rsidP="00AF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E16B09">
        <w:trPr>
          <w:trHeight w:val="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B09" w:rsidRPr="008466EB" w:rsidRDefault="00E16B09">
            <w:pPr>
              <w:rPr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счет дотации на сбалансированность</w:t>
            </w:r>
            <w:r>
              <w:rPr>
                <w:color w:val="000000"/>
                <w:sz w:val="18"/>
                <w:szCs w:val="18"/>
              </w:rPr>
              <w:t xml:space="preserve"> бюджета</w:t>
            </w:r>
            <w:r w:rsidRPr="007F5A77">
              <w:rPr>
                <w:color w:val="000000"/>
                <w:sz w:val="18"/>
                <w:szCs w:val="18"/>
              </w:rPr>
              <w:t xml:space="preserve"> (подготовка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8927C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927C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87F11" w:rsidRDefault="00E16B09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541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887F11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0130163020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8927C7" w:rsidP="00AF605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2</w:t>
            </w:r>
            <w:r w:rsidR="00AF605A" w:rsidRPr="00935533">
              <w:rPr>
                <w:color w:val="000000"/>
                <w:sz w:val="18"/>
                <w:szCs w:val="18"/>
                <w:lang w:val="en-US"/>
              </w:rPr>
              <w:t>1</w:t>
            </w:r>
            <w:r w:rsidR="00E16B09" w:rsidRPr="00935533">
              <w:rPr>
                <w:color w:val="000000"/>
                <w:sz w:val="18"/>
                <w:szCs w:val="18"/>
              </w:rPr>
              <w:t>,</w:t>
            </w:r>
            <w:r w:rsidR="00AF605A" w:rsidRPr="0093553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8927C7" w:rsidP="00AF605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2</w:t>
            </w:r>
            <w:r w:rsidR="00AF605A" w:rsidRPr="00935533">
              <w:rPr>
                <w:color w:val="000000"/>
                <w:sz w:val="18"/>
                <w:szCs w:val="18"/>
                <w:lang w:val="en-US"/>
              </w:rPr>
              <w:t>1</w:t>
            </w:r>
            <w:r w:rsidR="00E16B09" w:rsidRPr="00935533">
              <w:rPr>
                <w:color w:val="000000"/>
                <w:sz w:val="18"/>
                <w:szCs w:val="18"/>
              </w:rPr>
              <w:t>,</w:t>
            </w:r>
            <w:r w:rsidR="00AF605A" w:rsidRPr="0093553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8927C7" w:rsidP="00AF605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2</w:t>
            </w:r>
            <w:r w:rsidR="00AF605A" w:rsidRPr="00935533">
              <w:rPr>
                <w:color w:val="000000"/>
                <w:sz w:val="18"/>
                <w:szCs w:val="18"/>
                <w:lang w:val="en-US"/>
              </w:rPr>
              <w:t>1</w:t>
            </w:r>
            <w:r w:rsidR="00E16B09" w:rsidRPr="00935533">
              <w:rPr>
                <w:color w:val="000000"/>
                <w:sz w:val="18"/>
                <w:szCs w:val="18"/>
              </w:rPr>
              <w:t>,</w:t>
            </w:r>
            <w:r w:rsidR="00AF605A" w:rsidRPr="0093553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E16B09">
        <w:trPr>
          <w:trHeight w:val="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6B09" w:rsidRPr="008466EB" w:rsidRDefault="00E16B09">
            <w:pPr>
              <w:rPr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на дополнительное профессиональное образование по профилю педагогической деятельности 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B09" w:rsidRPr="007F5A77" w:rsidRDefault="008927C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927C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0130101820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8927C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8927C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8927C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8927C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8927C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16B09" w:rsidRPr="007F5A77" w:rsidTr="00E16B09">
        <w:trPr>
          <w:trHeight w:val="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E16B09" w:rsidRPr="00D875A0" w:rsidRDefault="00E16B09">
            <w:pPr>
              <w:rPr>
                <w:sz w:val="18"/>
                <w:szCs w:val="18"/>
              </w:rPr>
            </w:pPr>
            <w:r w:rsidRPr="00887F11">
              <w:rPr>
                <w:sz w:val="18"/>
                <w:szCs w:val="18"/>
              </w:rPr>
              <w:t>Мероприятия по обеспечению персонифицированного финансирования дополнительного образования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8927C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927C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0130261470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553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935533" w:rsidRDefault="00E16B09" w:rsidP="008927C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1</w:t>
            </w:r>
            <w:r w:rsidR="008927C7" w:rsidRPr="00935533">
              <w:rPr>
                <w:color w:val="000000"/>
                <w:sz w:val="18"/>
                <w:szCs w:val="18"/>
              </w:rPr>
              <w:t>215</w:t>
            </w:r>
            <w:r w:rsidRPr="00935533">
              <w:rPr>
                <w:color w:val="000000"/>
                <w:sz w:val="18"/>
                <w:szCs w:val="18"/>
              </w:rPr>
              <w:t>,</w:t>
            </w:r>
            <w:r w:rsidR="008927C7" w:rsidRPr="0093553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935533" w:rsidRDefault="00E16B09" w:rsidP="008927C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1</w:t>
            </w:r>
            <w:r w:rsidR="008927C7" w:rsidRPr="00935533">
              <w:rPr>
                <w:color w:val="000000"/>
                <w:sz w:val="18"/>
                <w:szCs w:val="18"/>
              </w:rPr>
              <w:t>215</w:t>
            </w:r>
            <w:r w:rsidRPr="00935533">
              <w:rPr>
                <w:color w:val="000000"/>
                <w:sz w:val="18"/>
                <w:szCs w:val="18"/>
              </w:rPr>
              <w:t>,</w:t>
            </w:r>
            <w:r w:rsidR="008927C7" w:rsidRPr="0093553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935533" w:rsidRDefault="008927C7" w:rsidP="008927C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933</w:t>
            </w:r>
            <w:r w:rsidR="00E16B09" w:rsidRPr="00935533">
              <w:rPr>
                <w:color w:val="000000"/>
                <w:sz w:val="18"/>
                <w:szCs w:val="18"/>
                <w:lang w:val="en-US"/>
              </w:rPr>
              <w:t>,</w:t>
            </w:r>
            <w:r w:rsidRPr="009355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E16B09" w:rsidP="00892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</w:t>
            </w:r>
            <w:r w:rsidR="008927C7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8927C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D875A0" w:rsidRDefault="008927C7" w:rsidP="00892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DF6D3F">
        <w:trPr>
          <w:trHeight w:val="12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927DE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27DE4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927DE4" w:rsidRDefault="00DF6D3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7DE4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DF6D3F" w:rsidRDefault="00DF6D3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DF6D3F" w:rsidRDefault="00DF6D3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16B09" w:rsidRPr="007F5A77" w:rsidRDefault="00E16B09" w:rsidP="00A15702">
            <w:pPr>
              <w:rPr>
                <w:color w:val="000000"/>
                <w:sz w:val="18"/>
                <w:szCs w:val="18"/>
              </w:rPr>
            </w:pPr>
            <w:r w:rsidRPr="00D875A0">
              <w:rPr>
                <w:sz w:val="18"/>
                <w:szCs w:val="18"/>
              </w:rPr>
              <w:t>Безопасность образовательных учреждений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C55075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C55075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A748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0130160270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935533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3A1C8F" w:rsidRDefault="002B0D8E" w:rsidP="003334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3A1C8F" w:rsidRDefault="002B0D8E" w:rsidP="003334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3A1C8F" w:rsidRDefault="002B0D8E" w:rsidP="002B0D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3A1C8F" w:rsidRDefault="002B0D8E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3A1C8F" w:rsidRDefault="002B0D8E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16B09" w:rsidRPr="007F5A77" w:rsidTr="00DF6D3F">
        <w:trPr>
          <w:trHeight w:val="12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B09" w:rsidRPr="002F6534" w:rsidRDefault="00DF6D3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  <w:r w:rsidR="00E16B09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B09" w:rsidRPr="002F6534" w:rsidRDefault="00DF6D3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 w:rsidR="00E16B09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B09" w:rsidRPr="002F6534" w:rsidRDefault="00DF6D3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B09" w:rsidRPr="007F5A77" w:rsidRDefault="00DF6D3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E16B09" w:rsidRPr="007F5A77" w:rsidRDefault="00E16B09" w:rsidP="0088092F">
            <w:pPr>
              <w:rPr>
                <w:color w:val="000000"/>
                <w:sz w:val="18"/>
                <w:szCs w:val="18"/>
              </w:rPr>
            </w:pPr>
            <w:r w:rsidRPr="00D875A0">
              <w:rPr>
                <w:sz w:val="18"/>
                <w:szCs w:val="18"/>
              </w:rPr>
              <w:t xml:space="preserve">Профилактика и устранение последствий распространения </w:t>
            </w:r>
            <w:proofErr w:type="spellStart"/>
            <w:r w:rsidRPr="00D875A0">
              <w:rPr>
                <w:sz w:val="18"/>
                <w:szCs w:val="18"/>
              </w:rPr>
              <w:t>короновирусной</w:t>
            </w:r>
            <w:proofErr w:type="spellEnd"/>
            <w:r w:rsidRPr="00D875A0">
              <w:rPr>
                <w:sz w:val="18"/>
                <w:szCs w:val="18"/>
              </w:rPr>
              <w:t xml:space="preserve"> инфекции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7F5A77" w:rsidRDefault="00ED5A0F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ED5A0F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7F5A77" w:rsidRDefault="00E16B09" w:rsidP="00A748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935533">
              <w:rPr>
                <w:color w:val="000000"/>
                <w:sz w:val="18"/>
                <w:szCs w:val="18"/>
                <w:lang w:val="en-US"/>
              </w:rPr>
              <w:t>0130161530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2B0D8E" w:rsidRDefault="002B0D8E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3A1C8F" w:rsidRDefault="002B0D8E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3A1C8F" w:rsidRDefault="002B0D8E" w:rsidP="003334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530F44" w:rsidRDefault="002B0D8E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2B0D8E" w:rsidRDefault="002B0D8E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027D4" w:rsidRPr="00314D25" w:rsidTr="00195F01">
        <w:trPr>
          <w:trHeight w:val="976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27D4" w:rsidRPr="00314D25" w:rsidRDefault="000027D4" w:rsidP="00D23927">
            <w:pPr>
              <w:rPr>
                <w:sz w:val="18"/>
                <w:szCs w:val="18"/>
              </w:rPr>
            </w:pPr>
            <w:r w:rsidRPr="00314D25"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</w:rPr>
            </w:pPr>
            <w:r w:rsidRPr="00314D2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D23927">
            <w:pPr>
              <w:jc w:val="right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D2392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774DAA" w:rsidP="00774DAA">
            <w:pPr>
              <w:jc w:val="center"/>
              <w:rPr>
                <w:b/>
                <w:bCs/>
                <w:sz w:val="18"/>
                <w:szCs w:val="18"/>
              </w:rPr>
            </w:pPr>
            <w:r w:rsidRPr="00774DAA">
              <w:rPr>
                <w:b/>
                <w:bCs/>
                <w:sz w:val="18"/>
                <w:szCs w:val="18"/>
              </w:rPr>
              <w:t>82</w:t>
            </w:r>
            <w:r w:rsidR="000027D4" w:rsidRPr="00774DAA">
              <w:rPr>
                <w:b/>
                <w:bCs/>
                <w:sz w:val="18"/>
                <w:szCs w:val="18"/>
              </w:rPr>
              <w:t>,</w:t>
            </w:r>
            <w:r w:rsidRPr="00774DA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774DAA" w:rsidP="00774DAA">
            <w:pPr>
              <w:jc w:val="center"/>
              <w:rPr>
                <w:b/>
                <w:bCs/>
                <w:sz w:val="18"/>
                <w:szCs w:val="18"/>
              </w:rPr>
            </w:pPr>
            <w:r w:rsidRPr="00774DAA">
              <w:rPr>
                <w:b/>
                <w:bCs/>
                <w:sz w:val="18"/>
                <w:szCs w:val="18"/>
              </w:rPr>
              <w:t>82</w:t>
            </w:r>
            <w:r w:rsidR="000027D4" w:rsidRPr="00774DAA">
              <w:rPr>
                <w:b/>
                <w:bCs/>
                <w:sz w:val="18"/>
                <w:szCs w:val="18"/>
              </w:rPr>
              <w:t>,</w:t>
            </w:r>
            <w:r w:rsidRPr="00774DA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774DAA" w:rsidP="00774DAA">
            <w:pPr>
              <w:jc w:val="center"/>
              <w:rPr>
                <w:b/>
                <w:bCs/>
                <w:sz w:val="18"/>
                <w:szCs w:val="18"/>
              </w:rPr>
            </w:pPr>
            <w:r w:rsidRPr="00774DAA">
              <w:rPr>
                <w:b/>
                <w:bCs/>
                <w:sz w:val="18"/>
                <w:szCs w:val="18"/>
              </w:rPr>
              <w:t>82</w:t>
            </w:r>
            <w:r w:rsidR="000027D4" w:rsidRPr="00774DAA">
              <w:rPr>
                <w:b/>
                <w:bCs/>
                <w:sz w:val="18"/>
                <w:szCs w:val="18"/>
              </w:rPr>
              <w:t>,</w:t>
            </w:r>
            <w:r w:rsidRPr="00774DA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0027D4" w:rsidP="00D2392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74DAA">
              <w:rPr>
                <w:rFonts w:ascii="Calibri" w:hAnsi="Calibri" w:cs="Calibri"/>
                <w:b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0027D4" w:rsidP="00D23927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774DAA">
              <w:rPr>
                <w:rFonts w:ascii="Calibri" w:hAnsi="Calibri" w:cs="Calibri"/>
                <w:b/>
                <w:sz w:val="18"/>
                <w:szCs w:val="18"/>
              </w:rPr>
              <w:t>100%</w:t>
            </w:r>
          </w:p>
        </w:tc>
      </w:tr>
      <w:tr w:rsidR="000027D4" w:rsidRPr="00314D25" w:rsidTr="00195F01">
        <w:trPr>
          <w:trHeight w:val="692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7F5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7F5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7D4" w:rsidRPr="00314D25" w:rsidRDefault="000027D4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7D4" w:rsidRPr="00314D25" w:rsidRDefault="000027D4" w:rsidP="007F5A77">
            <w:pPr>
              <w:jc w:val="center"/>
              <w:rPr>
                <w:sz w:val="18"/>
                <w:szCs w:val="18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27D4" w:rsidRPr="00314D25" w:rsidRDefault="000027D4" w:rsidP="0088092F">
            <w:pPr>
              <w:rPr>
                <w:sz w:val="18"/>
                <w:szCs w:val="18"/>
              </w:rPr>
            </w:pPr>
            <w:r w:rsidRPr="00314D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4F5B63" w:rsidP="0046689B">
            <w:pPr>
              <w:jc w:val="center"/>
              <w:rPr>
                <w:sz w:val="18"/>
                <w:szCs w:val="18"/>
              </w:rPr>
            </w:pPr>
            <w:r w:rsidRPr="004F5B63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  <w:r w:rsidRPr="004F5B63">
              <w:rPr>
                <w:sz w:val="18"/>
                <w:szCs w:val="18"/>
              </w:rPr>
              <w:tab/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A7480B">
            <w:pPr>
              <w:jc w:val="right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314D25" w:rsidRDefault="000027D4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314D25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774DAA" w:rsidP="00774DAA">
            <w:pPr>
              <w:jc w:val="center"/>
              <w:rPr>
                <w:bCs/>
                <w:sz w:val="18"/>
                <w:szCs w:val="18"/>
              </w:rPr>
            </w:pPr>
            <w:r w:rsidRPr="00774DAA">
              <w:rPr>
                <w:bCs/>
                <w:sz w:val="18"/>
                <w:szCs w:val="18"/>
              </w:rPr>
              <w:t>82,8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774DAA" w:rsidP="00774DAA">
            <w:pPr>
              <w:jc w:val="center"/>
              <w:rPr>
                <w:bCs/>
                <w:sz w:val="18"/>
                <w:szCs w:val="18"/>
              </w:rPr>
            </w:pPr>
            <w:r w:rsidRPr="00774DAA">
              <w:rPr>
                <w:bCs/>
                <w:sz w:val="18"/>
                <w:szCs w:val="18"/>
              </w:rPr>
              <w:t>82,8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774DAA" w:rsidP="00774DAA">
            <w:pPr>
              <w:jc w:val="center"/>
              <w:rPr>
                <w:bCs/>
                <w:sz w:val="18"/>
                <w:szCs w:val="18"/>
              </w:rPr>
            </w:pPr>
            <w:r w:rsidRPr="00774DAA">
              <w:rPr>
                <w:bCs/>
                <w:sz w:val="18"/>
                <w:szCs w:val="18"/>
              </w:rPr>
              <w:t>82</w:t>
            </w:r>
            <w:r w:rsidR="000027D4" w:rsidRPr="00774DAA">
              <w:rPr>
                <w:bCs/>
                <w:sz w:val="18"/>
                <w:szCs w:val="18"/>
              </w:rPr>
              <w:t>,</w:t>
            </w:r>
            <w:r w:rsidRPr="00774DAA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0027D4" w:rsidP="009355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4DAA"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4" w:rsidRPr="00774DAA" w:rsidRDefault="000027D4" w:rsidP="00935533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74DAA">
              <w:rPr>
                <w:rFonts w:ascii="Calibri" w:hAnsi="Calibri" w:cs="Calibri"/>
                <w:b/>
                <w:sz w:val="18"/>
                <w:szCs w:val="18"/>
              </w:rPr>
              <w:t>100%</w:t>
            </w:r>
          </w:p>
        </w:tc>
      </w:tr>
      <w:tr w:rsidR="000027D4" w:rsidRPr="00314D25" w:rsidTr="00E16B09">
        <w:trPr>
          <w:trHeight w:val="1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b/>
                <w:sz w:val="18"/>
                <w:szCs w:val="18"/>
              </w:rPr>
            </w:pPr>
            <w:r w:rsidRPr="00774DAA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b/>
                <w:sz w:val="18"/>
                <w:szCs w:val="18"/>
              </w:rPr>
            </w:pPr>
            <w:r w:rsidRPr="00774DAA"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 0</w:t>
            </w:r>
            <w:r w:rsidRPr="00774DA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27D4" w:rsidRPr="00774DAA" w:rsidRDefault="000027D4" w:rsidP="00D23927">
            <w:pPr>
              <w:rPr>
                <w:b/>
                <w:bCs/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845D05" w:rsidRDefault="00845D05" w:rsidP="00D23927">
            <w:pPr>
              <w:jc w:val="center"/>
              <w:rPr>
                <w:bCs/>
                <w:sz w:val="18"/>
                <w:szCs w:val="18"/>
              </w:rPr>
            </w:pPr>
            <w:r w:rsidRPr="00845D05">
              <w:rPr>
                <w:bCs/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  <w:r w:rsidRPr="00845D05">
              <w:rPr>
                <w:bCs/>
                <w:sz w:val="18"/>
                <w:szCs w:val="18"/>
              </w:rPr>
              <w:tab/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rPr>
                <w:sz w:val="18"/>
                <w:szCs w:val="18"/>
                <w:lang w:val="en-US"/>
              </w:rPr>
            </w:pPr>
            <w:r w:rsidRPr="00774DAA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0140266770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bCs/>
                <w:sz w:val="18"/>
                <w:szCs w:val="18"/>
              </w:rPr>
            </w:pPr>
            <w:r w:rsidRPr="00774DAA">
              <w:rPr>
                <w:bCs/>
                <w:sz w:val="18"/>
                <w:szCs w:val="18"/>
              </w:rPr>
              <w:t>82,8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bCs/>
                <w:sz w:val="18"/>
                <w:szCs w:val="18"/>
              </w:rPr>
            </w:pPr>
            <w:r w:rsidRPr="00774DAA">
              <w:rPr>
                <w:bCs/>
                <w:sz w:val="18"/>
                <w:szCs w:val="18"/>
              </w:rPr>
              <w:t>82,8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bCs/>
                <w:sz w:val="18"/>
                <w:szCs w:val="18"/>
              </w:rPr>
            </w:pPr>
            <w:r w:rsidRPr="00774DAA">
              <w:rPr>
                <w:bCs/>
                <w:sz w:val="18"/>
                <w:szCs w:val="18"/>
              </w:rPr>
              <w:t>82,8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4DAA"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D4" w:rsidRPr="00774DAA" w:rsidRDefault="000027D4" w:rsidP="00D23927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74DAA">
              <w:rPr>
                <w:rFonts w:ascii="Calibri" w:hAnsi="Calibri" w:cs="Calibri"/>
                <w:b/>
                <w:sz w:val="18"/>
                <w:szCs w:val="18"/>
              </w:rPr>
              <w:t>100%</w:t>
            </w:r>
          </w:p>
        </w:tc>
      </w:tr>
      <w:tr w:rsidR="0084329F" w:rsidRPr="007F5A77" w:rsidTr="00195F01">
        <w:trPr>
          <w:trHeight w:val="347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29F" w:rsidRPr="004D7999" w:rsidRDefault="0084329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29F" w:rsidRPr="004D7999" w:rsidRDefault="0084329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29F" w:rsidRPr="004D7999" w:rsidRDefault="0084329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29F" w:rsidRPr="004D7999" w:rsidRDefault="0084329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29F" w:rsidRPr="006D6563" w:rsidRDefault="0084329F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Управление системой образования МО «</w:t>
            </w:r>
            <w:r w:rsidR="00A15702">
              <w:rPr>
                <w:b/>
                <w:bCs/>
                <w:color w:val="000000"/>
                <w:sz w:val="18"/>
                <w:szCs w:val="18"/>
              </w:rPr>
              <w:t xml:space="preserve">Муниципальный округ </w:t>
            </w:r>
            <w:r w:rsidRPr="007F5A77">
              <w:rPr>
                <w:b/>
                <w:bCs/>
                <w:color w:val="000000"/>
                <w:sz w:val="18"/>
                <w:szCs w:val="18"/>
              </w:rPr>
              <w:t>Красногорский район</w:t>
            </w:r>
            <w:r w:rsidR="00A15702">
              <w:rPr>
                <w:b/>
                <w:bCs/>
                <w:color w:val="000000"/>
                <w:sz w:val="18"/>
                <w:szCs w:val="18"/>
              </w:rPr>
              <w:t xml:space="preserve"> Удмуртской Республики</w:t>
            </w:r>
            <w:r w:rsidRPr="007F5A77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Default="0084329F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  <w:p w:rsidR="0084329F" w:rsidRDefault="0084329F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4329F" w:rsidRPr="007F5A77" w:rsidRDefault="0084329F" w:rsidP="004668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6D6563" w:rsidRDefault="0084329F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6D6563" w:rsidRDefault="0084329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6D6563" w:rsidRDefault="0084329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6D6563" w:rsidRDefault="0084329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6D6563" w:rsidRDefault="0084329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AB416E" w:rsidRDefault="0084329F" w:rsidP="006071EE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b/>
                <w:bCs/>
                <w:sz w:val="18"/>
                <w:szCs w:val="18"/>
              </w:rPr>
              <w:t>10082,2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AB416E" w:rsidRDefault="0084329F" w:rsidP="006071EE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b/>
                <w:bCs/>
                <w:sz w:val="18"/>
                <w:szCs w:val="18"/>
              </w:rPr>
              <w:t>10082,2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AB416E" w:rsidRDefault="0084329F" w:rsidP="00C4650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b/>
                <w:bCs/>
                <w:sz w:val="18"/>
                <w:szCs w:val="18"/>
              </w:rPr>
              <w:t>9949,</w:t>
            </w:r>
            <w:r w:rsidR="00C46505" w:rsidRPr="00AB416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AB416E" w:rsidRDefault="0084329F" w:rsidP="006071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98,7%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9F" w:rsidRPr="00AB416E" w:rsidRDefault="0084329F" w:rsidP="006071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b/>
                <w:bCs/>
                <w:sz w:val="18"/>
                <w:szCs w:val="18"/>
              </w:rPr>
              <w:t>98,7 %</w:t>
            </w:r>
          </w:p>
        </w:tc>
      </w:tr>
      <w:tr w:rsidR="0084329F" w:rsidRPr="007F5A77" w:rsidTr="00195F01">
        <w:trPr>
          <w:trHeight w:val="347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2F6534" w:rsidRDefault="0084329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2F6534" w:rsidRDefault="0084329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29F" w:rsidRPr="002F6534" w:rsidRDefault="0084329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29F" w:rsidRPr="002F6534" w:rsidRDefault="0084329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329F" w:rsidRDefault="0084329F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7F5A77" w:rsidRDefault="0084329F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D230E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6A2CA4" w:rsidRDefault="0084329F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6A2CA4" w:rsidRDefault="0084329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6A2CA4" w:rsidRDefault="0084329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6A2CA4" w:rsidRDefault="0084329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6A2CA4" w:rsidRDefault="0084329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AB416E" w:rsidRDefault="0084329F" w:rsidP="006071EE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10082,2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AB416E" w:rsidRDefault="0084329F" w:rsidP="006071EE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10082,2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AB416E" w:rsidRDefault="00C46505" w:rsidP="006071EE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9949,2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AB416E" w:rsidRDefault="0084329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98,7%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9F" w:rsidRPr="00AB416E" w:rsidRDefault="0084329F" w:rsidP="006071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416E">
              <w:rPr>
                <w:rFonts w:ascii="Calibri" w:hAnsi="Calibri" w:cs="Calibri"/>
                <w:color w:val="000000"/>
                <w:sz w:val="18"/>
                <w:szCs w:val="18"/>
              </w:rPr>
              <w:t>98,7%</w:t>
            </w:r>
          </w:p>
        </w:tc>
      </w:tr>
      <w:tr w:rsidR="00E16B09" w:rsidRPr="007F5A77" w:rsidTr="00E16B09">
        <w:trPr>
          <w:trHeight w:val="34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2C" w:rsidRDefault="00550D2C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0D2C" w:rsidRDefault="00550D2C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0D2C" w:rsidRDefault="00550D2C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0D2C" w:rsidRDefault="00550D2C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2C" w:rsidRDefault="00550D2C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0D2C" w:rsidRDefault="00550D2C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0D2C" w:rsidRDefault="00550D2C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0D2C" w:rsidRDefault="00550D2C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B09" w:rsidRPr="002F6534" w:rsidRDefault="00B95CFA" w:rsidP="00B95C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B09" w:rsidRPr="006A2CA4" w:rsidRDefault="00E16B09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6A2CA4" w:rsidRDefault="00D230E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D230E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AB416E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0150160030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D230E7">
            <w:pPr>
              <w:jc w:val="center"/>
              <w:rPr>
                <w:color w:val="000000"/>
                <w:sz w:val="18"/>
                <w:szCs w:val="18"/>
              </w:rPr>
            </w:pPr>
            <w:r w:rsidRPr="00333470">
              <w:rPr>
                <w:color w:val="000000"/>
                <w:sz w:val="18"/>
                <w:szCs w:val="18"/>
              </w:rPr>
              <w:t>19</w:t>
            </w:r>
            <w:r w:rsidR="00D230E7">
              <w:rPr>
                <w:color w:val="000000"/>
                <w:sz w:val="18"/>
                <w:szCs w:val="18"/>
              </w:rPr>
              <w:t>38</w:t>
            </w:r>
            <w:r w:rsidRPr="00333470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D230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D230E7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C46505" w:rsidRDefault="00E16B09" w:rsidP="00C4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90</w:t>
            </w:r>
            <w:r w:rsidR="00D230E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,</w:t>
            </w:r>
            <w:r w:rsidR="00C4650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D230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D230E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D230E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D230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D230E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D230E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126F57">
        <w:trPr>
          <w:trHeight w:val="6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FA" w:rsidRDefault="00B95CFA" w:rsidP="00B95C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D57495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  <w:p w:rsidR="00E16B09" w:rsidRPr="00D57495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16B09" w:rsidRPr="00D57495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09" w:rsidRPr="00D57495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5</w:t>
            </w:r>
          </w:p>
          <w:p w:rsidR="00E16B09" w:rsidRPr="00D57495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FA" w:rsidRDefault="00B95CFA" w:rsidP="00B95C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95CFA" w:rsidRDefault="00B95CFA" w:rsidP="00B95C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D57495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  <w:p w:rsidR="00E16B09" w:rsidRPr="005F6F6A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16B09" w:rsidRPr="00D57495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16B09" w:rsidRPr="00D57495" w:rsidRDefault="00E16B09" w:rsidP="00B95C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FA" w:rsidRDefault="00B95CFA" w:rsidP="00B95C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7F5A77" w:rsidRDefault="00E16B09" w:rsidP="00B95C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  <w:p w:rsidR="00E16B09" w:rsidRPr="005F6F6A" w:rsidRDefault="00E16B09" w:rsidP="00B95C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7F5A77" w:rsidRDefault="00E16B09" w:rsidP="00B95C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B09" w:rsidRPr="007F5A77" w:rsidRDefault="00E16B09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Организация бухгалтерского учета в муниципальных образовательных учреждениях, подведомственных отделу </w:t>
            </w:r>
            <w:r>
              <w:rPr>
                <w:color w:val="000000"/>
                <w:sz w:val="18"/>
                <w:szCs w:val="18"/>
              </w:rPr>
              <w:t xml:space="preserve">народного </w:t>
            </w:r>
            <w:r w:rsidRPr="007F5A77">
              <w:rPr>
                <w:color w:val="000000"/>
                <w:sz w:val="18"/>
                <w:szCs w:val="18"/>
              </w:rPr>
              <w:t xml:space="preserve">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«</w:t>
            </w:r>
            <w:r w:rsidR="00A15702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7F5A77">
              <w:rPr>
                <w:color w:val="000000"/>
                <w:sz w:val="18"/>
                <w:szCs w:val="18"/>
              </w:rPr>
              <w:t>Красногорский район</w:t>
            </w:r>
            <w:r w:rsidR="00A15702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7F5A77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D230E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30E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AB416E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0150160120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100, 200, 800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2F6534" w:rsidRDefault="00D230E7" w:rsidP="00883E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4348</w:t>
            </w:r>
            <w:r w:rsidR="00E16B09" w:rsidRPr="00333470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2F6534" w:rsidRDefault="00D230E7" w:rsidP="00C21D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4348</w:t>
            </w:r>
            <w:r w:rsidR="00E16B09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D230E7" w:rsidRDefault="00D230E7" w:rsidP="00D230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4254</w:t>
            </w:r>
            <w:r w:rsidR="00E16B09"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D230E7" w:rsidP="00D230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D230E7" w:rsidP="00D230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E16B0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E16B09">
        <w:trPr>
          <w:trHeight w:val="49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B95CFA" w:rsidP="005F6F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B95CFA" w:rsidP="005F6F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B09" w:rsidRPr="007F5A77" w:rsidRDefault="00E16B09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D230E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D230E7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AB416E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0150163020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C21DAE">
            <w:pPr>
              <w:jc w:val="center"/>
              <w:rPr>
                <w:color w:val="000000"/>
                <w:sz w:val="18"/>
                <w:szCs w:val="18"/>
              </w:rPr>
            </w:pPr>
            <w:r w:rsidRPr="00A07E8D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C21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C21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73E8D" w:rsidP="00073E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73E8D" w:rsidP="00073E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16B09" w:rsidRPr="007F5A77" w:rsidTr="00D230E7">
        <w:trPr>
          <w:trHeight w:val="96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B09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09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B95CF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09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  <w:r w:rsidR="00E16B09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B09" w:rsidRPr="007F5A77" w:rsidRDefault="00D230E7" w:rsidP="00D230E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мероприятия по   б</w:t>
            </w:r>
            <w:r w:rsidR="00E16B09" w:rsidRPr="006A2CA4">
              <w:rPr>
                <w:color w:val="000000"/>
                <w:sz w:val="18"/>
                <w:szCs w:val="18"/>
              </w:rPr>
              <w:t>езопасност</w:t>
            </w:r>
            <w:r>
              <w:rPr>
                <w:color w:val="000000"/>
                <w:sz w:val="18"/>
                <w:szCs w:val="18"/>
              </w:rPr>
              <w:t>и</w:t>
            </w:r>
            <w:r w:rsidR="00E16B09" w:rsidRPr="006A2CA4">
              <w:rPr>
                <w:color w:val="000000"/>
                <w:sz w:val="18"/>
                <w:szCs w:val="18"/>
              </w:rPr>
              <w:t xml:space="preserve"> образовательных учреждений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377F45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377F45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AB416E" w:rsidRDefault="00E16B09" w:rsidP="00377F45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01501</w:t>
            </w:r>
            <w:r w:rsidR="00377F45" w:rsidRPr="00AB416E">
              <w:rPr>
                <w:color w:val="000000"/>
                <w:sz w:val="18"/>
                <w:szCs w:val="18"/>
              </w:rPr>
              <w:t>04960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73E8D" w:rsidP="00073E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3039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73E8D" w:rsidP="00073E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3039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73E8D" w:rsidP="00073E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3039,9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73E8D" w:rsidP="00073E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7F5A77" w:rsidRDefault="00073E8D" w:rsidP="00073E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E16B09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B95CFA" w:rsidRPr="007F5A77" w:rsidTr="00774DAA">
        <w:trPr>
          <w:trHeight w:val="124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5CFA" w:rsidRDefault="00073E8D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счёт резервного фонда Правительства УР</w:t>
            </w:r>
          </w:p>
          <w:p w:rsidR="00B95CFA" w:rsidRDefault="00B95CFA" w:rsidP="007F5A77">
            <w:pPr>
              <w:rPr>
                <w:color w:val="000000"/>
                <w:sz w:val="18"/>
                <w:szCs w:val="18"/>
              </w:rPr>
            </w:pPr>
          </w:p>
          <w:p w:rsidR="00B95CFA" w:rsidRPr="007F5A77" w:rsidRDefault="00B95CFA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Pr="007F5A77" w:rsidRDefault="00073E8D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073E8D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Default="00B95CFA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95CFA" w:rsidRDefault="00B95CFA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95CFA" w:rsidRPr="007F5A77" w:rsidRDefault="00B95CFA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  <w:p w:rsidR="00B95CFA" w:rsidRPr="007F5A77" w:rsidRDefault="00B95CFA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B95CFA" w:rsidRPr="007F5A77" w:rsidRDefault="00B95CFA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Default="00B95CFA" w:rsidP="00B95CFA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95CFA" w:rsidRDefault="00B95CFA" w:rsidP="00B95CFA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95CFA" w:rsidRDefault="00B95CFA" w:rsidP="00B95CFA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95CFA" w:rsidRPr="007F5A77" w:rsidRDefault="00B95CFA" w:rsidP="00B95C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  <w:p w:rsidR="00B95CFA" w:rsidRPr="007F5A77" w:rsidRDefault="00B95CFA" w:rsidP="00B95CFA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B95CFA" w:rsidRPr="007F5A77" w:rsidRDefault="00B95CFA" w:rsidP="00B95CFA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B95CFA" w:rsidRPr="007F5A77" w:rsidRDefault="00B95CFA" w:rsidP="00B95CF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Default="00B95CFA" w:rsidP="00B95CFA">
            <w:pPr>
              <w:rPr>
                <w:color w:val="000000"/>
                <w:sz w:val="18"/>
                <w:szCs w:val="18"/>
              </w:rPr>
            </w:pPr>
          </w:p>
          <w:p w:rsidR="00B95CFA" w:rsidRDefault="00B95CFA" w:rsidP="00B95CFA">
            <w:pPr>
              <w:rPr>
                <w:color w:val="000000"/>
                <w:sz w:val="18"/>
                <w:szCs w:val="18"/>
              </w:rPr>
            </w:pPr>
          </w:p>
          <w:p w:rsidR="00B95CFA" w:rsidRDefault="00B95CFA" w:rsidP="00B95CFA">
            <w:pPr>
              <w:rPr>
                <w:color w:val="000000"/>
                <w:sz w:val="18"/>
                <w:szCs w:val="18"/>
              </w:rPr>
            </w:pPr>
          </w:p>
          <w:p w:rsidR="00B95CFA" w:rsidRPr="007F5A77" w:rsidRDefault="00B95CFA" w:rsidP="00B95C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B95CFA" w:rsidRPr="007F5A77" w:rsidRDefault="00B95CFA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Pr="00AB416E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95CFA" w:rsidRPr="00AB416E" w:rsidRDefault="00073E8D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</w:t>
            </w:r>
            <w:r w:rsidR="00B95CFA" w:rsidRPr="00AB416E">
              <w:rPr>
                <w:color w:val="000000"/>
                <w:sz w:val="18"/>
                <w:szCs w:val="18"/>
              </w:rPr>
              <w:t>1501</w:t>
            </w:r>
            <w:r w:rsidRPr="00AB416E">
              <w:rPr>
                <w:color w:val="000000"/>
                <w:sz w:val="18"/>
                <w:szCs w:val="18"/>
              </w:rPr>
              <w:t>0</w:t>
            </w:r>
            <w:r w:rsidR="00B95CFA" w:rsidRPr="00AB416E">
              <w:rPr>
                <w:color w:val="000000"/>
                <w:sz w:val="18"/>
                <w:szCs w:val="18"/>
              </w:rPr>
              <w:t>0310</w:t>
            </w:r>
          </w:p>
          <w:p w:rsidR="00B95CFA" w:rsidRPr="00AB416E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95CFA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95CFA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95CFA" w:rsidRPr="007F5A77" w:rsidRDefault="00B95CF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Pr="007F5A77" w:rsidRDefault="00073E8D" w:rsidP="00073E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  <w:r w:rsidR="00B95CF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Pr="007F5A77" w:rsidRDefault="00073E8D" w:rsidP="00073E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  <w:r w:rsidR="00B95CF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Pr="007F5A77" w:rsidRDefault="00073E8D" w:rsidP="00073E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  <w:r w:rsidR="00B95CF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Pr="007F5A77" w:rsidRDefault="00B95CFA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FA" w:rsidRPr="007F5A77" w:rsidRDefault="00B95CFA" w:rsidP="00294C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AC349B" w:rsidRPr="007F5A77" w:rsidTr="00774DAA">
        <w:trPr>
          <w:trHeight w:val="8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49B" w:rsidRPr="00D97C25" w:rsidRDefault="00AC349B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C349B" w:rsidRPr="00D97C25" w:rsidRDefault="00AC349B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97C25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49B" w:rsidRPr="00D97C25" w:rsidRDefault="00AC349B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C349B" w:rsidRPr="00D97C25" w:rsidRDefault="00AC349B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97C25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C349B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49B" w:rsidRDefault="00AC349B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Организация отдыха, оздоровления, занятости и трудоустройства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детей, подростков  и молодёжи</w:t>
            </w:r>
          </w:p>
          <w:p w:rsidR="00AC349B" w:rsidRPr="007F5A77" w:rsidRDefault="00AC349B" w:rsidP="007F5A77">
            <w:pPr>
              <w:rPr>
                <w:color w:val="000000"/>
                <w:sz w:val="18"/>
                <w:szCs w:val="18"/>
              </w:rPr>
            </w:pPr>
          </w:p>
          <w:p w:rsidR="00AC349B" w:rsidRDefault="00AC349B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  Красногорском районе (2016-2020 годы)</w:t>
            </w:r>
          </w:p>
          <w:p w:rsidR="00AC349B" w:rsidRPr="007F5A77" w:rsidRDefault="00AC349B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B566DD" w:rsidRDefault="00AC349B" w:rsidP="00B566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66DD">
              <w:rPr>
                <w:b/>
                <w:color w:val="000000"/>
                <w:sz w:val="18"/>
                <w:szCs w:val="18"/>
              </w:rPr>
              <w:t>Всего</w:t>
            </w:r>
          </w:p>
          <w:p w:rsidR="00AC349B" w:rsidRPr="007F5A77" w:rsidRDefault="00AC349B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7F5A77" w:rsidRDefault="00AC349B" w:rsidP="00B566D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7F5A77" w:rsidRDefault="00AC349B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AB416E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7F5A77" w:rsidRDefault="00AC349B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B566DD" w:rsidRDefault="00AC349B" w:rsidP="00774DAA">
            <w:pPr>
              <w:rPr>
                <w:b/>
                <w:sz w:val="18"/>
                <w:szCs w:val="18"/>
              </w:rPr>
            </w:pPr>
            <w:r w:rsidRPr="00B566DD">
              <w:rPr>
                <w:b/>
                <w:sz w:val="18"/>
                <w:szCs w:val="18"/>
              </w:rPr>
              <w:t>1</w:t>
            </w:r>
            <w:r w:rsidR="00774DAA">
              <w:rPr>
                <w:b/>
                <w:sz w:val="18"/>
                <w:szCs w:val="18"/>
              </w:rPr>
              <w:t>3</w:t>
            </w:r>
            <w:r w:rsidR="003D63D6">
              <w:rPr>
                <w:b/>
                <w:sz w:val="18"/>
                <w:szCs w:val="18"/>
              </w:rPr>
              <w:t>1</w:t>
            </w:r>
            <w:r w:rsidR="00774DAA">
              <w:rPr>
                <w:b/>
                <w:sz w:val="18"/>
                <w:szCs w:val="18"/>
              </w:rPr>
              <w:t>6</w:t>
            </w:r>
            <w:r w:rsidR="003D63D6">
              <w:rPr>
                <w:b/>
                <w:sz w:val="18"/>
                <w:szCs w:val="18"/>
              </w:rPr>
              <w:t>,</w:t>
            </w:r>
            <w:r w:rsidR="00774DA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B566DD" w:rsidRDefault="00AC349B" w:rsidP="007477D4">
            <w:pPr>
              <w:rPr>
                <w:b/>
                <w:sz w:val="18"/>
                <w:szCs w:val="18"/>
              </w:rPr>
            </w:pPr>
            <w:r w:rsidRPr="00B566DD">
              <w:rPr>
                <w:b/>
                <w:sz w:val="18"/>
                <w:szCs w:val="18"/>
              </w:rPr>
              <w:t>1</w:t>
            </w:r>
            <w:r w:rsidR="007477D4">
              <w:rPr>
                <w:b/>
                <w:sz w:val="18"/>
                <w:szCs w:val="18"/>
              </w:rPr>
              <w:t>316</w:t>
            </w:r>
            <w:r w:rsidRPr="00B566DD">
              <w:rPr>
                <w:b/>
                <w:sz w:val="18"/>
                <w:szCs w:val="18"/>
              </w:rPr>
              <w:t>,</w:t>
            </w:r>
            <w:r w:rsidR="007477D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B566DD" w:rsidRDefault="00AC349B" w:rsidP="007477D4">
            <w:pPr>
              <w:rPr>
                <w:b/>
                <w:sz w:val="18"/>
                <w:szCs w:val="18"/>
              </w:rPr>
            </w:pPr>
            <w:r w:rsidRPr="00B566DD">
              <w:rPr>
                <w:b/>
                <w:sz w:val="18"/>
                <w:szCs w:val="18"/>
              </w:rPr>
              <w:t>1</w:t>
            </w:r>
            <w:r w:rsidR="007477D4">
              <w:rPr>
                <w:b/>
                <w:sz w:val="18"/>
                <w:szCs w:val="18"/>
              </w:rPr>
              <w:t>316</w:t>
            </w:r>
            <w:r w:rsidRPr="00B566DD">
              <w:rPr>
                <w:b/>
                <w:sz w:val="18"/>
                <w:szCs w:val="18"/>
              </w:rPr>
              <w:t>,</w:t>
            </w:r>
            <w:r w:rsidR="007477D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B566DD" w:rsidRDefault="007477D4" w:rsidP="007477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  <w:r w:rsidR="00AC349B" w:rsidRPr="00B566D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B566DD" w:rsidRDefault="007477D4" w:rsidP="00B95C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  <w:r w:rsidR="00AC349B" w:rsidRPr="00B566DD">
              <w:rPr>
                <w:b/>
                <w:sz w:val="18"/>
                <w:szCs w:val="18"/>
              </w:rPr>
              <w:t>%</w:t>
            </w:r>
          </w:p>
        </w:tc>
      </w:tr>
      <w:tr w:rsidR="00AC349B" w:rsidRPr="007F5A77" w:rsidTr="00774DAA">
        <w:trPr>
          <w:trHeight w:val="80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49B" w:rsidRPr="00D97C25" w:rsidRDefault="00AC349B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49B" w:rsidRPr="00D97C25" w:rsidRDefault="00AC349B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49B" w:rsidRPr="007F5A77" w:rsidRDefault="00AC349B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AC349B" w:rsidRDefault="00AC349B" w:rsidP="00B566DD">
            <w:pPr>
              <w:jc w:val="center"/>
              <w:rPr>
                <w:color w:val="000000"/>
                <w:sz w:val="18"/>
                <w:szCs w:val="18"/>
              </w:rPr>
            </w:pPr>
            <w:r w:rsidRPr="00AC349B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7F5A77" w:rsidRDefault="00AC349B" w:rsidP="00B566D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7F5A77" w:rsidRDefault="00AC349B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7F5A77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AB416E" w:rsidRDefault="00AC349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9B" w:rsidRPr="007F5A77" w:rsidRDefault="00AC349B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AC349B" w:rsidRDefault="003D63D6" w:rsidP="003D63D6">
            <w:pPr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1031</w:t>
            </w:r>
            <w:r w:rsidR="00E315AA" w:rsidRPr="00774DAA">
              <w:rPr>
                <w:sz w:val="18"/>
                <w:szCs w:val="18"/>
              </w:rPr>
              <w:t>,</w:t>
            </w:r>
            <w:r w:rsidRPr="00774DAA">
              <w:rPr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AC349B" w:rsidRDefault="00AC349B" w:rsidP="003D63D6">
            <w:pPr>
              <w:rPr>
                <w:sz w:val="18"/>
                <w:szCs w:val="18"/>
              </w:rPr>
            </w:pPr>
            <w:r w:rsidRPr="00AC349B">
              <w:rPr>
                <w:sz w:val="18"/>
                <w:szCs w:val="18"/>
              </w:rPr>
              <w:t>1</w:t>
            </w:r>
            <w:r w:rsidR="003D63D6">
              <w:rPr>
                <w:sz w:val="18"/>
                <w:szCs w:val="18"/>
              </w:rPr>
              <w:t>031</w:t>
            </w:r>
            <w:r w:rsidRPr="00AC349B">
              <w:rPr>
                <w:sz w:val="18"/>
                <w:szCs w:val="18"/>
              </w:rPr>
              <w:t>,</w:t>
            </w:r>
            <w:r w:rsidR="003D63D6">
              <w:rPr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AC349B" w:rsidRDefault="00AC349B" w:rsidP="003D63D6">
            <w:pPr>
              <w:rPr>
                <w:sz w:val="18"/>
                <w:szCs w:val="18"/>
              </w:rPr>
            </w:pPr>
            <w:r w:rsidRPr="00AC349B">
              <w:rPr>
                <w:sz w:val="18"/>
                <w:szCs w:val="18"/>
              </w:rPr>
              <w:t>1</w:t>
            </w:r>
            <w:r w:rsidR="003D63D6">
              <w:rPr>
                <w:sz w:val="18"/>
                <w:szCs w:val="18"/>
              </w:rPr>
              <w:t>031</w:t>
            </w:r>
            <w:r w:rsidRPr="00AC349B">
              <w:rPr>
                <w:sz w:val="18"/>
                <w:szCs w:val="18"/>
              </w:rPr>
              <w:t>,</w:t>
            </w:r>
            <w:r w:rsidR="007477D4">
              <w:rPr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AC349B" w:rsidRDefault="007477D4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AC349B" w:rsidRPr="00AC349B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9B" w:rsidRPr="00AC349B" w:rsidRDefault="007477D4" w:rsidP="00747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AC349B" w:rsidRPr="00AC349B">
              <w:rPr>
                <w:sz w:val="18"/>
                <w:szCs w:val="18"/>
              </w:rPr>
              <w:t>%</w:t>
            </w:r>
          </w:p>
        </w:tc>
      </w:tr>
      <w:tr w:rsidR="00774DAA" w:rsidRPr="007F5A77" w:rsidTr="00774DAA">
        <w:trPr>
          <w:trHeight w:val="806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AA" w:rsidRPr="00D97C25" w:rsidRDefault="00774DAA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AA" w:rsidRPr="00D97C25" w:rsidRDefault="00774DAA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AA" w:rsidRPr="007F5A77" w:rsidRDefault="00774DA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AA" w:rsidRPr="007F5A77" w:rsidRDefault="00774DA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DAA" w:rsidRPr="007F5A77" w:rsidRDefault="00774DAA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AA" w:rsidRPr="00774DAA" w:rsidRDefault="00774DAA" w:rsidP="00774DAA">
            <w:pPr>
              <w:jc w:val="center"/>
              <w:rPr>
                <w:color w:val="000000"/>
                <w:sz w:val="18"/>
                <w:szCs w:val="18"/>
              </w:rPr>
            </w:pPr>
            <w:r w:rsidRPr="00774DAA">
              <w:rPr>
                <w:color w:val="000000"/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  <w:r w:rsidRPr="00774DAA">
              <w:rPr>
                <w:color w:val="000000"/>
                <w:sz w:val="18"/>
                <w:szCs w:val="18"/>
              </w:rPr>
              <w:tab/>
            </w:r>
          </w:p>
          <w:p w:rsidR="00774DAA" w:rsidRPr="00AC349B" w:rsidRDefault="00774DAA" w:rsidP="00774D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AA" w:rsidRDefault="00774DAA" w:rsidP="00B566D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AA" w:rsidRPr="007F5A77" w:rsidRDefault="00774DAA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AA" w:rsidRPr="007F5A77" w:rsidRDefault="00774DA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AA" w:rsidRPr="00AB416E" w:rsidRDefault="00774DAA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AA" w:rsidRPr="00774DAA" w:rsidRDefault="00774DAA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AA" w:rsidRPr="00774DAA" w:rsidRDefault="00774DAA" w:rsidP="003D63D6">
            <w:pPr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 xml:space="preserve"> </w:t>
            </w:r>
          </w:p>
          <w:p w:rsidR="00774DAA" w:rsidRPr="00774DAA" w:rsidRDefault="00774DAA" w:rsidP="003D63D6">
            <w:pPr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284,6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AA" w:rsidRDefault="00774DAA" w:rsidP="003D63D6">
            <w:pPr>
              <w:rPr>
                <w:sz w:val="18"/>
                <w:szCs w:val="18"/>
              </w:rPr>
            </w:pPr>
          </w:p>
          <w:p w:rsidR="00774DAA" w:rsidRPr="00AC349B" w:rsidRDefault="00774DAA" w:rsidP="003D6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AA" w:rsidRDefault="00774DAA" w:rsidP="003D63D6">
            <w:pPr>
              <w:rPr>
                <w:sz w:val="18"/>
                <w:szCs w:val="18"/>
              </w:rPr>
            </w:pPr>
          </w:p>
          <w:p w:rsidR="00774DAA" w:rsidRPr="00AC349B" w:rsidRDefault="00774DAA" w:rsidP="003D6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AA" w:rsidRDefault="00774DAA" w:rsidP="00B95CFA">
            <w:pPr>
              <w:rPr>
                <w:sz w:val="18"/>
                <w:szCs w:val="18"/>
              </w:rPr>
            </w:pPr>
          </w:p>
          <w:p w:rsidR="00774DAA" w:rsidRDefault="00774DAA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AA" w:rsidRDefault="00774DAA" w:rsidP="007477D4">
            <w:pPr>
              <w:rPr>
                <w:sz w:val="18"/>
                <w:szCs w:val="18"/>
              </w:rPr>
            </w:pPr>
          </w:p>
          <w:p w:rsidR="00774DAA" w:rsidRDefault="00774DAA" w:rsidP="00747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D97C25" w:rsidRPr="007F5A77" w:rsidTr="00774DAA">
        <w:trPr>
          <w:trHeight w:val="1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C25" w:rsidRPr="007F5A77" w:rsidRDefault="00F3059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 w:rsidR="007B6A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C25" w:rsidRPr="007F5A77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97C25" w:rsidRPr="007F5A77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C25" w:rsidRPr="007F5A77" w:rsidRDefault="00D97C2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C25" w:rsidRDefault="00D97C25" w:rsidP="00D97C25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Республиканская целевая программа «Организация отдыха, оздоровления и занятости детей, подростков и молодежи в УР(2011-2015 годы)»</w:t>
            </w:r>
          </w:p>
          <w:p w:rsidR="00D97C25" w:rsidRPr="007F5A77" w:rsidRDefault="00D97C25" w:rsidP="00D97C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25" w:rsidRDefault="00D97C25" w:rsidP="00B566DD">
            <w:pPr>
              <w:jc w:val="center"/>
              <w:rPr>
                <w:color w:val="000000"/>
                <w:sz w:val="18"/>
                <w:szCs w:val="18"/>
              </w:rPr>
            </w:pPr>
            <w:r w:rsidRPr="00D97C25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  <w:p w:rsidR="00D97C25" w:rsidRPr="00B566DD" w:rsidRDefault="00D97C25" w:rsidP="00B566D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25" w:rsidRPr="00B566DD" w:rsidRDefault="007B6A38" w:rsidP="00B566D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25" w:rsidRPr="00B566DD" w:rsidRDefault="007B6A38" w:rsidP="00B566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25" w:rsidRPr="00B566DD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25" w:rsidRPr="00AB416E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0160105230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25" w:rsidRPr="00B566DD" w:rsidRDefault="007B6A38" w:rsidP="00B566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D97C25" w:rsidRPr="00195F01" w:rsidRDefault="00E315AA" w:rsidP="00E315AA">
            <w:pPr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864,2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25" w:rsidRPr="00195F01" w:rsidRDefault="00D97C25" w:rsidP="00B95CFA">
            <w:pPr>
              <w:rPr>
                <w:sz w:val="18"/>
                <w:szCs w:val="18"/>
              </w:rPr>
            </w:pP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74200A" w:rsidRPr="00195F01" w:rsidRDefault="003D63D6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864,2</w:t>
            </w:r>
          </w:p>
          <w:p w:rsidR="0074200A" w:rsidRPr="00195F01" w:rsidRDefault="0074200A" w:rsidP="00B95CFA">
            <w:pPr>
              <w:rPr>
                <w:sz w:val="18"/>
                <w:szCs w:val="18"/>
              </w:rPr>
            </w:pPr>
          </w:p>
          <w:p w:rsidR="0074200A" w:rsidRPr="00195F01" w:rsidRDefault="0074200A" w:rsidP="00B95CFA">
            <w:pPr>
              <w:rPr>
                <w:sz w:val="18"/>
                <w:szCs w:val="18"/>
              </w:rPr>
            </w:pPr>
          </w:p>
          <w:p w:rsidR="0074200A" w:rsidRPr="00195F01" w:rsidRDefault="0074200A" w:rsidP="00B95CF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D97C25" w:rsidRPr="00195F01" w:rsidRDefault="003D63D6" w:rsidP="003D6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  <w:r w:rsidR="00195F0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D97C25" w:rsidRPr="00195F01" w:rsidRDefault="00195F01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D97C25" w:rsidRPr="00195F01" w:rsidRDefault="00195F01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7B6A38" w:rsidRPr="007F5A77" w:rsidTr="007B6A38">
        <w:trPr>
          <w:trHeight w:val="87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A38" w:rsidRPr="000D5BF1" w:rsidRDefault="00F3059A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0D5BF1">
              <w:rPr>
                <w:color w:val="000000"/>
                <w:sz w:val="18"/>
                <w:szCs w:val="18"/>
                <w:lang w:val="en-US"/>
              </w:rPr>
              <w:t>0</w:t>
            </w:r>
            <w:r w:rsidR="007B6A38" w:rsidRPr="000D5B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A38" w:rsidRPr="000D5BF1" w:rsidRDefault="007B6A38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B6A38" w:rsidRPr="007F5A77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B6A38" w:rsidRP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F1" w:rsidRPr="008D39D5" w:rsidRDefault="007B6A38" w:rsidP="000D5BF1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Летний отдых детей за счет средств местного бюджета</w:t>
            </w:r>
          </w:p>
          <w:p w:rsidR="000D5BF1" w:rsidRPr="008D39D5" w:rsidRDefault="000D5BF1" w:rsidP="000D5BF1">
            <w:pPr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0D5BF1">
            <w:pPr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0D5BF1">
            <w:pPr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0D5BF1">
            <w:pPr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0D5BF1">
            <w:pPr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0D5BF1">
            <w:pPr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0D5B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5BF1" w:rsidRPr="008D39D5" w:rsidRDefault="000D5BF1" w:rsidP="007B6A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6A38" w:rsidRPr="008D39D5" w:rsidRDefault="007B6A38" w:rsidP="007B6A38">
            <w:pPr>
              <w:jc w:val="center"/>
              <w:rPr>
                <w:color w:val="000000"/>
                <w:sz w:val="18"/>
                <w:szCs w:val="18"/>
              </w:rPr>
            </w:pPr>
            <w:r w:rsidRPr="007B6A38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  <w:p w:rsidR="000D5BF1" w:rsidRPr="008D39D5" w:rsidRDefault="000D5BF1" w:rsidP="007B6A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7B6A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7B6A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8D39D5" w:rsidRDefault="000D5BF1" w:rsidP="007B6A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A38" w:rsidRPr="00B566DD" w:rsidRDefault="007B6A38" w:rsidP="00B566D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A38" w:rsidRPr="00B566DD" w:rsidRDefault="007B6A38" w:rsidP="00B566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A38" w:rsidRPr="00B566DD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38" w:rsidRPr="00AB416E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0160161430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A38" w:rsidRDefault="007B6A38" w:rsidP="00B566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  <w:p w:rsidR="007B6A38" w:rsidRPr="00B566DD" w:rsidRDefault="007B6A38" w:rsidP="00B566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7B6A38" w:rsidRPr="00195F01" w:rsidRDefault="00E315AA" w:rsidP="00B95CFA">
            <w:pPr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</w:rPr>
              <w:t>72,1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7B6A38" w:rsidRPr="00195F01" w:rsidRDefault="00195F01" w:rsidP="00B95CFA">
            <w:pPr>
              <w:rPr>
                <w:sz w:val="18"/>
                <w:szCs w:val="18"/>
              </w:rPr>
            </w:pPr>
            <w:r w:rsidRPr="00195F01">
              <w:rPr>
                <w:sz w:val="18"/>
                <w:szCs w:val="18"/>
              </w:rPr>
              <w:t>72,1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7B6A38" w:rsidRPr="00195F01" w:rsidRDefault="00195F01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7B6A38" w:rsidRPr="00195F01" w:rsidRDefault="00195F01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195F01" w:rsidRDefault="00195F01" w:rsidP="00B95CFA">
            <w:pPr>
              <w:rPr>
                <w:sz w:val="18"/>
                <w:szCs w:val="18"/>
              </w:rPr>
            </w:pPr>
          </w:p>
          <w:p w:rsidR="007B6A38" w:rsidRPr="00195F01" w:rsidRDefault="00195F01" w:rsidP="00B9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7B6A38" w:rsidRPr="00F3059A" w:rsidTr="007B6A38">
        <w:trPr>
          <w:trHeight w:val="772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38" w:rsidRPr="007F5A77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6A38" w:rsidRPr="007F5A77" w:rsidRDefault="007B6A38" w:rsidP="00D97C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38" w:rsidRDefault="007B6A38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38" w:rsidRDefault="007B6A38" w:rsidP="00B566D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38" w:rsidRDefault="007B6A38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38" w:rsidRDefault="007B6A3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38" w:rsidRPr="00AB416E" w:rsidRDefault="00F3059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01601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S5230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38" w:rsidRPr="00B566DD" w:rsidRDefault="007B6A38" w:rsidP="00B566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9A" w:rsidRDefault="00F3059A" w:rsidP="00B95CFA">
            <w:pPr>
              <w:rPr>
                <w:sz w:val="18"/>
                <w:szCs w:val="18"/>
                <w:lang w:val="en-US"/>
              </w:rPr>
            </w:pPr>
          </w:p>
          <w:p w:rsidR="007B6A38" w:rsidRPr="00E315AA" w:rsidRDefault="00F3059A" w:rsidP="004F5B63">
            <w:pPr>
              <w:rPr>
                <w:sz w:val="18"/>
                <w:szCs w:val="18"/>
              </w:rPr>
            </w:pPr>
            <w:r w:rsidRPr="00774DAA">
              <w:rPr>
                <w:sz w:val="18"/>
                <w:szCs w:val="18"/>
                <w:lang w:val="en-US"/>
              </w:rPr>
              <w:t>3</w:t>
            </w:r>
            <w:r w:rsidR="00E315AA" w:rsidRPr="00774DAA">
              <w:rPr>
                <w:sz w:val="18"/>
                <w:szCs w:val="18"/>
              </w:rPr>
              <w:t>0</w:t>
            </w:r>
            <w:r w:rsidR="004F5B63">
              <w:rPr>
                <w:sz w:val="18"/>
                <w:szCs w:val="18"/>
              </w:rPr>
              <w:t>,</w:t>
            </w:r>
            <w:r w:rsidR="00E315AA" w:rsidRPr="00774DAA">
              <w:rPr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9A" w:rsidRDefault="00F3059A" w:rsidP="00B95CF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7B6A38" w:rsidRPr="00E315AA" w:rsidRDefault="00F3059A" w:rsidP="004F5B63">
            <w:pPr>
              <w:rPr>
                <w:sz w:val="18"/>
                <w:szCs w:val="18"/>
              </w:rPr>
            </w:pPr>
            <w:r w:rsidRPr="00F3059A">
              <w:rPr>
                <w:sz w:val="18"/>
                <w:szCs w:val="18"/>
                <w:lang w:val="en-US"/>
              </w:rPr>
              <w:t>3</w:t>
            </w:r>
            <w:r w:rsidR="00E315AA">
              <w:rPr>
                <w:sz w:val="18"/>
                <w:szCs w:val="18"/>
              </w:rPr>
              <w:t>0</w:t>
            </w:r>
            <w:r w:rsidR="004F5B63">
              <w:rPr>
                <w:sz w:val="18"/>
                <w:szCs w:val="18"/>
              </w:rPr>
              <w:t>,</w:t>
            </w:r>
            <w:r w:rsidR="00E315AA">
              <w:rPr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9A" w:rsidRDefault="00F3059A" w:rsidP="00B95CFA">
            <w:pPr>
              <w:rPr>
                <w:sz w:val="18"/>
                <w:szCs w:val="18"/>
                <w:lang w:val="en-US"/>
              </w:rPr>
            </w:pPr>
          </w:p>
          <w:p w:rsidR="007B6A38" w:rsidRPr="00E315AA" w:rsidRDefault="00E315AA" w:rsidP="004F5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0</w:t>
            </w:r>
            <w:r w:rsidR="004F5B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9A" w:rsidRDefault="00F3059A" w:rsidP="00B95CFA">
            <w:pPr>
              <w:rPr>
                <w:sz w:val="18"/>
                <w:szCs w:val="18"/>
                <w:lang w:val="en-US"/>
              </w:rPr>
            </w:pPr>
          </w:p>
          <w:p w:rsidR="007B6A38" w:rsidRPr="00F3059A" w:rsidRDefault="00F3059A" w:rsidP="00B95CFA">
            <w:pPr>
              <w:rPr>
                <w:sz w:val="18"/>
                <w:szCs w:val="18"/>
                <w:lang w:val="en-US"/>
              </w:rPr>
            </w:pPr>
            <w:r w:rsidRPr="00F3059A">
              <w:rPr>
                <w:sz w:val="18"/>
                <w:szCs w:val="18"/>
                <w:lang w:val="en-US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9A" w:rsidRDefault="00F3059A" w:rsidP="00B95CFA">
            <w:pPr>
              <w:rPr>
                <w:sz w:val="18"/>
                <w:szCs w:val="18"/>
                <w:lang w:val="en-US"/>
              </w:rPr>
            </w:pPr>
          </w:p>
          <w:p w:rsidR="007B6A38" w:rsidRPr="00F3059A" w:rsidRDefault="00F3059A" w:rsidP="00B95CFA">
            <w:pPr>
              <w:rPr>
                <w:sz w:val="18"/>
                <w:szCs w:val="18"/>
                <w:lang w:val="en-US"/>
              </w:rPr>
            </w:pPr>
            <w:r w:rsidRPr="00F3059A">
              <w:rPr>
                <w:sz w:val="18"/>
                <w:szCs w:val="18"/>
                <w:lang w:val="en-US"/>
              </w:rPr>
              <w:t>100%</w:t>
            </w:r>
          </w:p>
        </w:tc>
      </w:tr>
      <w:tr w:rsidR="00E16B09" w:rsidRPr="00FD5D1C" w:rsidTr="00681BD9">
        <w:trPr>
          <w:trHeight w:val="155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3059A" w:rsidRDefault="00F3059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630BEB" w:rsidRDefault="00E16B09" w:rsidP="007F1745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F3059A" w:rsidRPr="00630BEB" w:rsidRDefault="00F3059A" w:rsidP="007F1745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630BEB" w:rsidRDefault="00630BEB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30BEB" w:rsidRDefault="00630BEB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30BEB" w:rsidRDefault="00630BEB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630BEB" w:rsidRDefault="000D5BF1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630BEB">
              <w:rPr>
                <w:color w:val="000000"/>
                <w:sz w:val="18"/>
                <w:szCs w:val="18"/>
                <w:lang w:val="en-US"/>
              </w:rPr>
              <w:t>03</w:t>
            </w:r>
          </w:p>
          <w:p w:rsidR="00E16B09" w:rsidRPr="00630BEB" w:rsidRDefault="00E16B09" w:rsidP="007F174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30BEB">
              <w:rPr>
                <w:b/>
                <w:color w:val="000000"/>
                <w:sz w:val="18"/>
                <w:szCs w:val="18"/>
              </w:rPr>
              <w:t> </w:t>
            </w:r>
          </w:p>
          <w:p w:rsidR="00E16B09" w:rsidRPr="00630BEB" w:rsidRDefault="00E16B09" w:rsidP="007F1745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E16B09" w:rsidRPr="00630BEB" w:rsidRDefault="00E16B09" w:rsidP="007F1745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  <w:p w:rsidR="00630BEB" w:rsidRDefault="00630BE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0D5BF1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681BD9" w:rsidRDefault="00630BEB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  <w:r w:rsidR="00E16B09">
              <w:rPr>
                <w:color w:val="000000"/>
                <w:sz w:val="18"/>
                <w:szCs w:val="18"/>
              </w:rPr>
              <w:t xml:space="preserve"> </w:t>
            </w:r>
          </w:p>
          <w:p w:rsidR="00E16B09" w:rsidRPr="00FD5D1C" w:rsidRDefault="00E16B09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F1" w:rsidRPr="00681BD9" w:rsidRDefault="00681BD9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681BD9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  <w:p w:rsidR="000D5BF1" w:rsidRPr="00681BD9" w:rsidRDefault="000D5BF1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681BD9" w:rsidRDefault="000D5BF1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  <w:p w:rsidR="00E16B09" w:rsidRPr="00FD5D1C" w:rsidRDefault="00E16B09" w:rsidP="00681BD9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D9" w:rsidRDefault="00681BD9" w:rsidP="00A35A9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A35A9C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  <w:p w:rsidR="00E16B09" w:rsidRPr="00FD5D1C" w:rsidRDefault="00E16B09" w:rsidP="00A35A9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A35A9C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E16B09" w:rsidRPr="00FD5D1C" w:rsidRDefault="00E16B09" w:rsidP="00A35A9C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  <w:p w:rsidR="00E16B09" w:rsidRPr="00FD5D1C" w:rsidRDefault="00E16B09" w:rsidP="00681BD9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D9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  <w:p w:rsidR="00E16B09" w:rsidRPr="00FD5D1C" w:rsidRDefault="00E16B09" w:rsidP="00681BD9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EB" w:rsidRPr="00AB416E" w:rsidRDefault="00630BE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81BD9" w:rsidRPr="00AB416E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81BD9" w:rsidRPr="00AB416E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AB416E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0160161450</w:t>
            </w:r>
          </w:p>
          <w:p w:rsidR="000D5BF1" w:rsidRPr="00AB416E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681BD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200, 500, 600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315AA" w:rsidP="00357DE5">
            <w:pPr>
              <w:jc w:val="center"/>
              <w:rPr>
                <w:color w:val="000000"/>
                <w:sz w:val="18"/>
                <w:szCs w:val="18"/>
              </w:rPr>
            </w:pPr>
            <w:r w:rsidRPr="00774DA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315AA" w:rsidP="00681B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E03BFA" w:rsidRDefault="00E315AA" w:rsidP="00681BD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315AA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315AA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16B09" w:rsidRPr="00FD5D1C" w:rsidTr="000D5BF1">
        <w:trPr>
          <w:trHeight w:val="44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681BD9" w:rsidP="007F17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F1" w:rsidRPr="00681BD9" w:rsidRDefault="000D5BF1" w:rsidP="007F5A77">
            <w:pPr>
              <w:rPr>
                <w:color w:val="000000"/>
                <w:sz w:val="18"/>
                <w:szCs w:val="18"/>
              </w:rPr>
            </w:pPr>
          </w:p>
          <w:p w:rsidR="000D5BF1" w:rsidRPr="00681BD9" w:rsidRDefault="00681BD9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Профилактика и устранение последствий распространения </w:t>
            </w:r>
            <w:proofErr w:type="spellStart"/>
            <w:r>
              <w:rPr>
                <w:color w:val="000000"/>
                <w:sz w:val="18"/>
                <w:szCs w:val="18"/>
              </w:rPr>
              <w:t>короновирусной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инфекции</w:t>
            </w:r>
          </w:p>
          <w:p w:rsidR="000D5BF1" w:rsidRPr="00681BD9" w:rsidRDefault="000D5BF1" w:rsidP="007F5A77">
            <w:pPr>
              <w:rPr>
                <w:color w:val="000000"/>
                <w:sz w:val="18"/>
                <w:szCs w:val="18"/>
              </w:rPr>
            </w:pPr>
          </w:p>
          <w:p w:rsidR="000D5BF1" w:rsidRPr="00681BD9" w:rsidRDefault="000D5BF1" w:rsidP="007F5A77">
            <w:pPr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F1" w:rsidRPr="00F3059A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C6783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  <w:p w:rsidR="000D5BF1" w:rsidRPr="00F3059A" w:rsidRDefault="000D5BF1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F3059A" w:rsidRDefault="000D5BF1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F3059A" w:rsidRDefault="000D5BF1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F3059A" w:rsidRDefault="000D5BF1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681BD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F1" w:rsidRPr="00AB416E" w:rsidRDefault="000D5BF1" w:rsidP="00AE4E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AE4E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AE4E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81BD9" w:rsidRPr="00AB416E" w:rsidRDefault="00681BD9" w:rsidP="00AE4E5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AB416E" w:rsidRDefault="00681BD9" w:rsidP="00AE4E58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0160161530</w:t>
            </w:r>
          </w:p>
          <w:p w:rsidR="000D5BF1" w:rsidRPr="00AB416E" w:rsidRDefault="000D5BF1" w:rsidP="00AE4E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AE4E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AE4E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D5BF1" w:rsidRPr="00AB416E" w:rsidRDefault="000D5BF1" w:rsidP="00AE4E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F14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681BD9" w:rsidP="00681BD9">
            <w:pPr>
              <w:jc w:val="center"/>
              <w:rPr>
                <w:color w:val="000000"/>
                <w:sz w:val="18"/>
                <w:szCs w:val="18"/>
              </w:rPr>
            </w:pPr>
            <w:r w:rsidRPr="00774DAA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681BD9" w:rsidP="00681B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681BD9" w:rsidP="00681B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047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3D63D6" w:rsidRPr="00FD5D1C" w:rsidTr="006B1B9F">
        <w:trPr>
          <w:trHeight w:val="44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D6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D6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D6" w:rsidRDefault="00610DF4" w:rsidP="007F17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D6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D6" w:rsidRPr="00681BD9" w:rsidRDefault="003D63D6" w:rsidP="007F5A77">
            <w:pPr>
              <w:rPr>
                <w:color w:val="000000"/>
                <w:sz w:val="18"/>
                <w:szCs w:val="18"/>
              </w:rPr>
            </w:pPr>
            <w:r w:rsidRPr="003D63D6">
              <w:rPr>
                <w:color w:val="000000"/>
                <w:sz w:val="18"/>
                <w:szCs w:val="18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D6" w:rsidRPr="00FC6783" w:rsidRDefault="003D63D6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3D63D6">
              <w:rPr>
                <w:color w:val="000000"/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D6" w:rsidRDefault="003D63D6" w:rsidP="006B1B9F">
            <w:pPr>
              <w:rPr>
                <w:sz w:val="18"/>
                <w:szCs w:val="18"/>
              </w:rPr>
            </w:pPr>
          </w:p>
          <w:p w:rsidR="003D63D6" w:rsidRPr="003D63D6" w:rsidRDefault="003D63D6" w:rsidP="006B1B9F">
            <w:pPr>
              <w:rPr>
                <w:sz w:val="18"/>
                <w:szCs w:val="18"/>
              </w:rPr>
            </w:pPr>
            <w:r w:rsidRPr="003D63D6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D6" w:rsidRDefault="003D63D6" w:rsidP="006B1B9F">
            <w:pPr>
              <w:rPr>
                <w:sz w:val="18"/>
                <w:szCs w:val="18"/>
              </w:rPr>
            </w:pPr>
          </w:p>
          <w:p w:rsidR="003D63D6" w:rsidRPr="003D63D6" w:rsidRDefault="003D63D6" w:rsidP="006B1B9F">
            <w:pPr>
              <w:rPr>
                <w:sz w:val="18"/>
                <w:szCs w:val="18"/>
              </w:rPr>
            </w:pPr>
            <w:r w:rsidRPr="003D63D6"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3D63D6" w:rsidRPr="003D63D6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3D63D6" w:rsidRPr="003D63D6" w:rsidRDefault="003D63D6" w:rsidP="006B1B9F">
            <w:pPr>
              <w:rPr>
                <w:sz w:val="18"/>
                <w:szCs w:val="18"/>
              </w:rPr>
            </w:pPr>
            <w:r w:rsidRPr="003D63D6">
              <w:rPr>
                <w:sz w:val="18"/>
                <w:szCs w:val="18"/>
              </w:rPr>
              <w:t>0160161450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3D63D6" w:rsidRPr="003D63D6" w:rsidRDefault="003D63D6" w:rsidP="006B1B9F">
            <w:pPr>
              <w:rPr>
                <w:sz w:val="18"/>
                <w:szCs w:val="18"/>
              </w:rPr>
            </w:pPr>
            <w:r w:rsidRPr="003D63D6">
              <w:rPr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3D63D6" w:rsidRPr="003D63D6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D63D6" w:rsidRPr="003D63D6">
              <w:rPr>
                <w:sz w:val="18"/>
                <w:szCs w:val="18"/>
              </w:rPr>
              <w:t>5,0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3D63D6" w:rsidRPr="003D63D6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3D63D6" w:rsidRPr="003D63D6">
              <w:rPr>
                <w:sz w:val="18"/>
                <w:szCs w:val="18"/>
              </w:rPr>
              <w:t>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3D63D6" w:rsidRPr="003D63D6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D63D6" w:rsidRPr="003D63D6">
              <w:rPr>
                <w:sz w:val="18"/>
                <w:szCs w:val="18"/>
              </w:rPr>
              <w:t>5,0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3D63D6" w:rsidRPr="003D63D6" w:rsidRDefault="003D63D6" w:rsidP="006B1B9F">
            <w:pPr>
              <w:rPr>
                <w:sz w:val="18"/>
                <w:szCs w:val="18"/>
              </w:rPr>
            </w:pPr>
            <w:r w:rsidRPr="003D63D6">
              <w:rPr>
                <w:sz w:val="18"/>
                <w:szCs w:val="18"/>
              </w:rPr>
              <w:t>100</w:t>
            </w:r>
            <w:r w:rsidR="00610DF4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3D63D6" w:rsidRPr="003D63D6" w:rsidRDefault="003D63D6" w:rsidP="006B1B9F">
            <w:pPr>
              <w:rPr>
                <w:sz w:val="18"/>
                <w:szCs w:val="18"/>
              </w:rPr>
            </w:pPr>
            <w:r w:rsidRPr="003D63D6">
              <w:rPr>
                <w:sz w:val="18"/>
                <w:szCs w:val="18"/>
              </w:rPr>
              <w:t>100</w:t>
            </w:r>
            <w:r w:rsidR="00610DF4">
              <w:rPr>
                <w:sz w:val="18"/>
                <w:szCs w:val="18"/>
              </w:rPr>
              <w:t>%</w:t>
            </w:r>
          </w:p>
        </w:tc>
      </w:tr>
      <w:tr w:rsidR="00610DF4" w:rsidRPr="00FD5D1C" w:rsidTr="006B1B9F">
        <w:trPr>
          <w:trHeight w:val="44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Default="00610DF4" w:rsidP="007F17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Pr="00681BD9" w:rsidRDefault="00610DF4" w:rsidP="007F5A77">
            <w:pPr>
              <w:rPr>
                <w:color w:val="000000"/>
                <w:sz w:val="18"/>
                <w:szCs w:val="18"/>
              </w:rPr>
            </w:pPr>
            <w:r w:rsidRPr="00610DF4">
              <w:rPr>
                <w:color w:val="000000"/>
                <w:sz w:val="18"/>
                <w:szCs w:val="18"/>
              </w:rPr>
              <w:t>Летний отдых детей за счет средств местного бюджета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Pr="00FC6783" w:rsidRDefault="00610DF4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610DF4">
              <w:rPr>
                <w:color w:val="000000"/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01601S5230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610DF4">
              <w:rPr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10DF4">
              <w:rPr>
                <w:sz w:val="18"/>
                <w:szCs w:val="18"/>
              </w:rPr>
              <w:t>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10DF4">
              <w:rPr>
                <w:sz w:val="18"/>
                <w:szCs w:val="18"/>
              </w:rPr>
              <w:t>2,8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10DF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%</w:t>
            </w:r>
          </w:p>
        </w:tc>
      </w:tr>
      <w:tr w:rsidR="00610DF4" w:rsidRPr="00FD5D1C" w:rsidTr="006B1B9F">
        <w:trPr>
          <w:trHeight w:val="44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Default="00610DF4" w:rsidP="007F17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Default="00610DF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Pr="00681BD9" w:rsidRDefault="00610DF4" w:rsidP="007F5A77">
            <w:pPr>
              <w:rPr>
                <w:color w:val="000000"/>
                <w:sz w:val="18"/>
                <w:szCs w:val="18"/>
              </w:rPr>
            </w:pPr>
            <w:r w:rsidRPr="00610DF4">
              <w:rPr>
                <w:color w:val="000000"/>
                <w:sz w:val="18"/>
                <w:szCs w:val="18"/>
              </w:rPr>
              <w:t>Организация отдыха,</w:t>
            </w:r>
            <w:r w:rsidR="004F5B63">
              <w:rPr>
                <w:color w:val="000000"/>
                <w:sz w:val="18"/>
                <w:szCs w:val="18"/>
              </w:rPr>
              <w:t xml:space="preserve"> </w:t>
            </w:r>
            <w:r w:rsidRPr="00610DF4">
              <w:rPr>
                <w:color w:val="000000"/>
                <w:sz w:val="18"/>
                <w:szCs w:val="18"/>
              </w:rPr>
              <w:t>оздоровления и занятости детей,</w:t>
            </w:r>
            <w:r w:rsidR="004F5B63">
              <w:rPr>
                <w:color w:val="000000"/>
                <w:sz w:val="18"/>
                <w:szCs w:val="18"/>
              </w:rPr>
              <w:t xml:space="preserve"> </w:t>
            </w:r>
            <w:r w:rsidRPr="00610DF4">
              <w:rPr>
                <w:color w:val="000000"/>
                <w:sz w:val="18"/>
                <w:szCs w:val="18"/>
              </w:rPr>
              <w:t>подростков и молодежи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F4" w:rsidRPr="00FC6783" w:rsidRDefault="00610DF4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610DF4">
              <w:rPr>
                <w:color w:val="000000"/>
                <w:sz w:val="18"/>
                <w:szCs w:val="18"/>
              </w:rPr>
              <w:t>Отдел культуры, спорта и молодежной политики МО "МО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0160105230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774DAA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10DF4" w:rsidRPr="00610DF4">
              <w:rPr>
                <w:sz w:val="18"/>
                <w:szCs w:val="18"/>
              </w:rPr>
              <w:t>276,8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774DAA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10DF4" w:rsidRPr="00610DF4">
              <w:rPr>
                <w:sz w:val="18"/>
                <w:szCs w:val="18"/>
              </w:rPr>
              <w:t>276,8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774DAA" w:rsidP="006B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10DF4" w:rsidRPr="00610DF4">
              <w:rPr>
                <w:sz w:val="18"/>
                <w:szCs w:val="18"/>
              </w:rPr>
              <w:t>276,8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F4" w:rsidRDefault="00610DF4" w:rsidP="006B1B9F">
            <w:pPr>
              <w:rPr>
                <w:sz w:val="18"/>
                <w:szCs w:val="18"/>
              </w:rPr>
            </w:pPr>
          </w:p>
          <w:p w:rsidR="00610DF4" w:rsidRPr="00610DF4" w:rsidRDefault="00610DF4" w:rsidP="006B1B9F">
            <w:pPr>
              <w:rPr>
                <w:sz w:val="18"/>
                <w:szCs w:val="18"/>
              </w:rPr>
            </w:pPr>
            <w:r w:rsidRPr="00610DF4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%</w:t>
            </w:r>
          </w:p>
        </w:tc>
      </w:tr>
      <w:tr w:rsidR="00E16B09" w:rsidRPr="00FD5D1C" w:rsidTr="000D5BF1">
        <w:trPr>
          <w:trHeight w:val="54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C6783" w:rsidRDefault="00FC6783" w:rsidP="007F5A77">
            <w:pPr>
              <w:rPr>
                <w:b/>
                <w:color w:val="000000"/>
                <w:sz w:val="18"/>
                <w:szCs w:val="18"/>
              </w:rPr>
            </w:pPr>
            <w:r w:rsidRPr="00FC6783">
              <w:rPr>
                <w:b/>
                <w:color w:val="000000"/>
                <w:sz w:val="18"/>
                <w:szCs w:val="18"/>
              </w:rPr>
              <w:t>Детское и школьное питание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F1" w:rsidRPr="00FD5D1C" w:rsidRDefault="000D5BF1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  <w:p w:rsidR="00E16B09" w:rsidRPr="00FD5D1C" w:rsidRDefault="00E16B09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0D5BF1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0D5BF1" w:rsidRDefault="00E16B09" w:rsidP="00F14D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527427" w:rsidRDefault="00527427" w:rsidP="0052742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10005</w:t>
            </w:r>
            <w:r w:rsidR="00E16B09" w:rsidRPr="002F6534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527427" w:rsidRDefault="00527427" w:rsidP="0052742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10005</w:t>
            </w:r>
            <w:r w:rsidR="00E16B09" w:rsidRPr="009F3537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527427" w:rsidRDefault="00527427" w:rsidP="0052742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9383</w:t>
            </w:r>
            <w:r w:rsidR="00E16B09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1B606E" w:rsidRDefault="00E16B09" w:rsidP="0052742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5D1C">
              <w:rPr>
                <w:b/>
                <w:bCs/>
                <w:sz w:val="18"/>
                <w:szCs w:val="18"/>
              </w:rPr>
              <w:t>9</w:t>
            </w:r>
            <w:r w:rsidR="00527427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FD5D1C">
              <w:rPr>
                <w:b/>
                <w:bCs/>
                <w:sz w:val="18"/>
                <w:szCs w:val="18"/>
              </w:rPr>
              <w:t>,</w:t>
            </w:r>
            <w:r w:rsidR="00527427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FD5D1C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1B606E" w:rsidRDefault="00527427" w:rsidP="0052742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E16B09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  <w:r w:rsidR="00E16B09" w:rsidRPr="00FD5D1C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0D5BF1" w:rsidRPr="00FD5D1C" w:rsidTr="00FC6783">
        <w:trPr>
          <w:trHeight w:val="168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F1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F1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F1" w:rsidRPr="00722137" w:rsidRDefault="00722137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F1" w:rsidRDefault="000D5BF1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F1" w:rsidRDefault="000D5BF1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  <w:p w:rsidR="000D5BF1" w:rsidRPr="00FD5D1C" w:rsidRDefault="000D5BF1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5BF1" w:rsidRPr="00FD5D1C" w:rsidRDefault="000D5BF1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F1" w:rsidRPr="00FD5D1C" w:rsidRDefault="000D5BF1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F1" w:rsidRPr="00FD5D1C" w:rsidRDefault="000D5BF1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F1" w:rsidRPr="00FD5D1C" w:rsidRDefault="000D5BF1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F1" w:rsidRPr="00FD5D1C" w:rsidRDefault="000D5BF1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F1" w:rsidRPr="00FD5D1C" w:rsidRDefault="000D5BF1" w:rsidP="00F14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F1" w:rsidRPr="002F6534" w:rsidRDefault="000D5BF1" w:rsidP="00A35A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F1" w:rsidRDefault="000D5BF1" w:rsidP="00A35A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F1" w:rsidRDefault="000D5BF1" w:rsidP="00A35A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F1" w:rsidRPr="00FD5D1C" w:rsidRDefault="000D5BF1" w:rsidP="00A35A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F1" w:rsidRDefault="000D5BF1" w:rsidP="00A35A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C6783" w:rsidRPr="00FD5D1C" w:rsidTr="00FC6783">
        <w:trPr>
          <w:trHeight w:val="426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Pr="00722137" w:rsidRDefault="00722137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6783" w:rsidRDefault="00FC6783" w:rsidP="007F5A77">
            <w:pPr>
              <w:rPr>
                <w:color w:val="000000"/>
                <w:sz w:val="18"/>
                <w:szCs w:val="18"/>
              </w:rPr>
            </w:pPr>
          </w:p>
          <w:p w:rsidR="00FC6783" w:rsidRPr="00FD5D1C" w:rsidRDefault="00FC6783" w:rsidP="007F5A77">
            <w:pPr>
              <w:rPr>
                <w:color w:val="000000"/>
                <w:sz w:val="18"/>
                <w:szCs w:val="18"/>
              </w:rPr>
            </w:pPr>
          </w:p>
          <w:p w:rsidR="00FC6783" w:rsidRPr="00FD5D1C" w:rsidRDefault="00FC6783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завтраком учащихся 1-5 классов, с 01.09.2018 г. – 1-4 классов общеобразовательных учреждений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C6783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6783" w:rsidRPr="00FD5D1C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6783" w:rsidRPr="00FD5D1C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6783" w:rsidRPr="00FD5D1C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783" w:rsidRPr="00AB416E" w:rsidRDefault="00722137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B416E">
              <w:rPr>
                <w:bCs/>
                <w:color w:val="000000"/>
                <w:sz w:val="18"/>
                <w:szCs w:val="18"/>
              </w:rPr>
              <w:t>0170106960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6783" w:rsidRPr="00722137" w:rsidRDefault="00722137" w:rsidP="00F14DD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22137">
              <w:rPr>
                <w:bCs/>
                <w:color w:val="000000"/>
                <w:sz w:val="18"/>
                <w:szCs w:val="18"/>
                <w:lang w:val="en-US"/>
              </w:rPr>
              <w:t>200</w:t>
            </w:r>
          </w:p>
          <w:p w:rsidR="00722137" w:rsidRPr="00722137" w:rsidRDefault="00722137" w:rsidP="00F14DD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2137">
              <w:rPr>
                <w:bCs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8F1F7E" w:rsidRDefault="008F1F7E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874</w:t>
            </w:r>
            <w:r>
              <w:rPr>
                <w:bCs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F1F7E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F1F7E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823,5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F1F7E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94,2%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F1F7E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94,2%</w:t>
            </w:r>
          </w:p>
        </w:tc>
      </w:tr>
      <w:tr w:rsidR="00FC6783" w:rsidRPr="00FD5D1C" w:rsidTr="00FC6783">
        <w:trPr>
          <w:trHeight w:val="52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6783" w:rsidRDefault="00FC6783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P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783" w:rsidRPr="00AB416E" w:rsidRDefault="00722137" w:rsidP="007F5A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B416E">
              <w:rPr>
                <w:bCs/>
                <w:color w:val="000000"/>
                <w:sz w:val="18"/>
                <w:szCs w:val="18"/>
              </w:rPr>
              <w:t>0170161550</w:t>
            </w: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6783" w:rsidRPr="00FD5D1C" w:rsidRDefault="00FC6783" w:rsidP="00F14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569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569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569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569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8569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100%</w:t>
            </w:r>
          </w:p>
        </w:tc>
      </w:tr>
      <w:tr w:rsidR="00FC6783" w:rsidRPr="00FD5D1C" w:rsidTr="00FC6783">
        <w:trPr>
          <w:trHeight w:val="26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Default="00FC6783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83" w:rsidRPr="00FC6783" w:rsidRDefault="00FC6783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783" w:rsidRDefault="00FC6783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783" w:rsidRPr="00AB416E" w:rsidRDefault="00722137" w:rsidP="002C1F72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bCs/>
                <w:color w:val="000000"/>
                <w:sz w:val="18"/>
                <w:szCs w:val="18"/>
              </w:rPr>
              <w:t>01</w:t>
            </w:r>
            <w:r w:rsidR="002C1F72" w:rsidRPr="00AB416E">
              <w:rPr>
                <w:bCs/>
                <w:color w:val="000000"/>
                <w:sz w:val="18"/>
                <w:szCs w:val="18"/>
              </w:rPr>
              <w:t>7</w:t>
            </w:r>
            <w:r w:rsidRPr="00AB416E">
              <w:rPr>
                <w:bCs/>
                <w:color w:val="000000"/>
                <w:sz w:val="18"/>
                <w:szCs w:val="18"/>
              </w:rPr>
              <w:t>01</w:t>
            </w:r>
            <w:r w:rsidRPr="00AB416E">
              <w:rPr>
                <w:bCs/>
                <w:color w:val="000000"/>
                <w:sz w:val="18"/>
                <w:szCs w:val="18"/>
                <w:lang w:val="en-US"/>
              </w:rPr>
              <w:t>S6960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783" w:rsidRPr="00FD5D1C" w:rsidRDefault="00FC6783" w:rsidP="00F14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2C1F72" w:rsidRDefault="002C1F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57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2C1F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2C1F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2C1F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83" w:rsidRPr="00722137" w:rsidRDefault="002C1F72" w:rsidP="00A35A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34,0%</w:t>
            </w:r>
          </w:p>
        </w:tc>
      </w:tr>
      <w:tr w:rsidR="002C1F72" w:rsidRPr="00FD5D1C" w:rsidTr="0096006F">
        <w:trPr>
          <w:trHeight w:val="1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72" w:rsidRPr="00FD5D1C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72" w:rsidRPr="00FD5D1C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72" w:rsidRPr="00722137" w:rsidRDefault="002C1F72" w:rsidP="00FC67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1F72" w:rsidRPr="00FD5D1C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2C1F72" w:rsidRPr="00FD5D1C" w:rsidRDefault="002C1F72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</w:t>
            </w:r>
            <w:r>
              <w:rPr>
                <w:color w:val="000000"/>
                <w:sz w:val="18"/>
                <w:szCs w:val="18"/>
              </w:rPr>
              <w:t>ся 5</w:t>
            </w:r>
            <w:r w:rsidRPr="00FD5D1C">
              <w:rPr>
                <w:color w:val="000000"/>
                <w:sz w:val="18"/>
                <w:szCs w:val="18"/>
              </w:rPr>
              <w:t>-11 классов общеобразовательных учреждений из малообеспеченных семей (кроме детей из многодетных малообеспеченных семей), в том числе детей из неполных семей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72" w:rsidRDefault="002C1F72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C1F72" w:rsidRPr="00FD5D1C" w:rsidRDefault="002C1F72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C6783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72" w:rsidRDefault="002C1F72" w:rsidP="00553E5F">
            <w:pPr>
              <w:rPr>
                <w:sz w:val="18"/>
                <w:szCs w:val="18"/>
              </w:rPr>
            </w:pPr>
          </w:p>
          <w:p w:rsidR="002C1F72" w:rsidRDefault="002C1F72" w:rsidP="00553E5F">
            <w:pPr>
              <w:rPr>
                <w:sz w:val="18"/>
                <w:szCs w:val="18"/>
              </w:rPr>
            </w:pPr>
          </w:p>
          <w:p w:rsidR="002C1F72" w:rsidRDefault="002C1F72" w:rsidP="0055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  <w:p w:rsidR="002C1F72" w:rsidRDefault="002C1F72" w:rsidP="00553E5F">
            <w:pPr>
              <w:rPr>
                <w:sz w:val="18"/>
                <w:szCs w:val="18"/>
              </w:rPr>
            </w:pPr>
          </w:p>
          <w:p w:rsidR="002C1F72" w:rsidRDefault="002C1F72" w:rsidP="00553E5F">
            <w:pPr>
              <w:rPr>
                <w:sz w:val="18"/>
                <w:szCs w:val="18"/>
              </w:rPr>
            </w:pPr>
          </w:p>
          <w:p w:rsidR="002C1F72" w:rsidRPr="00553E5F" w:rsidRDefault="002C1F72" w:rsidP="00553E5F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72" w:rsidRDefault="002C1F72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2C1F72" w:rsidRDefault="002C1F72" w:rsidP="0055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2C1F72" w:rsidRDefault="002C1F72" w:rsidP="00553E5F">
            <w:pPr>
              <w:rPr>
                <w:sz w:val="18"/>
                <w:szCs w:val="18"/>
              </w:rPr>
            </w:pPr>
          </w:p>
          <w:p w:rsidR="002C1F72" w:rsidRDefault="002C1F72" w:rsidP="00553E5F">
            <w:pPr>
              <w:rPr>
                <w:sz w:val="18"/>
                <w:szCs w:val="18"/>
              </w:rPr>
            </w:pPr>
          </w:p>
          <w:p w:rsidR="002C1F72" w:rsidRPr="00553E5F" w:rsidRDefault="002C1F72" w:rsidP="00553E5F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72" w:rsidRDefault="002C1F72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2C1F72" w:rsidRDefault="002C1F72" w:rsidP="00772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:rsidR="002C1F72" w:rsidRDefault="002C1F72" w:rsidP="00772955">
            <w:pPr>
              <w:rPr>
                <w:sz w:val="18"/>
                <w:szCs w:val="18"/>
              </w:rPr>
            </w:pPr>
          </w:p>
          <w:p w:rsidR="002C1F72" w:rsidRDefault="002C1F72" w:rsidP="00772955">
            <w:pPr>
              <w:rPr>
                <w:sz w:val="18"/>
                <w:szCs w:val="18"/>
              </w:rPr>
            </w:pPr>
          </w:p>
          <w:p w:rsidR="002C1F72" w:rsidRPr="00553E5F" w:rsidRDefault="002C1F72" w:rsidP="00772955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72" w:rsidRPr="00AB416E" w:rsidRDefault="002C1F72" w:rsidP="008F1F7E">
            <w:pPr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0170106960</w:t>
            </w:r>
            <w:r w:rsidRPr="00AB416E">
              <w:rPr>
                <w:color w:val="000000"/>
                <w:sz w:val="18"/>
                <w:szCs w:val="18"/>
              </w:rPr>
              <w:t> </w:t>
            </w:r>
          </w:p>
          <w:p w:rsidR="002C1F72" w:rsidRPr="00AB416E" w:rsidRDefault="002C1F72" w:rsidP="008F1F7E">
            <w:pPr>
              <w:rPr>
                <w:color w:val="000000"/>
                <w:sz w:val="18"/>
                <w:szCs w:val="18"/>
              </w:rPr>
            </w:pPr>
          </w:p>
          <w:p w:rsidR="002C1F72" w:rsidRPr="00AB416E" w:rsidRDefault="002C1F72" w:rsidP="008F1F7E">
            <w:pPr>
              <w:rPr>
                <w:color w:val="000000"/>
                <w:sz w:val="18"/>
                <w:szCs w:val="18"/>
              </w:rPr>
            </w:pPr>
          </w:p>
          <w:p w:rsidR="002C1F72" w:rsidRPr="00AB416E" w:rsidRDefault="002C1F72" w:rsidP="008F1F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72" w:rsidRDefault="002C1F7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200</w:t>
            </w:r>
          </w:p>
          <w:p w:rsidR="002C1F72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  <w:p w:rsidR="002C1F72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C1F72" w:rsidRPr="008F1F7E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2C1F72" w:rsidRPr="000136D4" w:rsidRDefault="002C1F72" w:rsidP="00357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Pr="000136D4" w:rsidRDefault="002C1F72" w:rsidP="008F1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Pr="00F14DDF" w:rsidRDefault="002C1F72" w:rsidP="00357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72" w:rsidRDefault="002C1F72" w:rsidP="00357DE5">
            <w:pPr>
              <w:rPr>
                <w:sz w:val="18"/>
                <w:szCs w:val="18"/>
              </w:rPr>
            </w:pPr>
          </w:p>
          <w:p w:rsidR="002C1F72" w:rsidRDefault="002C1F72" w:rsidP="00357DE5">
            <w:pPr>
              <w:rPr>
                <w:sz w:val="18"/>
                <w:szCs w:val="18"/>
              </w:rPr>
            </w:pPr>
          </w:p>
          <w:p w:rsidR="002C1F72" w:rsidRDefault="002C1F72" w:rsidP="00357DE5">
            <w:pPr>
              <w:rPr>
                <w:sz w:val="18"/>
                <w:szCs w:val="18"/>
              </w:rPr>
            </w:pPr>
          </w:p>
          <w:p w:rsidR="002C1F72" w:rsidRPr="009D0AE8" w:rsidRDefault="002C1F72" w:rsidP="00357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93,9%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72" w:rsidRDefault="002C1F72" w:rsidP="00357DE5">
            <w:pPr>
              <w:rPr>
                <w:sz w:val="18"/>
                <w:szCs w:val="18"/>
              </w:rPr>
            </w:pPr>
          </w:p>
          <w:p w:rsidR="002C1F72" w:rsidRDefault="002C1F72" w:rsidP="00357DE5">
            <w:pPr>
              <w:rPr>
                <w:sz w:val="18"/>
                <w:szCs w:val="18"/>
              </w:rPr>
            </w:pPr>
          </w:p>
          <w:p w:rsidR="002C1F72" w:rsidRDefault="002C1F72" w:rsidP="00357DE5">
            <w:pPr>
              <w:rPr>
                <w:sz w:val="18"/>
                <w:szCs w:val="18"/>
              </w:rPr>
            </w:pPr>
          </w:p>
          <w:p w:rsidR="002C1F72" w:rsidRPr="009D0AE8" w:rsidRDefault="002C1F72" w:rsidP="00357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93,9%</w:t>
            </w:r>
          </w:p>
        </w:tc>
      </w:tr>
      <w:tr w:rsidR="002C1F72" w:rsidRPr="00FD5D1C" w:rsidTr="0096006F">
        <w:trPr>
          <w:trHeight w:val="40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2" w:rsidRPr="00FD5D1C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1F72" w:rsidRPr="00FD5D1C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2" w:rsidRDefault="002C1F72" w:rsidP="00FC67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2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2C1F72" w:rsidRPr="00FD5D1C" w:rsidRDefault="002C1F72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2" w:rsidRDefault="002C1F72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72" w:rsidRDefault="002C1F72" w:rsidP="00553E5F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72" w:rsidRDefault="002C1F72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72" w:rsidRDefault="002C1F72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72" w:rsidRPr="00AB416E" w:rsidRDefault="002C1F72" w:rsidP="008F1F7E">
            <w:pPr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01701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S6960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72" w:rsidRDefault="002C1F7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</w:t>
            </w:r>
          </w:p>
          <w:p w:rsidR="002C1F72" w:rsidRPr="002C1F72" w:rsidRDefault="002C1F7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</w:p>
          <w:p w:rsidR="002C1F72" w:rsidRDefault="002C1F72" w:rsidP="00357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72" w:rsidRDefault="002C1F72" w:rsidP="00357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1F72" w:rsidRDefault="002C1F72" w:rsidP="002C1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7,2%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72" w:rsidRDefault="002C1F72" w:rsidP="00357DE5">
            <w:pPr>
              <w:rPr>
                <w:sz w:val="18"/>
                <w:szCs w:val="18"/>
              </w:rPr>
            </w:pPr>
          </w:p>
          <w:p w:rsidR="002C1F72" w:rsidRDefault="002C1F72" w:rsidP="00357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7,2%</w:t>
            </w:r>
          </w:p>
        </w:tc>
      </w:tr>
      <w:tr w:rsidR="0060182B" w:rsidRPr="00FD5D1C" w:rsidTr="00856972">
        <w:trPr>
          <w:trHeight w:val="26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60182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60182B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0182B" w:rsidRPr="00722137" w:rsidRDefault="0060182B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0182B" w:rsidRPr="00722137" w:rsidRDefault="0060182B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  <w:p w:rsidR="0060182B" w:rsidRPr="00FD5D1C" w:rsidRDefault="0060182B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60182B" w:rsidRPr="008D39D5" w:rsidRDefault="0060182B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  <w:p w:rsidR="00742D1C" w:rsidRPr="008D39D5" w:rsidRDefault="00742D1C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FD5D1C" w:rsidRDefault="0060182B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722137">
              <w:rPr>
                <w:color w:val="000000"/>
                <w:sz w:val="18"/>
                <w:szCs w:val="18"/>
              </w:rPr>
              <w:t xml:space="preserve">Отдел  образования Администрации МО "Муниципальный округ Красногорский район Удмуртской Республики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182B" w:rsidRDefault="0060182B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  <w:p w:rsidR="0060182B" w:rsidRDefault="0060182B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0182B" w:rsidRPr="0060182B" w:rsidRDefault="0060182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0182B" w:rsidRDefault="0060182B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0182B" w:rsidRPr="0060182B" w:rsidRDefault="0060182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182B" w:rsidRDefault="0060182B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0182B" w:rsidRPr="0060182B" w:rsidRDefault="0060182B" w:rsidP="005E47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  <w:p w:rsidR="0060182B" w:rsidRDefault="0060182B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0182B" w:rsidRPr="0060182B" w:rsidRDefault="0060182B" w:rsidP="005E47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0182B" w:rsidRDefault="0060182B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0182B" w:rsidRPr="0060182B" w:rsidRDefault="0060182B" w:rsidP="005E47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182B" w:rsidRDefault="0060182B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0182B" w:rsidRPr="0060182B" w:rsidRDefault="0060182B" w:rsidP="001B58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1</w:t>
            </w:r>
          </w:p>
          <w:p w:rsidR="0060182B" w:rsidRDefault="0060182B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0182B" w:rsidRPr="0060182B" w:rsidRDefault="0060182B" w:rsidP="001B58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0182B" w:rsidRPr="0060182B" w:rsidRDefault="0060182B" w:rsidP="001B58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AB416E" w:rsidRDefault="0060182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01701</w:t>
            </w:r>
            <w:r w:rsidR="001A5A5E" w:rsidRPr="00AB416E">
              <w:rPr>
                <w:color w:val="000000"/>
                <w:sz w:val="18"/>
                <w:szCs w:val="18"/>
                <w:lang w:val="en-US"/>
              </w:rPr>
              <w:t>61420</w:t>
            </w:r>
          </w:p>
          <w:p w:rsidR="0060182B" w:rsidRPr="00AB416E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FD5D1C" w:rsidRDefault="0060182B" w:rsidP="001A5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60182B" w:rsidP="009D0AE8">
            <w:pPr>
              <w:jc w:val="center"/>
              <w:rPr>
                <w:color w:val="000000"/>
                <w:sz w:val="18"/>
                <w:szCs w:val="18"/>
              </w:rPr>
            </w:pPr>
            <w:r w:rsidRPr="004C75C1">
              <w:rPr>
                <w:color w:val="000000"/>
                <w:sz w:val="18"/>
                <w:szCs w:val="18"/>
              </w:rPr>
              <w:t>1</w:t>
            </w:r>
            <w:r w:rsidR="0096006F">
              <w:rPr>
                <w:color w:val="000000"/>
                <w:sz w:val="18"/>
                <w:szCs w:val="18"/>
              </w:rPr>
              <w:t>425</w:t>
            </w:r>
            <w:r w:rsidRPr="004C75C1">
              <w:rPr>
                <w:color w:val="000000"/>
                <w:sz w:val="18"/>
                <w:szCs w:val="18"/>
              </w:rPr>
              <w:t>,</w:t>
            </w:r>
            <w:r w:rsidR="0096006F">
              <w:rPr>
                <w:color w:val="000000"/>
                <w:sz w:val="18"/>
                <w:szCs w:val="18"/>
              </w:rPr>
              <w:t>7</w:t>
            </w:r>
          </w:p>
          <w:p w:rsidR="00856972" w:rsidRPr="00FD5D1C" w:rsidRDefault="00856972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60182B" w:rsidP="009D0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6006F">
              <w:rPr>
                <w:color w:val="000000"/>
                <w:sz w:val="18"/>
                <w:szCs w:val="18"/>
              </w:rPr>
              <w:t>425</w:t>
            </w:r>
            <w:r>
              <w:rPr>
                <w:color w:val="000000"/>
                <w:sz w:val="18"/>
                <w:szCs w:val="18"/>
              </w:rPr>
              <w:t>,</w:t>
            </w:r>
            <w:r w:rsidR="0096006F">
              <w:rPr>
                <w:color w:val="000000"/>
                <w:sz w:val="18"/>
                <w:szCs w:val="18"/>
              </w:rPr>
              <w:t>7</w:t>
            </w:r>
          </w:p>
          <w:p w:rsidR="00856972" w:rsidRPr="00FD5D1C" w:rsidRDefault="00856972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60182B" w:rsidP="009D0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006F">
              <w:rPr>
                <w:sz w:val="18"/>
                <w:szCs w:val="18"/>
              </w:rPr>
              <w:t>425</w:t>
            </w:r>
            <w:r>
              <w:rPr>
                <w:sz w:val="18"/>
                <w:szCs w:val="18"/>
              </w:rPr>
              <w:t>,</w:t>
            </w:r>
            <w:r w:rsidR="0096006F">
              <w:rPr>
                <w:sz w:val="18"/>
                <w:szCs w:val="18"/>
              </w:rPr>
              <w:t>2</w:t>
            </w:r>
          </w:p>
          <w:p w:rsidR="00856972" w:rsidRPr="00FD5D1C" w:rsidRDefault="00856972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60182B" w:rsidP="00D640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96006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,9</w:t>
            </w:r>
            <w:r w:rsidRPr="00FD5D1C">
              <w:rPr>
                <w:color w:val="000000"/>
                <w:sz w:val="18"/>
                <w:szCs w:val="18"/>
              </w:rPr>
              <w:t xml:space="preserve"> %</w:t>
            </w:r>
          </w:p>
          <w:p w:rsidR="00856972" w:rsidRPr="00FD5D1C" w:rsidRDefault="00856972" w:rsidP="00D640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FD5D1C" w:rsidRDefault="0060182B" w:rsidP="009600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9</w:t>
            </w:r>
            <w:r w:rsidR="0096006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,9</w:t>
            </w:r>
            <w:r w:rsidRPr="00FD5D1C">
              <w:rPr>
                <w:color w:val="000000"/>
                <w:sz w:val="18"/>
                <w:szCs w:val="18"/>
              </w:rPr>
              <w:t>%</w:t>
            </w:r>
          </w:p>
        </w:tc>
      </w:tr>
      <w:tr w:rsidR="00856972" w:rsidRPr="00FD5D1C" w:rsidTr="0096006F">
        <w:trPr>
          <w:trHeight w:val="35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72" w:rsidRPr="00FD5D1C" w:rsidRDefault="0085697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72" w:rsidRDefault="0085697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972" w:rsidRDefault="00856972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972" w:rsidRPr="00FD5D1C" w:rsidRDefault="0085697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856972" w:rsidRPr="00FD5D1C" w:rsidRDefault="00856972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972" w:rsidRPr="00722137" w:rsidRDefault="00856972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6972" w:rsidRDefault="00856972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6972" w:rsidRDefault="00856972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6972" w:rsidRDefault="00856972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72" w:rsidRPr="00AB416E" w:rsidRDefault="0085697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0170161550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72" w:rsidRDefault="00856972" w:rsidP="001A5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72" w:rsidRPr="004C75C1" w:rsidRDefault="00856972" w:rsidP="009D0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72" w:rsidRDefault="00856972" w:rsidP="009D0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72" w:rsidRDefault="00856972" w:rsidP="009D0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72" w:rsidRDefault="00856972" w:rsidP="00D640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72" w:rsidRDefault="00856972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60182B" w:rsidRPr="00FD5D1C" w:rsidTr="00742D1C">
        <w:trPr>
          <w:trHeight w:val="44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Pr="00FD5D1C" w:rsidRDefault="0060182B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60182B" w:rsidRPr="00FD5D1C" w:rsidRDefault="0060182B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FD5D1C" w:rsidRDefault="0060182B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AB416E" w:rsidRDefault="0060182B" w:rsidP="001A5A5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017016</w:t>
            </w:r>
            <w:r w:rsidR="001A5A5E" w:rsidRPr="00AB416E">
              <w:rPr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2B" w:rsidRPr="00FD5D1C" w:rsidRDefault="0060182B" w:rsidP="001A5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150157" w:rsidP="006018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157D35">
              <w:rPr>
                <w:color w:val="000000"/>
                <w:sz w:val="18"/>
                <w:szCs w:val="18"/>
              </w:rPr>
              <w:t>315,1</w:t>
            </w:r>
          </w:p>
          <w:p w:rsidR="00157D35" w:rsidRPr="00FD5D1C" w:rsidRDefault="00157D35" w:rsidP="006018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157D35" w:rsidP="00542A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315,1</w:t>
            </w:r>
          </w:p>
          <w:p w:rsidR="00157D35" w:rsidRPr="00FD5D1C" w:rsidRDefault="00157D35" w:rsidP="00542A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150157" w:rsidP="001B58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157D35">
              <w:rPr>
                <w:color w:val="000000"/>
                <w:sz w:val="18"/>
                <w:szCs w:val="18"/>
              </w:rPr>
              <w:t>284</w:t>
            </w:r>
            <w:r w:rsidR="0060182B">
              <w:rPr>
                <w:color w:val="000000"/>
                <w:sz w:val="18"/>
                <w:szCs w:val="18"/>
              </w:rPr>
              <w:t>,</w:t>
            </w:r>
            <w:r w:rsidR="00157D35">
              <w:rPr>
                <w:color w:val="000000"/>
                <w:sz w:val="18"/>
                <w:szCs w:val="18"/>
              </w:rPr>
              <w:t>0</w:t>
            </w:r>
          </w:p>
          <w:p w:rsidR="00157D35" w:rsidRPr="00FD5D1C" w:rsidRDefault="00157D35" w:rsidP="001B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157D35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 w:rsidR="0060182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="0060182B">
              <w:rPr>
                <w:color w:val="000000"/>
                <w:sz w:val="18"/>
                <w:szCs w:val="18"/>
              </w:rPr>
              <w:t>%</w:t>
            </w:r>
          </w:p>
          <w:p w:rsidR="00157D35" w:rsidRPr="00FD5D1C" w:rsidRDefault="00157D35" w:rsidP="00357D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2B" w:rsidRDefault="00157D35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 w:rsidR="0060182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="0060182B">
              <w:rPr>
                <w:color w:val="000000"/>
                <w:sz w:val="18"/>
                <w:szCs w:val="18"/>
              </w:rPr>
              <w:t>%</w:t>
            </w:r>
          </w:p>
          <w:p w:rsidR="00157D35" w:rsidRPr="00FD5D1C" w:rsidRDefault="00157D35" w:rsidP="00357D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182B" w:rsidRPr="00FD5D1C" w:rsidTr="00742D1C">
        <w:trPr>
          <w:trHeight w:val="288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Pr="00FD5D1C" w:rsidRDefault="0060182B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</w:tcPr>
          <w:p w:rsidR="0060182B" w:rsidRPr="00FD5D1C" w:rsidRDefault="0060182B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2B" w:rsidRPr="00FD5D1C" w:rsidRDefault="0060182B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2B" w:rsidRPr="00FD5D1C" w:rsidRDefault="0060182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2B" w:rsidRPr="00FD5D1C" w:rsidRDefault="0060182B" w:rsidP="005E4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2B" w:rsidRPr="001A5A5E" w:rsidRDefault="001A5A5E" w:rsidP="001B58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2B" w:rsidRPr="00AB416E" w:rsidRDefault="001A5A5E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0170161420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2B" w:rsidRPr="001A5A5E" w:rsidRDefault="001A5A5E" w:rsidP="00BE776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Pr="0096006F" w:rsidRDefault="0096006F" w:rsidP="006018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Default="0096006F" w:rsidP="00542A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Pr="00527427" w:rsidRDefault="00527427" w:rsidP="005274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    </w:t>
            </w:r>
            <w:r w:rsidR="0096006F">
              <w:rPr>
                <w:color w:val="000000"/>
                <w:sz w:val="18"/>
                <w:szCs w:val="18"/>
              </w:rPr>
              <w:t>390,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Default="0096006F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2B" w:rsidRDefault="0096006F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99,6%</w:t>
            </w:r>
          </w:p>
        </w:tc>
      </w:tr>
      <w:tr w:rsidR="00E16B09" w:rsidRPr="00FD5D1C" w:rsidTr="00625F14">
        <w:trPr>
          <w:trHeight w:val="16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5E" w:rsidRDefault="001A5A5E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  <w:p w:rsidR="00E16B09" w:rsidRPr="001A5A5E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1A5A5E" w:rsidRDefault="00E16B09" w:rsidP="001A5A5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5E" w:rsidRDefault="001A5A5E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1A5A5E" w:rsidRDefault="001A5A5E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  <w:p w:rsidR="00E16B09" w:rsidRPr="001A5A5E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1A5A5E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1A5A5E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1A5A5E" w:rsidRDefault="00E16B09" w:rsidP="001A5A5E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FD5D1C" w:rsidRDefault="00E16B09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</w:t>
            </w:r>
          </w:p>
          <w:p w:rsidR="00E16B09" w:rsidRPr="001A5A5E" w:rsidRDefault="00E16B09" w:rsidP="001A5A5E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1A5A5E" w:rsidRDefault="00E16B09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E16B09" w:rsidRPr="001A5A5E" w:rsidRDefault="00E16B09" w:rsidP="007F5A77">
            <w:pPr>
              <w:rPr>
                <w:color w:val="000000"/>
                <w:sz w:val="18"/>
                <w:szCs w:val="18"/>
              </w:rPr>
            </w:pPr>
            <w:r w:rsidRPr="001A5A5E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  <w:p w:rsidR="00E16B09" w:rsidRDefault="00E16B09" w:rsidP="007F5A77">
            <w:pPr>
              <w:rPr>
                <w:color w:val="000000"/>
                <w:sz w:val="18"/>
                <w:szCs w:val="18"/>
              </w:rPr>
            </w:pPr>
          </w:p>
          <w:p w:rsidR="00A67EF8" w:rsidRDefault="00A67EF8" w:rsidP="007F5A77">
            <w:pPr>
              <w:rPr>
                <w:color w:val="000000"/>
                <w:sz w:val="18"/>
                <w:szCs w:val="18"/>
              </w:rPr>
            </w:pPr>
          </w:p>
          <w:p w:rsidR="00A67EF8" w:rsidRDefault="00A67EF8" w:rsidP="007F5A77">
            <w:pPr>
              <w:rPr>
                <w:color w:val="000000"/>
                <w:sz w:val="18"/>
                <w:szCs w:val="18"/>
              </w:rPr>
            </w:pPr>
          </w:p>
          <w:p w:rsidR="00A67EF8" w:rsidRDefault="00A67EF8" w:rsidP="007F5A77">
            <w:pPr>
              <w:rPr>
                <w:color w:val="000000"/>
                <w:sz w:val="18"/>
                <w:szCs w:val="18"/>
              </w:rPr>
            </w:pPr>
          </w:p>
          <w:p w:rsidR="00A67EF8" w:rsidRDefault="00A67EF8" w:rsidP="007F5A77">
            <w:pPr>
              <w:rPr>
                <w:color w:val="000000"/>
                <w:sz w:val="18"/>
                <w:szCs w:val="18"/>
              </w:rPr>
            </w:pPr>
          </w:p>
          <w:p w:rsidR="00A67EF8" w:rsidRDefault="00A67EF8" w:rsidP="007F5A77">
            <w:pPr>
              <w:rPr>
                <w:color w:val="000000"/>
                <w:sz w:val="18"/>
                <w:szCs w:val="18"/>
              </w:rPr>
            </w:pPr>
          </w:p>
          <w:p w:rsidR="00A67EF8" w:rsidRPr="001A5A5E" w:rsidRDefault="00A67EF8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1A5A5E" w:rsidRDefault="001A5A5E" w:rsidP="001A5A5E">
            <w:pPr>
              <w:jc w:val="center"/>
              <w:rPr>
                <w:color w:val="000000"/>
                <w:sz w:val="18"/>
                <w:szCs w:val="18"/>
              </w:rPr>
            </w:pPr>
            <w:r w:rsidRPr="001A5A5E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02615B">
              <w:rPr>
                <w:color w:val="000000"/>
                <w:sz w:val="18"/>
                <w:szCs w:val="18"/>
              </w:rPr>
              <w:t>02</w:t>
            </w:r>
          </w:p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AB416E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AB416E" w:rsidRDefault="00625F14" w:rsidP="00A67EF8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01701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61540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Pr="00FD5D1C">
              <w:rPr>
                <w:color w:val="000000"/>
                <w:sz w:val="18"/>
                <w:szCs w:val="18"/>
              </w:rPr>
              <w:t xml:space="preserve"> 600            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E16B09" w:rsidRDefault="00A67EF8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  <w:r w:rsidR="00E16B09" w:rsidRPr="004C75C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Pr="00FD5D1C" w:rsidRDefault="00A67EF8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F8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E16B09" w:rsidRDefault="00A67EF8" w:rsidP="009D0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151,8</w:t>
            </w:r>
          </w:p>
          <w:p w:rsidR="00A67EF8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A67EF8" w:rsidRPr="000136D4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E16B09" w:rsidRDefault="00E16B09" w:rsidP="009D0AE8">
            <w:pPr>
              <w:jc w:val="center"/>
              <w:rPr>
                <w:sz w:val="18"/>
                <w:szCs w:val="18"/>
              </w:rPr>
            </w:pPr>
          </w:p>
          <w:p w:rsidR="00E16B09" w:rsidRDefault="00E16B09" w:rsidP="009D0AE8">
            <w:pPr>
              <w:jc w:val="center"/>
              <w:rPr>
                <w:sz w:val="18"/>
                <w:szCs w:val="18"/>
              </w:rPr>
            </w:pPr>
          </w:p>
          <w:p w:rsidR="00E16B09" w:rsidRPr="00FD5D1C" w:rsidRDefault="00E16B09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E16B09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67EF8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E16B09" w:rsidRDefault="00A67EF8" w:rsidP="009D0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133,2</w:t>
            </w:r>
          </w:p>
          <w:p w:rsidR="00A67EF8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A67EF8" w:rsidRPr="00F14DDF" w:rsidRDefault="00A67EF8" w:rsidP="009D0AE8">
            <w:pPr>
              <w:jc w:val="center"/>
              <w:rPr>
                <w:sz w:val="18"/>
                <w:szCs w:val="18"/>
              </w:rPr>
            </w:pPr>
          </w:p>
          <w:p w:rsidR="00E16B09" w:rsidRDefault="00E16B09" w:rsidP="009D0AE8">
            <w:pPr>
              <w:jc w:val="center"/>
              <w:rPr>
                <w:sz w:val="18"/>
                <w:szCs w:val="18"/>
              </w:rPr>
            </w:pPr>
          </w:p>
          <w:p w:rsidR="00E16B09" w:rsidRPr="00FD5D1C" w:rsidRDefault="00E16B09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Default="00E16B09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9D0AE8" w:rsidRDefault="00E16B09" w:rsidP="009D0AE8">
            <w:pPr>
              <w:rPr>
                <w:sz w:val="18"/>
                <w:szCs w:val="18"/>
              </w:rPr>
            </w:pPr>
          </w:p>
          <w:p w:rsidR="00E16B09" w:rsidRDefault="00A67EF8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16B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="00E16B09">
              <w:rPr>
                <w:sz w:val="18"/>
                <w:szCs w:val="18"/>
              </w:rPr>
              <w:t>%</w:t>
            </w: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Default="00A67EF8" w:rsidP="0032203D">
            <w:pPr>
              <w:jc w:val="center"/>
              <w:rPr>
                <w:sz w:val="18"/>
                <w:szCs w:val="18"/>
              </w:rPr>
            </w:pPr>
          </w:p>
          <w:p w:rsidR="00A67EF8" w:rsidRPr="00FD5D1C" w:rsidRDefault="00A67EF8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Default="00E16B09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67EF8" w:rsidRDefault="00A67EF8" w:rsidP="00A67EF8">
            <w:pPr>
              <w:jc w:val="center"/>
              <w:rPr>
                <w:sz w:val="18"/>
                <w:szCs w:val="18"/>
              </w:rPr>
            </w:pPr>
          </w:p>
          <w:p w:rsidR="00E16B09" w:rsidRDefault="00A67EF8" w:rsidP="00A67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16B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="00E16B09">
              <w:rPr>
                <w:sz w:val="18"/>
                <w:szCs w:val="18"/>
              </w:rPr>
              <w:t>%</w:t>
            </w:r>
          </w:p>
          <w:p w:rsidR="00A67EF8" w:rsidRPr="00FD5D1C" w:rsidRDefault="00A67EF8" w:rsidP="00A67E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16B09" w:rsidRPr="00FD5D1C" w:rsidTr="00A66537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1D783D" w:rsidRDefault="001D783D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E16B09" w:rsidRPr="00FD5D1C" w:rsidRDefault="00E16B09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3B2459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3B2459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459" w:rsidRPr="008D39D5" w:rsidRDefault="003B245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459" w:rsidRDefault="003B245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459" w:rsidRDefault="003B245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AB416E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AB416E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0170163200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157D35" w:rsidP="008F34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E16B09" w:rsidRPr="00A07E8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0,4</w:t>
            </w:r>
          </w:p>
          <w:p w:rsidR="00157D35" w:rsidRDefault="00157D35" w:rsidP="008F345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7D35" w:rsidRPr="002110C4" w:rsidRDefault="00157D35" w:rsidP="008F3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157D35" w:rsidP="008F34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820,4</w:t>
            </w:r>
          </w:p>
          <w:p w:rsidR="00157D35" w:rsidRDefault="00157D35" w:rsidP="008F345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7D35" w:rsidRPr="002110C4" w:rsidRDefault="00157D35" w:rsidP="008F3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Default="00E16B09" w:rsidP="001B5832">
            <w:pPr>
              <w:rPr>
                <w:color w:val="000000"/>
                <w:sz w:val="18"/>
                <w:szCs w:val="18"/>
              </w:rPr>
            </w:pPr>
          </w:p>
          <w:p w:rsidR="00E16B09" w:rsidRPr="00FD5D1C" w:rsidRDefault="00157D35" w:rsidP="00157D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  <w:r w:rsidR="00E16B0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157D35" w:rsidP="008F34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="00E16B09">
              <w:rPr>
                <w:color w:val="000000"/>
                <w:sz w:val="18"/>
                <w:szCs w:val="18"/>
              </w:rPr>
              <w:t>%</w:t>
            </w:r>
          </w:p>
          <w:p w:rsidR="00157D35" w:rsidRDefault="00157D35" w:rsidP="008F345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7D35" w:rsidRPr="00FD5D1C" w:rsidRDefault="00157D35" w:rsidP="008F34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Default="00157D3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="00E16B09">
              <w:rPr>
                <w:color w:val="000000"/>
                <w:sz w:val="18"/>
                <w:szCs w:val="18"/>
              </w:rPr>
              <w:t>%</w:t>
            </w:r>
          </w:p>
          <w:p w:rsidR="00157D35" w:rsidRDefault="00157D35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57D35" w:rsidRPr="00FD5D1C" w:rsidRDefault="00157D35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2834" w:rsidRPr="00FD5D1C" w:rsidTr="0096006F">
        <w:trPr>
          <w:trHeight w:val="124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34" w:rsidRPr="00CA2834" w:rsidRDefault="001D783D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  <w:p w:rsidR="00CA2834" w:rsidRPr="00CA2834" w:rsidRDefault="00CA2834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FD5D1C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CA2834" w:rsidRDefault="00CA283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Красногорского района.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34" w:rsidRPr="00FD5D1C" w:rsidRDefault="00CA2834" w:rsidP="00CA2834">
            <w:pPr>
              <w:jc w:val="center"/>
              <w:rPr>
                <w:color w:val="000000"/>
                <w:sz w:val="18"/>
                <w:szCs w:val="18"/>
              </w:rPr>
            </w:pPr>
            <w:r w:rsidRPr="00CA2834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34" w:rsidRPr="00FD5D1C" w:rsidRDefault="00CA2834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FD5D1C" w:rsidRDefault="00CA2834" w:rsidP="003E2D3E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  <w:p w:rsidR="00CA2834" w:rsidRDefault="00CA2834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Default="00CA2834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FD5D1C" w:rsidRDefault="00CA2834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34" w:rsidRPr="004A2640" w:rsidRDefault="00CA2834" w:rsidP="00516AB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CA2834" w:rsidRPr="004A2640" w:rsidRDefault="00CA2834" w:rsidP="00516AB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  <w:p w:rsidR="00CA2834" w:rsidRPr="004A2640" w:rsidRDefault="00CA2834" w:rsidP="00516AB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34" w:rsidRPr="00FD5D1C" w:rsidRDefault="00CA2834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FD5D1C" w:rsidRDefault="00CA2834" w:rsidP="003E2D3E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  <w:p w:rsidR="00CA2834" w:rsidRPr="00FD5D1C" w:rsidRDefault="00CA2834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834" w:rsidRPr="00AB416E" w:rsidRDefault="00CA283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AB416E" w:rsidRDefault="00CA2834" w:rsidP="00CA28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01701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L3040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834" w:rsidRPr="00B40439" w:rsidRDefault="00CA283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Pr="00FD5D1C">
              <w:rPr>
                <w:color w:val="000000"/>
                <w:sz w:val="18"/>
                <w:szCs w:val="18"/>
              </w:rPr>
              <w:t xml:space="preserve">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34" w:rsidRPr="00FD5D1C" w:rsidRDefault="00CA2834" w:rsidP="0096006F">
            <w:pPr>
              <w:jc w:val="center"/>
              <w:rPr>
                <w:color w:val="000000"/>
                <w:sz w:val="18"/>
                <w:szCs w:val="18"/>
              </w:rPr>
            </w:pPr>
            <w:r w:rsidRPr="00994FDD">
              <w:rPr>
                <w:color w:val="000000"/>
                <w:sz w:val="18"/>
                <w:szCs w:val="18"/>
              </w:rPr>
              <w:t>3</w:t>
            </w:r>
            <w:r w:rsidR="0096006F">
              <w:rPr>
                <w:color w:val="000000"/>
                <w:sz w:val="18"/>
                <w:szCs w:val="18"/>
              </w:rPr>
              <w:t>767</w:t>
            </w:r>
            <w:r w:rsidRPr="00994FDD">
              <w:rPr>
                <w:color w:val="000000"/>
                <w:sz w:val="18"/>
                <w:szCs w:val="18"/>
              </w:rPr>
              <w:t>,</w:t>
            </w:r>
            <w:r w:rsidR="0096006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34" w:rsidRPr="00FD5D1C" w:rsidRDefault="00CA2834" w:rsidP="009600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96006F">
              <w:rPr>
                <w:color w:val="000000"/>
                <w:sz w:val="18"/>
                <w:szCs w:val="18"/>
              </w:rPr>
              <w:t>767</w:t>
            </w:r>
            <w:r>
              <w:rPr>
                <w:color w:val="000000"/>
                <w:sz w:val="18"/>
                <w:szCs w:val="18"/>
              </w:rPr>
              <w:t>,</w:t>
            </w:r>
            <w:r w:rsidR="0096006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834" w:rsidRDefault="00CA2834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5566A" w:rsidRDefault="0005566A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5566A" w:rsidRDefault="0005566A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34" w:rsidRPr="007C4F1F" w:rsidRDefault="0005566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3576,7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34" w:rsidRPr="00FD5D1C" w:rsidRDefault="0005566A" w:rsidP="000556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 w:rsidR="00CA283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  <w:r w:rsidR="00CA2834" w:rsidRPr="00FD5D1C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834" w:rsidRDefault="00CA2834" w:rsidP="00863D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5566A" w:rsidRDefault="0005566A" w:rsidP="0032203D">
            <w:pPr>
              <w:jc w:val="center"/>
              <w:rPr>
                <w:sz w:val="18"/>
                <w:szCs w:val="18"/>
              </w:rPr>
            </w:pPr>
          </w:p>
          <w:p w:rsidR="0005566A" w:rsidRDefault="0005566A" w:rsidP="0032203D">
            <w:pPr>
              <w:jc w:val="center"/>
              <w:rPr>
                <w:sz w:val="18"/>
                <w:szCs w:val="18"/>
              </w:rPr>
            </w:pPr>
          </w:p>
          <w:p w:rsidR="00CA2834" w:rsidRPr="00FD5D1C" w:rsidRDefault="00CA2834" w:rsidP="000556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5566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="0005566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%</w:t>
            </w:r>
          </w:p>
        </w:tc>
      </w:tr>
      <w:tr w:rsidR="0050276E" w:rsidRPr="00FD5D1C" w:rsidTr="002C1F72">
        <w:trPr>
          <w:trHeight w:val="1488"/>
        </w:trPr>
        <w:tc>
          <w:tcPr>
            <w:tcW w:w="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  <w:p w:rsidR="0050276E" w:rsidRPr="00CA2834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0276E" w:rsidRPr="00CA2834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0276E" w:rsidRPr="00CA2834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  <w:p w:rsidR="0050276E" w:rsidRPr="00CA2834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0276E" w:rsidRPr="00CA2834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0276E" w:rsidRPr="00CA2834" w:rsidRDefault="0050276E" w:rsidP="00CA28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6E" w:rsidRPr="001D783D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  <w:p w:rsidR="0050276E" w:rsidRPr="00CA2834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0276E" w:rsidRPr="00CA2834" w:rsidRDefault="0050276E" w:rsidP="00CA283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50276E" w:rsidRPr="00CA2834" w:rsidRDefault="0050276E" w:rsidP="00CA28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:rsidR="0050276E" w:rsidRDefault="0050276E" w:rsidP="00CA28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Красногорского района.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6E" w:rsidRPr="00FD5D1C" w:rsidRDefault="00D71269" w:rsidP="008F11CD">
            <w:pPr>
              <w:jc w:val="center"/>
              <w:rPr>
                <w:color w:val="000000"/>
                <w:sz w:val="18"/>
                <w:szCs w:val="18"/>
              </w:rPr>
            </w:pPr>
            <w:r w:rsidRPr="00D71269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6E" w:rsidRPr="004A2640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0276E" w:rsidRPr="004A2640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  <w:p w:rsidR="0050276E" w:rsidRPr="004A2640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  <w:p w:rsidR="0050276E" w:rsidRPr="00FD5D1C" w:rsidRDefault="0050276E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66A" w:rsidRPr="00AB416E" w:rsidRDefault="0005566A" w:rsidP="0050276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AB416E" w:rsidRDefault="0050276E" w:rsidP="0050276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01701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L3040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6E" w:rsidRPr="00B40439" w:rsidRDefault="0050276E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="0005566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66A" w:rsidRDefault="0005566A" w:rsidP="00960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96006F" w:rsidP="009600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50276E" w:rsidRPr="00A07E8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66A" w:rsidRDefault="0005566A" w:rsidP="00960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96006F" w:rsidP="009600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66A" w:rsidRDefault="0005566A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7C4F1F" w:rsidRDefault="0050276E" w:rsidP="000556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</w:t>
            </w:r>
            <w:r w:rsidR="0005566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66A" w:rsidRDefault="0005566A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05566A" w:rsidP="000556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66A" w:rsidRDefault="0005566A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276E" w:rsidRPr="00FD5D1C" w:rsidRDefault="0050276E" w:rsidP="000556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05566A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</w:t>
            </w:r>
            <w:r w:rsidR="0005566A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</w:tr>
      <w:tr w:rsidR="00E16B09" w:rsidRPr="00FD5D1C" w:rsidTr="0050276E">
        <w:trPr>
          <w:trHeight w:val="601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  <w:p w:rsidR="00E16B09" w:rsidRPr="000614EB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0614EB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0614EB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2F6534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lastRenderedPageBreak/>
              <w:t>7</w:t>
            </w:r>
          </w:p>
          <w:p w:rsidR="00E16B09" w:rsidRPr="000614EB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0614EB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0614EB" w:rsidRDefault="00E16B0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2F6534" w:rsidRDefault="00E16B09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D71269" w:rsidRDefault="00D71269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  <w:p w:rsidR="00E16B09" w:rsidRPr="002F6534" w:rsidRDefault="00E16B09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0614EB" w:rsidRDefault="00E16B09" w:rsidP="000614E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2F6534" w:rsidRDefault="00E16B09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16B09" w:rsidRPr="002F6534" w:rsidRDefault="00E16B09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E16B09" w:rsidRPr="008A43E6" w:rsidRDefault="00E16B09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E16B09" w:rsidRDefault="00E16B09" w:rsidP="000614EB">
            <w:pPr>
              <w:rPr>
                <w:color w:val="000000"/>
                <w:sz w:val="18"/>
                <w:szCs w:val="18"/>
              </w:rPr>
            </w:pPr>
            <w:r w:rsidRPr="008A43E6">
              <w:rPr>
                <w:color w:val="000000"/>
                <w:sz w:val="18"/>
                <w:szCs w:val="18"/>
              </w:rPr>
              <w:lastRenderedPageBreak/>
              <w:t xml:space="preserve">Присмотр и уход за детьми-инвалидами, детьми-сиротами и детьми, оставшимися без </w:t>
            </w:r>
            <w:r w:rsidRPr="008A43E6">
              <w:rPr>
                <w:color w:val="000000"/>
                <w:sz w:val="18"/>
                <w:szCs w:val="18"/>
              </w:rPr>
              <w:lastRenderedPageBreak/>
              <w:t>попечения родителей, а также за детьми с туберкулезной интоксикацией, обучающимися в муниципальных образовательных организациях, находящихся на территории муниципального образования "Красногорский район", реализующих образовательную программу дошкольного образования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69" w:rsidRPr="008D39D5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D71269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D71269">
              <w:rPr>
                <w:color w:val="000000"/>
                <w:sz w:val="18"/>
                <w:szCs w:val="18"/>
              </w:rPr>
              <w:t xml:space="preserve">Отдел  образования Администрации МО </w:t>
            </w:r>
            <w:r w:rsidRPr="00D71269">
              <w:rPr>
                <w:color w:val="000000"/>
                <w:sz w:val="18"/>
                <w:szCs w:val="18"/>
              </w:rPr>
              <w:lastRenderedPageBreak/>
              <w:t>"Муниципальный округ Красногорский район Удмуртской Республики"</w:t>
            </w:r>
          </w:p>
          <w:p w:rsidR="00D71269" w:rsidRPr="00D71269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1269" w:rsidRPr="00D71269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1269" w:rsidRPr="00D71269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1269" w:rsidRPr="00D71269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1269" w:rsidRPr="00D71269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1269" w:rsidRPr="00D71269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1269" w:rsidRPr="00D71269" w:rsidRDefault="00D7126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E16B09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E16B09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  <w:p w:rsidR="00E16B09" w:rsidRPr="00FD5D1C" w:rsidRDefault="00E16B09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6B09" w:rsidRPr="008A43E6" w:rsidRDefault="00E16B09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8A43E6" w:rsidRDefault="00E16B09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:rsidR="00E16B09" w:rsidRPr="008A43E6" w:rsidRDefault="00E16B09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E16B09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B09" w:rsidRPr="00FD5D1C" w:rsidRDefault="0071449D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E16B09" w:rsidRPr="00FD5D1C" w:rsidRDefault="00E16B09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AB416E" w:rsidRDefault="00E16B09" w:rsidP="00D71269">
            <w:pPr>
              <w:jc w:val="center"/>
              <w:rPr>
                <w:color w:val="000000"/>
                <w:sz w:val="18"/>
                <w:szCs w:val="18"/>
              </w:rPr>
            </w:pPr>
            <w:r w:rsidRPr="00AB416E">
              <w:rPr>
                <w:color w:val="000000"/>
                <w:sz w:val="18"/>
                <w:szCs w:val="18"/>
              </w:rPr>
              <w:t>01</w:t>
            </w:r>
            <w:r w:rsidR="00D71269" w:rsidRPr="00AB416E">
              <w:rPr>
                <w:color w:val="000000"/>
                <w:sz w:val="18"/>
                <w:szCs w:val="18"/>
                <w:lang w:val="en-US"/>
              </w:rPr>
              <w:t>7</w:t>
            </w:r>
            <w:r w:rsidRPr="00AB416E">
              <w:rPr>
                <w:color w:val="000000"/>
                <w:sz w:val="18"/>
                <w:szCs w:val="18"/>
              </w:rPr>
              <w:t>01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S</w:t>
            </w:r>
            <w:r w:rsidR="00D71269" w:rsidRPr="00AB416E">
              <w:rPr>
                <w:color w:val="000000"/>
                <w:sz w:val="18"/>
                <w:szCs w:val="18"/>
                <w:lang w:val="en-US"/>
              </w:rPr>
              <w:t>7120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  <w:r w:rsidR="002C1F72">
              <w:rPr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200</w:t>
            </w:r>
          </w:p>
          <w:p w:rsidR="002C1F72" w:rsidRPr="002C1F72" w:rsidRDefault="002C1F7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2C1F72" w:rsidP="002C1F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2C1F72" w:rsidP="002C1F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7C4F1F" w:rsidRDefault="002C1F72" w:rsidP="002C1F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8A43E6" w:rsidRDefault="002C1F72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E16B0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8A43E6" w:rsidRDefault="002C1F72" w:rsidP="008A43E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E16B0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</w:tr>
      <w:tr w:rsidR="00E16B09" w:rsidRPr="00FD5D1C" w:rsidTr="0071449D">
        <w:trPr>
          <w:trHeight w:val="2276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16B09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E16B09" w:rsidRDefault="00E16B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09" w:rsidRPr="00FD5D1C" w:rsidRDefault="00E16B09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Pr="00FD5D1C" w:rsidRDefault="00E16B0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AB416E" w:rsidRDefault="00E16B09" w:rsidP="00D7126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  <w:lang w:val="en-US"/>
              </w:rPr>
              <w:t>01</w:t>
            </w:r>
            <w:r w:rsidRPr="00AB416E">
              <w:rPr>
                <w:color w:val="000000"/>
                <w:sz w:val="18"/>
                <w:szCs w:val="18"/>
              </w:rPr>
              <w:t>7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01</w:t>
            </w:r>
            <w:r w:rsidR="00D71269" w:rsidRPr="00AB416E">
              <w:rPr>
                <w:color w:val="000000"/>
                <w:sz w:val="18"/>
                <w:szCs w:val="18"/>
                <w:lang w:val="en-US"/>
              </w:rPr>
              <w:t>07120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09" w:rsidRDefault="00D71269" w:rsidP="00D7126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</w:t>
            </w:r>
          </w:p>
          <w:p w:rsidR="00D71269" w:rsidRDefault="00D71269" w:rsidP="00D712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  <w:p w:rsid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  <w:p w:rsid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  <w:p w:rsid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  <w:p w:rsid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  <w:p w:rsid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  <w:p w:rsid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  <w:p w:rsid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  <w:p w:rsid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  <w:p w:rsidR="002C1F72" w:rsidRPr="002C1F72" w:rsidRDefault="002C1F72" w:rsidP="00D712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8A43E6" w:rsidRDefault="00E16B09" w:rsidP="002C1F7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670D">
              <w:rPr>
                <w:color w:val="000000"/>
                <w:sz w:val="18"/>
                <w:szCs w:val="18"/>
              </w:rPr>
              <w:t>3</w:t>
            </w:r>
            <w:r w:rsidR="002C1F72">
              <w:rPr>
                <w:color w:val="000000"/>
                <w:sz w:val="18"/>
                <w:szCs w:val="18"/>
              </w:rPr>
              <w:t>8</w:t>
            </w:r>
            <w:r w:rsidRPr="000C670D">
              <w:rPr>
                <w:color w:val="000000"/>
                <w:sz w:val="18"/>
                <w:szCs w:val="18"/>
              </w:rPr>
              <w:t>,</w:t>
            </w:r>
            <w:r w:rsidR="002C1F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8A43E6" w:rsidRDefault="002C1F72" w:rsidP="002C1F7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8A43E6" w:rsidRDefault="002C1F72" w:rsidP="002C1F7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2C1F72" w:rsidP="002C1F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E16B09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09" w:rsidRPr="00FD5D1C" w:rsidRDefault="002C1F72" w:rsidP="002C1F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="00E16B0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E16B09">
              <w:rPr>
                <w:color w:val="000000"/>
                <w:sz w:val="18"/>
                <w:szCs w:val="18"/>
              </w:rPr>
              <w:t>%</w:t>
            </w:r>
          </w:p>
        </w:tc>
      </w:tr>
      <w:tr w:rsidR="0071449D" w:rsidRPr="00FD5D1C" w:rsidTr="0071449D">
        <w:trPr>
          <w:trHeight w:val="14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lastRenderedPageBreak/>
              <w:t>01</w:t>
            </w:r>
          </w:p>
          <w:p w:rsidR="0071449D" w:rsidRPr="00CA2834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1449D" w:rsidRPr="00CA2834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1449D" w:rsidRPr="00CA2834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  <w:p w:rsidR="0071449D" w:rsidRPr="00CA2834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1449D" w:rsidRPr="00CA2834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1449D" w:rsidRPr="00CA2834" w:rsidRDefault="0071449D" w:rsidP="008D39D5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9D" w:rsidRPr="0071449D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:rsidR="0071449D" w:rsidRPr="00CA2834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1449D" w:rsidRPr="00CA2834" w:rsidRDefault="0071449D" w:rsidP="008D39D5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1449D" w:rsidRPr="00CA2834" w:rsidRDefault="0071449D" w:rsidP="008D39D5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:rsidR="0071449D" w:rsidRDefault="0071449D" w:rsidP="008D39D5">
            <w:pPr>
              <w:rPr>
                <w:color w:val="000000"/>
                <w:sz w:val="18"/>
                <w:szCs w:val="18"/>
              </w:rPr>
            </w:pPr>
            <w:r w:rsidRPr="0071449D">
              <w:rPr>
                <w:color w:val="000000"/>
                <w:sz w:val="18"/>
                <w:szCs w:val="18"/>
              </w:rPr>
              <w:t>Предоставление мер социальной поддержки многодетным семьям (бесплатное питание для обучающихся общеобразовательных организаций)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  <w:r w:rsidRPr="00D71269">
              <w:rPr>
                <w:color w:val="000000"/>
                <w:sz w:val="18"/>
                <w:szCs w:val="18"/>
              </w:rPr>
              <w:t>Отдел  образования Администрации МО "Муниципальный округ Красногорский район Удмуртской Республики"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Pr="004A2640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1449D" w:rsidRPr="0071449D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:rsidR="0071449D" w:rsidRPr="004A2640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71449D" w:rsidRPr="00FD5D1C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Pr="00AB416E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AB416E" w:rsidRDefault="0071449D" w:rsidP="0071449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6E">
              <w:rPr>
                <w:color w:val="000000"/>
                <w:sz w:val="18"/>
                <w:szCs w:val="18"/>
              </w:rPr>
              <w:t>017</w:t>
            </w:r>
            <w:r w:rsidRPr="00AB416E">
              <w:rPr>
                <w:color w:val="000000"/>
                <w:sz w:val="18"/>
                <w:szCs w:val="18"/>
                <w:lang w:val="en-US"/>
              </w:rPr>
              <w:t>P104343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Pr="00B40439" w:rsidRDefault="0071449D" w:rsidP="008D39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200 600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71449D" w:rsidRDefault="0071449D" w:rsidP="0071449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953</w:t>
            </w:r>
            <w:r w:rsidRPr="00A07E8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71449D" w:rsidRDefault="0071449D" w:rsidP="0071449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953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71449D" w:rsidRDefault="0071449D" w:rsidP="0071449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714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</w:rPr>
              <w:t>,7%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9D" w:rsidRDefault="0071449D" w:rsidP="008D39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1449D" w:rsidRPr="00FD5D1C" w:rsidRDefault="0071449D" w:rsidP="00714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</w:rPr>
              <w:t>,7%</w:t>
            </w:r>
          </w:p>
        </w:tc>
      </w:tr>
      <w:tr w:rsidR="00E16B09" w:rsidRPr="007F5A77" w:rsidTr="0071449D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  <w:p w:rsidR="0071449D" w:rsidRDefault="0071449D" w:rsidP="007F5A77">
            <w:pPr>
              <w:rPr>
                <w:rFonts w:ascii="Calibri" w:hAnsi="Calibri" w:cs="Calibri"/>
                <w:color w:val="000000"/>
              </w:rPr>
            </w:pPr>
          </w:p>
          <w:p w:rsidR="0071449D" w:rsidRDefault="0071449D" w:rsidP="007F5A77">
            <w:pPr>
              <w:rPr>
                <w:rFonts w:ascii="Calibri" w:hAnsi="Calibri" w:cs="Calibri"/>
                <w:color w:val="000000"/>
              </w:rPr>
            </w:pPr>
          </w:p>
          <w:p w:rsidR="0071449D" w:rsidRPr="007F5A77" w:rsidRDefault="0071449D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7F5A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09" w:rsidRPr="007F5A77" w:rsidRDefault="00E16B09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6757F1" w:rsidRDefault="00F005E2" w:rsidP="005417FE">
      <w:pPr>
        <w:spacing w:after="200"/>
      </w:pPr>
      <w:proofErr w:type="gramStart"/>
      <w:r w:rsidRPr="006757F1">
        <w:t>МП</w:t>
      </w:r>
      <w:r w:rsidR="006757F1">
        <w:t xml:space="preserve"> (код программы):</w:t>
      </w:r>
      <w:r w:rsidRPr="006757F1">
        <w:t>01 Образование; 02 –Охрана здоровья; 03 – Развитие культуры;  04 – Социальная поддержка; 05 – Создание условий для экономич</w:t>
      </w:r>
      <w:r w:rsidR="006757F1" w:rsidRPr="006757F1">
        <w:t>еского</w:t>
      </w:r>
      <w:r w:rsidRPr="006757F1">
        <w:t xml:space="preserve"> развития; 06 – безопасность; 07 – содержание муниципального хозяйства</w:t>
      </w:r>
      <w:r w:rsidR="006757F1" w:rsidRPr="006757F1">
        <w:t xml:space="preserve">; 08 – Энергосбережение; 09 – муниципальное управление; </w:t>
      </w:r>
      <w:r w:rsidR="007030F0">
        <w:t>(</w:t>
      </w:r>
      <w:r w:rsidR="006757F1" w:rsidRPr="006757F1">
        <w:t>10 – устойчив</w:t>
      </w:r>
      <w:r w:rsidR="007030F0">
        <w:t>ое развитие сельских территорий-</w:t>
      </w:r>
      <w:r w:rsidR="007030F0" w:rsidRPr="007030F0">
        <w:rPr>
          <w:b/>
        </w:rPr>
        <w:t>закрыта</w:t>
      </w:r>
      <w:r w:rsidR="007030F0">
        <w:t>)</w:t>
      </w:r>
      <w:r w:rsidR="006757F1" w:rsidRPr="006757F1">
        <w:t xml:space="preserve"> 11 – безопасный труд; 12 – комплексные меры противодействия..</w:t>
      </w:r>
      <w:r w:rsidR="00F6180B">
        <w:t>; 13 –Защита прав потребителей; 14-Повышение безопасности дорожного движения;</w:t>
      </w:r>
      <w:proofErr w:type="gramEnd"/>
      <w:r w:rsidR="00F6180B">
        <w:t xml:space="preserve"> 15 –Поддержка СОНКО.</w:t>
      </w:r>
    </w:p>
    <w:p w:rsidR="006757F1" w:rsidRDefault="006757F1" w:rsidP="005417FE">
      <w:pPr>
        <w:spacing w:after="200"/>
      </w:pPr>
      <w:proofErr w:type="spellStart"/>
      <w:r>
        <w:t>Пп</w:t>
      </w:r>
      <w:proofErr w:type="spellEnd"/>
      <w:r>
        <w:t xml:space="preserve"> – код подпрограммы из одного знака </w:t>
      </w:r>
      <w:r w:rsidR="00493A28">
        <w:t>-</w:t>
      </w:r>
      <w:r>
        <w:t>в соответствии с расположением подпрограммы в программе</w:t>
      </w:r>
      <w:r w:rsidR="00493A28">
        <w:t>.</w:t>
      </w:r>
    </w:p>
    <w:p w:rsidR="00493A28" w:rsidRPr="006757F1" w:rsidRDefault="00493A28" w:rsidP="005417FE">
      <w:pPr>
        <w:spacing w:after="200"/>
      </w:pPr>
      <w:r>
        <w:t>ОМ - номер основного мероприятия и М – номера мероприятий в рамках основного мероприятия.</w:t>
      </w:r>
    </w:p>
    <w:p w:rsidR="009E1CBC" w:rsidRDefault="007030F0" w:rsidP="005417FE">
      <w:pPr>
        <w:spacing w:after="200"/>
        <w:rPr>
          <w:b/>
        </w:rPr>
      </w:pPr>
      <w:r>
        <w:rPr>
          <w:b/>
        </w:rPr>
        <w:t>План на отчетный год берется согласно утвержденной программы. План на отчетный период берется по последней версии  утвержденного плана расходов в бюджете района.</w:t>
      </w:r>
      <w:r w:rsidR="00AC5F38">
        <w:rPr>
          <w:b/>
        </w:rPr>
        <w:t xml:space="preserve"> Если в течение</w:t>
      </w:r>
      <w:r w:rsidR="007250B0">
        <w:rPr>
          <w:b/>
        </w:rPr>
        <w:t xml:space="preserve"> года не делалась корректировка с планом расходов в бюджете района постановлением Администрации, цифры в двух графах будут разными.</w:t>
      </w:r>
      <w:r w:rsidR="009E1CBC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6F3F23" w:rsidRDefault="006F3F23" w:rsidP="009E1CBC"/>
    <w:tbl>
      <w:tblPr>
        <w:tblW w:w="14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3685"/>
        <w:gridCol w:w="5670"/>
        <w:gridCol w:w="1418"/>
        <w:gridCol w:w="1278"/>
        <w:gridCol w:w="1298"/>
      </w:tblGrid>
      <w:tr w:rsidR="004824AF" w:rsidRPr="004824AF" w:rsidTr="00724A07">
        <w:trPr>
          <w:trHeight w:val="284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24AF" w:rsidRPr="004824AF" w:rsidTr="00AD6A23">
        <w:trPr>
          <w:trHeight w:val="559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:rsidTr="00AD6A23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24A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:rsidTr="00AD6A23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4AF" w:rsidRPr="004824AF" w:rsidRDefault="004824AF" w:rsidP="004824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C74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4AF">
              <w:rPr>
                <w:b/>
                <w:bCs/>
                <w:color w:val="000000"/>
                <w:sz w:val="20"/>
                <w:szCs w:val="20"/>
              </w:rPr>
              <w:t>«Развитие образования и воспитание на 2015-202</w:t>
            </w:r>
            <w:r w:rsidR="00C74C60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4824AF">
              <w:rPr>
                <w:b/>
                <w:bCs/>
                <w:color w:val="000000"/>
                <w:sz w:val="20"/>
                <w:szCs w:val="20"/>
              </w:rPr>
              <w:t xml:space="preserve"> годы</w:t>
            </w:r>
            <w:r w:rsidR="0057225E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DD6CA1" w:rsidRDefault="003B6B33" w:rsidP="003B6B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310785,7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DD6CA1" w:rsidRDefault="00D951BB" w:rsidP="003B6B33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D6CA1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="003B6B33">
              <w:rPr>
                <w:b/>
                <w:bCs/>
                <w:color w:val="000000"/>
                <w:sz w:val="18"/>
                <w:szCs w:val="18"/>
              </w:rPr>
              <w:t>88212</w:t>
            </w:r>
            <w:r w:rsidRPr="00DD6CA1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3B6B33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28201E" w:rsidP="00E522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E522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5729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E522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3B6B33" w:rsidP="003B6B33">
            <w:pPr>
              <w:jc w:val="right"/>
              <w:rPr>
                <w:color w:val="000000"/>
                <w:sz w:val="18"/>
                <w:szCs w:val="18"/>
              </w:rPr>
            </w:pPr>
            <w:r w:rsidRPr="00F46742">
              <w:rPr>
                <w:color w:val="000000"/>
                <w:sz w:val="18"/>
                <w:szCs w:val="18"/>
              </w:rPr>
              <w:t>310785</w:t>
            </w:r>
            <w:r w:rsidR="00F66AF1" w:rsidRPr="00F46742">
              <w:rPr>
                <w:color w:val="000000"/>
                <w:sz w:val="18"/>
                <w:szCs w:val="18"/>
              </w:rPr>
              <w:t>,</w:t>
            </w:r>
            <w:r w:rsidRPr="00F4674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D951BB" w:rsidP="003B6B33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46742">
              <w:rPr>
                <w:color w:val="000000"/>
                <w:sz w:val="18"/>
                <w:szCs w:val="18"/>
                <w:lang w:val="en-US"/>
              </w:rPr>
              <w:t>2</w:t>
            </w:r>
            <w:r w:rsidR="003B6B33" w:rsidRPr="00F46742">
              <w:rPr>
                <w:color w:val="000000"/>
                <w:sz w:val="18"/>
                <w:szCs w:val="18"/>
              </w:rPr>
              <w:t>88212</w:t>
            </w:r>
            <w:r w:rsidRPr="00F46742">
              <w:rPr>
                <w:color w:val="000000"/>
                <w:sz w:val="18"/>
                <w:szCs w:val="18"/>
              </w:rPr>
              <w:t>,</w:t>
            </w:r>
            <w:r w:rsidR="003B6B33" w:rsidRPr="00F4674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572941" w:rsidP="00E522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E5227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E5227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4824AF" w:rsidP="004824AF">
            <w:pPr>
              <w:rPr>
                <w:color w:val="000000"/>
                <w:sz w:val="18"/>
                <w:szCs w:val="18"/>
              </w:rPr>
            </w:pPr>
            <w:r w:rsidRPr="00F467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4824AF" w:rsidP="004824AF">
            <w:pPr>
              <w:rPr>
                <w:color w:val="000000"/>
                <w:sz w:val="18"/>
                <w:szCs w:val="18"/>
              </w:rPr>
            </w:pPr>
            <w:r w:rsidRPr="00F467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6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3F6517" w:rsidP="000E4A16">
            <w:pPr>
              <w:jc w:val="right"/>
              <w:rPr>
                <w:color w:val="000000"/>
                <w:sz w:val="18"/>
                <w:szCs w:val="18"/>
              </w:rPr>
            </w:pPr>
            <w:r w:rsidRPr="00F46742">
              <w:rPr>
                <w:color w:val="000000"/>
                <w:sz w:val="18"/>
                <w:szCs w:val="18"/>
              </w:rPr>
              <w:t>9754,8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4824AF" w:rsidP="000E4A1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46742">
              <w:rPr>
                <w:color w:val="000000"/>
                <w:sz w:val="18"/>
                <w:szCs w:val="18"/>
              </w:rPr>
              <w:t> </w:t>
            </w:r>
            <w:r w:rsidR="00AD742E" w:rsidRPr="00F46742">
              <w:rPr>
                <w:color w:val="000000"/>
                <w:sz w:val="18"/>
                <w:szCs w:val="18"/>
              </w:rPr>
              <w:t xml:space="preserve">          </w:t>
            </w:r>
            <w:r w:rsidR="000E4A16" w:rsidRPr="00F46742">
              <w:rPr>
                <w:color w:val="000000"/>
                <w:sz w:val="18"/>
                <w:szCs w:val="18"/>
              </w:rPr>
              <w:t>9409</w:t>
            </w:r>
            <w:r w:rsidR="00D951BB" w:rsidRPr="00F46742">
              <w:rPr>
                <w:color w:val="000000"/>
                <w:sz w:val="18"/>
                <w:szCs w:val="18"/>
              </w:rPr>
              <w:t>,</w:t>
            </w:r>
            <w:r w:rsidR="000E4A16" w:rsidRPr="00F4674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E522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5227B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  <w:r w:rsidR="00572941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E5227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572941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5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7A5342" w:rsidP="006B57AE">
            <w:pPr>
              <w:jc w:val="right"/>
              <w:rPr>
                <w:sz w:val="18"/>
                <w:szCs w:val="18"/>
              </w:rPr>
            </w:pPr>
            <w:r w:rsidRPr="00F46742">
              <w:rPr>
                <w:sz w:val="18"/>
                <w:szCs w:val="18"/>
              </w:rPr>
              <w:t>18</w:t>
            </w:r>
            <w:r w:rsidR="006B57AE" w:rsidRPr="00F46742">
              <w:rPr>
                <w:sz w:val="18"/>
                <w:szCs w:val="18"/>
              </w:rPr>
              <w:t>5</w:t>
            </w:r>
            <w:r w:rsidR="0028201E" w:rsidRPr="00F46742">
              <w:rPr>
                <w:sz w:val="18"/>
                <w:szCs w:val="18"/>
              </w:rPr>
              <w:t>4</w:t>
            </w:r>
            <w:r w:rsidR="006B57AE" w:rsidRPr="00F46742">
              <w:rPr>
                <w:sz w:val="18"/>
                <w:szCs w:val="18"/>
              </w:rPr>
              <w:t>12</w:t>
            </w:r>
            <w:r w:rsidR="00914F78" w:rsidRPr="00F46742">
              <w:rPr>
                <w:sz w:val="18"/>
                <w:szCs w:val="18"/>
              </w:rPr>
              <w:t>,</w:t>
            </w:r>
            <w:r w:rsidR="006B57AE" w:rsidRPr="00F46742">
              <w:rPr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D951BB" w:rsidP="000E4A1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46742">
              <w:rPr>
                <w:color w:val="000000"/>
                <w:sz w:val="18"/>
                <w:szCs w:val="18"/>
                <w:lang w:val="en-US"/>
              </w:rPr>
              <w:t>18</w:t>
            </w:r>
            <w:r w:rsidR="000E4A16" w:rsidRPr="00F46742">
              <w:rPr>
                <w:color w:val="000000"/>
                <w:sz w:val="18"/>
                <w:szCs w:val="18"/>
              </w:rPr>
              <w:t>1432</w:t>
            </w:r>
            <w:r w:rsidRPr="00F46742">
              <w:rPr>
                <w:color w:val="000000"/>
                <w:sz w:val="18"/>
                <w:szCs w:val="18"/>
              </w:rPr>
              <w:t>,</w:t>
            </w:r>
            <w:r w:rsidR="006C0146" w:rsidRPr="00F4674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572941" w:rsidP="00E522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E5227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28201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E5227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9201E8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CA1358" w:rsidRDefault="00CA1358" w:rsidP="004824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3B6B33" w:rsidP="003B6B33">
            <w:pPr>
              <w:jc w:val="right"/>
              <w:rPr>
                <w:color w:val="000000"/>
                <w:sz w:val="18"/>
                <w:szCs w:val="18"/>
              </w:rPr>
            </w:pPr>
            <w:r w:rsidRPr="00F46742">
              <w:rPr>
                <w:color w:val="000000"/>
                <w:sz w:val="18"/>
                <w:szCs w:val="18"/>
              </w:rPr>
              <w:t>44402</w:t>
            </w:r>
            <w:r w:rsidR="007A5342" w:rsidRPr="00F46742">
              <w:rPr>
                <w:color w:val="000000"/>
                <w:sz w:val="18"/>
                <w:szCs w:val="18"/>
              </w:rPr>
              <w:t>,</w:t>
            </w:r>
            <w:r w:rsidRPr="00F4674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4824AF" w:rsidP="000E4A16">
            <w:pPr>
              <w:jc w:val="right"/>
              <w:rPr>
                <w:color w:val="000000"/>
                <w:sz w:val="18"/>
                <w:szCs w:val="18"/>
              </w:rPr>
            </w:pPr>
            <w:r w:rsidRPr="00F46742">
              <w:rPr>
                <w:color w:val="000000"/>
                <w:sz w:val="18"/>
                <w:szCs w:val="18"/>
              </w:rPr>
              <w:t> </w:t>
            </w:r>
            <w:r w:rsidR="000E4A16" w:rsidRPr="00F46742">
              <w:rPr>
                <w:color w:val="000000"/>
                <w:sz w:val="18"/>
                <w:szCs w:val="18"/>
              </w:rPr>
              <w:t>37918</w:t>
            </w:r>
            <w:r w:rsidR="0028201E" w:rsidRPr="00F46742">
              <w:rPr>
                <w:color w:val="000000"/>
                <w:sz w:val="18"/>
                <w:szCs w:val="18"/>
              </w:rPr>
              <w:t>,</w:t>
            </w:r>
            <w:r w:rsidR="000E4A16" w:rsidRPr="00F4674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28201E" w:rsidP="00E522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E5227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E5227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8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67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6F2B4F" w:rsidP="00D67B07">
            <w:pPr>
              <w:jc w:val="right"/>
              <w:rPr>
                <w:sz w:val="18"/>
                <w:szCs w:val="18"/>
              </w:rPr>
            </w:pPr>
            <w:r w:rsidRPr="00F46742">
              <w:rPr>
                <w:sz w:val="18"/>
                <w:szCs w:val="18"/>
              </w:rPr>
              <w:t>71216,</w:t>
            </w:r>
            <w:r w:rsidR="00D67B07" w:rsidRPr="00F46742">
              <w:rPr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8D39D5" w:rsidP="006C014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46742">
              <w:rPr>
                <w:color w:val="000000"/>
                <w:sz w:val="18"/>
                <w:szCs w:val="18"/>
              </w:rPr>
              <w:t>59</w:t>
            </w:r>
            <w:r w:rsidR="00D67B07" w:rsidRPr="00F46742">
              <w:rPr>
                <w:color w:val="000000"/>
                <w:sz w:val="18"/>
                <w:szCs w:val="18"/>
              </w:rPr>
              <w:t>453</w:t>
            </w:r>
            <w:r w:rsidR="0028201E" w:rsidRPr="00F46742">
              <w:rPr>
                <w:color w:val="000000"/>
                <w:sz w:val="18"/>
                <w:szCs w:val="18"/>
              </w:rPr>
              <w:t>,</w:t>
            </w:r>
            <w:r w:rsidR="00451B7D" w:rsidRPr="00F4674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E5227B" w:rsidP="008D39D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83,5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186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дошкольного образования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1861D1" w:rsidP="00B35E32">
            <w:pPr>
              <w:jc w:val="right"/>
              <w:rPr>
                <w:b/>
                <w:bCs/>
                <w:sz w:val="18"/>
                <w:szCs w:val="18"/>
              </w:rPr>
            </w:pPr>
            <w:r w:rsidRPr="00F46742">
              <w:rPr>
                <w:b/>
                <w:bCs/>
                <w:sz w:val="18"/>
                <w:szCs w:val="18"/>
              </w:rPr>
              <w:t>6</w:t>
            </w:r>
            <w:r w:rsidR="00B35E32" w:rsidRPr="00F46742">
              <w:rPr>
                <w:b/>
                <w:bCs/>
                <w:sz w:val="18"/>
                <w:szCs w:val="18"/>
              </w:rPr>
              <w:t>5975</w:t>
            </w:r>
            <w:r w:rsidR="006F23D4" w:rsidRPr="00F46742">
              <w:rPr>
                <w:b/>
                <w:bCs/>
                <w:sz w:val="18"/>
                <w:szCs w:val="18"/>
              </w:rPr>
              <w:t>,</w:t>
            </w:r>
            <w:r w:rsidR="00B35E32" w:rsidRPr="00F46742">
              <w:rPr>
                <w:b/>
                <w:bCs/>
                <w:sz w:val="18"/>
                <w:szCs w:val="18"/>
              </w:rPr>
              <w:t>6</w:t>
            </w:r>
          </w:p>
          <w:p w:rsidR="006C0146" w:rsidRPr="00F46742" w:rsidRDefault="006C0146" w:rsidP="00B35E3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6F23D4" w:rsidP="00C444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46742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B35E32" w:rsidRPr="00F46742">
              <w:rPr>
                <w:b/>
                <w:bCs/>
                <w:color w:val="000000"/>
                <w:sz w:val="18"/>
                <w:szCs w:val="18"/>
              </w:rPr>
              <w:t>3459,</w:t>
            </w:r>
            <w:r w:rsidR="00C46505" w:rsidRPr="00F46742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  <w:p w:rsidR="00950D45" w:rsidRPr="00F46742" w:rsidRDefault="00950D45" w:rsidP="00C444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Default="006F23D4" w:rsidP="00B35E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B35E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35E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  <w:p w:rsidR="006C0146" w:rsidRPr="004824AF" w:rsidRDefault="006C0146" w:rsidP="00B35E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24AF" w:rsidRPr="004824AF" w:rsidTr="00AD6A23">
        <w:trPr>
          <w:trHeight w:val="2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C444A3" w:rsidP="00A75FD8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6</w:t>
            </w:r>
            <w:r w:rsidR="00A75FD8">
              <w:rPr>
                <w:color w:val="000000"/>
                <w:sz w:val="18"/>
                <w:szCs w:val="18"/>
              </w:rPr>
              <w:t>5975</w:t>
            </w:r>
            <w:r w:rsidR="006F23D4" w:rsidRPr="00AD742E">
              <w:rPr>
                <w:color w:val="000000"/>
                <w:sz w:val="18"/>
                <w:szCs w:val="18"/>
              </w:rPr>
              <w:t>,</w:t>
            </w:r>
            <w:r w:rsidR="00A75FD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1861D1" w:rsidP="00C465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BC03F7">
              <w:rPr>
                <w:color w:val="000000"/>
                <w:sz w:val="18"/>
                <w:szCs w:val="18"/>
              </w:rPr>
              <w:t>3459,</w:t>
            </w:r>
            <w:r w:rsidR="00C4650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A75FD8" w:rsidP="00A75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6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4824AF" w:rsidP="004824AF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2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4824AF" w:rsidP="004824AF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9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B35E32" w:rsidP="00B35E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54635</w:t>
            </w:r>
            <w:r w:rsidR="006F23D4" w:rsidRPr="00AD742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6F23D4" w:rsidP="006C014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B35E32">
              <w:rPr>
                <w:color w:val="000000"/>
                <w:sz w:val="18"/>
                <w:szCs w:val="18"/>
              </w:rPr>
              <w:t>3</w:t>
            </w:r>
            <w:r w:rsidR="001861D1">
              <w:rPr>
                <w:color w:val="000000"/>
                <w:sz w:val="18"/>
                <w:szCs w:val="18"/>
              </w:rPr>
              <w:t>6</w:t>
            </w:r>
            <w:r w:rsidR="00B35E32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="006C014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B35E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B35E32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6F23D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38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2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C444A3" w:rsidP="00A75FD8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11</w:t>
            </w:r>
            <w:r w:rsidR="00A75FD8">
              <w:rPr>
                <w:color w:val="000000"/>
                <w:sz w:val="18"/>
                <w:szCs w:val="18"/>
              </w:rPr>
              <w:t>340</w:t>
            </w:r>
            <w:r w:rsidR="006F23D4" w:rsidRPr="00AD742E">
              <w:rPr>
                <w:color w:val="000000"/>
                <w:sz w:val="18"/>
                <w:szCs w:val="18"/>
              </w:rPr>
              <w:t>,</w:t>
            </w:r>
            <w:r w:rsidR="001861D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A75FD8" w:rsidP="00C465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9812</w:t>
            </w:r>
            <w:r w:rsidR="006F23D4">
              <w:rPr>
                <w:color w:val="000000"/>
                <w:sz w:val="18"/>
                <w:szCs w:val="18"/>
              </w:rPr>
              <w:t>,</w:t>
            </w:r>
            <w:r w:rsidR="00C4650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A75FD8" w:rsidP="00A75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17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общего образования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DD6CA1" w:rsidRDefault="00A75FD8" w:rsidP="0071517A">
            <w:pPr>
              <w:jc w:val="right"/>
              <w:rPr>
                <w:b/>
                <w:bCs/>
                <w:sz w:val="18"/>
                <w:szCs w:val="18"/>
              </w:rPr>
            </w:pPr>
            <w:r w:rsidRPr="00F46742">
              <w:rPr>
                <w:b/>
                <w:bCs/>
                <w:sz w:val="18"/>
                <w:szCs w:val="18"/>
              </w:rPr>
              <w:t>202075</w:t>
            </w:r>
            <w:r w:rsidR="00FA0DD1" w:rsidRPr="00F46742">
              <w:rPr>
                <w:b/>
                <w:bCs/>
                <w:sz w:val="18"/>
                <w:szCs w:val="18"/>
              </w:rPr>
              <w:t>,</w:t>
            </w:r>
            <w:r w:rsidR="0071517A" w:rsidRPr="00F4674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DD6CA1" w:rsidRDefault="00846375" w:rsidP="00A7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6CA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A75FD8">
              <w:rPr>
                <w:b/>
                <w:bCs/>
                <w:color w:val="000000"/>
                <w:sz w:val="18"/>
                <w:szCs w:val="18"/>
              </w:rPr>
              <w:t>83795</w:t>
            </w:r>
            <w:r w:rsidRPr="00DD6CA1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A75FD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FA0DD1" w:rsidP="00A75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A75F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1,0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7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A75FD8" w:rsidP="007151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202075</w:t>
            </w:r>
            <w:r w:rsidR="006C5F1E" w:rsidRPr="00AD742E">
              <w:rPr>
                <w:color w:val="000000"/>
                <w:sz w:val="18"/>
                <w:szCs w:val="18"/>
              </w:rPr>
              <w:t>,</w:t>
            </w:r>
            <w:r w:rsidR="007151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3D4F8C" w:rsidRDefault="00846375" w:rsidP="00A75FD8">
            <w:pPr>
              <w:jc w:val="right"/>
              <w:rPr>
                <w:color w:val="000000"/>
                <w:sz w:val="18"/>
                <w:szCs w:val="18"/>
              </w:rPr>
            </w:pPr>
            <w:r w:rsidRPr="003D4F8C">
              <w:rPr>
                <w:color w:val="000000"/>
                <w:sz w:val="18"/>
                <w:szCs w:val="18"/>
              </w:rPr>
              <w:t>1</w:t>
            </w:r>
            <w:r w:rsidR="00A75FD8" w:rsidRPr="003D4F8C">
              <w:rPr>
                <w:color w:val="000000"/>
                <w:sz w:val="18"/>
                <w:szCs w:val="18"/>
              </w:rPr>
              <w:t>83795</w:t>
            </w:r>
            <w:r w:rsidRPr="003D4F8C">
              <w:rPr>
                <w:color w:val="000000"/>
                <w:sz w:val="18"/>
                <w:szCs w:val="18"/>
              </w:rPr>
              <w:t>,</w:t>
            </w:r>
            <w:r w:rsidR="00A75FD8" w:rsidRPr="003D4F8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6F23D4" w:rsidP="00A75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75FD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A75FD8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5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4824AF" w:rsidP="004824AF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2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4824AF" w:rsidP="004824AF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4824AF" w:rsidP="00A75FD8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4F6303" w:rsidRPr="00AD742E">
              <w:rPr>
                <w:color w:val="000000"/>
                <w:sz w:val="18"/>
                <w:szCs w:val="18"/>
              </w:rPr>
              <w:t>2</w:t>
            </w:r>
            <w:r w:rsidR="00FA0DD1" w:rsidRPr="00AD742E">
              <w:rPr>
                <w:color w:val="000000"/>
                <w:sz w:val="18"/>
                <w:szCs w:val="18"/>
              </w:rPr>
              <w:t>9</w:t>
            </w:r>
            <w:r w:rsidR="00A75FD8">
              <w:rPr>
                <w:color w:val="000000"/>
                <w:sz w:val="18"/>
                <w:szCs w:val="18"/>
              </w:rPr>
              <w:t>636,1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3D4F8C" w:rsidRDefault="006F23D4" w:rsidP="00A75FD8">
            <w:pPr>
              <w:jc w:val="right"/>
              <w:rPr>
                <w:color w:val="000000"/>
                <w:sz w:val="18"/>
                <w:szCs w:val="18"/>
              </w:rPr>
            </w:pPr>
            <w:r w:rsidRPr="003D4F8C">
              <w:rPr>
                <w:color w:val="000000"/>
                <w:sz w:val="18"/>
                <w:szCs w:val="18"/>
              </w:rPr>
              <w:t>12</w:t>
            </w:r>
            <w:r w:rsidR="00A75FD8" w:rsidRPr="003D4F8C">
              <w:rPr>
                <w:color w:val="000000"/>
                <w:sz w:val="18"/>
                <w:szCs w:val="18"/>
              </w:rPr>
              <w:t>6643</w:t>
            </w:r>
            <w:r w:rsidR="00846375" w:rsidRPr="003D4F8C">
              <w:rPr>
                <w:color w:val="000000"/>
                <w:sz w:val="18"/>
                <w:szCs w:val="18"/>
              </w:rPr>
              <w:t>,</w:t>
            </w:r>
            <w:r w:rsidR="00A75FD8" w:rsidRPr="003D4F8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A75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75FD8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A75FD8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846375" w:rsidP="004824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F675D6" w:rsidP="00F675D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3D4F8C" w:rsidRDefault="00F675D6" w:rsidP="00F675D6">
            <w:pPr>
              <w:jc w:val="right"/>
              <w:rPr>
                <w:color w:val="000000"/>
                <w:sz w:val="18"/>
                <w:szCs w:val="18"/>
              </w:rPr>
            </w:pPr>
            <w:r w:rsidRPr="003D4F8C">
              <w:rPr>
                <w:color w:val="000000"/>
                <w:sz w:val="18"/>
                <w:szCs w:val="18"/>
              </w:rPr>
              <w:t>37918,1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F675D6" w:rsidP="00F675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3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4824AF" w:rsidP="00F675D6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2</w:t>
            </w:r>
            <w:r w:rsidR="00F675D6">
              <w:rPr>
                <w:color w:val="000000"/>
                <w:sz w:val="18"/>
                <w:szCs w:val="18"/>
              </w:rPr>
              <w:t>8</w:t>
            </w:r>
            <w:r w:rsidR="0071517A">
              <w:rPr>
                <w:color w:val="000000"/>
                <w:sz w:val="18"/>
                <w:szCs w:val="18"/>
              </w:rPr>
              <w:t>0</w:t>
            </w:r>
            <w:r w:rsidR="00F675D6">
              <w:rPr>
                <w:color w:val="000000"/>
                <w:sz w:val="18"/>
                <w:szCs w:val="18"/>
              </w:rPr>
              <w:t>36</w:t>
            </w:r>
            <w:r w:rsidR="004F6303" w:rsidRPr="00AD742E">
              <w:rPr>
                <w:color w:val="000000"/>
                <w:sz w:val="18"/>
                <w:szCs w:val="18"/>
              </w:rPr>
              <w:t>,</w:t>
            </w:r>
            <w:r w:rsidR="00F675D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F675D6" w:rsidP="00F675D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19233</w:t>
            </w:r>
            <w:r w:rsidR="0084637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F675D6" w:rsidP="00FA0D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68,6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6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A00854" w:rsidP="00A0085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21248</w:t>
            </w:r>
            <w:r w:rsidR="00762A27" w:rsidRPr="00DD6CA1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90481F" w:rsidP="00A008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A00854">
              <w:rPr>
                <w:b/>
                <w:bCs/>
                <w:color w:val="000000"/>
                <w:sz w:val="18"/>
                <w:szCs w:val="18"/>
              </w:rPr>
              <w:t>20226</w:t>
            </w:r>
            <w:r w:rsidR="00E41FBC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A0085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A008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A008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A008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5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A00854" w:rsidP="00A00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21248</w:t>
            </w:r>
            <w:r w:rsidR="003C3950" w:rsidRPr="00AD742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A00854" w:rsidP="00A00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6F80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26</w:t>
            </w:r>
            <w:r w:rsidR="00E41F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A008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0085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A0085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7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7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90481F" w:rsidP="00A008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A00854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C075BC">
              <w:rPr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33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876F80" w:rsidP="00A008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="00A00854">
              <w:rPr>
                <w:color w:val="000000"/>
                <w:sz w:val="18"/>
                <w:szCs w:val="18"/>
              </w:rPr>
              <w:t>21248,2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A00854" w:rsidP="00A00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20226</w:t>
            </w:r>
            <w:r w:rsidR="00762A2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A008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0085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A0085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927DE4" w:rsidRPr="00927DE4" w:rsidTr="00927DE4">
        <w:trPr>
          <w:trHeight w:val="14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>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DE4" w:rsidRPr="00927DE4" w:rsidRDefault="00927DE4" w:rsidP="00927DE4">
            <w:pPr>
              <w:rPr>
                <w:sz w:val="20"/>
                <w:szCs w:val="20"/>
              </w:rPr>
            </w:pPr>
            <w:r w:rsidRPr="00927DE4">
              <w:rPr>
                <w:sz w:val="20"/>
                <w:szCs w:val="20"/>
              </w:rPr>
              <w:t>Реализация молодежной политики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E4" w:rsidRPr="00927DE4" w:rsidRDefault="00927DE4" w:rsidP="00927DE4">
            <w:pPr>
              <w:rPr>
                <w:b/>
                <w:bCs/>
                <w:sz w:val="18"/>
                <w:szCs w:val="18"/>
              </w:rPr>
            </w:pPr>
            <w:r w:rsidRPr="00927DE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8E1BA1" w:rsidP="008E1BA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8E1BA1" w:rsidP="008E1BA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8E1BA1" w:rsidP="008E1B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927DE4" w:rsidRPr="00927DE4" w:rsidTr="00927DE4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DE4" w:rsidRPr="00927DE4" w:rsidRDefault="00927DE4" w:rsidP="00927DE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8E1BA1" w:rsidP="00927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8E1BA1" w:rsidP="00927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8E1BA1" w:rsidP="00927D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</w:tr>
      <w:tr w:rsidR="00927DE4" w:rsidRPr="00927DE4" w:rsidTr="00927DE4">
        <w:trPr>
          <w:trHeight w:val="13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DE4" w:rsidRPr="00927DE4" w:rsidRDefault="00927DE4" w:rsidP="00927DE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7DE4" w:rsidRPr="00927DE4" w:rsidTr="00927DE4">
        <w:trPr>
          <w:trHeight w:val="323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DE4" w:rsidRPr="00927DE4" w:rsidRDefault="00927DE4" w:rsidP="00927DE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7DE4" w:rsidRPr="00927DE4" w:rsidTr="00927DE4">
        <w:trPr>
          <w:trHeight w:val="272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DE4" w:rsidRPr="00927DE4" w:rsidRDefault="00927DE4" w:rsidP="00927DE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7DE4" w:rsidRPr="00927DE4" w:rsidTr="00927DE4">
        <w:trPr>
          <w:trHeight w:val="4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DE4" w:rsidRPr="00927DE4" w:rsidRDefault="00927DE4" w:rsidP="00927DE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7DE4" w:rsidRPr="00927DE4" w:rsidTr="00927DE4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DE4" w:rsidRPr="00927DE4" w:rsidRDefault="00927DE4" w:rsidP="00927DE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7DE4" w:rsidRPr="00927DE4" w:rsidTr="00927DE4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DE4" w:rsidRPr="00927DE4" w:rsidRDefault="00927DE4" w:rsidP="00927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DE4" w:rsidRPr="00927DE4" w:rsidRDefault="00927DE4" w:rsidP="00927DE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E4" w:rsidRPr="00927DE4" w:rsidRDefault="00927DE4" w:rsidP="00927DE4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E4" w:rsidRPr="00927DE4" w:rsidRDefault="00927DE4" w:rsidP="00927D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24AF" w:rsidRPr="004824AF" w:rsidTr="00AD6A23">
        <w:trPr>
          <w:trHeight w:val="208"/>
        </w:trPr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Управление системой образования МО "</w:t>
            </w:r>
            <w:r w:rsidR="00C74C60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4824AF">
              <w:rPr>
                <w:color w:val="000000"/>
                <w:sz w:val="20"/>
                <w:szCs w:val="20"/>
              </w:rPr>
              <w:t>Красногорский район</w:t>
            </w:r>
            <w:r w:rsidR="00C74C60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4824A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303326" w:rsidP="004B5AE6">
            <w:pPr>
              <w:jc w:val="right"/>
              <w:rPr>
                <w:b/>
                <w:bCs/>
                <w:sz w:val="18"/>
                <w:szCs w:val="18"/>
              </w:rPr>
            </w:pPr>
            <w:r w:rsidRPr="00F46742">
              <w:rPr>
                <w:b/>
                <w:bCs/>
                <w:sz w:val="18"/>
                <w:szCs w:val="18"/>
              </w:rPr>
              <w:t>1</w:t>
            </w:r>
            <w:r w:rsidR="004B5AE6" w:rsidRPr="00F46742">
              <w:rPr>
                <w:b/>
                <w:bCs/>
                <w:sz w:val="18"/>
                <w:szCs w:val="18"/>
              </w:rPr>
              <w:t>0082</w:t>
            </w:r>
            <w:r w:rsidRPr="00F46742">
              <w:rPr>
                <w:b/>
                <w:bCs/>
                <w:sz w:val="18"/>
                <w:szCs w:val="18"/>
              </w:rPr>
              <w:t>,</w:t>
            </w:r>
            <w:r w:rsidR="004B5AE6" w:rsidRPr="00F4674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F46742" w:rsidRDefault="004B5AE6" w:rsidP="00C465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46742">
              <w:rPr>
                <w:b/>
                <w:bCs/>
                <w:color w:val="000000"/>
                <w:sz w:val="18"/>
                <w:szCs w:val="18"/>
              </w:rPr>
              <w:t>9949</w:t>
            </w:r>
            <w:r w:rsidR="00303326" w:rsidRPr="00F46742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C46505" w:rsidRPr="00F4674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303326" w:rsidP="004B5A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</w:t>
            </w:r>
            <w:r w:rsidR="00CD18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4B5A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40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AD742E" w:rsidRDefault="00AD6A23" w:rsidP="004B5AE6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4B5AE6">
              <w:rPr>
                <w:color w:val="000000"/>
                <w:sz w:val="18"/>
                <w:szCs w:val="18"/>
              </w:rPr>
              <w:t>0082</w:t>
            </w:r>
            <w:r w:rsidRPr="00AD742E">
              <w:rPr>
                <w:color w:val="000000"/>
                <w:sz w:val="18"/>
                <w:szCs w:val="18"/>
              </w:rPr>
              <w:t>,</w:t>
            </w:r>
            <w:r w:rsidR="004B5AE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B5AE6" w:rsidP="00C465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9949</w:t>
            </w:r>
            <w:r w:rsidR="007B7205">
              <w:rPr>
                <w:color w:val="000000"/>
                <w:sz w:val="18"/>
                <w:szCs w:val="18"/>
              </w:rPr>
              <w:t>,</w:t>
            </w:r>
            <w:r w:rsidR="00C4650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303326" w:rsidP="004B5A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4B5AE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7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83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C02CB4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C02CB4">
              <w:rPr>
                <w:color w:val="000000"/>
                <w:sz w:val="18"/>
                <w:szCs w:val="18"/>
              </w:rPr>
              <w:t>3039,9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C02CB4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C02CB4">
              <w:rPr>
                <w:color w:val="000000"/>
                <w:sz w:val="18"/>
                <w:szCs w:val="18"/>
              </w:rPr>
              <w:t>3039,9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C02CB4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824AF" w:rsidRPr="004824AF" w:rsidTr="00AD6A23">
        <w:trPr>
          <w:trHeight w:val="277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45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91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24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D67B07" w:rsidP="00D67B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7042</w:t>
            </w:r>
            <w:r w:rsidR="00AD6A23" w:rsidRPr="00AD742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02CB4" w:rsidP="00C465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6909</w:t>
            </w:r>
            <w:r w:rsidR="007B7205">
              <w:rPr>
                <w:color w:val="000000"/>
                <w:sz w:val="18"/>
                <w:szCs w:val="18"/>
              </w:rPr>
              <w:t>,</w:t>
            </w:r>
            <w:r w:rsidR="00C4650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C02C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440A82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C02CB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:rsidTr="00AD6A23">
        <w:trPr>
          <w:trHeight w:val="25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990FBB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675D3B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20"/>
                <w:szCs w:val="20"/>
              </w:rPr>
              <w:t xml:space="preserve">Организация отдыха, оздоровления, занятости и трудоустройства </w:t>
            </w:r>
            <w:r>
              <w:rPr>
                <w:color w:val="000000"/>
                <w:sz w:val="20"/>
                <w:szCs w:val="20"/>
              </w:rPr>
              <w:t xml:space="preserve"> детей, подростков  и молодёжи </w:t>
            </w:r>
            <w:r w:rsidRPr="004824AF">
              <w:rPr>
                <w:color w:val="000000"/>
                <w:sz w:val="20"/>
                <w:szCs w:val="20"/>
              </w:rPr>
              <w:t>в  Красногорском районе (2015-2020 годы)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F46742" w:rsidRDefault="00E61314" w:rsidP="00054183">
            <w:pPr>
              <w:jc w:val="right"/>
              <w:rPr>
                <w:b/>
                <w:bCs/>
                <w:sz w:val="18"/>
                <w:szCs w:val="18"/>
              </w:rPr>
            </w:pPr>
            <w:r w:rsidRPr="00F46742">
              <w:rPr>
                <w:b/>
                <w:bCs/>
                <w:sz w:val="18"/>
                <w:szCs w:val="18"/>
              </w:rPr>
              <w:t>1</w:t>
            </w:r>
            <w:r w:rsidR="00054183" w:rsidRPr="00F46742">
              <w:rPr>
                <w:b/>
                <w:bCs/>
                <w:sz w:val="18"/>
                <w:szCs w:val="18"/>
              </w:rPr>
              <w:t>316</w:t>
            </w:r>
            <w:r w:rsidR="00AD6A23" w:rsidRPr="00F46742">
              <w:rPr>
                <w:b/>
                <w:bCs/>
                <w:sz w:val="18"/>
                <w:szCs w:val="18"/>
              </w:rPr>
              <w:t>,</w:t>
            </w:r>
            <w:r w:rsidR="00054183" w:rsidRPr="00F4674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F46742" w:rsidRDefault="00E61314" w:rsidP="000541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46742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054183" w:rsidRPr="00F46742">
              <w:rPr>
                <w:b/>
                <w:bCs/>
                <w:color w:val="000000"/>
                <w:sz w:val="18"/>
                <w:szCs w:val="18"/>
              </w:rPr>
              <w:t>316</w:t>
            </w:r>
            <w:r w:rsidRPr="00F46742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054183" w:rsidRPr="00F4674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054183" w:rsidP="00335E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  <w:r w:rsidR="00675D3B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:rsidTr="00AD6A23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E61314" w:rsidP="00054183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054183">
              <w:rPr>
                <w:color w:val="000000"/>
                <w:sz w:val="18"/>
                <w:szCs w:val="18"/>
              </w:rPr>
              <w:t>316</w:t>
            </w:r>
            <w:r w:rsidR="00AD6A23" w:rsidRPr="00AD742E">
              <w:rPr>
                <w:color w:val="000000"/>
                <w:sz w:val="18"/>
                <w:szCs w:val="18"/>
              </w:rPr>
              <w:t>,</w:t>
            </w:r>
            <w:r w:rsidR="0005418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E61314" w:rsidP="000541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54183">
              <w:rPr>
                <w:color w:val="000000"/>
                <w:sz w:val="18"/>
                <w:szCs w:val="18"/>
              </w:rPr>
              <w:t>316</w:t>
            </w:r>
            <w:r w:rsidR="009A27E3">
              <w:rPr>
                <w:color w:val="000000"/>
                <w:sz w:val="18"/>
                <w:szCs w:val="18"/>
              </w:rPr>
              <w:t>,</w:t>
            </w:r>
            <w:r w:rsidR="0005418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054183" w:rsidP="000541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675D3B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:rsidTr="00AD6A23">
        <w:trPr>
          <w:trHeight w:val="2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AD6A23">
        <w:trPr>
          <w:trHeight w:val="29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AD6A23">
        <w:trPr>
          <w:trHeight w:val="26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AD742E" w:rsidRDefault="00335E1F" w:rsidP="00054183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054183">
              <w:rPr>
                <w:color w:val="000000"/>
                <w:sz w:val="18"/>
                <w:szCs w:val="18"/>
              </w:rPr>
              <w:t>141</w:t>
            </w:r>
            <w:r w:rsidR="00AD6A23" w:rsidRPr="00AD742E">
              <w:rPr>
                <w:color w:val="000000"/>
                <w:sz w:val="18"/>
                <w:szCs w:val="18"/>
              </w:rPr>
              <w:t>,</w:t>
            </w:r>
            <w:r w:rsidRPr="00AD742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265D87" w:rsidRDefault="00335E1F" w:rsidP="000541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54183">
              <w:rPr>
                <w:color w:val="000000"/>
                <w:sz w:val="18"/>
                <w:szCs w:val="18"/>
              </w:rPr>
              <w:t>141,0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054183" w:rsidP="00335E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675D3B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:rsidTr="00AD6A23">
        <w:trPr>
          <w:trHeight w:val="4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AD6A23">
        <w:trPr>
          <w:trHeight w:val="26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AD6A23">
        <w:trPr>
          <w:trHeight w:val="269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265D87" w:rsidRDefault="00054183" w:rsidP="000541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  <w:r w:rsidR="006E25E3" w:rsidRPr="00AD742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265D87" w:rsidRDefault="00054183" w:rsidP="000541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  <w:r w:rsidR="009A27E3" w:rsidRPr="00265D8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E61314" w:rsidP="00E613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CD189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675D3B" w:rsidRPr="004824AF">
              <w:rPr>
                <w:color w:val="000000"/>
                <w:sz w:val="18"/>
                <w:szCs w:val="18"/>
              </w:rPr>
              <w:t>%</w:t>
            </w:r>
          </w:p>
        </w:tc>
      </w:tr>
      <w:tr w:rsidR="00990FBB" w:rsidRPr="004824AF" w:rsidTr="00AD6A23">
        <w:trPr>
          <w:trHeight w:val="133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FBB" w:rsidRPr="004824AF" w:rsidRDefault="00990FBB" w:rsidP="00675D3B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20"/>
                <w:szCs w:val="20"/>
              </w:rPr>
              <w:t>Детское и школьное питание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52C21" w:rsidRDefault="00054183" w:rsidP="00054183">
            <w:pPr>
              <w:jc w:val="right"/>
              <w:rPr>
                <w:b/>
                <w:bCs/>
                <w:sz w:val="18"/>
                <w:szCs w:val="18"/>
              </w:rPr>
            </w:pPr>
            <w:r w:rsidRPr="00F46742">
              <w:rPr>
                <w:b/>
                <w:bCs/>
                <w:sz w:val="18"/>
                <w:szCs w:val="18"/>
              </w:rPr>
              <w:t>10005</w:t>
            </w:r>
            <w:r w:rsidR="00F9481A" w:rsidRPr="00F46742">
              <w:rPr>
                <w:b/>
                <w:bCs/>
                <w:sz w:val="18"/>
                <w:szCs w:val="18"/>
              </w:rPr>
              <w:t>,</w:t>
            </w:r>
            <w:r w:rsidRPr="00F4674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054183" w:rsidP="0005418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9383</w:t>
            </w:r>
            <w:r w:rsidR="00F9481A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CD1895" w:rsidP="000541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054183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054183">
              <w:rPr>
                <w:b/>
                <w:bCs/>
                <w:sz w:val="18"/>
                <w:szCs w:val="18"/>
              </w:rPr>
              <w:t>8</w:t>
            </w:r>
            <w:r w:rsidR="00990FBB" w:rsidRPr="004824AF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990FBB" w:rsidRPr="004824AF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52C21" w:rsidRDefault="00054183" w:rsidP="00054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10005</w:t>
            </w:r>
            <w:r w:rsidR="00F948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054183" w:rsidP="00054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9383,1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6A6C6C" w:rsidP="00054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54183">
              <w:rPr>
                <w:sz w:val="18"/>
                <w:szCs w:val="18"/>
              </w:rPr>
              <w:t>3</w:t>
            </w:r>
            <w:r w:rsidR="00CD1895">
              <w:rPr>
                <w:sz w:val="18"/>
                <w:szCs w:val="18"/>
              </w:rPr>
              <w:t>,</w:t>
            </w:r>
            <w:r w:rsidR="00054183">
              <w:rPr>
                <w:sz w:val="18"/>
                <w:szCs w:val="18"/>
              </w:rPr>
              <w:t>8</w:t>
            </w:r>
            <w:r w:rsidR="00990FBB" w:rsidRPr="004824AF">
              <w:rPr>
                <w:sz w:val="18"/>
                <w:szCs w:val="18"/>
              </w:rPr>
              <w:t>%</w:t>
            </w:r>
          </w:p>
        </w:tc>
      </w:tr>
      <w:tr w:rsidR="00990FBB" w:rsidRPr="004824AF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3F6517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  <w:r w:rsidR="00452C21">
              <w:rPr>
                <w:sz w:val="18"/>
                <w:szCs w:val="18"/>
              </w:rPr>
              <w:t xml:space="preserve">           </w:t>
            </w:r>
            <w:r w:rsidR="00CF7A5D">
              <w:rPr>
                <w:sz w:val="18"/>
                <w:szCs w:val="18"/>
              </w:rPr>
              <w:t>671</w:t>
            </w:r>
            <w:r w:rsidR="003F6517">
              <w:rPr>
                <w:sz w:val="18"/>
                <w:szCs w:val="18"/>
              </w:rPr>
              <w:t>4</w:t>
            </w:r>
            <w:r w:rsidR="006A6C6C" w:rsidRPr="00265D87">
              <w:rPr>
                <w:sz w:val="18"/>
                <w:szCs w:val="18"/>
              </w:rPr>
              <w:t>,</w:t>
            </w:r>
            <w:r w:rsidR="003F6517">
              <w:rPr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CF7A5D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  <w:r w:rsidR="00CF7A5D">
              <w:rPr>
                <w:sz w:val="18"/>
                <w:szCs w:val="18"/>
              </w:rPr>
              <w:t>6369</w:t>
            </w:r>
            <w:r w:rsidR="009F3CFC">
              <w:rPr>
                <w:sz w:val="18"/>
                <w:szCs w:val="18"/>
              </w:rPr>
              <w:t>,</w:t>
            </w:r>
            <w:r w:rsidR="00F9481A">
              <w:rPr>
                <w:sz w:val="18"/>
                <w:szCs w:val="18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CD1895" w:rsidP="00CF7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F7A5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="00F9481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%</w:t>
            </w:r>
            <w:r w:rsidR="00990FBB"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CD1895">
            <w:pPr>
              <w:rPr>
                <w:sz w:val="18"/>
                <w:szCs w:val="18"/>
              </w:rPr>
            </w:pPr>
          </w:p>
        </w:tc>
      </w:tr>
      <w:tr w:rsidR="00990FBB" w:rsidRPr="004824AF" w:rsidTr="00AD6A23">
        <w:trPr>
          <w:trHeight w:val="48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AD6A23">
        <w:trPr>
          <w:trHeight w:val="2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AD6A23">
        <w:trPr>
          <w:trHeight w:val="315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CF7A5D" w:rsidP="00D67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</w:t>
            </w:r>
            <w:r w:rsidR="00452C21" w:rsidRPr="00265D87">
              <w:rPr>
                <w:sz w:val="18"/>
                <w:szCs w:val="18"/>
              </w:rPr>
              <w:t>,</w:t>
            </w:r>
            <w:r w:rsidR="00D67B07">
              <w:rPr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6A6C6C" w:rsidP="00CF7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9481A">
              <w:rPr>
                <w:sz w:val="18"/>
                <w:szCs w:val="18"/>
              </w:rPr>
              <w:t>0</w:t>
            </w:r>
            <w:r w:rsidR="00CF7A5D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</w:t>
            </w:r>
            <w:r w:rsidR="00CF7A5D">
              <w:rPr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F9481A" w:rsidP="00CF7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F7A5D">
              <w:rPr>
                <w:sz w:val="18"/>
                <w:szCs w:val="18"/>
              </w:rPr>
              <w:t>1</w:t>
            </w:r>
            <w:r w:rsidR="00CD1895">
              <w:rPr>
                <w:sz w:val="18"/>
                <w:szCs w:val="18"/>
              </w:rPr>
              <w:t>,</w:t>
            </w:r>
            <w:r w:rsidR="00CF7A5D">
              <w:rPr>
                <w:sz w:val="18"/>
                <w:szCs w:val="18"/>
              </w:rPr>
              <w:t>6</w:t>
            </w:r>
            <w:r w:rsidR="00990FBB" w:rsidRPr="004824AF">
              <w:rPr>
                <w:sz w:val="18"/>
                <w:szCs w:val="18"/>
              </w:rPr>
              <w:t>%</w:t>
            </w:r>
          </w:p>
        </w:tc>
      </w:tr>
    </w:tbl>
    <w:p w:rsidR="00232B0C" w:rsidRDefault="00232B0C" w:rsidP="009E1CBC">
      <w:pPr>
        <w:rPr>
          <w:b/>
        </w:rPr>
      </w:pPr>
    </w:p>
    <w:p w:rsidR="006F3F23" w:rsidRDefault="006F3F23" w:rsidP="009E1CBC">
      <w:pPr>
        <w:rPr>
          <w:b/>
        </w:rPr>
      </w:pPr>
    </w:p>
    <w:p w:rsidR="009E1CBC" w:rsidRDefault="00C74C60" w:rsidP="009E1CBC">
      <w:r>
        <w:rPr>
          <w:b/>
        </w:rPr>
        <w:t>Форма 3.</w:t>
      </w:r>
      <w:hyperlink r:id="rId9" w:history="1">
        <w:r w:rsidR="009E1CBC">
          <w:rPr>
            <w:rStyle w:val="a3"/>
            <w:rFonts w:eastAsiaTheme="majorEastAsia"/>
            <w:color w:val="auto"/>
          </w:rPr>
          <w:t>Отчет</w:t>
        </w:r>
      </w:hyperlink>
      <w:r w:rsidR="009E1CBC"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509"/>
        <w:gridCol w:w="507"/>
        <w:gridCol w:w="419"/>
        <w:gridCol w:w="2677"/>
        <w:gridCol w:w="1559"/>
        <w:gridCol w:w="1134"/>
        <w:gridCol w:w="16"/>
        <w:gridCol w:w="1118"/>
        <w:gridCol w:w="31"/>
        <w:gridCol w:w="57"/>
        <w:gridCol w:w="2606"/>
        <w:gridCol w:w="2482"/>
        <w:gridCol w:w="1203"/>
      </w:tblGrid>
      <w:tr w:rsidR="009E1CBC" w:rsidRPr="000150C9" w:rsidTr="000B3B8C">
        <w:trPr>
          <w:trHeight w:val="703"/>
        </w:trPr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20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0150C9" w:rsidTr="000B3B8C">
        <w:trPr>
          <w:trHeight w:val="3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E1CBC" w:rsidRPr="000150C9" w:rsidRDefault="009E1CBC" w:rsidP="000B3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E1CBC" w:rsidRPr="000150C9" w:rsidRDefault="009E1CBC" w:rsidP="000B3B8C">
            <w:pPr>
              <w:rPr>
                <w:color w:val="000000"/>
                <w:sz w:val="18"/>
                <w:szCs w:val="18"/>
              </w:rPr>
            </w:pPr>
          </w:p>
        </w:tc>
      </w:tr>
      <w:tr w:rsidR="00CC0AD2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AD2" w:rsidRPr="006D2A42" w:rsidRDefault="00CC0AD2" w:rsidP="000B3B8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AD2" w:rsidRPr="006D2A42" w:rsidRDefault="00CC0AD2" w:rsidP="000B3B8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AD2" w:rsidRPr="006D2A42" w:rsidRDefault="00CC0AD2" w:rsidP="000B3B8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AD2" w:rsidRPr="006D2A42" w:rsidRDefault="00CC0AD2" w:rsidP="000B3B8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C0AD2" w:rsidRPr="006D2A42" w:rsidRDefault="00CC0AD2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  <w:r w:rsidRPr="006D2A42">
              <w:rPr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Оказание муниципальной услуги «Прием заявлений, постановка на учет и выдача путевок в образовательные учреждения, реализующие основную образовательную программу дошкольного образования (детские сады)  в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6D2A42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6D2A4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2</w:t>
            </w:r>
            <w:r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Учет детей, претендующих на получение дошкольного образования, предоставление путевок в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DF759E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Велась работа по комплектованию групп и выдаче направлений в ДОУ. Количе</w:t>
            </w:r>
            <w:r>
              <w:rPr>
                <w:sz w:val="18"/>
                <w:szCs w:val="18"/>
              </w:rPr>
              <w:t>ство заявлений, принятых   в 202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 xml:space="preserve"> году - 59</w:t>
            </w:r>
          </w:p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Выдано путёв</w:t>
            </w:r>
            <w:r>
              <w:rPr>
                <w:color w:val="000000"/>
                <w:sz w:val="18"/>
                <w:szCs w:val="18"/>
              </w:rPr>
              <w:t>ок в 2022 году - 41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Субвенция на 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693011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0B3B8C">
            <w:r>
              <w:rPr>
                <w:sz w:val="18"/>
                <w:szCs w:val="18"/>
              </w:rPr>
              <w:t>2022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130FBD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130FBD">
              <w:rPr>
                <w:sz w:val="18"/>
                <w:szCs w:val="18"/>
              </w:rPr>
              <w:t xml:space="preserve">Субвенция получена из бюджета УР в размере </w:t>
            </w:r>
            <w:r>
              <w:rPr>
                <w:sz w:val="18"/>
                <w:szCs w:val="18"/>
              </w:rPr>
              <w:t>54397320,00</w:t>
            </w:r>
            <w:r w:rsidRPr="00130FBD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5014A7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5014A7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5014A7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5014A7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5014A7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Обеспечение деятельности подведомственных учреждений за счет средств бюджета </w:t>
            </w:r>
            <w:r w:rsidRPr="006D2A42">
              <w:rPr>
                <w:sz w:val="18"/>
                <w:szCs w:val="18"/>
              </w:rPr>
              <w:t>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6D2A42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6D2A4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0B3B8C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0B3B8C">
            <w:r>
              <w:rPr>
                <w:sz w:val="18"/>
                <w:szCs w:val="18"/>
              </w:rPr>
              <w:t>2022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5014A7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</w:t>
            </w:r>
            <w:r w:rsidRPr="005014A7">
              <w:rPr>
                <w:sz w:val="18"/>
                <w:szCs w:val="18"/>
              </w:rPr>
              <w:lastRenderedPageBreak/>
              <w:t>образовательных организациях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134807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lastRenderedPageBreak/>
              <w:t xml:space="preserve">Деятельность дошкольных ОО за счёт муниципального бюджета составила </w:t>
            </w:r>
            <w:r>
              <w:rPr>
                <w:sz w:val="18"/>
                <w:szCs w:val="18"/>
              </w:rPr>
              <w:t>12229322,34руб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AF647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Default="00F102B3" w:rsidP="000B3B8C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Default="00F102B3" w:rsidP="000B3B8C">
            <w:r>
              <w:rPr>
                <w:sz w:val="18"/>
                <w:szCs w:val="18"/>
              </w:rPr>
              <w:t>2022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Уплата налога на имущество организаций муниципальными дошкольными образовательными организациями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134807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0B3B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0B3B8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0B3B8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4C6050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находящихся на территории МО «Муниципальный округ Красногорский район Удмуртской Республики»,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0B3B8C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0B3B8C">
            <w:r>
              <w:rPr>
                <w:sz w:val="18"/>
                <w:szCs w:val="18"/>
              </w:rPr>
              <w:t>2022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Выплата компенсации части родительской платы за содержание ребенка в муниципальных образовательных учреждениях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6D2A42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6D2A42">
              <w:rPr>
                <w:sz w:val="18"/>
                <w:szCs w:val="18"/>
              </w:rPr>
              <w:t>», реализация переданных государственных полномочий Удмуртской Республики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 xml:space="preserve">Компенсация части родительской платы за содержание ребенка в ДОУ составила </w:t>
            </w:r>
            <w:r>
              <w:rPr>
                <w:sz w:val="18"/>
                <w:szCs w:val="18"/>
              </w:rPr>
              <w:t>514734,17</w:t>
            </w:r>
            <w:r w:rsidRPr="00134807">
              <w:rPr>
                <w:sz w:val="18"/>
                <w:szCs w:val="18"/>
              </w:rPr>
              <w:t>рублей</w:t>
            </w:r>
          </w:p>
          <w:p w:rsidR="00F102B3" w:rsidRPr="00134807" w:rsidRDefault="00F102B3" w:rsidP="000B3B8C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4C6050">
              <w:rPr>
                <w:sz w:val="18"/>
                <w:szCs w:val="18"/>
              </w:rPr>
              <w:t>В 2022 году за услугой обратилось 104 человека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134807" w:rsidRDefault="00F102B3" w:rsidP="000B3B8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833A89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833A89" w:rsidRDefault="00F102B3" w:rsidP="00AF647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33A8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833A89" w:rsidRDefault="00F102B3" w:rsidP="00AF647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33A8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833A89" w:rsidRDefault="00F102B3" w:rsidP="00AF647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833A89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Укрепление материально-технической базы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>
              <w:rPr>
                <w:sz w:val="18"/>
                <w:szCs w:val="18"/>
              </w:rPr>
              <w:t>2022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833A89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Приобретение мебели, оборудования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FA00A7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="006863E2">
              <w:rPr>
                <w:sz w:val="18"/>
                <w:szCs w:val="18"/>
              </w:rPr>
              <w:t>2</w:t>
            </w:r>
            <w:r w:rsidRPr="00FA00A7">
              <w:rPr>
                <w:sz w:val="18"/>
                <w:szCs w:val="18"/>
              </w:rPr>
              <w:t xml:space="preserve"> году на укрепление материально-технической базы муниципальных дошкольных образовательных организаций было израсходовано</w:t>
            </w:r>
            <w:r w:rsidR="006863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10235</w:t>
            </w:r>
            <w:r w:rsidRPr="00FA00A7">
              <w:rPr>
                <w:sz w:val="18"/>
                <w:szCs w:val="18"/>
              </w:rPr>
              <w:t>,00 руб.</w:t>
            </w:r>
          </w:p>
          <w:p w:rsidR="00F102B3" w:rsidRPr="00EE7A47" w:rsidRDefault="00F102B3" w:rsidP="00AF647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Мероприятия, направленные на обеспечение безопасности условий обучения и воспитания детей в муниципальных дошкольных образовательных организациях "</w:t>
            </w:r>
            <w:r w:rsidRPr="00152372">
              <w:rPr>
                <w:sz w:val="18"/>
                <w:szCs w:val="18"/>
              </w:rPr>
              <w:t>ВЦП "Безопасность образовательного учреждения")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>
              <w:rPr>
                <w:sz w:val="18"/>
                <w:szCs w:val="18"/>
              </w:rPr>
              <w:t>2022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мер по обеспечению безопасности условий обучения и воспитания детей в муниципальных дошкольных 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F356E8">
              <w:rPr>
                <w:sz w:val="18"/>
                <w:szCs w:val="18"/>
              </w:rPr>
              <w:t>Обслуживание систем ОПС</w:t>
            </w:r>
            <w:proofErr w:type="gramStart"/>
            <w:r w:rsidRPr="00F356E8">
              <w:rPr>
                <w:sz w:val="18"/>
                <w:szCs w:val="18"/>
              </w:rPr>
              <w:t xml:space="preserve"> ,</w:t>
            </w:r>
            <w:proofErr w:type="gramEnd"/>
            <w:r w:rsidRPr="00F356E8">
              <w:rPr>
                <w:sz w:val="18"/>
                <w:szCs w:val="18"/>
              </w:rPr>
              <w:t xml:space="preserve"> ЕДДС (</w:t>
            </w:r>
            <w:r>
              <w:rPr>
                <w:sz w:val="18"/>
                <w:szCs w:val="18"/>
              </w:rPr>
              <w:t>240865</w:t>
            </w:r>
            <w:r w:rsidRPr="00F356E8">
              <w:rPr>
                <w:sz w:val="18"/>
                <w:szCs w:val="18"/>
              </w:rPr>
              <w:t>,00 руб.</w:t>
            </w:r>
            <w:r>
              <w:rPr>
                <w:sz w:val="18"/>
                <w:szCs w:val="18"/>
              </w:rPr>
              <w:t>), экстренного вызова (37800,00</w:t>
            </w:r>
            <w:r w:rsidRPr="00F356E8">
              <w:rPr>
                <w:sz w:val="18"/>
                <w:szCs w:val="18"/>
              </w:rPr>
              <w:t xml:space="preserve"> руб.). Проведение плановых и внеплановых инструктажей. Проведение мероприятий в рамка</w:t>
            </w:r>
            <w:r>
              <w:rPr>
                <w:sz w:val="18"/>
                <w:szCs w:val="18"/>
              </w:rPr>
              <w:t>х подготовки ОО к новому 2021</w:t>
            </w:r>
            <w:r w:rsidRPr="00F356E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2022</w:t>
            </w:r>
            <w:r w:rsidR="006863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учебному году на сумму 389462</w:t>
            </w:r>
            <w:r w:rsidRPr="00F356E8">
              <w:rPr>
                <w:sz w:val="18"/>
                <w:szCs w:val="18"/>
              </w:rPr>
              <w:t>,00 руб.</w:t>
            </w:r>
          </w:p>
          <w:p w:rsidR="00F102B3" w:rsidRPr="00F356E8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Обеспечение мер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lastRenderedPageBreak/>
              <w:t>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Реализация мер пожарной безопасности в муниципальных дошкольных </w:t>
            </w:r>
            <w:r w:rsidRPr="006D2A42">
              <w:rPr>
                <w:sz w:val="18"/>
                <w:szCs w:val="18"/>
              </w:rPr>
              <w:lastRenderedPageBreak/>
              <w:t>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lastRenderedPageBreak/>
              <w:t xml:space="preserve">Мероприятия по обеспечению мер пожарной безопасности проводились </w:t>
            </w:r>
            <w:r w:rsidRPr="000150C9">
              <w:rPr>
                <w:color w:val="000000" w:themeColor="text1"/>
                <w:sz w:val="18"/>
                <w:szCs w:val="18"/>
              </w:rPr>
              <w:lastRenderedPageBreak/>
              <w:t>на протяжении всего года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>
              <w:rPr>
                <w:sz w:val="18"/>
                <w:szCs w:val="18"/>
              </w:rPr>
              <w:t>2022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Приведение рабочих мест в муниципальных дошкольных образовательных организациях в соответствие с установленными требованиями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834A1D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834A1D">
              <w:rPr>
                <w:sz w:val="18"/>
                <w:szCs w:val="18"/>
              </w:rPr>
              <w:t xml:space="preserve">Проведена специальная оценка условий труда в МКДОУ </w:t>
            </w:r>
            <w:proofErr w:type="spellStart"/>
            <w:r w:rsidRPr="00834A1D">
              <w:rPr>
                <w:sz w:val="18"/>
                <w:szCs w:val="18"/>
              </w:rPr>
              <w:t>Кокм</w:t>
            </w:r>
            <w:r>
              <w:rPr>
                <w:sz w:val="18"/>
                <w:szCs w:val="18"/>
              </w:rPr>
              <w:t>анский</w:t>
            </w:r>
            <w:proofErr w:type="spellEnd"/>
            <w:r>
              <w:rPr>
                <w:sz w:val="18"/>
                <w:szCs w:val="18"/>
              </w:rPr>
              <w:t xml:space="preserve"> детский сад на сумму 2100,00 руб., МКДОУ «Малягуртский детский сад на сумму 2100,00 МДОУ «</w:t>
            </w:r>
            <w:proofErr w:type="spellStart"/>
            <w:r>
              <w:rPr>
                <w:sz w:val="18"/>
                <w:szCs w:val="18"/>
              </w:rPr>
              <w:t>Багырский</w:t>
            </w:r>
            <w:proofErr w:type="spellEnd"/>
            <w:r>
              <w:rPr>
                <w:sz w:val="18"/>
                <w:szCs w:val="18"/>
              </w:rPr>
              <w:t xml:space="preserve"> детский сад» на сумму 700,00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>, МКДОУ «</w:t>
            </w:r>
            <w:proofErr w:type="spellStart"/>
            <w:r>
              <w:rPr>
                <w:sz w:val="18"/>
                <w:szCs w:val="18"/>
              </w:rPr>
              <w:t>Селеговский</w:t>
            </w:r>
            <w:proofErr w:type="spellEnd"/>
            <w:r>
              <w:rPr>
                <w:sz w:val="18"/>
                <w:szCs w:val="18"/>
              </w:rPr>
              <w:t xml:space="preserve"> детский сад» на сумму 700,00 руб.</w:t>
            </w:r>
          </w:p>
          <w:p w:rsidR="00F102B3" w:rsidRPr="000150C9" w:rsidRDefault="00F102B3" w:rsidP="00AF647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Мониторинг и анализ предписаний надзорных органов,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Муниципальные правовые акты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Мониторинг и анализ предписаний проводился на совещаниях с руководителями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Обустройство проводилось силами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AF647E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AF647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Строительство дошкольных образовательных учреждений на территории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514A48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514A48">
              <w:rPr>
                <w:sz w:val="18"/>
                <w:szCs w:val="18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AF647E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AF647E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AF647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Строительство дошкольных образовательных учреждений на территории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514A48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514A48">
              <w:rPr>
                <w:sz w:val="18"/>
                <w:szCs w:val="18"/>
              </w:rPr>
              <w:t>».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1F6453" w:rsidRDefault="00F102B3" w:rsidP="00AF647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Строительства дошкольных образовательных учреждений в 202</w:t>
            </w:r>
            <w:r>
              <w:rPr>
                <w:sz w:val="18"/>
                <w:szCs w:val="18"/>
              </w:rPr>
              <w:t>2</w:t>
            </w:r>
            <w:r w:rsidRPr="001F6453">
              <w:rPr>
                <w:sz w:val="18"/>
                <w:szCs w:val="18"/>
              </w:rPr>
              <w:t>году не велось, так как нет необходимости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AF647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Внедрение федеральных государственных образовательных стандартов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ФГОС ДО</w:t>
            </w:r>
            <w:r>
              <w:rPr>
                <w:sz w:val="18"/>
                <w:szCs w:val="18"/>
              </w:rPr>
              <w:t xml:space="preserve"> </w:t>
            </w:r>
            <w:r w:rsidRPr="006D2A42">
              <w:rPr>
                <w:sz w:val="18"/>
                <w:szCs w:val="18"/>
              </w:rPr>
              <w:t>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ФГОС ДО реализуется 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во всех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Организация работы республиканских экспериментальных площадок, обеспечивающих разработку части образовательной программы с учетом региональных, национальных и этнокультурных особенностей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Разработка части образовательной программы с учетом региональных, национальных и этнокультурных особенностей (региональная составляющая)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1F6453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Образовательные программы ДОУ содержат региональный компонент. Республиканские экспериментальные площадки на базе ДОУ не организованы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1976E0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Организация работы муниципальной методической рабочей группы по федеральным государственным стандартам 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1976E0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1976E0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 xml:space="preserve">В течение года работала районная рабочая группа по реализации </w:t>
            </w:r>
          </w:p>
          <w:p w:rsidR="00F102B3" w:rsidRPr="00514A48" w:rsidRDefault="00F102B3" w:rsidP="001976E0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 xml:space="preserve"> ФГОС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образования, осуществления присмотра и ухода за детьми (в целях реализации требований  к условиям организации дошкольного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Увеличение нормативных затрат,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47B77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5014A7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014A7" w:rsidRDefault="00F102B3" w:rsidP="001976E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014A7" w:rsidRDefault="00F102B3" w:rsidP="001976E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014A7" w:rsidRDefault="00F102B3" w:rsidP="001976E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014A7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Организация подготовки и повышения квалификации кадров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014A7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2A572C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2A572C">
              <w:rPr>
                <w:sz w:val="18"/>
                <w:szCs w:val="18"/>
              </w:rPr>
              <w:t>Повышение квалификации кадров.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73D0D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073D0D">
              <w:rPr>
                <w:sz w:val="18"/>
                <w:szCs w:val="18"/>
              </w:rPr>
              <w:t xml:space="preserve">В течение года  </w:t>
            </w:r>
            <w:r>
              <w:rPr>
                <w:sz w:val="18"/>
                <w:szCs w:val="18"/>
              </w:rPr>
              <w:t>12</w:t>
            </w:r>
            <w:r w:rsidRPr="00073D0D">
              <w:rPr>
                <w:sz w:val="18"/>
                <w:szCs w:val="18"/>
              </w:rPr>
              <w:t xml:space="preserve"> педагогов ДОУ прошли курсы повышения квалификации. Повышение квалификации педагогов осуществлялось на базе АОУ ДПО УР «ИРО»,  ГГПИ, ЧОУ ДПО "Институт управления", ООО "УКЦ-ЭКСПЕРТ".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5014A7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163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1976E0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Разработка и внедрение системы независимой оценки качества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0150C9">
              <w:rPr>
                <w:sz w:val="18"/>
                <w:szCs w:val="18"/>
              </w:rPr>
              <w:t>, 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качества дошкольного образования - за счет обновления основных образовательных программ дошкольного образования с учетом требований федеральных стандартов дошкольного образования, развития системы обратной связи с потребителями услуг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8840F8" w:rsidRDefault="00F102B3" w:rsidP="001976E0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6577AB">
              <w:rPr>
                <w:sz w:val="18"/>
                <w:szCs w:val="18"/>
              </w:rPr>
              <w:t xml:space="preserve">Внедрена система независимой оценки качества условий осуществления образовательной деятельности (НОК УООД). НОК УООД проводится 1 раз в 3 года в отношении образовательной организации на основании муниципального контракта. </w:t>
            </w:r>
            <w:r w:rsidRPr="006577AB">
              <w:rPr>
                <w:sz w:val="18"/>
                <w:szCs w:val="18"/>
              </w:rPr>
              <w:lastRenderedPageBreak/>
              <w:t>Постановлением Администрации муниципального образования «Муниципальный округ Красногорский район Удмуртской Республики» от 07.09.2022 г. № 824 утвержден состав Общественного Совета по независимой оценке качества деятельности учреждений образования, культуры и спорта на территории муниципального образования «Муниципальный округ Красногорский район Удмуртской Республики». Протоколом Общественного Совета утверждаются организации, в отношении которых будет проведена НОК УООД.</w:t>
            </w:r>
            <w:r>
              <w:rPr>
                <w:sz w:val="18"/>
                <w:szCs w:val="18"/>
              </w:rPr>
              <w:t xml:space="preserve"> После процедуры НОК УООД образовательная организация получает п</w:t>
            </w:r>
            <w:r w:rsidRPr="006577AB">
              <w:rPr>
                <w:sz w:val="18"/>
                <w:szCs w:val="18"/>
              </w:rPr>
              <w:t>редложения по улучшению качества условий осуществления образовательной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163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Переход на эффективный контракт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514A48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Внедрены эффективные контракты</w:t>
            </w:r>
            <w:r>
              <w:rPr>
                <w:sz w:val="18"/>
                <w:szCs w:val="18"/>
              </w:rPr>
              <w:t xml:space="preserve"> с руководителями и педагогическими работниками муниципальных дошкольных образовательных организаций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показателей оценки эффективности деятельности руководителей и педагогических работников муниципальных дошкольных образовательных организаций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6D2A42">
              <w:rPr>
                <w:sz w:val="18"/>
                <w:szCs w:val="18"/>
              </w:rPr>
              <w:lastRenderedPageBreak/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</w:t>
            </w:r>
            <w:r>
              <w:rPr>
                <w:sz w:val="18"/>
                <w:szCs w:val="18"/>
              </w:rPr>
              <w:lastRenderedPageBreak/>
              <w:t>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Муниципальные правовые акты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Оценка эффективности деятельности руководителей и педагогов ДОУ осуществлялась в рамках Положения о </w:t>
            </w:r>
            <w:r w:rsidRPr="000150C9">
              <w:rPr>
                <w:sz w:val="18"/>
                <w:szCs w:val="18"/>
              </w:rPr>
              <w:lastRenderedPageBreak/>
              <w:t>стимулирующих выплатах, Положений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 руководителями ДОУ заключены трудовые договор</w:t>
            </w:r>
            <w:r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Заключение эффективных контрактов с педагогическими работниками муниципальных дошкольных образовательных организаций 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150C9">
              <w:rPr>
                <w:sz w:val="18"/>
                <w:szCs w:val="18"/>
              </w:rPr>
              <w:t>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 педагогами ДОУ заключались трудовые договор</w:t>
            </w:r>
            <w:r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внедрения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разъяснительной работы в трудовых коллективах, проведение семинаров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ДОУ проводилась разъяснительная работа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дошкольного образования в 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 предоставлении дошкольного образования в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150C9">
              <w:rPr>
                <w:sz w:val="18"/>
                <w:szCs w:val="18"/>
              </w:rPr>
              <w:t>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Информирование осуществлялось через сайт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150C9">
              <w:rPr>
                <w:sz w:val="18"/>
                <w:szCs w:val="18"/>
              </w:rPr>
              <w:t>», образовательный портал УР, районную газету «Победа»</w:t>
            </w:r>
            <w:r>
              <w:rPr>
                <w:sz w:val="18"/>
                <w:szCs w:val="18"/>
              </w:rPr>
              <w:t xml:space="preserve">, социальную сеть </w:t>
            </w:r>
            <w:proofErr w:type="spellStart"/>
            <w:r>
              <w:rPr>
                <w:sz w:val="18"/>
                <w:szCs w:val="18"/>
              </w:rPr>
              <w:t>ВКонтатке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Взаимодействие со СМИ в целях публикации информации о дошкольном образовании в печатных СМИ, а также подготовки сюжетов для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теле-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 дошкольном образовании в СМИ, сюжеты 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 дошкольном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» об организации предоставления дошкольного образования в 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 xml:space="preserve">»,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муниципальных правовых актах, регламентирующих деятельность в сфере дошкольного образования, муниципальных образовательных организациях, предоставляющих услуги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об организации дошкольного образования в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150C9">
              <w:rPr>
                <w:sz w:val="18"/>
                <w:szCs w:val="18"/>
              </w:rPr>
              <w:t>" на официальном сайте Администрации  МО "</w:t>
            </w:r>
            <w:r>
              <w:rPr>
                <w:sz w:val="18"/>
                <w:szCs w:val="18"/>
              </w:rPr>
              <w:t xml:space="preserve"> Муниципальный округ </w:t>
            </w:r>
            <w:r w:rsidRPr="000150C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150C9">
              <w:rPr>
                <w:sz w:val="18"/>
                <w:szCs w:val="18"/>
              </w:rPr>
              <w:t xml:space="preserve">" в </w:t>
            </w:r>
            <w:r w:rsidRPr="000150C9">
              <w:rPr>
                <w:sz w:val="18"/>
                <w:szCs w:val="18"/>
              </w:rPr>
              <w:lastRenderedPageBreak/>
              <w:t>сети Интернет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Актуальные сведения об организации дошкольного образования размещались на сайте Админис</w:t>
            </w:r>
            <w:r>
              <w:rPr>
                <w:sz w:val="18"/>
                <w:szCs w:val="18"/>
              </w:rPr>
              <w:t>трации МО «Муниципальный округ Красногорский район УР» и</w:t>
            </w:r>
            <w:r w:rsidRPr="000150C9">
              <w:rPr>
                <w:sz w:val="18"/>
                <w:szCs w:val="18"/>
              </w:rPr>
              <w:t xml:space="preserve">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Осуществление контроля за публикацией информации о деятельности муниципальных дошкольных образовательных учреждений 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", предусмотренной законодательством Российской Федерации, на официальных сайтах соответствующих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 деятельности муниципальных дошкольных образовательных организаций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150C9">
              <w:rPr>
                <w:sz w:val="18"/>
                <w:szCs w:val="18"/>
              </w:rPr>
              <w:t>" на официальных сайтах соответствующих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Контроль за публикацией информации осуществлялся руководителями ДОУ, специалистами </w:t>
            </w:r>
            <w:r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0150C9">
              <w:rPr>
                <w:sz w:val="18"/>
                <w:szCs w:val="18"/>
              </w:rPr>
              <w:t>, 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Развитие системы обратной связи с потребителями муниципальных услуг в сфере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</w:t>
            </w:r>
            <w:r>
              <w:rPr>
                <w:sz w:val="18"/>
                <w:szCs w:val="18"/>
              </w:rPr>
              <w:t xml:space="preserve">, </w:t>
            </w:r>
            <w:r w:rsidRPr="006577AB">
              <w:rPr>
                <w:sz w:val="18"/>
                <w:szCs w:val="18"/>
              </w:rPr>
              <w:t>а также</w:t>
            </w:r>
            <w:r w:rsidRPr="006577AB">
              <w:rPr>
                <w:color w:val="7030A0"/>
                <w:sz w:val="18"/>
                <w:szCs w:val="18"/>
              </w:rPr>
              <w:t xml:space="preserve"> д</w:t>
            </w:r>
            <w:r w:rsidRPr="006577AB">
              <w:rPr>
                <w:color w:val="000000"/>
                <w:sz w:val="18"/>
                <w:szCs w:val="18"/>
              </w:rPr>
              <w:t xml:space="preserve">ля обеспечения обратной связи с потребителями муниципальных услуг, оказываемых в сфере образования, проводится независимая оценка качества условий осуществления образовательной деятельности (НОК УООД). </w:t>
            </w:r>
            <w:r w:rsidRPr="006577AB">
              <w:rPr>
                <w:sz w:val="18"/>
                <w:szCs w:val="18"/>
              </w:rPr>
              <w:t xml:space="preserve">В рамках НОК УООД для обеспечения обратной связи с потребителями муниципальных услуг использована анкета, разработанная на основе Приказа Министерства труда и социальной защиты РФ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</w:t>
            </w:r>
            <w:r w:rsidRPr="006577AB">
              <w:rPr>
                <w:sz w:val="18"/>
                <w:szCs w:val="18"/>
              </w:rPr>
              <w:lastRenderedPageBreak/>
              <w:t>образования, социального обслуживания и федеральными учреждениями медико-социальной экспертизы»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системы регулярного мониторинга удовлетворенности потребителей муниципальных услуг в сфере дошкольного образования (проведение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Оценка качества оказания муниципальных услуг в сфере дошкольного образования потребителями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 мониторинг удовлетворённости потребителей муниципальных услуг посредством анкетирования в рамках исполнения муниципальных заданий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П</w:t>
            </w:r>
            <w:r w:rsidRPr="006577AB">
              <w:rPr>
                <w:color w:val="000000"/>
                <w:sz w:val="18"/>
                <w:szCs w:val="18"/>
              </w:rPr>
              <w:t>роводится независимая оценка качества условий осуществления образовательной деятельности (НОК УООД)</w:t>
            </w:r>
            <w:r>
              <w:rPr>
                <w:color w:val="000000"/>
                <w:sz w:val="18"/>
                <w:szCs w:val="18"/>
              </w:rPr>
              <w:t xml:space="preserve"> с целью организации </w:t>
            </w:r>
            <w:r w:rsidRPr="000150C9">
              <w:rPr>
                <w:color w:val="000000"/>
                <w:sz w:val="18"/>
                <w:szCs w:val="18"/>
              </w:rPr>
              <w:t>системы регулярного мониторинга удовлетворенности потребителей муниципальных услуг в сфере образования</w:t>
            </w:r>
            <w:r w:rsidRPr="006577AB">
              <w:rPr>
                <w:color w:val="000000"/>
                <w:sz w:val="18"/>
                <w:szCs w:val="18"/>
              </w:rPr>
              <w:t xml:space="preserve">. </w:t>
            </w:r>
            <w:r w:rsidRPr="006577AB">
              <w:rPr>
                <w:sz w:val="18"/>
                <w:szCs w:val="18"/>
              </w:rPr>
              <w:t>В рамках НОК УООД использована анкета, разработанная на основе Приказа Министерства труда и социальной защиты РФ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    </w:r>
            <w:r>
              <w:rPr>
                <w:sz w:val="18"/>
                <w:szCs w:val="18"/>
              </w:rPr>
              <w:t>. После процедуры НОК УООД образовательная организация получает п</w:t>
            </w:r>
            <w:r w:rsidRPr="006577AB">
              <w:rPr>
                <w:sz w:val="18"/>
                <w:szCs w:val="18"/>
              </w:rPr>
              <w:t>редложения по улучшению качества условий осуществления образовательной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C60D6" w:rsidRDefault="00F102B3" w:rsidP="001976E0">
            <w:pPr>
              <w:rPr>
                <w:color w:val="000000"/>
                <w:sz w:val="18"/>
                <w:szCs w:val="18"/>
              </w:rPr>
            </w:pPr>
            <w:r w:rsidRPr="006C60D6">
              <w:rPr>
                <w:color w:val="000000"/>
                <w:sz w:val="18"/>
                <w:szCs w:val="18"/>
              </w:rPr>
              <w:t xml:space="preserve">Рассмотрение обращений граждан по вопросам предоставления дошкольного </w:t>
            </w:r>
            <w:r w:rsidRPr="006C60D6">
              <w:rPr>
                <w:color w:val="000000"/>
                <w:sz w:val="18"/>
                <w:szCs w:val="18"/>
              </w:rPr>
              <w:lastRenderedPageBreak/>
              <w:t>образования,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C60D6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lastRenderedPageBreak/>
              <w:t>МО «Муниципальный округ Красногорский район УР»</w:t>
            </w:r>
            <w:r w:rsidRPr="006C60D6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C60D6" w:rsidRDefault="00F102B3" w:rsidP="001976E0">
            <w:pPr>
              <w:rPr>
                <w:sz w:val="18"/>
                <w:szCs w:val="18"/>
              </w:rPr>
            </w:pPr>
            <w:r w:rsidRPr="006C60D6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C60D6" w:rsidRDefault="00F102B3" w:rsidP="001976E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6C60D6">
              <w:rPr>
                <w:sz w:val="18"/>
                <w:szCs w:val="18"/>
              </w:rPr>
              <w:t xml:space="preserve"> году не было обращений от граждан по </w:t>
            </w:r>
            <w:r w:rsidRPr="006C60D6">
              <w:rPr>
                <w:sz w:val="18"/>
                <w:szCs w:val="18"/>
              </w:rPr>
              <w:lastRenderedPageBreak/>
              <w:t>вопросу предоставления дошкольного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на официальном сайте Администрации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" и поддержание в актуальном состоянии информации об Управлении образования Администрации 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», его структурных подразделениях, а также муниципальных учреждениях дошкольного образования 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Pr="000150C9">
              <w:rPr>
                <w:color w:val="000000"/>
                <w:sz w:val="18"/>
                <w:szCs w:val="18"/>
              </w:rPr>
              <w:t>»,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1976E0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дошкольного образования, для 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об Отделе образования, ответственных специалистах, об образовательных организациях размещалась на сайте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150C9">
              <w:rPr>
                <w:sz w:val="18"/>
                <w:szCs w:val="18"/>
              </w:rPr>
              <w:t>»,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1976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DB4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DB4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DB4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DB4565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DB45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оплаты за присмотр и уход за детьми в муниципальных образовательных организациях, находящихся на территории муниципального образования «Муниципальный округ Красногорский район УР», реализующих образовательную программу дошкольного образования.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DB4565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DB4565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DB45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Социальная поддержка семей, где оба родителя или один из родителей являются инвалидами первой или второй группы и не имеют других доходов, кроме пенсии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BA7D3E" w:rsidRDefault="00F102B3" w:rsidP="004C6050">
            <w:pPr>
              <w:spacing w:before="40" w:after="40" w:line="276" w:lineRule="auto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В 2022 году проводилось и</w:t>
            </w:r>
            <w:r w:rsidRPr="00BA7D3E">
              <w:rPr>
                <w:sz w:val="18"/>
                <w:szCs w:val="18"/>
              </w:rPr>
              <w:t>нформирование</w:t>
            </w:r>
            <w:r w:rsidRPr="00786E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предоставление социальной поддержки</w:t>
            </w:r>
            <w:r w:rsidRPr="00786EC6">
              <w:rPr>
                <w:sz w:val="18"/>
                <w:szCs w:val="18"/>
              </w:rPr>
              <w:t xml:space="preserve"> семей, где оба родителя или один из родителей являются инвалидами первой или второй группы и не имеют других доходов, кроме пенсии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DB456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образовательных организациях, находящихся на территории муниципального образования «Муниципальный округ Красногорский район УР», реализующих образовательную программу дошкольного образования.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</w:t>
            </w:r>
            <w:r>
              <w:rPr>
                <w:sz w:val="18"/>
                <w:szCs w:val="18"/>
              </w:rPr>
              <w:lastRenderedPageBreak/>
              <w:t>район УР»</w:t>
            </w:r>
            <w:r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Социальная поддержка семей с детьми-инвалидами, детьми-сиротами, оставшимися без попечения родителей, а также за детьми с туберкулезной интоксикацией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2D09CC" w:rsidRDefault="00F102B3" w:rsidP="005A576D">
            <w:pPr>
              <w:spacing w:before="40" w:after="40" w:line="276" w:lineRule="auto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В 2022 году проводилось п</w:t>
            </w:r>
            <w:r w:rsidRPr="00A46D89">
              <w:rPr>
                <w:sz w:val="18"/>
                <w:szCs w:val="18"/>
              </w:rPr>
              <w:t xml:space="preserve">редоставление социальной поддержки семьям с детьми – инвалидами, детьми-сиротами, оставшимися без попечения родителей, а </w:t>
            </w:r>
            <w:r w:rsidRPr="00A46D89">
              <w:rPr>
                <w:sz w:val="18"/>
                <w:szCs w:val="18"/>
              </w:rPr>
              <w:lastRenderedPageBreak/>
              <w:t xml:space="preserve">также за  детьми с туберкулезной интоксикацией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5A576D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2D09CC" w:rsidRDefault="00F102B3" w:rsidP="005A576D">
            <w:pPr>
              <w:rPr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резервного фонда Правительства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6D2A42" w:rsidRDefault="00F102B3" w:rsidP="005A576D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>
            <w:r w:rsidRPr="000E7A01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3D6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5A3D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2D09CC" w:rsidRDefault="00F102B3" w:rsidP="005A576D">
            <w:pPr>
              <w:rPr>
                <w:color w:val="000000"/>
                <w:sz w:val="18"/>
                <w:szCs w:val="18"/>
                <w:highlight w:val="red"/>
              </w:rPr>
            </w:pPr>
            <w:r w:rsidRPr="00786EC6">
              <w:rPr>
                <w:color w:val="000000"/>
                <w:sz w:val="18"/>
                <w:szCs w:val="18"/>
              </w:rPr>
              <w:t xml:space="preserve">В рамках мероприятия будет проведен капитальный ремонт МКДОУ </w:t>
            </w:r>
            <w:proofErr w:type="spellStart"/>
            <w:r w:rsidRPr="00786EC6">
              <w:rPr>
                <w:color w:val="000000"/>
                <w:sz w:val="18"/>
                <w:szCs w:val="18"/>
              </w:rPr>
              <w:t>Кокманский</w:t>
            </w:r>
            <w:proofErr w:type="spellEnd"/>
            <w:r w:rsidRPr="00786EC6">
              <w:rPr>
                <w:color w:val="000000"/>
                <w:sz w:val="18"/>
                <w:szCs w:val="18"/>
              </w:rPr>
              <w:t xml:space="preserve"> детский сад (в части замены оконных блоков) и капитальный ремонт ограждения детского сада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102B3" w:rsidRPr="00A46D8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рамках мероприятия п</w:t>
            </w:r>
            <w:r w:rsidRPr="00786EC6">
              <w:rPr>
                <w:color w:val="000000"/>
                <w:sz w:val="18"/>
                <w:szCs w:val="18"/>
              </w:rPr>
              <w:t xml:space="preserve">роведен капитальный ремонт МКДОУ </w:t>
            </w:r>
            <w:proofErr w:type="spellStart"/>
            <w:r w:rsidRPr="00786EC6">
              <w:rPr>
                <w:color w:val="000000"/>
                <w:sz w:val="18"/>
                <w:szCs w:val="18"/>
              </w:rPr>
              <w:t>Кокманский</w:t>
            </w:r>
            <w:proofErr w:type="spellEnd"/>
            <w:r w:rsidRPr="00786EC6">
              <w:rPr>
                <w:color w:val="000000"/>
                <w:sz w:val="18"/>
                <w:szCs w:val="18"/>
              </w:rPr>
              <w:t xml:space="preserve"> детский сад (в части замены оконных блоков) и капитальный ремонт ограждения детского сада</w:t>
            </w:r>
            <w:r>
              <w:rPr>
                <w:color w:val="000000"/>
                <w:sz w:val="18"/>
                <w:szCs w:val="18"/>
              </w:rPr>
              <w:t xml:space="preserve"> на сумму – 309 186,88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A576D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rPr>
                <w:b/>
                <w:bCs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rPr>
                <w:b/>
                <w:bCs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576D" w:rsidRPr="000150C9" w:rsidRDefault="005A576D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Развитие общего образования</w:t>
            </w:r>
          </w:p>
        </w:tc>
      </w:tr>
      <w:tr w:rsidR="005A576D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709" w:rsidRPr="00E85709" w:rsidRDefault="00E85709" w:rsidP="00E85709">
            <w:pPr>
              <w:rPr>
                <w:color w:val="000000"/>
                <w:sz w:val="18"/>
                <w:szCs w:val="18"/>
              </w:rPr>
            </w:pPr>
            <w:r w:rsidRPr="00E85709">
              <w:rPr>
                <w:color w:val="000000"/>
                <w:sz w:val="18"/>
                <w:szCs w:val="18"/>
              </w:rPr>
              <w:t>Оказание муниципальных услуг по предоставлению общедоступного и бесплатного начального, основного, среднего общего образования</w:t>
            </w:r>
          </w:p>
          <w:p w:rsidR="005A576D" w:rsidRPr="00E85709" w:rsidRDefault="005A576D" w:rsidP="001133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Default="005A576D" w:rsidP="005A576D"/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C701FB" w:rsidRDefault="005A576D" w:rsidP="001133E3"/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76D" w:rsidRPr="000150C9" w:rsidRDefault="005A576D" w:rsidP="001133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576D" w:rsidRPr="000150C9" w:rsidRDefault="005A576D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133E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3E3" w:rsidRPr="000150C9" w:rsidRDefault="001133E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3E3" w:rsidRPr="000150C9" w:rsidRDefault="001133E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3E3" w:rsidRPr="000150C9" w:rsidRDefault="001133E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3E3" w:rsidRPr="000150C9" w:rsidRDefault="001133E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709" w:rsidRPr="00E85709" w:rsidRDefault="00E85709" w:rsidP="00E85709">
            <w:pPr>
              <w:rPr>
                <w:color w:val="000000"/>
                <w:sz w:val="18"/>
                <w:szCs w:val="18"/>
              </w:rPr>
            </w:pPr>
            <w:r w:rsidRPr="00E85709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  <w:p w:rsidR="001133E3" w:rsidRPr="00E85709" w:rsidRDefault="001133E3" w:rsidP="001133E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3E3" w:rsidRPr="00E85709" w:rsidRDefault="001133E3" w:rsidP="00CD5E8A">
            <w:pPr>
              <w:rPr>
                <w:sz w:val="18"/>
                <w:szCs w:val="18"/>
              </w:rPr>
            </w:pPr>
            <w:r w:rsidRPr="00E85709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3E3" w:rsidRPr="00E85709" w:rsidRDefault="00E85709" w:rsidP="005A576D">
            <w:r w:rsidRPr="00E85709">
              <w:rPr>
                <w:sz w:val="18"/>
                <w:szCs w:val="18"/>
              </w:rPr>
              <w:t>2015-2025</w:t>
            </w:r>
            <w:r w:rsidR="001133E3" w:rsidRPr="00E8570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3E3" w:rsidRPr="00E85709" w:rsidRDefault="001133E3" w:rsidP="00E85709">
            <w:r w:rsidRPr="00E85709">
              <w:rPr>
                <w:sz w:val="18"/>
                <w:szCs w:val="18"/>
              </w:rPr>
              <w:t>202</w:t>
            </w:r>
            <w:r w:rsidR="00E85709" w:rsidRPr="00E85709">
              <w:rPr>
                <w:sz w:val="18"/>
                <w:szCs w:val="18"/>
              </w:rPr>
              <w:t>2</w:t>
            </w:r>
            <w:r w:rsidRPr="00E8570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709" w:rsidRPr="00E85709" w:rsidRDefault="00E85709" w:rsidP="00E85709">
            <w:pPr>
              <w:rPr>
                <w:sz w:val="18"/>
                <w:szCs w:val="18"/>
              </w:rPr>
            </w:pPr>
            <w:r w:rsidRPr="00E85709">
              <w:rPr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  <w:p w:rsidR="001133E3" w:rsidRPr="00E85709" w:rsidRDefault="001133E3" w:rsidP="001133E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3E3" w:rsidRPr="003D5540" w:rsidRDefault="001133E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3D5540">
              <w:rPr>
                <w:sz w:val="18"/>
                <w:szCs w:val="18"/>
              </w:rPr>
              <w:t>Субвенция получена из бюджета УР в размере</w:t>
            </w:r>
          </w:p>
          <w:p w:rsidR="001133E3" w:rsidRPr="003D5540" w:rsidRDefault="00CA0186" w:rsidP="00CA0186">
            <w:pPr>
              <w:spacing w:before="40" w:after="40" w:line="276" w:lineRule="auto"/>
              <w:rPr>
                <w:sz w:val="18"/>
                <w:szCs w:val="18"/>
              </w:rPr>
            </w:pPr>
            <w:r w:rsidRPr="003D5540">
              <w:rPr>
                <w:sz w:val="18"/>
                <w:szCs w:val="18"/>
              </w:rPr>
              <w:t>164</w:t>
            </w:r>
            <w:r w:rsidR="003D5540" w:rsidRPr="003D5540">
              <w:rPr>
                <w:sz w:val="18"/>
                <w:szCs w:val="18"/>
              </w:rPr>
              <w:t> </w:t>
            </w:r>
            <w:r w:rsidRPr="003D5540">
              <w:rPr>
                <w:sz w:val="18"/>
                <w:szCs w:val="18"/>
              </w:rPr>
              <w:t>562</w:t>
            </w:r>
            <w:r w:rsidR="003D5540" w:rsidRPr="003D5540">
              <w:rPr>
                <w:sz w:val="18"/>
                <w:szCs w:val="18"/>
              </w:rPr>
              <w:t xml:space="preserve"> 000</w:t>
            </w:r>
            <w:r w:rsidRPr="003D5540">
              <w:rPr>
                <w:sz w:val="18"/>
                <w:szCs w:val="18"/>
              </w:rPr>
              <w:t xml:space="preserve">,0 </w:t>
            </w:r>
            <w:r w:rsidR="001133E3" w:rsidRPr="003D5540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33E3" w:rsidRPr="000150C9" w:rsidRDefault="001133E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451F2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709" w:rsidRPr="00E85709" w:rsidRDefault="00E85709" w:rsidP="00E85709">
            <w:pPr>
              <w:rPr>
                <w:sz w:val="18"/>
                <w:szCs w:val="18"/>
              </w:rPr>
            </w:pPr>
            <w:r w:rsidRPr="00E85709">
              <w:rPr>
                <w:sz w:val="18"/>
                <w:szCs w:val="18"/>
              </w:rPr>
              <w:t xml:space="preserve">Средства бюджета муниципального образования «Муниципальный округ Красногорский район Удмуртской Республики» на обеспечение деятельности </w:t>
            </w:r>
            <w:r w:rsidRPr="00E85709">
              <w:rPr>
                <w:sz w:val="18"/>
                <w:szCs w:val="18"/>
              </w:rPr>
              <w:lastRenderedPageBreak/>
              <w:t>муниципальных организаций</w:t>
            </w:r>
          </w:p>
          <w:p w:rsidR="008451F2" w:rsidRPr="00E85709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E85709" w:rsidRDefault="008451F2" w:rsidP="00CD5E8A">
            <w:pPr>
              <w:rPr>
                <w:sz w:val="18"/>
                <w:szCs w:val="18"/>
              </w:rPr>
            </w:pPr>
            <w:r w:rsidRPr="00E85709">
              <w:rPr>
                <w:sz w:val="18"/>
                <w:szCs w:val="18"/>
              </w:rPr>
              <w:lastRenderedPageBreak/>
              <w:t xml:space="preserve">Отдел образования Администрации МО «Муниципальный округ </w:t>
            </w:r>
            <w:r w:rsidRPr="00E85709">
              <w:rPr>
                <w:sz w:val="18"/>
                <w:szCs w:val="18"/>
              </w:rPr>
              <w:lastRenderedPageBreak/>
              <w:t>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E85709" w:rsidRDefault="00E85709" w:rsidP="005A576D">
            <w:pPr>
              <w:rPr>
                <w:sz w:val="18"/>
                <w:szCs w:val="18"/>
              </w:rPr>
            </w:pPr>
            <w:r w:rsidRPr="00E85709">
              <w:rPr>
                <w:sz w:val="18"/>
                <w:szCs w:val="18"/>
              </w:rPr>
              <w:lastRenderedPageBreak/>
              <w:t>2015-2025</w:t>
            </w:r>
            <w:r w:rsidR="008451F2" w:rsidRPr="00E8570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E85709" w:rsidRDefault="008451F2" w:rsidP="00E85709">
            <w:pPr>
              <w:rPr>
                <w:sz w:val="18"/>
                <w:szCs w:val="18"/>
              </w:rPr>
            </w:pPr>
            <w:r w:rsidRPr="00E85709">
              <w:rPr>
                <w:sz w:val="18"/>
                <w:szCs w:val="18"/>
              </w:rPr>
              <w:t>202</w:t>
            </w:r>
            <w:r w:rsidR="00E85709" w:rsidRPr="00E85709">
              <w:rPr>
                <w:sz w:val="18"/>
                <w:szCs w:val="18"/>
              </w:rPr>
              <w:t>2</w:t>
            </w:r>
            <w:r w:rsidRPr="00E8570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709" w:rsidRPr="00E85709" w:rsidRDefault="00E85709" w:rsidP="00E85709">
            <w:pPr>
              <w:rPr>
                <w:sz w:val="18"/>
                <w:szCs w:val="18"/>
              </w:rPr>
            </w:pPr>
            <w:r w:rsidRPr="00E85709">
              <w:rPr>
                <w:sz w:val="18"/>
                <w:szCs w:val="18"/>
              </w:rPr>
              <w:t>Организация предоставления начального общего, основного общего, среднего общего образования в муниципальных общеобразовательных организациях</w:t>
            </w:r>
          </w:p>
          <w:p w:rsidR="008451F2" w:rsidRPr="00E85709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3D5540" w:rsidRDefault="00CA0186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3D5540">
              <w:rPr>
                <w:sz w:val="18"/>
                <w:szCs w:val="18"/>
              </w:rPr>
              <w:lastRenderedPageBreak/>
              <w:t>183</w:t>
            </w:r>
            <w:r w:rsidR="003D5540" w:rsidRPr="003D5540">
              <w:rPr>
                <w:sz w:val="18"/>
                <w:szCs w:val="18"/>
              </w:rPr>
              <w:t> </w:t>
            </w:r>
            <w:r w:rsidRPr="003D5540">
              <w:rPr>
                <w:sz w:val="18"/>
                <w:szCs w:val="18"/>
              </w:rPr>
              <w:t>795</w:t>
            </w:r>
            <w:r w:rsidR="003D5540" w:rsidRPr="003D5540">
              <w:rPr>
                <w:sz w:val="18"/>
                <w:szCs w:val="18"/>
              </w:rPr>
              <w:t xml:space="preserve"> 200</w:t>
            </w:r>
            <w:r w:rsidRPr="003D5540">
              <w:rPr>
                <w:sz w:val="18"/>
                <w:szCs w:val="18"/>
              </w:rPr>
              <w:t>,</w:t>
            </w:r>
            <w:r w:rsidR="003D5540" w:rsidRPr="003D5540">
              <w:rPr>
                <w:sz w:val="18"/>
                <w:szCs w:val="18"/>
              </w:rPr>
              <w:t>0</w:t>
            </w:r>
            <w:r w:rsidRPr="003D5540">
              <w:rPr>
                <w:sz w:val="18"/>
                <w:szCs w:val="18"/>
              </w:rPr>
              <w:t xml:space="preserve"> </w:t>
            </w:r>
            <w:r w:rsidR="008451F2" w:rsidRPr="003D5540">
              <w:rPr>
                <w:sz w:val="18"/>
                <w:szCs w:val="18"/>
              </w:rPr>
              <w:t xml:space="preserve"> руб. выделено на предоставление начального общего, основного общего, среднего общего образования.</w:t>
            </w:r>
          </w:p>
          <w:p w:rsidR="008451F2" w:rsidRPr="003D5540" w:rsidRDefault="008451F2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451F2" w:rsidRPr="000150C9" w:rsidRDefault="008451F2" w:rsidP="005A576D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</w:tr>
      <w:tr w:rsidR="008451F2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27F" w:rsidRPr="00E8627F" w:rsidRDefault="00E8627F" w:rsidP="00E8627F">
            <w:pPr>
              <w:rPr>
                <w:sz w:val="18"/>
                <w:szCs w:val="18"/>
              </w:rPr>
            </w:pPr>
            <w:r w:rsidRPr="00E8627F">
              <w:rPr>
                <w:sz w:val="18"/>
                <w:szCs w:val="18"/>
              </w:rPr>
              <w:t>Укрепление материально-технической базы муниципальных общеобразовательных организаций</w:t>
            </w:r>
          </w:p>
          <w:p w:rsidR="008451F2" w:rsidRPr="00E8627F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E8627F" w:rsidRDefault="008451F2" w:rsidP="00CD5E8A">
            <w:pPr>
              <w:rPr>
                <w:sz w:val="18"/>
                <w:szCs w:val="18"/>
              </w:rPr>
            </w:pPr>
            <w:r w:rsidRPr="00E8627F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E8627F" w:rsidRDefault="008451F2" w:rsidP="005A576D">
            <w:pPr>
              <w:rPr>
                <w:sz w:val="18"/>
                <w:szCs w:val="18"/>
              </w:rPr>
            </w:pPr>
            <w:r w:rsidRPr="00E8627F">
              <w:rPr>
                <w:sz w:val="18"/>
                <w:szCs w:val="18"/>
              </w:rPr>
              <w:t>2015-202</w:t>
            </w:r>
            <w:r w:rsidR="00E8627F" w:rsidRPr="00E8627F">
              <w:rPr>
                <w:sz w:val="18"/>
                <w:szCs w:val="18"/>
              </w:rPr>
              <w:t>5</w:t>
            </w:r>
          </w:p>
          <w:p w:rsidR="008451F2" w:rsidRPr="00E8627F" w:rsidRDefault="008451F2" w:rsidP="005A576D">
            <w:pPr>
              <w:rPr>
                <w:sz w:val="18"/>
                <w:szCs w:val="18"/>
              </w:rPr>
            </w:pPr>
            <w:r w:rsidRPr="00E8627F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E8627F" w:rsidRDefault="008451F2" w:rsidP="008570A0">
            <w:pPr>
              <w:rPr>
                <w:sz w:val="18"/>
                <w:szCs w:val="18"/>
              </w:rPr>
            </w:pPr>
            <w:r w:rsidRPr="00E8627F">
              <w:rPr>
                <w:sz w:val="18"/>
                <w:szCs w:val="18"/>
              </w:rPr>
              <w:t>202</w:t>
            </w:r>
            <w:r w:rsidR="008570A0" w:rsidRPr="00E8627F">
              <w:rPr>
                <w:sz w:val="18"/>
                <w:szCs w:val="18"/>
              </w:rPr>
              <w:t>2</w:t>
            </w:r>
            <w:r w:rsidRPr="00E8627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27F" w:rsidRPr="00E8627F" w:rsidRDefault="00E8627F" w:rsidP="00E8627F">
            <w:pPr>
              <w:rPr>
                <w:sz w:val="18"/>
                <w:szCs w:val="18"/>
              </w:rPr>
            </w:pPr>
            <w:r w:rsidRPr="00E8627F">
              <w:rPr>
                <w:sz w:val="18"/>
                <w:szCs w:val="18"/>
              </w:rPr>
              <w:t>Приобретение учебно-лабораторного, спортивного оборудования. Обеспечение получения образования в соответствии с требованиями ФГОС</w:t>
            </w:r>
          </w:p>
          <w:p w:rsidR="008451F2" w:rsidRPr="00E8627F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590083" w:rsidRDefault="008451F2" w:rsidP="00590083">
            <w:pPr>
              <w:spacing w:before="40" w:after="40" w:line="276" w:lineRule="auto"/>
              <w:rPr>
                <w:sz w:val="18"/>
                <w:szCs w:val="18"/>
              </w:rPr>
            </w:pPr>
            <w:r w:rsidRPr="00590083">
              <w:rPr>
                <w:sz w:val="18"/>
                <w:szCs w:val="18"/>
              </w:rPr>
              <w:t>В 202</w:t>
            </w:r>
            <w:r w:rsidR="008570A0" w:rsidRPr="00590083">
              <w:rPr>
                <w:sz w:val="18"/>
                <w:szCs w:val="18"/>
              </w:rPr>
              <w:t>2</w:t>
            </w:r>
            <w:r w:rsidRPr="00590083">
              <w:rPr>
                <w:sz w:val="18"/>
                <w:szCs w:val="18"/>
              </w:rPr>
              <w:t xml:space="preserve"> году на укрепление материально-технической базы было израсходовано </w:t>
            </w:r>
            <w:r w:rsidR="00590083" w:rsidRPr="00590083">
              <w:rPr>
                <w:sz w:val="18"/>
                <w:szCs w:val="18"/>
              </w:rPr>
              <w:t>6</w:t>
            </w:r>
            <w:r w:rsidR="00CA0186">
              <w:rPr>
                <w:sz w:val="18"/>
                <w:szCs w:val="18"/>
              </w:rPr>
              <w:t> </w:t>
            </w:r>
            <w:r w:rsidR="00590083" w:rsidRPr="00590083">
              <w:rPr>
                <w:sz w:val="18"/>
                <w:szCs w:val="18"/>
              </w:rPr>
              <w:t>657</w:t>
            </w:r>
            <w:r w:rsidR="00CA0186">
              <w:rPr>
                <w:sz w:val="18"/>
                <w:szCs w:val="18"/>
              </w:rPr>
              <w:t xml:space="preserve"> </w:t>
            </w:r>
            <w:r w:rsidR="00590083" w:rsidRPr="00590083">
              <w:rPr>
                <w:sz w:val="18"/>
                <w:szCs w:val="18"/>
              </w:rPr>
              <w:t>995,52</w:t>
            </w:r>
            <w:r w:rsidRPr="00590083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451F2" w:rsidRPr="000150C9" w:rsidRDefault="008451F2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451F2" w:rsidRPr="000150C9" w:rsidTr="00247EF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95E6D" w:rsidRPr="00295E6D" w:rsidRDefault="00295E6D" w:rsidP="00295E6D">
            <w:pPr>
              <w:rPr>
                <w:sz w:val="18"/>
                <w:szCs w:val="18"/>
              </w:rPr>
            </w:pPr>
            <w:r w:rsidRPr="00295E6D">
              <w:rPr>
                <w:sz w:val="18"/>
                <w:szCs w:val="18"/>
              </w:rPr>
              <w:t>Формирование и развитие современной информационной образовательной среды в муниципальных общеобразовательных организациях</w:t>
            </w:r>
          </w:p>
          <w:p w:rsidR="008451F2" w:rsidRPr="00295E6D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295E6D" w:rsidRDefault="008451F2" w:rsidP="00CD5E8A">
            <w:pPr>
              <w:rPr>
                <w:sz w:val="18"/>
                <w:szCs w:val="18"/>
              </w:rPr>
            </w:pPr>
            <w:r w:rsidRPr="00295E6D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УР»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295E6D" w:rsidRDefault="008451F2" w:rsidP="00295E6D">
            <w:pPr>
              <w:rPr>
                <w:sz w:val="18"/>
                <w:szCs w:val="18"/>
              </w:rPr>
            </w:pPr>
            <w:r w:rsidRPr="00295E6D">
              <w:rPr>
                <w:sz w:val="18"/>
                <w:szCs w:val="18"/>
              </w:rPr>
              <w:t>2015-202</w:t>
            </w:r>
            <w:r w:rsidR="00295E6D" w:rsidRPr="00295E6D">
              <w:rPr>
                <w:sz w:val="18"/>
                <w:szCs w:val="18"/>
              </w:rPr>
              <w:t>5</w:t>
            </w:r>
            <w:r w:rsidRPr="00295E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295E6D" w:rsidRDefault="008451F2" w:rsidP="008451F2">
            <w:pPr>
              <w:rPr>
                <w:sz w:val="18"/>
                <w:szCs w:val="18"/>
              </w:rPr>
            </w:pPr>
            <w:r w:rsidRPr="00295E6D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5E6D" w:rsidRPr="00295E6D" w:rsidRDefault="00295E6D" w:rsidP="00295E6D">
            <w:pPr>
              <w:rPr>
                <w:sz w:val="18"/>
                <w:szCs w:val="18"/>
              </w:rPr>
            </w:pPr>
            <w:r w:rsidRPr="00295E6D">
              <w:rPr>
                <w:sz w:val="18"/>
                <w:szCs w:val="18"/>
              </w:rPr>
              <w:t>Возможность использования информационно-коммуникационных технологий в образовательной деятельности</w:t>
            </w:r>
          </w:p>
          <w:p w:rsidR="008451F2" w:rsidRPr="00295E6D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295E6D" w:rsidRDefault="008451F2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95E6D">
              <w:rPr>
                <w:color w:val="000000"/>
                <w:sz w:val="18"/>
                <w:szCs w:val="18"/>
              </w:rPr>
              <w:t xml:space="preserve">Использование информационно-коммуникационных технологий в образовательном процессе. </w:t>
            </w:r>
            <w:r w:rsidRPr="00295E6D">
              <w:rPr>
                <w:sz w:val="18"/>
                <w:szCs w:val="18"/>
              </w:rPr>
              <w:t>Обучение по ФГОС в 1-11 классах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451F2" w:rsidRPr="000150C9" w:rsidRDefault="008451F2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451F2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8570A0">
            <w:pPr>
              <w:rPr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для детей-сирот и детей, оставшихся без попечения родителей (выполнение переданных государственных полномочий</w:t>
            </w:r>
            <w:proofErr w:type="gramEnd"/>
            <w:r w:rsidRPr="000150C9">
              <w:rPr>
                <w:sz w:val="18"/>
                <w:szCs w:val="18"/>
              </w:rPr>
              <w:t xml:space="preserve"> </w:t>
            </w:r>
            <w:proofErr w:type="gramStart"/>
            <w:r w:rsidRPr="000150C9">
              <w:rPr>
                <w:sz w:val="18"/>
                <w:szCs w:val="18"/>
              </w:rPr>
              <w:t>Удмуртской Республики)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CA0186" w:rsidRDefault="00CA0186" w:rsidP="005A576D">
            <w:pPr>
              <w:rPr>
                <w:sz w:val="18"/>
                <w:szCs w:val="18"/>
              </w:rPr>
            </w:pPr>
            <w:r w:rsidRPr="00CA0186">
              <w:rPr>
                <w:sz w:val="18"/>
                <w:szCs w:val="18"/>
              </w:rPr>
              <w:t>Филиал Республиканского СРЦН «СРЦН г. Глазова»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Default="008451F2" w:rsidP="005A576D">
            <w:r w:rsidRPr="00702800">
              <w:rPr>
                <w:sz w:val="18"/>
                <w:szCs w:val="18"/>
              </w:rPr>
              <w:t>2015-202</w:t>
            </w:r>
            <w:r w:rsidR="005A19E8">
              <w:rPr>
                <w:sz w:val="18"/>
                <w:szCs w:val="18"/>
              </w:rPr>
              <w:t>5</w:t>
            </w:r>
            <w:r w:rsidRPr="00702800">
              <w:rPr>
                <w:sz w:val="18"/>
                <w:szCs w:val="18"/>
              </w:rPr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C701FB" w:rsidRDefault="008451F2" w:rsidP="002C2387">
            <w:r w:rsidRPr="00C701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2C2387">
              <w:rPr>
                <w:sz w:val="18"/>
                <w:szCs w:val="18"/>
              </w:rPr>
              <w:t>2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C701FB" w:rsidRDefault="008451F2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451F2" w:rsidRPr="000150C9" w:rsidRDefault="008451F2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451F2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973192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0150C9" w:rsidRDefault="008451F2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Модернизация пищеблоков муниципальны</w:t>
            </w:r>
            <w:r w:rsidR="00973192">
              <w:rPr>
                <w:sz w:val="18"/>
                <w:szCs w:val="18"/>
              </w:rPr>
              <w:t>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Default="008451F2" w:rsidP="005A576D">
            <w:r w:rsidRPr="00270B0E">
              <w:rPr>
                <w:sz w:val="18"/>
                <w:szCs w:val="18"/>
              </w:rPr>
              <w:t>Отдел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 </w:t>
            </w:r>
            <w:r w:rsidRPr="00270B0E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</w:t>
            </w:r>
            <w:r>
              <w:rPr>
                <w:sz w:val="18"/>
                <w:szCs w:val="18"/>
              </w:rPr>
              <w:lastRenderedPageBreak/>
              <w:t>Республики</w:t>
            </w:r>
            <w:r w:rsidRPr="00270B0E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A42FE2" w:rsidRDefault="005A19E8" w:rsidP="005A576D">
            <w:r>
              <w:rPr>
                <w:sz w:val="18"/>
                <w:szCs w:val="18"/>
              </w:rPr>
              <w:lastRenderedPageBreak/>
              <w:t>2015-2025</w:t>
            </w:r>
            <w:r w:rsidR="008451F2" w:rsidRPr="00A42FE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C701FB" w:rsidRDefault="008451F2" w:rsidP="005A576D">
            <w:r>
              <w:rPr>
                <w:sz w:val="18"/>
                <w:szCs w:val="18"/>
              </w:rPr>
              <w:t>2022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F14C0F" w:rsidRDefault="00063263" w:rsidP="005A576D">
            <w:pPr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Модернизация пищеблоков муниципальных общеобразовательных </w:t>
            </w:r>
            <w:r w:rsidR="00973192">
              <w:rPr>
                <w:sz w:val="18"/>
                <w:szCs w:val="18"/>
              </w:rPr>
              <w:t>организаций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F2" w:rsidRPr="00FE4F24" w:rsidRDefault="008451F2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E84EE9">
              <w:rPr>
                <w:sz w:val="18"/>
                <w:szCs w:val="18"/>
              </w:rPr>
              <w:t xml:space="preserve"> году</w:t>
            </w:r>
            <w:r w:rsidRPr="00DE04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DE04C9">
              <w:rPr>
                <w:sz w:val="18"/>
                <w:szCs w:val="18"/>
              </w:rPr>
              <w:t>одернизация пищеблоков предприятий питания для детей д</w:t>
            </w:r>
            <w:r>
              <w:rPr>
                <w:sz w:val="18"/>
                <w:szCs w:val="18"/>
              </w:rPr>
              <w:t>ошкольного и школьного возраста не осуществлялась.</w:t>
            </w:r>
            <w:r w:rsidRPr="00E84EE9">
              <w:rPr>
                <w:sz w:val="18"/>
                <w:szCs w:val="18"/>
              </w:rPr>
              <w:t xml:space="preserve"> Стоимость завтраков для обучающихся</w:t>
            </w:r>
            <w:r w:rsidRPr="000251B9">
              <w:rPr>
                <w:sz w:val="18"/>
                <w:szCs w:val="18"/>
              </w:rPr>
              <w:t xml:space="preserve"> 1-4 классов </w:t>
            </w:r>
            <w:r w:rsidRPr="000251B9">
              <w:rPr>
                <w:sz w:val="18"/>
                <w:szCs w:val="18"/>
              </w:rPr>
              <w:lastRenderedPageBreak/>
              <w:t>составила 15 рублей</w:t>
            </w:r>
            <w:r>
              <w:rPr>
                <w:sz w:val="18"/>
                <w:szCs w:val="18"/>
              </w:rPr>
              <w:t xml:space="preserve"> </w:t>
            </w:r>
            <w:r w:rsidRPr="000251B9">
              <w:rPr>
                <w:sz w:val="18"/>
                <w:szCs w:val="18"/>
              </w:rPr>
              <w:t>92 копейки, стоим</w:t>
            </w:r>
            <w:r>
              <w:rPr>
                <w:sz w:val="18"/>
                <w:szCs w:val="18"/>
              </w:rPr>
              <w:t>ость обедов для обучающихся 5-11 классов – 67</w:t>
            </w:r>
            <w:r w:rsidRPr="000251B9">
              <w:rPr>
                <w:sz w:val="18"/>
                <w:szCs w:val="18"/>
              </w:rPr>
              <w:t xml:space="preserve"> рублей 00 копеек в день.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451F2" w:rsidRPr="000150C9" w:rsidRDefault="008451F2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F58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F58" w:rsidRPr="000150C9" w:rsidRDefault="00C23F58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F58" w:rsidRPr="000150C9" w:rsidRDefault="00C23F58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F58" w:rsidRPr="000150C9" w:rsidRDefault="005A19E8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F58" w:rsidRPr="000150C9" w:rsidRDefault="00C23F58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9E8" w:rsidRPr="005A19E8" w:rsidRDefault="005A19E8" w:rsidP="005A19E8">
            <w:pPr>
              <w:rPr>
                <w:sz w:val="18"/>
                <w:szCs w:val="18"/>
              </w:rPr>
            </w:pPr>
            <w:r w:rsidRPr="005A19E8">
              <w:rPr>
                <w:sz w:val="18"/>
                <w:szCs w:val="18"/>
              </w:rPr>
              <w:t>Мероприятия, направленные на обеспечение безопасности условий обучения детей в муниципальных общеобразовательных организациях (ВЦП «Безопасность образовательного учреждения»)</w:t>
            </w:r>
          </w:p>
          <w:p w:rsidR="00C23F58" w:rsidRPr="005A19E8" w:rsidRDefault="00C23F58" w:rsidP="005A57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F58" w:rsidRDefault="00C23F58" w:rsidP="00DB0ACD">
            <w:r w:rsidRPr="00270B0E">
              <w:rPr>
                <w:sz w:val="18"/>
                <w:szCs w:val="18"/>
              </w:rPr>
              <w:t>Отдел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 </w:t>
            </w:r>
            <w:r w:rsidRPr="00270B0E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270B0E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F58" w:rsidRPr="00A42FE2" w:rsidRDefault="00C23F58" w:rsidP="005A576D">
            <w:r w:rsidRPr="00A42FE2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F58" w:rsidRPr="00C701FB" w:rsidRDefault="00C23F58" w:rsidP="00C23F58">
            <w:r w:rsidRPr="00C701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F58" w:rsidRPr="000150C9" w:rsidRDefault="00C23F58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F58" w:rsidRPr="00FE4F24" w:rsidRDefault="00C23F58" w:rsidP="0046338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2C4167">
              <w:rPr>
                <w:sz w:val="18"/>
                <w:szCs w:val="18"/>
              </w:rPr>
              <w:t>Проведение плановых и внеплановых инструктажей, проведение мероприятий в рамках подготовки ОО к н</w:t>
            </w:r>
            <w:r>
              <w:rPr>
                <w:sz w:val="18"/>
                <w:szCs w:val="18"/>
              </w:rPr>
              <w:t>овому 2021-2022 учебному году на сумму  480 905,08</w:t>
            </w:r>
            <w:r w:rsidRPr="002C4167">
              <w:rPr>
                <w:sz w:val="18"/>
                <w:szCs w:val="18"/>
              </w:rPr>
              <w:t xml:space="preserve"> руб. Обслуживание систем А</w:t>
            </w:r>
            <w:r>
              <w:rPr>
                <w:sz w:val="18"/>
                <w:szCs w:val="18"/>
              </w:rPr>
              <w:t>ПС,</w:t>
            </w:r>
            <w:r w:rsidR="00463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ЕДДС (197 870</w:t>
            </w:r>
            <w:r w:rsidRPr="002C4167">
              <w:rPr>
                <w:sz w:val="18"/>
                <w:szCs w:val="18"/>
              </w:rPr>
              <w:t>,00руб.), кнопка экстренного вызова</w:t>
            </w:r>
            <w:r>
              <w:rPr>
                <w:sz w:val="18"/>
                <w:szCs w:val="18"/>
              </w:rPr>
              <w:t xml:space="preserve">, ЧОП  (2 061 107,04 </w:t>
            </w:r>
            <w:r w:rsidRPr="002C4167">
              <w:rPr>
                <w:sz w:val="18"/>
                <w:szCs w:val="18"/>
              </w:rPr>
              <w:t>руб.).</w:t>
            </w:r>
            <w:r>
              <w:rPr>
                <w:sz w:val="18"/>
                <w:szCs w:val="18"/>
              </w:rPr>
              <w:t xml:space="preserve"> Обслуживание </w:t>
            </w:r>
            <w:proofErr w:type="spellStart"/>
            <w:r>
              <w:rPr>
                <w:sz w:val="18"/>
                <w:szCs w:val="18"/>
              </w:rPr>
              <w:t>Росгвардии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6338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335 579,2 руб.</w:t>
            </w:r>
            <w:r w:rsidR="0046338B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F58" w:rsidRPr="000150C9" w:rsidRDefault="00C23F58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3DA6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152E5D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Default="005E3DA6" w:rsidP="00DB0ACD">
            <w:r w:rsidRPr="00270B0E">
              <w:rPr>
                <w:sz w:val="18"/>
                <w:szCs w:val="18"/>
              </w:rPr>
              <w:t>Отдел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 </w:t>
            </w:r>
            <w:r w:rsidRPr="00270B0E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270B0E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Default="005E3DA6" w:rsidP="005A576D">
            <w:r w:rsidRPr="00702800">
              <w:rPr>
                <w:sz w:val="18"/>
                <w:szCs w:val="18"/>
              </w:rPr>
              <w:t>2015-202</w:t>
            </w:r>
            <w:r w:rsidR="00152E5D">
              <w:rPr>
                <w:sz w:val="18"/>
                <w:szCs w:val="18"/>
              </w:rPr>
              <w:t>5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C701FB" w:rsidRDefault="005E3DA6" w:rsidP="005E3DA6">
            <w:r w:rsidRPr="00C701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Благоустроенные прилегающие территории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E3DA6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A2931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8A2931">
              <w:rPr>
                <w:sz w:val="18"/>
                <w:szCs w:val="18"/>
              </w:rPr>
              <w:t>в 20</w:t>
            </w:r>
            <w:r>
              <w:rPr>
                <w:sz w:val="18"/>
                <w:szCs w:val="18"/>
              </w:rPr>
              <w:t>22</w:t>
            </w:r>
            <w:r w:rsidRPr="008A2931">
              <w:rPr>
                <w:sz w:val="18"/>
                <w:szCs w:val="18"/>
              </w:rPr>
              <w:t xml:space="preserve"> году проводилось</w:t>
            </w:r>
            <w:r>
              <w:rPr>
                <w:sz w:val="18"/>
                <w:szCs w:val="18"/>
              </w:rPr>
              <w:t xml:space="preserve"> силами ОО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3DA6" w:rsidRPr="000150C9" w:rsidRDefault="005E3DA6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3DA6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152E5D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0150C9" w:rsidRDefault="005E3DA6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610" w:rsidRPr="00CD5610" w:rsidRDefault="00CD5610" w:rsidP="00CD5610">
            <w:pPr>
              <w:rPr>
                <w:sz w:val="18"/>
                <w:szCs w:val="18"/>
              </w:rPr>
            </w:pPr>
            <w:r w:rsidRPr="00CD5610">
              <w:rPr>
                <w:sz w:val="18"/>
                <w:szCs w:val="18"/>
              </w:rPr>
              <w:t>Капитальный ремонт и реконструкция муниципальных организаций общего образования МО «Муниципальный округ Красногорский район Удмуртской Республики»</w:t>
            </w:r>
          </w:p>
          <w:p w:rsidR="005E3DA6" w:rsidRPr="00CD5610" w:rsidRDefault="005E3DA6" w:rsidP="005A57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871391" w:rsidRDefault="005E3DA6" w:rsidP="005A57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Default="005E3DA6" w:rsidP="005A576D"/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766FFA" w:rsidRDefault="005E3DA6" w:rsidP="00871391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DA6" w:rsidRPr="00F14C0F" w:rsidRDefault="005E3DA6" w:rsidP="005A57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F62" w:rsidRPr="00082F62" w:rsidRDefault="00082F62" w:rsidP="0087139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3DA6" w:rsidRPr="000150C9" w:rsidRDefault="005E3DA6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54AB2" w:rsidRPr="00270B0E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AB2" w:rsidRPr="00270B0E" w:rsidRDefault="00B54AB2" w:rsidP="005A576D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270B0E" w:rsidRDefault="00B54AB2" w:rsidP="005A576D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270B0E" w:rsidRDefault="00B54AB2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270B0E" w:rsidRDefault="00B54AB2" w:rsidP="005A576D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DA77BE" w:rsidRDefault="00B54AB2" w:rsidP="005A576D">
            <w:pPr>
              <w:rPr>
                <w:sz w:val="18"/>
                <w:szCs w:val="18"/>
              </w:rPr>
            </w:pPr>
            <w:r w:rsidRPr="00DA77BE">
              <w:rPr>
                <w:sz w:val="18"/>
                <w:szCs w:val="18"/>
              </w:rPr>
              <w:t xml:space="preserve">Капитальный ремонт здания </w:t>
            </w:r>
            <w:proofErr w:type="gramStart"/>
            <w:r w:rsidRPr="00DA77BE">
              <w:rPr>
                <w:sz w:val="18"/>
                <w:szCs w:val="18"/>
              </w:rPr>
              <w:t>Васильевской</w:t>
            </w:r>
            <w:proofErr w:type="gramEnd"/>
            <w:r w:rsidRPr="00DA77BE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270B0E" w:rsidRDefault="00B54AB2" w:rsidP="005A576D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270B0E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270B0E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270B0E" w:rsidRDefault="00B54AB2" w:rsidP="005A576D">
            <w:r>
              <w:rPr>
                <w:sz w:val="18"/>
                <w:szCs w:val="18"/>
              </w:rPr>
              <w:t>2015-2025</w:t>
            </w:r>
            <w:r w:rsidRPr="00270B0E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270B0E" w:rsidRDefault="00B54AB2" w:rsidP="00456C29">
            <w:r w:rsidRPr="00270B0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270B0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DA77BE" w:rsidRDefault="00B54AB2" w:rsidP="00CE006F">
            <w:pPr>
              <w:rPr>
                <w:sz w:val="18"/>
                <w:szCs w:val="18"/>
              </w:rPr>
            </w:pPr>
            <w:r w:rsidRPr="00DA77BE">
              <w:rPr>
                <w:sz w:val="18"/>
                <w:szCs w:val="18"/>
              </w:rPr>
              <w:t xml:space="preserve">Капитальный ремонт здания </w:t>
            </w:r>
            <w:proofErr w:type="gramStart"/>
            <w:r w:rsidRPr="00DA77BE">
              <w:rPr>
                <w:sz w:val="18"/>
                <w:szCs w:val="18"/>
              </w:rPr>
              <w:t>Васильевской</w:t>
            </w:r>
            <w:proofErr w:type="gramEnd"/>
            <w:r w:rsidRPr="00DA77BE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AB2" w:rsidRPr="00270B0E" w:rsidRDefault="00B54AB2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Завершен капитальный ремонт МКОУ «Васильевская НОШ» (замена окон) в 2019 году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54AB2" w:rsidRPr="00270B0E" w:rsidRDefault="00B54AB2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 xml:space="preserve">Примечание: С 22 октября 2020 года МКОУ «Васильевская НОШ» переименована в МКДОУ </w:t>
            </w:r>
            <w:r w:rsidRPr="00270B0E">
              <w:rPr>
                <w:sz w:val="18"/>
                <w:szCs w:val="18"/>
              </w:rPr>
              <w:lastRenderedPageBreak/>
              <w:t>«Васильевский детский сад»</w:t>
            </w:r>
          </w:p>
        </w:tc>
      </w:tr>
      <w:tr w:rsidR="00F4434E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F14C0F" w:rsidRDefault="00F4434E" w:rsidP="005A576D">
            <w:pPr>
              <w:rPr>
                <w:sz w:val="18"/>
                <w:szCs w:val="18"/>
              </w:rPr>
            </w:pPr>
            <w:r w:rsidRPr="00F14C0F">
              <w:rPr>
                <w:sz w:val="18"/>
                <w:szCs w:val="18"/>
              </w:rPr>
              <w:t xml:space="preserve">Капитальный ремонт здания </w:t>
            </w:r>
            <w:proofErr w:type="spellStart"/>
            <w:r w:rsidRPr="00F14C0F">
              <w:rPr>
                <w:sz w:val="18"/>
                <w:szCs w:val="18"/>
              </w:rPr>
              <w:t>Валамазской</w:t>
            </w:r>
            <w:proofErr w:type="spellEnd"/>
            <w:r w:rsidRPr="00F14C0F">
              <w:rPr>
                <w:sz w:val="18"/>
                <w:szCs w:val="18"/>
              </w:rPr>
              <w:t xml:space="preserve"> СОШ</w:t>
            </w:r>
          </w:p>
          <w:p w:rsidR="00F4434E" w:rsidRPr="00F14C0F" w:rsidRDefault="00F4434E" w:rsidP="00DA77BE">
            <w:pPr>
              <w:tabs>
                <w:tab w:val="left" w:pos="1710"/>
              </w:tabs>
              <w:rPr>
                <w:sz w:val="18"/>
                <w:szCs w:val="18"/>
              </w:rPr>
            </w:pPr>
            <w:r w:rsidRPr="00F14C0F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270B0E" w:rsidRDefault="00F4434E" w:rsidP="00CE006F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270B0E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270B0E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Default="00F4434E" w:rsidP="005A576D">
            <w:r w:rsidRPr="00702800">
              <w:rPr>
                <w:sz w:val="18"/>
                <w:szCs w:val="18"/>
              </w:rPr>
              <w:t>2015-202</w:t>
            </w:r>
            <w:r>
              <w:rPr>
                <w:sz w:val="18"/>
                <w:szCs w:val="18"/>
              </w:rPr>
              <w:t>5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C701FB" w:rsidRDefault="00F4434E" w:rsidP="00F14C0F">
            <w:r>
              <w:rPr>
                <w:sz w:val="18"/>
                <w:szCs w:val="18"/>
              </w:rPr>
              <w:t>2022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F14C0F" w:rsidRDefault="00F4434E" w:rsidP="00CE006F">
            <w:pPr>
              <w:rPr>
                <w:sz w:val="18"/>
                <w:szCs w:val="18"/>
              </w:rPr>
            </w:pPr>
            <w:r w:rsidRPr="00F14C0F">
              <w:rPr>
                <w:sz w:val="18"/>
                <w:szCs w:val="18"/>
              </w:rPr>
              <w:t xml:space="preserve">Капитальный ремонт здания </w:t>
            </w:r>
            <w:proofErr w:type="spellStart"/>
            <w:r w:rsidRPr="00F14C0F">
              <w:rPr>
                <w:sz w:val="18"/>
                <w:szCs w:val="18"/>
              </w:rPr>
              <w:t>Валамазской</w:t>
            </w:r>
            <w:proofErr w:type="spellEnd"/>
            <w:r w:rsidRPr="00F14C0F">
              <w:rPr>
                <w:sz w:val="18"/>
                <w:szCs w:val="18"/>
              </w:rPr>
              <w:t xml:space="preserve"> СОШ</w:t>
            </w:r>
          </w:p>
          <w:p w:rsidR="00F4434E" w:rsidRPr="00F14C0F" w:rsidRDefault="00F4434E" w:rsidP="00CE006F">
            <w:pPr>
              <w:tabs>
                <w:tab w:val="left" w:pos="1710"/>
              </w:tabs>
              <w:rPr>
                <w:sz w:val="18"/>
                <w:szCs w:val="18"/>
              </w:rPr>
            </w:pPr>
            <w:r w:rsidRPr="00F14C0F">
              <w:rPr>
                <w:sz w:val="18"/>
                <w:szCs w:val="18"/>
              </w:rPr>
              <w:tab/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BD4149" w:rsidRDefault="00F4434E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49">
              <w:rPr>
                <w:sz w:val="18"/>
                <w:szCs w:val="18"/>
              </w:rPr>
              <w:t>Завершен капитальный ремонт МБОУ «Валамазская СОШ»</w:t>
            </w:r>
            <w:r>
              <w:rPr>
                <w:sz w:val="18"/>
                <w:szCs w:val="18"/>
              </w:rPr>
              <w:t xml:space="preserve"> (замена окон) в 2019 году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F4434E" w:rsidRDefault="00F4434E" w:rsidP="00F4434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Примечание: </w:t>
            </w:r>
            <w:r w:rsidRPr="00F4434E">
              <w:rPr>
                <w:sz w:val="18"/>
                <w:szCs w:val="18"/>
              </w:rPr>
              <w:t xml:space="preserve">Капитальный ремонт здания МБОУ "Валамазская СОШ" планируется </w:t>
            </w:r>
            <w:proofErr w:type="gramStart"/>
            <w:r w:rsidRPr="00F4434E">
              <w:rPr>
                <w:sz w:val="18"/>
                <w:szCs w:val="18"/>
              </w:rPr>
              <w:t>осуществить</w:t>
            </w:r>
            <w:proofErr w:type="gramEnd"/>
            <w:r w:rsidRPr="00F4434E">
              <w:rPr>
                <w:sz w:val="18"/>
                <w:szCs w:val="18"/>
              </w:rPr>
              <w:t xml:space="preserve"> начиная с 2025 года в рамках государственной программы "Развитие образования" (программа капитального ремонта школ "Модернизация школьных систем образования")</w:t>
            </w:r>
          </w:p>
        </w:tc>
      </w:tr>
      <w:tr w:rsidR="00F4434E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F4434E" w:rsidP="005A576D">
            <w:pPr>
              <w:rPr>
                <w:sz w:val="18"/>
                <w:szCs w:val="18"/>
              </w:rPr>
            </w:pPr>
            <w:r w:rsidRPr="00932C76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F4434E" w:rsidP="005A576D">
            <w:pPr>
              <w:rPr>
                <w:sz w:val="18"/>
                <w:szCs w:val="18"/>
              </w:rPr>
            </w:pPr>
            <w:r w:rsidRPr="00932C76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932C76" w:rsidP="005A576D">
            <w:pPr>
              <w:rPr>
                <w:sz w:val="18"/>
                <w:szCs w:val="18"/>
              </w:rPr>
            </w:pPr>
            <w:r w:rsidRPr="00932C76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F4434E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F4434E" w:rsidP="005A576D">
            <w:pPr>
              <w:rPr>
                <w:sz w:val="18"/>
                <w:szCs w:val="18"/>
              </w:rPr>
            </w:pPr>
            <w:r w:rsidRPr="00932C76">
              <w:rPr>
                <w:sz w:val="18"/>
                <w:szCs w:val="18"/>
              </w:rPr>
              <w:t>Организация и проведение олимпиад школьников на муниципальном уровне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F4434E" w:rsidP="005A576D">
            <w:r w:rsidRPr="00932C76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932C76" w:rsidP="005A576D">
            <w:r w:rsidRPr="00932C76">
              <w:rPr>
                <w:sz w:val="18"/>
                <w:szCs w:val="18"/>
              </w:rPr>
              <w:t>2015-2025</w:t>
            </w:r>
            <w:r w:rsidR="00F4434E" w:rsidRPr="00932C76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F4434E" w:rsidP="005A576D">
            <w:r w:rsidRPr="00932C76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F4434E" w:rsidP="005A576D">
            <w:pPr>
              <w:rPr>
                <w:sz w:val="18"/>
                <w:szCs w:val="18"/>
              </w:rPr>
            </w:pPr>
            <w:r w:rsidRPr="00932C76">
              <w:rPr>
                <w:sz w:val="18"/>
                <w:szCs w:val="18"/>
              </w:rPr>
              <w:t>Проведение олимпиад школьников. Выявление одаренных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932C76" w:rsidRDefault="00F4434E" w:rsidP="005A576D">
            <w:pPr>
              <w:rPr>
                <w:sz w:val="18"/>
                <w:szCs w:val="18"/>
              </w:rPr>
            </w:pPr>
            <w:r w:rsidRPr="00932C76">
              <w:rPr>
                <w:sz w:val="18"/>
                <w:szCs w:val="18"/>
              </w:rPr>
              <w:t>В муниципальном этапе Всероссийской олимпиады школьников приняли участие 232</w:t>
            </w:r>
            <w:r w:rsidRPr="00932C76">
              <w:rPr>
                <w:color w:val="FF0000"/>
                <w:sz w:val="18"/>
                <w:szCs w:val="18"/>
              </w:rPr>
              <w:t xml:space="preserve"> </w:t>
            </w:r>
            <w:r w:rsidRPr="00932C76">
              <w:rPr>
                <w:sz w:val="18"/>
                <w:szCs w:val="18"/>
              </w:rPr>
              <w:t>обучающихся (21% от общего количества обучающихся района) с 7 по 11 классы. По итогам определено 53 победителя и  призера. На республиканский этап вышли победители муниципального этапа олимпиад по литературе (2 человека), по физике (1 человек), по математике (1 человек), по ОБЖ (1 человек), по технологии (3 человека).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34E" w:rsidRPr="000150C9" w:rsidTr="00A70BE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105FA0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Формирование системы мониторинга уровня подготовки и социализации  школьников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Default="00F4434E" w:rsidP="00DB0ACD"/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Default="00F4434E" w:rsidP="005A576D"/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C701FB" w:rsidRDefault="00F4434E" w:rsidP="00BD2901"/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A70BEB" w:rsidRDefault="00F4434E" w:rsidP="005A57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34E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7C30B7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мониторинга готовности обучающихся к освоению программ начального, основного, среднего общего образования и профессионального образования на регулярной основе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Default="00F4434E" w:rsidP="00DB0ACD">
            <w:r w:rsidRPr="00270B0E">
              <w:rPr>
                <w:sz w:val="18"/>
                <w:szCs w:val="18"/>
              </w:rPr>
              <w:t>Отдел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 </w:t>
            </w:r>
            <w:r w:rsidRPr="00270B0E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270B0E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Default="00F4434E" w:rsidP="005A576D">
            <w:r w:rsidRPr="00702800">
              <w:rPr>
                <w:sz w:val="18"/>
                <w:szCs w:val="18"/>
              </w:rPr>
              <w:t>2015-202</w:t>
            </w:r>
            <w:r w:rsidR="007C30B7">
              <w:rPr>
                <w:sz w:val="18"/>
                <w:szCs w:val="18"/>
              </w:rPr>
              <w:t>5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5014A7" w:rsidRDefault="00F4434E" w:rsidP="00A70BEB">
            <w:r w:rsidRPr="005014A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5014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A70BEB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3C4D89" w:rsidRDefault="00F4434E" w:rsidP="005A576D">
            <w:pPr>
              <w:spacing w:before="40" w:after="40" w:line="276" w:lineRule="auto"/>
              <w:rPr>
                <w:color w:val="00B0F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 xml:space="preserve">едение мониторинга </w:t>
            </w:r>
            <w:r w:rsidRPr="00D36357">
              <w:rPr>
                <w:color w:val="000000"/>
                <w:sz w:val="18"/>
                <w:szCs w:val="18"/>
              </w:rPr>
              <w:t>осуществлялось в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34E" w:rsidRPr="00270B0E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270B0E" w:rsidRDefault="00F4434E" w:rsidP="005A576D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270B0E" w:rsidRDefault="00F4434E" w:rsidP="005A576D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270B0E" w:rsidRDefault="00530E4A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270B0E" w:rsidRDefault="00F4434E" w:rsidP="005A576D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AC6732" w:rsidRDefault="00F4434E" w:rsidP="005A576D">
            <w:pPr>
              <w:rPr>
                <w:sz w:val="18"/>
                <w:szCs w:val="18"/>
              </w:rPr>
            </w:pPr>
            <w:r w:rsidRPr="00AC6732">
              <w:rPr>
                <w:sz w:val="18"/>
                <w:szCs w:val="18"/>
              </w:rPr>
              <w:t>Организация мониторинга готовности учащихся основной школы (8 класс) к выбору образовательной и профессиональной траектории, а также мониторинга уровня социализации выпускников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AC6732" w:rsidRDefault="00F4434E" w:rsidP="00DB0ACD">
            <w:r w:rsidRPr="00AC67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AC6732" w:rsidRDefault="00530E4A" w:rsidP="005A576D">
            <w:r>
              <w:rPr>
                <w:sz w:val="18"/>
                <w:szCs w:val="18"/>
              </w:rPr>
              <w:t>2015-2025</w:t>
            </w:r>
            <w:r w:rsidR="00F4434E" w:rsidRPr="00AC673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AC6732" w:rsidRDefault="00F4434E" w:rsidP="00AC6732">
            <w:r w:rsidRPr="00AC67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AC673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AC6732" w:rsidRDefault="00F4434E" w:rsidP="005A576D">
            <w:pPr>
              <w:rPr>
                <w:sz w:val="18"/>
                <w:szCs w:val="18"/>
              </w:rPr>
            </w:pPr>
            <w:r w:rsidRPr="00AC6732">
              <w:rPr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AC6732" w:rsidRDefault="00F4434E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AC6732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AC6732">
              <w:rPr>
                <w:sz w:val="18"/>
                <w:szCs w:val="18"/>
              </w:rPr>
              <w:t>профориентационных</w:t>
            </w:r>
            <w:proofErr w:type="spellEnd"/>
            <w:r w:rsidRPr="00AC6732">
              <w:rPr>
                <w:sz w:val="18"/>
                <w:szCs w:val="18"/>
              </w:rPr>
              <w:t xml:space="preserve"> мероприятий для учащихся 9,11 классов с привлечением ВУЗов и </w:t>
            </w:r>
            <w:proofErr w:type="spellStart"/>
            <w:r w:rsidRPr="00AC6732">
              <w:rPr>
                <w:sz w:val="18"/>
                <w:szCs w:val="18"/>
              </w:rPr>
              <w:t>СУЗов</w:t>
            </w:r>
            <w:proofErr w:type="spellEnd"/>
            <w:r w:rsidRPr="00AC6732">
              <w:rPr>
                <w:sz w:val="18"/>
                <w:szCs w:val="18"/>
              </w:rPr>
              <w:t xml:space="preserve"> УР, военного комиссариата Красногорского и Юкаменского района. Мониторинг готовности обучающихся проводился в школах по итогам освоения программ элективных курсов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270B0E" w:rsidRDefault="00F4434E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4434E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D67D7A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Подготовка и переподготовка кадров для муниципальны</w:t>
            </w:r>
            <w:r w:rsidR="00D67D7A">
              <w:rPr>
                <w:sz w:val="18"/>
                <w:szCs w:val="18"/>
              </w:rPr>
              <w:t>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AC6732" w:rsidRDefault="00F4434E" w:rsidP="00DB0ACD">
            <w:r w:rsidRPr="00AC67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Default="00F4434E" w:rsidP="005A576D">
            <w:r w:rsidRPr="00702800">
              <w:rPr>
                <w:sz w:val="18"/>
                <w:szCs w:val="18"/>
              </w:rPr>
              <w:t>2015-202</w:t>
            </w:r>
            <w:r w:rsidR="00D67D7A">
              <w:rPr>
                <w:sz w:val="18"/>
                <w:szCs w:val="18"/>
              </w:rPr>
              <w:t>5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4B24FC" w:rsidRDefault="00F4434E" w:rsidP="0068393C">
            <w:r w:rsidRPr="004B24F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5014A7" w:rsidRDefault="00F4434E" w:rsidP="0022086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Целевые направления в 2022</w:t>
            </w:r>
            <w:r w:rsidRPr="001C5EC8">
              <w:rPr>
                <w:sz w:val="18"/>
                <w:szCs w:val="18"/>
              </w:rPr>
              <w:t xml:space="preserve"> году выданы </w:t>
            </w:r>
            <w:r>
              <w:rPr>
                <w:sz w:val="18"/>
                <w:szCs w:val="18"/>
              </w:rPr>
              <w:t xml:space="preserve">2 </w:t>
            </w:r>
            <w:r w:rsidRPr="001C5EC8">
              <w:rPr>
                <w:sz w:val="18"/>
                <w:szCs w:val="18"/>
              </w:rPr>
              <w:t xml:space="preserve">выпускникам </w:t>
            </w:r>
            <w:r>
              <w:rPr>
                <w:sz w:val="18"/>
                <w:szCs w:val="18"/>
              </w:rPr>
              <w:t xml:space="preserve">МАОУ «Красногорская гимназия». </w:t>
            </w:r>
            <w:r w:rsidRPr="001D1069">
              <w:rPr>
                <w:sz w:val="18"/>
                <w:szCs w:val="18"/>
              </w:rPr>
              <w:t xml:space="preserve">В течение </w:t>
            </w:r>
            <w:r>
              <w:rPr>
                <w:sz w:val="18"/>
                <w:szCs w:val="18"/>
              </w:rPr>
              <w:t xml:space="preserve">2022 </w:t>
            </w:r>
            <w:r w:rsidRPr="001D1069">
              <w:rPr>
                <w:sz w:val="18"/>
                <w:szCs w:val="18"/>
              </w:rPr>
              <w:t xml:space="preserve">года  </w:t>
            </w:r>
            <w:r>
              <w:rPr>
                <w:sz w:val="18"/>
                <w:szCs w:val="18"/>
              </w:rPr>
              <w:t xml:space="preserve">46 </w:t>
            </w:r>
            <w:r w:rsidRPr="001D1069">
              <w:rPr>
                <w:sz w:val="18"/>
                <w:szCs w:val="18"/>
              </w:rPr>
              <w:t>педагог</w:t>
            </w:r>
            <w:r>
              <w:rPr>
                <w:sz w:val="18"/>
                <w:szCs w:val="18"/>
              </w:rPr>
              <w:t xml:space="preserve">ов школ </w:t>
            </w:r>
            <w:r w:rsidRPr="001D1069">
              <w:rPr>
                <w:sz w:val="18"/>
                <w:szCs w:val="18"/>
              </w:rPr>
              <w:t>прошли курсы повышения квалификации. Повышение квалификации педагогов осуществлялось на базе АОУ ДПО УР «ИРО», АУ УР «</w:t>
            </w:r>
            <w:proofErr w:type="spellStart"/>
            <w:r w:rsidRPr="001D1069">
              <w:rPr>
                <w:sz w:val="18"/>
                <w:szCs w:val="18"/>
              </w:rPr>
              <w:t>РЦиОКО</w:t>
            </w:r>
            <w:proofErr w:type="spellEnd"/>
            <w:r w:rsidRPr="001D1069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ЧАОУ ДПО «Дом учителя», ФГБОУ ВО «</w:t>
            </w:r>
            <w:r w:rsidRPr="001D1069">
              <w:rPr>
                <w:sz w:val="18"/>
                <w:szCs w:val="18"/>
              </w:rPr>
              <w:t>ГГПИ</w:t>
            </w:r>
            <w:r>
              <w:rPr>
                <w:sz w:val="18"/>
                <w:szCs w:val="18"/>
              </w:rPr>
              <w:t>»</w:t>
            </w:r>
            <w:r w:rsidRPr="001D10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ФГАОУ ДПО «Академия реализации гос. политики и профессионального развития работников образования Мин. </w:t>
            </w:r>
            <w:proofErr w:type="spellStart"/>
            <w:r>
              <w:rPr>
                <w:sz w:val="18"/>
                <w:szCs w:val="18"/>
              </w:rPr>
              <w:t>просв</w:t>
            </w:r>
            <w:proofErr w:type="spellEnd"/>
            <w:r>
              <w:rPr>
                <w:sz w:val="18"/>
                <w:szCs w:val="18"/>
              </w:rPr>
              <w:t xml:space="preserve">. РФ»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34E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507656" w:rsidRDefault="00F4434E" w:rsidP="005A576D">
            <w:pPr>
              <w:rPr>
                <w:sz w:val="18"/>
                <w:szCs w:val="18"/>
              </w:rPr>
            </w:pPr>
            <w:r w:rsidRPr="00507656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507656" w:rsidRDefault="00F4434E" w:rsidP="005A576D">
            <w:pPr>
              <w:rPr>
                <w:sz w:val="18"/>
                <w:szCs w:val="18"/>
              </w:rPr>
            </w:pPr>
            <w:r w:rsidRPr="00507656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507656" w:rsidRDefault="00507656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507656" w:rsidRDefault="00F4434E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507656" w:rsidRDefault="00F4434E" w:rsidP="005A576D">
            <w:pPr>
              <w:rPr>
                <w:sz w:val="18"/>
                <w:szCs w:val="18"/>
              </w:rPr>
            </w:pPr>
            <w:r w:rsidRPr="00507656">
              <w:rPr>
                <w:sz w:val="18"/>
                <w:szCs w:val="18"/>
              </w:rPr>
              <w:t xml:space="preserve">Разработка и внедрение системы независимой оценки </w:t>
            </w:r>
            <w:r w:rsidRPr="00507656">
              <w:rPr>
                <w:sz w:val="18"/>
                <w:szCs w:val="18"/>
              </w:rPr>
              <w:lastRenderedPageBreak/>
              <w:t>качества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2836" w:rsidRPr="00B52836" w:rsidRDefault="00B52836" w:rsidP="005A576D">
            <w:pPr>
              <w:rPr>
                <w:color w:val="FF000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B52836" w:rsidRDefault="00F4434E" w:rsidP="005A576D">
            <w:pPr>
              <w:rPr>
                <w:color w:val="FF000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B52836" w:rsidRDefault="00F4434E" w:rsidP="005A576D">
            <w:pPr>
              <w:rPr>
                <w:color w:val="FF000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B52836" w:rsidRDefault="00F4434E" w:rsidP="005A57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2836" w:rsidRPr="00B52836" w:rsidRDefault="00B52836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34E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F4434E" w:rsidP="005A576D">
            <w:pPr>
              <w:rPr>
                <w:sz w:val="18"/>
                <w:szCs w:val="18"/>
              </w:rPr>
            </w:pPr>
            <w:r w:rsidRPr="00E3501C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F4434E" w:rsidP="005A576D">
            <w:pPr>
              <w:rPr>
                <w:sz w:val="18"/>
                <w:szCs w:val="18"/>
              </w:rPr>
            </w:pPr>
            <w:r w:rsidRPr="00E3501C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E3501C" w:rsidP="005A576D">
            <w:pPr>
              <w:rPr>
                <w:sz w:val="18"/>
                <w:szCs w:val="18"/>
              </w:rPr>
            </w:pPr>
            <w:r w:rsidRPr="00E3501C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F4434E" w:rsidP="005A576D">
            <w:pPr>
              <w:rPr>
                <w:sz w:val="18"/>
                <w:szCs w:val="18"/>
              </w:rPr>
            </w:pPr>
            <w:r w:rsidRPr="00E3501C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F4434E" w:rsidP="005A576D">
            <w:pPr>
              <w:rPr>
                <w:sz w:val="18"/>
                <w:szCs w:val="18"/>
              </w:rPr>
            </w:pPr>
            <w:r w:rsidRPr="00E3501C">
              <w:rPr>
                <w:sz w:val="18"/>
                <w:szCs w:val="18"/>
              </w:rPr>
              <w:t xml:space="preserve">Разработка и утверждение муниципальной модели (методики) независимой оценки качества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F4434E" w:rsidP="005A576D">
            <w:r w:rsidRPr="00E3501C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E3501C" w:rsidP="005A576D">
            <w:r w:rsidRPr="00E3501C">
              <w:rPr>
                <w:sz w:val="18"/>
                <w:szCs w:val="18"/>
              </w:rPr>
              <w:t>2015-2025</w:t>
            </w:r>
            <w:r w:rsidR="00F4434E" w:rsidRPr="00E3501C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F4434E" w:rsidP="005A576D">
            <w:r w:rsidRPr="00E3501C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F4434E" w:rsidP="005A576D">
            <w:pPr>
              <w:rPr>
                <w:sz w:val="18"/>
                <w:szCs w:val="18"/>
              </w:rPr>
            </w:pPr>
            <w:r w:rsidRPr="00E3501C">
              <w:rPr>
                <w:sz w:val="18"/>
                <w:szCs w:val="18"/>
              </w:rPr>
              <w:t>Методика проведения оценки качества общего образования, порядок проведения такой оценки. Муниципальный правовой акт (акты)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E3501C" w:rsidRDefault="00F4434E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E3501C">
              <w:rPr>
                <w:sz w:val="18"/>
                <w:szCs w:val="18"/>
              </w:rPr>
              <w:t>Внедрена система независимой оценки качества условий осуществления образовательной деятельности (НОК УООД). НОК УООД проводится 1 раз в 3 года в отношении образовательной организации на основании муниципального контракта. Постановлением Администрации муниципального образования «Муниципальный округ Красногорский район Удмуртской Республики» от 07.09.2022 г. № 824 утвержден состав Общественного Совета по независимой оценке качества деятельности учреждений образования, культуры и спорта на территории муниципального образования «Муниципальный округ Красногорский район Удмуртской Республики». Протоколом Общественного Совета утверждаются организации, в отношении которых будет проведена НОК УООД. После процедуры НОК УООД образовательная организация получает предложения по улучшению качества условий осуществления образовательной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34E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F4434E" w:rsidP="005A576D">
            <w:pPr>
              <w:rPr>
                <w:sz w:val="18"/>
                <w:szCs w:val="18"/>
              </w:rPr>
            </w:pPr>
            <w:r w:rsidRPr="00176D61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F4434E" w:rsidP="005A576D">
            <w:pPr>
              <w:rPr>
                <w:sz w:val="18"/>
                <w:szCs w:val="18"/>
              </w:rPr>
            </w:pPr>
            <w:r w:rsidRPr="00176D61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176D61" w:rsidP="005A576D">
            <w:pPr>
              <w:rPr>
                <w:sz w:val="18"/>
                <w:szCs w:val="18"/>
              </w:rPr>
            </w:pPr>
            <w:r w:rsidRPr="00176D61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F4434E" w:rsidP="005A576D">
            <w:pPr>
              <w:rPr>
                <w:sz w:val="18"/>
                <w:szCs w:val="18"/>
              </w:rPr>
            </w:pPr>
            <w:r w:rsidRPr="00176D61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F4434E" w:rsidP="005A576D">
            <w:pPr>
              <w:rPr>
                <w:sz w:val="18"/>
                <w:szCs w:val="18"/>
              </w:rPr>
            </w:pPr>
            <w:r w:rsidRPr="00176D61">
              <w:rPr>
                <w:sz w:val="18"/>
                <w:szCs w:val="18"/>
              </w:rPr>
              <w:t xml:space="preserve">Проведение независимой </w:t>
            </w:r>
            <w:r w:rsidRPr="00176D61">
              <w:rPr>
                <w:sz w:val="18"/>
                <w:szCs w:val="18"/>
              </w:rPr>
              <w:lastRenderedPageBreak/>
              <w:t xml:space="preserve">оценки качества общего образования в разрезе общеобразовательных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F4434E" w:rsidP="005A576D">
            <w:r w:rsidRPr="00176D61">
              <w:rPr>
                <w:sz w:val="18"/>
                <w:szCs w:val="18"/>
              </w:rPr>
              <w:lastRenderedPageBreak/>
              <w:t xml:space="preserve">Отдел </w:t>
            </w:r>
            <w:r w:rsidRPr="00176D61">
              <w:rPr>
                <w:sz w:val="18"/>
                <w:szCs w:val="18"/>
              </w:rPr>
              <w:lastRenderedPageBreak/>
              <w:t>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176D61" w:rsidP="005A576D">
            <w:r w:rsidRPr="00176D61">
              <w:rPr>
                <w:sz w:val="18"/>
                <w:szCs w:val="18"/>
              </w:rPr>
              <w:lastRenderedPageBreak/>
              <w:t xml:space="preserve">2015-2025 </w:t>
            </w:r>
            <w:r w:rsidR="00F4434E" w:rsidRPr="00176D61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F4434E" w:rsidP="005A576D">
            <w:r w:rsidRPr="00176D61">
              <w:rPr>
                <w:sz w:val="18"/>
                <w:szCs w:val="18"/>
              </w:rPr>
              <w:lastRenderedPageBreak/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F4434E" w:rsidP="005A576D">
            <w:pPr>
              <w:rPr>
                <w:sz w:val="18"/>
                <w:szCs w:val="18"/>
              </w:rPr>
            </w:pPr>
            <w:r w:rsidRPr="00176D61">
              <w:rPr>
                <w:sz w:val="18"/>
                <w:szCs w:val="18"/>
              </w:rPr>
              <w:t xml:space="preserve">Результаты оценки качества </w:t>
            </w:r>
            <w:r w:rsidRPr="00176D61">
              <w:rPr>
                <w:sz w:val="18"/>
                <w:szCs w:val="18"/>
              </w:rPr>
              <w:lastRenderedPageBreak/>
              <w:t>общего образования в разрезе общеобразовательных организаций. Публикация сведений на официальном сайте Администрации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176D61" w:rsidRDefault="00F4434E" w:rsidP="005A576D">
            <w:pPr>
              <w:rPr>
                <w:sz w:val="18"/>
                <w:szCs w:val="18"/>
              </w:rPr>
            </w:pPr>
            <w:r w:rsidRPr="00176D61">
              <w:rPr>
                <w:sz w:val="18"/>
                <w:szCs w:val="18"/>
              </w:rPr>
              <w:lastRenderedPageBreak/>
              <w:t xml:space="preserve">В 2022 году независимая </w:t>
            </w:r>
            <w:r w:rsidRPr="00176D61">
              <w:rPr>
                <w:sz w:val="18"/>
                <w:szCs w:val="18"/>
              </w:rPr>
              <w:lastRenderedPageBreak/>
              <w:t>оценка качества условий осуществления образовательной деятельности (НОК УООД) не проводилась, так как НОК УООД проводится в отношении образовательной организации 1 раз в 3 года. НОК УООД проводилась в 2021 году  в отношении 7 общеобразовательных организаций и МКДОУ «Васильевский детский сад» на основании муниципального контракта с ООО «Электронный ресурсный центр» от 27 мая 2021 года № мз-2021-3-044-068922 и протокола заседания Общественного совета по НОК работы муниципальных учреждений образования, культуры и спорта в МО «Красногорский район» от 16.11.2020г. №3. Организацией-оператором представлен аналитический отчет №289 от 30.06.2021 г., содержащий информацию о результатах НОК УООД в разрезе общеобразовательных организаций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34E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553530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0150C9" w:rsidRDefault="00F4434E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553530" w:rsidRDefault="00F4434E" w:rsidP="005A576D">
            <w:pPr>
              <w:rPr>
                <w:sz w:val="18"/>
                <w:szCs w:val="18"/>
              </w:rPr>
            </w:pPr>
            <w:r w:rsidRPr="00553530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78122F" w:rsidRDefault="00F4434E" w:rsidP="002D09CC">
            <w:pPr>
              <w:rPr>
                <w:highlight w:val="lightGray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78122F" w:rsidRDefault="00F4434E" w:rsidP="002D09CC">
            <w:pPr>
              <w:rPr>
                <w:highlight w:val="lightGray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78122F" w:rsidRDefault="00F4434E" w:rsidP="005A576D">
            <w:pPr>
              <w:rPr>
                <w:highlight w:val="lightGray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78122F" w:rsidRDefault="00F4434E" w:rsidP="005A576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34E" w:rsidRPr="0078122F" w:rsidRDefault="00F4434E" w:rsidP="002D09CC">
            <w:pPr>
              <w:spacing w:before="40" w:after="40" w:line="276" w:lineRule="auto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34E" w:rsidRPr="000150C9" w:rsidRDefault="00F4434E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2D53B0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D53B0" w:rsidRDefault="00173880" w:rsidP="005A576D">
            <w:pPr>
              <w:rPr>
                <w:sz w:val="18"/>
                <w:szCs w:val="18"/>
              </w:rPr>
            </w:pPr>
            <w:r w:rsidRPr="002D53B0">
              <w:rPr>
                <w:sz w:val="18"/>
                <w:szCs w:val="18"/>
              </w:rPr>
              <w:t>Разработка показателей эффективности деятельности руководителей и педагогических работников муниципальных общеобразовательных организаций 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76D61" w:rsidRDefault="00173880" w:rsidP="00CE006F">
            <w:r w:rsidRPr="00176D61">
              <w:rPr>
                <w:sz w:val="18"/>
                <w:szCs w:val="18"/>
              </w:rPr>
              <w:t xml:space="preserve">Отдел образования Администрации муниципального образования «Муниципальный округ Красногорский район </w:t>
            </w:r>
            <w:r w:rsidRPr="00176D61">
              <w:rPr>
                <w:sz w:val="18"/>
                <w:szCs w:val="18"/>
              </w:rPr>
              <w:lastRenderedPageBreak/>
              <w:t>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D53B0" w:rsidRDefault="00173880" w:rsidP="005A576D">
            <w:r w:rsidRPr="002D53B0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D53B0" w:rsidRDefault="00173880" w:rsidP="00173880">
            <w:r w:rsidRPr="002D53B0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D61B0" w:rsidRDefault="00D652F0" w:rsidP="00AD61B0">
            <w:pPr>
              <w:rPr>
                <w:sz w:val="18"/>
                <w:szCs w:val="18"/>
              </w:rPr>
            </w:pPr>
            <w:r w:rsidRPr="00AD61B0">
              <w:rPr>
                <w:sz w:val="18"/>
                <w:szCs w:val="18"/>
              </w:rPr>
              <w:t xml:space="preserve">Постановление Администрации муниципального образования «Муниципальный округ Красногорский район Удмуртской Республики» от 22.02.2022 №182 «Об утверждении </w:t>
            </w:r>
            <w:r w:rsidR="00AD61B0" w:rsidRPr="00AD61B0">
              <w:rPr>
                <w:sz w:val="18"/>
                <w:szCs w:val="18"/>
              </w:rPr>
              <w:t xml:space="preserve">Положения о выплатах стимулирующего </w:t>
            </w:r>
            <w:r w:rsidR="00AD61B0" w:rsidRPr="00AD61B0">
              <w:rPr>
                <w:sz w:val="18"/>
                <w:szCs w:val="18"/>
              </w:rPr>
              <w:lastRenderedPageBreak/>
              <w:t>характера руководителей образовательных организаций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D53B0" w:rsidRDefault="00173880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2D53B0">
              <w:rPr>
                <w:sz w:val="18"/>
                <w:szCs w:val="18"/>
              </w:rPr>
              <w:lastRenderedPageBreak/>
              <w:t xml:space="preserve">Оценка эффективности деятельности руководителей и педагогических работников муниципальных общеобразовательных организаций осуществлялась в рамках Положения о стимулирующих выплатах, </w:t>
            </w:r>
            <w:r w:rsidRPr="002D53B0">
              <w:rPr>
                <w:sz w:val="18"/>
                <w:szCs w:val="18"/>
              </w:rPr>
              <w:lastRenderedPageBreak/>
              <w:t>Положений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CB5EC1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CB5EC1" w:rsidRDefault="00173880" w:rsidP="006B1B9F">
            <w:pPr>
              <w:rPr>
                <w:sz w:val="18"/>
                <w:szCs w:val="18"/>
              </w:rPr>
            </w:pPr>
            <w:r w:rsidRPr="00CB5EC1">
              <w:rPr>
                <w:sz w:val="18"/>
                <w:szCs w:val="18"/>
              </w:rPr>
              <w:t>Заключение эффективных контрактов с руководителями муниципальных общеобразовательных организаций 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CB5EC1" w:rsidRDefault="00173880" w:rsidP="006B1B9F">
            <w:r w:rsidRPr="00CB5EC1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CB5EC1" w:rsidRDefault="00CB5EC1" w:rsidP="005A576D">
            <w:r w:rsidRPr="00CB5EC1">
              <w:rPr>
                <w:sz w:val="18"/>
                <w:szCs w:val="18"/>
              </w:rPr>
              <w:t>2015-2025</w:t>
            </w:r>
            <w:r w:rsidR="00173880" w:rsidRPr="00CB5EC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CB5EC1" w:rsidRDefault="00173880" w:rsidP="006B1B9F">
            <w:r w:rsidRPr="00CB5EC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CB5EC1" w:rsidRDefault="00173880" w:rsidP="006B1B9F">
            <w:pPr>
              <w:rPr>
                <w:sz w:val="18"/>
                <w:szCs w:val="18"/>
              </w:rPr>
            </w:pPr>
            <w:r w:rsidRPr="00CB5EC1">
              <w:rPr>
                <w:sz w:val="18"/>
                <w:szCs w:val="18"/>
              </w:rPr>
              <w:t>Заключены эффективные контракты с руководителями муниципальных общеобразовательных организаций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CB5EC1" w:rsidRDefault="00173880" w:rsidP="006B1B9F">
            <w:pPr>
              <w:spacing w:before="40" w:after="40" w:line="276" w:lineRule="auto"/>
              <w:rPr>
                <w:sz w:val="18"/>
                <w:szCs w:val="18"/>
              </w:rPr>
            </w:pPr>
            <w:r w:rsidRPr="00CB5EC1">
              <w:rPr>
                <w:sz w:val="18"/>
                <w:szCs w:val="18"/>
              </w:rPr>
              <w:t>В 2022 году были заключены два трудовых договора (эффективных контракта) по новой типовой форме  с руководителями образовательных организаций МКОУ «</w:t>
            </w:r>
            <w:proofErr w:type="spellStart"/>
            <w:r w:rsidRPr="00CB5EC1">
              <w:rPr>
                <w:sz w:val="18"/>
                <w:szCs w:val="18"/>
              </w:rPr>
              <w:t>Дёбинская</w:t>
            </w:r>
            <w:proofErr w:type="spellEnd"/>
            <w:r w:rsidRPr="00CB5EC1">
              <w:rPr>
                <w:sz w:val="18"/>
                <w:szCs w:val="18"/>
              </w:rPr>
              <w:t xml:space="preserve"> СОШ», МАОУ «</w:t>
            </w:r>
            <w:proofErr w:type="spellStart"/>
            <w:r w:rsidRPr="00CB5EC1">
              <w:rPr>
                <w:sz w:val="18"/>
                <w:szCs w:val="18"/>
              </w:rPr>
              <w:t>Красногорская</w:t>
            </w:r>
            <w:proofErr w:type="spellEnd"/>
            <w:r w:rsidRPr="00CB5EC1">
              <w:rPr>
                <w:sz w:val="18"/>
                <w:szCs w:val="18"/>
              </w:rPr>
              <w:t xml:space="preserve"> гимназия»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E6558A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6558A" w:rsidRDefault="00173880" w:rsidP="006B1B9F">
            <w:pPr>
              <w:rPr>
                <w:color w:val="000000"/>
                <w:sz w:val="18"/>
                <w:szCs w:val="18"/>
              </w:rPr>
            </w:pPr>
            <w:r w:rsidRPr="00E6558A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общеобразовательных организаций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6558A" w:rsidRDefault="00173880">
            <w:r w:rsidRPr="00E6558A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6558A" w:rsidRDefault="00E6558A" w:rsidP="005A576D">
            <w:r w:rsidRPr="00E6558A">
              <w:rPr>
                <w:sz w:val="18"/>
                <w:szCs w:val="18"/>
              </w:rPr>
              <w:t xml:space="preserve">2015-2025 </w:t>
            </w:r>
            <w:r w:rsidR="00173880" w:rsidRPr="00E6558A">
              <w:rPr>
                <w:sz w:val="18"/>
                <w:szCs w:val="18"/>
              </w:rPr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6558A" w:rsidRDefault="00173880" w:rsidP="006B1B9F">
            <w:r w:rsidRPr="00E6558A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6558A" w:rsidRDefault="00173880" w:rsidP="00063263">
            <w:pPr>
              <w:rPr>
                <w:sz w:val="18"/>
                <w:szCs w:val="18"/>
              </w:rPr>
            </w:pPr>
            <w:r w:rsidRPr="00E6558A">
              <w:rPr>
                <w:sz w:val="18"/>
                <w:szCs w:val="18"/>
              </w:rPr>
              <w:t>Заключены эффективные контракты с педагогическими работниками муниципальных общеобразовательных организаций  муниципального образования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6558A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6558A">
              <w:rPr>
                <w:color w:val="000000"/>
                <w:sz w:val="18"/>
                <w:szCs w:val="18"/>
              </w:rPr>
              <w:t>С педагогами  заключались трудовые договоры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061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73061" w:rsidRDefault="00173880" w:rsidP="005A576D">
            <w:pPr>
              <w:rPr>
                <w:color w:val="000000"/>
                <w:sz w:val="18"/>
                <w:szCs w:val="18"/>
              </w:rPr>
            </w:pPr>
            <w:r w:rsidRPr="00173061">
              <w:rPr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73061" w:rsidRDefault="00173880">
            <w:r w:rsidRPr="00173061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73061" w:rsidRDefault="00173061" w:rsidP="005A576D">
            <w:r w:rsidRPr="00173061">
              <w:rPr>
                <w:sz w:val="18"/>
                <w:szCs w:val="18"/>
              </w:rPr>
              <w:t>2015-2025</w:t>
            </w:r>
            <w:r w:rsidR="00173880" w:rsidRPr="0017306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73061" w:rsidRDefault="00173880" w:rsidP="006B1B9F">
            <w:r w:rsidRPr="0017306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73061" w:rsidRDefault="00173880" w:rsidP="005A576D">
            <w:pPr>
              <w:rPr>
                <w:sz w:val="18"/>
                <w:szCs w:val="18"/>
              </w:rPr>
            </w:pPr>
            <w:r w:rsidRPr="00173061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73061" w:rsidRDefault="00173880" w:rsidP="0006326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73061">
              <w:rPr>
                <w:sz w:val="18"/>
                <w:szCs w:val="18"/>
              </w:rPr>
              <w:t xml:space="preserve">В коллективах проводится разъяснительная работа </w:t>
            </w:r>
            <w:r w:rsidRPr="00173061">
              <w:rPr>
                <w:color w:val="000000"/>
                <w:sz w:val="18"/>
                <w:szCs w:val="18"/>
              </w:rPr>
              <w:t>по внедрению эффективного контракта</w:t>
            </w:r>
            <w:r w:rsidRPr="00173061">
              <w:rPr>
                <w:sz w:val="18"/>
                <w:szCs w:val="18"/>
              </w:rPr>
              <w:t xml:space="preserve"> с 2019 года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474CE3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474CE3" w:rsidRDefault="00173880" w:rsidP="005A576D">
            <w:pPr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74CE3" w:rsidRDefault="00173880" w:rsidP="005A576D">
            <w:pPr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74CE3" w:rsidRDefault="00EA287D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74CE3" w:rsidRDefault="00173880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A287D" w:rsidRDefault="00173880" w:rsidP="005A576D">
            <w:pPr>
              <w:rPr>
                <w:sz w:val="18"/>
                <w:szCs w:val="18"/>
              </w:rPr>
            </w:pPr>
            <w:r w:rsidRPr="00EA287D">
              <w:rPr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A287D" w:rsidRDefault="00173880" w:rsidP="00DB0ACD">
            <w:r w:rsidRPr="00EA287D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A287D" w:rsidRDefault="006712C1" w:rsidP="005A576D">
            <w:r>
              <w:rPr>
                <w:sz w:val="18"/>
                <w:szCs w:val="18"/>
              </w:rPr>
              <w:t>2015-2025</w:t>
            </w:r>
            <w:r w:rsidR="00173880" w:rsidRPr="00EA287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A287D" w:rsidRDefault="00173880" w:rsidP="00F24B87">
            <w:r w:rsidRPr="00EA287D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EA287D" w:rsidRDefault="00173880" w:rsidP="005A576D">
            <w:pPr>
              <w:rPr>
                <w:sz w:val="18"/>
                <w:szCs w:val="18"/>
              </w:rPr>
            </w:pPr>
            <w:r w:rsidRPr="00EA287D">
              <w:rPr>
                <w:sz w:val="18"/>
                <w:szCs w:val="18"/>
              </w:rPr>
              <w:t>Муниципальный правовой акт о порядке расчета нормативных затрат. Повышение эффективности использования бюджетных средств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525F6" w:rsidRDefault="00173880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A525F6"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474CE3" w:rsidRDefault="00173880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6712C1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F24B87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Информирование населения об организации предоставления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общего образования в МО 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C6732" w:rsidRDefault="00173880" w:rsidP="00DB0ACD"/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Default="00173880" w:rsidP="005A576D"/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B24FC" w:rsidRDefault="00173880" w:rsidP="00F24B87"/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6712C1" w:rsidRDefault="00173880" w:rsidP="009A1CEF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E6208A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6712C1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73880" w:rsidRPr="000150C9" w:rsidRDefault="00173880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Взаимодействие со СМИ в целях публикации информации об общем образовании в печатных средствах массовой информации, а также подготовки сюжетов для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теле-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C6732" w:rsidRDefault="00173880" w:rsidP="00DB0ACD">
            <w:r w:rsidRPr="00AC67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Default="00173880" w:rsidP="005A576D">
            <w:r w:rsidRPr="00CD50E9">
              <w:rPr>
                <w:sz w:val="18"/>
                <w:szCs w:val="18"/>
              </w:rPr>
              <w:t>2015-202</w:t>
            </w:r>
            <w:r w:rsidR="006712C1">
              <w:rPr>
                <w:sz w:val="18"/>
                <w:szCs w:val="18"/>
              </w:rPr>
              <w:t>5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B24FC" w:rsidRDefault="00173880" w:rsidP="00E6208A">
            <w:r w:rsidRPr="004B24F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об общем образовании в СМИ, сюжеты 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об общем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AB416F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E6208A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  <w:r w:rsidRPr="000150C9">
              <w:rPr>
                <w:color w:val="000000"/>
                <w:sz w:val="18"/>
                <w:szCs w:val="18"/>
              </w:rPr>
              <w:t xml:space="preserve"> об организации предоставления общего образования в  МО "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  <w:r w:rsidRPr="000150C9">
              <w:rPr>
                <w:color w:val="000000"/>
                <w:sz w:val="18"/>
                <w:szCs w:val="18"/>
              </w:rPr>
              <w:t>, муниципальных правовых актах, регламентирующих деятельность в сфере общего образования,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C6732" w:rsidRDefault="00173880" w:rsidP="00DB0ACD">
            <w:r w:rsidRPr="00AC67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Default="00173880" w:rsidP="005A576D">
            <w:r w:rsidRPr="00CD50E9">
              <w:rPr>
                <w:sz w:val="18"/>
                <w:szCs w:val="18"/>
              </w:rPr>
              <w:t>2015-202</w:t>
            </w:r>
            <w:r w:rsidR="00AB416F">
              <w:rPr>
                <w:sz w:val="18"/>
                <w:szCs w:val="18"/>
              </w:rPr>
              <w:t>5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B24FC" w:rsidRDefault="00173880" w:rsidP="00E6208A">
            <w:r>
              <w:rPr>
                <w:sz w:val="18"/>
                <w:szCs w:val="18"/>
              </w:rPr>
              <w:t>2022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E6208A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актуальных сведений на официальном сайте Администрации  МО "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  <w:r w:rsidRPr="000150C9">
              <w:rPr>
                <w:sz w:val="18"/>
                <w:szCs w:val="18"/>
              </w:rPr>
              <w:t>. Обеспечение открытости данных об организации общего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E620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Актуальные сведения публиковались на официальном сайте Администрации  МО 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  <w:r w:rsidRPr="000150C9">
              <w:rPr>
                <w:color w:val="000000"/>
                <w:sz w:val="18"/>
                <w:szCs w:val="18"/>
              </w:rPr>
              <w:t>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FB7226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AC7BF1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</w:t>
            </w:r>
            <w:r w:rsidR="00FB7226">
              <w:rPr>
                <w:color w:val="000000"/>
                <w:sz w:val="18"/>
                <w:szCs w:val="18"/>
              </w:rPr>
              <w:t>х общеобразовательных организаций</w:t>
            </w:r>
            <w:r w:rsidRPr="000150C9">
              <w:rPr>
                <w:color w:val="000000"/>
                <w:sz w:val="18"/>
                <w:szCs w:val="18"/>
              </w:rPr>
              <w:t xml:space="preserve">  МО "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  <w:r w:rsidRPr="000150C9">
              <w:rPr>
                <w:color w:val="000000"/>
                <w:sz w:val="18"/>
                <w:szCs w:val="18"/>
              </w:rPr>
              <w:t>, предусмотренной законодательством Российской Федерации, на официальных с</w:t>
            </w:r>
            <w:r w:rsidR="00FB7226">
              <w:rPr>
                <w:color w:val="000000"/>
                <w:sz w:val="18"/>
                <w:szCs w:val="18"/>
              </w:rPr>
              <w:t>айтах соответствующих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C6732" w:rsidRDefault="00173880" w:rsidP="00DB0ACD">
            <w:r w:rsidRPr="00AC67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Default="00173880" w:rsidP="005A576D">
            <w:r w:rsidRPr="00CD50E9">
              <w:rPr>
                <w:sz w:val="18"/>
                <w:szCs w:val="18"/>
              </w:rPr>
              <w:t>2015-202</w:t>
            </w:r>
            <w:r w:rsidR="00FB7226">
              <w:rPr>
                <w:sz w:val="18"/>
                <w:szCs w:val="18"/>
              </w:rPr>
              <w:t>5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B24FC" w:rsidRDefault="00173880" w:rsidP="00AC7BF1">
            <w:r>
              <w:rPr>
                <w:sz w:val="18"/>
                <w:szCs w:val="18"/>
              </w:rPr>
              <w:t>2022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данных о деятельности муниципальны</w:t>
            </w:r>
            <w:r w:rsidR="00FB7226">
              <w:rPr>
                <w:sz w:val="18"/>
                <w:szCs w:val="18"/>
              </w:rPr>
              <w:t>х общеобразовательных организаций</w:t>
            </w:r>
            <w:r w:rsidRPr="000150C9">
              <w:rPr>
                <w:sz w:val="18"/>
                <w:szCs w:val="18"/>
              </w:rPr>
              <w:t>. Обеспечение открытости данных в соответствии с законодательством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Контроль за публикацией информации осуществлялся руководителями общеобразовательных организаций, специалистами Отдела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1C52F7" w:rsidRDefault="00173880" w:rsidP="005A576D">
            <w:pPr>
              <w:rPr>
                <w:sz w:val="18"/>
                <w:szCs w:val="18"/>
              </w:rPr>
            </w:pPr>
            <w:r w:rsidRPr="001C52F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C52F7" w:rsidRDefault="00173880" w:rsidP="005A576D">
            <w:pPr>
              <w:rPr>
                <w:sz w:val="18"/>
                <w:szCs w:val="18"/>
              </w:rPr>
            </w:pPr>
            <w:r w:rsidRPr="001C52F7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C52F7" w:rsidRDefault="001C52F7" w:rsidP="005A576D">
            <w:pPr>
              <w:rPr>
                <w:sz w:val="18"/>
                <w:szCs w:val="18"/>
              </w:rPr>
            </w:pPr>
            <w:r w:rsidRPr="001C52F7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C52F7" w:rsidRDefault="00173880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1C52F7" w:rsidRDefault="00173880" w:rsidP="005A576D">
            <w:pPr>
              <w:rPr>
                <w:color w:val="000000"/>
                <w:sz w:val="18"/>
                <w:szCs w:val="18"/>
              </w:rPr>
            </w:pPr>
            <w:r w:rsidRPr="001C52F7">
              <w:rPr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8D602D" w:rsidRDefault="00173880" w:rsidP="005A576D">
            <w:pPr>
              <w:rPr>
                <w:highlight w:val="cyan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8D602D" w:rsidRDefault="00173880" w:rsidP="005A576D">
            <w:pPr>
              <w:rPr>
                <w:highlight w:val="cyan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8D602D" w:rsidRDefault="00173880" w:rsidP="005A576D">
            <w:pPr>
              <w:rPr>
                <w:highlight w:val="cyan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8D602D" w:rsidRDefault="00173880" w:rsidP="005A576D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8D602D" w:rsidRDefault="00173880" w:rsidP="005A576D">
            <w:pPr>
              <w:spacing w:before="40" w:after="40" w:line="276" w:lineRule="auto"/>
              <w:rPr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173880" w:rsidP="005A576D">
            <w:pPr>
              <w:rPr>
                <w:sz w:val="18"/>
                <w:szCs w:val="18"/>
              </w:rPr>
            </w:pPr>
            <w:r w:rsidRPr="002E288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173880" w:rsidP="005A576D">
            <w:pPr>
              <w:rPr>
                <w:sz w:val="18"/>
                <w:szCs w:val="18"/>
              </w:rPr>
            </w:pPr>
            <w:r w:rsidRPr="002E2883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2E2883" w:rsidP="005A576D">
            <w:pPr>
              <w:rPr>
                <w:sz w:val="18"/>
                <w:szCs w:val="18"/>
              </w:rPr>
            </w:pPr>
            <w:r w:rsidRPr="002E2883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173880" w:rsidP="005A576D">
            <w:pPr>
              <w:rPr>
                <w:sz w:val="18"/>
                <w:szCs w:val="18"/>
              </w:rPr>
            </w:pPr>
            <w:r w:rsidRPr="002E2883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173880" w:rsidP="005A576D">
            <w:pPr>
              <w:rPr>
                <w:color w:val="000000"/>
                <w:sz w:val="18"/>
                <w:szCs w:val="18"/>
              </w:rPr>
            </w:pPr>
            <w:r w:rsidRPr="002E2883">
              <w:rPr>
                <w:color w:val="000000"/>
                <w:sz w:val="18"/>
                <w:szCs w:val="18"/>
              </w:rPr>
              <w:t xml:space="preserve">Организация системы регулярного мониторинга </w:t>
            </w:r>
            <w:r w:rsidRPr="002E2883">
              <w:rPr>
                <w:color w:val="000000"/>
                <w:sz w:val="18"/>
                <w:szCs w:val="18"/>
              </w:rPr>
              <w:lastRenderedPageBreak/>
              <w:t xml:space="preserve">удовлетворенности потребителей муниципальных услуг в сфере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173880" w:rsidP="005A576D">
            <w:r w:rsidRPr="002E2883">
              <w:rPr>
                <w:sz w:val="18"/>
                <w:szCs w:val="18"/>
              </w:rPr>
              <w:lastRenderedPageBreak/>
              <w:t xml:space="preserve">Отдел образования </w:t>
            </w:r>
            <w:r w:rsidRPr="002E2883">
              <w:rPr>
                <w:sz w:val="18"/>
                <w:szCs w:val="18"/>
              </w:rPr>
              <w:lastRenderedPageBreak/>
              <w:t>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2E2883" w:rsidP="005A576D">
            <w:r w:rsidRPr="002E2883">
              <w:rPr>
                <w:sz w:val="18"/>
                <w:szCs w:val="18"/>
              </w:rPr>
              <w:lastRenderedPageBreak/>
              <w:t>2015-2025</w:t>
            </w:r>
            <w:r w:rsidR="00173880" w:rsidRPr="002E288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173880" w:rsidP="005A576D">
            <w:r w:rsidRPr="002E2883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173880" w:rsidP="005A576D">
            <w:pPr>
              <w:rPr>
                <w:sz w:val="18"/>
                <w:szCs w:val="18"/>
              </w:rPr>
            </w:pPr>
            <w:r w:rsidRPr="002E2883">
              <w:rPr>
                <w:sz w:val="18"/>
                <w:szCs w:val="18"/>
              </w:rPr>
              <w:t xml:space="preserve">Проведение регулярных опросов потребителей </w:t>
            </w:r>
            <w:r w:rsidRPr="002E2883">
              <w:rPr>
                <w:sz w:val="18"/>
                <w:szCs w:val="18"/>
              </w:rPr>
              <w:lastRenderedPageBreak/>
              <w:t>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2E2883" w:rsidRDefault="00173880" w:rsidP="005A576D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2E2883">
              <w:rPr>
                <w:color w:val="000000"/>
                <w:sz w:val="18"/>
                <w:szCs w:val="18"/>
              </w:rPr>
              <w:lastRenderedPageBreak/>
              <w:t xml:space="preserve">Проведение анкетирования в школах, а также проведение </w:t>
            </w:r>
            <w:r w:rsidRPr="002E2883">
              <w:rPr>
                <w:color w:val="000000"/>
                <w:sz w:val="18"/>
                <w:szCs w:val="18"/>
              </w:rPr>
              <w:lastRenderedPageBreak/>
              <w:t xml:space="preserve">анкетирования в рамках исполнения муниципальных заданий. Проводится независимая оценка качества условий осуществления образовательной деятельности (НОК УООД) с целью организации системы регулярного мониторинга удовлетворенности потребителей муниципальных услуг в сфере образования. </w:t>
            </w:r>
            <w:r w:rsidRPr="002E2883">
              <w:rPr>
                <w:sz w:val="18"/>
                <w:szCs w:val="18"/>
              </w:rPr>
              <w:t>В рамках НОК УООД использована анкета, разработанная на основе Приказа Министерства труда и социальной защиты РФ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 После процедуры НОК УООД образовательная организация получает предложения по улучшению качества условий осуществления образовательной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A21D37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общего образования,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C6732" w:rsidRDefault="00173880" w:rsidP="00DB0ACD">
            <w:r w:rsidRPr="00AC67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Default="00173880" w:rsidP="005A576D">
            <w:r w:rsidRPr="00CD50E9">
              <w:rPr>
                <w:sz w:val="18"/>
                <w:szCs w:val="18"/>
              </w:rPr>
              <w:t>2015-202</w:t>
            </w:r>
            <w:r w:rsidR="00A21D37">
              <w:rPr>
                <w:sz w:val="18"/>
                <w:szCs w:val="18"/>
              </w:rPr>
              <w:t>5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B24FC" w:rsidRDefault="00173880" w:rsidP="00AC7BF1">
            <w:r w:rsidRPr="004B24F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B24FC" w:rsidRDefault="00A21D37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 году было 2 обращения родителя в МБОУ «Валамазская СОШ» по вопросу организации получения образования обучающейся МБОУ «Валамазская СОШ»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8F2938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AC7BF1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Публикация на официальном сайте Администрации  МО </w:t>
            </w:r>
            <w:r w:rsidRPr="00AC6732">
              <w:rPr>
                <w:sz w:val="18"/>
                <w:szCs w:val="18"/>
              </w:rPr>
              <w:t xml:space="preserve">«Муниципальный округ  </w:t>
            </w:r>
            <w:r w:rsidRPr="00AC6732">
              <w:rPr>
                <w:sz w:val="18"/>
                <w:szCs w:val="18"/>
              </w:rPr>
              <w:lastRenderedPageBreak/>
              <w:t>Красногорский район Удмуртской Республики»</w:t>
            </w:r>
            <w:r w:rsidRPr="000150C9">
              <w:rPr>
                <w:color w:val="000000"/>
                <w:sz w:val="18"/>
                <w:szCs w:val="18"/>
              </w:rPr>
              <w:t xml:space="preserve"> и поддержание в актуальном состоянии информации об </w:t>
            </w:r>
            <w:r>
              <w:rPr>
                <w:color w:val="000000"/>
                <w:sz w:val="18"/>
                <w:szCs w:val="18"/>
              </w:rPr>
              <w:t>Отделе</w:t>
            </w:r>
            <w:r w:rsidRPr="000150C9">
              <w:rPr>
                <w:color w:val="000000"/>
                <w:sz w:val="18"/>
                <w:szCs w:val="18"/>
              </w:rPr>
              <w:t xml:space="preserve"> образования Администрации МО 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  <w:r w:rsidRPr="000150C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 xml:space="preserve">а также муниципальных общеобразовательных организациях  МО 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  <w:r w:rsidRPr="000150C9">
              <w:rPr>
                <w:color w:val="000000"/>
                <w:sz w:val="18"/>
                <w:szCs w:val="18"/>
              </w:rPr>
              <w:t>,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C6732" w:rsidRDefault="00173880" w:rsidP="00DB0ACD">
            <w:r w:rsidRPr="00AC6732">
              <w:rPr>
                <w:sz w:val="18"/>
                <w:szCs w:val="18"/>
              </w:rPr>
              <w:lastRenderedPageBreak/>
              <w:t xml:space="preserve">Отдел образования Администрации </w:t>
            </w:r>
            <w:r w:rsidRPr="00AC6732">
              <w:rPr>
                <w:sz w:val="18"/>
                <w:szCs w:val="18"/>
              </w:rPr>
              <w:lastRenderedPageBreak/>
              <w:t>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Default="00173880" w:rsidP="005A576D">
            <w:r w:rsidRPr="00CD50E9">
              <w:rPr>
                <w:sz w:val="18"/>
                <w:szCs w:val="18"/>
              </w:rPr>
              <w:lastRenderedPageBreak/>
              <w:t>2015-202</w:t>
            </w:r>
            <w:r w:rsidR="008F2938">
              <w:rPr>
                <w:sz w:val="18"/>
                <w:szCs w:val="18"/>
              </w:rPr>
              <w:t>5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B24FC" w:rsidRDefault="00173880" w:rsidP="00AC7BF1">
            <w:r w:rsidRPr="004B24F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Доступность сведений о структурах и должностных лицах, отвечающих за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организацию и предоставление муниципальных услуг в сфере общего образования, для 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EE5848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Все сведения находятся в свободном доступе для населения на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Образовательном портале УР, на официальном сайте Администрации МО </w:t>
            </w:r>
            <w:r w:rsidRPr="00AC6732">
              <w:rPr>
                <w:sz w:val="18"/>
                <w:szCs w:val="18"/>
              </w:rPr>
              <w:t>«Муниципальный округ  Красногорский район Удмуртской Республики»</w:t>
            </w:r>
            <w:r w:rsidRPr="000150C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73880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7D342A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>Организация работ по созданию условий для функционирования Центра образования цифрового и гуманитарного профилей</w:t>
            </w:r>
            <w:r>
              <w:rPr>
                <w:sz w:val="18"/>
                <w:szCs w:val="18"/>
              </w:rPr>
              <w:t>, естественно-научного и технологического профилей</w:t>
            </w:r>
            <w:r w:rsidRPr="000150C9">
              <w:rPr>
                <w:sz w:val="18"/>
                <w:szCs w:val="18"/>
              </w:rPr>
              <w:t xml:space="preserve"> "Точка роста" в рамках НП "Образование"</w:t>
            </w:r>
            <w:r>
              <w:rPr>
                <w:sz w:val="18"/>
                <w:szCs w:val="18"/>
              </w:rPr>
              <w:t xml:space="preserve"> («Современная школа»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AC6732" w:rsidRDefault="00173880" w:rsidP="00DB0ACD">
            <w:r w:rsidRPr="00AC67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Default="00173880" w:rsidP="005A576D">
            <w:r w:rsidRPr="00CD50E9">
              <w:rPr>
                <w:sz w:val="18"/>
                <w:szCs w:val="18"/>
              </w:rPr>
              <w:t>2015-202</w:t>
            </w:r>
            <w:r w:rsidR="007D342A">
              <w:rPr>
                <w:sz w:val="18"/>
                <w:szCs w:val="18"/>
              </w:rPr>
              <w:t>5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4B24FC" w:rsidRDefault="00173880" w:rsidP="004D0B9A">
            <w:r w:rsidRPr="004B24F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Обновление материально-технической базы образовательных организаций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Обновление материально-технической базы </w:t>
            </w:r>
            <w:r>
              <w:rPr>
                <w:sz w:val="18"/>
                <w:szCs w:val="18"/>
              </w:rPr>
              <w:t xml:space="preserve">МАОУ «Красногорская гимназия», МБОУ «Красногорская СОШ» </w:t>
            </w:r>
            <w:r w:rsidRPr="000150C9">
              <w:rPr>
                <w:sz w:val="18"/>
                <w:szCs w:val="18"/>
              </w:rPr>
              <w:t>в рамках создания Центра образ</w:t>
            </w:r>
            <w:r>
              <w:rPr>
                <w:sz w:val="18"/>
                <w:szCs w:val="18"/>
              </w:rPr>
              <w:t xml:space="preserve">ования цифрового и гуманитарного профилей, </w:t>
            </w:r>
            <w:proofErr w:type="gramStart"/>
            <w:r>
              <w:rPr>
                <w:sz w:val="18"/>
                <w:szCs w:val="18"/>
              </w:rPr>
              <w:t>естественно-научного</w:t>
            </w:r>
            <w:proofErr w:type="gramEnd"/>
            <w:r>
              <w:rPr>
                <w:sz w:val="18"/>
                <w:szCs w:val="18"/>
              </w:rPr>
              <w:t xml:space="preserve"> и технологического </w:t>
            </w:r>
            <w:r w:rsidRPr="000150C9">
              <w:rPr>
                <w:sz w:val="18"/>
                <w:szCs w:val="18"/>
              </w:rPr>
              <w:t xml:space="preserve"> профил</w:t>
            </w:r>
            <w:r>
              <w:rPr>
                <w:sz w:val="18"/>
                <w:szCs w:val="18"/>
              </w:rPr>
              <w:t xml:space="preserve">ей «Точка роста»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3880" w:rsidRPr="000150C9" w:rsidRDefault="00173880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87F4F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7F4F" w:rsidRPr="000150C9" w:rsidRDefault="00B87F4F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Pr="000150C9" w:rsidRDefault="00B87F4F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Default="00B87F4F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Pr="000150C9" w:rsidRDefault="00B87F4F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Pr="00B87F4F" w:rsidRDefault="00B87F4F" w:rsidP="00B87F4F">
            <w:pPr>
              <w:rPr>
                <w:sz w:val="18"/>
                <w:szCs w:val="18"/>
              </w:rPr>
            </w:pPr>
            <w:r w:rsidRPr="00B87F4F">
              <w:rPr>
                <w:sz w:val="18"/>
                <w:szCs w:val="1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      </w:r>
          </w:p>
          <w:p w:rsidR="00B87F4F" w:rsidRPr="00B87F4F" w:rsidRDefault="00B87F4F" w:rsidP="005A57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Pr="00B87F4F" w:rsidRDefault="00B87F4F" w:rsidP="00CE006F">
            <w:pPr>
              <w:rPr>
                <w:sz w:val="18"/>
                <w:szCs w:val="18"/>
              </w:rPr>
            </w:pPr>
            <w:r w:rsidRPr="00B87F4F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Pr="00B87F4F" w:rsidRDefault="00B87F4F" w:rsidP="00CE006F">
            <w:pPr>
              <w:rPr>
                <w:sz w:val="18"/>
                <w:szCs w:val="18"/>
              </w:rPr>
            </w:pPr>
            <w:r w:rsidRPr="00B87F4F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Pr="00B87F4F" w:rsidRDefault="00B87F4F" w:rsidP="00CE006F">
            <w:pPr>
              <w:rPr>
                <w:sz w:val="18"/>
                <w:szCs w:val="18"/>
              </w:rPr>
            </w:pPr>
            <w:r w:rsidRPr="00B87F4F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Pr="00B87F4F" w:rsidRDefault="00B87F4F" w:rsidP="00B87F4F">
            <w:pPr>
              <w:rPr>
                <w:sz w:val="18"/>
                <w:szCs w:val="18"/>
              </w:rPr>
            </w:pPr>
            <w:r w:rsidRPr="00B87F4F">
              <w:rPr>
                <w:sz w:val="18"/>
                <w:szCs w:val="18"/>
              </w:rPr>
              <w:t xml:space="preserve">Предоставление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ежемесячного денежного вознаграждения за классное руководство </w:t>
            </w:r>
          </w:p>
          <w:p w:rsidR="00B87F4F" w:rsidRPr="00B87F4F" w:rsidRDefault="00B87F4F" w:rsidP="005A576D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F4F" w:rsidRPr="000150C9" w:rsidRDefault="00B87F4F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2022 годы выплаты </w:t>
            </w:r>
            <w:r w:rsidRPr="00B87F4F">
              <w:rPr>
                <w:sz w:val="18"/>
                <w:szCs w:val="18"/>
              </w:rPr>
              <w:t>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      </w:r>
            <w:r>
              <w:rPr>
                <w:sz w:val="18"/>
                <w:szCs w:val="18"/>
              </w:rPr>
              <w:t>, были обеспечены в полном объёме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87F4F" w:rsidRPr="000150C9" w:rsidRDefault="00B87F4F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A6232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232" w:rsidRDefault="006A6232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Default="006A6232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Default="006A6232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Pr="000150C9" w:rsidRDefault="006A6232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Pr="006A6232" w:rsidRDefault="006A6232" w:rsidP="006A6232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 xml:space="preserve">Реализация мероприятий по модернизации школьных систем образования в части </w:t>
            </w:r>
            <w:r w:rsidRPr="006A6232">
              <w:rPr>
                <w:sz w:val="18"/>
                <w:szCs w:val="18"/>
              </w:rPr>
              <w:lastRenderedPageBreak/>
              <w:t>оснащения зданий муниципальных общеобразовательных организаций средствами обучения и воспитания</w:t>
            </w:r>
          </w:p>
          <w:p w:rsidR="006A6232" w:rsidRPr="006A6232" w:rsidRDefault="006A6232" w:rsidP="00B87F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Pr="006A6232" w:rsidRDefault="006A6232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lastRenderedPageBreak/>
              <w:t xml:space="preserve">Отдел образования Администрации </w:t>
            </w:r>
            <w:r w:rsidRPr="006A6232">
              <w:rPr>
                <w:sz w:val="18"/>
                <w:szCs w:val="18"/>
              </w:rPr>
              <w:lastRenderedPageBreak/>
              <w:t>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Pr="006A6232" w:rsidRDefault="006A6232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Pr="006A6232" w:rsidRDefault="006A6232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Pr="006A6232" w:rsidRDefault="006A6232" w:rsidP="006A6232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 xml:space="preserve">Улучшение эксплуатационных характеристик и приведение в нормативное состояние к </w:t>
            </w:r>
            <w:r w:rsidRPr="006A6232">
              <w:rPr>
                <w:sz w:val="18"/>
                <w:szCs w:val="18"/>
              </w:rPr>
              <w:lastRenderedPageBreak/>
              <w:t>концу 2025 года 1 здания общеобразовательной организации для ведения безопасного, качественного и комфортного образовательного процесса (МАОУ "Красногорская гимназия")</w:t>
            </w:r>
          </w:p>
          <w:p w:rsidR="006A6232" w:rsidRPr="006A6232" w:rsidRDefault="006A6232" w:rsidP="00B87F4F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6232" w:rsidRPr="00922FA8" w:rsidRDefault="006A6232" w:rsidP="00922FA8">
            <w:pPr>
              <w:spacing w:before="40" w:after="40" w:line="276" w:lineRule="auto"/>
              <w:rPr>
                <w:sz w:val="18"/>
                <w:szCs w:val="18"/>
              </w:rPr>
            </w:pPr>
            <w:r w:rsidRPr="00922FA8">
              <w:rPr>
                <w:sz w:val="18"/>
                <w:szCs w:val="18"/>
              </w:rPr>
              <w:lastRenderedPageBreak/>
              <w:t xml:space="preserve">В 2022 году в МАОУ «Красногорская гимназия» </w:t>
            </w:r>
            <w:r w:rsidRPr="00922FA8">
              <w:rPr>
                <w:sz w:val="18"/>
                <w:szCs w:val="18"/>
              </w:rPr>
              <w:lastRenderedPageBreak/>
              <w:t xml:space="preserve">был проведён капитальный ремонт (первый год ремонта – 2022-2023 учебный год, второй год ремонта – 2023-2024 учебный год). Проведены ремонтные работы на общую сумму </w:t>
            </w:r>
            <w:r w:rsidR="00AC5AA0" w:rsidRPr="00922FA8">
              <w:rPr>
                <w:sz w:val="18"/>
                <w:szCs w:val="18"/>
              </w:rPr>
              <w:t>28 733 019,00</w:t>
            </w:r>
            <w:r w:rsidRPr="00922FA8">
              <w:rPr>
                <w:sz w:val="18"/>
                <w:szCs w:val="18"/>
              </w:rPr>
              <w:t xml:space="preserve">. Закуплено учебное оборудование для оснащения образовательного процесса на общую сумму </w:t>
            </w:r>
            <w:r w:rsidR="00AC5AA0" w:rsidRPr="00922FA8">
              <w:rPr>
                <w:sz w:val="18"/>
                <w:szCs w:val="18"/>
              </w:rPr>
              <w:t>5 974 491,66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A6232" w:rsidRPr="000150C9" w:rsidRDefault="006A6232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356C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6C" w:rsidRDefault="00B9356C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Default="00B9356C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Default="00B9356C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Pr="000150C9" w:rsidRDefault="00B9356C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Pr="001415C4" w:rsidRDefault="00B9356C" w:rsidP="001415C4">
            <w:pPr>
              <w:rPr>
                <w:sz w:val="18"/>
                <w:szCs w:val="18"/>
              </w:rPr>
            </w:pPr>
            <w:r w:rsidRPr="001415C4">
              <w:rPr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Pr="006A6232" w:rsidRDefault="00B9356C" w:rsidP="00B9356C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Pr="006A6232" w:rsidRDefault="00B9356C" w:rsidP="00B9356C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Pr="006A6232" w:rsidRDefault="00B9356C" w:rsidP="00B9356C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Pr="006A6232" w:rsidRDefault="00B9356C" w:rsidP="006A6232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6C" w:rsidRPr="006A6232" w:rsidRDefault="00B9356C" w:rsidP="006A623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356C" w:rsidRPr="000150C9" w:rsidRDefault="00B9356C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415C4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5C4" w:rsidRDefault="001415C4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Default="001415C4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Default="001415C4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Pr="000150C9" w:rsidRDefault="001415C4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Pr="001415C4" w:rsidRDefault="001415C4" w:rsidP="001415C4">
            <w:pPr>
              <w:rPr>
                <w:sz w:val="18"/>
                <w:szCs w:val="18"/>
              </w:rPr>
            </w:pPr>
            <w:r w:rsidRPr="001415C4">
              <w:rPr>
                <w:sz w:val="18"/>
                <w:szCs w:val="18"/>
              </w:rPr>
              <w:t>Расходы за счет резервного фонда Правительства УР</w:t>
            </w:r>
          </w:p>
          <w:p w:rsidR="001415C4" w:rsidRPr="001415C4" w:rsidRDefault="001415C4" w:rsidP="001415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Pr="006A6232" w:rsidRDefault="001415C4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Pr="006A6232" w:rsidRDefault="001415C4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Pr="006A6232" w:rsidRDefault="001415C4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Pr="001415C4" w:rsidRDefault="001415C4" w:rsidP="001415C4">
            <w:pPr>
              <w:rPr>
                <w:sz w:val="18"/>
                <w:szCs w:val="18"/>
              </w:rPr>
            </w:pPr>
            <w:r w:rsidRPr="001415C4">
              <w:rPr>
                <w:sz w:val="18"/>
                <w:szCs w:val="18"/>
              </w:rPr>
              <w:t>В рамках мероприятия будет проведен капитальный ремонт кровли здания МКОУ "Архангельская ООШ"</w:t>
            </w:r>
          </w:p>
          <w:p w:rsidR="001415C4" w:rsidRPr="001415C4" w:rsidRDefault="001415C4" w:rsidP="006A6232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5C4" w:rsidRPr="00081BDE" w:rsidRDefault="00EE7021" w:rsidP="006A6232">
            <w:pPr>
              <w:spacing w:before="40" w:after="40" w:line="276" w:lineRule="auto"/>
              <w:rPr>
                <w:sz w:val="18"/>
                <w:szCs w:val="18"/>
              </w:rPr>
            </w:pPr>
            <w:r w:rsidRPr="00081BDE">
              <w:rPr>
                <w:sz w:val="18"/>
                <w:szCs w:val="18"/>
              </w:rPr>
              <w:t xml:space="preserve">В 2022 году отремонтирована кровля на сумму </w:t>
            </w:r>
            <w:r w:rsidR="00081BDE" w:rsidRPr="00081BDE">
              <w:rPr>
                <w:sz w:val="18"/>
                <w:szCs w:val="18"/>
              </w:rPr>
              <w:t>2 290 673,51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415C4" w:rsidRPr="000150C9" w:rsidRDefault="001415C4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E7021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Default="00EE7021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Default="00EE7021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Default="00EE7021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E214AE" w:rsidRDefault="00EE7021" w:rsidP="00E214AE">
            <w:pPr>
              <w:rPr>
                <w:sz w:val="18"/>
                <w:szCs w:val="18"/>
              </w:rPr>
            </w:pPr>
            <w:r w:rsidRPr="00E214AE">
              <w:rPr>
                <w:sz w:val="18"/>
                <w:szCs w:val="18"/>
              </w:rPr>
              <w:t xml:space="preserve">Реализация мероприятий по модернизации школьных систем образования в части капитального ремонта общеобразовательных организаций </w:t>
            </w:r>
          </w:p>
          <w:p w:rsidR="00EE7021" w:rsidRPr="00E214AE" w:rsidRDefault="00EE7021" w:rsidP="001415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6A6232" w:rsidRDefault="00EE7021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Отдел образования Администрации МО «Муниципальный округ 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6A6232" w:rsidRDefault="00EE7021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6A6232" w:rsidRDefault="00EE7021" w:rsidP="00CE006F">
            <w:pPr>
              <w:rPr>
                <w:sz w:val="18"/>
                <w:szCs w:val="18"/>
              </w:rPr>
            </w:pPr>
            <w:r w:rsidRPr="006A6232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E214AE" w:rsidRDefault="00EE7021" w:rsidP="00E214AE">
            <w:pPr>
              <w:rPr>
                <w:sz w:val="18"/>
                <w:szCs w:val="18"/>
              </w:rPr>
            </w:pPr>
            <w:r w:rsidRPr="00E214AE">
              <w:rPr>
                <w:sz w:val="18"/>
                <w:szCs w:val="18"/>
              </w:rPr>
              <w:t>Улучшение эксплуатационных характеристик и приведение в нормативное состояние к концу 2025 года 1 здания общеобразовательной организации для ведения безопасного, качественного и комфортного образовательного процесса (МАОУ "Красногорская гимназия")</w:t>
            </w:r>
          </w:p>
          <w:p w:rsidR="00EE7021" w:rsidRPr="00E214AE" w:rsidRDefault="00EE7021" w:rsidP="001415C4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922FA8" w:rsidRDefault="00EE7021" w:rsidP="00CE006F">
            <w:pPr>
              <w:spacing w:before="40" w:after="40" w:line="276" w:lineRule="auto"/>
              <w:rPr>
                <w:sz w:val="18"/>
                <w:szCs w:val="18"/>
              </w:rPr>
            </w:pPr>
            <w:r w:rsidRPr="00922FA8">
              <w:rPr>
                <w:sz w:val="18"/>
                <w:szCs w:val="18"/>
              </w:rPr>
              <w:t>В 2022 году в МАОУ «Красногорская гимназия» был проведён капитальный ремонт (первый год ремонта – 2022-2023 учебный год, второй год ремонта – 2023-2024 учебный год). Проведены ремонтные работы на общую сумму 28 733 019,00. Закуплено учебное оборудование для оснащения образовательного процесса на общую сумму 5 974 491,66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E7021" w:rsidRPr="000150C9" w:rsidTr="000B3B8C">
        <w:trPr>
          <w:trHeight w:val="47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Развитие дополнительного образования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и иная направленность)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Дополнительное образование предоставлялось двумя учреждениями дополнительного образования</w:t>
            </w:r>
            <w:r>
              <w:rPr>
                <w:sz w:val="18"/>
                <w:szCs w:val="18"/>
              </w:rPr>
              <w:t xml:space="preserve">: </w:t>
            </w:r>
            <w:r w:rsidRPr="000150C9">
              <w:rPr>
                <w:color w:val="000000"/>
                <w:sz w:val="18"/>
                <w:szCs w:val="18"/>
              </w:rPr>
              <w:t>МАОУ ДО ДЮСШ Красногорского района (спортивная направленность); МБОУ ДО Красногорский ЦДТ (иная направленность)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обучения по программам дополнительного образования детей </w:t>
            </w:r>
            <w:r w:rsidRPr="00AF71D5">
              <w:rPr>
                <w:color w:val="000000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направленность)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МАОУ ДО ДЮСШ Красногорского района</w:t>
            </w:r>
            <w:r>
              <w:rPr>
                <w:color w:val="000000"/>
                <w:sz w:val="18"/>
                <w:szCs w:val="18"/>
              </w:rPr>
              <w:t xml:space="preserve"> (спортивная направленность –</w:t>
            </w:r>
            <w:r w:rsidRPr="004E1214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371</w:t>
            </w:r>
            <w:r w:rsidRPr="004E121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обучающихся)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участия представителей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2022 </w:t>
            </w:r>
            <w:r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Участие представителей МО "Красногорский район"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3F3413" w:rsidRDefault="00F102B3" w:rsidP="005A576D">
            <w:pPr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t xml:space="preserve">МБОУ </w:t>
            </w:r>
            <w:proofErr w:type="gramStart"/>
            <w:r w:rsidRPr="003F3413">
              <w:rPr>
                <w:color w:val="000000" w:themeColor="text1"/>
                <w:sz w:val="18"/>
                <w:szCs w:val="18"/>
              </w:rPr>
              <w:t>ДО</w:t>
            </w:r>
            <w:proofErr w:type="gramEnd"/>
            <w:r w:rsidRPr="003F3413">
              <w:rPr>
                <w:color w:val="000000" w:themeColor="text1"/>
                <w:sz w:val="18"/>
                <w:szCs w:val="18"/>
              </w:rPr>
              <w:t xml:space="preserve"> Красногорский ЦДТ: приняли участие в 9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F3413">
              <w:rPr>
                <w:color w:val="000000" w:themeColor="text1"/>
                <w:sz w:val="18"/>
                <w:szCs w:val="18"/>
              </w:rPr>
              <w:t>районных,  7 республиканских мероприятиях. В мероприятиях Всероссийского уровня приняли участие 7 учащихся.</w:t>
            </w:r>
          </w:p>
          <w:p w:rsidR="00F102B3" w:rsidRPr="003F3413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t>МАОУ ДО ДЮСШ: пр</w:t>
            </w:r>
            <w:r>
              <w:rPr>
                <w:color w:val="000000" w:themeColor="text1"/>
                <w:sz w:val="18"/>
                <w:szCs w:val="18"/>
              </w:rPr>
              <w:t>овели районные соревнования - 8</w:t>
            </w:r>
            <w:r w:rsidRPr="003F3413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F3413">
              <w:rPr>
                <w:color w:val="000000" w:themeColor="text1"/>
                <w:sz w:val="18"/>
                <w:szCs w:val="18"/>
              </w:rPr>
              <w:t>приняли участие в   республиканских соревнованиях</w:t>
            </w:r>
            <w:r>
              <w:rPr>
                <w:color w:val="000000" w:themeColor="text1"/>
                <w:sz w:val="18"/>
                <w:szCs w:val="18"/>
              </w:rPr>
              <w:t xml:space="preserve"> - 8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3F3413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t xml:space="preserve">В связи с эпидемиологической ситуацией 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Обновление содержания программ и технологий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Актуализированные образовательные программы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Образовательные программы дополнительного образования актуализировались в соответствии с нормативными документами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B9356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новых образовательных программ и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проектов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lastRenderedPageBreak/>
              <w:t>Отдел</w:t>
            </w:r>
            <w:r w:rsidRPr="009D68FF">
              <w:rPr>
                <w:sz w:val="18"/>
                <w:szCs w:val="18"/>
              </w:rPr>
              <w:t xml:space="preserve"> образования </w:t>
            </w:r>
            <w:r w:rsidRPr="009D68FF">
              <w:rPr>
                <w:sz w:val="18"/>
                <w:szCs w:val="18"/>
              </w:rPr>
              <w:lastRenderedPageBreak/>
              <w:t>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Новые образовательные программы и проекты в сфере </w:t>
            </w:r>
            <w:r w:rsidRPr="000150C9">
              <w:rPr>
                <w:sz w:val="18"/>
                <w:szCs w:val="18"/>
              </w:rPr>
              <w:lastRenderedPageBreak/>
              <w:t>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64A86">
              <w:rPr>
                <w:color w:val="000000"/>
                <w:sz w:val="18"/>
                <w:szCs w:val="18"/>
              </w:rPr>
              <w:lastRenderedPageBreak/>
              <w:t xml:space="preserve">Разработка проекта «Успех </w:t>
            </w:r>
            <w:r w:rsidRPr="00964A86">
              <w:rPr>
                <w:color w:val="000000"/>
                <w:sz w:val="18"/>
                <w:szCs w:val="18"/>
              </w:rPr>
              <w:lastRenderedPageBreak/>
              <w:t>каждого ребенка» в сфере дополнительного образования детей.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23C1B" w:rsidRDefault="00F102B3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деятельности муниципальных учреждений дополнительного образования детей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 в качестве республиканских экспериментальных площадок и опорных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Апробация новых образовательных программ и проектов, распространение успешного опыта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D710C">
              <w:rPr>
                <w:color w:val="000000"/>
                <w:sz w:val="18"/>
                <w:szCs w:val="18"/>
              </w:rPr>
              <w:t>ЦДТ и ДЮСШ функционируют как опорные площадки для проведения районных и республиканских мероприятий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 не проводился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семинаров, совещаний по распространению успешного опыта организации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2022</w:t>
            </w:r>
            <w:r w:rsidRPr="000150C9">
              <w:rPr>
                <w:color w:val="000000"/>
                <w:sz w:val="18"/>
                <w:szCs w:val="18"/>
              </w:rPr>
              <w:t xml:space="preserve"> году успешный опыт организации дополнительного образования детей проводился в рамках районных зас</w:t>
            </w:r>
            <w:r>
              <w:rPr>
                <w:color w:val="000000"/>
                <w:sz w:val="18"/>
                <w:szCs w:val="18"/>
              </w:rPr>
              <w:t>еданий Совета руководителей ОО.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Укрепление материально-технической базы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2022 </w:t>
            </w:r>
            <w:r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Приобретение оборудования, инвентаря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C758A8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C758A8">
              <w:rPr>
                <w:color w:val="000000" w:themeColor="text1"/>
                <w:sz w:val="18"/>
                <w:szCs w:val="18"/>
              </w:rPr>
              <w:t>Приобретение оборудования, инвентаря:</w:t>
            </w:r>
          </w:p>
          <w:p w:rsidR="00F102B3" w:rsidRPr="00FD42E4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AA7638">
              <w:rPr>
                <w:color w:val="000000" w:themeColor="text1"/>
                <w:sz w:val="18"/>
                <w:szCs w:val="18"/>
              </w:rPr>
              <w:t>ЦДТ – 187; ДЮСШ – 638</w:t>
            </w:r>
          </w:p>
          <w:p w:rsidR="00F102B3" w:rsidRPr="00FD42E4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FD42E4">
              <w:rPr>
                <w:color w:val="000000" w:themeColor="text1"/>
                <w:sz w:val="18"/>
                <w:szCs w:val="18"/>
              </w:rPr>
              <w:t>92179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6D3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Мероприятия, направленные на обеспечение безопасности условий для предоставления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муниципальных услуг в муниципальных образовательных организаций дополнительного образования детей  (ВЦП «Безопасность образовательного учреждения»)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r>
              <w:rPr>
                <w:sz w:val="18"/>
                <w:szCs w:val="18"/>
              </w:rPr>
              <w:lastRenderedPageBreak/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</w:t>
            </w:r>
            <w:r w:rsidRPr="009D68FF">
              <w:rPr>
                <w:sz w:val="18"/>
                <w:szCs w:val="18"/>
              </w:rPr>
              <w:lastRenderedPageBreak/>
              <w:t>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9A3928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DB0ACD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Повышение пожарной безопасности, аттестация рабочих мест по условиям </w:t>
            </w:r>
            <w:r w:rsidRPr="000150C9">
              <w:rPr>
                <w:sz w:val="18"/>
                <w:szCs w:val="18"/>
              </w:rPr>
              <w:lastRenderedPageBreak/>
              <w:t>труда и приведение их в соответствие с установленными требованиями</w:t>
            </w:r>
          </w:p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ЕДДС – 76590</w:t>
            </w:r>
          </w:p>
          <w:p w:rsidR="00F102B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Рос. Гвардия – 73820,8</w:t>
            </w:r>
          </w:p>
          <w:p w:rsidR="00F102B3" w:rsidRPr="00FD42E4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КТС - 7700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803B92">
              <w:rPr>
                <w:sz w:val="18"/>
                <w:szCs w:val="18"/>
              </w:rPr>
              <w:lastRenderedPageBreak/>
              <w:t xml:space="preserve">Проведение мероприятий, направленных на обеспечение безопасности </w:t>
            </w:r>
            <w:r w:rsidRPr="00803B92">
              <w:rPr>
                <w:sz w:val="18"/>
                <w:szCs w:val="18"/>
              </w:rPr>
              <w:lastRenderedPageBreak/>
              <w:t xml:space="preserve">условий для предоставления муниципальных услуг в муниципальных образовательных организаций дополнительного образования детей  </w:t>
            </w:r>
          </w:p>
          <w:p w:rsidR="00F102B3" w:rsidRPr="00803B92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НЦТ – 20967,22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Обустройство прилегающих территорий к зданиям и сооружениям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Строительство учреждений дополнительного образования на территории  села Красногорского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/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1F645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Строительство нового здания для МБОУ ДО Красногорского Центра детского творчества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Ввод в действие нового здания </w:t>
            </w:r>
            <w:r w:rsidRPr="000150C9">
              <w:rPr>
                <w:i/>
                <w:iCs/>
                <w:sz w:val="18"/>
                <w:szCs w:val="18"/>
              </w:rPr>
              <w:t>на 100 мест.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1F645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Работы отменены вследствие отсутствия финансирования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Внедрение организационно-финансовых механизмов, направленных на повышение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эффективности 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/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Уточнение ведомственных перечней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Муниципальные правовые акты. Обеспечение единых методических подходов к определению муниципальных услуг в сфере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Ведомственный перечень уточнён. Издан приказ Отдела образования об утверждении перечня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и реализация комплекса мер по внедрению единых (групповых) значений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детей (с учетом направленности дополнительного образования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lastRenderedPageBreak/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</w:t>
            </w:r>
            <w:r w:rsidRPr="009D68FF">
              <w:rPr>
                <w:sz w:val="18"/>
                <w:szCs w:val="18"/>
              </w:rPr>
              <w:lastRenderedPageBreak/>
              <w:t>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Муниципальный правовой акт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95546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Постановления Администрации МО </w:t>
            </w:r>
            <w:r>
              <w:rPr>
                <w:sz w:val="18"/>
                <w:szCs w:val="18"/>
              </w:rPr>
              <w:lastRenderedPageBreak/>
              <w:t>«Муниципальный округ Красногорский район Удмуртской Республики» № 965 от 30.12.2016 г., № 281 от 26.04.2019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895546" w:rsidRDefault="00F102B3" w:rsidP="005A576D">
            <w:pPr>
              <w:spacing w:before="40" w:after="40" w:line="276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 xml:space="preserve">Разработка и внедрение </w:t>
            </w:r>
            <w:proofErr w:type="gramStart"/>
            <w:r w:rsidRPr="005014A7">
              <w:rPr>
                <w:color w:val="000000"/>
                <w:sz w:val="18"/>
                <w:szCs w:val="18"/>
              </w:rPr>
              <w:t>системы независимой оценки качества дополнительного образования детей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/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577AB" w:rsidRDefault="00F102B3" w:rsidP="005A576D"/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Разработка и утверждение муниципальной модели (методики) независимой оценки качества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Методика проведения оценки качества дополнительного образования детей, порядок проведения такой оценки. Муниципальный правовой акт (акты)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577AB" w:rsidRDefault="00F102B3" w:rsidP="005A576D">
            <w:r w:rsidRPr="006577AB">
              <w:rPr>
                <w:sz w:val="18"/>
                <w:szCs w:val="18"/>
              </w:rPr>
              <w:t xml:space="preserve">Внедрена система независимой оценки качества условий осуществления образовательной деятельности (НОК УООД). НОК УООД проводится 1 раз в 3 года в отношении образовательной организации на основании муниципального контракта. Постановлением Администрации муниципального образования «Муниципальный округ Красногорский район Удмуртской Республики» от 07.09.2022 г. № 824 утвержден состав Общественного Совета по независимой оценке качества деятельности учреждений образования, культуры и спорта на территории муниципального образования «Муниципальный округ Красногорский район Удмуртской Республики». Протоколом Общественного Совета утверждаются организации, в отношении которых будет проведена НОК УООД. После процедуры НОК УООД </w:t>
            </w:r>
            <w:r w:rsidRPr="006577AB">
              <w:rPr>
                <w:sz w:val="18"/>
                <w:szCs w:val="18"/>
              </w:rPr>
              <w:lastRenderedPageBreak/>
              <w:t>образовательная организация получает предложения по улучшению качества условий осуществления образовательной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независимой оценки качества дополнительного образования детей в разрезе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Результаты оценки качества дополнительного образования детей в разрезе организаций. Публикация сведений на официальном сайте Администрации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4025B" w:rsidRDefault="00F102B3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6B1948">
              <w:rPr>
                <w:sz w:val="18"/>
                <w:szCs w:val="18"/>
              </w:rPr>
              <w:t>В 2022 году независимая оценка качества условий осуществления образовательной деятельности (НОК УООД) проведена в отношении 3 организаций дополнительного образования на основании муниципального контракта с ООО «Электронный ресурсный центр» от 05 сентября 2022 года № БН и протокола заседания Общественного совета по НОК работы муниципальных учреждений образования, культуры и спорта в МО «Красногорский район» от 31.08.2021 г. №4. Организацией-оператором представлен аналитический отчет №2548 от 30.09.2022 г., содержащий информацию о результатах НОК УООД в разрезе организаций дополнительного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Подготовка и переподготовка кадров для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1D106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1D1069">
              <w:rPr>
                <w:sz w:val="18"/>
                <w:szCs w:val="18"/>
              </w:rPr>
              <w:t>Подготовка и переподготовка кадров, повышение квалификации кадров. В течение года 5 педагогов дополнительного образования прошли курсы повышения квалификации.  Повышение квалификации педагогов осуществлялось на базе АОУ ДПО УР «ИРО», АУ УР «</w:t>
            </w:r>
            <w:proofErr w:type="spellStart"/>
            <w:r w:rsidRPr="001D1069">
              <w:rPr>
                <w:sz w:val="18"/>
                <w:szCs w:val="18"/>
              </w:rPr>
              <w:t>РЦиОКО</w:t>
            </w:r>
            <w:proofErr w:type="spellEnd"/>
            <w:r w:rsidRPr="001D1069">
              <w:rPr>
                <w:sz w:val="18"/>
                <w:szCs w:val="18"/>
              </w:rPr>
              <w:t>», ГГПИ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/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/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детей (с учетом направленности дополнительного образования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Муниципальные правовые акты, устанавливающие показатели эффективности деятельности (с учетом направленности дополнительного образования детей)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4C60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Оценка эффективности деятельност</w:t>
            </w:r>
            <w:r>
              <w:rPr>
                <w:color w:val="000000"/>
                <w:sz w:val="18"/>
                <w:szCs w:val="18"/>
              </w:rPr>
              <w:t xml:space="preserve">и руководителей и педагогов </w:t>
            </w:r>
            <w:proofErr w:type="gramStart"/>
            <w:r>
              <w:rPr>
                <w:color w:val="000000"/>
                <w:sz w:val="18"/>
                <w:szCs w:val="18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 xml:space="preserve">осуществлялась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рамках Положения о стимулирующих выплатах, Положени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0150C9">
              <w:rPr>
                <w:color w:val="000000"/>
                <w:sz w:val="18"/>
                <w:szCs w:val="18"/>
              </w:rPr>
              <w:t xml:space="preserve">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руководителями ДО</w:t>
            </w:r>
            <w:r w:rsidRPr="000150C9">
              <w:rPr>
                <w:color w:val="000000"/>
                <w:sz w:val="18"/>
                <w:szCs w:val="18"/>
              </w:rPr>
              <w:t xml:space="preserve"> заключены трудовые договор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педагогиче</w:t>
            </w:r>
            <w:r>
              <w:rPr>
                <w:sz w:val="18"/>
                <w:szCs w:val="18"/>
              </w:rPr>
              <w:t xml:space="preserve">скими работниками муниципальных </w:t>
            </w:r>
            <w:r w:rsidRPr="000150C9">
              <w:rPr>
                <w:sz w:val="18"/>
                <w:szCs w:val="18"/>
              </w:rPr>
              <w:t>общеобразовательных организаций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 педагогами ДО заключались трудовые договор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ДО проводилась разъяснительная работа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Информирование населения об организации предоставления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дополнительного образования детей в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lastRenderedPageBreak/>
              <w:t>Отдел</w:t>
            </w:r>
            <w:r w:rsidRPr="009D68FF">
              <w:rPr>
                <w:sz w:val="18"/>
                <w:szCs w:val="18"/>
              </w:rPr>
              <w:t xml:space="preserve"> образования </w:t>
            </w:r>
            <w:r w:rsidRPr="009D68FF">
              <w:rPr>
                <w:sz w:val="18"/>
                <w:szCs w:val="18"/>
              </w:rPr>
              <w:lastRenderedPageBreak/>
              <w:t>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Информирование осуществлялось через сайт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Администрации 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», образовательный портал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о дополнительном образовании детей в печатных средствах массовой информации, а также подготовки сюжетов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для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теле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-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 дополнительном образовании в СМИ, сюжеты 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статей о дополнительном образовании, Информация о дополнительном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 об организации предоставления дополнительного образования детей в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", муниципальных правовых актах, регламентирующих деятельность в сфере дополнительного образования детей, муниципальных организациях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   20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актуальных сведений на официальном сайте Администрации МО "Красногорский район". Обеспечение открытости данных об организации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AA7638">
              <w:rPr>
                <w:sz w:val="18"/>
                <w:szCs w:val="18"/>
              </w:rPr>
              <w:t xml:space="preserve"> году была организована работа по публикации актуальных сведений на официальном сайте Администрации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AA7638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AA7638">
              <w:rPr>
                <w:sz w:val="18"/>
                <w:szCs w:val="18"/>
              </w:rPr>
              <w:t>" и обеспечена открытость данных об организации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организаций дополнительного образования детей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", предусмотренной законодательством Российской Федерации, на официальных сайтах соответствующих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 xml:space="preserve">2 </w:t>
            </w:r>
            <w:r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2015-2024 годы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Контроль за публикацией информации осуществлялся руководителями ДО, специалистами Отдела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и развитие системы обратной связи с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потребителями муниципальных услуг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lastRenderedPageBreak/>
              <w:t>Отдел</w:t>
            </w:r>
            <w:r w:rsidRPr="009D68FF">
              <w:rPr>
                <w:sz w:val="18"/>
                <w:szCs w:val="18"/>
              </w:rPr>
              <w:t xml:space="preserve"> образования </w:t>
            </w:r>
            <w:r w:rsidRPr="009D68FF">
              <w:rPr>
                <w:sz w:val="18"/>
                <w:szCs w:val="18"/>
              </w:rPr>
              <w:lastRenderedPageBreak/>
              <w:t>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E5A20" w:rsidRDefault="00F102B3" w:rsidP="005A576D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5A20">
              <w:rPr>
                <w:color w:val="000000"/>
                <w:sz w:val="18"/>
                <w:szCs w:val="18"/>
              </w:rPr>
              <w:t xml:space="preserve">Обратная связь от потребителей </w:t>
            </w:r>
            <w:r w:rsidRPr="006E5A20">
              <w:rPr>
                <w:color w:val="000000"/>
                <w:sz w:val="18"/>
                <w:szCs w:val="18"/>
              </w:rPr>
              <w:lastRenderedPageBreak/>
              <w:t xml:space="preserve">муниципальных услуг была получена посредством анкетирования в рамках исполнения муниципальных </w:t>
            </w:r>
            <w:proofErr w:type="gramStart"/>
            <w:r w:rsidRPr="006E5A20">
              <w:rPr>
                <w:color w:val="000000"/>
                <w:sz w:val="18"/>
                <w:szCs w:val="18"/>
              </w:rPr>
              <w:t>заданий</w:t>
            </w:r>
            <w:proofErr w:type="gramEnd"/>
            <w:r w:rsidRPr="006E5A20">
              <w:rPr>
                <w:color w:val="000000"/>
                <w:sz w:val="18"/>
                <w:szCs w:val="18"/>
              </w:rPr>
              <w:t xml:space="preserve"> </w:t>
            </w:r>
            <w:r w:rsidRPr="006E5A20">
              <w:rPr>
                <w:sz w:val="18"/>
                <w:szCs w:val="18"/>
              </w:rPr>
              <w:t>а также</w:t>
            </w:r>
            <w:r w:rsidRPr="006E5A20">
              <w:rPr>
                <w:color w:val="7030A0"/>
                <w:sz w:val="18"/>
                <w:szCs w:val="18"/>
              </w:rPr>
              <w:t xml:space="preserve"> д</w:t>
            </w:r>
            <w:r w:rsidRPr="006E5A20">
              <w:rPr>
                <w:color w:val="000000"/>
                <w:sz w:val="18"/>
                <w:szCs w:val="18"/>
              </w:rPr>
              <w:t xml:space="preserve">ля обеспечения обратной связи с потребителями муниципальных услуг, оказываемых в сфере образования, проводится независимая оценка качества условий осуществления образовательной деятельности (НОК УООД). </w:t>
            </w:r>
            <w:r w:rsidRPr="006E5A20">
              <w:rPr>
                <w:sz w:val="18"/>
                <w:szCs w:val="18"/>
              </w:rPr>
              <w:t>В рамках НОК УООД для обеспечения обратной связи с потребителями муниципальных услуг использована анкета, разработанная на основе Приказа Министерства труда и социальной защиты РФ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системы регулярного мониторинга удовлетворенности </w:t>
            </w:r>
            <w:r w:rsidRPr="005014A7">
              <w:rPr>
                <w:sz w:val="18"/>
                <w:szCs w:val="18"/>
              </w:rPr>
              <w:t>потребителей муниципальных услуг</w:t>
            </w:r>
            <w:proofErr w:type="gramEnd"/>
            <w:r w:rsidRPr="005014A7">
              <w:rPr>
                <w:sz w:val="18"/>
                <w:szCs w:val="18"/>
              </w:rPr>
              <w:t xml:space="preserve">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E5A20" w:rsidRDefault="00F102B3" w:rsidP="005A576D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5A20">
              <w:rPr>
                <w:color w:val="000000"/>
                <w:sz w:val="18"/>
                <w:szCs w:val="18"/>
              </w:rPr>
              <w:t>Мониторинг удовлетворённости потребителей муниципальных услуг была получена посредством анкетирования в рамках исполнения муниципальных заданий</w:t>
            </w:r>
            <w:proofErr w:type="gramStart"/>
            <w:r w:rsidRPr="006E5A20">
              <w:rPr>
                <w:color w:val="000000"/>
                <w:sz w:val="18"/>
                <w:szCs w:val="18"/>
              </w:rPr>
              <w:t xml:space="preserve"> П</w:t>
            </w:r>
            <w:proofErr w:type="gramEnd"/>
            <w:r w:rsidRPr="006E5A20">
              <w:rPr>
                <w:color w:val="000000"/>
                <w:sz w:val="18"/>
                <w:szCs w:val="18"/>
              </w:rPr>
              <w:t xml:space="preserve">роводится независимая оценка качества условий осуществления образовательной деятельности (НОК УООД) с целью организации системы регулярного мониторинга удовлетворенности потребителей муниципальных услуг в </w:t>
            </w:r>
            <w:r w:rsidRPr="006E5A20">
              <w:rPr>
                <w:color w:val="000000"/>
                <w:sz w:val="18"/>
                <w:szCs w:val="18"/>
              </w:rPr>
              <w:lastRenderedPageBreak/>
              <w:t xml:space="preserve">сфере образования. </w:t>
            </w:r>
            <w:r w:rsidRPr="006E5A20">
              <w:rPr>
                <w:sz w:val="18"/>
                <w:szCs w:val="18"/>
              </w:rPr>
              <w:t>В рамках НОК УООД использована анкета, разработанная на основе Приказа Министерства труда и социальной защиты РФ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 После процедуры НОК УООД образовательная организация получает предложения по улучшению качества условий осуществления образовательной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дополнительного образования детей,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связи с отсутствием обращений граждан рассмотрение обращений не проводилось, мер реагирования не применялось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6D388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proofErr w:type="gramStart"/>
            <w:r w:rsidRPr="000150C9">
              <w:rPr>
                <w:color w:val="000000"/>
                <w:sz w:val="18"/>
                <w:szCs w:val="18"/>
              </w:rPr>
              <w:t>Публикация на официальном сайте Администрации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 и поддержание в актуальном состоянии информации о структурных подразделениях и должностных лицах Администрации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 xml:space="preserve">", организующих предоставление дополнительного образования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детей, а также муниципальных образовательных организациях дополнительного образования детей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", их контактных телефонах и адресах электронной почты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lastRenderedPageBreak/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дополнительного образования детей, для 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2022</w:t>
            </w:r>
            <w:r w:rsidRPr="009C69AD">
              <w:rPr>
                <w:color w:val="000000"/>
                <w:sz w:val="18"/>
                <w:szCs w:val="18"/>
              </w:rPr>
              <w:t xml:space="preserve"> году информация о структурных подразделениях и должностных лицах Администрации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9C69AD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9C69AD">
              <w:rPr>
                <w:color w:val="000000"/>
                <w:sz w:val="18"/>
                <w:szCs w:val="18"/>
              </w:rPr>
              <w:t xml:space="preserve">", организующих предоставление дополнительного образования детей, а также муниципальных образовательных </w:t>
            </w:r>
            <w:r w:rsidRPr="009C69AD">
              <w:rPr>
                <w:color w:val="000000"/>
                <w:sz w:val="18"/>
                <w:szCs w:val="18"/>
              </w:rPr>
              <w:lastRenderedPageBreak/>
              <w:t>организациях дополнительного образования детей</w:t>
            </w:r>
            <w:r w:rsidRPr="000150C9">
              <w:rPr>
                <w:color w:val="000000"/>
                <w:sz w:val="18"/>
                <w:szCs w:val="18"/>
              </w:rPr>
              <w:t xml:space="preserve">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", их контактных телефонах и адресах электронной почты выкладывалась и обновлялась на официальном сайте Администрации МО "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0150C9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0150C9">
              <w:rPr>
                <w:color w:val="000000"/>
                <w:sz w:val="18"/>
                <w:szCs w:val="18"/>
              </w:rPr>
              <w:t>",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4025B" w:rsidRDefault="00F102B3" w:rsidP="005A576D">
            <w:pPr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0150C9">
              <w:rPr>
                <w:color w:val="000000"/>
                <w:sz w:val="18"/>
                <w:szCs w:val="18"/>
              </w:rPr>
              <w:t>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Вве</w:t>
            </w:r>
            <w:r>
              <w:rPr>
                <w:color w:val="000000"/>
                <w:sz w:val="18"/>
                <w:szCs w:val="18"/>
              </w:rPr>
              <w:t>дение и обеспечение функциониро</w:t>
            </w:r>
            <w:r w:rsidRPr="000150C9">
              <w:rPr>
                <w:color w:val="000000"/>
                <w:sz w:val="18"/>
                <w:szCs w:val="18"/>
              </w:rPr>
              <w:t>вания системы персонифицированного дополнительного образования детей.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Введение и обеспечение функционирования системы персонифицированного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0150C9">
              <w:rPr>
                <w:color w:val="000000"/>
                <w:sz w:val="18"/>
                <w:szCs w:val="18"/>
              </w:rPr>
              <w:t>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>
              <w:rPr>
                <w:sz w:val="18"/>
                <w:szCs w:val="18"/>
              </w:rPr>
              <w:t>Отдел</w:t>
            </w:r>
            <w:r w:rsidRPr="009D68FF">
              <w:rPr>
                <w:sz w:val="18"/>
                <w:szCs w:val="18"/>
              </w:rPr>
              <w:t xml:space="preserve"> образования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9D68FF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D68FF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9A3928">
              <w:rPr>
                <w:sz w:val="18"/>
                <w:szCs w:val="18"/>
              </w:rPr>
              <w:t>2015-2025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E4721B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2022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Методическое и инф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0150C9">
              <w:rPr>
                <w:color w:val="000000"/>
                <w:sz w:val="18"/>
                <w:szCs w:val="18"/>
              </w:rPr>
              <w:t>рмационное сопровождение поставщиков услуг дополнительного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A3721" w:rsidRDefault="00F102B3" w:rsidP="005A576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E7021" w:rsidRPr="00927DE4" w:rsidTr="00927DE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Pr="00927DE4" w:rsidRDefault="00EE7021" w:rsidP="005A576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927DE4">
              <w:rPr>
                <w:b/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927DE4" w:rsidRDefault="00EE7021" w:rsidP="005A576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927DE4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927DE4" w:rsidRDefault="00EE7021" w:rsidP="005A576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927DE4" w:rsidRDefault="00EE7021" w:rsidP="005A576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EE7021" w:rsidRPr="00927DE4" w:rsidRDefault="00EE7021" w:rsidP="00F102B3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b/>
                <w:sz w:val="18"/>
                <w:szCs w:val="18"/>
                <w:lang w:eastAsia="en-US"/>
              </w:rPr>
              <w:t>Реализация молодежной политики в 2015-202</w:t>
            </w:r>
            <w:r w:rsidR="00F102B3">
              <w:rPr>
                <w:b/>
                <w:sz w:val="18"/>
                <w:szCs w:val="18"/>
                <w:lang w:eastAsia="en-US"/>
              </w:rPr>
              <w:t>5</w:t>
            </w:r>
            <w:r w:rsidRPr="00927DE4">
              <w:rPr>
                <w:b/>
                <w:sz w:val="18"/>
                <w:szCs w:val="18"/>
                <w:lang w:eastAsia="en-US"/>
              </w:rPr>
              <w:t xml:space="preserve"> годах</w:t>
            </w: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Реализация мероприятий, направленных на патриотическое воспитание граждан Российской Федерации, проживающих на территории Красногорского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Формирование позитивного духовно-нравственного облика гражданина, снижение степени идеологического противостояния представителей различных общественно-политических объединений, возрождение истинных духовных ценностей российского народа, упрочение единства и дружбы национальных конфессий, стремление молодёжи к службе в Вооруженных Силах Российской Федерации, готовность граждан к защите Отечества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Для молодёжи в   2022 году было проведено 240 мероприятий, количество потребителей всего 8895 человека. Организация и проведение мероприятий, посвященных Дню Победы в Великой Отечественной войне 1941-1945гг. Волонтёры производили уборку памятника и прилегающей территории, провели акцию « Георгиевская ленточка». Проведена интеллектуальная игра «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Брейн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–ринг» для образовательных учреждений. Организована и проведена Вахта Памяти, а также  соревнования посвященные Дню Победы.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и проведение районных семинаров, круглых столов по проблемам патриотического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Развитие новых форм работы в данном направлении, методическая помощь организаторам работы по патриотическому воспитанию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Проведение круглых столов с руководителями отрядов "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Юнармия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Участие в республиканских мероприятиях гражданско-патриотической, военно-патриотической 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Привлечение широкой общественности к гражданскому воспитанию молодежи, распространение положительного опыта патриотического воспитания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Участие в республиканских мероприятиях гражданско-патриотической, военно-патриотической  направленности юнармейцы принимали в онлайн-формате.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и проведение районной военно-патриотической акции «Во славу Отечества», посвященной Дню защитников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Формирование активной гражданской позиции молодого поколения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Учащиеся - юнармейцы приняли участие в митинге, посвящённом Дню защитника Отечества. Волонтерами  проведена поздравительная акция к Дню защитника Отечества.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Организация и проведение районного праздника «День </w:t>
            </w:r>
            <w:r w:rsidRPr="00927DE4">
              <w:rPr>
                <w:sz w:val="18"/>
                <w:szCs w:val="18"/>
                <w:lang w:eastAsia="en-US"/>
              </w:rPr>
              <w:lastRenderedPageBreak/>
              <w:t>призывника» (2 раза в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lastRenderedPageBreak/>
              <w:t xml:space="preserve">Отдел культуры, спорта и </w:t>
            </w:r>
            <w:r w:rsidRPr="00AA0A8D">
              <w:rPr>
                <w:sz w:val="18"/>
                <w:szCs w:val="18"/>
              </w:rPr>
              <w:lastRenderedPageBreak/>
              <w:t>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Формирование готовности подрастающего поколения к </w:t>
            </w:r>
            <w:r w:rsidRPr="00927DE4">
              <w:rPr>
                <w:sz w:val="18"/>
                <w:szCs w:val="18"/>
                <w:lang w:eastAsia="en-US"/>
              </w:rPr>
              <w:lastRenderedPageBreak/>
              <w:t>защите Отечества, привитие позитивного отношения к службе в армии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lastRenderedPageBreak/>
              <w:t>Не проводился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проведения месячника гражданско-патриотического воспитания, посвященного Дню Защитника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Воспитание гражданственности, уважения к великим   датам</w:t>
            </w:r>
            <w:proofErr w:type="gramStart"/>
            <w:r w:rsidRPr="00927DE4">
              <w:rPr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27DE4">
              <w:rPr>
                <w:sz w:val="18"/>
                <w:szCs w:val="18"/>
                <w:lang w:eastAsia="en-US"/>
              </w:rPr>
              <w:t xml:space="preserve"> символам Родины, чувства патриотизма, уважение к великому прошлому страны, его боевым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Учащиеся - юнармейцы приняли участие в митинге, посвящённом Дню защитника Отечества. Волонтерами   проведена расчистка памятника от снега и поздравительная акция ко Дню защитника Отечества. Среди волонтерских отрядов Красногорского района прошла районная акция «Письмо солдату». Для молодёжи проведен митинг и районный фестиваль военно-патриотической песни «К подвигу героев песней прикоснись».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Организации  и проведение мероприятий, посвященных Дню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Формирование у граждан чувства любви к Родине, уважения к своим землякам, уважение к великому прошлому страны, его боевых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Волонтёры производили уборку памятника и прилегающей территории, провели акцию «Георгиевская лента». Проведена интеллектуальная игра «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Брейн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– ринг» для образовательных учреждений, посвященная Дню Победы. Организована и проведена Вахта Памяти, а также  соревнования посвященные Дню Победы. Среди образовательных учреждений проведен смотр-конкурс песни и строя «Наследники победы».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Торжественное мероприятие, посвященное  выводу войск и Афганистана. Чествование ветеранов боевых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 xml:space="preserve">Отдел культуры, спорта и молодежной политики МО "МО Красногорский </w:t>
            </w:r>
            <w:r w:rsidRPr="00AA0A8D">
              <w:rPr>
                <w:sz w:val="18"/>
                <w:szCs w:val="18"/>
              </w:rPr>
              <w:lastRenderedPageBreak/>
              <w:t>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Развитие творческого потенциала, путем конкурсов разного рода прославление и воспевание родной страны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Проведение районных мероприятий  по допризывной подготовке  молодежи (слеты, фестивали, военно-спортивные  мероприятия)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Совершенствование работы по военно-патриотическому воспитанию подрастающего поколения</w:t>
            </w:r>
            <w:proofErr w:type="gramStart"/>
            <w:r w:rsidRPr="00927DE4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927DE4">
              <w:rPr>
                <w:sz w:val="18"/>
                <w:szCs w:val="18"/>
                <w:lang w:eastAsia="en-US"/>
              </w:rPr>
              <w:t xml:space="preserve"> Возрождение и развитие военно-спортивных традиций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Учащиеся участвовали в военизированных эстафетах.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Развитие деятельности местного отделения ВВПОД «ЮНАРМИЯ» при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Совершенствование работы по военно-патриотическому воспитанию подрастающего поколения. Возрождение и развитие военно-спортивных традиций. Увеличение количества подростков, занимающихся в военно-патриотических клубах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Увеличение количества подростков, занимающихся в военно-патриотических клубах. Численность юнармейцев в 2022 году составила 28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39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Реализация мероприятий, направленных  на социализацию и эффективную самореализацию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Оздоровление  молодых жителей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К Всемирному дню без табака волонтерами организована акция «Всемирный день без табака». Для детей посещающих сводные отряды проведены веселые старты, конкурсы рисунков «Я за </w:t>
            </w:r>
            <w:r>
              <w:rPr>
                <w:sz w:val="18"/>
                <w:szCs w:val="18"/>
                <w:lang w:eastAsia="en-US"/>
              </w:rPr>
              <w:t>ЗОЖ», познавательные программы.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5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Мероприятия, направленные на развитие и поддержку детских и молодежных общественных объединений  конкурсы, акции, фестивали)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Развитие  системы работы с молодежью, увеличение  числа молодежи, охваченной деятельностью МДОО</w:t>
            </w:r>
          </w:p>
          <w:p w:rsidR="00F102B3" w:rsidRPr="00A9061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A9061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A9061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A9061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A9061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A90614" w:rsidRDefault="00F102B3" w:rsidP="00E4721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волонтерского движения в районе. Основными формами работы волонтеров стали:</w:t>
            </w:r>
            <w:r w:rsidRPr="00927DE4">
              <w:rPr>
                <w:sz w:val="18"/>
                <w:szCs w:val="18"/>
                <w:lang w:eastAsia="en-US"/>
              </w:rPr>
              <w:br/>
              <w:t>профилактические, благотворительные, поздравительные, агитационные и патриотические акции.</w:t>
            </w:r>
            <w:r w:rsidRPr="00927DE4">
              <w:rPr>
                <w:sz w:val="18"/>
                <w:szCs w:val="18"/>
                <w:lang w:eastAsia="en-US"/>
              </w:rPr>
              <w:br/>
              <w:t xml:space="preserve">Количество волонтерских отрядов 3. Количество волонтеров - 44.                                                           </w:t>
            </w:r>
            <w:r>
              <w:rPr>
                <w:sz w:val="18"/>
                <w:szCs w:val="18"/>
                <w:lang w:eastAsia="en-US"/>
              </w:rPr>
              <w:t xml:space="preserve">                             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Недостаточное финансирование</w:t>
            </w: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Мероприятия, направленные на поддержку творчества детей и молодежи (конкурсы, фестивали, слеты)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 xml:space="preserve">Отдел культуры, спорта и молодежной политики МО "МО Красногорский </w:t>
            </w:r>
            <w:r w:rsidRPr="00AA0A8D">
              <w:rPr>
                <w:sz w:val="18"/>
                <w:szCs w:val="18"/>
              </w:rPr>
              <w:lastRenderedPageBreak/>
              <w:t>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Поддержка и развитие творчества молодежи, выявление  талантливой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Проведение творческих вечеров–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квартирников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Мероприятия, направленные  на  профилактику асоциального поведения молодежи (акции, выездные профилактические семинары, флеш-мобы, конкурсы, лекции, групповые и индивидуальные консультации по профилактике асоциальных явлений)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Приобщение подростков к здоровому образу жизни, возможность донести через мероприятия альтернативы употреблению наркотиков, табака и алкоголя</w:t>
            </w:r>
            <w:proofErr w:type="gramStart"/>
            <w:r w:rsidRPr="00927DE4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927DE4">
              <w:rPr>
                <w:sz w:val="18"/>
                <w:szCs w:val="18"/>
                <w:lang w:eastAsia="en-US"/>
              </w:rPr>
              <w:t xml:space="preserve"> Снижение преступности  среди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К Всемирному дню без табака волонтерами организована акция «Всемирный день без табака». Для детей посещающих сводные отряды проведены веселые старты, конкурсы рисунков «Я за ЗОЖ», познавательные программы.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трудоустройства подростков и молодежи  на средства местного и республиканского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927DE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927DE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Ребята имеют возможность получить 1-ые профессиональные навыки и финансовые средства для личных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нужд.Организация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занятости подростков в каникулярный период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Реализовано 8 программ по трудоустройству несовершеннолетних. Всего было трудоустроено 26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Консультирование   подростков и молодежи по вопросам трудоустройства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927DE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Оказание  помощи по временному трудоустройству подростков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Оказание помощи по временному трудоустройству подростков и молодежи.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досуга и занятости детей и подростков через сводные отряды, дворовые команды , спортивно-досуговые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927DE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927DE4" w:rsidRDefault="00F102B3" w:rsidP="00E4721B">
            <w:pPr>
              <w:rPr>
                <w:sz w:val="18"/>
                <w:szCs w:val="18"/>
                <w:lang w:eastAsia="en-US"/>
              </w:rPr>
            </w:pPr>
          </w:p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Реализована программа "Свеча дружбы" - организация сводных отрядов. Всего в районе было создано 6 отрядов.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Мероприятия по профориентации  учащейся молодежи ( выездные семинары, Ярмарка учебных мест, мониторинг, консультации)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В рамках месячника организуются выезды на предприятия, учреждения, ребята ближе знакомятся со спецификой той или иной профессии, а также организуются тестирования, мониторинги, консультации по вопросу «Куда пойти учиться?» и «Кем быть?»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Проведено 13 мероприятий по профориентации  учащейся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Участие специалистов  района в республиканских семинарах и  мероприятиях  по организации трудовой занятости подростков </w:t>
            </w:r>
            <w:r w:rsidRPr="00927DE4">
              <w:rPr>
                <w:sz w:val="18"/>
                <w:szCs w:val="18"/>
                <w:lang w:eastAsia="en-US"/>
              </w:rPr>
              <w:lastRenderedPageBreak/>
              <w:t>и молодежи, по пропаганде ЗОЖ, профилактики асоциального поведения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lastRenderedPageBreak/>
              <w:t xml:space="preserve">Отдел культуры, спорта и молодежной политики МО "МО </w:t>
            </w:r>
            <w:r w:rsidRPr="00AA0A8D">
              <w:rPr>
                <w:sz w:val="18"/>
                <w:szCs w:val="18"/>
              </w:rPr>
              <w:lastRenderedPageBreak/>
              <w:t>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Возможность получения методической помощи,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Участие специалистов по молодёжной политике в республиканских семинарах по организации трудовой </w:t>
            </w:r>
            <w:r w:rsidRPr="00927DE4">
              <w:rPr>
                <w:sz w:val="18"/>
                <w:szCs w:val="18"/>
                <w:lang w:eastAsia="en-US"/>
              </w:rPr>
              <w:lastRenderedPageBreak/>
              <w:t>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lastRenderedPageBreak/>
              <w:t xml:space="preserve"> </w:t>
            </w: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и проведение  мероприятий, посвященных Дню Российской 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Поддержка и развитие традиций российской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В рамках Дня молодёжи организованы выезда по поселениям с проведением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квартирника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квест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-игры и сбором макулатуры.  Проведено торжественное мероприятие «Занесение на Молодёжную Доску Почёта» молодых людей района.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 мероприятий, направленных на поддержку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Укрепление института молодой семьи, обеспечение информированности молодых семей по вопросам семьи, брака, жилья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Работают 5 клубов молодых семей, в которых состоит 75 человек (взрослые и дети). Основными формами работы являются: вечера отдыха, веселые старты, фестивали.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 мероприятий для работающей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Стимулирование молодежи района, имеющей высокий производственный показатель, развитие системы работы с работающей молодежью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Работающая молодёжь организаций «Красногорского района» принимала участие в интеллектуальных играх «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Брейн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-ринг»,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квесте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«Ночной дозор».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участия молодежи в межрайонных и республиканских мероприятиях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Сотрудничество и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Выезжали в течение года на соревнования по лыжным гонкам, волейболу, футболу и  баскетболу в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Игринский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Юкаменский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Вавожский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районы.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Проведение аттестации руководителя и специалистов МЦ «Встреча»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Оценка деятельности специалистов и руководителя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1 специалист прошел курсы повышения квалификации по программе «Профилактика криминализации в молодежной среде»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Недостаточный уровень образования кадрового состава</w:t>
            </w: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Участие в республиканских конкурсах программ по организации летнего отдыха, трудоустройству и занятости  </w:t>
            </w:r>
            <w:r w:rsidRPr="00927DE4">
              <w:rPr>
                <w:sz w:val="18"/>
                <w:szCs w:val="18"/>
                <w:lang w:eastAsia="en-US"/>
              </w:rPr>
              <w:lastRenderedPageBreak/>
              <w:t>подростков и молодежи, программ по развитию социальных инициатив  и патриотическому воспитанию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lastRenderedPageBreak/>
              <w:t xml:space="preserve">Отдел культуры, спорта и молодежной политики МО "МО </w:t>
            </w:r>
            <w:r w:rsidRPr="00AA0A8D">
              <w:rPr>
                <w:sz w:val="18"/>
                <w:szCs w:val="18"/>
              </w:rPr>
              <w:lastRenderedPageBreak/>
              <w:t>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Получение дополнительного финансирования из республиканского бюджета на организацию мероприятий для </w:t>
            </w:r>
            <w:r w:rsidRPr="00927DE4">
              <w:rPr>
                <w:sz w:val="18"/>
                <w:szCs w:val="18"/>
                <w:lang w:eastAsia="en-US"/>
              </w:rPr>
              <w:lastRenderedPageBreak/>
              <w:t>детей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lastRenderedPageBreak/>
              <w:t xml:space="preserve">Реализовано 8 программ по трудоустройству несовершеннолетних. Всего было трудоустроено 26 </w:t>
            </w:r>
            <w:r w:rsidRPr="00927DE4">
              <w:rPr>
                <w:sz w:val="18"/>
                <w:szCs w:val="18"/>
                <w:lang w:eastAsia="en-US"/>
              </w:rPr>
              <w:lastRenderedPageBreak/>
              <w:t xml:space="preserve">человек.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Организация информирования   молодежи (интернет, газета, радио)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Создание единого информационного пространства, обеспечивающего доступность информации для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Создана группа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Вконтакте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 w:rsidRPr="00927DE4">
              <w:rPr>
                <w:sz w:val="18"/>
                <w:szCs w:val="18"/>
                <w:lang w:val="en-US" w:eastAsia="en-US"/>
              </w:rPr>
              <w:t>Instagram</w:t>
            </w:r>
            <w:r w:rsidRPr="00927DE4">
              <w:rPr>
                <w:sz w:val="18"/>
                <w:szCs w:val="18"/>
                <w:lang w:eastAsia="en-US"/>
              </w:rPr>
              <w:t>, где освещаются основные мероприятия для молодёжи, размещаются публикации для информирования населения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Проведение социологических исследований, опросов, анкетирования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Выявление, отбор и систематизация социально-значимой  информации о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В группе </w:t>
            </w:r>
            <w:proofErr w:type="spellStart"/>
            <w:r w:rsidRPr="00927DE4">
              <w:rPr>
                <w:sz w:val="18"/>
                <w:szCs w:val="18"/>
                <w:lang w:eastAsia="en-US"/>
              </w:rPr>
              <w:t>Вконтакте</w:t>
            </w:r>
            <w:proofErr w:type="spellEnd"/>
            <w:r w:rsidRPr="00927DE4">
              <w:rPr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 w:rsidRPr="00927DE4">
              <w:rPr>
                <w:sz w:val="18"/>
                <w:szCs w:val="18"/>
                <w:lang w:val="en-US" w:eastAsia="en-US"/>
              </w:rPr>
              <w:t>Instagram</w:t>
            </w:r>
            <w:r w:rsidRPr="00927DE4">
              <w:rPr>
                <w:sz w:val="18"/>
                <w:szCs w:val="18"/>
                <w:lang w:eastAsia="en-US"/>
              </w:rPr>
              <w:t>, где проводятся социологические и профилактические опросы, анкетирование среди населения.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Материально-техническое обеспечение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Бесперебойное функционирование  Отдела культуры, спорта и молодёжной политики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Учреждения имеют хорошее материально-техническое обеспечение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102B3" w:rsidRPr="00927DE4" w:rsidTr="00E4721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Ремонт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A0A8D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Default="00F102B3">
            <w:r w:rsidRPr="00AD0A4B">
              <w:rPr>
                <w:sz w:val="18"/>
                <w:szCs w:val="18"/>
              </w:rPr>
              <w:t>2015-2025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rPr>
                <w:sz w:val="18"/>
                <w:szCs w:val="18"/>
              </w:rPr>
            </w:pPr>
            <w:r w:rsidRPr="00927DE4"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>Создание условий для работы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2B3" w:rsidRPr="00927DE4" w:rsidRDefault="00F102B3" w:rsidP="00E472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27DE4">
              <w:rPr>
                <w:rFonts w:eastAsiaTheme="minorHAnsi"/>
                <w:sz w:val="18"/>
                <w:szCs w:val="18"/>
                <w:lang w:eastAsia="en-US"/>
              </w:rPr>
              <w:t>Ремонта не требуется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927DE4" w:rsidRDefault="00F102B3" w:rsidP="00E4721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927DE4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E7021" w:rsidRPr="005A7803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Pr="005A7803" w:rsidRDefault="00EE7021" w:rsidP="005A576D">
            <w:pPr>
              <w:rPr>
                <w:b/>
                <w:bCs/>
                <w:sz w:val="18"/>
                <w:szCs w:val="18"/>
              </w:rPr>
            </w:pPr>
          </w:p>
          <w:p w:rsidR="00EE7021" w:rsidRPr="005A7803" w:rsidRDefault="00EE7021" w:rsidP="005A576D">
            <w:pPr>
              <w:rPr>
                <w:b/>
                <w:bCs/>
                <w:sz w:val="18"/>
                <w:szCs w:val="18"/>
              </w:rPr>
            </w:pPr>
            <w:r w:rsidRPr="005A780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5A7803" w:rsidRDefault="00EE7021" w:rsidP="005A576D">
            <w:pPr>
              <w:rPr>
                <w:b/>
                <w:bCs/>
                <w:sz w:val="18"/>
                <w:szCs w:val="18"/>
              </w:rPr>
            </w:pPr>
          </w:p>
          <w:p w:rsidR="00EE7021" w:rsidRPr="005A7803" w:rsidRDefault="00EE7021" w:rsidP="005A576D">
            <w:pPr>
              <w:rPr>
                <w:b/>
                <w:bCs/>
                <w:sz w:val="18"/>
                <w:szCs w:val="18"/>
              </w:rPr>
            </w:pPr>
            <w:r w:rsidRPr="005A78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5A7803" w:rsidRDefault="00EE7021" w:rsidP="005A57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5A7803" w:rsidRDefault="00EE7021" w:rsidP="005A57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E7021" w:rsidRDefault="00EE7021" w:rsidP="005A576D">
            <w:pPr>
              <w:rPr>
                <w:b/>
                <w:bCs/>
                <w:sz w:val="18"/>
                <w:szCs w:val="18"/>
              </w:rPr>
            </w:pPr>
          </w:p>
          <w:p w:rsidR="00EE7021" w:rsidRPr="005A7803" w:rsidRDefault="00EE7021" w:rsidP="005A576D">
            <w:pPr>
              <w:rPr>
                <w:b/>
                <w:bCs/>
                <w:sz w:val="18"/>
                <w:szCs w:val="18"/>
              </w:rPr>
            </w:pPr>
            <w:r w:rsidRPr="004D7351">
              <w:rPr>
                <w:b/>
                <w:bCs/>
                <w:sz w:val="18"/>
                <w:szCs w:val="18"/>
              </w:rPr>
              <w:t>Управление системой образования МО "</w:t>
            </w:r>
            <w:r w:rsidR="00F102B3">
              <w:rPr>
                <w:b/>
                <w:bCs/>
                <w:sz w:val="18"/>
                <w:szCs w:val="18"/>
              </w:rPr>
              <w:t xml:space="preserve">Муниципальный округ </w:t>
            </w:r>
            <w:r w:rsidRPr="004D7351">
              <w:rPr>
                <w:b/>
                <w:bCs/>
                <w:sz w:val="18"/>
                <w:szCs w:val="18"/>
              </w:rPr>
              <w:t>Красногорский район</w:t>
            </w:r>
            <w:r w:rsidR="00F102B3">
              <w:rPr>
                <w:b/>
                <w:bCs/>
                <w:sz w:val="18"/>
                <w:szCs w:val="18"/>
              </w:rPr>
              <w:t xml:space="preserve"> Удмуртской Республики</w:t>
            </w:r>
            <w:r w:rsidRPr="004D7351">
              <w:rPr>
                <w:b/>
                <w:bCs/>
                <w:sz w:val="18"/>
                <w:szCs w:val="18"/>
              </w:rPr>
              <w:t>"</w:t>
            </w:r>
          </w:p>
        </w:tc>
      </w:tr>
      <w:tr w:rsidR="00F102B3" w:rsidRPr="005A7803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Реализация установленных полномочий (функций) Отделом образования </w:t>
            </w:r>
            <w:r w:rsidRPr="005A7803">
              <w:rPr>
                <w:sz w:val="18"/>
                <w:szCs w:val="18"/>
              </w:rPr>
              <w:lastRenderedPageBreak/>
              <w:t xml:space="preserve">Администрации </w:t>
            </w:r>
            <w:r>
              <w:rPr>
                <w:sz w:val="18"/>
                <w:szCs w:val="18"/>
              </w:rPr>
              <w:t xml:space="preserve">муниципального образования </w:t>
            </w:r>
            <w:r w:rsidRPr="005A7803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5A780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5A7803">
              <w:rPr>
                <w:sz w:val="18"/>
                <w:szCs w:val="18"/>
              </w:rPr>
              <w:t>», организация управления муниципальной программой «Развитие образования</w:t>
            </w:r>
            <w:r>
              <w:rPr>
                <w:sz w:val="18"/>
                <w:szCs w:val="18"/>
              </w:rPr>
              <w:t xml:space="preserve"> и воспитание</w:t>
            </w:r>
            <w:r w:rsidRPr="005A7803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BF6396">
              <w:rPr>
                <w:sz w:val="18"/>
                <w:szCs w:val="18"/>
              </w:rPr>
              <w:lastRenderedPageBreak/>
              <w:t xml:space="preserve">Отдел образования Администрации </w:t>
            </w:r>
            <w:r w:rsidRPr="00BF6396">
              <w:rPr>
                <w:sz w:val="18"/>
                <w:szCs w:val="18"/>
              </w:rPr>
              <w:lastRenderedPageBreak/>
              <w:t>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BF6396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BF6396">
              <w:rPr>
                <w:sz w:val="18"/>
                <w:szCs w:val="18"/>
              </w:rPr>
              <w:t>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Реализация установленных полномочий (функций), организация управления </w:t>
            </w:r>
            <w:r w:rsidRPr="005A7803">
              <w:rPr>
                <w:sz w:val="18"/>
                <w:szCs w:val="18"/>
              </w:rPr>
              <w:lastRenderedPageBreak/>
              <w:t>муниципальной программой «Развитие образования»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 xml:space="preserve">Управление муниципальной программой осуществлялось </w:t>
            </w:r>
            <w:r w:rsidRPr="005A7803">
              <w:rPr>
                <w:sz w:val="18"/>
                <w:szCs w:val="18"/>
              </w:rPr>
              <w:lastRenderedPageBreak/>
              <w:t>в рамках переданных Отделу образования полномочий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102B3" w:rsidRPr="005A7803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бухгалтерского учета в муниципальных образовательных учреждениях, подведомственных Управлению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40474A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Осуществление бухгалтерского учета в муниципальных образовательных учреждениях, подведомственных Отделу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Бухгалтерский учет осуществлялся </w:t>
            </w:r>
            <w:r>
              <w:rPr>
                <w:sz w:val="18"/>
                <w:szCs w:val="18"/>
              </w:rPr>
              <w:t>МКУ «ЦБ Красногорского района»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102B3" w:rsidRPr="005A7803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40474A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EBE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927EB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Методическое и информационное сопровождение деятельности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1D106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1D1069">
              <w:rPr>
                <w:sz w:val="18"/>
                <w:szCs w:val="18"/>
              </w:rPr>
              <w:t xml:space="preserve">Организационно-методическое и информационное </w:t>
            </w:r>
            <w:r>
              <w:rPr>
                <w:sz w:val="18"/>
                <w:szCs w:val="18"/>
              </w:rPr>
              <w:t xml:space="preserve">обеспечение </w:t>
            </w:r>
            <w:r w:rsidRPr="001D1069">
              <w:rPr>
                <w:sz w:val="18"/>
                <w:szCs w:val="18"/>
              </w:rPr>
              <w:t xml:space="preserve">деятельности </w:t>
            </w:r>
            <w:r>
              <w:rPr>
                <w:sz w:val="18"/>
                <w:szCs w:val="18"/>
              </w:rPr>
              <w:t>образовательных организаций</w:t>
            </w:r>
            <w:r w:rsidRPr="001D1069">
              <w:rPr>
                <w:sz w:val="18"/>
                <w:szCs w:val="18"/>
              </w:rPr>
              <w:t xml:space="preserve"> осуществлялось через работу Районного методического совета,</w:t>
            </w:r>
            <w:r>
              <w:rPr>
                <w:sz w:val="18"/>
                <w:szCs w:val="18"/>
              </w:rPr>
              <w:t xml:space="preserve"> районных методических объединений, через проведение </w:t>
            </w:r>
            <w:r w:rsidRPr="001D1069">
              <w:rPr>
                <w:sz w:val="18"/>
                <w:szCs w:val="18"/>
              </w:rPr>
              <w:t>районны</w:t>
            </w:r>
            <w:r>
              <w:rPr>
                <w:sz w:val="18"/>
                <w:szCs w:val="18"/>
              </w:rPr>
              <w:t>х</w:t>
            </w:r>
            <w:r w:rsidRPr="001D1069">
              <w:rPr>
                <w:sz w:val="18"/>
                <w:szCs w:val="18"/>
              </w:rPr>
              <w:t xml:space="preserve"> рабочи</w:t>
            </w:r>
            <w:r>
              <w:rPr>
                <w:sz w:val="18"/>
                <w:szCs w:val="18"/>
              </w:rPr>
              <w:t>х</w:t>
            </w:r>
            <w:r w:rsidRPr="001D1069">
              <w:rPr>
                <w:sz w:val="18"/>
                <w:szCs w:val="18"/>
              </w:rPr>
              <w:t xml:space="preserve"> совещани</w:t>
            </w:r>
            <w:r>
              <w:rPr>
                <w:sz w:val="18"/>
                <w:szCs w:val="18"/>
              </w:rPr>
              <w:t>й</w:t>
            </w:r>
            <w:r w:rsidRPr="001D1069">
              <w:rPr>
                <w:sz w:val="18"/>
                <w:szCs w:val="18"/>
              </w:rPr>
              <w:t xml:space="preserve">, организацию участия руководителей </w:t>
            </w:r>
            <w:r>
              <w:rPr>
                <w:sz w:val="18"/>
                <w:szCs w:val="18"/>
              </w:rPr>
              <w:t>образовательных организаций</w:t>
            </w:r>
            <w:r w:rsidRPr="001D1069">
              <w:rPr>
                <w:sz w:val="18"/>
                <w:szCs w:val="18"/>
              </w:rPr>
              <w:t xml:space="preserve"> в межрайонных, республиканских мероприятиях, через работу сайта Администрации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1D1069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1D1069">
              <w:rPr>
                <w:sz w:val="18"/>
                <w:szCs w:val="18"/>
              </w:rPr>
              <w:t xml:space="preserve">», </w:t>
            </w:r>
            <w:r w:rsidRPr="00BA0475">
              <w:rPr>
                <w:sz w:val="18"/>
                <w:szCs w:val="18"/>
              </w:rPr>
              <w:t xml:space="preserve">образовательного портала УР, страницы МКУ «ЦРО Красногорского района» в социальной сети </w:t>
            </w:r>
            <w:proofErr w:type="spellStart"/>
            <w:r w:rsidRPr="00BA0475">
              <w:rPr>
                <w:sz w:val="18"/>
                <w:szCs w:val="18"/>
              </w:rPr>
              <w:t>Вконтакте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102B3" w:rsidRPr="005A7803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Техническое обеспечение процессов документирования и </w:t>
            </w:r>
            <w:r w:rsidRPr="005A7803">
              <w:rPr>
                <w:sz w:val="18"/>
                <w:szCs w:val="18"/>
              </w:rPr>
              <w:lastRenderedPageBreak/>
              <w:t>архивирования текущей корреспонденции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7F1E0F">
              <w:rPr>
                <w:sz w:val="18"/>
                <w:szCs w:val="18"/>
              </w:rPr>
              <w:lastRenderedPageBreak/>
              <w:t xml:space="preserve">Отдел образования </w:t>
            </w:r>
            <w:r w:rsidRPr="007F1E0F">
              <w:rPr>
                <w:sz w:val="18"/>
                <w:szCs w:val="18"/>
              </w:rPr>
              <w:lastRenderedPageBreak/>
              <w:t>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Комплектование архива документами Отдела </w:t>
            </w:r>
            <w:r w:rsidRPr="005A7803">
              <w:rPr>
                <w:sz w:val="18"/>
                <w:szCs w:val="18"/>
              </w:rPr>
              <w:lastRenderedPageBreak/>
              <w:t>образования и подведомственных ему учреждений, учет и обеспечение сохранности и использования документов, хранящихся в архиве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 xml:space="preserve">Укомплектован архив документами Отдела </w:t>
            </w:r>
            <w:r w:rsidRPr="005A7803">
              <w:rPr>
                <w:sz w:val="18"/>
                <w:szCs w:val="18"/>
              </w:rPr>
              <w:lastRenderedPageBreak/>
              <w:t>образования и по</w:t>
            </w:r>
            <w:r>
              <w:rPr>
                <w:sz w:val="18"/>
                <w:szCs w:val="18"/>
              </w:rPr>
              <w:t xml:space="preserve">дведомственных ему учреждений, </w:t>
            </w:r>
            <w:r w:rsidRPr="005A7803">
              <w:rPr>
                <w:sz w:val="18"/>
                <w:szCs w:val="18"/>
              </w:rPr>
              <w:t>ведется учет и обеспечение сохранности и использования документов, хранящихся в архиве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833A89" w:rsidRDefault="00F102B3" w:rsidP="005A576D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33A89" w:rsidRDefault="00F102B3" w:rsidP="005A576D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33A89" w:rsidRDefault="00F102B3" w:rsidP="005A576D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33A89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33A89" w:rsidRDefault="00F102B3" w:rsidP="005A576D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 xml:space="preserve">Организация повышения квалификации педагогических работников, руководителей муниципальных образовательных учреждений </w:t>
            </w:r>
            <w:r>
              <w:rPr>
                <w:sz w:val="18"/>
                <w:szCs w:val="18"/>
              </w:rPr>
              <w:t xml:space="preserve">муниципального образования </w:t>
            </w:r>
            <w:r w:rsidRPr="005A7803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5A780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5A7803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7F1E0F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EBE" w:rsidRDefault="00F102B3" w:rsidP="005A576D">
            <w:pPr>
              <w:rPr>
                <w:sz w:val="18"/>
                <w:szCs w:val="18"/>
              </w:rPr>
            </w:pPr>
            <w:r w:rsidRPr="00927EB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927EB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27EBE" w:rsidRDefault="00F102B3" w:rsidP="005A576D">
            <w:pPr>
              <w:rPr>
                <w:sz w:val="18"/>
                <w:szCs w:val="18"/>
              </w:rPr>
            </w:pPr>
            <w:r w:rsidRPr="00927EBE">
              <w:rPr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1D106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095A89">
              <w:rPr>
                <w:sz w:val="18"/>
                <w:szCs w:val="18"/>
              </w:rPr>
              <w:t>89,4 % руководителей и педагогических работников муниципальных образовательных организаций прошли  в течение последних трех лет повышение квалификации или профессиональную переподготовку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и проведение аттестации руководителей муниципальных образовательных учреждений, подведомственных Отделу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F07B74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4572B" w:rsidRDefault="00F102B3" w:rsidP="005A576D">
            <w:pPr>
              <w:rPr>
                <w:sz w:val="18"/>
                <w:szCs w:val="18"/>
              </w:rPr>
            </w:pPr>
            <w:r w:rsidRPr="00C4572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C4572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1D106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 году 4</w:t>
            </w:r>
            <w:r w:rsidRPr="001D1069">
              <w:rPr>
                <w:sz w:val="18"/>
                <w:szCs w:val="18"/>
              </w:rPr>
              <w:t xml:space="preserve"> руководителя ОО прошли процедуру аттестации (</w:t>
            </w:r>
            <w:r>
              <w:rPr>
                <w:sz w:val="18"/>
                <w:szCs w:val="18"/>
              </w:rPr>
              <w:t xml:space="preserve">3 человека – первая квалификационная категория, 1 </w:t>
            </w:r>
            <w:r w:rsidRPr="001D1069">
              <w:rPr>
                <w:sz w:val="18"/>
                <w:szCs w:val="18"/>
              </w:rPr>
              <w:t xml:space="preserve">человек – соответствие занимаемой должности). </w:t>
            </w:r>
            <w:r>
              <w:rPr>
                <w:sz w:val="18"/>
                <w:szCs w:val="18"/>
              </w:rPr>
              <w:t xml:space="preserve">Также </w:t>
            </w:r>
            <w:r w:rsidRPr="001D1069">
              <w:rPr>
                <w:sz w:val="18"/>
                <w:szCs w:val="18"/>
              </w:rPr>
              <w:t xml:space="preserve">процедуру аттестации прошли </w:t>
            </w:r>
            <w:r>
              <w:rPr>
                <w:sz w:val="18"/>
                <w:szCs w:val="18"/>
              </w:rPr>
              <w:t>16</w:t>
            </w:r>
            <w:r w:rsidRPr="001164BF">
              <w:rPr>
                <w:sz w:val="18"/>
                <w:szCs w:val="18"/>
              </w:rPr>
              <w:t xml:space="preserve"> педагог</w:t>
            </w:r>
            <w:r>
              <w:rPr>
                <w:sz w:val="18"/>
                <w:szCs w:val="18"/>
              </w:rPr>
              <w:t>ов</w:t>
            </w:r>
            <w:r w:rsidRPr="001164B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1164BF">
              <w:rPr>
                <w:sz w:val="18"/>
                <w:szCs w:val="18"/>
              </w:rPr>
              <w:t xml:space="preserve"> человека - на высшую категорию, 1</w:t>
            </w:r>
            <w:r>
              <w:rPr>
                <w:sz w:val="18"/>
                <w:szCs w:val="18"/>
              </w:rPr>
              <w:t>2</w:t>
            </w:r>
            <w:r w:rsidRPr="001164BF">
              <w:rPr>
                <w:sz w:val="18"/>
                <w:szCs w:val="18"/>
              </w:rPr>
              <w:t xml:space="preserve"> - на первую квалификационную категорию).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и проведение конкурса профессионального мастерства «Педагог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F07B74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1B66F4" w:rsidRDefault="00F102B3" w:rsidP="005A576D">
            <w:pPr>
              <w:rPr>
                <w:sz w:val="18"/>
                <w:szCs w:val="18"/>
              </w:rPr>
            </w:pPr>
            <w:r w:rsidRPr="001B66F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1B66F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Стимулирование педагогических кадров муниципальных образовательных учреждений к достижению результатов профессиональной служебной деятельности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1D106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1164BF">
              <w:rPr>
                <w:sz w:val="18"/>
                <w:szCs w:val="18"/>
              </w:rPr>
              <w:t xml:space="preserve">В 2022 году 5 победителей (из них 1 заместитель руководителя) районного этапа конкурса профессионального мастерства «Педагог года – 2021» участвовали в заочном этапе республиканского конкурса «Педагог года Удмуртии», один из которых стал победителем и участником очного этапа конкурса и достойно представил свой опыт на заключительном этапе </w:t>
            </w:r>
            <w:r w:rsidRPr="001164BF">
              <w:rPr>
                <w:sz w:val="18"/>
                <w:szCs w:val="18"/>
              </w:rPr>
              <w:lastRenderedPageBreak/>
              <w:t>конкурса в Удмуртской Республике.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Совершенствование финансово-экономических и организационно-управленческих механизмов в сфере образования, направленных на повышение эффективности и результативности деятельности муниципальных образовательных организаций </w:t>
            </w:r>
            <w:r>
              <w:rPr>
                <w:sz w:val="18"/>
                <w:szCs w:val="18"/>
              </w:rPr>
              <w:t xml:space="preserve">муниципального образования </w:t>
            </w:r>
            <w:r w:rsidRPr="005A7803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5A780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5A7803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683119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Повышение эффективности деятельности учреждений дополнительного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Организация работ по уточнению ведомственного перечня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683119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Муниципальный правовой акт. Уточнение перечня муниципальных услуг в целях возможности установления четкого задания и контроля за его выполнением, расчета финансового обеспечения задания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17541F">
              <w:rPr>
                <w:sz w:val="18"/>
                <w:szCs w:val="18"/>
              </w:rPr>
              <w:t>Издан приказ ОНО Администрации МО «Красногорский район»  от 22.12.2016 г. № 174-осн «Об утверждении Реестра муниципальных услуг, оказываемых муниципальными образовательными организациями на территории муниципального образования «Красногорский район»»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647B77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897815" w:rsidRDefault="00F102B3" w:rsidP="005A576D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97815" w:rsidRDefault="00F102B3" w:rsidP="005A576D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97815" w:rsidRDefault="00F102B3" w:rsidP="005A576D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97815" w:rsidRDefault="00F102B3" w:rsidP="005A576D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97815" w:rsidRDefault="00F102B3" w:rsidP="005A576D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Организация работ по разработке и реализации комплекса мер по разработке и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FF6A4C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97815" w:rsidRDefault="00F102B3" w:rsidP="005A576D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Внедрение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образования. Повышение эффективности деятельности муниципальных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97815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 xml:space="preserve">Постановления Администрации МО «Красногорский район» № 965 от </w:t>
            </w:r>
            <w:r>
              <w:rPr>
                <w:sz w:val="18"/>
                <w:szCs w:val="18"/>
              </w:rPr>
              <w:t>30.12.2016 г., № 281 от 26.04.2</w:t>
            </w:r>
            <w:r w:rsidRPr="00897815">
              <w:rPr>
                <w:sz w:val="18"/>
                <w:szCs w:val="18"/>
              </w:rPr>
              <w:t>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Организация разработки муниципальных правовых актов, позволяющих размещать муниципальный заказ на оказание муниципальных услуг по предоставлению дошкольного образования, дополнительного образования </w:t>
            </w:r>
            <w:r w:rsidRPr="005A7803">
              <w:rPr>
                <w:sz w:val="18"/>
                <w:szCs w:val="18"/>
              </w:rPr>
              <w:lastRenderedPageBreak/>
              <w:t>детей в негосударственных организациях; размещение муниципального заказа на оказание соответствующих услуг на конкурсной основе, в том числе – в негосударственном секторе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FF6A4C">
              <w:rPr>
                <w:sz w:val="18"/>
                <w:szCs w:val="18"/>
              </w:rPr>
              <w:lastRenderedPageBreak/>
              <w:t xml:space="preserve">Отдел образования Администрации МО «Муниципальный округ Красногорский район </w:t>
            </w:r>
            <w:r w:rsidRPr="00FF6A4C">
              <w:rPr>
                <w:sz w:val="18"/>
                <w:szCs w:val="18"/>
              </w:rPr>
              <w:lastRenderedPageBreak/>
              <w:t>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Развитие негосударственного сектора в сфере образования (дошкольное образование, дополнительное образование детей). Создание конкурентной среды, способствующей повышению эффективности деятельности </w:t>
            </w:r>
            <w:r w:rsidRPr="005A7803">
              <w:rPr>
                <w:sz w:val="18"/>
                <w:szCs w:val="18"/>
              </w:rPr>
              <w:lastRenderedPageBreak/>
              <w:t>муниципальных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Работа не была проведена по причине отсутствия необходимости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деятельности, заключению эффективных контрактов с руководителями и педагогическими работниками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96745C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647B77" w:rsidRDefault="00F102B3" w:rsidP="005A576D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Заключение эффективных контрактов с руководителями и педагогическими работниками муниципальных образовательных учреждений. Повышение эффективности и результативности деятельности системы образования, привлечение в сферу квалифицированных и инициативных специалистов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C2DA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C2DA9">
              <w:rPr>
                <w:sz w:val="18"/>
                <w:szCs w:val="18"/>
              </w:rPr>
              <w:t>С руководителями образовательных организаций заключены трудовые договоры по новой типовой форме.</w:t>
            </w:r>
          </w:p>
          <w:p w:rsidR="00F102B3" w:rsidRPr="001D106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C2DA9">
              <w:rPr>
                <w:sz w:val="18"/>
                <w:szCs w:val="18"/>
              </w:rPr>
              <w:t>В течение 2022 года в образовательные организации района труд</w:t>
            </w:r>
            <w:r>
              <w:rPr>
                <w:sz w:val="18"/>
                <w:szCs w:val="18"/>
              </w:rPr>
              <w:t>оустроено 2 молодых специалиста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разработке и внедрению системы независимой оценки качества образования (по ступеням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96745C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Проведение независимой оценки качества образования (по ступеням образования). Разработка и реализации по результатам оценки мер, направленных на повышение качества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6B1948">
              <w:rPr>
                <w:sz w:val="18"/>
                <w:szCs w:val="18"/>
              </w:rPr>
              <w:t xml:space="preserve">Независимая оценка качества условий осуществления образовательной деятельности (НОК УООД) проводится 1 раз в 3 года в отношении образовательной организации на основании муниципального контракта. Постановлением Администрации муниципального образования «Муниципальный округ Красногорский район Удмуртской Республики» от 07.09.2022 г. № 824 утвержден состав Общественного Совета по независимой оценке качества деятельности учреждений образования, культуры и спорта на территории муниципального образования </w:t>
            </w:r>
            <w:r w:rsidRPr="006B1948">
              <w:rPr>
                <w:sz w:val="18"/>
                <w:szCs w:val="18"/>
              </w:rPr>
              <w:lastRenderedPageBreak/>
              <w:t xml:space="preserve">«Муниципальный округ Красногорский район Удмуртской Республики». Протоколом Общественного Совета утверждаются организации, в отношении которых будет проведена НОК УООД. После процедуры НОК УООД образовательная организация получает предложения по улучшению качества условий осуществления образовательной деятельности. В 2022 году процедура независимой оценки качества </w:t>
            </w:r>
            <w:r w:rsidRPr="006B1948">
              <w:rPr>
                <w:color w:val="000000" w:themeColor="text1"/>
                <w:sz w:val="18"/>
                <w:szCs w:val="18"/>
              </w:rPr>
              <w:t xml:space="preserve">на основании протокола заседания Общественного совета по независимой оценке качества работы муниципальных учреждений образования, культуры и спорта в муниципальном образовании «Красногорский район», муниципального контракта на оказание услуг </w:t>
            </w:r>
            <w:r w:rsidRPr="006B1948">
              <w:rPr>
                <w:sz w:val="18"/>
                <w:szCs w:val="18"/>
              </w:rPr>
              <w:t>от 05 сентября 2022 года № Б/Н была проведена в отношении 3 организаций дополнительного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Организация работ по информированию населения об организации предоставления дошкольного, общего, дополнительного образования детей в </w:t>
            </w:r>
            <w:r>
              <w:rPr>
                <w:sz w:val="18"/>
                <w:szCs w:val="18"/>
              </w:rPr>
              <w:t>муниципальном образовании</w:t>
            </w:r>
            <w:r w:rsidRPr="005A7803">
              <w:rPr>
                <w:sz w:val="18"/>
                <w:szCs w:val="18"/>
              </w:rPr>
              <w:t xml:space="preserve">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5A780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5A7803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F63624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открытости данных в сфере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C2DA9">
              <w:rPr>
                <w:sz w:val="18"/>
                <w:szCs w:val="18"/>
              </w:rPr>
              <w:t xml:space="preserve">Информирование населения  об организации предоставления дошкольного, общего, дополнительного образования детей в муниципальном образовании "Муниципальный округ Красногорский район Удмуртской Республики" организовано через </w:t>
            </w:r>
            <w:r w:rsidRPr="005C2DA9">
              <w:rPr>
                <w:sz w:val="18"/>
                <w:szCs w:val="18"/>
              </w:rPr>
              <w:lastRenderedPageBreak/>
              <w:t>районные СМИ (</w:t>
            </w:r>
            <w:r w:rsidRPr="005C2DA9">
              <w:rPr>
                <w:kern w:val="36"/>
                <w:sz w:val="18"/>
                <w:szCs w:val="18"/>
              </w:rPr>
              <w:t>газета Красногорского района «Победа»</w:t>
            </w:r>
            <w:r w:rsidRPr="005C2DA9">
              <w:rPr>
                <w:sz w:val="18"/>
                <w:szCs w:val="18"/>
              </w:rPr>
              <w:t>), образовательный портал УР, официальные сайты Администрации, Отдела образования, обр</w:t>
            </w:r>
            <w:r>
              <w:rPr>
                <w:sz w:val="18"/>
                <w:szCs w:val="18"/>
              </w:rPr>
              <w:t>азовательных организаций района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развитию системы и обеспечению обратной связи с потребителями муниципальных услуг, оказываемых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F63624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014A7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BD66F5">
              <w:rPr>
                <w:sz w:val="18"/>
                <w:szCs w:val="18"/>
              </w:rPr>
              <w:t>Для обеспечения обратной связи с потребителями муниципальных услуг, оказываемых в сфере образования, использована анкета, разработанная на основе Приказа Министерства труда и социальной защиты РФ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в рамках  проведения процедуры независимой оценки качества условий осуществления образовательной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774D75">
              <w:rPr>
                <w:sz w:val="18"/>
                <w:szCs w:val="18"/>
              </w:rPr>
              <w:t>Безопасность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632A43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5A576D">
            <w:r w:rsidRPr="005A694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A7803" w:rsidRDefault="00F102B3" w:rsidP="005A576D">
            <w:pPr>
              <w:rPr>
                <w:sz w:val="18"/>
                <w:szCs w:val="18"/>
              </w:rPr>
            </w:pPr>
            <w:r w:rsidRPr="00255379">
              <w:rPr>
                <w:sz w:val="18"/>
                <w:szCs w:val="18"/>
              </w:rPr>
              <w:t>Обеспечение безопасности образовательного процесса в образовательных учреждениях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 w:rsidP="0069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Ежеквартально проводится заседание антитеррористической комиссии. </w:t>
            </w:r>
          </w:p>
          <w:p w:rsidR="00F102B3" w:rsidRDefault="00F102B3" w:rsidP="0069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объекта образования переведено из 3 категории опасности в 4 категорию.</w:t>
            </w:r>
          </w:p>
          <w:p w:rsidR="00F102B3" w:rsidRDefault="00F102B3" w:rsidP="0069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Установлена стационарная тревожная сигнализация на ФОК «Красногорский», сумма 4267,22 руб.</w:t>
            </w:r>
          </w:p>
          <w:p w:rsidR="00F102B3" w:rsidRDefault="00F102B3" w:rsidP="00695FF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Монтаж видеонаблюдения в МАОУ «Красногорская гимназия», сумма 16663,28 руб.</w:t>
            </w:r>
          </w:p>
          <w:p w:rsidR="00F102B3" w:rsidRDefault="00F102B3" w:rsidP="0069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 кодовый замок в МБДОУ «Красногорский детский сад №1», сумма 2020,00 руб.</w:t>
            </w:r>
          </w:p>
          <w:p w:rsidR="00F102B3" w:rsidRPr="00F8654C" w:rsidRDefault="00F102B3" w:rsidP="0069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пожарной безопасности к НУГ на сумму 248627,93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pPr>
              <w:rPr>
                <w:sz w:val="18"/>
                <w:szCs w:val="18"/>
              </w:rPr>
            </w:pPr>
            <w:r w:rsidRPr="00CF3B21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pPr>
              <w:rPr>
                <w:sz w:val="18"/>
                <w:szCs w:val="18"/>
              </w:rPr>
            </w:pPr>
            <w:r w:rsidRPr="00CF3B21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pPr>
              <w:rPr>
                <w:sz w:val="18"/>
                <w:szCs w:val="18"/>
              </w:rPr>
            </w:pPr>
            <w:r w:rsidRPr="00CF3B21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pPr>
              <w:rPr>
                <w:sz w:val="18"/>
                <w:szCs w:val="18"/>
              </w:rPr>
            </w:pPr>
            <w:r w:rsidRPr="00CF3B21">
              <w:rPr>
                <w:sz w:val="18"/>
                <w:szCs w:val="18"/>
              </w:rPr>
              <w:t>Расходы за счет резервного фонда Правительства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r w:rsidRPr="00CF3B21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0E2F9D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r w:rsidRPr="00CF3B21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pPr>
              <w:rPr>
                <w:sz w:val="18"/>
                <w:szCs w:val="18"/>
              </w:rPr>
            </w:pPr>
            <w:r w:rsidRPr="00CF3B21">
              <w:rPr>
                <w:sz w:val="18"/>
                <w:szCs w:val="18"/>
              </w:rPr>
              <w:t>В рамках мероприятия будет осуществлено приобретение компьютерной и оргтехники муниципальным образовательным учреждениям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CF3B21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CF3B21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 xml:space="preserve">рамках мероприятия в </w:t>
            </w:r>
            <w:r w:rsidRPr="00CF3B21">
              <w:rPr>
                <w:sz w:val="18"/>
                <w:szCs w:val="18"/>
              </w:rPr>
              <w:t>2022 году</w:t>
            </w:r>
            <w:r>
              <w:rPr>
                <w:sz w:val="18"/>
                <w:szCs w:val="18"/>
              </w:rPr>
              <w:t xml:space="preserve"> для образовательных организаций приобретено: системный блок-20 шт., монитор-15 шт., клавиатура-17 шт., принтер-1 шт., мышь-14 шт., роутер-4 шт.; для учреждений культуры приобретено: системный блок-3 шт., ноутбук-1 шт. Общая сумма – 700 000,00 рублей</w:t>
            </w:r>
            <w:r w:rsidRPr="00CF3B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CF3B21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E7021" w:rsidRPr="000150C9" w:rsidTr="000B3B8C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b/>
                <w:bCs/>
                <w:color w:val="000000"/>
                <w:sz w:val="18"/>
                <w:szCs w:val="18"/>
              </w:rPr>
              <w:t>Организация отдыха, оздоровления и занятости детей, подростков и молодежи</w:t>
            </w:r>
          </w:p>
        </w:tc>
      </w:tr>
      <w:tr w:rsidR="00EE7021" w:rsidRPr="000150C9" w:rsidTr="000B3B8C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Развитие нормативного правового и организационно-методического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Default="00EE7021" w:rsidP="005A576D"/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Межведомственная комиссия (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МжВК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), </w:t>
            </w: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8D6AF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Совершенствование деятельности оздоровительных лагерей, правового регулирования развитие правовой базы по вопросам обеспечения и организации оздоровления, отдыха и занятости детей, подростков и молодежи 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46338B" w:rsidP="0046338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2022 году проводилась р</w:t>
            </w:r>
            <w:r w:rsidR="00F102B3" w:rsidRPr="000150C9">
              <w:rPr>
                <w:color w:val="000000"/>
                <w:sz w:val="18"/>
                <w:szCs w:val="18"/>
              </w:rPr>
              <w:t>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bookmarkStart w:id="0" w:name="RANGE!F169"/>
            <w:r w:rsidRPr="000150C9">
              <w:rPr>
                <w:color w:val="000000"/>
                <w:sz w:val="18"/>
                <w:szCs w:val="18"/>
              </w:rPr>
              <w:t xml:space="preserve">ОНД по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Игринскому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 Красногорскому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Якшур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Бодьинскомурайонам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,</w:t>
            </w:r>
            <w:r w:rsidRPr="000150C9">
              <w:rPr>
                <w:color w:val="000000"/>
                <w:sz w:val="18"/>
                <w:szCs w:val="18"/>
              </w:rPr>
              <w:br/>
              <w:t xml:space="preserve">органы местного самоуправления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в соответствии с законодательством,</w:t>
            </w:r>
            <w:r w:rsidRPr="000150C9">
              <w:rPr>
                <w:color w:val="000000"/>
                <w:sz w:val="18"/>
                <w:szCs w:val="18"/>
              </w:rPr>
              <w:br/>
              <w:t>ТО УР «Роспотребнадзора» по УР  в п. Игра (по согласованию),</w:t>
            </w:r>
            <w:r w:rsidRPr="000150C9">
              <w:rPr>
                <w:color w:val="000000"/>
                <w:sz w:val="18"/>
                <w:szCs w:val="18"/>
              </w:rPr>
              <w:br/>
              <w:t>балансодержатели лагерей (по согласованию)</w:t>
            </w:r>
            <w:bookmarkEnd w:id="0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8D6AF9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Усиление взаимодействия уполномоченных органов и организаций по вопросам усиления комплексной безопасности организаций системы оздоровления, отдыха и занятости детей, подростков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</w:t>
            </w:r>
            <w:r w:rsidR="0046338B">
              <w:rPr>
                <w:color w:val="000000"/>
                <w:sz w:val="18"/>
                <w:szCs w:val="18"/>
              </w:rPr>
              <w:t>роведена п</w:t>
            </w:r>
            <w:r w:rsidRPr="000150C9">
              <w:rPr>
                <w:color w:val="000000"/>
                <w:sz w:val="18"/>
                <w:szCs w:val="18"/>
              </w:rPr>
              <w:t xml:space="preserve">роверка готовности </w:t>
            </w:r>
            <w:r w:rsidR="0046338B">
              <w:rPr>
                <w:color w:val="000000"/>
                <w:sz w:val="18"/>
                <w:szCs w:val="18"/>
              </w:rPr>
              <w:t xml:space="preserve">всех </w:t>
            </w:r>
            <w:r w:rsidRPr="000150C9">
              <w:rPr>
                <w:color w:val="000000"/>
                <w:sz w:val="18"/>
                <w:szCs w:val="18"/>
              </w:rPr>
              <w:t>организаций оздоровления, отдыха и занятости детей, подростков и молодежи к работе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межведомственных совещаний, семинаров, «круглых столов» (по вопросам организации отдыха и оздоровления детей (для организаторов отдыха и оздоровления детей, руководителей оздоровительных учреждений, для медицинских работников)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МжВК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  <w:r>
              <w:t xml:space="preserve"> </w:t>
            </w: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 xml:space="preserve">, ОУ, Сектор по спорту и молодежи Администрации  района,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ГУ УР ЦЗН  Красногорского района, муниципальные образования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8D6AF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эффективности координации деятельности субъектов организации оздоровления, отдыха и занятости детей;</w:t>
            </w:r>
            <w:r w:rsidRPr="000150C9">
              <w:rPr>
                <w:color w:val="000000"/>
                <w:sz w:val="18"/>
                <w:szCs w:val="18"/>
              </w:rPr>
              <w:br/>
              <w:t>создание механизмов кадрового обеспечения субъектов детского и молодёжного отдыха и оздоровления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46338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</w:t>
            </w:r>
            <w:r w:rsidR="0046338B"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межведомственны</w:t>
            </w:r>
            <w:r w:rsidR="0046338B">
              <w:rPr>
                <w:color w:val="000000"/>
                <w:sz w:val="18"/>
                <w:szCs w:val="18"/>
              </w:rPr>
              <w:t>е совещания перед началом летней оздоровительной кампании и после завершения летней оздоровительной кампании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Информационно-методическое обеспечение отдыха, оздоровления и занятости детей, подростков и молодежи, в том числе: </w:t>
            </w:r>
            <w:r w:rsidRPr="000150C9">
              <w:rPr>
                <w:color w:val="000000"/>
                <w:sz w:val="18"/>
                <w:szCs w:val="18"/>
              </w:rPr>
              <w:br/>
              <w:t xml:space="preserve">- организация и проведение мониторингов удовлетворенности населения по организации отдыха и оздоровления и эффективности деятельности оздоровительных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лагерей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lastRenderedPageBreak/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 xml:space="preserve">, Сектор по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спорту и молодежи Администрации  района,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ГУ УР ЦЗН 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8D6AF9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 населения об организации отдыха, оздоровления и занятости детей, подростков и молодежи - результативность и эффективность организации отдыха, оздоровления и занятости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0150C9">
              <w:rPr>
                <w:color w:val="000000"/>
                <w:sz w:val="18"/>
                <w:szCs w:val="18"/>
              </w:rPr>
              <w:t>нформирование населения об организации отдыха, оздоровления и занятости детей, подростков и молодежи</w:t>
            </w:r>
            <w:r w:rsidR="0046338B">
              <w:rPr>
                <w:color w:val="000000"/>
                <w:sz w:val="18"/>
                <w:szCs w:val="18"/>
              </w:rPr>
              <w:t xml:space="preserve"> проводилось через социальные сети, официальные сайты образовательных организаций, Отдела образования, на страницах </w:t>
            </w:r>
            <w:r w:rsidR="0046338B">
              <w:rPr>
                <w:color w:val="000000"/>
                <w:sz w:val="18"/>
                <w:szCs w:val="18"/>
              </w:rPr>
              <w:lastRenderedPageBreak/>
              <w:t>районной газеты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Мероприятия, направленные на проведение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дератизационных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ежегодных обработок в  оздоровительных лагерях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>, ОУ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8D6AF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46338B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Обеспечено п</w:t>
            </w:r>
            <w:r w:rsidR="00F102B3" w:rsidRPr="000150C9">
              <w:rPr>
                <w:color w:val="000000"/>
                <w:sz w:val="18"/>
                <w:szCs w:val="18"/>
              </w:rPr>
              <w:t>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E7021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оздоровления детей,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Default="00EE7021" w:rsidP="005A576D"/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9C69AD" w:rsidRDefault="00EE7021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551E9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551E94" w:rsidRDefault="00F102B3" w:rsidP="00551E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51E9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51E94" w:rsidRDefault="00F102B3" w:rsidP="00551E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51E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51E94" w:rsidRDefault="00F102B3" w:rsidP="00551E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51E9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51E94" w:rsidRDefault="00F102B3" w:rsidP="00551E9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51E94" w:rsidRDefault="00F102B3" w:rsidP="00551E94">
            <w:pPr>
              <w:rPr>
                <w:color w:val="000000"/>
                <w:sz w:val="18"/>
                <w:szCs w:val="18"/>
              </w:rPr>
            </w:pPr>
            <w:r w:rsidRPr="00551E94">
              <w:rPr>
                <w:color w:val="000000"/>
                <w:sz w:val="18"/>
                <w:szCs w:val="18"/>
              </w:rPr>
              <w:t>Организация отдыха и оздоровления детей и подростков в Красногорском районе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551E94">
              <w:rPr>
                <w:color w:val="000000"/>
                <w:sz w:val="18"/>
                <w:szCs w:val="18"/>
              </w:rPr>
              <w:t>финансовое обеспечение мероприятий, связанных с отдыхом и оздоровление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51E94" w:rsidRDefault="00F102B3" w:rsidP="00551E94">
            <w:pPr>
              <w:rPr>
                <w:color w:val="000000"/>
                <w:sz w:val="18"/>
                <w:szCs w:val="18"/>
              </w:rPr>
            </w:pPr>
            <w:r w:rsidRPr="00551E94">
              <w:rPr>
                <w:color w:val="000000"/>
                <w:sz w:val="18"/>
                <w:szCs w:val="18"/>
              </w:rPr>
              <w:t xml:space="preserve">Отдел образования Администрации МО «Муниципальный округ Красногорский район УР», образовательные учреждения, ОУ, Сектор по спорту и молодежи Администрации  района, МЦ «Встреча», </w:t>
            </w:r>
            <w:proofErr w:type="spellStart"/>
            <w:r w:rsidRPr="00551E94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551E94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551E94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551E94">
              <w:rPr>
                <w:color w:val="000000"/>
                <w:sz w:val="18"/>
                <w:szCs w:val="18"/>
              </w:rPr>
              <w:t xml:space="preserve"> районная больница», ГУ УР ЦЗН 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BD73B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51E94" w:rsidRDefault="00F102B3" w:rsidP="00551E94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551E94">
              <w:rPr>
                <w:color w:val="000000" w:themeColor="text1"/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551E94" w:rsidRDefault="00F102B3" w:rsidP="00551E94">
            <w:pPr>
              <w:rPr>
                <w:color w:val="000000"/>
                <w:sz w:val="18"/>
                <w:szCs w:val="18"/>
              </w:rPr>
            </w:pPr>
            <w:r w:rsidRPr="00551E94">
              <w:rPr>
                <w:color w:val="000000"/>
                <w:sz w:val="18"/>
                <w:szCs w:val="18"/>
              </w:rPr>
              <w:t>Обеспечение максимального охвата формами организованного отдыха, оздоровления и трудоустройства детей и подростков. Обеспечение доступности  для максимального количества детей и подростков различных социальных категорий населения. Увеличение охвата формами организованного отдыха, оздоровления и  занятости детей и подростков из семей в трудной жизненной ситуации и подростков «группы риска»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C69AD" w:rsidRDefault="00F102B3" w:rsidP="00551E94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551E94">
              <w:rPr>
                <w:color w:val="000000" w:themeColor="text1"/>
                <w:sz w:val="18"/>
                <w:szCs w:val="18"/>
              </w:rPr>
              <w:t>Охват отдыха и оздоровления детей составил 430 человек, трудоустройство – 6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51E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детей в возрасте от 6,6 лет до 15 лет (включительно) в пришкольных лагерных сменах с дневным пребыванием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 xml:space="preserve">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BD73B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увеличение максимального охвата, создание условий для реализации программ пришкольных лагерных смен с дневным пребыванием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C69AD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430</w:t>
            </w:r>
            <w:r w:rsidRPr="009C69AD">
              <w:rPr>
                <w:color w:val="000000" w:themeColor="text1"/>
                <w:sz w:val="18"/>
                <w:szCs w:val="18"/>
              </w:rPr>
              <w:t xml:space="preserve"> путевок в лагерях с дневным пребыванием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 xml:space="preserve">, ОУ, 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BD73B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организованного отдыха детей, находящихся в трудной жизненной ситуации в каникулярный период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C69AD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145</w:t>
            </w:r>
            <w:r w:rsidRPr="009C69AD">
              <w:rPr>
                <w:color w:val="000000" w:themeColor="text1"/>
                <w:sz w:val="18"/>
                <w:szCs w:val="18"/>
              </w:rPr>
              <w:t xml:space="preserve"> путевка для детей, находящихся в ТЖС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DD710C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и реализация программ профильных смен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 xml:space="preserve">, ОУ, 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lastRenderedPageBreak/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BD73B9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условий для реализации профессионального потенциала молодёжи и развития её деловой активности, профилактика безнадзорности,  правонарушений, всех видов зависимости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C69AD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9C69AD">
              <w:rPr>
                <w:color w:val="000000" w:themeColor="text1"/>
                <w:sz w:val="18"/>
                <w:szCs w:val="18"/>
              </w:rPr>
              <w:t>Организована профильная смена «Найди себя»  на базе интерната МБОУ «Красногорская СОШ»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DD710C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Участие в профильных лагерях  для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 xml:space="preserve">,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района, Отдел опеки и попечительства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BD73B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организованного отдыха детей, профилактика безнадзорности,  правонарушений, всех видов зависимости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C69AD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9C69AD">
              <w:rPr>
                <w:color w:val="000000" w:themeColor="text1"/>
                <w:sz w:val="18"/>
                <w:szCs w:val="18"/>
              </w:rPr>
              <w:t>15 путевок в профильной смене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DD710C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условий для работы временных детских разновозрастных отрядов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МЦ «Встреча», ПП «Красногорское», БУЗ «Красногорская районная больница»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BD73B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занятости детей, подростков и молодёжи, профилактика безнадзорности,   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C69AD" w:rsidRDefault="003C49F0" w:rsidP="003C49F0">
            <w:pPr>
              <w:spacing w:before="40" w:after="40" w:line="276" w:lineRule="auto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0150C9">
              <w:rPr>
                <w:color w:val="000000"/>
                <w:sz w:val="18"/>
                <w:szCs w:val="18"/>
              </w:rPr>
              <w:t>Создан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услови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0150C9">
              <w:rPr>
                <w:color w:val="000000"/>
                <w:sz w:val="18"/>
                <w:szCs w:val="18"/>
              </w:rPr>
              <w:t xml:space="preserve"> для работы временных детских разновозрастных отрядов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DD710C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Участие в туристско-краеведческих и экологических лагерях, экспедициях, походах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 xml:space="preserve">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 ПП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«Красногорское», БУЗ «Красногорская районная больница»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BD73B9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Формирование  гражданской позиции, изучение природы и культуры родного края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9C69AD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9C69AD">
              <w:rPr>
                <w:color w:val="000000" w:themeColor="text1"/>
                <w:sz w:val="18"/>
                <w:szCs w:val="18"/>
              </w:rPr>
              <w:t>В 202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9C69AD">
              <w:rPr>
                <w:color w:val="000000" w:themeColor="text1"/>
                <w:sz w:val="18"/>
                <w:szCs w:val="18"/>
              </w:rPr>
              <w:t xml:space="preserve"> году участие в туристско-краеведческих и экологических лагерях, экспедициях, походах не принимали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E7021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Трудоустройство и занятость подростков и молодёжи,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Default="00EE7021" w:rsidP="005A576D"/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>, ОУ,  ГУ УР ЦЗН  Красногорского  района, МЦ «Встреча», ПП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350749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трудоустройства, занятости детей, подростков и  молодёжи,</w:t>
            </w:r>
            <w:r>
              <w:rPr>
                <w:color w:val="000000"/>
                <w:sz w:val="18"/>
                <w:szCs w:val="18"/>
              </w:rPr>
              <w:t xml:space="preserve"> профилактика безнадзорности, </w:t>
            </w:r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Pr="000150C9">
              <w:rPr>
                <w:color w:val="000000"/>
                <w:sz w:val="18"/>
                <w:szCs w:val="18"/>
              </w:rPr>
              <w:t xml:space="preserve"> человек трудоустроены по программе «Свеча дружбы»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36784D" w:rsidRDefault="00F102B3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и реализация программ лагерей труда и отдыха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5139CF">
              <w:rPr>
                <w:color w:val="000000"/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  <w:r w:rsidRPr="000150C9">
              <w:rPr>
                <w:color w:val="000000"/>
                <w:sz w:val="18"/>
                <w:szCs w:val="18"/>
              </w:rPr>
              <w:t xml:space="preserve">,  ГУ УР ЦЗН  Красногорского  района, ПП «Красногорское», БУЗ «Красногорская районная больница», предприятия, организации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350749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трудоустройства, занятости детей, подростков и  молодёжи, профилактика безнадзор</w:t>
            </w:r>
            <w:r>
              <w:rPr>
                <w:color w:val="000000"/>
                <w:sz w:val="18"/>
                <w:szCs w:val="18"/>
              </w:rPr>
              <w:t xml:space="preserve">ности, </w:t>
            </w:r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102B3" w:rsidRPr="009C69AD" w:rsidRDefault="00F102B3" w:rsidP="005A576D">
            <w:pPr>
              <w:spacing w:before="40" w:after="40" w:line="276" w:lineRule="auto"/>
              <w:rPr>
                <w:sz w:val="18"/>
                <w:szCs w:val="18"/>
                <w:highlight w:val="green"/>
              </w:rPr>
            </w:pPr>
            <w:r w:rsidRPr="009C69AD">
              <w:rPr>
                <w:sz w:val="18"/>
                <w:szCs w:val="18"/>
              </w:rPr>
              <w:t>На территории МО «</w:t>
            </w:r>
            <w:r w:rsidR="003C49F0">
              <w:rPr>
                <w:sz w:val="18"/>
                <w:szCs w:val="18"/>
              </w:rPr>
              <w:t xml:space="preserve">Муниципальный округ </w:t>
            </w:r>
            <w:r w:rsidRPr="009C69AD">
              <w:rPr>
                <w:sz w:val="18"/>
                <w:szCs w:val="18"/>
              </w:rPr>
              <w:t>Красногорский район</w:t>
            </w:r>
            <w:r w:rsidR="003C49F0">
              <w:rPr>
                <w:sz w:val="18"/>
                <w:szCs w:val="18"/>
              </w:rPr>
              <w:t xml:space="preserve"> Удмуртской Республики</w:t>
            </w:r>
            <w:r w:rsidRPr="009C69AD">
              <w:rPr>
                <w:sz w:val="18"/>
                <w:szCs w:val="18"/>
              </w:rPr>
              <w:t>» реализованы 1 программа лагеря труда и отдыха – 6 путевок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E7021" w:rsidRPr="000150C9" w:rsidTr="000B3B8C">
        <w:trPr>
          <w:trHeight w:val="1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E7021" w:rsidRPr="000150C9" w:rsidTr="000B3B8C">
        <w:trPr>
          <w:trHeight w:val="2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E7021" w:rsidRPr="000150C9" w:rsidRDefault="00EE7021" w:rsidP="005A576D">
            <w:pPr>
              <w:spacing w:line="276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EE7021" w:rsidRPr="000150C9" w:rsidRDefault="00EE7021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4F4650">
              <w:rPr>
                <w:b/>
                <w:color w:val="000000"/>
                <w:sz w:val="18"/>
                <w:szCs w:val="18"/>
              </w:rPr>
              <w:t>Детское и школьное питание</w:t>
            </w: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DE04C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Обеспечение сбалансированным качественным питанием детей с 3 –х до 7-ми лет для сохранения их здоровья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Денежные средства на данное мероприятие не выделялись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DE04C9">
              <w:rPr>
                <w:bCs/>
                <w:sz w:val="18"/>
                <w:szCs w:val="18"/>
              </w:rPr>
              <w:t>Обеспечение завтраком учащихся 1-5-х классов, с 01.09.2018 г. – 1-4 классов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DE04C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Обеспечение бесплатным горячим завтраком учащихся 1-5 классов, а с 01.09.2018 г. – 1-4 классов </w:t>
            </w:r>
            <w:r w:rsidRPr="00DE04C9">
              <w:rPr>
                <w:bCs/>
                <w:sz w:val="18"/>
                <w:szCs w:val="18"/>
              </w:rPr>
              <w:t xml:space="preserve">общеобразовательных учреждений для сохранения их здоровья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Бесплатными горячим</w:t>
            </w:r>
            <w:r>
              <w:rPr>
                <w:sz w:val="18"/>
                <w:szCs w:val="18"/>
              </w:rPr>
              <w:t>и завтраками обеспечивались 323</w:t>
            </w:r>
            <w:r w:rsidRPr="00DE04C9">
              <w:rPr>
                <w:sz w:val="18"/>
                <w:szCs w:val="18"/>
              </w:rPr>
              <w:t xml:space="preserve"> учащихся общеобразовательных учреждений за счет средств республиканского бюджета и средств бюджета муниципального образования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Обеспечение питанием учащихся 1-11-х классов общеобразовательных учреждений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DE04C9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Обеспечение горячими обедами учащихся 1-11-х классов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Бесплатным горячими о</w:t>
            </w:r>
            <w:r>
              <w:rPr>
                <w:sz w:val="18"/>
                <w:szCs w:val="18"/>
              </w:rPr>
              <w:t>бедами были обеспечены 5</w:t>
            </w:r>
            <w:r w:rsidRPr="00DE04C9">
              <w:rPr>
                <w:sz w:val="18"/>
                <w:szCs w:val="18"/>
              </w:rPr>
              <w:t xml:space="preserve"> учащийся из малообеспеченных семей, (кроме детей из многодетных малообеспеченных семей), в том числе из неполных семей, за счет средств республиканского бюджета и средств бюджета муниципального образования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EF7B76" w:rsidRDefault="00F102B3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F7B76">
              <w:rPr>
                <w:color w:val="FF0000"/>
                <w:sz w:val="18"/>
                <w:szCs w:val="18"/>
              </w:rPr>
              <w:t>  </w:t>
            </w: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</w:t>
            </w:r>
            <w:r>
              <w:rPr>
                <w:sz w:val="18"/>
                <w:szCs w:val="18"/>
              </w:rPr>
              <w:lastRenderedPageBreak/>
              <w:t>Красногорский район УР»</w:t>
            </w:r>
            <w:r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  <w:r w:rsidRPr="000150C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Обеспечение горячим питанием детей дошкольного возраста для сохранения их здоровья с учетом сохранения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36634C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36634C">
              <w:rPr>
                <w:sz w:val="18"/>
                <w:szCs w:val="18"/>
              </w:rPr>
              <w:t>Пи</w:t>
            </w:r>
            <w:r>
              <w:rPr>
                <w:sz w:val="18"/>
                <w:szCs w:val="18"/>
              </w:rPr>
              <w:t>танием были обеспечены 307</w:t>
            </w:r>
            <w:r w:rsidRPr="0036634C">
              <w:rPr>
                <w:sz w:val="18"/>
                <w:szCs w:val="18"/>
              </w:rPr>
              <w:t xml:space="preserve"> детей в дошкольных образовательных учреждениях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EF7B76" w:rsidRDefault="00F102B3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 </w:t>
            </w: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3B1C1D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3B1C1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3B1C1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Обеспечение полдником учащихся группы продленного дня, двухразовым горячим питанием обучающихся с ОВЗ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Дополнительным полдником обеспечивалось </w:t>
            </w:r>
            <w:r w:rsidRPr="008F40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67</w:t>
            </w:r>
            <w:r w:rsidRPr="00DE04C9">
              <w:rPr>
                <w:color w:val="FF0000"/>
                <w:sz w:val="18"/>
                <w:szCs w:val="18"/>
              </w:rPr>
              <w:t xml:space="preserve"> </w:t>
            </w:r>
            <w:r w:rsidRPr="00DE04C9">
              <w:rPr>
                <w:sz w:val="18"/>
                <w:szCs w:val="18"/>
              </w:rPr>
              <w:t>учащихся, посещающих группу продленного дня,</w:t>
            </w:r>
            <w:r>
              <w:rPr>
                <w:sz w:val="18"/>
                <w:szCs w:val="18"/>
              </w:rPr>
              <w:t xml:space="preserve"> и 10 </w:t>
            </w:r>
            <w:r w:rsidRPr="00DE04C9">
              <w:rPr>
                <w:sz w:val="18"/>
                <w:szCs w:val="18"/>
              </w:rPr>
              <w:t>ученик</w:t>
            </w:r>
            <w:r>
              <w:rPr>
                <w:sz w:val="18"/>
                <w:szCs w:val="18"/>
              </w:rPr>
              <w:t>ов</w:t>
            </w:r>
            <w:r w:rsidRPr="00DE04C9">
              <w:rPr>
                <w:sz w:val="18"/>
                <w:szCs w:val="18"/>
              </w:rPr>
              <w:t xml:space="preserve"> 1-11 классов с ограниченными возможностями здоровья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питанием учащихся, проживающих в </w:t>
            </w:r>
            <w:r>
              <w:rPr>
                <w:color w:val="000000"/>
                <w:sz w:val="18"/>
                <w:szCs w:val="18"/>
              </w:rPr>
              <w:t xml:space="preserve">пришкольных </w:t>
            </w:r>
            <w:r w:rsidRPr="000150C9">
              <w:rPr>
                <w:color w:val="000000"/>
                <w:sz w:val="18"/>
                <w:szCs w:val="18"/>
              </w:rPr>
              <w:t>интернатах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36634C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36634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3663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 качественным питанием учащихся, проживающих в интернатах для сохранения их здоровья с учетом соблюдения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Горячим питанием были обеспечены </w:t>
            </w:r>
            <w:r>
              <w:rPr>
                <w:sz w:val="18"/>
                <w:szCs w:val="18"/>
              </w:rPr>
              <w:t>26</w:t>
            </w:r>
            <w:r w:rsidRPr="008F40F2">
              <w:rPr>
                <w:sz w:val="18"/>
                <w:szCs w:val="18"/>
              </w:rPr>
              <w:t xml:space="preserve"> </w:t>
            </w:r>
            <w:r w:rsidRPr="00DE04C9">
              <w:rPr>
                <w:sz w:val="18"/>
                <w:szCs w:val="18"/>
              </w:rPr>
              <w:t>учащихся, проживающих в пришкольном интернате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5778B1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5778B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5778B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 питанием учащихся общеобразовательных учреждений района не поль</w:t>
            </w:r>
            <w:r>
              <w:rPr>
                <w:color w:val="000000"/>
                <w:sz w:val="18"/>
                <w:szCs w:val="18"/>
              </w:rPr>
              <w:t xml:space="preserve">зующихся льготами и дотациями </w:t>
            </w:r>
            <w:r w:rsidRPr="000150C9">
              <w:rPr>
                <w:color w:val="000000"/>
                <w:sz w:val="18"/>
                <w:szCs w:val="18"/>
              </w:rPr>
              <w:t>с учетом соблюдения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Горячими обедами были обеспечены учащиеся в количестве </w:t>
            </w:r>
            <w:r>
              <w:rPr>
                <w:sz w:val="18"/>
                <w:szCs w:val="18"/>
              </w:rPr>
              <w:t>373</w:t>
            </w:r>
            <w:r w:rsidRPr="00DE04C9">
              <w:rPr>
                <w:sz w:val="18"/>
                <w:szCs w:val="18"/>
              </w:rPr>
              <w:t xml:space="preserve"> человек, которые не пользуются льготами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Поддержка работы общеобразовательных учреждений по </w:t>
            </w:r>
            <w:proofErr w:type="spellStart"/>
            <w:r w:rsidRPr="00DE04C9">
              <w:rPr>
                <w:sz w:val="18"/>
                <w:szCs w:val="18"/>
              </w:rPr>
              <w:t>самообеспечению</w:t>
            </w:r>
            <w:proofErr w:type="spellEnd"/>
            <w:r w:rsidRPr="00DE04C9">
              <w:rPr>
                <w:sz w:val="18"/>
                <w:szCs w:val="18"/>
              </w:rPr>
              <w:t xml:space="preserve"> школьников сельскохозяйственной продукцией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DE04C9">
              <w:rPr>
                <w:sz w:val="18"/>
                <w:szCs w:val="18"/>
              </w:rPr>
              <w:t xml:space="preserve">, образовательные </w:t>
            </w:r>
            <w:r w:rsidRPr="00DE04C9">
              <w:rPr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lastRenderedPageBreak/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22 </w:t>
            </w:r>
            <w:r w:rsidRPr="00DE04C9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Обеспечение школ собственной продукцией за счет выращивания картофеля и овощей на пришкольных огородах, удешевление за счет этого питания школьников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Проведены лабораторные исследования овощей на нитраты в ФБУЗ «Центр гигиены и эпидемиологии в УР» </w:t>
            </w:r>
            <w:r w:rsidRPr="00942EDA">
              <w:rPr>
                <w:sz w:val="18"/>
                <w:szCs w:val="18"/>
              </w:rPr>
              <w:t>на сумму 27,5 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EF7B76" w:rsidRDefault="00F102B3" w:rsidP="005A5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F102B3" w:rsidRPr="00F102B3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102B3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102B3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102B3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Проведение мероприятий по материально-техническому перевооружению и модернизации предприятий системы дошкольного и школьного питания в Красногорском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>
            <w:r w:rsidRPr="00F102B3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Модернизация пищеблоков предприятий питания для детей дошкольного и школьного возраста. Выполнение предписаний органов санэпиднадзора, обеспечение столовых требующейся столовой и кухонной посудой и инвентарем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В 2022 году модернизация пищеблоков предприятий питания для детей дошкольного и школьного возраста не осуществлялась.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F102B3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102B3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102B3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102B3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color w:val="000000"/>
                <w:sz w:val="18"/>
                <w:szCs w:val="18"/>
              </w:rPr>
              <w:t>Разработка и утверждение системы мероприятий по динамическому наблюдению за состоянием здоровья детей дошкольного и школьного возраста в период реализации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>
            <w:r w:rsidRPr="00F102B3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color w:val="000000"/>
                <w:sz w:val="18"/>
                <w:szCs w:val="18"/>
              </w:rPr>
              <w:t>Улучшение качественных показателей здоровья и социального положения детей дошкольного и школьного возраста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Денежные средства на данное мероприятие не выделяются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F102B3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102B3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102B3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102B3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 xml:space="preserve">Повышение квалификации работников основных профессий предприятий </w:t>
            </w:r>
          </w:p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питания дошкольных образовательных учреждений, находящихся на балансе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>
            <w:r w:rsidRPr="00F102B3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Повышение квалификации поваров образовательных организаций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 xml:space="preserve">В 2022 году повышение квалификации прошли 6 поваров пищеблоков школьных и дошкольных образовательных организаций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102B3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102B3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102B3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color w:val="000000"/>
                <w:sz w:val="18"/>
                <w:szCs w:val="18"/>
              </w:rPr>
              <w:t>Проведение конференций, семинаров, совещаний с руководителями образовательных учреждений и ответственными за организацию питания по вопросам 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sz w:val="18"/>
                <w:szCs w:val="18"/>
              </w:rPr>
              <w:t>Отдел образования Администрации МО «Муниципальный округ Красногорский район УР»,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>
            <w:r w:rsidRPr="00F102B3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color w:val="000000"/>
                <w:sz w:val="18"/>
                <w:szCs w:val="18"/>
              </w:rPr>
              <w:t>Повышение знаний руководителей образовательных учреждений и специалистов по вопросам организации здорового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color w:val="000000"/>
                <w:sz w:val="18"/>
                <w:szCs w:val="18"/>
              </w:rPr>
              <w:t xml:space="preserve">В течение 2022 года проводились совещания с руководителями образовательных учреждений и ответственными за организацию питания. </w:t>
            </w:r>
          </w:p>
          <w:p w:rsidR="00F102B3" w:rsidRPr="00F102B3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102B3">
              <w:rPr>
                <w:color w:val="000000"/>
                <w:sz w:val="18"/>
                <w:szCs w:val="18"/>
              </w:rPr>
              <w:t xml:space="preserve">Приняли участие в семинаре «Организация питания детей: современные требования к </w:t>
            </w:r>
            <w:r w:rsidRPr="00F102B3">
              <w:rPr>
                <w:color w:val="000000"/>
                <w:sz w:val="18"/>
                <w:szCs w:val="18"/>
              </w:rPr>
              <w:lastRenderedPageBreak/>
              <w:t>технологическим процессам, производству и реализации продукции» в Ижевском торгово-экономическом техникуме.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Издание плакатов, учебно-методической литературы и пособий по вопросам питания детей и школьников в целях наглядной агитации организации 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DE04C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Наглядная агитация здорового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102B3" w:rsidRPr="00DE04C9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Денежные средства на данное мероприятие не выделялись. Плакаты и учебно-методические комплекты издаются в рамках программы «Разговор о правильном питании»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102B3" w:rsidRPr="000150C9" w:rsidTr="000B3B8C">
        <w:trPr>
          <w:trHeight w:val="9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0150C9" w:rsidRDefault="00F102B3" w:rsidP="005A5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F40F2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Проведение районного конкурса на лучшую организацию питания в образовательных учреждениях Красногорского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F40F2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Отдел образования</w:t>
            </w:r>
            <w:r>
              <w:rPr>
                <w:sz w:val="18"/>
                <w:szCs w:val="18"/>
              </w:rPr>
              <w:t xml:space="preserve"> Администрации МО «Муниципальный округ Красногорский район УР»</w:t>
            </w:r>
            <w:r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Default="00F102B3">
            <w:r w:rsidRPr="008B20E5">
              <w:rPr>
                <w:sz w:val="18"/>
                <w:szCs w:val="18"/>
              </w:rPr>
              <w:t>2015-2025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F40F2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8F40F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F40F2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Стимулирование улучшения организации питания школьников в образовательных учреждениях района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2B3" w:rsidRPr="008F40F2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Денежные средства на данное мероприятие не выделялись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02B3" w:rsidRPr="008F40F2" w:rsidRDefault="00F102B3" w:rsidP="005A576D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 </w:t>
            </w:r>
          </w:p>
        </w:tc>
      </w:tr>
    </w:tbl>
    <w:p w:rsidR="009E1CBC" w:rsidRPr="005A3393" w:rsidRDefault="009E1CBC" w:rsidP="009E1CBC">
      <w:pPr>
        <w:rPr>
          <w:sz w:val="18"/>
          <w:szCs w:val="18"/>
        </w:rPr>
      </w:pPr>
    </w:p>
    <w:p w:rsidR="009E1CBC" w:rsidRPr="005A3393" w:rsidRDefault="009E1CBC" w:rsidP="009E1CBC">
      <w:pPr>
        <w:spacing w:after="200" w:line="276" w:lineRule="auto"/>
        <w:rPr>
          <w:b/>
          <w:sz w:val="18"/>
          <w:szCs w:val="18"/>
        </w:rPr>
      </w:pPr>
      <w:r w:rsidRPr="005A3393">
        <w:rPr>
          <w:b/>
          <w:sz w:val="18"/>
          <w:szCs w:val="18"/>
        </w:rPr>
        <w:br w:type="page"/>
      </w:r>
    </w:p>
    <w:p w:rsidR="009E1CBC" w:rsidRDefault="009E1CBC" w:rsidP="009E1CBC">
      <w:r>
        <w:rPr>
          <w:b/>
        </w:rPr>
        <w:lastRenderedPageBreak/>
        <w:t>Форма</w:t>
      </w:r>
      <w:r w:rsidR="00F102B3">
        <w:rPr>
          <w:b/>
        </w:rPr>
        <w:t xml:space="preserve"> 4.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485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33"/>
        <w:gridCol w:w="2081"/>
        <w:gridCol w:w="1838"/>
        <w:gridCol w:w="1130"/>
        <w:gridCol w:w="820"/>
        <w:gridCol w:w="820"/>
        <w:gridCol w:w="62"/>
        <w:gridCol w:w="1282"/>
        <w:gridCol w:w="1020"/>
        <w:gridCol w:w="1020"/>
        <w:gridCol w:w="1118"/>
        <w:gridCol w:w="948"/>
        <w:gridCol w:w="948"/>
      </w:tblGrid>
      <w:tr w:rsidR="008A3122" w:rsidRPr="004B5A4F" w:rsidTr="00AE39AE">
        <w:trPr>
          <w:trHeight w:val="983"/>
        </w:trPr>
        <w:tc>
          <w:tcPr>
            <w:tcW w:w="17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4B5A4F" w:rsidTr="00AE39AE">
        <w:trPr>
          <w:trHeight w:val="359"/>
        </w:trPr>
        <w:tc>
          <w:tcPr>
            <w:tcW w:w="17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4B5A4F" w:rsidTr="00AE39AE">
        <w:trPr>
          <w:trHeight w:val="53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5A4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RPr="004B5A4F" w:rsidTr="00AE39AE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8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A3122" w:rsidRPr="004B5A4F" w:rsidRDefault="008A3122" w:rsidP="00EA4FC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8A3122" w:rsidRPr="004B5A4F" w:rsidTr="00AE39AE">
        <w:trPr>
          <w:trHeight w:val="130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Количество воспитанников, посещающих дошкольные образовательные учреждения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1DE0" w:rsidRDefault="00465614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1DE0" w:rsidRDefault="00465614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1DE0" w:rsidRDefault="003A56B9" w:rsidP="0046561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5614">
              <w:rPr>
                <w:sz w:val="18"/>
                <w:szCs w:val="18"/>
              </w:rPr>
              <w:t>5,2</w:t>
            </w:r>
            <w:r w:rsidR="002242B2" w:rsidRPr="003E1DE0">
              <w:rPr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4B5A4F" w:rsidTr="00AE39AE">
        <w:trPr>
          <w:trHeight w:val="819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465614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 xml:space="preserve">Расходы бюджета </w:t>
            </w:r>
            <w:r w:rsidR="00454EBF" w:rsidRPr="00454EBF">
              <w:rPr>
                <w:sz w:val="18"/>
                <w:szCs w:val="18"/>
              </w:rPr>
              <w:t xml:space="preserve"> Администрации МО "Муниципальный округ Красногорский район Удмуртской Республики</w:t>
            </w:r>
            <w:r w:rsidR="00454EBF">
              <w:rPr>
                <w:sz w:val="18"/>
                <w:szCs w:val="18"/>
              </w:rPr>
              <w:t>»</w:t>
            </w:r>
            <w:r w:rsidRPr="004B5A4F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9B6187" w:rsidP="009B618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938E8">
              <w:rPr>
                <w:sz w:val="18"/>
                <w:szCs w:val="18"/>
              </w:rPr>
              <w:t>65975</w:t>
            </w:r>
            <w:r w:rsidR="007F109E" w:rsidRPr="009938E8">
              <w:rPr>
                <w:sz w:val="18"/>
                <w:szCs w:val="18"/>
              </w:rPr>
              <w:t>,</w:t>
            </w:r>
            <w:r w:rsidRPr="009938E8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9B6187" w:rsidP="009B618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65975</w:t>
            </w:r>
            <w:r w:rsidR="007F10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9B6187" w:rsidP="009B618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63459</w:t>
            </w:r>
            <w:r w:rsidR="003E1B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3E1BAF" w:rsidP="009B618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B618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="009B6187">
              <w:rPr>
                <w:sz w:val="18"/>
                <w:szCs w:val="18"/>
              </w:rPr>
              <w:t>2</w:t>
            </w:r>
            <w:r w:rsidR="009B6187" w:rsidRPr="00C61205">
              <w:rPr>
                <w:sz w:val="18"/>
                <w:szCs w:val="18"/>
              </w:rPr>
              <w:t xml:space="preserve"> </w:t>
            </w:r>
            <w:r w:rsidR="0019757A" w:rsidRPr="00C61205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C61205" w:rsidRDefault="007F109E" w:rsidP="009B618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B6187">
              <w:rPr>
                <w:sz w:val="18"/>
                <w:szCs w:val="18"/>
              </w:rPr>
              <w:t>6</w:t>
            </w:r>
            <w:r w:rsidR="003E1BAF">
              <w:rPr>
                <w:sz w:val="18"/>
                <w:szCs w:val="18"/>
              </w:rPr>
              <w:t>,</w:t>
            </w:r>
            <w:r w:rsidR="009B6187">
              <w:rPr>
                <w:sz w:val="18"/>
                <w:szCs w:val="18"/>
              </w:rPr>
              <w:t>2</w:t>
            </w:r>
            <w:r w:rsidR="0019757A" w:rsidRPr="00C61205">
              <w:rPr>
                <w:sz w:val="18"/>
                <w:szCs w:val="18"/>
              </w:rPr>
              <w:t>%</w:t>
            </w:r>
          </w:p>
        </w:tc>
      </w:tr>
    </w:tbl>
    <w:p w:rsidR="008A3122" w:rsidRPr="008A26D6" w:rsidRDefault="008A3122" w:rsidP="008A3122">
      <w:pPr>
        <w:spacing w:after="200" w:line="276" w:lineRule="auto"/>
        <w:rPr>
          <w:b/>
          <w:color w:val="FF0000"/>
        </w:rPr>
      </w:pPr>
    </w:p>
    <w:tbl>
      <w:tblPr>
        <w:tblW w:w="14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Tr="00AE39AE">
        <w:trPr>
          <w:trHeight w:val="824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Tr="00AE39AE">
        <w:trPr>
          <w:trHeight w:val="62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Tr="00AE39AE">
        <w:trPr>
          <w:trHeight w:val="257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Tr="00AE39AE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6142D8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6142D8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</w:tr>
      <w:tr w:rsidR="006142D8" w:rsidTr="00835AAF">
        <w:trPr>
          <w:trHeight w:val="467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142D8" w:rsidRDefault="006142D8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142D8" w:rsidRDefault="006142D8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142D8" w:rsidRDefault="006142D8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142D8" w:rsidRDefault="006142D8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142D8" w:rsidRPr="006142D8" w:rsidRDefault="006142D8" w:rsidP="00835AAF">
            <w:pPr>
              <w:rPr>
                <w:sz w:val="18"/>
                <w:szCs w:val="18"/>
              </w:rPr>
            </w:pPr>
            <w:r w:rsidRPr="006142D8">
              <w:rPr>
                <w:sz w:val="18"/>
                <w:szCs w:val="18"/>
              </w:rPr>
              <w:t xml:space="preserve">Реализация основных общеобразовательных программ (образовательных </w:t>
            </w:r>
            <w:r w:rsidRPr="006142D8">
              <w:rPr>
                <w:sz w:val="18"/>
                <w:szCs w:val="18"/>
              </w:rPr>
              <w:lastRenderedPageBreak/>
              <w:t xml:space="preserve">программ начального общего образования)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3E45FF" w:rsidRDefault="006142D8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lastRenderedPageBreak/>
              <w:t xml:space="preserve">Количество </w:t>
            </w:r>
            <w:proofErr w:type="gramStart"/>
            <w:r w:rsidRPr="003E45FF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3E45FF" w:rsidRDefault="006142D8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C71308" w:rsidRDefault="00C71308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71308">
              <w:rPr>
                <w:sz w:val="18"/>
                <w:szCs w:val="18"/>
              </w:rPr>
              <w:t>351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4650C9" w:rsidRDefault="00EB3C87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C71308" w:rsidRDefault="00C71308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71308">
              <w:rPr>
                <w:sz w:val="18"/>
                <w:szCs w:val="18"/>
              </w:rPr>
              <w:t>-8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6142D8" w:rsidRDefault="006142D8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142D8">
              <w:rPr>
                <w:sz w:val="18"/>
                <w:szCs w:val="18"/>
              </w:rPr>
              <w:t>-</w:t>
            </w:r>
            <w:r w:rsidR="00EB3C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3E45FF" w:rsidRDefault="006142D8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3E45FF" w:rsidRDefault="006142D8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3E45FF" w:rsidRDefault="006142D8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142D8" w:rsidRPr="003E45FF" w:rsidRDefault="006142D8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142D8" w:rsidTr="00835AAF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Default="006142D8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Default="006142D8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Default="006142D8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Default="006142D8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3E45FF" w:rsidRDefault="006142D8" w:rsidP="00835AA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3E45FF" w:rsidRDefault="006142D8" w:rsidP="006863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 xml:space="preserve">Расходы бюджета </w:t>
            </w:r>
            <w:r w:rsidRPr="00454EBF">
              <w:rPr>
                <w:color w:val="000000"/>
                <w:sz w:val="18"/>
                <w:szCs w:val="18"/>
              </w:rPr>
              <w:lastRenderedPageBreak/>
              <w:t>МО "Муниципальный округ Красногорский район Удмуртской Республики»</w:t>
            </w:r>
            <w:r w:rsidR="006863E2">
              <w:rPr>
                <w:color w:val="000000"/>
                <w:sz w:val="18"/>
                <w:szCs w:val="18"/>
              </w:rPr>
              <w:t xml:space="preserve"> </w:t>
            </w:r>
            <w:r w:rsidRPr="003E45FF">
              <w:rPr>
                <w:color w:val="000000"/>
                <w:sz w:val="18"/>
                <w:szCs w:val="18"/>
              </w:rPr>
              <w:t>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3E45FF" w:rsidRDefault="006142D8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4650C9" w:rsidRDefault="006142D8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4650C9" w:rsidRDefault="006142D8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4650C9" w:rsidRDefault="006142D8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761184" w:rsidRDefault="00EA6A09" w:rsidP="003F671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61602,70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761184" w:rsidRDefault="00EA6A09" w:rsidP="003F671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61602,70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761184" w:rsidRDefault="00EA6A09" w:rsidP="003F671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65670,18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2D8" w:rsidRPr="00761184" w:rsidRDefault="00B556A4" w:rsidP="00B556A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93,8</w:t>
            </w:r>
            <w:r w:rsidR="006142D8" w:rsidRPr="00761184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142D8" w:rsidRPr="00761184" w:rsidRDefault="006142D8" w:rsidP="00B556A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9</w:t>
            </w:r>
            <w:r w:rsidR="00B556A4" w:rsidRPr="00761184">
              <w:rPr>
                <w:sz w:val="18"/>
                <w:szCs w:val="18"/>
              </w:rPr>
              <w:t>3</w:t>
            </w:r>
            <w:r w:rsidRPr="00761184">
              <w:rPr>
                <w:sz w:val="18"/>
                <w:szCs w:val="18"/>
              </w:rPr>
              <w:t>,</w:t>
            </w:r>
            <w:r w:rsidR="00B556A4" w:rsidRPr="00761184">
              <w:rPr>
                <w:sz w:val="18"/>
                <w:szCs w:val="18"/>
              </w:rPr>
              <w:t>8</w:t>
            </w:r>
            <w:r w:rsidRPr="00761184">
              <w:rPr>
                <w:sz w:val="18"/>
                <w:szCs w:val="18"/>
              </w:rPr>
              <w:t>%</w:t>
            </w:r>
          </w:p>
        </w:tc>
      </w:tr>
      <w:tr w:rsidR="00D637AC" w:rsidTr="00835AAF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637AC" w:rsidRDefault="00D637AC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637AC" w:rsidRDefault="00D637AC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637AC" w:rsidRDefault="00D637AC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637AC" w:rsidRPr="00D637AC" w:rsidRDefault="00D637AC" w:rsidP="00835AAF">
            <w:pPr>
              <w:rPr>
                <w:sz w:val="18"/>
                <w:szCs w:val="18"/>
              </w:rPr>
            </w:pPr>
            <w:r w:rsidRPr="00D637AC">
              <w:rPr>
                <w:sz w:val="18"/>
                <w:szCs w:val="18"/>
              </w:rPr>
              <w:t>Реализация основных общеобразовательных программ (образовательных программ основного общего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E17DA">
              <w:rPr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6E17DA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C71308" w:rsidRDefault="00C71308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71308">
              <w:rPr>
                <w:sz w:val="18"/>
                <w:szCs w:val="18"/>
              </w:rPr>
              <w:t>487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C71308" w:rsidRDefault="00D637AC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71308">
              <w:rPr>
                <w:sz w:val="18"/>
                <w:szCs w:val="18"/>
              </w:rPr>
              <w:t>493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C71308" w:rsidRDefault="00C71308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71308">
              <w:rPr>
                <w:sz w:val="18"/>
                <w:szCs w:val="18"/>
              </w:rPr>
              <w:t>1,23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761184" w:rsidRDefault="00D637A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761184" w:rsidRDefault="00D637A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761184" w:rsidRDefault="00D637A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761184" w:rsidRDefault="00D637AC" w:rsidP="00512EBF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761184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37AC" w:rsidRPr="00761184" w:rsidRDefault="00D637AC" w:rsidP="00512EBF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761184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D637AC" w:rsidTr="00835AAF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3E45FF" w:rsidRDefault="00D637AC" w:rsidP="00835AA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6863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4101A">
              <w:rPr>
                <w:color w:val="000000"/>
                <w:sz w:val="18"/>
                <w:szCs w:val="18"/>
              </w:rPr>
              <w:t>Расходы бюджета МО "</w:t>
            </w:r>
            <w:r>
              <w:t xml:space="preserve"> </w:t>
            </w:r>
            <w:r w:rsidRPr="00272155">
              <w:rPr>
                <w:color w:val="000000"/>
                <w:sz w:val="18"/>
                <w:szCs w:val="18"/>
              </w:rPr>
              <w:t>Муниципальный округ Красногорский район Удмуртской Республики »</w:t>
            </w:r>
            <w:r w:rsidRPr="00B4101A">
              <w:rPr>
                <w:color w:val="000000"/>
                <w:sz w:val="18"/>
                <w:szCs w:val="18"/>
              </w:rPr>
              <w:t>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Default="00D637AC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4650C9" w:rsidRDefault="00D637A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4650C9" w:rsidRDefault="00D637A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4650C9" w:rsidRDefault="00D637A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761184" w:rsidRDefault="00EA6A09" w:rsidP="00D153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94024,50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761184" w:rsidRDefault="00EA6A09" w:rsidP="00EA6A0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94024</w:t>
            </w:r>
            <w:r w:rsidR="00D637AC" w:rsidRPr="00761184">
              <w:rPr>
                <w:sz w:val="18"/>
                <w:szCs w:val="18"/>
              </w:rPr>
              <w:t>,</w:t>
            </w:r>
            <w:r w:rsidRPr="00761184">
              <w:rPr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37AC" w:rsidRPr="00761184" w:rsidRDefault="00D637AC">
            <w:pPr>
              <w:jc w:val="right"/>
              <w:rPr>
                <w:sz w:val="18"/>
                <w:szCs w:val="18"/>
              </w:rPr>
            </w:pPr>
          </w:p>
          <w:p w:rsidR="00D637AC" w:rsidRPr="00761184" w:rsidRDefault="00D637AC">
            <w:pPr>
              <w:jc w:val="right"/>
              <w:rPr>
                <w:sz w:val="18"/>
                <w:szCs w:val="18"/>
              </w:rPr>
            </w:pPr>
          </w:p>
          <w:p w:rsidR="00D637AC" w:rsidRPr="00761184" w:rsidRDefault="00D637AC">
            <w:pPr>
              <w:jc w:val="right"/>
              <w:rPr>
                <w:sz w:val="18"/>
                <w:szCs w:val="18"/>
              </w:rPr>
            </w:pPr>
          </w:p>
          <w:p w:rsidR="00D637AC" w:rsidRPr="00761184" w:rsidRDefault="00D637AC">
            <w:pPr>
              <w:jc w:val="right"/>
              <w:rPr>
                <w:sz w:val="18"/>
                <w:szCs w:val="18"/>
              </w:rPr>
            </w:pPr>
          </w:p>
          <w:p w:rsidR="00D637AC" w:rsidRPr="00761184" w:rsidRDefault="00D637AC">
            <w:pPr>
              <w:jc w:val="right"/>
              <w:rPr>
                <w:sz w:val="18"/>
                <w:szCs w:val="18"/>
              </w:rPr>
            </w:pPr>
          </w:p>
          <w:p w:rsidR="00D637AC" w:rsidRPr="00761184" w:rsidRDefault="00D637AC">
            <w:pPr>
              <w:jc w:val="right"/>
              <w:rPr>
                <w:sz w:val="18"/>
                <w:szCs w:val="18"/>
              </w:rPr>
            </w:pPr>
          </w:p>
          <w:p w:rsidR="00D637AC" w:rsidRPr="00761184" w:rsidRDefault="00B556A4" w:rsidP="00B556A4">
            <w:pPr>
              <w:jc w:val="right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100 233,44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7AC" w:rsidRPr="00761184" w:rsidRDefault="00D637AC" w:rsidP="00B556A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9</w:t>
            </w:r>
            <w:r w:rsidR="00B556A4" w:rsidRPr="00761184">
              <w:rPr>
                <w:sz w:val="18"/>
                <w:szCs w:val="18"/>
              </w:rPr>
              <w:t>3</w:t>
            </w:r>
            <w:r w:rsidRPr="00761184">
              <w:rPr>
                <w:sz w:val="18"/>
                <w:szCs w:val="18"/>
              </w:rPr>
              <w:t>,</w:t>
            </w:r>
            <w:r w:rsidR="00B556A4" w:rsidRPr="00761184">
              <w:rPr>
                <w:sz w:val="18"/>
                <w:szCs w:val="18"/>
              </w:rPr>
              <w:t>8</w:t>
            </w:r>
            <w:r w:rsidRPr="00761184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37AC" w:rsidRPr="00761184" w:rsidRDefault="00D637AC" w:rsidP="00B556A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9</w:t>
            </w:r>
            <w:r w:rsidR="00B556A4" w:rsidRPr="00761184">
              <w:rPr>
                <w:sz w:val="18"/>
                <w:szCs w:val="18"/>
              </w:rPr>
              <w:t>3</w:t>
            </w:r>
            <w:r w:rsidRPr="00761184">
              <w:rPr>
                <w:sz w:val="18"/>
                <w:szCs w:val="18"/>
              </w:rPr>
              <w:t>,</w:t>
            </w:r>
            <w:r w:rsidR="00B556A4" w:rsidRPr="00761184">
              <w:rPr>
                <w:sz w:val="18"/>
                <w:szCs w:val="18"/>
              </w:rPr>
              <w:t>8</w:t>
            </w:r>
            <w:r w:rsidRPr="00761184">
              <w:rPr>
                <w:sz w:val="18"/>
                <w:szCs w:val="18"/>
              </w:rPr>
              <w:t>%</w:t>
            </w:r>
          </w:p>
        </w:tc>
      </w:tr>
      <w:tr w:rsidR="006863E2" w:rsidTr="00835AAF">
        <w:trPr>
          <w:trHeight w:val="28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863E2" w:rsidRPr="003E45FF" w:rsidRDefault="006863E2" w:rsidP="00835AA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37AC">
              <w:rPr>
                <w:sz w:val="18"/>
                <w:szCs w:val="18"/>
              </w:rPr>
              <w:t xml:space="preserve">Реализация основных общеобразовательных программ (образовательных программ </w:t>
            </w:r>
            <w:proofErr w:type="spellStart"/>
            <w:r>
              <w:rPr>
                <w:sz w:val="18"/>
                <w:szCs w:val="18"/>
              </w:rPr>
              <w:t>средного</w:t>
            </w:r>
            <w:proofErr w:type="spellEnd"/>
            <w:r w:rsidRPr="00D637AC">
              <w:rPr>
                <w:sz w:val="18"/>
                <w:szCs w:val="18"/>
              </w:rPr>
              <w:t xml:space="preserve"> общего образования)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B4101A" w:rsidRDefault="006863E2" w:rsidP="006863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E17DA">
              <w:rPr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6E17DA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C71308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C71308">
              <w:rPr>
                <w:sz w:val="18"/>
                <w:szCs w:val="18"/>
              </w:rP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C71308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C71308">
              <w:rPr>
                <w:sz w:val="18"/>
                <w:szCs w:val="18"/>
              </w:rPr>
              <w:t>88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C71308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C71308">
              <w:rPr>
                <w:sz w:val="18"/>
                <w:szCs w:val="18"/>
              </w:rPr>
              <w:t>-16,19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761184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761184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6863E2" w:rsidTr="006863E2">
        <w:trPr>
          <w:trHeight w:val="282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D637AC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4101A">
              <w:rPr>
                <w:color w:val="000000"/>
                <w:sz w:val="18"/>
                <w:szCs w:val="18"/>
              </w:rPr>
              <w:t>Расходы бюджета МО "</w:t>
            </w:r>
            <w:r>
              <w:t xml:space="preserve"> </w:t>
            </w:r>
            <w:r w:rsidRPr="00272155">
              <w:rPr>
                <w:color w:val="000000"/>
                <w:sz w:val="18"/>
                <w:szCs w:val="18"/>
              </w:rPr>
              <w:t>Муниципальный округ Красногорский район Удмуртской Республики »</w:t>
            </w:r>
            <w:r w:rsidRPr="00B4101A">
              <w:rPr>
                <w:color w:val="000000"/>
                <w:sz w:val="18"/>
                <w:szCs w:val="18"/>
              </w:rPr>
              <w:t>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Default="006863E2" w:rsidP="006863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4650C9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4650C9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4650C9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16783,30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16783,3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17 891,56</w:t>
            </w:r>
          </w:p>
          <w:p w:rsidR="006863E2" w:rsidRPr="00761184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93,8%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63E2" w:rsidRPr="00761184" w:rsidRDefault="006863E2" w:rsidP="006863E2">
            <w:pPr>
              <w:spacing w:before="40" w:after="40" w:line="276" w:lineRule="auto"/>
              <w:rPr>
                <w:sz w:val="18"/>
                <w:szCs w:val="18"/>
              </w:rPr>
            </w:pPr>
            <w:r w:rsidRPr="00761184">
              <w:rPr>
                <w:sz w:val="18"/>
                <w:szCs w:val="18"/>
              </w:rPr>
              <w:t>93,8%</w:t>
            </w:r>
          </w:p>
        </w:tc>
      </w:tr>
    </w:tbl>
    <w:p w:rsidR="008A3122" w:rsidRDefault="008A3122" w:rsidP="008A3122">
      <w:pPr>
        <w:spacing w:after="200" w:line="276" w:lineRule="auto"/>
        <w:rPr>
          <w:b/>
        </w:rPr>
      </w:pPr>
    </w:p>
    <w:tbl>
      <w:tblPr>
        <w:tblW w:w="1492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RPr="005B4A64" w:rsidTr="00672311">
        <w:trPr>
          <w:trHeight w:val="957"/>
        </w:trPr>
        <w:tc>
          <w:tcPr>
            <w:tcW w:w="1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 xml:space="preserve">Наименование подпрограммы, основного мероприятия, </w:t>
            </w:r>
            <w:r w:rsidRPr="005B4A64">
              <w:rPr>
                <w:color w:val="000000"/>
                <w:sz w:val="18"/>
                <w:szCs w:val="18"/>
              </w:rPr>
              <w:lastRenderedPageBreak/>
              <w:t>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lastRenderedPageBreak/>
              <w:t xml:space="preserve">Наименование показателя, характеризующего объем услуги </w:t>
            </w:r>
            <w:r w:rsidRPr="005B4A64">
              <w:rPr>
                <w:color w:val="000000"/>
                <w:sz w:val="18"/>
                <w:szCs w:val="18"/>
              </w:rPr>
              <w:lastRenderedPageBreak/>
              <w:t>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lastRenderedPageBreak/>
              <w:t>Единица измерения объема муниципал</w:t>
            </w:r>
            <w:r w:rsidRPr="005B4A64">
              <w:rPr>
                <w:color w:val="000000"/>
                <w:sz w:val="18"/>
                <w:szCs w:val="18"/>
              </w:rPr>
              <w:lastRenderedPageBreak/>
              <w:t>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lastRenderedPageBreak/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5B4A64" w:rsidTr="00D5095B">
        <w:trPr>
          <w:trHeight w:val="475"/>
        </w:trPr>
        <w:tc>
          <w:tcPr>
            <w:tcW w:w="1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5B4A64" w:rsidTr="00672311">
        <w:trPr>
          <w:trHeight w:val="69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A6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Pr="005B4A64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B4A64">
              <w:rPr>
                <w:b/>
                <w:bCs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D00B68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общеразвивающих программ(программы художественной, эстетической   направленности)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D3B2F" w:rsidRDefault="00AD3B2F" w:rsidP="00D509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D3B2F" w:rsidRDefault="00AD3B2F" w:rsidP="00D5095B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D3B2F" w:rsidRDefault="00AD3B2F" w:rsidP="00D5095B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18,2%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ED4B91">
            <w:pPr>
              <w:pStyle w:val="af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Расходы бюджета МО "</w:t>
            </w:r>
            <w:r w:rsidR="00ED4B91">
              <w:t xml:space="preserve"> </w:t>
            </w:r>
            <w:r w:rsidR="00ED4B91" w:rsidRPr="00ED4B91">
              <w:rPr>
                <w:rFonts w:ascii="Times New Roman" w:hAnsi="Times New Roman" w:cs="Times New Roman"/>
                <w:sz w:val="18"/>
                <w:szCs w:val="18"/>
              </w:rPr>
              <w:t>Муниципальный округ Красногорский район Удмуртской Республики »</w:t>
            </w: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 xml:space="preserve">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D5095B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923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D5095B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Реализация дополнительных образовательных пр</w:t>
            </w:r>
            <w:r w:rsidR="00777EFE" w:rsidRPr="00D5095B">
              <w:rPr>
                <w:sz w:val="18"/>
                <w:szCs w:val="18"/>
              </w:rPr>
              <w:t>едпрофе</w:t>
            </w:r>
            <w:r w:rsidR="00982482">
              <w:rPr>
                <w:sz w:val="18"/>
                <w:szCs w:val="18"/>
              </w:rPr>
              <w:t>с</w:t>
            </w:r>
            <w:r w:rsidR="00777EFE" w:rsidRPr="00D5095B">
              <w:rPr>
                <w:sz w:val="18"/>
                <w:szCs w:val="18"/>
              </w:rPr>
              <w:t>с</w:t>
            </w:r>
            <w:r w:rsidR="00982482">
              <w:rPr>
                <w:sz w:val="18"/>
                <w:szCs w:val="18"/>
              </w:rPr>
              <w:t>иональных программ в области ис</w:t>
            </w:r>
            <w:r w:rsidR="00777EFE" w:rsidRPr="00D5095B">
              <w:rPr>
                <w:sz w:val="18"/>
                <w:szCs w:val="18"/>
              </w:rPr>
              <w:t>кус</w:t>
            </w:r>
            <w:r w:rsidR="00982482">
              <w:rPr>
                <w:sz w:val="18"/>
                <w:szCs w:val="18"/>
              </w:rPr>
              <w:t>с</w:t>
            </w:r>
            <w:r w:rsidR="00777EFE" w:rsidRPr="00D5095B">
              <w:rPr>
                <w:sz w:val="18"/>
                <w:szCs w:val="18"/>
              </w:rPr>
              <w:t>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6973F2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  <w:r w:rsidR="009C1594" w:rsidRPr="009761ED">
              <w:rPr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A3122" w:rsidRPr="00D5095B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Default="008A3122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  <w:p w:rsidR="005F0E4A" w:rsidRPr="00AE027B" w:rsidRDefault="005F0E4A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EFE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E65" w:rsidRPr="00967359" w:rsidRDefault="004D5E65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EFE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7B7" w:rsidRPr="00DD7032" w:rsidRDefault="00967359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F947B7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47B7" w:rsidRPr="00DD7032" w:rsidRDefault="00967359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F947B7">
              <w:rPr>
                <w:sz w:val="18"/>
                <w:szCs w:val="18"/>
              </w:rPr>
              <w:t>%</w:t>
            </w:r>
          </w:p>
        </w:tc>
      </w:tr>
      <w:tr w:rsidR="00D5095B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924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9761ED" w:rsidRDefault="004E1214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E1214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9761ED" w:rsidRDefault="00B6776D" w:rsidP="004E121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  <w:r w:rsidR="009C1594" w:rsidRPr="009761ED">
              <w:rPr>
                <w:sz w:val="18"/>
                <w:szCs w:val="18"/>
              </w:rPr>
              <w:t>1</w:t>
            </w:r>
            <w:r w:rsidR="004E1214">
              <w:rPr>
                <w:sz w:val="18"/>
                <w:szCs w:val="18"/>
              </w:rPr>
              <w:t>7,3</w:t>
            </w:r>
            <w:r w:rsidRPr="009761E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04B4D" w:rsidRDefault="00D5095B" w:rsidP="00D5095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04B4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5095B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465498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Расходы бюджета МО "</w:t>
            </w:r>
            <w:r w:rsidR="00465498">
              <w:t xml:space="preserve"> </w:t>
            </w:r>
            <w:r w:rsidR="00465498" w:rsidRPr="00465498">
              <w:rPr>
                <w:sz w:val="18"/>
                <w:szCs w:val="18"/>
              </w:rPr>
              <w:t>Муниципальный округ Красногорский район Удмуртской Республики »</w:t>
            </w:r>
            <w:r w:rsidRPr="005B4A64">
              <w:rPr>
                <w:sz w:val="18"/>
                <w:szCs w:val="18"/>
              </w:rPr>
              <w:t xml:space="preserve">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761ED" w:rsidRDefault="0095776B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761ED" w:rsidRDefault="0095776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761ED" w:rsidRDefault="0095776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67359" w:rsidRDefault="00D5095B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938E8">
              <w:rPr>
                <w:sz w:val="18"/>
                <w:szCs w:val="18"/>
              </w:rPr>
              <w:t>1</w:t>
            </w:r>
            <w:r w:rsidR="00465498" w:rsidRPr="009938E8">
              <w:rPr>
                <w:sz w:val="18"/>
                <w:szCs w:val="18"/>
              </w:rPr>
              <w:t>4972</w:t>
            </w:r>
            <w:r w:rsidR="00967359" w:rsidRPr="009938E8">
              <w:rPr>
                <w:sz w:val="18"/>
                <w:szCs w:val="18"/>
              </w:rPr>
              <w:t>,</w:t>
            </w:r>
            <w:r w:rsidR="00465498" w:rsidRPr="009938E8">
              <w:rPr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67359" w:rsidRDefault="00D5095B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4C4310">
              <w:rPr>
                <w:sz w:val="18"/>
                <w:szCs w:val="18"/>
              </w:rPr>
              <w:t>4</w:t>
            </w:r>
            <w:r w:rsidR="00465498">
              <w:rPr>
                <w:sz w:val="18"/>
                <w:szCs w:val="18"/>
              </w:rPr>
              <w:t>972</w:t>
            </w:r>
            <w:r w:rsidR="00967359" w:rsidRPr="00967359">
              <w:rPr>
                <w:sz w:val="18"/>
                <w:szCs w:val="18"/>
              </w:rPr>
              <w:t>,</w:t>
            </w:r>
            <w:r w:rsidR="00465498">
              <w:rPr>
                <w:sz w:val="18"/>
                <w:szCs w:val="18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67359" w:rsidRDefault="00D5095B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4C4310">
              <w:rPr>
                <w:sz w:val="18"/>
                <w:szCs w:val="18"/>
              </w:rPr>
              <w:t>4</w:t>
            </w:r>
            <w:r w:rsidR="00465498">
              <w:rPr>
                <w:sz w:val="18"/>
                <w:szCs w:val="18"/>
              </w:rPr>
              <w:t>381</w:t>
            </w:r>
            <w:r w:rsidR="00967359" w:rsidRPr="00967359">
              <w:rPr>
                <w:sz w:val="18"/>
                <w:szCs w:val="18"/>
              </w:rPr>
              <w:t>,</w:t>
            </w:r>
            <w:r w:rsidR="00465498">
              <w:rPr>
                <w:sz w:val="18"/>
                <w:szCs w:val="18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DD7032" w:rsidRDefault="00967359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6549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="00465498">
              <w:rPr>
                <w:sz w:val="18"/>
                <w:szCs w:val="18"/>
              </w:rPr>
              <w:t>1</w:t>
            </w:r>
            <w:r w:rsidR="00D5095B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5095B" w:rsidRPr="00DD7032" w:rsidRDefault="004C4310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6549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="00465498">
              <w:rPr>
                <w:sz w:val="18"/>
                <w:szCs w:val="18"/>
              </w:rPr>
              <w:t>1</w:t>
            </w:r>
            <w:r w:rsidR="00D5095B">
              <w:rPr>
                <w:sz w:val="18"/>
                <w:szCs w:val="18"/>
              </w:rPr>
              <w:t>%</w:t>
            </w:r>
          </w:p>
        </w:tc>
      </w:tr>
      <w:tr w:rsidR="00D5095B" w:rsidRPr="005B4A64" w:rsidTr="007237F3">
        <w:trPr>
          <w:trHeight w:val="80"/>
        </w:trPr>
        <w:tc>
          <w:tcPr>
            <w:tcW w:w="47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E1E3E" w:rsidRDefault="00D5095B" w:rsidP="00A231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E1E3E" w:rsidRDefault="00D5095B" w:rsidP="00A2315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E1E3E" w:rsidRDefault="00D5095B" w:rsidP="00A2315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74B02" w:rsidRPr="005B4A64" w:rsidTr="00877F24">
        <w:trPr>
          <w:trHeight w:val="282"/>
        </w:trPr>
        <w:tc>
          <w:tcPr>
            <w:tcW w:w="473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D5095B" w:rsidRDefault="00574B02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Организация обучения по программам дополнительного образования детей физкультурно-спортивной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877F24" w:rsidRDefault="00574B02" w:rsidP="00877F24">
            <w:pPr>
              <w:jc w:val="center"/>
              <w:rPr>
                <w:sz w:val="18"/>
                <w:szCs w:val="18"/>
              </w:rPr>
            </w:pPr>
            <w:r w:rsidRPr="00877F2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C1594" w:rsidRDefault="004E1214" w:rsidP="00A231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C1594" w:rsidRDefault="004E1214" w:rsidP="00A23154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C1594" w:rsidRDefault="00760C65" w:rsidP="00A23154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9C1594">
              <w:rPr>
                <w:color w:val="000000" w:themeColor="text1"/>
                <w:sz w:val="18"/>
                <w:szCs w:val="18"/>
              </w:rPr>
              <w:t>+</w:t>
            </w:r>
            <w:r w:rsidR="004E1214">
              <w:rPr>
                <w:color w:val="000000" w:themeColor="text1"/>
                <w:sz w:val="18"/>
                <w:szCs w:val="18"/>
              </w:rPr>
              <w:t>38,6</w:t>
            </w:r>
            <w:r w:rsidRPr="009C1594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4B0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D5095B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465498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Расходы бюджета МО </w:t>
            </w:r>
            <w:r w:rsidR="00465498">
              <w:rPr>
                <w:sz w:val="18"/>
                <w:szCs w:val="18"/>
              </w:rPr>
              <w:t>«</w:t>
            </w:r>
            <w:r w:rsidR="00465498" w:rsidRPr="00465498">
              <w:rPr>
                <w:sz w:val="18"/>
                <w:szCs w:val="18"/>
              </w:rPr>
              <w:t xml:space="preserve">Муниципальный округ Красногорский </w:t>
            </w:r>
            <w:r w:rsidR="00465498" w:rsidRPr="00465498">
              <w:rPr>
                <w:sz w:val="18"/>
                <w:szCs w:val="18"/>
              </w:rPr>
              <w:lastRenderedPageBreak/>
              <w:t>район Удмуртской Республики »</w:t>
            </w:r>
            <w:r w:rsidRPr="005B4A64">
              <w:rPr>
                <w:sz w:val="18"/>
                <w:szCs w:val="18"/>
              </w:rPr>
              <w:t xml:space="preserve">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761ED" w:rsidRDefault="00C254CE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761ED" w:rsidRDefault="00C254CE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761ED" w:rsidRDefault="00C254CE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465498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938E8">
              <w:rPr>
                <w:sz w:val="18"/>
                <w:szCs w:val="18"/>
              </w:rPr>
              <w:t>10</w:t>
            </w:r>
            <w:r w:rsidR="00B77D1A" w:rsidRPr="009938E8">
              <w:rPr>
                <w:sz w:val="18"/>
                <w:szCs w:val="18"/>
              </w:rPr>
              <w:t>3</w:t>
            </w:r>
            <w:r w:rsidRPr="009938E8">
              <w:rPr>
                <w:sz w:val="18"/>
                <w:szCs w:val="18"/>
              </w:rPr>
              <w:t>25</w:t>
            </w:r>
            <w:r w:rsidR="00034282" w:rsidRPr="009938E8">
              <w:rPr>
                <w:sz w:val="18"/>
                <w:szCs w:val="18"/>
              </w:rPr>
              <w:t>,</w:t>
            </w:r>
            <w:r w:rsidRPr="009938E8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465498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10325</w:t>
            </w:r>
            <w:r w:rsidR="000342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465498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9827</w:t>
            </w:r>
            <w:r w:rsidR="00B77D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B77D1A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6549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="00465498">
              <w:rPr>
                <w:sz w:val="18"/>
                <w:szCs w:val="18"/>
              </w:rPr>
              <w:t>2</w:t>
            </w:r>
            <w:r w:rsidR="00574B02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4B02" w:rsidRDefault="00B77D1A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6549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="00465498">
              <w:rPr>
                <w:sz w:val="18"/>
                <w:szCs w:val="18"/>
              </w:rPr>
              <w:t>2</w:t>
            </w:r>
            <w:r w:rsidR="00574B02">
              <w:rPr>
                <w:sz w:val="18"/>
                <w:szCs w:val="18"/>
              </w:rPr>
              <w:t>%</w:t>
            </w:r>
          </w:p>
        </w:tc>
      </w:tr>
      <w:tr w:rsidR="00B46846" w:rsidRPr="005B4A64" w:rsidTr="00743E4E">
        <w:trPr>
          <w:trHeight w:val="282"/>
        </w:trPr>
        <w:tc>
          <w:tcPr>
            <w:tcW w:w="473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D5095B" w:rsidRDefault="00B46846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 xml:space="preserve">Мероприятия по обеспечению </w:t>
            </w:r>
            <w:r w:rsidRPr="000B47F0">
              <w:rPr>
                <w:sz w:val="18"/>
                <w:szCs w:val="18"/>
              </w:rPr>
              <w:t>персонифицированного</w:t>
            </w:r>
            <w:r w:rsidRPr="00D5095B">
              <w:rPr>
                <w:sz w:val="18"/>
                <w:szCs w:val="18"/>
              </w:rPr>
              <w:t xml:space="preserve"> финансирования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4E1214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  <w:r w:rsidR="00A23154" w:rsidRPr="009761E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6846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465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465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465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46549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46846" w:rsidP="0046549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465498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Расходы бюджета МО </w:t>
            </w:r>
            <w:r w:rsidR="00465498">
              <w:rPr>
                <w:sz w:val="18"/>
                <w:szCs w:val="18"/>
              </w:rPr>
              <w:t>«</w:t>
            </w:r>
            <w:r w:rsidR="00465498" w:rsidRPr="00465498">
              <w:rPr>
                <w:sz w:val="18"/>
                <w:szCs w:val="18"/>
              </w:rPr>
              <w:t>Муниципальный округ Красногорский район Удмуртской Республики »</w:t>
            </w:r>
            <w:r w:rsidRPr="005B4A64">
              <w:rPr>
                <w:sz w:val="18"/>
                <w:szCs w:val="18"/>
              </w:rPr>
              <w:t xml:space="preserve">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465498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8E1696" w:rsidP="00465498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8E1696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8E1696" w:rsidP="0046549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77D1A" w:rsidP="000B0CB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938E8">
              <w:rPr>
                <w:sz w:val="18"/>
                <w:szCs w:val="18"/>
              </w:rPr>
              <w:t>1</w:t>
            </w:r>
            <w:r w:rsidR="000B0CBE" w:rsidRPr="009938E8">
              <w:rPr>
                <w:sz w:val="18"/>
                <w:szCs w:val="18"/>
              </w:rPr>
              <w:t>21</w:t>
            </w:r>
            <w:r w:rsidRPr="009938E8">
              <w:rPr>
                <w:sz w:val="18"/>
                <w:szCs w:val="18"/>
              </w:rPr>
              <w:t>5</w:t>
            </w:r>
            <w:r w:rsidR="00034282" w:rsidRPr="009938E8">
              <w:rPr>
                <w:sz w:val="18"/>
                <w:szCs w:val="18"/>
              </w:rPr>
              <w:t>,</w:t>
            </w:r>
            <w:r w:rsidR="000B0CBE" w:rsidRPr="009938E8">
              <w:rPr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77D1A" w:rsidP="000B0CB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0CBE">
              <w:rPr>
                <w:sz w:val="18"/>
                <w:szCs w:val="18"/>
              </w:rPr>
              <w:t>215</w:t>
            </w:r>
            <w:r>
              <w:rPr>
                <w:sz w:val="18"/>
                <w:szCs w:val="18"/>
              </w:rPr>
              <w:t>,</w:t>
            </w:r>
            <w:r w:rsidR="000B0CBE">
              <w:rPr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0B0CBE" w:rsidP="000B0CB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  <w:r w:rsidR="000342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0B0CBE" w:rsidP="000B0CB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0342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B46846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6846" w:rsidRDefault="000B0CBE" w:rsidP="000B0CB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77D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B46846">
              <w:rPr>
                <w:sz w:val="18"/>
                <w:szCs w:val="18"/>
              </w:rPr>
              <w:t>%</w:t>
            </w:r>
          </w:p>
        </w:tc>
      </w:tr>
    </w:tbl>
    <w:p w:rsidR="00DC5B4C" w:rsidRDefault="00DC5B4C" w:rsidP="00465498">
      <w:pPr>
        <w:spacing w:after="200" w:line="276" w:lineRule="auto"/>
        <w:jc w:val="center"/>
        <w:rPr>
          <w:b/>
        </w:rPr>
      </w:pPr>
    </w:p>
    <w:tbl>
      <w:tblPr>
        <w:tblW w:w="14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Tr="00B5247E">
        <w:trPr>
          <w:trHeight w:val="966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  <w:r w:rsidR="00B5247E">
              <w:rPr>
                <w:color w:val="000000"/>
                <w:sz w:val="18"/>
                <w:szCs w:val="18"/>
              </w:rPr>
              <w:t xml:space="preserve">измерения объема муниципальной </w:t>
            </w:r>
            <w:r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Tr="00CC5574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743E4E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Tr="00B5247E">
        <w:trPr>
          <w:trHeight w:val="31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Tr="00CC55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</w:tr>
      <w:tr w:rsidR="008A3122" w:rsidTr="0025291A">
        <w:trPr>
          <w:trHeight w:val="733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667927" w:rsidRDefault="008A3122" w:rsidP="00F32A29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67927" w:rsidRDefault="008A3122" w:rsidP="00F32A29">
            <w:pPr>
              <w:spacing w:before="40" w:after="40"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67927" w:rsidRDefault="008A312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Ед.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F1337" w:rsidRDefault="006D0F0E" w:rsidP="00F32A29">
            <w:pPr>
              <w:spacing w:before="40" w:after="40" w:line="276" w:lineRule="auto"/>
              <w:jc w:val="center"/>
              <w:rPr>
                <w:sz w:val="18"/>
                <w:szCs w:val="18"/>
                <w:highlight w:val="red"/>
              </w:rPr>
            </w:pPr>
            <w:r w:rsidRPr="006D0F0E">
              <w:rPr>
                <w:sz w:val="18"/>
                <w:szCs w:val="18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8D2C5C" w:rsidRDefault="009A4A23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D2C5C">
              <w:rPr>
                <w:sz w:val="18"/>
                <w:szCs w:val="18"/>
              </w:rPr>
              <w:t>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8D2C5C" w:rsidRDefault="006D0F0E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D2C5C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Tr="00F32A29">
        <w:trPr>
          <w:trHeight w:val="524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rPr>
                <w:sz w:val="18"/>
                <w:szCs w:val="18"/>
              </w:rPr>
            </w:pPr>
            <w:r w:rsidRPr="00AE027B">
              <w:rPr>
                <w:sz w:val="18"/>
                <w:szCs w:val="18"/>
              </w:rPr>
              <w:t>Расходы бюд</w:t>
            </w:r>
            <w:r w:rsidR="00DD1B62">
              <w:rPr>
                <w:sz w:val="18"/>
                <w:szCs w:val="18"/>
              </w:rPr>
              <w:t xml:space="preserve">жета МО </w:t>
            </w:r>
            <w:r w:rsidR="00A822AA" w:rsidRPr="00A822AA">
              <w:rPr>
                <w:sz w:val="18"/>
                <w:szCs w:val="18"/>
              </w:rPr>
              <w:t>Муниципальный округ Красногорский район Удмуртской Республики »</w:t>
            </w:r>
            <w:r w:rsidR="00DD1B62">
              <w:rPr>
                <w:sz w:val="18"/>
                <w:szCs w:val="18"/>
              </w:rPr>
              <w:t xml:space="preserve"> </w:t>
            </w:r>
            <w:r w:rsidRPr="00AE027B">
              <w:rPr>
                <w:sz w:val="18"/>
                <w:szCs w:val="18"/>
              </w:rPr>
              <w:t>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872C5" w:rsidRDefault="008A3122" w:rsidP="00F32A29">
            <w:pPr>
              <w:jc w:val="center"/>
              <w:rPr>
                <w:color w:val="000000"/>
                <w:sz w:val="18"/>
                <w:szCs w:val="18"/>
              </w:rPr>
            </w:pPr>
            <w:r w:rsidRPr="009872C5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61510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1537B">
              <w:rPr>
                <w:sz w:val="18"/>
                <w:szCs w:val="18"/>
              </w:rPr>
              <w:t>1</w:t>
            </w:r>
            <w:r w:rsidR="0061510C">
              <w:rPr>
                <w:sz w:val="18"/>
                <w:szCs w:val="18"/>
              </w:rPr>
              <w:t>0082</w:t>
            </w:r>
            <w:r w:rsidR="00915D89" w:rsidRPr="00D1537B">
              <w:rPr>
                <w:sz w:val="18"/>
                <w:szCs w:val="18"/>
              </w:rPr>
              <w:t>,</w:t>
            </w:r>
            <w:r w:rsidR="0061510C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61510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510C">
              <w:rPr>
                <w:sz w:val="18"/>
                <w:szCs w:val="18"/>
              </w:rPr>
              <w:t>0082</w:t>
            </w:r>
            <w:r w:rsidR="00B56C7D">
              <w:rPr>
                <w:sz w:val="18"/>
                <w:szCs w:val="18"/>
              </w:rPr>
              <w:t>,</w:t>
            </w:r>
            <w:r w:rsidR="0061510C">
              <w:rPr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61510C" w:rsidP="0061510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9949</w:t>
            </w:r>
            <w:r w:rsidR="00915D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61510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15D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61510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BA1F4B" w:rsidRDefault="00A24AE8" w:rsidP="0061510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15D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61510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%</w:t>
            </w:r>
          </w:p>
        </w:tc>
      </w:tr>
    </w:tbl>
    <w:p w:rsidR="008A3122" w:rsidRDefault="008A3122" w:rsidP="008A3122">
      <w:pPr>
        <w:rPr>
          <w:b/>
        </w:rPr>
      </w:pPr>
    </w:p>
    <w:p w:rsidR="009E1CBC" w:rsidRDefault="006863E2" w:rsidP="009E1CBC">
      <w:r>
        <w:rPr>
          <w:b/>
        </w:rPr>
        <w:t>Форма 5.</w:t>
      </w:r>
      <w:hyperlink r:id="rId11" w:history="1">
        <w:r w:rsidR="009E1CBC">
          <w:rPr>
            <w:rStyle w:val="a3"/>
            <w:rFonts w:eastAsiaTheme="majorEastAsia"/>
            <w:color w:val="auto"/>
          </w:rPr>
          <w:t>Отчет</w:t>
        </w:r>
      </w:hyperlink>
      <w:r w:rsidR="009E1CBC"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52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573"/>
        <w:gridCol w:w="459"/>
        <w:gridCol w:w="3369"/>
        <w:gridCol w:w="1023"/>
        <w:gridCol w:w="1103"/>
        <w:gridCol w:w="1134"/>
        <w:gridCol w:w="993"/>
        <w:gridCol w:w="992"/>
        <w:gridCol w:w="962"/>
        <w:gridCol w:w="996"/>
        <w:gridCol w:w="3100"/>
      </w:tblGrid>
      <w:tr w:rsidR="009E1CBC" w:rsidRPr="00D36CA4" w:rsidTr="008B2DEE">
        <w:trPr>
          <w:trHeight w:val="600"/>
        </w:trPr>
        <w:tc>
          <w:tcPr>
            <w:tcW w:w="11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23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D36CA4" w:rsidTr="008B2DEE">
        <w:trPr>
          <w:trHeight w:val="390"/>
        </w:trPr>
        <w:tc>
          <w:tcPr>
            <w:tcW w:w="11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D36CA4" w:rsidTr="008B2DEE">
        <w:trPr>
          <w:trHeight w:val="39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36CA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35AAF">
        <w:trPr>
          <w:trHeight w:val="17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:rsidR="00A36145" w:rsidRPr="00D36CA4" w:rsidRDefault="00A36145" w:rsidP="00835A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36CA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  <w:p w:rsidR="00A36145" w:rsidRPr="00D36CA4" w:rsidRDefault="00A36145" w:rsidP="00835A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36145" w:rsidRPr="00D36CA4" w:rsidRDefault="00A36145" w:rsidP="00835A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36C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36145" w:rsidRPr="00D36CA4" w:rsidRDefault="00A36145" w:rsidP="00835AAF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BE63A8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1</w:t>
            </w:r>
            <w:r w:rsidR="00EB7BFC" w:rsidRPr="00D36CA4">
              <w:rPr>
                <w:sz w:val="18"/>
                <w:szCs w:val="18"/>
              </w:rPr>
              <w:t>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833A89" w:rsidRDefault="005A61AC" w:rsidP="00835AA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9765EA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D36CA4" w:rsidRDefault="00EB7BF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833A89" w:rsidRDefault="005A61AC" w:rsidP="00835AA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D36CA4" w:rsidRDefault="00EB7BF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C59C2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Доступность дошкольного образования (отношение численности детей 3-6 лет, которым предоставлена возможность получать услуги дошкольного образования, к численности детей в возрасте 3-6 лет, скорректированной на численность детей в возрасте 5-6 лет, обучающихся в школе)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833A89" w:rsidRDefault="00FC59C2" w:rsidP="00835AAF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Default="00FC59C2" w:rsidP="00835AAF">
            <w:r w:rsidRPr="00CF080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FC59C2" w:rsidRDefault="00FC59C2" w:rsidP="00835AAF">
            <w:r w:rsidRPr="00CF080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Доступность </w:t>
            </w:r>
            <w:proofErr w:type="spellStart"/>
            <w:r w:rsidRPr="00D36CA4">
              <w:rPr>
                <w:sz w:val="18"/>
                <w:szCs w:val="18"/>
              </w:rPr>
              <w:t>предшкольного</w:t>
            </w:r>
            <w:proofErr w:type="spellEnd"/>
            <w:r w:rsidRPr="00D36CA4">
              <w:rPr>
                <w:sz w:val="18"/>
                <w:szCs w:val="18"/>
              </w:rPr>
              <w:t xml:space="preserve"> образования (отношение численности детей 5-6 лет, которым предоставлена возможность получать услуги дошкольного образования, к численности детей в возрасте 5-6 лет, скорректированной на численность детей в возрасте 5-6 лет, обучающихся в школе)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833A89" w:rsidRDefault="00247860" w:rsidP="00835AA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BA37E0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BA37E0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AB32F6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AB32F6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D36CA4" w:rsidRDefault="00AB32F6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D36CA4" w:rsidRDefault="00EB7BF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C59C2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Удельный вес численности воспитанников дошкольных образовательных организаций, обучающихся по образовательным программам, соответствующим федеральным стандартам (требованиям) дошкольного образования, в общей численности воспитанников </w:t>
            </w:r>
            <w:r w:rsidRPr="00D36CA4">
              <w:rPr>
                <w:sz w:val="18"/>
                <w:szCs w:val="18"/>
              </w:rPr>
              <w:lastRenderedPageBreak/>
              <w:t>дошкольных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833A89" w:rsidRDefault="00FC59C2" w:rsidP="00835AAF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Default="00FC59C2" w:rsidP="00835AAF">
            <w:r w:rsidRPr="00A230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FC59C2" w:rsidRDefault="00FC59C2" w:rsidP="00835AAF">
            <w:r w:rsidRPr="00A230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59C2" w:rsidRPr="00D36CA4" w:rsidRDefault="00EA0457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Все воспитанники ДОУ обучаются по ФГОС</w:t>
            </w: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833A89" w:rsidRDefault="00EB7BFC" w:rsidP="00835AAF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C1264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C1264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C1264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D36CA4" w:rsidRDefault="00C1264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D36CA4" w:rsidRDefault="00EB7BF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1F5389" w:rsidRDefault="00EB7BFC" w:rsidP="00835AAF">
            <w:pPr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Среднемесячная номинальная начисленная заработная плата работников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1F5389" w:rsidRDefault="00EB7BFC" w:rsidP="00835AAF">
            <w:pPr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900DF5" w:rsidRDefault="00D63F51" w:rsidP="00835AAF">
            <w:pPr>
              <w:rPr>
                <w:sz w:val="18"/>
                <w:szCs w:val="18"/>
              </w:rPr>
            </w:pPr>
            <w:r w:rsidRPr="009938E8">
              <w:rPr>
                <w:sz w:val="18"/>
                <w:szCs w:val="18"/>
              </w:rPr>
              <w:t>3083</w:t>
            </w:r>
            <w:r w:rsidR="005C2EF5" w:rsidRPr="009938E8">
              <w:rPr>
                <w:sz w:val="18"/>
                <w:szCs w:val="18"/>
              </w:rPr>
              <w:t>6</w:t>
            </w:r>
            <w:r w:rsidR="00900DF5" w:rsidRPr="009938E8">
              <w:rPr>
                <w:sz w:val="18"/>
                <w:szCs w:val="18"/>
              </w:rPr>
              <w:t>,</w:t>
            </w:r>
            <w:r w:rsidRPr="009938E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AE462C" w:rsidRDefault="004C4310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63F5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="00D63F51">
              <w:rPr>
                <w:sz w:val="18"/>
                <w:szCs w:val="18"/>
              </w:rPr>
              <w:t>264</w:t>
            </w:r>
            <w:r w:rsidR="00EB7BFC" w:rsidRPr="00AE462C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AE462C" w:rsidRDefault="004C4310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  <w:r w:rsidR="005C2EF5">
              <w:rPr>
                <w:sz w:val="18"/>
                <w:szCs w:val="18"/>
              </w:rPr>
              <w:t>3264</w:t>
            </w:r>
            <w:r w:rsidR="00AE462C" w:rsidRPr="00AE46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AE462C" w:rsidRDefault="004C4310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AE462C" w:rsidRDefault="004C4310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AE462C" w:rsidRPr="00AE46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7B7BFF" w:rsidRPr="00AE462C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AE462C" w:rsidRDefault="004C4310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2EF5">
              <w:rPr>
                <w:sz w:val="18"/>
                <w:szCs w:val="18"/>
              </w:rPr>
              <w:t>07,9</w:t>
            </w:r>
            <w:r w:rsidRPr="00AE462C">
              <w:rPr>
                <w:sz w:val="18"/>
                <w:szCs w:val="18"/>
              </w:rPr>
              <w:t xml:space="preserve"> </w:t>
            </w:r>
            <w:r w:rsidR="007B7BFF" w:rsidRPr="00AE462C">
              <w:rPr>
                <w:sz w:val="18"/>
                <w:szCs w:val="18"/>
              </w:rPr>
              <w:t>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7B7BFF" w:rsidRDefault="00915D8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окладов с 01.</w:t>
            </w:r>
            <w:r w:rsidR="0061510C">
              <w:rPr>
                <w:color w:val="000000"/>
                <w:sz w:val="18"/>
                <w:szCs w:val="18"/>
              </w:rPr>
              <w:t>12</w:t>
            </w:r>
            <w:r w:rsidR="00EA08E9">
              <w:rPr>
                <w:color w:val="000000"/>
                <w:sz w:val="18"/>
                <w:szCs w:val="18"/>
              </w:rPr>
              <w:t>.202</w:t>
            </w:r>
            <w:r w:rsidR="0061510C">
              <w:rPr>
                <w:color w:val="000000"/>
                <w:sz w:val="18"/>
                <w:szCs w:val="18"/>
              </w:rPr>
              <w:t>2</w:t>
            </w:r>
            <w:r w:rsidR="002D1A1B" w:rsidRPr="007B7BFF">
              <w:rPr>
                <w:color w:val="000000"/>
                <w:sz w:val="18"/>
                <w:szCs w:val="18"/>
              </w:rPr>
              <w:t xml:space="preserve"> г, </w:t>
            </w:r>
            <w:r w:rsidR="00DE6461" w:rsidRPr="007B7BFF">
              <w:rPr>
                <w:color w:val="000000"/>
                <w:sz w:val="18"/>
                <w:szCs w:val="18"/>
              </w:rPr>
              <w:t>выполнение установленных целевых показателей по средней заработной плате педагогических работников</w:t>
            </w:r>
          </w:p>
        </w:tc>
      </w:tr>
      <w:tr w:rsidR="00FC59C2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Укомплектованность муниципальных дошкольных образовательных учреждений персоналом в соответствии со штатным расписанием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833A89" w:rsidRDefault="00FC59C2" w:rsidP="00835AAF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Default="00FC59C2" w:rsidP="00835AAF">
            <w:r w:rsidRPr="00CF653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FC59C2" w:rsidRDefault="00FC59C2" w:rsidP="00835AAF">
            <w:r w:rsidRPr="00CF653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667927" w:rsidRDefault="00EB7BFC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Доля педагогических работников муниципальных дошкольных образовательных учреждений,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667927" w:rsidRDefault="00EB7BFC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667927" w:rsidRDefault="005A61AC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667927" w:rsidRDefault="00EB7BFC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667927" w:rsidRDefault="005A61AC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667927" w:rsidRDefault="0088189B" w:rsidP="00835AAF">
            <w:pPr>
              <w:spacing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+</w:t>
            </w:r>
            <w:r w:rsidR="005A61AC">
              <w:rPr>
                <w:sz w:val="18"/>
                <w:szCs w:val="18"/>
              </w:rPr>
              <w:t>26,6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667927" w:rsidRDefault="005A61AC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667927" w:rsidRDefault="005A61AC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324E11" w:rsidRDefault="00EB7BFC" w:rsidP="00835AAF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FC59C2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руководителей муниципальных дошкольных образовательных организаций МО "</w:t>
            </w:r>
            <w:r w:rsidR="00247860">
              <w:rPr>
                <w:sz w:val="18"/>
                <w:szCs w:val="18"/>
              </w:rPr>
              <w:t xml:space="preserve">Муниципальный округ </w:t>
            </w:r>
            <w:r w:rsidRPr="00D36CA4">
              <w:rPr>
                <w:sz w:val="18"/>
                <w:szCs w:val="18"/>
              </w:rPr>
              <w:t>Красногорский район</w:t>
            </w:r>
            <w:r w:rsidR="00247860">
              <w:rPr>
                <w:sz w:val="18"/>
                <w:szCs w:val="18"/>
              </w:rPr>
              <w:t xml:space="preserve"> УР</w:t>
            </w:r>
            <w:r w:rsidRPr="00D36CA4">
              <w:rPr>
                <w:sz w:val="18"/>
                <w:szCs w:val="18"/>
              </w:rPr>
              <w:t>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2F0D92" w:rsidRDefault="00FC59C2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Default="00FC59C2" w:rsidP="00835AAF">
            <w:r w:rsidRPr="00C219C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FC59C2" w:rsidRDefault="00FC59C2" w:rsidP="00835AAF">
            <w:r w:rsidRPr="00C219C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59C2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педагогических работников муниципальных дошкольных образовательных организаций МО "</w:t>
            </w:r>
            <w:r w:rsidR="00247860">
              <w:rPr>
                <w:sz w:val="18"/>
                <w:szCs w:val="18"/>
              </w:rPr>
              <w:t xml:space="preserve">Муниципальный округ </w:t>
            </w:r>
            <w:r w:rsidRPr="00D36CA4">
              <w:rPr>
                <w:sz w:val="18"/>
                <w:szCs w:val="18"/>
              </w:rPr>
              <w:t>Красногорский район</w:t>
            </w:r>
            <w:r w:rsidR="00247860">
              <w:rPr>
                <w:sz w:val="18"/>
                <w:szCs w:val="18"/>
              </w:rPr>
              <w:t xml:space="preserve"> УР</w:t>
            </w:r>
            <w:r w:rsidRPr="00D36CA4">
              <w:rPr>
                <w:sz w:val="18"/>
                <w:szCs w:val="18"/>
              </w:rPr>
              <w:t>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846125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846125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D36CA4" w:rsidRDefault="00EB7BF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муниципальных дошкольных 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846125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846125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D36CA4" w:rsidRDefault="00FC59C2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D36CA4" w:rsidRDefault="00EB7BF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выпускников дошкольных образовательных организаций с высоким уровнем готовности к школе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D36CA4" w:rsidRDefault="005A61A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D36CA4" w:rsidRDefault="00EB7BFC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4522F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4522F" w:rsidRPr="00D36CA4" w:rsidRDefault="00A4522F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22F" w:rsidRPr="00D36CA4" w:rsidRDefault="00A4522F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4522F" w:rsidRPr="002E48EE" w:rsidRDefault="00A4522F" w:rsidP="00835AAF">
            <w:pPr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4522F" w:rsidRPr="00A4522F" w:rsidRDefault="00A4522F" w:rsidP="00835AAF">
            <w:pPr>
              <w:rPr>
                <w:sz w:val="18"/>
                <w:szCs w:val="18"/>
              </w:rPr>
            </w:pPr>
            <w:r w:rsidRPr="00A4522F">
              <w:rPr>
                <w:sz w:val="18"/>
                <w:szCs w:val="18"/>
              </w:rPr>
              <w:t>Независимая оценка качества дошкольного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4522F" w:rsidRPr="00A4522F" w:rsidRDefault="00A4522F" w:rsidP="00835AAF">
            <w:pPr>
              <w:rPr>
                <w:sz w:val="18"/>
                <w:szCs w:val="18"/>
              </w:rPr>
            </w:pPr>
            <w:r w:rsidRPr="00A4522F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4522F" w:rsidRPr="00A4522F" w:rsidRDefault="00A4522F" w:rsidP="00835AAF">
            <w:pPr>
              <w:rPr>
                <w:sz w:val="18"/>
                <w:szCs w:val="18"/>
              </w:rPr>
            </w:pPr>
            <w:r w:rsidRPr="00A4522F">
              <w:rPr>
                <w:sz w:val="18"/>
                <w:szCs w:val="18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4522F" w:rsidRPr="00A4522F" w:rsidRDefault="00A4522F" w:rsidP="00835AAF">
            <w:pPr>
              <w:rPr>
                <w:sz w:val="18"/>
                <w:szCs w:val="18"/>
              </w:rPr>
            </w:pPr>
            <w:r w:rsidRPr="00A4522F">
              <w:rPr>
                <w:sz w:val="18"/>
                <w:szCs w:val="18"/>
              </w:rPr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4522F" w:rsidRPr="00A4522F" w:rsidRDefault="00A4522F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A4522F"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4522F" w:rsidRPr="00A4522F" w:rsidRDefault="00A4522F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A452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4522F" w:rsidRPr="00A4522F" w:rsidRDefault="00A4522F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A452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4522F" w:rsidRPr="00A4522F" w:rsidRDefault="00A4522F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A4522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4522F" w:rsidRPr="001909D1" w:rsidRDefault="00A4522F" w:rsidP="00835AAF">
            <w:pPr>
              <w:spacing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A7A01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7A01" w:rsidRPr="00D36CA4" w:rsidRDefault="00BA7A01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A01" w:rsidRPr="00D36CA4" w:rsidRDefault="00BA7A01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7A01" w:rsidRPr="002E48EE" w:rsidRDefault="00BA7A01" w:rsidP="00835AAF">
            <w:pPr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Удовлетворенность родителей качеством оказания муниципальных услуг по предоставлению общедоступного и бесплатного дошкольного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-0,9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-1,03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99,3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A7A01" w:rsidRPr="00BA7A01" w:rsidRDefault="00BA7A01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A7A01">
              <w:rPr>
                <w:sz w:val="18"/>
                <w:szCs w:val="18"/>
                <w:lang w:eastAsia="en-US"/>
              </w:rPr>
              <w:t>По результатам анкетирования родителей (законных представителей) необходимо улучшение материально-технической базы дошкольных образовательных организаций</w:t>
            </w:r>
          </w:p>
        </w:tc>
      </w:tr>
      <w:tr w:rsidR="00EB7BFC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7BFC" w:rsidRPr="00D36CA4" w:rsidRDefault="00EB7BFC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5A61AC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1F77" w:rsidRDefault="00D01F77" w:rsidP="00835AAF">
            <w:pPr>
              <w:rPr>
                <w:sz w:val="18"/>
                <w:szCs w:val="18"/>
              </w:rPr>
            </w:pPr>
          </w:p>
          <w:p w:rsidR="00EB7BFC" w:rsidRPr="002F0D92" w:rsidRDefault="00EB7BFC" w:rsidP="00835AAF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5A61AC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5A61AC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5A61AC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EB7BFC" w:rsidRPr="002F0D92" w:rsidRDefault="005A61AC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B7BFC" w:rsidRPr="002F0D92" w:rsidRDefault="00AB32F6" w:rsidP="00835AAF">
            <w:pPr>
              <w:spacing w:line="276" w:lineRule="auto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 xml:space="preserve">Большая часть родителей </w:t>
            </w:r>
            <w:r w:rsidR="005A61AC">
              <w:rPr>
                <w:sz w:val="18"/>
                <w:szCs w:val="18"/>
              </w:rPr>
              <w:t xml:space="preserve">предпочитают </w:t>
            </w:r>
            <w:r w:rsidRPr="002F0D92">
              <w:rPr>
                <w:sz w:val="18"/>
                <w:szCs w:val="18"/>
              </w:rPr>
              <w:t xml:space="preserve">подавать заявление </w:t>
            </w:r>
            <w:r w:rsidR="005A61AC">
              <w:rPr>
                <w:sz w:val="18"/>
                <w:szCs w:val="18"/>
              </w:rPr>
              <w:t xml:space="preserve">при личном приеме, для уверенности в получение места в детский сад. </w:t>
            </w:r>
          </w:p>
        </w:tc>
      </w:tr>
      <w:tr w:rsidR="00A36145" w:rsidRPr="00D36CA4" w:rsidTr="00835AAF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A36145" w:rsidRPr="00D36CA4" w:rsidRDefault="00A36145" w:rsidP="00835AAF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01</w:t>
            </w:r>
          </w:p>
          <w:p w:rsidR="00A36145" w:rsidRPr="00D36CA4" w:rsidRDefault="00A36145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145" w:rsidRPr="00D36CA4" w:rsidRDefault="00A36145" w:rsidP="00835AAF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2</w:t>
            </w:r>
          </w:p>
          <w:p w:rsidR="00A36145" w:rsidRPr="00D36CA4" w:rsidRDefault="00A36145" w:rsidP="00835AAF">
            <w:pPr>
              <w:rPr>
                <w:sz w:val="18"/>
                <w:szCs w:val="18"/>
              </w:rPr>
            </w:pP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6145" w:rsidRPr="002F0D92" w:rsidRDefault="00A36145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F0D92">
              <w:rPr>
                <w:b/>
                <w:bCs/>
                <w:sz w:val="18"/>
                <w:szCs w:val="18"/>
              </w:rPr>
              <w:t>Развитие общего образования</w:t>
            </w:r>
          </w:p>
        </w:tc>
      </w:tr>
      <w:tr w:rsidR="004650C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650C9" w:rsidRPr="00D36CA4" w:rsidRDefault="004650C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0C9" w:rsidRPr="00D36CA4" w:rsidRDefault="004650C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B77A09" w:rsidRDefault="004650C9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 xml:space="preserve">Доля выпускников муниципальных общеобразовательных </w:t>
            </w:r>
            <w:r w:rsidR="00726618" w:rsidRPr="00B77A09">
              <w:rPr>
                <w:sz w:val="18"/>
                <w:szCs w:val="18"/>
              </w:rPr>
              <w:t>организаций</w:t>
            </w:r>
            <w:r w:rsidRPr="00B77A09">
              <w:rPr>
                <w:sz w:val="18"/>
                <w:szCs w:val="18"/>
              </w:rPr>
              <w:t xml:space="preserve">, сдавших единый государственный экзамен по русскому языку и математике, в общей численности выпускников муниципальных общеобразовательных </w:t>
            </w:r>
            <w:r w:rsidR="00726618" w:rsidRPr="00B77A09">
              <w:rPr>
                <w:sz w:val="18"/>
                <w:szCs w:val="18"/>
              </w:rPr>
              <w:t>организаций</w:t>
            </w:r>
            <w:r w:rsidRPr="00B77A09">
              <w:rPr>
                <w:sz w:val="18"/>
                <w:szCs w:val="18"/>
              </w:rPr>
              <w:t>, сдававших единый государственный экзамен по данным предметам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A81EE1" w:rsidRDefault="004650C9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A81EE1" w:rsidRDefault="004650C9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A81EE1" w:rsidRDefault="00425CD9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96,</w:t>
            </w:r>
            <w:r w:rsidR="0072762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A81EE1" w:rsidRDefault="00B228F6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-2,</w:t>
            </w:r>
            <w:r w:rsidR="00727624">
              <w:rPr>
                <w:sz w:val="18"/>
                <w:szCs w:val="18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A81EE1" w:rsidRDefault="00B228F6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-2,</w:t>
            </w:r>
            <w:r w:rsidR="00727624">
              <w:rPr>
                <w:sz w:val="18"/>
                <w:szCs w:val="18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4650C9" w:rsidRPr="00A81EE1" w:rsidRDefault="009B3177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96,</w:t>
            </w:r>
            <w:r w:rsidR="00727624">
              <w:rPr>
                <w:sz w:val="18"/>
                <w:szCs w:val="18"/>
              </w:rPr>
              <w:t>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650C9" w:rsidRPr="00D36CA4" w:rsidRDefault="00727624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выпускников МБОУ «Валамазская СОШ» и МАОУ «Красногорская гимназия» не прошли процедуру ГИА-11 по профильной и базовой математике</w:t>
            </w:r>
          </w:p>
        </w:tc>
      </w:tr>
      <w:tr w:rsidR="00BA524F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524F" w:rsidRPr="00D36CA4" w:rsidRDefault="00BA524F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4F" w:rsidRPr="00D36CA4" w:rsidRDefault="00BA524F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D36CA4" w:rsidRDefault="00BA524F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B77A09" w:rsidRDefault="00BA524F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D36CA4" w:rsidRDefault="00BA524F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A524F" w:rsidRPr="00A81EE1" w:rsidRDefault="00BA524F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A524F" w:rsidRPr="00D36CA4" w:rsidRDefault="00BA524F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выпускников МБОУ «Валамазская СОШ» и МАОУ «Красногорская гимназия» не получили аттестат о среднем общем образовании</w:t>
            </w:r>
          </w:p>
        </w:tc>
      </w:tr>
      <w:tr w:rsidR="00BA524F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524F" w:rsidRPr="00D36CA4" w:rsidRDefault="00BA524F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4F" w:rsidRPr="00D36CA4" w:rsidRDefault="00BA524F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C85F39" w:rsidRDefault="00BA524F" w:rsidP="00835AAF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B77A09" w:rsidRDefault="00BA524F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Отношение среднего балла единого государственного экзамена (в расчете на предмет) в 10 процентах школ с лучшими результатами единого государственного экзамена к среднему баллу единого государственного экзамена (в расчете на предмет) в 10 процентах школ с худшими результатами единого государственного экзамена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C85F39" w:rsidRDefault="00BA524F" w:rsidP="00835AAF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9A0B96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9A0B96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9A0B96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A524F" w:rsidRPr="00A81EE1" w:rsidRDefault="009A0B96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A524F" w:rsidRPr="00D36CA4" w:rsidRDefault="009A0B96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Школа с наилучшими результатами – МБОУ «Красногорская СОШ» (средний балл – 59%), школа с наихудшими результатами – МБОУ «Валамазская СОШ» (средний балл – 44%)</w:t>
            </w:r>
          </w:p>
        </w:tc>
      </w:tr>
      <w:tr w:rsidR="00BA524F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524F" w:rsidRPr="00D36CA4" w:rsidRDefault="00BA524F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4F" w:rsidRPr="00D36CA4" w:rsidRDefault="00BA524F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C85F39" w:rsidRDefault="00BA524F" w:rsidP="00835AAF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B77A09" w:rsidRDefault="001E3A7B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Удельный вес учащихся организаций общего образования, обучающихся в соответствии с федеральными государственными образовательными стандартами, в общей численности учащихся организаций общего образования,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C85F39" w:rsidRDefault="00BA524F" w:rsidP="00835AAF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1E3A7B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</w:t>
            </w:r>
            <w:r w:rsidR="001E3A7B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A524F" w:rsidRPr="00A81EE1" w:rsidRDefault="00BA524F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A524F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A524F" w:rsidRPr="00D36CA4" w:rsidRDefault="001E3A7B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 обучающиеся Красногорского района обучаются по ФГОС (на всех уровнях образования)</w:t>
            </w:r>
          </w:p>
        </w:tc>
      </w:tr>
      <w:tr w:rsidR="001E3A7B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B77A09" w:rsidRDefault="001E3A7B" w:rsidP="00835AAF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B77A09">
              <w:rPr>
                <w:color w:val="000000"/>
                <w:sz w:val="18"/>
                <w:szCs w:val="18"/>
              </w:rPr>
              <w:t>на уровне начального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E3A7B" w:rsidRPr="00D36CA4" w:rsidRDefault="001E3A7B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E3A7B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B77A09" w:rsidRDefault="001E3A7B" w:rsidP="00835AAF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B77A09">
              <w:rPr>
                <w:color w:val="000000"/>
                <w:sz w:val="18"/>
                <w:szCs w:val="18"/>
              </w:rPr>
              <w:t>на уровне основного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E3A7B" w:rsidRPr="00D36CA4" w:rsidRDefault="001E3A7B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E3A7B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B77A09" w:rsidRDefault="001E3A7B" w:rsidP="00835AAF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B77A09">
              <w:rPr>
                <w:color w:val="000000"/>
                <w:sz w:val="18"/>
                <w:szCs w:val="18"/>
              </w:rPr>
              <w:t>на уровне среднего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D36CA4" w:rsidRDefault="001E3A7B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E3A7B" w:rsidRPr="00A81EE1" w:rsidRDefault="001E3A7B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E3A7B" w:rsidRPr="00D36CA4" w:rsidRDefault="001E3A7B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B77A09" w:rsidRDefault="00AB7E14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Доля муниципальных общеобразовательных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446FDB" w:rsidRDefault="00463635" w:rsidP="00835AAF">
            <w:pPr>
              <w:spacing w:line="276" w:lineRule="auto"/>
              <w:rPr>
                <w:sz w:val="18"/>
                <w:szCs w:val="18"/>
              </w:rPr>
            </w:pPr>
            <w:r w:rsidRPr="00446FDB">
              <w:rPr>
                <w:sz w:val="18"/>
                <w:szCs w:val="18"/>
              </w:rPr>
              <w:t>В 2022 году в соответствии со статистическим отчётом ОО-2 капитальный ремонт требовался в 5 школах Красногорского района – МАОУ «Красногорская гимназия», МБОУ «Красногорская СОШ», МБОУ «Валамазская СОШ», МБОУ Курьинская СОШ, МКОУ «</w:t>
            </w:r>
            <w:proofErr w:type="spellStart"/>
            <w:r w:rsidRPr="00446FDB">
              <w:rPr>
                <w:sz w:val="18"/>
                <w:szCs w:val="18"/>
              </w:rPr>
              <w:t>Дёбинская</w:t>
            </w:r>
            <w:proofErr w:type="spellEnd"/>
            <w:r w:rsidRPr="00446FDB">
              <w:rPr>
                <w:sz w:val="18"/>
                <w:szCs w:val="18"/>
              </w:rPr>
              <w:t xml:space="preserve"> ООШ»</w:t>
            </w: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B77A09" w:rsidRDefault="00AE5913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D36CA4" w:rsidRDefault="00AB7E14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B77A09" w:rsidRDefault="00AB7E14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 xml:space="preserve">Доля детей первой и второй групп здоровья в общей </w:t>
            </w:r>
            <w:proofErr w:type="gramStart"/>
            <w:r w:rsidRPr="00B77A09">
              <w:rPr>
                <w:sz w:val="18"/>
                <w:szCs w:val="18"/>
              </w:rPr>
              <w:t>численности</w:t>
            </w:r>
            <w:proofErr w:type="gramEnd"/>
            <w:r w:rsidRPr="00B77A09">
              <w:rPr>
                <w:sz w:val="18"/>
                <w:szCs w:val="18"/>
              </w:rPr>
              <w:t xml:space="preserve"> обучающихся в муниципальных общеобразовательных </w:t>
            </w:r>
            <w:r w:rsidR="006E32F7" w:rsidRPr="00B77A09">
              <w:rPr>
                <w:sz w:val="18"/>
                <w:szCs w:val="18"/>
              </w:rPr>
              <w:t>организациях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5668FC" w:rsidRDefault="005668FC" w:rsidP="00835AAF">
            <w:pPr>
              <w:rPr>
                <w:sz w:val="18"/>
                <w:szCs w:val="18"/>
              </w:rPr>
            </w:pPr>
            <w:r w:rsidRPr="005668FC">
              <w:rPr>
                <w:sz w:val="18"/>
                <w:szCs w:val="18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E04C9" w:rsidRDefault="006E32F7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9A28E8" w:rsidRDefault="005668FC" w:rsidP="00835AAF">
            <w:pPr>
              <w:rPr>
                <w:sz w:val="18"/>
                <w:szCs w:val="18"/>
              </w:rPr>
            </w:pPr>
            <w:r w:rsidRPr="009A28E8">
              <w:rPr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996329" w:rsidRDefault="00996329" w:rsidP="00835AAF">
            <w:pPr>
              <w:rPr>
                <w:sz w:val="18"/>
                <w:szCs w:val="18"/>
              </w:rPr>
            </w:pPr>
            <w:r w:rsidRPr="00996329">
              <w:rPr>
                <w:sz w:val="18"/>
                <w:szCs w:val="18"/>
              </w:rPr>
              <w:t>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996329" w:rsidRDefault="00996329" w:rsidP="00835AAF">
            <w:pPr>
              <w:rPr>
                <w:sz w:val="18"/>
                <w:szCs w:val="18"/>
              </w:rPr>
            </w:pPr>
            <w:r w:rsidRPr="00996329">
              <w:rPr>
                <w:sz w:val="18"/>
                <w:szCs w:val="18"/>
              </w:rPr>
              <w:t>1,15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996329" w:rsidRDefault="00996329" w:rsidP="00835AAF">
            <w:pPr>
              <w:rPr>
                <w:sz w:val="18"/>
                <w:szCs w:val="18"/>
              </w:rPr>
            </w:pPr>
            <w:r w:rsidRPr="00996329">
              <w:rPr>
                <w:sz w:val="18"/>
                <w:szCs w:val="18"/>
              </w:rPr>
              <w:t>77,1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1B58AE" w:rsidRDefault="00C0403B" w:rsidP="00835AAF">
            <w:pPr>
              <w:spacing w:line="276" w:lineRule="auto"/>
              <w:rPr>
                <w:sz w:val="18"/>
                <w:szCs w:val="18"/>
              </w:rPr>
            </w:pPr>
            <w:r w:rsidRPr="001B58AE">
              <w:rPr>
                <w:sz w:val="18"/>
                <w:szCs w:val="18"/>
              </w:rPr>
              <w:t xml:space="preserve">Доля детей </w:t>
            </w:r>
            <w:r w:rsidR="001D1AC7" w:rsidRPr="001B58AE">
              <w:rPr>
                <w:sz w:val="18"/>
                <w:szCs w:val="18"/>
              </w:rPr>
              <w:t xml:space="preserve">первой и второй групп здоровья в общей </w:t>
            </w:r>
            <w:proofErr w:type="gramStart"/>
            <w:r w:rsidR="001D1AC7" w:rsidRPr="001B58AE">
              <w:rPr>
                <w:sz w:val="18"/>
                <w:szCs w:val="18"/>
              </w:rPr>
              <w:t>численности</w:t>
            </w:r>
            <w:proofErr w:type="gramEnd"/>
            <w:r w:rsidR="001D1AC7" w:rsidRPr="001B58AE">
              <w:rPr>
                <w:sz w:val="18"/>
                <w:szCs w:val="18"/>
              </w:rPr>
              <w:t xml:space="preserve"> обучающихся в муниципальных общеобразовательных организациях</w:t>
            </w:r>
            <w:r w:rsidR="001B58AE" w:rsidRPr="001B58AE">
              <w:rPr>
                <w:sz w:val="18"/>
                <w:szCs w:val="18"/>
              </w:rPr>
              <w:t xml:space="preserve"> в 2022 году составила 70,4%, что выше планового показателя на 0,8%. Из 903 обучающихся общеобразовательных организаций в 2022 году был осмотрен 861 обучающийся, из них 606 человек-дети первой и второй групп здоровья</w:t>
            </w: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B77A09" w:rsidRDefault="002E54C5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B77A09">
              <w:rPr>
                <w:sz w:val="18"/>
                <w:szCs w:val="18"/>
              </w:rPr>
              <w:t>численности</w:t>
            </w:r>
            <w:proofErr w:type="gramEnd"/>
            <w:r w:rsidRPr="00B77A09">
              <w:rPr>
                <w:sz w:val="18"/>
                <w:szCs w:val="18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B7E14" w:rsidRPr="00D36CA4" w:rsidRDefault="002E54C5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B7E14" w:rsidRPr="00D36CA4" w:rsidRDefault="002E54C5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B7E14" w:rsidRPr="00D36CA4" w:rsidRDefault="002E54C5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B7E14" w:rsidRPr="00D36CA4" w:rsidRDefault="00A34017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34017" w:rsidRDefault="00A34017" w:rsidP="00835AAF">
            <w:pPr>
              <w:rPr>
                <w:sz w:val="18"/>
                <w:szCs w:val="18"/>
              </w:rPr>
            </w:pPr>
          </w:p>
          <w:p w:rsidR="00AB7E14" w:rsidRPr="00D36CA4" w:rsidRDefault="00A34017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D36CA4" w:rsidRDefault="00A34017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D36CA4" w:rsidRDefault="00AB7E14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74766" w:rsidRDefault="00AB7E14" w:rsidP="00835AAF">
            <w:pPr>
              <w:rPr>
                <w:sz w:val="18"/>
                <w:szCs w:val="18"/>
              </w:rPr>
            </w:pPr>
            <w:r w:rsidRPr="00C74766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B77A09" w:rsidRDefault="00AB7E14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Охват обучающихся муниципальных общеобразовательных организаций горячим питанием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74766" w:rsidRDefault="00AB7E14" w:rsidP="00835AAF">
            <w:pPr>
              <w:rPr>
                <w:sz w:val="18"/>
                <w:szCs w:val="18"/>
              </w:rPr>
            </w:pPr>
            <w:r w:rsidRPr="00C7476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FD6ECE" w:rsidRDefault="00AB7E14" w:rsidP="00835AAF">
            <w:pPr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FD6ECE" w:rsidRDefault="00B128D5" w:rsidP="00835AAF">
            <w:pPr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FD6ECE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FD6ECE" w:rsidRDefault="00FD6ECE" w:rsidP="00835AAF">
            <w:pPr>
              <w:spacing w:line="276" w:lineRule="auto"/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-1,2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FD6ECE" w:rsidRDefault="00FD6ECE" w:rsidP="00835AAF">
            <w:pPr>
              <w:spacing w:line="276" w:lineRule="auto"/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-1,2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FD6ECE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100</w:t>
            </w:r>
            <w:r w:rsidR="00FD6ECE" w:rsidRPr="00FD6ECE">
              <w:rPr>
                <w:sz w:val="18"/>
                <w:szCs w:val="18"/>
              </w:rPr>
              <w:t>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B128D5" w:rsidRDefault="001D1AC7" w:rsidP="00835AAF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Охват обучающихся муниципальных общеобразовательных организаций горячим питанием</w:t>
            </w:r>
            <w:r>
              <w:rPr>
                <w:sz w:val="18"/>
                <w:szCs w:val="18"/>
              </w:rPr>
              <w:t xml:space="preserve"> в 2022 году составил 98,2%, что ниже на 1,2% планового значения. Показатель не выполнен. Результаты тестирования обучающихся показали, что дети отказываются питаться в школьной </w:t>
            </w:r>
            <w:r>
              <w:rPr>
                <w:sz w:val="18"/>
                <w:szCs w:val="18"/>
              </w:rPr>
              <w:lastRenderedPageBreak/>
              <w:t xml:space="preserve">столовой в связи с тем, что </w:t>
            </w:r>
            <w:proofErr w:type="gramStart"/>
            <w:r>
              <w:rPr>
                <w:sz w:val="18"/>
                <w:szCs w:val="18"/>
              </w:rPr>
              <w:t>боятся</w:t>
            </w:r>
            <w:proofErr w:type="gramEnd"/>
            <w:r>
              <w:rPr>
                <w:sz w:val="18"/>
                <w:szCs w:val="18"/>
              </w:rPr>
              <w:t xml:space="preserve"> поправиться (девушки) или не нравится то, чем кормят в столовой. Отделом образования и руководителями школ ведется работа по привлечению детей к здоровому питанию: </w:t>
            </w:r>
            <w:proofErr w:type="gramStart"/>
            <w:r>
              <w:rPr>
                <w:sz w:val="18"/>
                <w:szCs w:val="18"/>
              </w:rPr>
              <w:t>обучение по программе</w:t>
            </w:r>
            <w:proofErr w:type="gramEnd"/>
            <w:r>
              <w:rPr>
                <w:sz w:val="18"/>
                <w:szCs w:val="18"/>
              </w:rPr>
              <w:t xml:space="preserve"> «Основы здорового питания», классные часы, анкетирование.</w:t>
            </w: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06048" w:rsidRDefault="000E4C93" w:rsidP="00835AAF">
            <w:pPr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Среднемесячная номинальная начисленная заработная плата учителей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06048" w:rsidRDefault="00AB7E14" w:rsidP="00835AAF">
            <w:pPr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06048" w:rsidRDefault="00211EB0" w:rsidP="00835AAF">
            <w:pPr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36517</w:t>
            </w:r>
            <w:r w:rsidR="00B556A4" w:rsidRPr="00C0604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E4C93" w:rsidRPr="00C06048" w:rsidRDefault="000E4C93" w:rsidP="00835AAF">
            <w:pPr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30 977,0</w:t>
            </w:r>
          </w:p>
          <w:p w:rsidR="00AB7E14" w:rsidRPr="00C06048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06048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39397,0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06048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06048" w:rsidRDefault="00211EB0" w:rsidP="00835AAF">
            <w:pPr>
              <w:spacing w:line="276" w:lineRule="auto"/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1</w:t>
            </w:r>
            <w:r w:rsidR="000C1DDA" w:rsidRPr="00C06048">
              <w:rPr>
                <w:sz w:val="18"/>
                <w:szCs w:val="18"/>
              </w:rPr>
              <w:t>1</w:t>
            </w:r>
            <w:r w:rsidRPr="00C06048">
              <w:rPr>
                <w:sz w:val="18"/>
                <w:szCs w:val="18"/>
              </w:rPr>
              <w:t>7</w:t>
            </w:r>
            <w:r w:rsidR="00AB7E14" w:rsidRPr="00C06048">
              <w:rPr>
                <w:sz w:val="18"/>
                <w:szCs w:val="18"/>
              </w:rPr>
              <w:t>,</w:t>
            </w:r>
            <w:r w:rsidR="000C1DDA" w:rsidRPr="00C06048">
              <w:rPr>
                <w:sz w:val="18"/>
                <w:szCs w:val="18"/>
              </w:rPr>
              <w:t>8</w:t>
            </w:r>
            <w:r w:rsidR="00AB7E14" w:rsidRPr="00C06048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C06048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1</w:t>
            </w:r>
            <w:r w:rsidR="00B556A4" w:rsidRPr="00C06048">
              <w:rPr>
                <w:sz w:val="18"/>
                <w:szCs w:val="18"/>
              </w:rPr>
              <w:t>2</w:t>
            </w:r>
            <w:r w:rsidRPr="00C06048">
              <w:rPr>
                <w:sz w:val="18"/>
                <w:szCs w:val="18"/>
              </w:rPr>
              <w:t>7,</w:t>
            </w:r>
            <w:r w:rsidR="00B556A4" w:rsidRPr="00C06048">
              <w:rPr>
                <w:sz w:val="18"/>
                <w:szCs w:val="18"/>
              </w:rPr>
              <w:t>2</w:t>
            </w:r>
            <w:r w:rsidRPr="00C06048">
              <w:rPr>
                <w:sz w:val="18"/>
                <w:szCs w:val="18"/>
              </w:rPr>
              <w:t>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C06048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C06048">
              <w:rPr>
                <w:sz w:val="18"/>
                <w:szCs w:val="18"/>
              </w:rPr>
              <w:t>Повышение окладов с 01.12.2022 г, выполнение установленных целевых показателей по средней заработной плате  учителей</w:t>
            </w: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B77A09" w:rsidRDefault="000C590F" w:rsidP="00835AAF">
            <w:pPr>
              <w:rPr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Укомплектованность муниципальных общеобразовательных организаций персоналом в соответствии со штатным расписанием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D36CA4" w:rsidRDefault="00AB7E14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-9,6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-9,7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797793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797793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Показатель не выполнен, так как педагоги с высшей и первой квалификационной категориями выходят на пенсию, на их место приходят молодые педагоги без категории</w:t>
            </w: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797793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руководителей муниципальных общеобразовательных организаций МО "Муниципальный округ Красногорский район Удмуртской Республики",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797793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97793" w:rsidRDefault="00AB7E14" w:rsidP="00835AAF">
            <w:r w:rsidRPr="00797793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797793" w:rsidRDefault="00AB7E14" w:rsidP="00835AAF">
            <w:r w:rsidRPr="00797793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D36CA4" w:rsidRDefault="00AB7E14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555662" w:rsidRDefault="00AB7E14" w:rsidP="00835AAF">
            <w:pPr>
              <w:rPr>
                <w:sz w:val="18"/>
                <w:szCs w:val="18"/>
              </w:rPr>
            </w:pPr>
            <w:r w:rsidRPr="00555662">
              <w:rPr>
                <w:sz w:val="18"/>
                <w:szCs w:val="18"/>
              </w:rPr>
              <w:t>Доля учителей муниципальных общеобразовательных организаций,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555662" w:rsidRDefault="00AB7E14" w:rsidP="00835AAF">
            <w:pPr>
              <w:rPr>
                <w:sz w:val="18"/>
                <w:szCs w:val="18"/>
              </w:rPr>
            </w:pPr>
            <w:r w:rsidRPr="0055566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555662" w:rsidRDefault="00AB7E14" w:rsidP="00835AAF">
            <w:pPr>
              <w:rPr>
                <w:sz w:val="18"/>
                <w:szCs w:val="18"/>
              </w:rPr>
            </w:pPr>
            <w:r w:rsidRPr="0055566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555662" w:rsidRDefault="00AB7E14" w:rsidP="00835AAF">
            <w:pPr>
              <w:rPr>
                <w:sz w:val="18"/>
                <w:szCs w:val="18"/>
              </w:rPr>
            </w:pPr>
            <w:r w:rsidRPr="00555662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555662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55566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555662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555662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555662" w:rsidRDefault="00AB7E14" w:rsidP="00835AAF">
            <w:r w:rsidRPr="00555662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555662" w:rsidRDefault="00AB7E14" w:rsidP="00835AAF">
            <w:r w:rsidRPr="00555662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D36CA4" w:rsidRDefault="00AB7E14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муниципальных общеобразовательных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81EE1" w:rsidRDefault="00AB7E14" w:rsidP="00835AAF"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A81EE1" w:rsidRDefault="00AB7E14" w:rsidP="00835AAF"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D36CA4" w:rsidRDefault="00AB7E14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52215" w:rsidRDefault="00AB7E14" w:rsidP="00835AAF">
            <w:pPr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EA4E8E" w:rsidRDefault="00AB7E14" w:rsidP="00835AAF">
            <w:pPr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EA4E8E" w:rsidRDefault="00AB7E14" w:rsidP="00835AAF">
            <w:pPr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>тыс. 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EA4E8E" w:rsidRDefault="00AB7E14" w:rsidP="00835AAF">
            <w:pPr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>1</w:t>
            </w:r>
            <w:r w:rsidR="00B709A7" w:rsidRPr="00EA4E8E">
              <w:rPr>
                <w:sz w:val="18"/>
                <w:szCs w:val="18"/>
              </w:rPr>
              <w:t>40</w:t>
            </w:r>
            <w:r w:rsidRPr="00EA4E8E">
              <w:rPr>
                <w:sz w:val="18"/>
                <w:szCs w:val="18"/>
              </w:rPr>
              <w:t>,</w:t>
            </w:r>
            <w:r w:rsidR="00B709A7" w:rsidRPr="00EA4E8E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EA4E8E" w:rsidRDefault="008F6ABE" w:rsidP="00835AAF">
            <w:pPr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>140,6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EA4E8E" w:rsidRDefault="00B709A7" w:rsidP="00835AAF">
            <w:pPr>
              <w:spacing w:line="276" w:lineRule="auto"/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>182</w:t>
            </w:r>
            <w:r w:rsidR="00AB7E14" w:rsidRPr="00EA4E8E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EA4E8E" w:rsidRDefault="00B709A7" w:rsidP="00835AAF">
            <w:pPr>
              <w:spacing w:line="276" w:lineRule="auto"/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>41</w:t>
            </w:r>
            <w:r w:rsidR="00AB7E14" w:rsidRPr="00EA4E8E">
              <w:rPr>
                <w:sz w:val="18"/>
                <w:szCs w:val="18"/>
              </w:rPr>
              <w:t>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EA4E8E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>2</w:t>
            </w:r>
            <w:r w:rsidR="00B709A7" w:rsidRPr="00EA4E8E">
              <w:rPr>
                <w:sz w:val="18"/>
                <w:szCs w:val="18"/>
              </w:rPr>
              <w:t>2</w:t>
            </w:r>
            <w:r w:rsidRPr="00EA4E8E">
              <w:rPr>
                <w:sz w:val="18"/>
                <w:szCs w:val="18"/>
              </w:rPr>
              <w:t>,</w:t>
            </w:r>
            <w:r w:rsidR="00B709A7" w:rsidRPr="00EA4E8E">
              <w:rPr>
                <w:sz w:val="18"/>
                <w:szCs w:val="18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EA4E8E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>12</w:t>
            </w:r>
            <w:r w:rsidR="00B709A7" w:rsidRPr="00EA4E8E">
              <w:rPr>
                <w:sz w:val="18"/>
                <w:szCs w:val="18"/>
              </w:rPr>
              <w:t>9</w:t>
            </w:r>
            <w:r w:rsidRPr="00EA4E8E">
              <w:rPr>
                <w:sz w:val="18"/>
                <w:szCs w:val="18"/>
              </w:rPr>
              <w:t>,</w:t>
            </w:r>
            <w:r w:rsidR="00B709A7" w:rsidRPr="00EA4E8E">
              <w:rPr>
                <w:sz w:val="18"/>
                <w:szCs w:val="18"/>
              </w:rPr>
              <w:t>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EA4E8E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EA4E8E">
              <w:rPr>
                <w:sz w:val="18"/>
                <w:szCs w:val="18"/>
              </w:rPr>
              <w:t xml:space="preserve">Расходы бюджета муниципального образования на общее образование в расчете на 1 обучающегося в муниципальных </w:t>
            </w:r>
            <w:r w:rsidRPr="00EA4E8E">
              <w:rPr>
                <w:sz w:val="18"/>
                <w:szCs w:val="18"/>
              </w:rPr>
              <w:lastRenderedPageBreak/>
              <w:t>общеобразовательных учреждениях увеличились по причине увеличения цен</w:t>
            </w: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F496C" w:rsidRDefault="00AB7E14" w:rsidP="00835AAF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rPr>
                <w:sz w:val="18"/>
                <w:szCs w:val="18"/>
              </w:rPr>
            </w:pPr>
            <w:r w:rsidRPr="00C906DC">
              <w:rPr>
                <w:sz w:val="18"/>
                <w:szCs w:val="18"/>
              </w:rPr>
              <w:t>Независимая оценка качества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rPr>
                <w:sz w:val="18"/>
                <w:szCs w:val="18"/>
              </w:rPr>
            </w:pPr>
            <w:r w:rsidRPr="00C906DC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rPr>
                <w:sz w:val="18"/>
                <w:szCs w:val="18"/>
              </w:rPr>
            </w:pPr>
            <w:r w:rsidRPr="00C906DC">
              <w:rPr>
                <w:sz w:val="18"/>
                <w:szCs w:val="18"/>
              </w:rPr>
              <w:t>84,53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rPr>
                <w:sz w:val="18"/>
                <w:szCs w:val="18"/>
              </w:rPr>
            </w:pPr>
            <w:r w:rsidRPr="00C906DC">
              <w:rPr>
                <w:sz w:val="18"/>
                <w:szCs w:val="18"/>
              </w:rPr>
              <w:t>84,53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C906DC">
              <w:rPr>
                <w:sz w:val="18"/>
                <w:szCs w:val="18"/>
              </w:rPr>
              <w:t>84,53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C906DC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C906DC" w:rsidRDefault="00AB7E14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B7E14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D36CA4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F496C" w:rsidRDefault="00AB7E14" w:rsidP="00835AAF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4055B5" w:rsidRDefault="00AB7E14" w:rsidP="00835AAF">
            <w:pPr>
              <w:rPr>
                <w:sz w:val="18"/>
                <w:szCs w:val="18"/>
              </w:rPr>
            </w:pPr>
            <w:r w:rsidRPr="004055B5">
              <w:rPr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rPr>
                <w:sz w:val="18"/>
                <w:szCs w:val="18"/>
              </w:rPr>
            </w:pPr>
            <w:r w:rsidRPr="00C906DC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4055B5" w:rsidRDefault="004055B5" w:rsidP="00835AAF">
            <w:pPr>
              <w:rPr>
                <w:sz w:val="18"/>
                <w:szCs w:val="18"/>
              </w:rPr>
            </w:pPr>
            <w:r w:rsidRPr="004055B5">
              <w:rPr>
                <w:sz w:val="18"/>
                <w:szCs w:val="18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C906DC" w:rsidRDefault="00AB7E14" w:rsidP="00835AAF">
            <w:pPr>
              <w:rPr>
                <w:sz w:val="18"/>
                <w:szCs w:val="18"/>
              </w:rPr>
            </w:pPr>
            <w:r w:rsidRPr="00C906DC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77ED6" w:rsidRDefault="007C4DD0" w:rsidP="00835AAF">
            <w:pPr>
              <w:spacing w:line="276" w:lineRule="auto"/>
              <w:rPr>
                <w:sz w:val="18"/>
                <w:szCs w:val="18"/>
              </w:rPr>
            </w:pPr>
            <w:r w:rsidRPr="00777ED6"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77ED6" w:rsidRDefault="007C4DD0" w:rsidP="00835AAF">
            <w:pPr>
              <w:spacing w:line="276" w:lineRule="auto"/>
              <w:rPr>
                <w:sz w:val="18"/>
                <w:szCs w:val="18"/>
              </w:rPr>
            </w:pPr>
            <w:r w:rsidRPr="00777ED6">
              <w:rPr>
                <w:sz w:val="18"/>
                <w:szCs w:val="18"/>
              </w:rPr>
              <w:t>15,3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777ED6" w:rsidRDefault="007C4DD0" w:rsidP="00835AAF">
            <w:pPr>
              <w:spacing w:line="276" w:lineRule="auto"/>
              <w:rPr>
                <w:sz w:val="18"/>
                <w:szCs w:val="18"/>
              </w:rPr>
            </w:pPr>
            <w:r w:rsidRPr="00777ED6">
              <w:rPr>
                <w:sz w:val="18"/>
                <w:szCs w:val="18"/>
              </w:rPr>
              <w:t>19,1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777ED6" w:rsidRDefault="007C4DD0" w:rsidP="00835AAF">
            <w:pPr>
              <w:spacing w:line="276" w:lineRule="auto"/>
              <w:rPr>
                <w:sz w:val="18"/>
                <w:szCs w:val="18"/>
              </w:rPr>
            </w:pPr>
            <w:r w:rsidRPr="00777ED6">
              <w:rPr>
                <w:sz w:val="18"/>
                <w:szCs w:val="18"/>
              </w:rPr>
              <w:t>100,3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0470FC" w:rsidRDefault="00AB7E14" w:rsidP="00835AAF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A15702" w:rsidRPr="00A15702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B7E14" w:rsidRPr="00A15702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14" w:rsidRPr="00A15702" w:rsidRDefault="00AB7E14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15702" w:rsidRDefault="00AB7E14" w:rsidP="00835AAF">
            <w:pPr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19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15702" w:rsidRDefault="00AB7E14" w:rsidP="00835AAF">
            <w:pPr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15702" w:rsidRDefault="00AB7E14" w:rsidP="00835AAF">
            <w:pPr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15702" w:rsidRDefault="00A15702" w:rsidP="00835AAF">
            <w:pPr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15702" w:rsidRDefault="000470FC" w:rsidP="00835AAF">
            <w:pPr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15702" w:rsidRDefault="00A15702" w:rsidP="00835AAF">
            <w:pPr>
              <w:spacing w:line="276" w:lineRule="auto"/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15702" w:rsidRDefault="00A15702" w:rsidP="00835AAF">
            <w:pPr>
              <w:spacing w:line="276" w:lineRule="auto"/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-51,36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B7E14" w:rsidRPr="00A15702" w:rsidRDefault="00A15702" w:rsidP="00835AAF">
            <w:pPr>
              <w:spacing w:line="276" w:lineRule="auto"/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-85,6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B7E14" w:rsidRPr="00A15702" w:rsidRDefault="00A15702" w:rsidP="00835AAF">
            <w:pPr>
              <w:spacing w:line="276" w:lineRule="auto"/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65,4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B7E14" w:rsidRPr="00A15702" w:rsidRDefault="00AB7E14" w:rsidP="00835AAF">
            <w:pPr>
              <w:spacing w:line="276" w:lineRule="auto"/>
              <w:rPr>
                <w:sz w:val="18"/>
                <w:szCs w:val="18"/>
              </w:rPr>
            </w:pPr>
            <w:r w:rsidRPr="00A15702">
              <w:rPr>
                <w:sz w:val="18"/>
                <w:szCs w:val="18"/>
              </w:rPr>
              <w:t>Большинство граждан предпочитают получать государственные и муниципальные услуги при личном посещении Учреждения, предоставляющего услуги.</w:t>
            </w:r>
          </w:p>
        </w:tc>
      </w:tr>
      <w:tr w:rsidR="000D6C05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Default="000D6C05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Центров образования цифрового и гуманитарного профилей, </w:t>
            </w:r>
            <w:proofErr w:type="gramStart"/>
            <w:r>
              <w:rPr>
                <w:sz w:val="18"/>
                <w:szCs w:val="18"/>
              </w:rPr>
              <w:t>естественно-научной</w:t>
            </w:r>
            <w:proofErr w:type="gramEnd"/>
            <w:r>
              <w:rPr>
                <w:sz w:val="18"/>
                <w:szCs w:val="18"/>
              </w:rPr>
              <w:t xml:space="preserve"> и технологической направленностей "Точка роста" в муниципальном образовании "Муниципальный округ Красногорский район Удмуртской Республики"</w:t>
            </w:r>
          </w:p>
          <w:p w:rsidR="000D6C05" w:rsidRPr="00D36CA4" w:rsidRDefault="000D6C05" w:rsidP="00835AA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0D6C05" w:rsidRPr="00A81EE1" w:rsidRDefault="000D6C05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81EE1">
              <w:rPr>
                <w:sz w:val="18"/>
                <w:szCs w:val="18"/>
              </w:rPr>
              <w:t>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D6C05" w:rsidRPr="00D36CA4" w:rsidRDefault="00DD1336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Примечание: в</w:t>
            </w:r>
            <w:r w:rsidR="00591D56">
              <w:rPr>
                <w:sz w:val="18"/>
                <w:szCs w:val="18"/>
              </w:rPr>
              <w:t xml:space="preserve"> 2020 году - с</w:t>
            </w:r>
            <w:r w:rsidR="000D6C05">
              <w:rPr>
                <w:sz w:val="18"/>
                <w:szCs w:val="18"/>
              </w:rPr>
              <w:t>оздание Центра</w:t>
            </w:r>
            <w:r w:rsidR="000D6C05" w:rsidRPr="00D36CA4">
              <w:rPr>
                <w:sz w:val="18"/>
                <w:szCs w:val="18"/>
              </w:rPr>
              <w:t xml:space="preserve"> образования цифрового и гуманитарного профилей "Точка роста" </w:t>
            </w:r>
            <w:r w:rsidR="00591D56">
              <w:rPr>
                <w:sz w:val="18"/>
                <w:szCs w:val="18"/>
              </w:rPr>
              <w:t xml:space="preserve">в МАОУ «Красногорская гимназия», в 2021 году – создание Центра образования естественно-научной и </w:t>
            </w:r>
            <w:proofErr w:type="gramStart"/>
            <w:r w:rsidR="00591D56">
              <w:rPr>
                <w:sz w:val="18"/>
                <w:szCs w:val="18"/>
              </w:rPr>
              <w:t>технологической</w:t>
            </w:r>
            <w:proofErr w:type="gramEnd"/>
            <w:r w:rsidR="00591D56">
              <w:rPr>
                <w:sz w:val="18"/>
                <w:szCs w:val="18"/>
              </w:rPr>
              <w:t xml:space="preserve"> направленностей в МБОУ «Красногорская СОШ»</w:t>
            </w:r>
          </w:p>
        </w:tc>
      </w:tr>
      <w:tr w:rsidR="000D6C05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D36CA4" w:rsidRDefault="00B31081" w:rsidP="00835AAF">
            <w:pPr>
              <w:rPr>
                <w:sz w:val="18"/>
                <w:szCs w:val="18"/>
              </w:rPr>
            </w:pPr>
            <w:r w:rsidRPr="00B31081">
              <w:rPr>
                <w:sz w:val="18"/>
                <w:szCs w:val="18"/>
              </w:rPr>
              <w:t xml:space="preserve"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 и гуманитарного, </w:t>
            </w:r>
            <w:proofErr w:type="gramStart"/>
            <w:r w:rsidRPr="00B31081">
              <w:rPr>
                <w:sz w:val="18"/>
                <w:szCs w:val="18"/>
              </w:rPr>
              <w:t>естественно-научного</w:t>
            </w:r>
            <w:proofErr w:type="gramEnd"/>
            <w:r w:rsidRPr="00B31081">
              <w:rPr>
                <w:sz w:val="18"/>
                <w:szCs w:val="18"/>
              </w:rPr>
              <w:t xml:space="preserve"> и технологического профилей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B31081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A81EE1" w:rsidRDefault="000D6C05" w:rsidP="00835AAF">
            <w:pPr>
              <w:spacing w:line="276" w:lineRule="auto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0D6C05" w:rsidRPr="00A81EE1" w:rsidRDefault="00B31081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D6C05" w:rsidRPr="00D36CA4" w:rsidRDefault="000D6C05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D6C05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</w:t>
            </w:r>
            <w:r w:rsidR="00235D71">
              <w:rPr>
                <w:sz w:val="18"/>
                <w:szCs w:val="18"/>
              </w:rPr>
              <w:t xml:space="preserve"> и гуманитарного</w:t>
            </w:r>
            <w:r w:rsidRPr="00D36CA4">
              <w:rPr>
                <w:sz w:val="18"/>
                <w:szCs w:val="18"/>
              </w:rPr>
              <w:t xml:space="preserve">, </w:t>
            </w:r>
            <w:proofErr w:type="gramStart"/>
            <w:r w:rsidRPr="00D36CA4">
              <w:rPr>
                <w:sz w:val="18"/>
                <w:szCs w:val="18"/>
              </w:rPr>
              <w:t>естественно</w:t>
            </w:r>
            <w:r w:rsidR="00235D71">
              <w:rPr>
                <w:sz w:val="18"/>
                <w:szCs w:val="18"/>
              </w:rPr>
              <w:t>-</w:t>
            </w:r>
            <w:r w:rsidRPr="00D36CA4">
              <w:rPr>
                <w:sz w:val="18"/>
                <w:szCs w:val="18"/>
              </w:rPr>
              <w:t>научного</w:t>
            </w:r>
            <w:proofErr w:type="gramEnd"/>
            <w:r w:rsidRPr="00D36CA4">
              <w:rPr>
                <w:sz w:val="18"/>
                <w:szCs w:val="18"/>
              </w:rPr>
              <w:t xml:space="preserve"> и </w:t>
            </w:r>
            <w:r w:rsidR="00235D71">
              <w:rPr>
                <w:sz w:val="18"/>
                <w:szCs w:val="18"/>
              </w:rPr>
              <w:t>технологического</w:t>
            </w:r>
            <w:r w:rsidRPr="00D36CA4">
              <w:rPr>
                <w:sz w:val="18"/>
                <w:szCs w:val="18"/>
              </w:rPr>
              <w:t xml:space="preserve"> профилей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D36CA4" w:rsidRDefault="000D6C05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BD7E88" w:rsidRDefault="00BD7E88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BD7E88" w:rsidRDefault="000D6C05" w:rsidP="00835AAF">
            <w:pPr>
              <w:rPr>
                <w:sz w:val="18"/>
                <w:szCs w:val="18"/>
              </w:rPr>
            </w:pPr>
            <w:r w:rsidRPr="00BD7E88">
              <w:rPr>
                <w:sz w:val="18"/>
                <w:szCs w:val="18"/>
              </w:rPr>
              <w:t>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BD7E88" w:rsidRDefault="00BD7E88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BD7E88" w:rsidRDefault="00BD7E88" w:rsidP="00835AAF">
            <w:pPr>
              <w:spacing w:line="276" w:lineRule="auto"/>
              <w:rPr>
                <w:sz w:val="18"/>
                <w:szCs w:val="18"/>
              </w:rPr>
            </w:pPr>
            <w:r w:rsidRPr="00BD7E88">
              <w:rPr>
                <w:sz w:val="18"/>
                <w:szCs w:val="18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6C05" w:rsidRPr="00BD7E88" w:rsidRDefault="00BD7E88" w:rsidP="00835AAF">
            <w:pPr>
              <w:spacing w:line="276" w:lineRule="auto"/>
              <w:rPr>
                <w:sz w:val="18"/>
                <w:szCs w:val="18"/>
              </w:rPr>
            </w:pPr>
            <w:r w:rsidRPr="00BD7E88">
              <w:rPr>
                <w:sz w:val="18"/>
                <w:szCs w:val="18"/>
              </w:rPr>
              <w:t>1,05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0D6C05" w:rsidRPr="00BD7E88" w:rsidRDefault="00BD7E88" w:rsidP="00835AAF">
            <w:pPr>
              <w:spacing w:line="276" w:lineRule="auto"/>
              <w:rPr>
                <w:sz w:val="18"/>
                <w:szCs w:val="18"/>
              </w:rPr>
            </w:pPr>
            <w:r w:rsidRPr="00BD7E88">
              <w:rPr>
                <w:sz w:val="18"/>
                <w:szCs w:val="18"/>
              </w:rPr>
              <w:t>103,7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D6C05" w:rsidRPr="00161E59" w:rsidRDefault="000D6C05" w:rsidP="00835AAF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  <w:r w:rsidRPr="00161E59">
              <w:rPr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61E59" w:rsidRDefault="00161E59" w:rsidP="00835AAF">
            <w:pPr>
              <w:rPr>
                <w:sz w:val="18"/>
                <w:szCs w:val="18"/>
              </w:rPr>
            </w:pPr>
            <w:r w:rsidRPr="00161E5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61E59" w:rsidRDefault="00161E59" w:rsidP="00835AAF">
            <w:pPr>
              <w:rPr>
                <w:sz w:val="18"/>
                <w:szCs w:val="18"/>
              </w:rPr>
            </w:pPr>
            <w:r w:rsidRPr="00161E5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61E5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161E5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61E5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161E59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61E5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161E59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161E5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161E59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161E59" w:rsidRDefault="00161E59" w:rsidP="00835AAF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61E59" w:rsidRPr="00A36145" w:rsidRDefault="00161E59" w:rsidP="00835AAF">
            <w:pPr>
              <w:rPr>
                <w:b/>
                <w:sz w:val="18"/>
                <w:szCs w:val="18"/>
              </w:rPr>
            </w:pPr>
            <w:r w:rsidRPr="00A3614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E59" w:rsidRPr="00A36145" w:rsidRDefault="00161E59" w:rsidP="00835AAF">
            <w:pPr>
              <w:rPr>
                <w:b/>
                <w:sz w:val="18"/>
                <w:szCs w:val="18"/>
              </w:rPr>
            </w:pPr>
            <w:r w:rsidRPr="00A361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61E59" w:rsidRPr="00A36145" w:rsidRDefault="00161E59" w:rsidP="00835AAF">
            <w:pPr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Развитие до</w:t>
            </w:r>
            <w:r>
              <w:rPr>
                <w:b/>
                <w:bCs/>
                <w:sz w:val="18"/>
                <w:szCs w:val="18"/>
              </w:rPr>
              <w:t>полнительного образования детей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детей в возрасте 5 - 18 лет, получающих услуги по дополнительному образованию в организациях различной </w:t>
            </w:r>
            <w:r>
              <w:rPr>
                <w:sz w:val="18"/>
                <w:szCs w:val="18"/>
              </w:rPr>
              <w:lastRenderedPageBreak/>
              <w:t>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5 - 18 лет с ограниченными возможностями здоровья,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с ограниченными возможностями здоровья этой возрастной группы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178,6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Количество участников конкурсов, смотров, соревнований, турниров  и т.п. мероприятий, всего,  в том числе: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</w:t>
            </w:r>
            <w:r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>
              <w:rPr>
                <w:sz w:val="18"/>
                <w:szCs w:val="18"/>
              </w:rPr>
              <w:t>небольшо</w:t>
            </w:r>
            <w:r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российском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</w:t>
            </w:r>
            <w:r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>
              <w:rPr>
                <w:sz w:val="18"/>
                <w:szCs w:val="18"/>
              </w:rPr>
              <w:t>небольшо</w:t>
            </w:r>
            <w:r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</w:t>
            </w:r>
            <w:r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>
              <w:rPr>
                <w:sz w:val="18"/>
                <w:szCs w:val="18"/>
              </w:rPr>
              <w:t>небольшо</w:t>
            </w:r>
            <w:r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городском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</w:t>
            </w:r>
            <w:r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>
              <w:rPr>
                <w:sz w:val="18"/>
                <w:szCs w:val="18"/>
              </w:rPr>
              <w:t>небольшо</w:t>
            </w:r>
            <w:r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победителей и призёров конкурсов, смотров, соревнований, турниров  и т.п. мероприятий, всего,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</w:t>
            </w:r>
            <w:r w:rsidRPr="00D36357">
              <w:rPr>
                <w:sz w:val="18"/>
                <w:szCs w:val="18"/>
              </w:rPr>
              <w:t xml:space="preserve"> за счет организации участия воспитанников в</w:t>
            </w:r>
            <w:r>
              <w:rPr>
                <w:sz w:val="18"/>
                <w:szCs w:val="18"/>
              </w:rPr>
              <w:t xml:space="preserve"> небольшом </w:t>
            </w:r>
            <w:r w:rsidRPr="00D36357">
              <w:rPr>
                <w:sz w:val="18"/>
                <w:szCs w:val="18"/>
              </w:rPr>
              <w:t xml:space="preserve">количестве мероприятий  всех  уровней 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российском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</w:t>
            </w:r>
            <w:r w:rsidRPr="00D36357">
              <w:rPr>
                <w:sz w:val="18"/>
                <w:szCs w:val="18"/>
              </w:rPr>
              <w:t xml:space="preserve">за счет организации участия воспитанников в </w:t>
            </w:r>
            <w:r>
              <w:rPr>
                <w:sz w:val="18"/>
                <w:szCs w:val="18"/>
              </w:rPr>
              <w:t>небольшо</w:t>
            </w:r>
            <w:r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</w:p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</w:t>
            </w:r>
            <w:r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>
              <w:rPr>
                <w:sz w:val="18"/>
                <w:szCs w:val="18"/>
              </w:rPr>
              <w:t>небольшо</w:t>
            </w:r>
            <w:r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городском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</w:t>
            </w:r>
            <w:r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>
              <w:rPr>
                <w:sz w:val="18"/>
                <w:szCs w:val="18"/>
              </w:rPr>
              <w:t>небольшо</w:t>
            </w:r>
            <w:r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численности учащихся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D36357">
              <w:rPr>
                <w:sz w:val="18"/>
                <w:szCs w:val="18"/>
              </w:rPr>
              <w:t>величение в связи с более качественной подготовкой спортсменов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программ (проектов) в сфере дополнительного образования детей, реализуемых на территории МО "</w:t>
            </w:r>
            <w:r w:rsidR="00473181">
              <w:rPr>
                <w:sz w:val="18"/>
                <w:szCs w:val="18"/>
              </w:rPr>
              <w:t xml:space="preserve">Муниципальный округ </w:t>
            </w:r>
            <w:r>
              <w:rPr>
                <w:sz w:val="18"/>
                <w:szCs w:val="18"/>
              </w:rPr>
              <w:t>Красногорский район</w:t>
            </w:r>
            <w:r w:rsidR="00473181">
              <w:rPr>
                <w:sz w:val="18"/>
                <w:szCs w:val="18"/>
              </w:rPr>
              <w:t xml:space="preserve"> Удмуртской Республики</w:t>
            </w:r>
            <w:r>
              <w:rPr>
                <w:sz w:val="18"/>
                <w:szCs w:val="18"/>
              </w:rPr>
              <w:t>", получивших финансовую поддержку в виде грантов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 в возрасте до 30 лет,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36,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 xml:space="preserve">Уменьшение происходит  в связи с  увеличением возраста педагогов. Изменение величины показателя на конец отчетного года в сравнении с показателем на начало года в 7 раз связано с неправильным подсчетом показателя в прошлом отчетном году.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руководителей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C324C" w:rsidRDefault="00161E59" w:rsidP="00835AAF">
            <w:pPr>
              <w:rPr>
                <w:sz w:val="18"/>
                <w:szCs w:val="18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Удельный вес муниципальных учреждений дополнительного образования детей, для которых расчет субсидии на выполнение муниципального задания на оказание </w:t>
            </w:r>
            <w:r>
              <w:rPr>
                <w:sz w:val="18"/>
                <w:szCs w:val="18"/>
              </w:rPr>
              <w:lastRenderedPageBreak/>
              <w:t>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C324C" w:rsidRDefault="00161E59" w:rsidP="00835AAF">
            <w:pPr>
              <w:rPr>
                <w:sz w:val="18"/>
                <w:szCs w:val="18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rPr>
                <w:sz w:val="18"/>
                <w:szCs w:val="18"/>
              </w:rPr>
            </w:pPr>
            <w:r w:rsidRPr="001D2290">
              <w:rPr>
                <w:sz w:val="18"/>
                <w:szCs w:val="18"/>
              </w:rPr>
              <w:t>Независимая оценка качества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rPr>
                <w:sz w:val="18"/>
                <w:szCs w:val="18"/>
              </w:rPr>
            </w:pPr>
            <w:r w:rsidRPr="001D2290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rPr>
                <w:sz w:val="18"/>
                <w:szCs w:val="18"/>
              </w:rPr>
            </w:pPr>
            <w:r w:rsidRPr="001D229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rPr>
                <w:sz w:val="18"/>
                <w:szCs w:val="18"/>
              </w:rPr>
            </w:pPr>
            <w:r w:rsidRPr="001D2290">
              <w:rPr>
                <w:sz w:val="18"/>
                <w:szCs w:val="18"/>
              </w:rPr>
              <w:t>88,95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D2290">
              <w:rPr>
                <w:color w:val="000000"/>
                <w:sz w:val="18"/>
                <w:szCs w:val="18"/>
              </w:rPr>
              <w:t>88,95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D229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D229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1D2290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D2290">
              <w:rPr>
                <w:color w:val="000000"/>
                <w:sz w:val="18"/>
                <w:szCs w:val="18"/>
              </w:rPr>
              <w:t>988,7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1D2290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D2290">
              <w:rPr>
                <w:color w:val="000000"/>
                <w:sz w:val="18"/>
                <w:szCs w:val="18"/>
              </w:rPr>
              <w:t>Независимая оценка качества условий осуществления образовательной деятельности (НОК УООД) проводится в отношении образовательной организации 1 раз в 3 года. В отношении организаций дополнительного образования процедура проводилась в 2019 и в 2022 годах. С 2020 года поменялась методика расчета интегрального показателя.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rPr>
                <w:sz w:val="18"/>
                <w:szCs w:val="18"/>
              </w:rPr>
            </w:pPr>
            <w:r w:rsidRPr="001D2290">
              <w:rPr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161E59" w:rsidP="00835AAF">
            <w:pPr>
              <w:rPr>
                <w:sz w:val="18"/>
                <w:szCs w:val="18"/>
              </w:rPr>
            </w:pPr>
            <w:r w:rsidRPr="001D2290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BA7D3E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BA7D3E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BA7D3E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BA7D3E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D2290" w:rsidRDefault="00BA7D3E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1D2290" w:rsidRDefault="00BA7D3E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1D2290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323A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323A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66323A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1B58AE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58A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462396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36CA4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1E59" w:rsidRPr="00D36CA4" w:rsidTr="00835AAF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hideMark/>
          </w:tcPr>
          <w:p w:rsidR="00161E59" w:rsidRPr="00957A16" w:rsidRDefault="00161E59" w:rsidP="00835AA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957A16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161E59" w:rsidRPr="00957A16" w:rsidRDefault="00161E59" w:rsidP="00835AA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957A16">
              <w:rPr>
                <w:b/>
                <w:bCs/>
                <w:sz w:val="18"/>
                <w:szCs w:val="18"/>
              </w:rPr>
              <w:t>4</w:t>
            </w:r>
          </w:p>
          <w:p w:rsidR="00161E59" w:rsidRPr="00957A16" w:rsidRDefault="00161E59" w:rsidP="00835AA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 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61E59" w:rsidRPr="00957A16" w:rsidRDefault="00161E59" w:rsidP="00835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</w:tr>
      <w:tr w:rsidR="00161E59" w:rsidRPr="00D36CA4" w:rsidTr="00835AAF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61E59" w:rsidRPr="00EA0457" w:rsidRDefault="00161E59" w:rsidP="00835AAF">
            <w:pPr>
              <w:spacing w:line="276" w:lineRule="auto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59" w:rsidRPr="00957A16" w:rsidRDefault="00161E59" w:rsidP="00835AA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957A1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E59" w:rsidRPr="00957A16" w:rsidRDefault="00161E59" w:rsidP="00835AAF">
            <w:pPr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Доля молодежи, охваченной районными мероприятиями в сфере молодежной политики, от общей численности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957A1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61E59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136,41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1E59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увеличился, так как в летний период проводились сельские игры, молодежь активно принимала участие в соревнованиях зимнего сезона, в сфере молодёжной политики чаще стали задействоваться учащиеся школ района (</w:t>
            </w:r>
            <w:r w:rsidRPr="00EC5B9D">
              <w:rPr>
                <w:sz w:val="18"/>
                <w:szCs w:val="18"/>
                <w:lang w:eastAsia="en-US"/>
              </w:rPr>
              <w:t>увеличилась целевая аудитория). Включились в работу программа «Пушкинская карта»</w:t>
            </w:r>
          </w:p>
        </w:tc>
      </w:tr>
      <w:tr w:rsidR="00161E59" w:rsidRPr="00D36CA4" w:rsidTr="00835AAF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61E59" w:rsidRPr="00EA0457" w:rsidRDefault="00161E59" w:rsidP="00835AAF">
            <w:pPr>
              <w:spacing w:line="276" w:lineRule="auto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59" w:rsidRPr="00957A16" w:rsidRDefault="00161E59" w:rsidP="00835AA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957A1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E59" w:rsidRPr="00957A16" w:rsidRDefault="00161E59" w:rsidP="00835AAF">
            <w:pPr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Количество детских и молодежных общественных объединений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957A1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1E59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61E59" w:rsidRPr="00D36CA4" w:rsidTr="00835AAF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EA0457" w:rsidRDefault="00161E59" w:rsidP="00835AAF">
            <w:pPr>
              <w:spacing w:line="276" w:lineRule="auto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EA0457" w:rsidRDefault="00161E59" w:rsidP="00835AAF">
            <w:pPr>
              <w:spacing w:line="276" w:lineRule="auto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A045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E59" w:rsidRPr="00EA0457" w:rsidRDefault="00161E59" w:rsidP="00835AAF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 xml:space="preserve">Доля молодежи, охваченной  муниципальными услугами(работами), </w:t>
            </w:r>
            <w:r w:rsidRPr="00EA0457">
              <w:rPr>
                <w:sz w:val="18"/>
                <w:szCs w:val="18"/>
              </w:rPr>
              <w:lastRenderedPageBreak/>
              <w:t>от общей численности 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A045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61E59" w:rsidRDefault="00161E59" w:rsidP="00835AA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Муниципальные услуги (работы) не оказываются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61E59" w:rsidRPr="00EA0457" w:rsidRDefault="00161E59" w:rsidP="00835AAF">
            <w:pPr>
              <w:spacing w:line="276" w:lineRule="auto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59" w:rsidRPr="00EA0457" w:rsidRDefault="00161E59" w:rsidP="00835AAF">
            <w:pPr>
              <w:spacing w:line="276" w:lineRule="auto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61E59" w:rsidRPr="00EA045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4 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61E59" w:rsidRPr="00EA0457" w:rsidRDefault="00161E59" w:rsidP="00835AAF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61E59" w:rsidRPr="00EA045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61E59" w:rsidRDefault="00161E59" w:rsidP="00835AA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hideMark/>
          </w:tcPr>
          <w:p w:rsidR="00161E59" w:rsidRPr="00EA0457" w:rsidRDefault="00161E59" w:rsidP="00835AAF">
            <w:pPr>
              <w:spacing w:line="276" w:lineRule="auto"/>
              <w:rPr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61E59" w:rsidRPr="00EA0457" w:rsidRDefault="00161E59" w:rsidP="00835AAF">
            <w:pPr>
              <w:spacing w:line="276" w:lineRule="auto"/>
              <w:rPr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A045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A0457" w:rsidRDefault="00161E59" w:rsidP="00835AAF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A045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1E59" w:rsidRDefault="00161E59" w:rsidP="00835AA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1E59" w:rsidRPr="00EA0457" w:rsidRDefault="00161E59" w:rsidP="00835AAF">
            <w:pPr>
              <w:spacing w:line="276" w:lineRule="auto"/>
              <w:rPr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1E59" w:rsidRPr="00EA0457" w:rsidRDefault="00161E59" w:rsidP="00835AAF">
            <w:pPr>
              <w:spacing w:line="276" w:lineRule="auto"/>
              <w:rPr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A045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A0457" w:rsidRDefault="00161E59" w:rsidP="00835AAF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детей и подростков  школьного возраста, охваченных 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A045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61E59" w:rsidRPr="00EC5B9D" w:rsidRDefault="00161E59" w:rsidP="00835A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5B9D">
              <w:rPr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61E59" w:rsidRDefault="00161E59" w:rsidP="00835AA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61E59" w:rsidRPr="00D36CA4" w:rsidTr="00835AAF">
        <w:trPr>
          <w:trHeight w:val="30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hideMark/>
          </w:tcPr>
          <w:p w:rsidR="00161E59" w:rsidRPr="00C85F39" w:rsidRDefault="00161E59" w:rsidP="00835AA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61E59" w:rsidRPr="00C85F39" w:rsidRDefault="00161E59" w:rsidP="00835AA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3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61E59" w:rsidRPr="00C85F39" w:rsidRDefault="00161E59" w:rsidP="00835AAF">
            <w:pPr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Управление системой образования МО "</w:t>
            </w:r>
            <w:r w:rsidR="00473181">
              <w:rPr>
                <w:b/>
                <w:bCs/>
                <w:sz w:val="18"/>
                <w:szCs w:val="18"/>
              </w:rPr>
              <w:t xml:space="preserve">Муниципальный округ </w:t>
            </w:r>
            <w:r w:rsidRPr="00C85F39">
              <w:rPr>
                <w:b/>
                <w:bCs/>
                <w:sz w:val="18"/>
                <w:szCs w:val="18"/>
              </w:rPr>
              <w:t>Красногорский район</w:t>
            </w:r>
            <w:r w:rsidR="00473181">
              <w:rPr>
                <w:b/>
                <w:bCs/>
                <w:sz w:val="18"/>
                <w:szCs w:val="18"/>
              </w:rPr>
              <w:t xml:space="preserve"> Удмуртской Республики</w:t>
            </w:r>
            <w:r w:rsidRPr="00C85F39">
              <w:rPr>
                <w:b/>
                <w:bCs/>
                <w:sz w:val="18"/>
                <w:szCs w:val="18"/>
              </w:rPr>
              <w:t>"</w:t>
            </w:r>
          </w:p>
        </w:tc>
      </w:tr>
      <w:tr w:rsidR="00161E59" w:rsidRPr="00D36CA4" w:rsidTr="00835AAF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C85F39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C85F39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E59" w:rsidRPr="00C85F39" w:rsidRDefault="00161E59" w:rsidP="00835AAF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 xml:space="preserve">Оценка качества муниципальной системы образования </w:t>
            </w:r>
            <w:r w:rsidR="00B25CB0">
              <w:rPr>
                <w:sz w:val="18"/>
                <w:szCs w:val="18"/>
              </w:rPr>
              <w:t xml:space="preserve">муниципального образования </w:t>
            </w:r>
            <w:r w:rsidRPr="00C85F39">
              <w:rPr>
                <w:sz w:val="18"/>
                <w:szCs w:val="18"/>
              </w:rPr>
              <w:t>"</w:t>
            </w:r>
            <w:r w:rsidR="00B25CB0">
              <w:rPr>
                <w:sz w:val="18"/>
                <w:szCs w:val="18"/>
              </w:rPr>
              <w:t xml:space="preserve">Муниципальный округ </w:t>
            </w:r>
            <w:r w:rsidRPr="00C85F39">
              <w:rPr>
                <w:sz w:val="18"/>
                <w:szCs w:val="18"/>
              </w:rPr>
              <w:t>Красногорский район</w:t>
            </w:r>
            <w:r w:rsidR="00B25CB0">
              <w:rPr>
                <w:sz w:val="18"/>
                <w:szCs w:val="18"/>
              </w:rPr>
              <w:t xml:space="preserve"> Удмуртской Республики</w:t>
            </w:r>
            <w:r w:rsidRPr="00C85F39">
              <w:rPr>
                <w:sz w:val="18"/>
                <w:szCs w:val="18"/>
              </w:rPr>
              <w:t>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54196A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54196A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54196A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54196A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54196A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61E59" w:rsidRPr="0054196A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54196A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  <w:r w:rsidRPr="0054196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61E59" w:rsidRPr="00C85F3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 </w:t>
            </w:r>
          </w:p>
        </w:tc>
      </w:tr>
      <w:tr w:rsidR="00161E59" w:rsidRPr="00C85F39" w:rsidTr="00835AAF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C85F3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и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  <w:r w:rsidRPr="00667927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E59" w:rsidRPr="006928A2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6928A2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6928A2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6928A2">
              <w:rPr>
                <w:sz w:val="18"/>
                <w:szCs w:val="18"/>
              </w:rPr>
              <w:t>13,4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6928A2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6928A2">
              <w:rPr>
                <w:sz w:val="18"/>
                <w:szCs w:val="18"/>
              </w:rPr>
              <w:t>17,6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61E59" w:rsidRPr="006928A2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6928A2">
              <w:rPr>
                <w:sz w:val="18"/>
                <w:szCs w:val="18"/>
              </w:rPr>
              <w:t>104,2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1E59" w:rsidRPr="00667927" w:rsidRDefault="00161E59" w:rsidP="00835A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70443C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70443C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70443C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70443C">
              <w:rPr>
                <w:sz w:val="18"/>
                <w:szCs w:val="18"/>
              </w:rPr>
              <w:t>-9,6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70443C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70443C">
              <w:rPr>
                <w:sz w:val="18"/>
                <w:szCs w:val="18"/>
              </w:rPr>
              <w:t>-9,7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70443C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70443C"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70443C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70443C">
              <w:rPr>
                <w:sz w:val="18"/>
                <w:szCs w:val="18"/>
              </w:rPr>
              <w:t>Показатель не выполнен, так как педагоги с высшей и первой квалификационной категориями выходят на пенсию, на их место приходят молодые педагоги без категории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 xml:space="preserve">Доля педагогических работников муниципальных образовательных организаций с высшим образованием, в общей численности педагогических работников муниципальных образовательных организаций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667927">
              <w:rPr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Pr="00667927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B4390" w:rsidRDefault="00161E59" w:rsidP="00835AAF">
            <w:pPr>
              <w:spacing w:line="276" w:lineRule="auto"/>
              <w:rPr>
                <w:sz w:val="18"/>
                <w:szCs w:val="18"/>
                <w:highlight w:val="green"/>
              </w:rPr>
            </w:pPr>
            <w:r w:rsidRPr="00A94F4D">
              <w:rPr>
                <w:sz w:val="18"/>
                <w:szCs w:val="18"/>
              </w:rPr>
              <w:t>-1,52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B4390" w:rsidRDefault="00161E59" w:rsidP="00835AAF">
            <w:pPr>
              <w:spacing w:line="276" w:lineRule="auto"/>
              <w:rPr>
                <w:sz w:val="18"/>
                <w:szCs w:val="18"/>
                <w:highlight w:val="green"/>
              </w:rPr>
            </w:pPr>
            <w:r w:rsidRPr="00581FA6">
              <w:rPr>
                <w:sz w:val="18"/>
                <w:szCs w:val="18"/>
              </w:rPr>
              <w:t>-1,83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CB4390" w:rsidRDefault="00161E59" w:rsidP="00835AAF">
            <w:pPr>
              <w:spacing w:line="276" w:lineRule="auto"/>
              <w:rPr>
                <w:sz w:val="18"/>
                <w:szCs w:val="18"/>
                <w:highlight w:val="green"/>
              </w:rPr>
            </w:pPr>
            <w:r w:rsidRPr="00581FA6">
              <w:rPr>
                <w:sz w:val="18"/>
                <w:szCs w:val="18"/>
              </w:rPr>
              <w:t>100,3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667927" w:rsidRDefault="00B25CB0" w:rsidP="00835AAF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п</w:t>
            </w:r>
            <w:r w:rsidR="00161E59" w:rsidRPr="00667927">
              <w:rPr>
                <w:sz w:val="18"/>
                <w:szCs w:val="18"/>
              </w:rPr>
              <w:t>олучение</w:t>
            </w:r>
            <w:r>
              <w:rPr>
                <w:sz w:val="18"/>
                <w:szCs w:val="18"/>
              </w:rPr>
              <w:t>м</w:t>
            </w:r>
            <w:r w:rsidR="00161E59" w:rsidRPr="00667927">
              <w:rPr>
                <w:sz w:val="18"/>
                <w:szCs w:val="18"/>
              </w:rPr>
              <w:t xml:space="preserve"> высшего профессионального образования педагогами образовательных учреждений района, ранее имевшими среднее профессиональное образование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Количество вакансий в муниципальных образовательных организациях на начало учебного года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66792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67927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7927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B4390" w:rsidRDefault="00161E59" w:rsidP="00835AAF">
            <w:pPr>
              <w:spacing w:line="276" w:lineRule="auto"/>
              <w:rPr>
                <w:sz w:val="18"/>
                <w:szCs w:val="18"/>
                <w:highlight w:val="green"/>
              </w:rPr>
            </w:pPr>
            <w:r w:rsidRPr="0054196A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B4390" w:rsidRDefault="00161E59" w:rsidP="00835AAF">
            <w:pPr>
              <w:spacing w:line="276" w:lineRule="auto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-2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54196A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54196A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66792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Вакансии открылись по причине выхода педагогов на заслуженный отдых, а также нахождения педагогов в отпуске по уходу за ребенком.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 xml:space="preserve">Доля муниципальных образовательных организаций </w:t>
            </w:r>
            <w:r w:rsidR="00B25CB0">
              <w:rPr>
                <w:sz w:val="18"/>
                <w:szCs w:val="18"/>
              </w:rPr>
              <w:t>муниципального образования</w:t>
            </w:r>
            <w:r w:rsidRPr="00DC5526">
              <w:rPr>
                <w:sz w:val="18"/>
                <w:szCs w:val="18"/>
              </w:rPr>
              <w:t xml:space="preserve"> "</w:t>
            </w:r>
            <w:r w:rsidR="00B25CB0">
              <w:rPr>
                <w:sz w:val="18"/>
                <w:szCs w:val="18"/>
              </w:rPr>
              <w:t xml:space="preserve">Муниципальный округ </w:t>
            </w:r>
            <w:r w:rsidRPr="00DC5526">
              <w:rPr>
                <w:sz w:val="18"/>
                <w:szCs w:val="18"/>
              </w:rPr>
              <w:t>Красногорский район</w:t>
            </w:r>
            <w:r w:rsidR="00B25CB0">
              <w:rPr>
                <w:sz w:val="18"/>
                <w:szCs w:val="18"/>
              </w:rPr>
              <w:t xml:space="preserve"> Удмуртской Республики</w:t>
            </w:r>
            <w:r w:rsidRPr="00DC5526">
              <w:rPr>
                <w:sz w:val="18"/>
                <w:szCs w:val="18"/>
              </w:rPr>
              <w:t>", с руководителями которых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 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 xml:space="preserve">Доля  педагогических работников муниципальных образовательных организаций </w:t>
            </w:r>
            <w:r w:rsidR="00B25CB0">
              <w:rPr>
                <w:sz w:val="18"/>
                <w:szCs w:val="18"/>
              </w:rPr>
              <w:t>муниципального образования</w:t>
            </w:r>
            <w:r w:rsidRPr="00DC5526">
              <w:rPr>
                <w:sz w:val="18"/>
                <w:szCs w:val="18"/>
              </w:rPr>
              <w:t xml:space="preserve"> "</w:t>
            </w:r>
            <w:r w:rsidR="00B25CB0">
              <w:rPr>
                <w:sz w:val="18"/>
                <w:szCs w:val="18"/>
              </w:rPr>
              <w:t xml:space="preserve">Муниципальный округ </w:t>
            </w:r>
            <w:r w:rsidRPr="00DC5526">
              <w:rPr>
                <w:sz w:val="18"/>
                <w:szCs w:val="18"/>
              </w:rPr>
              <w:t>Красногорский район</w:t>
            </w:r>
            <w:r w:rsidR="00B25CB0">
              <w:rPr>
                <w:sz w:val="18"/>
                <w:szCs w:val="18"/>
              </w:rPr>
              <w:t xml:space="preserve"> Удмуртской Республики</w:t>
            </w:r>
            <w:r w:rsidRPr="00DC5526">
              <w:rPr>
                <w:sz w:val="18"/>
                <w:szCs w:val="18"/>
              </w:rPr>
              <w:t>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C85F39" w:rsidRDefault="00161E59" w:rsidP="00835AAF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DC5526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 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927718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927718" w:rsidRDefault="00161E59" w:rsidP="00835AAF">
            <w:pPr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Среднемесячная начисленная заработная плата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927718" w:rsidRDefault="00161E59" w:rsidP="00835AAF">
            <w:pPr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5A65C7" w:rsidRDefault="00161E59" w:rsidP="00835AAF">
            <w:pPr>
              <w:rPr>
                <w:sz w:val="18"/>
                <w:szCs w:val="18"/>
              </w:rPr>
            </w:pPr>
            <w:r w:rsidRPr="005A65C7">
              <w:rPr>
                <w:sz w:val="18"/>
                <w:szCs w:val="18"/>
              </w:rPr>
              <w:t>35068,00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5A65C7" w:rsidRDefault="00161E59" w:rsidP="00835AAF">
            <w:pPr>
              <w:rPr>
                <w:sz w:val="18"/>
                <w:szCs w:val="18"/>
              </w:rPr>
            </w:pPr>
            <w:r w:rsidRPr="005A65C7">
              <w:rPr>
                <w:sz w:val="18"/>
                <w:szCs w:val="18"/>
              </w:rPr>
              <w:t>36321,00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5A65C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5A65C7">
              <w:rPr>
                <w:sz w:val="18"/>
                <w:szCs w:val="18"/>
              </w:rPr>
              <w:t>36321,00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5A65C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5A65C7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5A65C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5A65C7">
              <w:rPr>
                <w:sz w:val="18"/>
                <w:szCs w:val="18"/>
              </w:rPr>
              <w:t>100,0%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61E59" w:rsidRPr="005A65C7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5A65C7">
              <w:rPr>
                <w:sz w:val="18"/>
                <w:szCs w:val="18"/>
              </w:rPr>
              <w:t>103,6%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5A65C7" w:rsidRDefault="00161E59" w:rsidP="00835AA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A65C7">
              <w:rPr>
                <w:color w:val="000000"/>
                <w:sz w:val="18"/>
                <w:szCs w:val="18"/>
              </w:rPr>
              <w:t>Выполнение дорожной карты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927718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7F496C" w:rsidRDefault="00161E59" w:rsidP="00835AAF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7F496C" w:rsidRDefault="00161E59" w:rsidP="00835AAF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7F496C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7F496C" w:rsidRDefault="00161E59" w:rsidP="00835AAF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</w:t>
            </w:r>
            <w:r w:rsidRPr="007F496C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CB4390" w:rsidRDefault="00161E59" w:rsidP="00835AAF">
            <w:pPr>
              <w:spacing w:line="276" w:lineRule="auto"/>
              <w:rPr>
                <w:sz w:val="18"/>
                <w:szCs w:val="18"/>
                <w:highlight w:val="green"/>
              </w:rPr>
            </w:pPr>
            <w:r w:rsidRPr="00CB4390">
              <w:rPr>
                <w:sz w:val="18"/>
                <w:szCs w:val="18"/>
              </w:rPr>
              <w:t>88,95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836DAE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836DAE">
              <w:rPr>
                <w:sz w:val="18"/>
                <w:szCs w:val="18"/>
              </w:rPr>
              <w:t>4,95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836DAE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61E59" w:rsidRPr="00836DAE" w:rsidRDefault="00161E59" w:rsidP="00835AAF">
            <w:pPr>
              <w:spacing w:line="276" w:lineRule="auto"/>
              <w:rPr>
                <w:sz w:val="18"/>
                <w:szCs w:val="18"/>
              </w:rPr>
            </w:pPr>
            <w:r w:rsidRPr="00A94F4D">
              <w:rPr>
                <w:sz w:val="18"/>
                <w:szCs w:val="18"/>
              </w:rPr>
              <w:t>94,7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61E59" w:rsidRPr="00CB4390" w:rsidRDefault="00161E59" w:rsidP="00835AAF">
            <w:pPr>
              <w:spacing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7F496C">
              <w:rPr>
                <w:color w:val="000000"/>
                <w:sz w:val="18"/>
                <w:szCs w:val="18"/>
              </w:rPr>
              <w:t xml:space="preserve">По результатам анкетирования повысилась </w:t>
            </w:r>
            <w:r w:rsidRPr="007F496C">
              <w:rPr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</w:tr>
      <w:tr w:rsidR="00161E59" w:rsidRPr="00D36CA4" w:rsidTr="00835AAF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9" w:rsidRPr="00D36CA4" w:rsidRDefault="00161E59" w:rsidP="00835A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b/>
                <w:sz w:val="18"/>
                <w:szCs w:val="18"/>
              </w:rPr>
            </w:pPr>
            <w:r w:rsidRPr="00B74BC1">
              <w:rPr>
                <w:b/>
                <w:sz w:val="18"/>
                <w:szCs w:val="18"/>
              </w:rPr>
              <w:t>Организация отдыха, оздоровления и занятости подростков и молодежи</w:t>
            </w:r>
          </w:p>
        </w:tc>
      </w:tr>
      <w:tr w:rsidR="00161E59" w:rsidTr="00835AAF">
        <w:trPr>
          <w:trHeight w:val="399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Удельный вес детей, подростков и молодежи, охваченных всеми формами отдыха, оздоровления и занятости (к общему числу детей от 6,6 лет до 18 лет).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51329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6357">
              <w:rPr>
                <w:color w:val="000000"/>
                <w:sz w:val="18"/>
                <w:szCs w:val="18"/>
              </w:rPr>
              <w:t xml:space="preserve">тклонение факта от плана связано с сокращением </w:t>
            </w:r>
            <w:r>
              <w:rPr>
                <w:color w:val="000000"/>
                <w:sz w:val="18"/>
                <w:szCs w:val="18"/>
              </w:rPr>
              <w:t xml:space="preserve">финансирования из </w:t>
            </w:r>
            <w:proofErr w:type="spellStart"/>
            <w:r>
              <w:rPr>
                <w:color w:val="000000"/>
                <w:sz w:val="18"/>
                <w:szCs w:val="18"/>
              </w:rPr>
              <w:t>МОиН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УР в 2022</w:t>
            </w:r>
            <w:r w:rsidRPr="00D36357">
              <w:rPr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161E59" w:rsidTr="00835AAF">
        <w:trPr>
          <w:trHeight w:val="493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Удельный вес детей, подростков и молодежи, находящихся в трудной жизненной ситуации (дети-инвалиды, дети, родители которых являются инвалидами, дети  из малоимущих семей, неполных семей, многодетных семей, дети из семей беженцев и вынужденных переселенцев, несовершеннолетние, состоящие на учете в подразделениях и комиссиях по делам несовершеннолетних, дети-сироты, дети, оставшиеся без  попечения родителей, дети безработных граждан; дети работников с низким уровнем заработной платы бюджетных организаций федерального, республиканского и муниципального уровней и агропромышленных  сельскохозяйственных предприятий), охваченных всеми формами отдыха и оздоровления и занятости (к общему числу детей, находящихся в трудной жизненной ситуации).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61E59" w:rsidRPr="00651329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61E59" w:rsidRPr="003B3F29" w:rsidRDefault="00161E59" w:rsidP="00835A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</w:p>
        </w:tc>
      </w:tr>
      <w:tr w:rsidR="00161E59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мест в оздоровительных лагерях с дневным пребыванием детей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51329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6357">
              <w:rPr>
                <w:color w:val="000000"/>
                <w:sz w:val="18"/>
                <w:szCs w:val="18"/>
              </w:rPr>
              <w:t xml:space="preserve">трицательное относительное  отклонение факта от плана связано с уменьшением суммы   финансирования, представленной по </w:t>
            </w:r>
            <w:r>
              <w:rPr>
                <w:color w:val="000000"/>
                <w:sz w:val="18"/>
                <w:szCs w:val="18"/>
              </w:rPr>
              <w:t xml:space="preserve">соглашению </w:t>
            </w:r>
            <w:r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161E59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мест в загородных оздоровительных лагерях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51329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6357">
              <w:rPr>
                <w:color w:val="000000"/>
                <w:sz w:val="18"/>
                <w:szCs w:val="18"/>
              </w:rPr>
              <w:t>трицательное относительное  отклонение факта от плана связано с уменьшением суммы   финансировани</w:t>
            </w:r>
            <w:r>
              <w:rPr>
                <w:color w:val="000000"/>
                <w:sz w:val="18"/>
                <w:szCs w:val="18"/>
              </w:rPr>
              <w:t xml:space="preserve">я, представленной по соглашению </w:t>
            </w:r>
            <w:r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161E59" w:rsidTr="00835AAF">
        <w:trPr>
          <w:trHeight w:val="45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временных детских разновозрастных коллективов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51329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1E59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61E59" w:rsidRPr="00B74BC1" w:rsidRDefault="00161E59" w:rsidP="00835A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трудоустроенных подростков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651329" w:rsidRDefault="00161E59" w:rsidP="00835A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61E59" w:rsidRPr="00B74BC1" w:rsidRDefault="00161E59" w:rsidP="00835AA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6357">
              <w:rPr>
                <w:color w:val="000000"/>
                <w:sz w:val="18"/>
                <w:szCs w:val="18"/>
              </w:rPr>
              <w:t>трицательное относительное  отклонение факта от плана связано с уменьшением суммы   финансирования</w:t>
            </w:r>
            <w:r>
              <w:rPr>
                <w:color w:val="000000"/>
                <w:sz w:val="18"/>
                <w:szCs w:val="18"/>
              </w:rPr>
              <w:t xml:space="preserve">, представленной по соглашению </w:t>
            </w:r>
            <w:r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835AAF" w:rsidRPr="00D36CA4" w:rsidTr="0068506A">
        <w:trPr>
          <w:trHeight w:val="28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35AAF" w:rsidRPr="00D36CA4" w:rsidRDefault="009E1CBC" w:rsidP="006850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br w:type="page"/>
            </w:r>
            <w:r w:rsidR="00835AAF" w:rsidRPr="00D36CA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AAF" w:rsidRPr="00D36CA4" w:rsidRDefault="00835AAF" w:rsidP="0068506A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nil"/>
              <w:right w:val="single" w:sz="8" w:space="0" w:color="auto"/>
            </w:tcBorders>
            <w:noWrap/>
          </w:tcPr>
          <w:p w:rsidR="00835AAF" w:rsidRPr="00D36CA4" w:rsidRDefault="00835AAF" w:rsidP="0068506A">
            <w:pPr>
              <w:rPr>
                <w:b/>
                <w:sz w:val="18"/>
                <w:szCs w:val="18"/>
              </w:rPr>
            </w:pPr>
            <w:r w:rsidRPr="00D36CA4">
              <w:rPr>
                <w:b/>
                <w:sz w:val="18"/>
                <w:szCs w:val="18"/>
              </w:rPr>
              <w:t>Детское и школьное питание</w:t>
            </w:r>
          </w:p>
        </w:tc>
      </w:tr>
      <w:tr w:rsidR="00835AAF" w:rsidRPr="00D36CA4" w:rsidTr="0068506A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35AAF" w:rsidRPr="00D36CA4" w:rsidRDefault="00835AAF" w:rsidP="0068506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AAF" w:rsidRPr="00D36CA4" w:rsidRDefault="00835AAF" w:rsidP="0068506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D36CA4" w:rsidRDefault="00835AAF" w:rsidP="0068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DE04C9" w:rsidRDefault="00835AAF" w:rsidP="0068506A">
            <w:pPr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Охват всеми видами питания учащихся общеобразовательных учреждений района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DE04C9" w:rsidRDefault="00835AAF" w:rsidP="0068506A">
            <w:pPr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Проценты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FD6ECE" w:rsidRDefault="00835AAF" w:rsidP="0068506A">
            <w:pPr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FD6ECE" w:rsidRDefault="00835AAF" w:rsidP="0068506A">
            <w:pPr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99,4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FD6ECE" w:rsidRDefault="00835AAF" w:rsidP="0068506A">
            <w:pPr>
              <w:spacing w:line="276" w:lineRule="auto"/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FD6ECE" w:rsidRDefault="00835AAF" w:rsidP="0068506A">
            <w:pPr>
              <w:spacing w:line="276" w:lineRule="auto"/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-1,2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FD6ECE" w:rsidRDefault="00835AAF" w:rsidP="0068506A">
            <w:pPr>
              <w:spacing w:line="276" w:lineRule="auto"/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-1,2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35AAF" w:rsidRPr="00FD6ECE" w:rsidRDefault="00835AAF" w:rsidP="0068506A">
            <w:pPr>
              <w:spacing w:line="276" w:lineRule="auto"/>
              <w:rPr>
                <w:sz w:val="18"/>
                <w:szCs w:val="18"/>
              </w:rPr>
            </w:pPr>
            <w:r w:rsidRPr="00FD6ECE">
              <w:rPr>
                <w:sz w:val="18"/>
                <w:szCs w:val="18"/>
              </w:rPr>
              <w:t>100,5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835AAF" w:rsidRPr="00B128D5" w:rsidRDefault="00835AAF" w:rsidP="0068506A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B77A09">
              <w:rPr>
                <w:sz w:val="18"/>
                <w:szCs w:val="18"/>
              </w:rPr>
              <w:t>Охват обучающихся муниципальных общеобразовательных организаций горячим питанием</w:t>
            </w:r>
            <w:r>
              <w:rPr>
                <w:sz w:val="18"/>
                <w:szCs w:val="18"/>
              </w:rPr>
              <w:t xml:space="preserve"> в 2022 году составил 98,2%, что ниже на 1,2% планового значения. Показатель не выполнен. Результаты тестирования обучающихся показали, что дети </w:t>
            </w:r>
            <w:r>
              <w:rPr>
                <w:sz w:val="18"/>
                <w:szCs w:val="18"/>
              </w:rPr>
              <w:lastRenderedPageBreak/>
              <w:t xml:space="preserve">отказываются питаться в школьной столовой в связи с тем, что </w:t>
            </w:r>
            <w:proofErr w:type="gramStart"/>
            <w:r>
              <w:rPr>
                <w:sz w:val="18"/>
                <w:szCs w:val="18"/>
              </w:rPr>
              <w:t>боятся</w:t>
            </w:r>
            <w:proofErr w:type="gramEnd"/>
            <w:r>
              <w:rPr>
                <w:sz w:val="18"/>
                <w:szCs w:val="18"/>
              </w:rPr>
              <w:t xml:space="preserve"> поправиться (девушки) или не нравится то, чем кормят в столовой. Отделом образования и руководителями школ ведется работа по привлечению детей к здоровому питанию: </w:t>
            </w:r>
            <w:proofErr w:type="gramStart"/>
            <w:r>
              <w:rPr>
                <w:sz w:val="18"/>
                <w:szCs w:val="18"/>
              </w:rPr>
              <w:t>обучение по программе</w:t>
            </w:r>
            <w:proofErr w:type="gramEnd"/>
            <w:r>
              <w:rPr>
                <w:sz w:val="18"/>
                <w:szCs w:val="18"/>
              </w:rPr>
              <w:t xml:space="preserve"> «Основы здорового питания», классные часы, анкетирование.</w:t>
            </w:r>
          </w:p>
        </w:tc>
      </w:tr>
      <w:tr w:rsidR="00835AAF" w:rsidRPr="00D36CA4" w:rsidTr="0068506A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35AAF" w:rsidRPr="00D36CA4" w:rsidRDefault="00835AAF" w:rsidP="0068506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AAF" w:rsidRPr="00D36CA4" w:rsidRDefault="00835AAF" w:rsidP="0068506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D36CA4" w:rsidRDefault="00835AAF" w:rsidP="0068506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Количество работников основных профессий дошкольного и школьного питания, повысивших свою квалификацию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Человек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835AAF" w:rsidRPr="00151B60" w:rsidRDefault="00835AAF" w:rsidP="0068506A">
            <w:pPr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Количество работников дошкольного и школьного питания, повы</w:t>
            </w:r>
            <w:r>
              <w:rPr>
                <w:sz w:val="18"/>
                <w:szCs w:val="18"/>
              </w:rPr>
              <w:t>сивших свою квалификацию в 2022 году, на 5</w:t>
            </w:r>
            <w:r w:rsidRPr="00151B60">
              <w:rPr>
                <w:sz w:val="18"/>
                <w:szCs w:val="18"/>
              </w:rPr>
              <w:t>0% выше запланированного показателя</w:t>
            </w:r>
          </w:p>
        </w:tc>
      </w:tr>
      <w:tr w:rsidR="00835AAF" w:rsidRPr="00D36CA4" w:rsidTr="00835AAF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5AAF" w:rsidRPr="00D36CA4" w:rsidRDefault="00835AAF" w:rsidP="0068506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F" w:rsidRPr="00D36CA4" w:rsidRDefault="00835AAF" w:rsidP="0068506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D36CA4" w:rsidRDefault="00835AAF" w:rsidP="0068506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DE04C9" w:rsidRDefault="00835AAF" w:rsidP="0068506A">
            <w:pPr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Доля учащихся общеобразовательных учреждений района, имеющих первую и вторую группу здоровья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DE04C9" w:rsidRDefault="00835AAF" w:rsidP="0068506A">
            <w:pPr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Проценты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5668FC" w:rsidRDefault="00835AAF" w:rsidP="0068506A">
            <w:pPr>
              <w:rPr>
                <w:sz w:val="18"/>
                <w:szCs w:val="18"/>
              </w:rPr>
            </w:pPr>
            <w:r w:rsidRPr="005668FC">
              <w:rPr>
                <w:sz w:val="18"/>
                <w:szCs w:val="18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DE04C9" w:rsidRDefault="00835AAF" w:rsidP="0068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9A28E8" w:rsidRDefault="00835AAF" w:rsidP="0068506A">
            <w:pPr>
              <w:rPr>
                <w:sz w:val="18"/>
                <w:szCs w:val="18"/>
              </w:rPr>
            </w:pPr>
            <w:r w:rsidRPr="009A28E8">
              <w:rPr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996329" w:rsidRDefault="00835AAF" w:rsidP="0068506A">
            <w:pPr>
              <w:rPr>
                <w:sz w:val="18"/>
                <w:szCs w:val="18"/>
              </w:rPr>
            </w:pPr>
            <w:r w:rsidRPr="00996329">
              <w:rPr>
                <w:sz w:val="18"/>
                <w:szCs w:val="18"/>
              </w:rPr>
              <w:t>0,8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5AAF" w:rsidRPr="00996329" w:rsidRDefault="00835AAF" w:rsidP="0068506A">
            <w:pPr>
              <w:rPr>
                <w:sz w:val="18"/>
                <w:szCs w:val="18"/>
              </w:rPr>
            </w:pPr>
            <w:r w:rsidRPr="00996329">
              <w:rPr>
                <w:sz w:val="18"/>
                <w:szCs w:val="18"/>
              </w:rPr>
              <w:t>1,15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35AAF" w:rsidRPr="00996329" w:rsidRDefault="00835AAF" w:rsidP="0068506A">
            <w:pPr>
              <w:rPr>
                <w:sz w:val="18"/>
                <w:szCs w:val="18"/>
              </w:rPr>
            </w:pPr>
            <w:r w:rsidRPr="00996329">
              <w:rPr>
                <w:sz w:val="18"/>
                <w:szCs w:val="18"/>
              </w:rPr>
              <w:t>77,1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835AAF" w:rsidRPr="001B58AE" w:rsidRDefault="00835AAF" w:rsidP="0068506A">
            <w:pPr>
              <w:spacing w:line="276" w:lineRule="auto"/>
              <w:rPr>
                <w:sz w:val="18"/>
                <w:szCs w:val="18"/>
              </w:rPr>
            </w:pPr>
            <w:r w:rsidRPr="001B58AE">
              <w:rPr>
                <w:sz w:val="18"/>
                <w:szCs w:val="18"/>
              </w:rPr>
              <w:t xml:space="preserve">Доля детей первой и второй групп здоровья в общей </w:t>
            </w:r>
            <w:proofErr w:type="gramStart"/>
            <w:r w:rsidRPr="001B58AE">
              <w:rPr>
                <w:sz w:val="18"/>
                <w:szCs w:val="18"/>
              </w:rPr>
              <w:t>численности</w:t>
            </w:r>
            <w:proofErr w:type="gramEnd"/>
            <w:r w:rsidRPr="001B58AE">
              <w:rPr>
                <w:sz w:val="18"/>
                <w:szCs w:val="18"/>
              </w:rPr>
              <w:t xml:space="preserve"> обучающихся в муниципальных общеобразовательных организациях в 2022 году составила 70,4%, что выше планового показателя на 0,8%. Из 903 обучающихся общеобразовательных организаций в 2022 году был осмотрен 861 обучающийся, из них 606 человек-дети первой и второй групп здоровья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</w:p>
    <w:p w:rsidR="00835AAF" w:rsidRDefault="00835AAF" w:rsidP="009E1CBC">
      <w:pPr>
        <w:spacing w:after="200" w:line="276" w:lineRule="auto"/>
        <w:rPr>
          <w:b/>
        </w:rPr>
      </w:pPr>
    </w:p>
    <w:p w:rsidR="00835AAF" w:rsidRDefault="00835AAF" w:rsidP="009E1CBC">
      <w:pPr>
        <w:spacing w:after="200" w:line="276" w:lineRule="auto"/>
        <w:rPr>
          <w:b/>
        </w:rPr>
      </w:pPr>
    </w:p>
    <w:p w:rsidR="00835AAF" w:rsidRDefault="00835AAF" w:rsidP="009E1CBC">
      <w:pPr>
        <w:spacing w:after="200" w:line="276" w:lineRule="auto"/>
        <w:rPr>
          <w:b/>
        </w:rPr>
      </w:pPr>
    </w:p>
    <w:p w:rsidR="00835AAF" w:rsidRDefault="00835AAF" w:rsidP="009E1CBC">
      <w:pPr>
        <w:spacing w:after="200" w:line="276" w:lineRule="auto"/>
        <w:rPr>
          <w:b/>
        </w:rPr>
      </w:pPr>
    </w:p>
    <w:p w:rsidR="00835AAF" w:rsidRDefault="00835AAF" w:rsidP="009E1CBC">
      <w:pPr>
        <w:spacing w:after="200" w:line="276" w:lineRule="auto"/>
        <w:rPr>
          <w:b/>
        </w:rPr>
      </w:pPr>
    </w:p>
    <w:p w:rsidR="00835AAF" w:rsidRDefault="00835AAF" w:rsidP="009E1CBC">
      <w:pPr>
        <w:spacing w:after="200" w:line="276" w:lineRule="auto"/>
        <w:rPr>
          <w:b/>
        </w:rPr>
      </w:pPr>
    </w:p>
    <w:p w:rsidR="00835AAF" w:rsidRDefault="00835AAF" w:rsidP="009E1CBC">
      <w:pPr>
        <w:spacing w:after="200" w:line="276" w:lineRule="auto"/>
        <w:rPr>
          <w:b/>
        </w:rPr>
      </w:pPr>
    </w:p>
    <w:p w:rsidR="00835AAF" w:rsidRDefault="00835AAF" w:rsidP="009E1CBC">
      <w:pPr>
        <w:spacing w:after="200" w:line="276" w:lineRule="auto"/>
        <w:rPr>
          <w:b/>
        </w:rPr>
      </w:pPr>
    </w:p>
    <w:p w:rsidR="009E1CBC" w:rsidRDefault="006863E2" w:rsidP="009E1CBC">
      <w:r>
        <w:rPr>
          <w:b/>
        </w:rPr>
        <w:lastRenderedPageBreak/>
        <w:t>Форма 6.</w:t>
      </w:r>
      <w:hyperlink r:id="rId12" w:history="1">
        <w:r w:rsidR="009E1CBC">
          <w:rPr>
            <w:rStyle w:val="a3"/>
            <w:rFonts w:eastAsiaTheme="majorEastAsia"/>
            <w:color w:val="auto"/>
          </w:rPr>
          <w:t>Сведения</w:t>
        </w:r>
      </w:hyperlink>
      <w:r w:rsidR="009E1CBC"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6968C9" w:rsidRPr="006968C9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Pr="006968C9" w:rsidRDefault="00CE5E9E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6968C9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Pr="006968C9" w:rsidRDefault="00CE5E9E" w:rsidP="00CE5E9E">
            <w:pPr>
              <w:spacing w:before="40" w:after="40" w:line="276" w:lineRule="auto"/>
              <w:rPr>
                <w:sz w:val="20"/>
                <w:szCs w:val="20"/>
              </w:rPr>
            </w:pPr>
            <w:r w:rsidRPr="006968C9">
              <w:rPr>
                <w:sz w:val="20"/>
                <w:szCs w:val="20"/>
              </w:rPr>
              <w:t>Постановление Администрации муниципального образования «</w:t>
            </w:r>
            <w:r w:rsidR="00F02E21" w:rsidRPr="006968C9">
              <w:rPr>
                <w:sz w:val="20"/>
                <w:szCs w:val="20"/>
              </w:rPr>
              <w:t xml:space="preserve">Муниципальный округ </w:t>
            </w:r>
            <w:r w:rsidRPr="006968C9">
              <w:rPr>
                <w:sz w:val="20"/>
                <w:szCs w:val="20"/>
              </w:rPr>
              <w:t>Красногорский район</w:t>
            </w:r>
            <w:r w:rsidR="00F02E21" w:rsidRPr="006968C9">
              <w:rPr>
                <w:sz w:val="20"/>
                <w:szCs w:val="20"/>
              </w:rPr>
              <w:t xml:space="preserve"> Удмуртской Республики</w:t>
            </w:r>
            <w:r w:rsidRPr="006968C9">
              <w:rPr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Pr="006968C9" w:rsidRDefault="00F02E21" w:rsidP="00F02E21">
            <w:pPr>
              <w:spacing w:before="40" w:after="40" w:line="276" w:lineRule="auto"/>
              <w:rPr>
                <w:sz w:val="20"/>
                <w:szCs w:val="20"/>
              </w:rPr>
            </w:pPr>
            <w:r w:rsidRPr="006968C9">
              <w:rPr>
                <w:sz w:val="20"/>
                <w:szCs w:val="20"/>
              </w:rPr>
              <w:t>03</w:t>
            </w:r>
            <w:r w:rsidR="002014F9" w:rsidRPr="006968C9">
              <w:rPr>
                <w:sz w:val="20"/>
                <w:szCs w:val="20"/>
              </w:rPr>
              <w:t>.0</w:t>
            </w:r>
            <w:r w:rsidRPr="006968C9">
              <w:rPr>
                <w:sz w:val="20"/>
                <w:szCs w:val="20"/>
              </w:rPr>
              <w:t>3</w:t>
            </w:r>
            <w:r w:rsidR="00CE5E9E" w:rsidRPr="006968C9">
              <w:rPr>
                <w:sz w:val="20"/>
                <w:szCs w:val="20"/>
              </w:rPr>
              <w:t>.20</w:t>
            </w:r>
            <w:r w:rsidR="002014F9" w:rsidRPr="006968C9">
              <w:rPr>
                <w:sz w:val="20"/>
                <w:szCs w:val="20"/>
              </w:rPr>
              <w:t>2</w:t>
            </w:r>
            <w:r w:rsidRPr="006968C9">
              <w:rPr>
                <w:sz w:val="20"/>
                <w:szCs w:val="20"/>
              </w:rPr>
              <w:t>2</w:t>
            </w:r>
            <w:r w:rsidR="00CE5E9E" w:rsidRPr="006968C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Pr="006968C9" w:rsidRDefault="00F02E21" w:rsidP="00CE5E9E">
            <w:pPr>
              <w:spacing w:before="40" w:after="40" w:line="276" w:lineRule="auto"/>
              <w:rPr>
                <w:sz w:val="20"/>
                <w:szCs w:val="20"/>
              </w:rPr>
            </w:pPr>
            <w:r w:rsidRPr="006968C9">
              <w:rPr>
                <w:sz w:val="20"/>
                <w:szCs w:val="20"/>
              </w:rPr>
              <w:t>207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5E9E" w:rsidRPr="006968C9" w:rsidRDefault="00CE5E9E" w:rsidP="004E158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6968C9">
              <w:rPr>
                <w:sz w:val="20"/>
                <w:szCs w:val="20"/>
              </w:rPr>
              <w:t xml:space="preserve">Внесение изменений в </w:t>
            </w:r>
            <w:r w:rsidR="004C6AF9" w:rsidRPr="006968C9">
              <w:rPr>
                <w:sz w:val="20"/>
                <w:szCs w:val="20"/>
              </w:rPr>
              <w:t>программу «Развитие образования и воспитание на 2015-2024 годы</w:t>
            </w:r>
            <w:r w:rsidR="0027770C" w:rsidRPr="006968C9">
              <w:rPr>
                <w:sz w:val="20"/>
                <w:szCs w:val="20"/>
              </w:rPr>
              <w:t>»</w:t>
            </w:r>
            <w:r w:rsidR="004C6AF9" w:rsidRPr="006968C9">
              <w:rPr>
                <w:sz w:val="20"/>
                <w:szCs w:val="20"/>
              </w:rPr>
              <w:t> </w:t>
            </w:r>
            <w:r w:rsidR="0027770C" w:rsidRPr="006968C9">
              <w:rPr>
                <w:sz w:val="20"/>
                <w:szCs w:val="20"/>
              </w:rPr>
              <w:t xml:space="preserve">в приложения </w:t>
            </w:r>
            <w:r w:rsidR="004E158B" w:rsidRPr="006968C9">
              <w:rPr>
                <w:sz w:val="20"/>
                <w:szCs w:val="20"/>
              </w:rPr>
              <w:t>№</w:t>
            </w:r>
            <w:r w:rsidR="0027770C" w:rsidRPr="006968C9">
              <w:rPr>
                <w:sz w:val="20"/>
                <w:szCs w:val="20"/>
              </w:rPr>
              <w:t>1</w:t>
            </w:r>
            <w:r w:rsidR="004E158B" w:rsidRPr="006968C9">
              <w:rPr>
                <w:sz w:val="20"/>
                <w:szCs w:val="20"/>
              </w:rPr>
              <w:t>, №2, №3, №4, №5, №</w:t>
            </w:r>
            <w:r w:rsidR="0027770C" w:rsidRPr="006968C9">
              <w:rPr>
                <w:sz w:val="20"/>
                <w:szCs w:val="20"/>
              </w:rPr>
              <w:t>6</w:t>
            </w:r>
          </w:p>
        </w:tc>
      </w:tr>
      <w:tr w:rsidR="0027770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770C" w:rsidRDefault="006968C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770C" w:rsidRDefault="004E158B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770C" w:rsidRDefault="004E158B" w:rsidP="00F02E2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08.06.2022</w:t>
            </w:r>
            <w:r w:rsidR="00314D2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770C" w:rsidRDefault="004E158B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70C" w:rsidRPr="00295E31" w:rsidRDefault="004E158B" w:rsidP="0027770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295E31">
              <w:rPr>
                <w:sz w:val="20"/>
                <w:szCs w:val="20"/>
              </w:rPr>
              <w:t>Внесение изменений в программу «Развитие образования и воспитание на 2015-2024 годы</w:t>
            </w:r>
            <w:r>
              <w:rPr>
                <w:sz w:val="20"/>
                <w:szCs w:val="20"/>
              </w:rPr>
              <w:t>»</w:t>
            </w:r>
            <w:r w:rsidRPr="00295E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в приложения №2, №5, №6</w:t>
            </w:r>
          </w:p>
        </w:tc>
      </w:tr>
      <w:tr w:rsidR="005658B8" w:rsidTr="00927DE4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58B8" w:rsidRDefault="006968C9" w:rsidP="00927DE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658B8" w:rsidRDefault="005658B8" w:rsidP="00927DE4">
            <w:r w:rsidRPr="009C4B1A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658B8" w:rsidRDefault="005658B8" w:rsidP="00927DE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18.08.2022</w:t>
            </w:r>
            <w:r w:rsidR="00314D2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658B8" w:rsidRDefault="005658B8" w:rsidP="00927DE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8B8" w:rsidRPr="00295E31" w:rsidRDefault="005658B8" w:rsidP="00927DE4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295E31">
              <w:rPr>
                <w:sz w:val="20"/>
                <w:szCs w:val="20"/>
              </w:rPr>
              <w:t>Внесение изменений в программу «Развитие образования и воспитание на 2015-2024 годы</w:t>
            </w:r>
            <w:r>
              <w:rPr>
                <w:sz w:val="20"/>
                <w:szCs w:val="20"/>
              </w:rPr>
              <w:t>»</w:t>
            </w:r>
            <w:r w:rsidRPr="00295E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в приложения №5, №6</w:t>
            </w:r>
          </w:p>
        </w:tc>
      </w:tr>
      <w:tr w:rsidR="005658B8" w:rsidTr="00927DE4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58B8" w:rsidRDefault="006968C9" w:rsidP="00927DE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658B8" w:rsidRDefault="005658B8" w:rsidP="00927DE4">
            <w:r w:rsidRPr="009C4B1A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658B8" w:rsidRDefault="005658B8" w:rsidP="00927DE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20.12.2022</w:t>
            </w:r>
            <w:r w:rsidR="00314D2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658B8" w:rsidRDefault="005658B8" w:rsidP="00927DE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1185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8B8" w:rsidRPr="00295E31" w:rsidRDefault="005658B8" w:rsidP="00927DE4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изменений и продление срока действия муниципальной программы </w:t>
            </w:r>
            <w:r w:rsidRPr="00295E31">
              <w:rPr>
                <w:sz w:val="20"/>
                <w:szCs w:val="20"/>
              </w:rPr>
              <w:t>«Развитие образования и воспитание на 2015-2024 годы</w:t>
            </w:r>
            <w:r>
              <w:rPr>
                <w:sz w:val="20"/>
                <w:szCs w:val="20"/>
              </w:rPr>
              <w:t>»</w:t>
            </w:r>
            <w:r w:rsidRPr="00295E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до 2025 года</w:t>
            </w:r>
          </w:p>
        </w:tc>
      </w:tr>
    </w:tbl>
    <w:p w:rsidR="009E1CBC" w:rsidRDefault="009E1CBC" w:rsidP="009E1CBC"/>
    <w:p w:rsidR="009E1CBC" w:rsidRDefault="009E1CBC" w:rsidP="009E1CBC"/>
    <w:p w:rsidR="004B2539" w:rsidRDefault="004B2539" w:rsidP="009E1CBC">
      <w:pPr>
        <w:spacing w:after="200" w:line="276" w:lineRule="auto"/>
      </w:pPr>
    </w:p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493A28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 xml:space="preserve">Доклад о реализации муниципальной программы </w:t>
      </w:r>
    </w:p>
    <w:p w:rsidR="00493A28" w:rsidRDefault="007F08D1" w:rsidP="007F08D1">
      <w:pPr>
        <w:jc w:val="center"/>
      </w:pPr>
      <w:r w:rsidRPr="005F38C8">
        <w:t>«Развитие образо</w:t>
      </w:r>
      <w:bookmarkStart w:id="1" w:name="_GoBack"/>
      <w:bookmarkEnd w:id="1"/>
      <w:r w:rsidRPr="005F38C8">
        <w:t>вания и воспи</w:t>
      </w:r>
      <w:r>
        <w:t>тание на 2015-202</w:t>
      </w:r>
      <w:r w:rsidR="00A33E06">
        <w:t>5</w:t>
      </w:r>
      <w:r>
        <w:t xml:space="preserve"> годы</w:t>
      </w:r>
      <w:r w:rsidR="0068506A">
        <w:t>»</w:t>
      </w:r>
      <w:r w:rsidR="007B2488">
        <w:t xml:space="preserve"> за 202</w:t>
      </w:r>
      <w:r w:rsidR="00A33E06">
        <w:t>2</w:t>
      </w:r>
      <w:r w:rsidR="00493A28" w:rsidRPr="00EA6EBB">
        <w:t xml:space="preserve"> год</w:t>
      </w:r>
    </w:p>
    <w:p w:rsidR="00493A28" w:rsidRPr="00EA6EBB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(подпрограммы)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Республики, с</w:t>
      </w:r>
      <w:r w:rsidR="007250B0">
        <w:rPr>
          <w:rFonts w:ascii="Times New Roman" w:hAnsi="Times New Roman" w:cs="Times New Roman"/>
          <w:sz w:val="24"/>
          <w:szCs w:val="24"/>
        </w:rPr>
        <w:t>редств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7B2488"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A33E06">
        <w:rPr>
          <w:rFonts w:ascii="Times New Roman" w:hAnsi="Times New Roman" w:cs="Times New Roman"/>
          <w:sz w:val="24"/>
          <w:szCs w:val="24"/>
        </w:rPr>
        <w:t>2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2C093A">
        <w:rPr>
          <w:rFonts w:ascii="Times New Roman" w:hAnsi="Times New Roman" w:cs="Times New Roman"/>
          <w:sz w:val="24"/>
          <w:szCs w:val="24"/>
        </w:rPr>
        <w:t>в ф</w:t>
      </w:r>
      <w:r w:rsidR="007B2488">
        <w:rPr>
          <w:rFonts w:ascii="Times New Roman" w:hAnsi="Times New Roman" w:cs="Times New Roman"/>
          <w:sz w:val="24"/>
          <w:szCs w:val="24"/>
        </w:rPr>
        <w:t>инансирования со</w:t>
      </w:r>
      <w:r w:rsidR="001C5F27">
        <w:rPr>
          <w:rFonts w:ascii="Times New Roman" w:hAnsi="Times New Roman" w:cs="Times New Roman"/>
          <w:sz w:val="24"/>
          <w:szCs w:val="24"/>
        </w:rPr>
        <w:t>ставила 288212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8</w:t>
      </w:r>
      <w:r w:rsidR="00D673F5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1C5F27">
        <w:rPr>
          <w:rFonts w:ascii="Times New Roman" w:hAnsi="Times New Roman" w:cs="Times New Roman"/>
          <w:sz w:val="24"/>
          <w:szCs w:val="24"/>
        </w:rPr>
        <w:t>59453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</w:t>
      </w:r>
      <w:r w:rsidR="009938E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асногорский район»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(</w:t>
      </w:r>
      <w:r w:rsidR="00D673F5">
        <w:rPr>
          <w:rFonts w:ascii="Times New Roman" w:hAnsi="Times New Roman" w:cs="Times New Roman"/>
          <w:sz w:val="24"/>
          <w:szCs w:val="24"/>
        </w:rPr>
        <w:t>включая 19</w:t>
      </w:r>
      <w:r w:rsidR="001C5F27">
        <w:rPr>
          <w:rFonts w:ascii="Times New Roman" w:hAnsi="Times New Roman" w:cs="Times New Roman"/>
          <w:sz w:val="24"/>
          <w:szCs w:val="24"/>
        </w:rPr>
        <w:t>0841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7</w:t>
      </w:r>
      <w:r w:rsidRPr="00740809">
        <w:rPr>
          <w:rFonts w:ascii="Times New Roman" w:hAnsi="Times New Roman" w:cs="Times New Roman"/>
          <w:sz w:val="24"/>
          <w:szCs w:val="24"/>
        </w:rPr>
        <w:t>тыс. рублей из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</w:t>
      </w:r>
      <w:r>
        <w:rPr>
          <w:rFonts w:ascii="Times New Roman" w:hAnsi="Times New Roman" w:cs="Times New Roman"/>
          <w:sz w:val="24"/>
          <w:szCs w:val="24"/>
        </w:rPr>
        <w:t>кой Респ</w:t>
      </w:r>
      <w:r w:rsidR="007B2488">
        <w:rPr>
          <w:rFonts w:ascii="Times New Roman" w:hAnsi="Times New Roman" w:cs="Times New Roman"/>
          <w:sz w:val="24"/>
          <w:szCs w:val="24"/>
        </w:rPr>
        <w:t xml:space="preserve">ублики), </w:t>
      </w:r>
      <w:r w:rsidR="001C5F27">
        <w:rPr>
          <w:rFonts w:ascii="Times New Roman" w:hAnsi="Times New Roman" w:cs="Times New Roman"/>
          <w:sz w:val="24"/>
          <w:szCs w:val="24"/>
        </w:rPr>
        <w:t>37918</w:t>
      </w:r>
      <w:r w:rsidR="007B2488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ср</w:t>
      </w:r>
      <w:r w:rsidR="002C093A">
        <w:rPr>
          <w:rFonts w:ascii="Times New Roman" w:hAnsi="Times New Roman" w:cs="Times New Roman"/>
          <w:sz w:val="24"/>
          <w:szCs w:val="24"/>
        </w:rPr>
        <w:t>едства федерального бюджета, 0,00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Республики, федеральны</w:t>
      </w:r>
      <w:r>
        <w:rPr>
          <w:rFonts w:ascii="Times New Roman" w:hAnsi="Times New Roman" w:cs="Times New Roman"/>
          <w:sz w:val="24"/>
          <w:szCs w:val="24"/>
        </w:rPr>
        <w:t>й бюдже</w:t>
      </w:r>
      <w:r w:rsidR="002C093A">
        <w:rPr>
          <w:rFonts w:ascii="Times New Roman" w:hAnsi="Times New Roman" w:cs="Times New Roman"/>
          <w:sz w:val="24"/>
          <w:szCs w:val="24"/>
        </w:rPr>
        <w:t>т приход</w:t>
      </w:r>
      <w:r w:rsidR="00D673F5">
        <w:rPr>
          <w:rFonts w:ascii="Times New Roman" w:hAnsi="Times New Roman" w:cs="Times New Roman"/>
          <w:sz w:val="24"/>
          <w:szCs w:val="24"/>
        </w:rPr>
        <w:t xml:space="preserve">ится, </w:t>
      </w:r>
      <w:r w:rsidR="00525A45">
        <w:rPr>
          <w:rFonts w:ascii="Times New Roman" w:hAnsi="Times New Roman" w:cs="Times New Roman"/>
          <w:sz w:val="24"/>
          <w:szCs w:val="24"/>
        </w:rPr>
        <w:t>соответственно, 27</w:t>
      </w:r>
      <w:r w:rsidR="007B2488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9%, 13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2%, 66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2</w:t>
      </w:r>
      <w:r w:rsidRPr="00EA6EBB">
        <w:rPr>
          <w:rFonts w:ascii="Times New Roman" w:hAnsi="Times New Roman" w:cs="Times New Roman"/>
          <w:sz w:val="24"/>
          <w:szCs w:val="24"/>
        </w:rPr>
        <w:t>%</w:t>
      </w:r>
      <w:r w:rsidR="00D673F5">
        <w:rPr>
          <w:rFonts w:ascii="Times New Roman" w:hAnsi="Times New Roman" w:cs="Times New Roman"/>
          <w:sz w:val="24"/>
          <w:szCs w:val="24"/>
        </w:rPr>
        <w:t xml:space="preserve"> и 0%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493A28" w:rsidRPr="001057AA" w:rsidRDefault="004B2539" w:rsidP="007F08D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7AA">
        <w:rPr>
          <w:rFonts w:ascii="Times New Roman" w:hAnsi="Times New Roman" w:cs="Times New Roman"/>
          <w:sz w:val="24"/>
          <w:szCs w:val="24"/>
        </w:rPr>
        <w:t>В 202</w:t>
      </w:r>
      <w:r w:rsidR="00B755FD" w:rsidRPr="001057AA">
        <w:rPr>
          <w:rFonts w:ascii="Times New Roman" w:hAnsi="Times New Roman" w:cs="Times New Roman"/>
          <w:sz w:val="24"/>
          <w:szCs w:val="24"/>
        </w:rPr>
        <w:t>2</w:t>
      </w:r>
      <w:r w:rsidR="00493A28" w:rsidRPr="001057AA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была запланирована реализация </w:t>
      </w:r>
      <w:r w:rsidR="00B605D0" w:rsidRPr="001057AA">
        <w:rPr>
          <w:rFonts w:ascii="Times New Roman" w:hAnsi="Times New Roman" w:cs="Times New Roman"/>
          <w:sz w:val="24"/>
          <w:szCs w:val="24"/>
        </w:rPr>
        <w:t>1</w:t>
      </w:r>
      <w:r w:rsidR="001E2543" w:rsidRPr="001057AA">
        <w:rPr>
          <w:rFonts w:ascii="Times New Roman" w:hAnsi="Times New Roman" w:cs="Times New Roman"/>
          <w:sz w:val="24"/>
          <w:szCs w:val="24"/>
        </w:rPr>
        <w:t>1</w:t>
      </w:r>
      <w:r w:rsidR="00E7693E" w:rsidRPr="001057AA">
        <w:rPr>
          <w:rFonts w:ascii="Times New Roman" w:hAnsi="Times New Roman" w:cs="Times New Roman"/>
          <w:sz w:val="24"/>
          <w:szCs w:val="24"/>
        </w:rPr>
        <w:t>8</w:t>
      </w:r>
      <w:r w:rsidR="00493A28" w:rsidRPr="001057AA">
        <w:rPr>
          <w:rFonts w:ascii="Times New Roman" w:hAnsi="Times New Roman" w:cs="Times New Roman"/>
          <w:sz w:val="24"/>
          <w:szCs w:val="24"/>
        </w:rPr>
        <w:t xml:space="preserve"> основных мероприятий, из которых выполнен</w:t>
      </w:r>
      <w:r w:rsidR="00B605D0" w:rsidRPr="001057AA">
        <w:rPr>
          <w:rFonts w:ascii="Times New Roman" w:hAnsi="Times New Roman" w:cs="Times New Roman"/>
          <w:sz w:val="24"/>
          <w:szCs w:val="24"/>
        </w:rPr>
        <w:t xml:space="preserve">о </w:t>
      </w:r>
      <w:r w:rsidR="001F6453" w:rsidRPr="001057AA">
        <w:rPr>
          <w:rFonts w:ascii="Times New Roman" w:hAnsi="Times New Roman" w:cs="Times New Roman"/>
          <w:sz w:val="24"/>
          <w:szCs w:val="24"/>
        </w:rPr>
        <w:t>1</w:t>
      </w:r>
      <w:r w:rsidR="0046338B" w:rsidRPr="001057AA">
        <w:rPr>
          <w:rFonts w:ascii="Times New Roman" w:hAnsi="Times New Roman" w:cs="Times New Roman"/>
          <w:sz w:val="24"/>
          <w:szCs w:val="24"/>
        </w:rPr>
        <w:t>12</w:t>
      </w:r>
      <w:r w:rsidR="00B605D0" w:rsidRPr="001057AA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6338B" w:rsidRPr="001057AA">
        <w:rPr>
          <w:rFonts w:ascii="Times New Roman" w:hAnsi="Times New Roman" w:cs="Times New Roman"/>
          <w:sz w:val="24"/>
          <w:szCs w:val="24"/>
        </w:rPr>
        <w:t>й</w:t>
      </w:r>
      <w:r w:rsidR="00B605D0" w:rsidRPr="001057AA">
        <w:rPr>
          <w:rFonts w:ascii="Times New Roman" w:hAnsi="Times New Roman" w:cs="Times New Roman"/>
          <w:sz w:val="24"/>
          <w:szCs w:val="24"/>
        </w:rPr>
        <w:t xml:space="preserve">, или </w:t>
      </w:r>
      <w:r w:rsidR="001F6453" w:rsidRPr="001057AA">
        <w:rPr>
          <w:rFonts w:ascii="Times New Roman" w:hAnsi="Times New Roman" w:cs="Times New Roman"/>
          <w:sz w:val="24"/>
          <w:szCs w:val="24"/>
        </w:rPr>
        <w:t>9</w:t>
      </w:r>
      <w:r w:rsidR="001057AA" w:rsidRPr="001057AA">
        <w:rPr>
          <w:rFonts w:ascii="Times New Roman" w:hAnsi="Times New Roman" w:cs="Times New Roman"/>
          <w:sz w:val="24"/>
          <w:szCs w:val="24"/>
        </w:rPr>
        <w:t>4,9</w:t>
      </w:r>
      <w:r w:rsidR="001F6453" w:rsidRPr="001057AA">
        <w:rPr>
          <w:rFonts w:ascii="Times New Roman" w:hAnsi="Times New Roman" w:cs="Times New Roman"/>
          <w:sz w:val="24"/>
          <w:szCs w:val="24"/>
        </w:rPr>
        <w:t xml:space="preserve"> %. </w:t>
      </w:r>
      <w:r w:rsidR="00F0330B" w:rsidRPr="001057AA">
        <w:rPr>
          <w:rFonts w:ascii="Times New Roman" w:hAnsi="Times New Roman" w:cs="Times New Roman"/>
          <w:sz w:val="24"/>
          <w:szCs w:val="24"/>
        </w:rPr>
        <w:t>6</w:t>
      </w:r>
      <w:r w:rsidR="00B605D0" w:rsidRPr="001057AA">
        <w:rPr>
          <w:rFonts w:ascii="Times New Roman" w:hAnsi="Times New Roman" w:cs="Times New Roman"/>
          <w:sz w:val="24"/>
          <w:szCs w:val="24"/>
        </w:rPr>
        <w:t xml:space="preserve"> </w:t>
      </w:r>
      <w:r w:rsidR="00493A28" w:rsidRPr="001057AA">
        <w:rPr>
          <w:rFonts w:ascii="Times New Roman" w:hAnsi="Times New Roman" w:cs="Times New Roman"/>
          <w:sz w:val="24"/>
          <w:szCs w:val="24"/>
        </w:rPr>
        <w:t>мероприятий осталось не выполненными.</w:t>
      </w:r>
      <w:r w:rsidR="00727220" w:rsidRPr="001057AA">
        <w:rPr>
          <w:rFonts w:ascii="Times New Roman" w:hAnsi="Times New Roman" w:cs="Times New Roman"/>
          <w:sz w:val="24"/>
          <w:szCs w:val="24"/>
        </w:rPr>
        <w:t xml:space="preserve"> </w:t>
      </w:r>
      <w:r w:rsidR="001F6453" w:rsidRPr="001057AA">
        <w:rPr>
          <w:rFonts w:ascii="Times New Roman" w:hAnsi="Times New Roman" w:cs="Times New Roman"/>
          <w:sz w:val="24"/>
          <w:szCs w:val="24"/>
        </w:rPr>
        <w:t>Не выполнены</w:t>
      </w:r>
      <w:r w:rsidR="007250B0" w:rsidRPr="001057AA">
        <w:rPr>
          <w:rFonts w:ascii="Times New Roman" w:hAnsi="Times New Roman" w:cs="Times New Roman"/>
          <w:sz w:val="24"/>
          <w:szCs w:val="24"/>
        </w:rPr>
        <w:t xml:space="preserve"> такие мероприятия, как:</w:t>
      </w:r>
    </w:p>
    <w:p w:rsidR="001057AA" w:rsidRDefault="002D1BCD" w:rsidP="00B0119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2D1BCD">
        <w:rPr>
          <w:color w:val="000000"/>
        </w:rPr>
        <w:t>Строительство учреждений дополнител</w:t>
      </w:r>
      <w:r>
        <w:rPr>
          <w:color w:val="000000"/>
        </w:rPr>
        <w:t xml:space="preserve">ьного образования на территории </w:t>
      </w:r>
      <w:r w:rsidRPr="002D1BCD">
        <w:rPr>
          <w:color w:val="000000"/>
        </w:rPr>
        <w:t>села Красногорского</w:t>
      </w:r>
      <w:r w:rsidR="001057AA">
        <w:rPr>
          <w:color w:val="000000"/>
        </w:rPr>
        <w:t>;</w:t>
      </w:r>
    </w:p>
    <w:p w:rsidR="00B0119C" w:rsidRPr="001057AA" w:rsidRDefault="00B0119C" w:rsidP="00B0119C">
      <w:pPr>
        <w:jc w:val="both"/>
      </w:pPr>
      <w:r w:rsidRPr="001057AA">
        <w:t>- 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учреждениях;</w:t>
      </w:r>
    </w:p>
    <w:p w:rsidR="00B0119C" w:rsidRPr="001057AA" w:rsidRDefault="00B0119C" w:rsidP="00B755FD">
      <w:pPr>
        <w:spacing w:line="276" w:lineRule="auto"/>
        <w:jc w:val="both"/>
      </w:pPr>
      <w:r w:rsidRPr="001057AA">
        <w:t>- Проведение районного конкурса на лучшую организацию питания в образовательных</w:t>
      </w:r>
      <w:r w:rsidR="00727220" w:rsidRPr="001057AA">
        <w:t xml:space="preserve"> </w:t>
      </w:r>
      <w:r w:rsidRPr="001057AA">
        <w:t>учреждениях Красногорского района;</w:t>
      </w:r>
    </w:p>
    <w:p w:rsidR="00F0330B" w:rsidRPr="001057AA" w:rsidRDefault="00F0330B" w:rsidP="00F0330B">
      <w:pPr>
        <w:spacing w:line="276" w:lineRule="auto"/>
        <w:jc w:val="both"/>
      </w:pPr>
      <w:r w:rsidRPr="001057AA">
        <w:t>- Разработка и утверждение системы мероприятий по динамическому наблюдению за состоянием здоровья детей дошкольного и школьного возраста в период реализации Подпрограммы;</w:t>
      </w:r>
    </w:p>
    <w:p w:rsidR="00F0330B" w:rsidRPr="001057AA" w:rsidRDefault="00F0330B" w:rsidP="00B755FD">
      <w:pPr>
        <w:spacing w:line="276" w:lineRule="auto"/>
        <w:jc w:val="both"/>
        <w:rPr>
          <w:lang w:eastAsia="en-US"/>
        </w:rPr>
      </w:pPr>
      <w:r w:rsidRPr="001057AA">
        <w:rPr>
          <w:lang w:eastAsia="en-US"/>
        </w:rPr>
        <w:t>- Мероприятия, направленные на развитие и поддержку детских и молодежных общественных объединений;</w:t>
      </w:r>
    </w:p>
    <w:p w:rsidR="00F0330B" w:rsidRPr="001057AA" w:rsidRDefault="00F0330B" w:rsidP="00B755FD">
      <w:pPr>
        <w:spacing w:line="276" w:lineRule="auto"/>
        <w:jc w:val="both"/>
        <w:rPr>
          <w:lang w:eastAsia="en-US"/>
        </w:rPr>
      </w:pPr>
      <w:r w:rsidRPr="001057AA">
        <w:rPr>
          <w:lang w:eastAsia="en-US"/>
        </w:rPr>
        <w:t>- Организация и проведение районного праздника «День призывника» (2 раза в год).</w:t>
      </w:r>
    </w:p>
    <w:p w:rsidR="00493A28" w:rsidRPr="001057AA" w:rsidRDefault="00493A28" w:rsidP="00B755FD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7AA">
        <w:rPr>
          <w:rFonts w:ascii="Times New Roman" w:hAnsi="Times New Roman" w:cs="Times New Roman"/>
          <w:sz w:val="24"/>
          <w:szCs w:val="24"/>
        </w:rPr>
        <w:t>Основными причинами невыполнения мероприятий стало:</w:t>
      </w:r>
      <w:r w:rsidR="00A36145" w:rsidRPr="001057AA">
        <w:rPr>
          <w:rFonts w:ascii="Times New Roman" w:hAnsi="Times New Roman" w:cs="Times New Roman"/>
          <w:sz w:val="24"/>
          <w:szCs w:val="24"/>
        </w:rPr>
        <w:t xml:space="preserve"> о</w:t>
      </w:r>
      <w:r w:rsidRPr="001057AA">
        <w:rPr>
          <w:rFonts w:ascii="Times New Roman" w:hAnsi="Times New Roman" w:cs="Times New Roman"/>
          <w:sz w:val="24"/>
          <w:szCs w:val="24"/>
        </w:rPr>
        <w:t>тсутствие финансирования.</w:t>
      </w:r>
    </w:p>
    <w:p w:rsidR="00493A28" w:rsidRPr="0068506A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06A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123BCD" w:rsidRPr="0068506A">
        <w:rPr>
          <w:rFonts w:ascii="Times New Roman" w:hAnsi="Times New Roman" w:cs="Times New Roman"/>
          <w:sz w:val="24"/>
          <w:szCs w:val="24"/>
        </w:rPr>
        <w:t>программа (подпрограмма) имеет 7</w:t>
      </w:r>
      <w:r w:rsidR="001E2543" w:rsidRPr="0068506A">
        <w:rPr>
          <w:rFonts w:ascii="Times New Roman" w:hAnsi="Times New Roman" w:cs="Times New Roman"/>
          <w:sz w:val="24"/>
          <w:szCs w:val="24"/>
        </w:rPr>
        <w:t>8</w:t>
      </w:r>
      <w:r w:rsidRPr="0068506A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из них по </w:t>
      </w:r>
      <w:r w:rsidR="00386AC3" w:rsidRPr="0068506A">
        <w:rPr>
          <w:rFonts w:ascii="Times New Roman" w:hAnsi="Times New Roman" w:cs="Times New Roman"/>
          <w:sz w:val="24"/>
          <w:szCs w:val="24"/>
        </w:rPr>
        <w:t>5</w:t>
      </w:r>
      <w:r w:rsidR="00473181" w:rsidRPr="0068506A">
        <w:rPr>
          <w:rFonts w:ascii="Times New Roman" w:hAnsi="Times New Roman" w:cs="Times New Roman"/>
          <w:sz w:val="24"/>
          <w:szCs w:val="24"/>
        </w:rPr>
        <w:t>4</w:t>
      </w:r>
      <w:r w:rsidR="00386AC3" w:rsidRPr="0068506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473181" w:rsidRPr="0068506A">
        <w:rPr>
          <w:rFonts w:ascii="Times New Roman" w:hAnsi="Times New Roman" w:cs="Times New Roman"/>
          <w:sz w:val="24"/>
          <w:szCs w:val="24"/>
        </w:rPr>
        <w:t>ям</w:t>
      </w:r>
      <w:r w:rsidRPr="0068506A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 и по </w:t>
      </w:r>
      <w:r w:rsidR="00D96A20" w:rsidRPr="0068506A">
        <w:rPr>
          <w:rFonts w:ascii="Times New Roman" w:hAnsi="Times New Roman" w:cs="Times New Roman"/>
          <w:sz w:val="24"/>
          <w:szCs w:val="24"/>
        </w:rPr>
        <w:t>2</w:t>
      </w:r>
      <w:r w:rsidR="00473181" w:rsidRPr="0068506A">
        <w:rPr>
          <w:rFonts w:ascii="Times New Roman" w:hAnsi="Times New Roman" w:cs="Times New Roman"/>
          <w:sz w:val="24"/>
          <w:szCs w:val="24"/>
        </w:rPr>
        <w:t>4</w:t>
      </w:r>
      <w:r w:rsidRPr="0068506A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98556A" w:rsidRPr="0068506A">
        <w:rPr>
          <w:rFonts w:ascii="Times New Roman" w:hAnsi="Times New Roman" w:cs="Times New Roman"/>
          <w:sz w:val="24"/>
          <w:szCs w:val="24"/>
        </w:rPr>
        <w:t>ы</w:t>
      </w:r>
      <w:r w:rsidR="00D96A20" w:rsidRPr="0068506A">
        <w:rPr>
          <w:rFonts w:ascii="Times New Roman" w:hAnsi="Times New Roman" w:cs="Times New Roman"/>
          <w:sz w:val="24"/>
          <w:szCs w:val="24"/>
        </w:rPr>
        <w:t>м</w:t>
      </w:r>
      <w:r w:rsidRPr="0068506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98556A" w:rsidRPr="0068506A">
        <w:rPr>
          <w:rFonts w:ascii="Times New Roman" w:hAnsi="Times New Roman" w:cs="Times New Roman"/>
          <w:sz w:val="24"/>
          <w:szCs w:val="24"/>
        </w:rPr>
        <w:t>ям</w:t>
      </w:r>
      <w:r w:rsidR="00386AC3" w:rsidRPr="0068506A">
        <w:rPr>
          <w:rFonts w:ascii="Times New Roman" w:hAnsi="Times New Roman" w:cs="Times New Roman"/>
          <w:sz w:val="24"/>
          <w:szCs w:val="24"/>
        </w:rPr>
        <w:t xml:space="preserve"> -</w:t>
      </w:r>
      <w:r w:rsidRPr="0068506A">
        <w:rPr>
          <w:rFonts w:ascii="Times New Roman" w:hAnsi="Times New Roman" w:cs="Times New Roman"/>
          <w:sz w:val="24"/>
          <w:szCs w:val="24"/>
        </w:rPr>
        <w:t xml:space="preserve"> ниже плановых. Невыполнение целевых показателей связано с</w:t>
      </w:r>
      <w:r w:rsidR="00727220" w:rsidRPr="0068506A">
        <w:rPr>
          <w:rFonts w:ascii="Times New Roman" w:hAnsi="Times New Roman" w:cs="Times New Roman"/>
          <w:sz w:val="24"/>
          <w:szCs w:val="24"/>
        </w:rPr>
        <w:t xml:space="preserve"> </w:t>
      </w:r>
      <w:r w:rsidR="00386AC3" w:rsidRPr="0068506A">
        <w:rPr>
          <w:rFonts w:ascii="Times New Roman" w:hAnsi="Times New Roman" w:cs="Times New Roman"/>
          <w:sz w:val="24"/>
          <w:szCs w:val="24"/>
        </w:rPr>
        <w:t xml:space="preserve">недостаточным финансированием мероприятий, </w:t>
      </w:r>
      <w:r w:rsidRPr="0068506A">
        <w:rPr>
          <w:rFonts w:ascii="Times New Roman" w:hAnsi="Times New Roman" w:cs="Times New Roman"/>
          <w:sz w:val="24"/>
          <w:szCs w:val="24"/>
        </w:rPr>
        <w:t>недостаточной степенью выполнения мероприятий</w:t>
      </w:r>
      <w:r w:rsidR="00386AC3" w:rsidRPr="0068506A">
        <w:rPr>
          <w:rFonts w:ascii="Times New Roman" w:hAnsi="Times New Roman" w:cs="Times New Roman"/>
          <w:sz w:val="24"/>
          <w:szCs w:val="24"/>
        </w:rPr>
        <w:t>.</w:t>
      </w:r>
    </w:p>
    <w:p w:rsidR="00493A28" w:rsidRPr="000E51BE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06A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</w:t>
      </w:r>
      <w:r w:rsidRPr="000E51BE">
        <w:rPr>
          <w:rFonts w:ascii="Times New Roman" w:hAnsi="Times New Roman" w:cs="Times New Roman"/>
          <w:sz w:val="24"/>
          <w:szCs w:val="24"/>
        </w:rPr>
        <w:t xml:space="preserve"> средств бюджета муниципального образования «К</w:t>
      </w:r>
      <w:r w:rsidR="008D4BCB" w:rsidRPr="000E51BE">
        <w:rPr>
          <w:rFonts w:ascii="Times New Roman" w:hAnsi="Times New Roman" w:cs="Times New Roman"/>
          <w:sz w:val="24"/>
          <w:szCs w:val="24"/>
        </w:rPr>
        <w:t>расног</w:t>
      </w:r>
      <w:r w:rsidR="004E275E">
        <w:rPr>
          <w:rFonts w:ascii="Times New Roman" w:hAnsi="Times New Roman" w:cs="Times New Roman"/>
          <w:sz w:val="24"/>
          <w:szCs w:val="24"/>
        </w:rPr>
        <w:t>орский район» в размере 310785,7</w:t>
      </w:r>
      <w:r w:rsidRPr="000E51BE">
        <w:rPr>
          <w:rFonts w:ascii="Times New Roman" w:hAnsi="Times New Roman" w:cs="Times New Roman"/>
          <w:sz w:val="24"/>
          <w:szCs w:val="24"/>
        </w:rPr>
        <w:t xml:space="preserve"> тыс. рублей (с учетом субсидий, субвенций и иных межбюджетных трансфертов бюджета Удмуртской Республики) фактичес</w:t>
      </w:r>
      <w:r w:rsidR="008D4BCB" w:rsidRPr="000E51BE">
        <w:rPr>
          <w:rFonts w:ascii="Times New Roman" w:hAnsi="Times New Roman" w:cs="Times New Roman"/>
          <w:sz w:val="24"/>
          <w:szCs w:val="24"/>
        </w:rPr>
        <w:t>кое ф</w:t>
      </w:r>
      <w:r w:rsidR="00F57E53">
        <w:rPr>
          <w:rFonts w:ascii="Times New Roman" w:hAnsi="Times New Roman" w:cs="Times New Roman"/>
          <w:sz w:val="24"/>
          <w:szCs w:val="24"/>
        </w:rPr>
        <w:t xml:space="preserve">инансирование </w:t>
      </w:r>
      <w:r w:rsidR="007B2488">
        <w:rPr>
          <w:rFonts w:ascii="Times New Roman" w:hAnsi="Times New Roman" w:cs="Times New Roman"/>
          <w:sz w:val="24"/>
          <w:szCs w:val="24"/>
        </w:rPr>
        <w:t>составило 2</w:t>
      </w:r>
      <w:r w:rsidR="004E275E">
        <w:rPr>
          <w:rFonts w:ascii="Times New Roman" w:hAnsi="Times New Roman" w:cs="Times New Roman"/>
          <w:sz w:val="24"/>
          <w:szCs w:val="24"/>
        </w:rPr>
        <w:t>88212,8</w:t>
      </w:r>
      <w:r w:rsidR="008D4BCB" w:rsidRPr="000E51BE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F57E53">
        <w:rPr>
          <w:rFonts w:ascii="Times New Roman" w:hAnsi="Times New Roman" w:cs="Times New Roman"/>
          <w:sz w:val="24"/>
          <w:szCs w:val="24"/>
        </w:rPr>
        <w:t xml:space="preserve"> 9</w:t>
      </w:r>
      <w:r w:rsidR="004E275E">
        <w:rPr>
          <w:rFonts w:ascii="Times New Roman" w:hAnsi="Times New Roman" w:cs="Times New Roman"/>
          <w:sz w:val="24"/>
          <w:szCs w:val="24"/>
        </w:rPr>
        <w:t>2</w:t>
      </w:r>
      <w:r w:rsidR="00F57E53">
        <w:rPr>
          <w:rFonts w:ascii="Times New Roman" w:hAnsi="Times New Roman" w:cs="Times New Roman"/>
          <w:sz w:val="24"/>
          <w:szCs w:val="24"/>
        </w:rPr>
        <w:t>,</w:t>
      </w:r>
      <w:r w:rsidR="004E275E">
        <w:rPr>
          <w:rFonts w:ascii="Times New Roman" w:hAnsi="Times New Roman" w:cs="Times New Roman"/>
          <w:sz w:val="24"/>
          <w:szCs w:val="24"/>
        </w:rPr>
        <w:t>7</w:t>
      </w:r>
      <w:r w:rsidR="00DE40A6">
        <w:rPr>
          <w:rFonts w:ascii="Times New Roman" w:hAnsi="Times New Roman" w:cs="Times New Roman"/>
          <w:sz w:val="24"/>
          <w:szCs w:val="24"/>
        </w:rPr>
        <w:t xml:space="preserve"> % </w:t>
      </w:r>
      <w:r w:rsidRPr="000E51BE">
        <w:rPr>
          <w:rFonts w:ascii="Times New Roman" w:hAnsi="Times New Roman" w:cs="Times New Roman"/>
          <w:sz w:val="24"/>
          <w:szCs w:val="24"/>
        </w:rPr>
        <w:t>годового лимита.</w:t>
      </w:r>
    </w:p>
    <w:p w:rsidR="00493A28" w:rsidRPr="00B605D0" w:rsidRDefault="00493A28" w:rsidP="00493A28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A28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F533F" w:rsidRDefault="001057AA" w:rsidP="001057AA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                       </w:t>
      </w:r>
      <w:r w:rsidR="00493A28">
        <w:rPr>
          <w:rFonts w:ascii="Times New Roman" w:hAnsi="Times New Roman" w:cs="Times New Roman"/>
          <w:sz w:val="24"/>
          <w:szCs w:val="24"/>
        </w:rPr>
        <w:tab/>
      </w:r>
      <w:r w:rsidR="00493A28">
        <w:rPr>
          <w:rFonts w:ascii="Times New Roman" w:hAnsi="Times New Roman" w:cs="Times New Roman"/>
          <w:sz w:val="24"/>
          <w:szCs w:val="24"/>
        </w:rPr>
        <w:tab/>
      </w:r>
      <w:r w:rsidR="00493A28">
        <w:rPr>
          <w:rFonts w:ascii="Times New Roman" w:hAnsi="Times New Roman" w:cs="Times New Roman"/>
          <w:sz w:val="24"/>
          <w:szCs w:val="24"/>
        </w:rPr>
        <w:tab/>
        <w:t>_______________ /_______________/</w:t>
      </w:r>
    </w:p>
    <w:p w:rsidR="001057AA" w:rsidRPr="001057AA" w:rsidRDefault="001057AA" w:rsidP="001057AA">
      <w:pPr>
        <w:pStyle w:val="af7"/>
        <w:jc w:val="both"/>
        <w:rPr>
          <w:sz w:val="16"/>
          <w:szCs w:val="16"/>
        </w:rPr>
      </w:pPr>
      <w:r w:rsidRPr="001057AA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057AA">
        <w:rPr>
          <w:rFonts w:ascii="Times New Roman" w:hAnsi="Times New Roman" w:cs="Times New Roman"/>
          <w:sz w:val="16"/>
          <w:szCs w:val="16"/>
        </w:rPr>
        <w:t>(дата)</w:t>
      </w:r>
    </w:p>
    <w:sectPr w:rsidR="001057AA" w:rsidRPr="001057AA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16CE"/>
    <w:multiLevelType w:val="hybridMultilevel"/>
    <w:tmpl w:val="1CC4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6C3E49B4"/>
    <w:multiLevelType w:val="hybridMultilevel"/>
    <w:tmpl w:val="3AF89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29" w:hanging="360"/>
      </w:p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5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00626"/>
    <w:rsid w:val="000025EE"/>
    <w:rsid w:val="000027D4"/>
    <w:rsid w:val="0000344A"/>
    <w:rsid w:val="000136D4"/>
    <w:rsid w:val="000150C9"/>
    <w:rsid w:val="00015177"/>
    <w:rsid w:val="00023C1B"/>
    <w:rsid w:val="000251B9"/>
    <w:rsid w:val="0002615B"/>
    <w:rsid w:val="00030567"/>
    <w:rsid w:val="0003186E"/>
    <w:rsid w:val="00034282"/>
    <w:rsid w:val="00035697"/>
    <w:rsid w:val="00035AC9"/>
    <w:rsid w:val="00035EF2"/>
    <w:rsid w:val="000360D4"/>
    <w:rsid w:val="00037065"/>
    <w:rsid w:val="00044040"/>
    <w:rsid w:val="00045610"/>
    <w:rsid w:val="00046364"/>
    <w:rsid w:val="0004636B"/>
    <w:rsid w:val="000470FC"/>
    <w:rsid w:val="00047CA4"/>
    <w:rsid w:val="00050931"/>
    <w:rsid w:val="00054183"/>
    <w:rsid w:val="00055055"/>
    <w:rsid w:val="0005566A"/>
    <w:rsid w:val="000557F3"/>
    <w:rsid w:val="000614EB"/>
    <w:rsid w:val="00063263"/>
    <w:rsid w:val="00063C1F"/>
    <w:rsid w:val="000653C2"/>
    <w:rsid w:val="00067244"/>
    <w:rsid w:val="00070666"/>
    <w:rsid w:val="00072B12"/>
    <w:rsid w:val="00073D0D"/>
    <w:rsid w:val="00073E8D"/>
    <w:rsid w:val="000742F3"/>
    <w:rsid w:val="00076DD6"/>
    <w:rsid w:val="00076E26"/>
    <w:rsid w:val="0007711D"/>
    <w:rsid w:val="000811ED"/>
    <w:rsid w:val="000816FB"/>
    <w:rsid w:val="00081BDE"/>
    <w:rsid w:val="00082419"/>
    <w:rsid w:val="00082F62"/>
    <w:rsid w:val="00083A65"/>
    <w:rsid w:val="0008728C"/>
    <w:rsid w:val="0009143F"/>
    <w:rsid w:val="00092E96"/>
    <w:rsid w:val="00093388"/>
    <w:rsid w:val="000933C2"/>
    <w:rsid w:val="000945BA"/>
    <w:rsid w:val="00095390"/>
    <w:rsid w:val="00095421"/>
    <w:rsid w:val="00095A89"/>
    <w:rsid w:val="000961EA"/>
    <w:rsid w:val="000A09F3"/>
    <w:rsid w:val="000A7C9D"/>
    <w:rsid w:val="000B0CBE"/>
    <w:rsid w:val="000B1AA8"/>
    <w:rsid w:val="000B3B8C"/>
    <w:rsid w:val="000B47F0"/>
    <w:rsid w:val="000B78FB"/>
    <w:rsid w:val="000C18F0"/>
    <w:rsid w:val="000C1DDA"/>
    <w:rsid w:val="000C4011"/>
    <w:rsid w:val="000C590F"/>
    <w:rsid w:val="000C670D"/>
    <w:rsid w:val="000C7ECB"/>
    <w:rsid w:val="000D1A7C"/>
    <w:rsid w:val="000D24AC"/>
    <w:rsid w:val="000D4592"/>
    <w:rsid w:val="000D4EB2"/>
    <w:rsid w:val="000D5BF1"/>
    <w:rsid w:val="000D6C05"/>
    <w:rsid w:val="000D760D"/>
    <w:rsid w:val="000E07BB"/>
    <w:rsid w:val="000E15A0"/>
    <w:rsid w:val="000E1F68"/>
    <w:rsid w:val="000E2924"/>
    <w:rsid w:val="000E2C24"/>
    <w:rsid w:val="000E4A16"/>
    <w:rsid w:val="000E4C93"/>
    <w:rsid w:val="000E51BE"/>
    <w:rsid w:val="000E5F45"/>
    <w:rsid w:val="000F1CD6"/>
    <w:rsid w:val="000F3B19"/>
    <w:rsid w:val="000F533F"/>
    <w:rsid w:val="000F7081"/>
    <w:rsid w:val="000F7753"/>
    <w:rsid w:val="001002DD"/>
    <w:rsid w:val="001057AA"/>
    <w:rsid w:val="00105B2D"/>
    <w:rsid w:val="00105FA0"/>
    <w:rsid w:val="00110A1D"/>
    <w:rsid w:val="00112659"/>
    <w:rsid w:val="001133E3"/>
    <w:rsid w:val="00113524"/>
    <w:rsid w:val="001164BF"/>
    <w:rsid w:val="001167E2"/>
    <w:rsid w:val="00121A5D"/>
    <w:rsid w:val="00123BCD"/>
    <w:rsid w:val="00125E38"/>
    <w:rsid w:val="00126F57"/>
    <w:rsid w:val="00126FCB"/>
    <w:rsid w:val="001273CA"/>
    <w:rsid w:val="00127A5B"/>
    <w:rsid w:val="00130DCC"/>
    <w:rsid w:val="00130FBD"/>
    <w:rsid w:val="00134807"/>
    <w:rsid w:val="0013489B"/>
    <w:rsid w:val="00136284"/>
    <w:rsid w:val="001367EC"/>
    <w:rsid w:val="001415C4"/>
    <w:rsid w:val="001425D0"/>
    <w:rsid w:val="00144030"/>
    <w:rsid w:val="00144F93"/>
    <w:rsid w:val="001473C3"/>
    <w:rsid w:val="001476AF"/>
    <w:rsid w:val="00150157"/>
    <w:rsid w:val="00151B60"/>
    <w:rsid w:val="00152372"/>
    <w:rsid w:val="00152981"/>
    <w:rsid w:val="00152E5D"/>
    <w:rsid w:val="00152FC5"/>
    <w:rsid w:val="00153A25"/>
    <w:rsid w:val="00153D9B"/>
    <w:rsid w:val="00154135"/>
    <w:rsid w:val="00157D35"/>
    <w:rsid w:val="00161E59"/>
    <w:rsid w:val="001624C8"/>
    <w:rsid w:val="0016366E"/>
    <w:rsid w:val="0016565C"/>
    <w:rsid w:val="001656A2"/>
    <w:rsid w:val="0016631C"/>
    <w:rsid w:val="00166602"/>
    <w:rsid w:val="00166DC3"/>
    <w:rsid w:val="00166F17"/>
    <w:rsid w:val="00173061"/>
    <w:rsid w:val="00173880"/>
    <w:rsid w:val="0017541F"/>
    <w:rsid w:val="00175CE0"/>
    <w:rsid w:val="00176D61"/>
    <w:rsid w:val="001836E6"/>
    <w:rsid w:val="0018475E"/>
    <w:rsid w:val="001861D1"/>
    <w:rsid w:val="001863BA"/>
    <w:rsid w:val="00187776"/>
    <w:rsid w:val="00187C79"/>
    <w:rsid w:val="001909D1"/>
    <w:rsid w:val="00190CDC"/>
    <w:rsid w:val="00192A95"/>
    <w:rsid w:val="00194760"/>
    <w:rsid w:val="00194948"/>
    <w:rsid w:val="00195F01"/>
    <w:rsid w:val="001962A1"/>
    <w:rsid w:val="0019757A"/>
    <w:rsid w:val="001976E0"/>
    <w:rsid w:val="00197704"/>
    <w:rsid w:val="001A07D5"/>
    <w:rsid w:val="001A29C0"/>
    <w:rsid w:val="001A5949"/>
    <w:rsid w:val="001A5A5E"/>
    <w:rsid w:val="001A7DF8"/>
    <w:rsid w:val="001B1E51"/>
    <w:rsid w:val="001B3CFD"/>
    <w:rsid w:val="001B5832"/>
    <w:rsid w:val="001B58AE"/>
    <w:rsid w:val="001B5B66"/>
    <w:rsid w:val="001B5BDC"/>
    <w:rsid w:val="001B606E"/>
    <w:rsid w:val="001B66F4"/>
    <w:rsid w:val="001B6CC3"/>
    <w:rsid w:val="001C1185"/>
    <w:rsid w:val="001C35DC"/>
    <w:rsid w:val="001C52F7"/>
    <w:rsid w:val="001C5F27"/>
    <w:rsid w:val="001C731E"/>
    <w:rsid w:val="001D1069"/>
    <w:rsid w:val="001D1AC7"/>
    <w:rsid w:val="001D2290"/>
    <w:rsid w:val="001D2550"/>
    <w:rsid w:val="001D480E"/>
    <w:rsid w:val="001D7175"/>
    <w:rsid w:val="001D760D"/>
    <w:rsid w:val="001D783D"/>
    <w:rsid w:val="001D7B1B"/>
    <w:rsid w:val="001E2543"/>
    <w:rsid w:val="001E3A7B"/>
    <w:rsid w:val="001E4682"/>
    <w:rsid w:val="001E52C0"/>
    <w:rsid w:val="001F1431"/>
    <w:rsid w:val="001F5389"/>
    <w:rsid w:val="001F6417"/>
    <w:rsid w:val="001F6453"/>
    <w:rsid w:val="001F77EE"/>
    <w:rsid w:val="0020136C"/>
    <w:rsid w:val="002014F9"/>
    <w:rsid w:val="002015EF"/>
    <w:rsid w:val="00201C6D"/>
    <w:rsid w:val="00204566"/>
    <w:rsid w:val="002051FA"/>
    <w:rsid w:val="0020606D"/>
    <w:rsid w:val="00210122"/>
    <w:rsid w:val="00210C31"/>
    <w:rsid w:val="002110C4"/>
    <w:rsid w:val="00211EB0"/>
    <w:rsid w:val="0021214F"/>
    <w:rsid w:val="00212F21"/>
    <w:rsid w:val="0021568B"/>
    <w:rsid w:val="002169A9"/>
    <w:rsid w:val="00220864"/>
    <w:rsid w:val="002242B2"/>
    <w:rsid w:val="002312AC"/>
    <w:rsid w:val="00232B0C"/>
    <w:rsid w:val="00232CFC"/>
    <w:rsid w:val="00233AD9"/>
    <w:rsid w:val="00233BA0"/>
    <w:rsid w:val="0023451D"/>
    <w:rsid w:val="00235D71"/>
    <w:rsid w:val="0024526C"/>
    <w:rsid w:val="00247860"/>
    <w:rsid w:val="00247EFB"/>
    <w:rsid w:val="00250B62"/>
    <w:rsid w:val="00251108"/>
    <w:rsid w:val="0025291A"/>
    <w:rsid w:val="00254413"/>
    <w:rsid w:val="0025477D"/>
    <w:rsid w:val="00254EDB"/>
    <w:rsid w:val="00255379"/>
    <w:rsid w:val="002563BB"/>
    <w:rsid w:val="00257C39"/>
    <w:rsid w:val="002627F3"/>
    <w:rsid w:val="00262E97"/>
    <w:rsid w:val="00265431"/>
    <w:rsid w:val="00265D87"/>
    <w:rsid w:val="00266000"/>
    <w:rsid w:val="00270B0E"/>
    <w:rsid w:val="00272155"/>
    <w:rsid w:val="00274B1A"/>
    <w:rsid w:val="00274D3F"/>
    <w:rsid w:val="00275876"/>
    <w:rsid w:val="0027770C"/>
    <w:rsid w:val="0028201E"/>
    <w:rsid w:val="0028264A"/>
    <w:rsid w:val="00284BAD"/>
    <w:rsid w:val="00285C5A"/>
    <w:rsid w:val="00293635"/>
    <w:rsid w:val="00294C26"/>
    <w:rsid w:val="00295E31"/>
    <w:rsid w:val="00295E6D"/>
    <w:rsid w:val="002969FC"/>
    <w:rsid w:val="00297EBA"/>
    <w:rsid w:val="002A005C"/>
    <w:rsid w:val="002A572C"/>
    <w:rsid w:val="002B0B1A"/>
    <w:rsid w:val="002B0D8E"/>
    <w:rsid w:val="002B75A4"/>
    <w:rsid w:val="002B7D73"/>
    <w:rsid w:val="002C08D4"/>
    <w:rsid w:val="002C093A"/>
    <w:rsid w:val="002C1F72"/>
    <w:rsid w:val="002C2387"/>
    <w:rsid w:val="002C3405"/>
    <w:rsid w:val="002C4167"/>
    <w:rsid w:val="002C46E9"/>
    <w:rsid w:val="002C6C13"/>
    <w:rsid w:val="002C79D9"/>
    <w:rsid w:val="002D09CC"/>
    <w:rsid w:val="002D1A1B"/>
    <w:rsid w:val="002D1AD6"/>
    <w:rsid w:val="002D1BCD"/>
    <w:rsid w:val="002D4F48"/>
    <w:rsid w:val="002D53B0"/>
    <w:rsid w:val="002D76C2"/>
    <w:rsid w:val="002E2883"/>
    <w:rsid w:val="002E48EE"/>
    <w:rsid w:val="002E54C5"/>
    <w:rsid w:val="002E5BBF"/>
    <w:rsid w:val="002E5D07"/>
    <w:rsid w:val="002E6F7A"/>
    <w:rsid w:val="002F0468"/>
    <w:rsid w:val="002F076B"/>
    <w:rsid w:val="002F0D92"/>
    <w:rsid w:val="002F302A"/>
    <w:rsid w:val="002F3461"/>
    <w:rsid w:val="002F3EFB"/>
    <w:rsid w:val="002F509B"/>
    <w:rsid w:val="002F6534"/>
    <w:rsid w:val="00301BEE"/>
    <w:rsid w:val="00302EFC"/>
    <w:rsid w:val="00303326"/>
    <w:rsid w:val="003061C2"/>
    <w:rsid w:val="003075CB"/>
    <w:rsid w:val="00307A3E"/>
    <w:rsid w:val="00307D67"/>
    <w:rsid w:val="0031252F"/>
    <w:rsid w:val="00314D25"/>
    <w:rsid w:val="00316B3B"/>
    <w:rsid w:val="0032203D"/>
    <w:rsid w:val="00322F51"/>
    <w:rsid w:val="00323F13"/>
    <w:rsid w:val="00324AF5"/>
    <w:rsid w:val="00324E11"/>
    <w:rsid w:val="00325771"/>
    <w:rsid w:val="00333359"/>
    <w:rsid w:val="00333470"/>
    <w:rsid w:val="003347C4"/>
    <w:rsid w:val="00335E1F"/>
    <w:rsid w:val="00335E8A"/>
    <w:rsid w:val="00341B6E"/>
    <w:rsid w:val="00341E10"/>
    <w:rsid w:val="00342831"/>
    <w:rsid w:val="00342F43"/>
    <w:rsid w:val="003443CD"/>
    <w:rsid w:val="00344897"/>
    <w:rsid w:val="0034581E"/>
    <w:rsid w:val="00346590"/>
    <w:rsid w:val="003478AB"/>
    <w:rsid w:val="00350A08"/>
    <w:rsid w:val="003512B4"/>
    <w:rsid w:val="00352AE9"/>
    <w:rsid w:val="00352D1D"/>
    <w:rsid w:val="00353850"/>
    <w:rsid w:val="0035394A"/>
    <w:rsid w:val="003544E0"/>
    <w:rsid w:val="00355DD4"/>
    <w:rsid w:val="00356ECC"/>
    <w:rsid w:val="00357DE5"/>
    <w:rsid w:val="00360D8E"/>
    <w:rsid w:val="00362CC5"/>
    <w:rsid w:val="0036332D"/>
    <w:rsid w:val="003653B5"/>
    <w:rsid w:val="00365D72"/>
    <w:rsid w:val="0036634C"/>
    <w:rsid w:val="00366917"/>
    <w:rsid w:val="0036784D"/>
    <w:rsid w:val="00374867"/>
    <w:rsid w:val="00375061"/>
    <w:rsid w:val="0037740A"/>
    <w:rsid w:val="0037742B"/>
    <w:rsid w:val="00377D89"/>
    <w:rsid w:val="00377F45"/>
    <w:rsid w:val="00380C60"/>
    <w:rsid w:val="00386AC3"/>
    <w:rsid w:val="00390BC9"/>
    <w:rsid w:val="003924C1"/>
    <w:rsid w:val="003970DA"/>
    <w:rsid w:val="003A0E51"/>
    <w:rsid w:val="003A1543"/>
    <w:rsid w:val="003A1C8F"/>
    <w:rsid w:val="003A2C1D"/>
    <w:rsid w:val="003A41A8"/>
    <w:rsid w:val="003A5399"/>
    <w:rsid w:val="003A56B9"/>
    <w:rsid w:val="003A6684"/>
    <w:rsid w:val="003A6D8D"/>
    <w:rsid w:val="003A7B05"/>
    <w:rsid w:val="003B0392"/>
    <w:rsid w:val="003B1C1D"/>
    <w:rsid w:val="003B2459"/>
    <w:rsid w:val="003B2B0C"/>
    <w:rsid w:val="003B3F29"/>
    <w:rsid w:val="003B5034"/>
    <w:rsid w:val="003B5D13"/>
    <w:rsid w:val="003B6B33"/>
    <w:rsid w:val="003C1619"/>
    <w:rsid w:val="003C1A81"/>
    <w:rsid w:val="003C34EC"/>
    <w:rsid w:val="003C3950"/>
    <w:rsid w:val="003C49F0"/>
    <w:rsid w:val="003C4D89"/>
    <w:rsid w:val="003C571B"/>
    <w:rsid w:val="003C5726"/>
    <w:rsid w:val="003D1E50"/>
    <w:rsid w:val="003D22A2"/>
    <w:rsid w:val="003D28AA"/>
    <w:rsid w:val="003D3D25"/>
    <w:rsid w:val="003D4F8C"/>
    <w:rsid w:val="003D5540"/>
    <w:rsid w:val="003D57AD"/>
    <w:rsid w:val="003D63D6"/>
    <w:rsid w:val="003D69D3"/>
    <w:rsid w:val="003D7A0F"/>
    <w:rsid w:val="003D7D4B"/>
    <w:rsid w:val="003E0099"/>
    <w:rsid w:val="003E1BAF"/>
    <w:rsid w:val="003E1DE0"/>
    <w:rsid w:val="003E1F1E"/>
    <w:rsid w:val="003E2D3E"/>
    <w:rsid w:val="003E36CB"/>
    <w:rsid w:val="003E499D"/>
    <w:rsid w:val="003E4ACF"/>
    <w:rsid w:val="003E4F0D"/>
    <w:rsid w:val="003E5FBC"/>
    <w:rsid w:val="003E7BE6"/>
    <w:rsid w:val="003F17DB"/>
    <w:rsid w:val="003F2046"/>
    <w:rsid w:val="003F3413"/>
    <w:rsid w:val="003F6517"/>
    <w:rsid w:val="003F664A"/>
    <w:rsid w:val="003F6711"/>
    <w:rsid w:val="00400AEC"/>
    <w:rsid w:val="00403810"/>
    <w:rsid w:val="0040472D"/>
    <w:rsid w:val="00404B4D"/>
    <w:rsid w:val="00405103"/>
    <w:rsid w:val="004055B5"/>
    <w:rsid w:val="00407D29"/>
    <w:rsid w:val="00411262"/>
    <w:rsid w:val="004124CB"/>
    <w:rsid w:val="0041416D"/>
    <w:rsid w:val="0041510B"/>
    <w:rsid w:val="00415648"/>
    <w:rsid w:val="004165C9"/>
    <w:rsid w:val="00421A87"/>
    <w:rsid w:val="00421E8E"/>
    <w:rsid w:val="004223BC"/>
    <w:rsid w:val="00423B66"/>
    <w:rsid w:val="00425AEF"/>
    <w:rsid w:val="00425AFC"/>
    <w:rsid w:val="00425CD9"/>
    <w:rsid w:val="004268B5"/>
    <w:rsid w:val="00431FAC"/>
    <w:rsid w:val="00435990"/>
    <w:rsid w:val="00435A1A"/>
    <w:rsid w:val="004366E4"/>
    <w:rsid w:val="004409CF"/>
    <w:rsid w:val="00440A82"/>
    <w:rsid w:val="00440C30"/>
    <w:rsid w:val="004411A8"/>
    <w:rsid w:val="00441D8E"/>
    <w:rsid w:val="00442D60"/>
    <w:rsid w:val="00446FDB"/>
    <w:rsid w:val="004471A7"/>
    <w:rsid w:val="0045027D"/>
    <w:rsid w:val="00450960"/>
    <w:rsid w:val="00450D49"/>
    <w:rsid w:val="00450FFB"/>
    <w:rsid w:val="00451B7D"/>
    <w:rsid w:val="00452C21"/>
    <w:rsid w:val="00453B9B"/>
    <w:rsid w:val="00454EBF"/>
    <w:rsid w:val="004557A1"/>
    <w:rsid w:val="00456C29"/>
    <w:rsid w:val="004573DB"/>
    <w:rsid w:val="0046006D"/>
    <w:rsid w:val="00460AF1"/>
    <w:rsid w:val="00462396"/>
    <w:rsid w:val="0046338B"/>
    <w:rsid w:val="00463635"/>
    <w:rsid w:val="00463E81"/>
    <w:rsid w:val="00464A96"/>
    <w:rsid w:val="004650C9"/>
    <w:rsid w:val="00465498"/>
    <w:rsid w:val="00465614"/>
    <w:rsid w:val="0046689B"/>
    <w:rsid w:val="00470B14"/>
    <w:rsid w:val="00471988"/>
    <w:rsid w:val="00473181"/>
    <w:rsid w:val="0047352C"/>
    <w:rsid w:val="00473795"/>
    <w:rsid w:val="00474CCE"/>
    <w:rsid w:val="00474CE3"/>
    <w:rsid w:val="00477879"/>
    <w:rsid w:val="00477CC6"/>
    <w:rsid w:val="00480D23"/>
    <w:rsid w:val="004824AF"/>
    <w:rsid w:val="004831DD"/>
    <w:rsid w:val="00483F53"/>
    <w:rsid w:val="00491798"/>
    <w:rsid w:val="00492FDD"/>
    <w:rsid w:val="00493A28"/>
    <w:rsid w:val="004944D4"/>
    <w:rsid w:val="004A10CB"/>
    <w:rsid w:val="004A228A"/>
    <w:rsid w:val="004A2571"/>
    <w:rsid w:val="004A2640"/>
    <w:rsid w:val="004A2DD3"/>
    <w:rsid w:val="004A2E61"/>
    <w:rsid w:val="004A5808"/>
    <w:rsid w:val="004A61B3"/>
    <w:rsid w:val="004A6352"/>
    <w:rsid w:val="004A714D"/>
    <w:rsid w:val="004B24FC"/>
    <w:rsid w:val="004B2539"/>
    <w:rsid w:val="004B2A96"/>
    <w:rsid w:val="004B30B5"/>
    <w:rsid w:val="004B5AE6"/>
    <w:rsid w:val="004C0162"/>
    <w:rsid w:val="004C2A9E"/>
    <w:rsid w:val="004C324C"/>
    <w:rsid w:val="004C3879"/>
    <w:rsid w:val="004C4310"/>
    <w:rsid w:val="004C5B99"/>
    <w:rsid w:val="004C6050"/>
    <w:rsid w:val="004C6AF9"/>
    <w:rsid w:val="004C6D17"/>
    <w:rsid w:val="004C75C1"/>
    <w:rsid w:val="004D0B9A"/>
    <w:rsid w:val="004D210C"/>
    <w:rsid w:val="004D2D51"/>
    <w:rsid w:val="004D5E65"/>
    <w:rsid w:val="004D6765"/>
    <w:rsid w:val="004D70CD"/>
    <w:rsid w:val="004D7351"/>
    <w:rsid w:val="004D7999"/>
    <w:rsid w:val="004E01F9"/>
    <w:rsid w:val="004E1214"/>
    <w:rsid w:val="004E158B"/>
    <w:rsid w:val="004E1E3E"/>
    <w:rsid w:val="004E275E"/>
    <w:rsid w:val="004E34CD"/>
    <w:rsid w:val="004E4CF1"/>
    <w:rsid w:val="004E55CF"/>
    <w:rsid w:val="004F0EBB"/>
    <w:rsid w:val="004F292D"/>
    <w:rsid w:val="004F2E1F"/>
    <w:rsid w:val="004F4612"/>
    <w:rsid w:val="004F4650"/>
    <w:rsid w:val="004F5B63"/>
    <w:rsid w:val="004F6303"/>
    <w:rsid w:val="0050075B"/>
    <w:rsid w:val="00500FE5"/>
    <w:rsid w:val="005014A7"/>
    <w:rsid w:val="0050276E"/>
    <w:rsid w:val="00507656"/>
    <w:rsid w:val="0051144D"/>
    <w:rsid w:val="00512EBF"/>
    <w:rsid w:val="005139CF"/>
    <w:rsid w:val="00514A48"/>
    <w:rsid w:val="00515BD3"/>
    <w:rsid w:val="00516AB7"/>
    <w:rsid w:val="00521C26"/>
    <w:rsid w:val="00524CB3"/>
    <w:rsid w:val="00525A45"/>
    <w:rsid w:val="00526829"/>
    <w:rsid w:val="00527427"/>
    <w:rsid w:val="00530E4A"/>
    <w:rsid w:val="00530F44"/>
    <w:rsid w:val="00533DDA"/>
    <w:rsid w:val="00535913"/>
    <w:rsid w:val="0053623D"/>
    <w:rsid w:val="0054025B"/>
    <w:rsid w:val="005417FE"/>
    <w:rsid w:val="0054196A"/>
    <w:rsid w:val="00542A1D"/>
    <w:rsid w:val="00544487"/>
    <w:rsid w:val="005468CF"/>
    <w:rsid w:val="005469AC"/>
    <w:rsid w:val="00547DAB"/>
    <w:rsid w:val="00547F49"/>
    <w:rsid w:val="005509C5"/>
    <w:rsid w:val="00550D2C"/>
    <w:rsid w:val="00551C9F"/>
    <w:rsid w:val="00551E94"/>
    <w:rsid w:val="005522EE"/>
    <w:rsid w:val="00552F69"/>
    <w:rsid w:val="00553530"/>
    <w:rsid w:val="00553BDE"/>
    <w:rsid w:val="00553E5F"/>
    <w:rsid w:val="00554F03"/>
    <w:rsid w:val="00555662"/>
    <w:rsid w:val="00555952"/>
    <w:rsid w:val="00555FD6"/>
    <w:rsid w:val="0055728C"/>
    <w:rsid w:val="005639F9"/>
    <w:rsid w:val="005658B8"/>
    <w:rsid w:val="005668FC"/>
    <w:rsid w:val="00571E35"/>
    <w:rsid w:val="0057225E"/>
    <w:rsid w:val="00572941"/>
    <w:rsid w:val="00574519"/>
    <w:rsid w:val="00574B02"/>
    <w:rsid w:val="00575FD9"/>
    <w:rsid w:val="0057651E"/>
    <w:rsid w:val="005778B1"/>
    <w:rsid w:val="005806F6"/>
    <w:rsid w:val="00581C6F"/>
    <w:rsid w:val="00581E3D"/>
    <w:rsid w:val="00581FA6"/>
    <w:rsid w:val="0058527E"/>
    <w:rsid w:val="00586D9A"/>
    <w:rsid w:val="00590083"/>
    <w:rsid w:val="0059079D"/>
    <w:rsid w:val="00590E97"/>
    <w:rsid w:val="0059113A"/>
    <w:rsid w:val="0059182B"/>
    <w:rsid w:val="00591D56"/>
    <w:rsid w:val="00594E3C"/>
    <w:rsid w:val="00596E88"/>
    <w:rsid w:val="005A0132"/>
    <w:rsid w:val="005A0787"/>
    <w:rsid w:val="005A0CB3"/>
    <w:rsid w:val="005A0D98"/>
    <w:rsid w:val="005A19E8"/>
    <w:rsid w:val="005A3393"/>
    <w:rsid w:val="005A576D"/>
    <w:rsid w:val="005A58FD"/>
    <w:rsid w:val="005A61AC"/>
    <w:rsid w:val="005A65C7"/>
    <w:rsid w:val="005A7803"/>
    <w:rsid w:val="005B03E8"/>
    <w:rsid w:val="005B367A"/>
    <w:rsid w:val="005B598C"/>
    <w:rsid w:val="005C0550"/>
    <w:rsid w:val="005C2DA9"/>
    <w:rsid w:val="005C2EF5"/>
    <w:rsid w:val="005C4437"/>
    <w:rsid w:val="005C4E96"/>
    <w:rsid w:val="005C5D72"/>
    <w:rsid w:val="005C6D09"/>
    <w:rsid w:val="005D0BC5"/>
    <w:rsid w:val="005D2DE2"/>
    <w:rsid w:val="005D3B7F"/>
    <w:rsid w:val="005D58D9"/>
    <w:rsid w:val="005D5FE8"/>
    <w:rsid w:val="005D73AE"/>
    <w:rsid w:val="005E3DA6"/>
    <w:rsid w:val="005E478F"/>
    <w:rsid w:val="005E5ADF"/>
    <w:rsid w:val="005E5B1D"/>
    <w:rsid w:val="005F0C14"/>
    <w:rsid w:val="005F0D00"/>
    <w:rsid w:val="005F0E4A"/>
    <w:rsid w:val="005F13EF"/>
    <w:rsid w:val="005F5623"/>
    <w:rsid w:val="005F6F6A"/>
    <w:rsid w:val="005F7991"/>
    <w:rsid w:val="006003C8"/>
    <w:rsid w:val="006005BE"/>
    <w:rsid w:val="0060182B"/>
    <w:rsid w:val="00604728"/>
    <w:rsid w:val="0060525A"/>
    <w:rsid w:val="0060558E"/>
    <w:rsid w:val="006071EE"/>
    <w:rsid w:val="00610DF4"/>
    <w:rsid w:val="006142D8"/>
    <w:rsid w:val="0061510C"/>
    <w:rsid w:val="0061553D"/>
    <w:rsid w:val="006216E6"/>
    <w:rsid w:val="00622672"/>
    <w:rsid w:val="00624901"/>
    <w:rsid w:val="0062589E"/>
    <w:rsid w:val="00625F14"/>
    <w:rsid w:val="00630BEB"/>
    <w:rsid w:val="00632781"/>
    <w:rsid w:val="006362D3"/>
    <w:rsid w:val="00636EFF"/>
    <w:rsid w:val="00637B34"/>
    <w:rsid w:val="00637C97"/>
    <w:rsid w:val="006430D5"/>
    <w:rsid w:val="00643105"/>
    <w:rsid w:val="00645621"/>
    <w:rsid w:val="00646898"/>
    <w:rsid w:val="00647278"/>
    <w:rsid w:val="00647B77"/>
    <w:rsid w:val="006502F3"/>
    <w:rsid w:val="00651329"/>
    <w:rsid w:val="00653613"/>
    <w:rsid w:val="00655063"/>
    <w:rsid w:val="006577AB"/>
    <w:rsid w:val="00660511"/>
    <w:rsid w:val="0066254A"/>
    <w:rsid w:val="00662B71"/>
    <w:rsid w:val="0066323A"/>
    <w:rsid w:val="0066498A"/>
    <w:rsid w:val="00667927"/>
    <w:rsid w:val="006712C1"/>
    <w:rsid w:val="00672311"/>
    <w:rsid w:val="006757F1"/>
    <w:rsid w:val="00675D3B"/>
    <w:rsid w:val="00681BD9"/>
    <w:rsid w:val="0068393C"/>
    <w:rsid w:val="0068506A"/>
    <w:rsid w:val="006863E2"/>
    <w:rsid w:val="00687A4B"/>
    <w:rsid w:val="00687BAA"/>
    <w:rsid w:val="00690C6F"/>
    <w:rsid w:val="006928A2"/>
    <w:rsid w:val="00693011"/>
    <w:rsid w:val="0069326B"/>
    <w:rsid w:val="0069373B"/>
    <w:rsid w:val="006937BC"/>
    <w:rsid w:val="006947AB"/>
    <w:rsid w:val="00695836"/>
    <w:rsid w:val="00695DBA"/>
    <w:rsid w:val="00695FF1"/>
    <w:rsid w:val="006968C9"/>
    <w:rsid w:val="006973F2"/>
    <w:rsid w:val="006A07F6"/>
    <w:rsid w:val="006A1B55"/>
    <w:rsid w:val="006A1D9F"/>
    <w:rsid w:val="006A2CA4"/>
    <w:rsid w:val="006A6232"/>
    <w:rsid w:val="006A6978"/>
    <w:rsid w:val="006A6C6C"/>
    <w:rsid w:val="006B07C8"/>
    <w:rsid w:val="006B0B5B"/>
    <w:rsid w:val="006B1948"/>
    <w:rsid w:val="006B1B9F"/>
    <w:rsid w:val="006B38D9"/>
    <w:rsid w:val="006B5239"/>
    <w:rsid w:val="006B57AE"/>
    <w:rsid w:val="006B61DD"/>
    <w:rsid w:val="006B7B8C"/>
    <w:rsid w:val="006C0146"/>
    <w:rsid w:val="006C0FFF"/>
    <w:rsid w:val="006C2B03"/>
    <w:rsid w:val="006C2D33"/>
    <w:rsid w:val="006C36D5"/>
    <w:rsid w:val="006C4DAA"/>
    <w:rsid w:val="006C5F1E"/>
    <w:rsid w:val="006C60D6"/>
    <w:rsid w:val="006C60F3"/>
    <w:rsid w:val="006D0794"/>
    <w:rsid w:val="006D0F0E"/>
    <w:rsid w:val="006D201B"/>
    <w:rsid w:val="006D2A42"/>
    <w:rsid w:val="006D2B73"/>
    <w:rsid w:val="006D388A"/>
    <w:rsid w:val="006D6529"/>
    <w:rsid w:val="006D6563"/>
    <w:rsid w:val="006E0F95"/>
    <w:rsid w:val="006E25E3"/>
    <w:rsid w:val="006E307B"/>
    <w:rsid w:val="006E32F7"/>
    <w:rsid w:val="006E5A20"/>
    <w:rsid w:val="006E68E2"/>
    <w:rsid w:val="006F1337"/>
    <w:rsid w:val="006F14E3"/>
    <w:rsid w:val="006F23D4"/>
    <w:rsid w:val="006F2B4F"/>
    <w:rsid w:val="006F3F23"/>
    <w:rsid w:val="007030F0"/>
    <w:rsid w:val="00703A63"/>
    <w:rsid w:val="00704334"/>
    <w:rsid w:val="0070443C"/>
    <w:rsid w:val="007068C8"/>
    <w:rsid w:val="00706E82"/>
    <w:rsid w:val="00710B44"/>
    <w:rsid w:val="00710E07"/>
    <w:rsid w:val="0071449D"/>
    <w:rsid w:val="0071517A"/>
    <w:rsid w:val="00721BC6"/>
    <w:rsid w:val="00722137"/>
    <w:rsid w:val="007222EE"/>
    <w:rsid w:val="007237F3"/>
    <w:rsid w:val="007239C8"/>
    <w:rsid w:val="00724A07"/>
    <w:rsid w:val="007250B0"/>
    <w:rsid w:val="00726618"/>
    <w:rsid w:val="007267CB"/>
    <w:rsid w:val="00727220"/>
    <w:rsid w:val="00727624"/>
    <w:rsid w:val="00727698"/>
    <w:rsid w:val="00730E48"/>
    <w:rsid w:val="00731BE7"/>
    <w:rsid w:val="00734F20"/>
    <w:rsid w:val="00735440"/>
    <w:rsid w:val="00740809"/>
    <w:rsid w:val="0074200A"/>
    <w:rsid w:val="00742836"/>
    <w:rsid w:val="00742D1C"/>
    <w:rsid w:val="00742D84"/>
    <w:rsid w:val="00743E4E"/>
    <w:rsid w:val="00744DB7"/>
    <w:rsid w:val="007477D4"/>
    <w:rsid w:val="00751EC3"/>
    <w:rsid w:val="0075225A"/>
    <w:rsid w:val="0075269F"/>
    <w:rsid w:val="0075384D"/>
    <w:rsid w:val="00753975"/>
    <w:rsid w:val="00753C05"/>
    <w:rsid w:val="00760C65"/>
    <w:rsid w:val="00761184"/>
    <w:rsid w:val="00762A27"/>
    <w:rsid w:val="00762C4D"/>
    <w:rsid w:val="00766FFA"/>
    <w:rsid w:val="00772955"/>
    <w:rsid w:val="00773623"/>
    <w:rsid w:val="00774D75"/>
    <w:rsid w:val="00774DAA"/>
    <w:rsid w:val="00777ED6"/>
    <w:rsid w:val="00777EFE"/>
    <w:rsid w:val="0078122F"/>
    <w:rsid w:val="00781975"/>
    <w:rsid w:val="00781D48"/>
    <w:rsid w:val="00781F34"/>
    <w:rsid w:val="00785C11"/>
    <w:rsid w:val="00786EC6"/>
    <w:rsid w:val="007917CC"/>
    <w:rsid w:val="00791C03"/>
    <w:rsid w:val="00797664"/>
    <w:rsid w:val="00797793"/>
    <w:rsid w:val="007A073D"/>
    <w:rsid w:val="007A0CA9"/>
    <w:rsid w:val="007A1B00"/>
    <w:rsid w:val="007A356C"/>
    <w:rsid w:val="007A5342"/>
    <w:rsid w:val="007A54FD"/>
    <w:rsid w:val="007A6CF5"/>
    <w:rsid w:val="007A6FCD"/>
    <w:rsid w:val="007B05BD"/>
    <w:rsid w:val="007B0DDE"/>
    <w:rsid w:val="007B2488"/>
    <w:rsid w:val="007B5BAE"/>
    <w:rsid w:val="007B64E4"/>
    <w:rsid w:val="007B6977"/>
    <w:rsid w:val="007B6A38"/>
    <w:rsid w:val="007B6BAB"/>
    <w:rsid w:val="007B7118"/>
    <w:rsid w:val="007B7205"/>
    <w:rsid w:val="007B7BFF"/>
    <w:rsid w:val="007C0501"/>
    <w:rsid w:val="007C0522"/>
    <w:rsid w:val="007C08AA"/>
    <w:rsid w:val="007C2154"/>
    <w:rsid w:val="007C30B7"/>
    <w:rsid w:val="007C3739"/>
    <w:rsid w:val="007C3934"/>
    <w:rsid w:val="007C4DD0"/>
    <w:rsid w:val="007C4F1F"/>
    <w:rsid w:val="007D1D28"/>
    <w:rsid w:val="007D22F7"/>
    <w:rsid w:val="007D2E84"/>
    <w:rsid w:val="007D2F38"/>
    <w:rsid w:val="007D342A"/>
    <w:rsid w:val="007D3E81"/>
    <w:rsid w:val="007D41EA"/>
    <w:rsid w:val="007D4FC3"/>
    <w:rsid w:val="007E5FE3"/>
    <w:rsid w:val="007E6EE9"/>
    <w:rsid w:val="007E76C2"/>
    <w:rsid w:val="007F08D1"/>
    <w:rsid w:val="007F109E"/>
    <w:rsid w:val="007F1745"/>
    <w:rsid w:val="007F1CC7"/>
    <w:rsid w:val="007F2A17"/>
    <w:rsid w:val="007F363C"/>
    <w:rsid w:val="007F496C"/>
    <w:rsid w:val="007F5A77"/>
    <w:rsid w:val="007F7478"/>
    <w:rsid w:val="008004EA"/>
    <w:rsid w:val="00803B92"/>
    <w:rsid w:val="008100C7"/>
    <w:rsid w:val="00811EC0"/>
    <w:rsid w:val="00814108"/>
    <w:rsid w:val="00814122"/>
    <w:rsid w:val="00814E4B"/>
    <w:rsid w:val="008163B9"/>
    <w:rsid w:val="00817167"/>
    <w:rsid w:val="00823533"/>
    <w:rsid w:val="00825C2D"/>
    <w:rsid w:val="0082697F"/>
    <w:rsid w:val="00833A89"/>
    <w:rsid w:val="00834A1D"/>
    <w:rsid w:val="00835321"/>
    <w:rsid w:val="00835AAF"/>
    <w:rsid w:val="00836DAE"/>
    <w:rsid w:val="0084329F"/>
    <w:rsid w:val="008436A4"/>
    <w:rsid w:val="008440E2"/>
    <w:rsid w:val="008451F2"/>
    <w:rsid w:val="00845D05"/>
    <w:rsid w:val="00846125"/>
    <w:rsid w:val="00846375"/>
    <w:rsid w:val="008466EB"/>
    <w:rsid w:val="00846AA7"/>
    <w:rsid w:val="00847958"/>
    <w:rsid w:val="00847F89"/>
    <w:rsid w:val="00850474"/>
    <w:rsid w:val="008545B8"/>
    <w:rsid w:val="0085465A"/>
    <w:rsid w:val="00856972"/>
    <w:rsid w:val="00856A09"/>
    <w:rsid w:val="00856A8C"/>
    <w:rsid w:val="008570A0"/>
    <w:rsid w:val="008621FE"/>
    <w:rsid w:val="008622E2"/>
    <w:rsid w:val="00863C3F"/>
    <w:rsid w:val="00863D73"/>
    <w:rsid w:val="00871391"/>
    <w:rsid w:val="008745A6"/>
    <w:rsid w:val="008750B6"/>
    <w:rsid w:val="00876F80"/>
    <w:rsid w:val="00877F24"/>
    <w:rsid w:val="00880640"/>
    <w:rsid w:val="0088092F"/>
    <w:rsid w:val="0088189B"/>
    <w:rsid w:val="008823B5"/>
    <w:rsid w:val="00883E92"/>
    <w:rsid w:val="008840F8"/>
    <w:rsid w:val="008851F0"/>
    <w:rsid w:val="00887F11"/>
    <w:rsid w:val="00890F10"/>
    <w:rsid w:val="0089158B"/>
    <w:rsid w:val="008927C7"/>
    <w:rsid w:val="0089284D"/>
    <w:rsid w:val="0089344E"/>
    <w:rsid w:val="008944BC"/>
    <w:rsid w:val="00894A00"/>
    <w:rsid w:val="00895546"/>
    <w:rsid w:val="00897815"/>
    <w:rsid w:val="008A0FA8"/>
    <w:rsid w:val="008A11FF"/>
    <w:rsid w:val="008A26D6"/>
    <w:rsid w:val="008A2931"/>
    <w:rsid w:val="008A3122"/>
    <w:rsid w:val="008A3AE2"/>
    <w:rsid w:val="008A4398"/>
    <w:rsid w:val="008A43E6"/>
    <w:rsid w:val="008A5BF1"/>
    <w:rsid w:val="008A6AC9"/>
    <w:rsid w:val="008A704A"/>
    <w:rsid w:val="008A7459"/>
    <w:rsid w:val="008B1BF0"/>
    <w:rsid w:val="008B222E"/>
    <w:rsid w:val="008B2DEE"/>
    <w:rsid w:val="008B6039"/>
    <w:rsid w:val="008B7371"/>
    <w:rsid w:val="008C050F"/>
    <w:rsid w:val="008C37FE"/>
    <w:rsid w:val="008C4167"/>
    <w:rsid w:val="008C77FC"/>
    <w:rsid w:val="008D2295"/>
    <w:rsid w:val="008D2C5C"/>
    <w:rsid w:val="008D3438"/>
    <w:rsid w:val="008D39D5"/>
    <w:rsid w:val="008D3D41"/>
    <w:rsid w:val="008D4643"/>
    <w:rsid w:val="008D4BCB"/>
    <w:rsid w:val="008D4C62"/>
    <w:rsid w:val="008D602D"/>
    <w:rsid w:val="008E1696"/>
    <w:rsid w:val="008E1BA1"/>
    <w:rsid w:val="008E228D"/>
    <w:rsid w:val="008E27B6"/>
    <w:rsid w:val="008E4808"/>
    <w:rsid w:val="008E6751"/>
    <w:rsid w:val="008F11CD"/>
    <w:rsid w:val="008F128E"/>
    <w:rsid w:val="008F1F7E"/>
    <w:rsid w:val="008F2938"/>
    <w:rsid w:val="008F345B"/>
    <w:rsid w:val="008F40F2"/>
    <w:rsid w:val="008F52B7"/>
    <w:rsid w:val="008F5C9A"/>
    <w:rsid w:val="008F6ABE"/>
    <w:rsid w:val="00900DF5"/>
    <w:rsid w:val="0090122C"/>
    <w:rsid w:val="00902163"/>
    <w:rsid w:val="0090244B"/>
    <w:rsid w:val="00903E79"/>
    <w:rsid w:val="0090481F"/>
    <w:rsid w:val="009055F1"/>
    <w:rsid w:val="00913B2A"/>
    <w:rsid w:val="00914BD3"/>
    <w:rsid w:val="00914F78"/>
    <w:rsid w:val="00915D89"/>
    <w:rsid w:val="009201E8"/>
    <w:rsid w:val="0092042C"/>
    <w:rsid w:val="00922FA8"/>
    <w:rsid w:val="00923112"/>
    <w:rsid w:val="00924245"/>
    <w:rsid w:val="0092498D"/>
    <w:rsid w:val="00925106"/>
    <w:rsid w:val="009262AC"/>
    <w:rsid w:val="00927718"/>
    <w:rsid w:val="00927DE4"/>
    <w:rsid w:val="00927EBE"/>
    <w:rsid w:val="00932C76"/>
    <w:rsid w:val="00935533"/>
    <w:rsid w:val="0093660A"/>
    <w:rsid w:val="00937A21"/>
    <w:rsid w:val="00942EDA"/>
    <w:rsid w:val="009457E3"/>
    <w:rsid w:val="0094643C"/>
    <w:rsid w:val="009464CF"/>
    <w:rsid w:val="00946E35"/>
    <w:rsid w:val="009478C9"/>
    <w:rsid w:val="00947C49"/>
    <w:rsid w:val="0095025F"/>
    <w:rsid w:val="00950D45"/>
    <w:rsid w:val="009526BB"/>
    <w:rsid w:val="00954214"/>
    <w:rsid w:val="0095435F"/>
    <w:rsid w:val="0095776B"/>
    <w:rsid w:val="00957A16"/>
    <w:rsid w:val="0096006F"/>
    <w:rsid w:val="00963EAC"/>
    <w:rsid w:val="00964A86"/>
    <w:rsid w:val="00967359"/>
    <w:rsid w:val="00972165"/>
    <w:rsid w:val="00973192"/>
    <w:rsid w:val="009742B2"/>
    <w:rsid w:val="00974E9F"/>
    <w:rsid w:val="009761ED"/>
    <w:rsid w:val="009765EA"/>
    <w:rsid w:val="00976CC3"/>
    <w:rsid w:val="00982482"/>
    <w:rsid w:val="0098556A"/>
    <w:rsid w:val="00986BE3"/>
    <w:rsid w:val="00987272"/>
    <w:rsid w:val="009872C5"/>
    <w:rsid w:val="00987B80"/>
    <w:rsid w:val="00990FBB"/>
    <w:rsid w:val="009938E8"/>
    <w:rsid w:val="0099427A"/>
    <w:rsid w:val="00994FDD"/>
    <w:rsid w:val="00996329"/>
    <w:rsid w:val="00996EB9"/>
    <w:rsid w:val="009970A2"/>
    <w:rsid w:val="0099740D"/>
    <w:rsid w:val="009A0B96"/>
    <w:rsid w:val="009A1CEF"/>
    <w:rsid w:val="009A24AC"/>
    <w:rsid w:val="009A24F9"/>
    <w:rsid w:val="009A27E3"/>
    <w:rsid w:val="009A28E8"/>
    <w:rsid w:val="009A2E3A"/>
    <w:rsid w:val="009A3721"/>
    <w:rsid w:val="009A4A23"/>
    <w:rsid w:val="009B027E"/>
    <w:rsid w:val="009B3177"/>
    <w:rsid w:val="009B44AD"/>
    <w:rsid w:val="009B6187"/>
    <w:rsid w:val="009B7829"/>
    <w:rsid w:val="009B7DA3"/>
    <w:rsid w:val="009C01D7"/>
    <w:rsid w:val="009C03D2"/>
    <w:rsid w:val="009C1594"/>
    <w:rsid w:val="009C2A12"/>
    <w:rsid w:val="009C6065"/>
    <w:rsid w:val="009C69AD"/>
    <w:rsid w:val="009C7203"/>
    <w:rsid w:val="009C753E"/>
    <w:rsid w:val="009C7FBB"/>
    <w:rsid w:val="009D06C0"/>
    <w:rsid w:val="009D0AE8"/>
    <w:rsid w:val="009D15D2"/>
    <w:rsid w:val="009D2396"/>
    <w:rsid w:val="009D2D8F"/>
    <w:rsid w:val="009D48DA"/>
    <w:rsid w:val="009D690F"/>
    <w:rsid w:val="009D693E"/>
    <w:rsid w:val="009E0D8C"/>
    <w:rsid w:val="009E1CBC"/>
    <w:rsid w:val="009E322A"/>
    <w:rsid w:val="009E34ED"/>
    <w:rsid w:val="009E3AE0"/>
    <w:rsid w:val="009E3D6F"/>
    <w:rsid w:val="009E46B8"/>
    <w:rsid w:val="009E60AF"/>
    <w:rsid w:val="009E6655"/>
    <w:rsid w:val="009F3537"/>
    <w:rsid w:val="009F35D6"/>
    <w:rsid w:val="009F3CFC"/>
    <w:rsid w:val="009F4904"/>
    <w:rsid w:val="009F54A1"/>
    <w:rsid w:val="009F6DB9"/>
    <w:rsid w:val="009F783C"/>
    <w:rsid w:val="00A002F9"/>
    <w:rsid w:val="00A003AF"/>
    <w:rsid w:val="00A0048D"/>
    <w:rsid w:val="00A00854"/>
    <w:rsid w:val="00A00B68"/>
    <w:rsid w:val="00A0168E"/>
    <w:rsid w:val="00A0216C"/>
    <w:rsid w:val="00A04ED6"/>
    <w:rsid w:val="00A057DC"/>
    <w:rsid w:val="00A0681A"/>
    <w:rsid w:val="00A07E02"/>
    <w:rsid w:val="00A07E8D"/>
    <w:rsid w:val="00A1050B"/>
    <w:rsid w:val="00A106FD"/>
    <w:rsid w:val="00A1096A"/>
    <w:rsid w:val="00A145F3"/>
    <w:rsid w:val="00A15702"/>
    <w:rsid w:val="00A17B00"/>
    <w:rsid w:val="00A21D37"/>
    <w:rsid w:val="00A23154"/>
    <w:rsid w:val="00A24AE8"/>
    <w:rsid w:val="00A25F7C"/>
    <w:rsid w:val="00A31375"/>
    <w:rsid w:val="00A332F3"/>
    <w:rsid w:val="00A33AC8"/>
    <w:rsid w:val="00A33E06"/>
    <w:rsid w:val="00A34017"/>
    <w:rsid w:val="00A35A9C"/>
    <w:rsid w:val="00A35D66"/>
    <w:rsid w:val="00A36145"/>
    <w:rsid w:val="00A36D48"/>
    <w:rsid w:val="00A37853"/>
    <w:rsid w:val="00A41212"/>
    <w:rsid w:val="00A42FE2"/>
    <w:rsid w:val="00A43AB5"/>
    <w:rsid w:val="00A446E1"/>
    <w:rsid w:val="00A4522F"/>
    <w:rsid w:val="00A455AC"/>
    <w:rsid w:val="00A46D89"/>
    <w:rsid w:val="00A51CCC"/>
    <w:rsid w:val="00A521E0"/>
    <w:rsid w:val="00A525F6"/>
    <w:rsid w:val="00A537DB"/>
    <w:rsid w:val="00A557A9"/>
    <w:rsid w:val="00A56B92"/>
    <w:rsid w:val="00A65153"/>
    <w:rsid w:val="00A66537"/>
    <w:rsid w:val="00A666B0"/>
    <w:rsid w:val="00A6770E"/>
    <w:rsid w:val="00A67EF8"/>
    <w:rsid w:val="00A70BEB"/>
    <w:rsid w:val="00A71B1F"/>
    <w:rsid w:val="00A7480B"/>
    <w:rsid w:val="00A757C2"/>
    <w:rsid w:val="00A75FD8"/>
    <w:rsid w:val="00A8151F"/>
    <w:rsid w:val="00A81EE1"/>
    <w:rsid w:val="00A822AA"/>
    <w:rsid w:val="00A8266F"/>
    <w:rsid w:val="00A82794"/>
    <w:rsid w:val="00A85BB7"/>
    <w:rsid w:val="00A90614"/>
    <w:rsid w:val="00A90E9F"/>
    <w:rsid w:val="00A93FE9"/>
    <w:rsid w:val="00A94F4D"/>
    <w:rsid w:val="00A975CF"/>
    <w:rsid w:val="00A97EA8"/>
    <w:rsid w:val="00AA0EA6"/>
    <w:rsid w:val="00AA18D5"/>
    <w:rsid w:val="00AA2498"/>
    <w:rsid w:val="00AA24C9"/>
    <w:rsid w:val="00AA6B3A"/>
    <w:rsid w:val="00AA6DC8"/>
    <w:rsid w:val="00AA72A4"/>
    <w:rsid w:val="00AA7638"/>
    <w:rsid w:val="00AB32F6"/>
    <w:rsid w:val="00AB416E"/>
    <w:rsid w:val="00AB416F"/>
    <w:rsid w:val="00AB5459"/>
    <w:rsid w:val="00AB7E14"/>
    <w:rsid w:val="00AC0497"/>
    <w:rsid w:val="00AC0789"/>
    <w:rsid w:val="00AC0861"/>
    <w:rsid w:val="00AC255A"/>
    <w:rsid w:val="00AC349B"/>
    <w:rsid w:val="00AC4538"/>
    <w:rsid w:val="00AC4928"/>
    <w:rsid w:val="00AC5AA0"/>
    <w:rsid w:val="00AC5F38"/>
    <w:rsid w:val="00AC6732"/>
    <w:rsid w:val="00AC6985"/>
    <w:rsid w:val="00AC6F23"/>
    <w:rsid w:val="00AC7BF1"/>
    <w:rsid w:val="00AD1425"/>
    <w:rsid w:val="00AD1979"/>
    <w:rsid w:val="00AD3B2F"/>
    <w:rsid w:val="00AD5E95"/>
    <w:rsid w:val="00AD61B0"/>
    <w:rsid w:val="00AD6A23"/>
    <w:rsid w:val="00AD72E0"/>
    <w:rsid w:val="00AD742E"/>
    <w:rsid w:val="00AE027B"/>
    <w:rsid w:val="00AE39AE"/>
    <w:rsid w:val="00AE462C"/>
    <w:rsid w:val="00AE4E58"/>
    <w:rsid w:val="00AE5020"/>
    <w:rsid w:val="00AE57BA"/>
    <w:rsid w:val="00AE5913"/>
    <w:rsid w:val="00AF01C3"/>
    <w:rsid w:val="00AF07E5"/>
    <w:rsid w:val="00AF2AEF"/>
    <w:rsid w:val="00AF3BF0"/>
    <w:rsid w:val="00AF605A"/>
    <w:rsid w:val="00AF647E"/>
    <w:rsid w:val="00AF71D5"/>
    <w:rsid w:val="00AF761B"/>
    <w:rsid w:val="00B0119C"/>
    <w:rsid w:val="00B0191F"/>
    <w:rsid w:val="00B01941"/>
    <w:rsid w:val="00B0287E"/>
    <w:rsid w:val="00B02B2A"/>
    <w:rsid w:val="00B0324B"/>
    <w:rsid w:val="00B03E06"/>
    <w:rsid w:val="00B10CD2"/>
    <w:rsid w:val="00B113D9"/>
    <w:rsid w:val="00B11AAD"/>
    <w:rsid w:val="00B128D5"/>
    <w:rsid w:val="00B14C9D"/>
    <w:rsid w:val="00B1610B"/>
    <w:rsid w:val="00B17949"/>
    <w:rsid w:val="00B228F6"/>
    <w:rsid w:val="00B22CB0"/>
    <w:rsid w:val="00B23AEC"/>
    <w:rsid w:val="00B24E6E"/>
    <w:rsid w:val="00B25CB0"/>
    <w:rsid w:val="00B268C1"/>
    <w:rsid w:val="00B3074E"/>
    <w:rsid w:val="00B31081"/>
    <w:rsid w:val="00B3451A"/>
    <w:rsid w:val="00B346A7"/>
    <w:rsid w:val="00B35E32"/>
    <w:rsid w:val="00B36E1B"/>
    <w:rsid w:val="00B40439"/>
    <w:rsid w:val="00B421FF"/>
    <w:rsid w:val="00B43E49"/>
    <w:rsid w:val="00B443E9"/>
    <w:rsid w:val="00B44AE3"/>
    <w:rsid w:val="00B461D2"/>
    <w:rsid w:val="00B4638E"/>
    <w:rsid w:val="00B4665C"/>
    <w:rsid w:val="00B46846"/>
    <w:rsid w:val="00B47CEC"/>
    <w:rsid w:val="00B51C12"/>
    <w:rsid w:val="00B5247E"/>
    <w:rsid w:val="00B52836"/>
    <w:rsid w:val="00B53EC5"/>
    <w:rsid w:val="00B54AB2"/>
    <w:rsid w:val="00B55696"/>
    <w:rsid w:val="00B556A4"/>
    <w:rsid w:val="00B5655D"/>
    <w:rsid w:val="00B566DD"/>
    <w:rsid w:val="00B56C7D"/>
    <w:rsid w:val="00B605D0"/>
    <w:rsid w:val="00B6312D"/>
    <w:rsid w:val="00B64562"/>
    <w:rsid w:val="00B65D7F"/>
    <w:rsid w:val="00B66319"/>
    <w:rsid w:val="00B66CA0"/>
    <w:rsid w:val="00B6776D"/>
    <w:rsid w:val="00B70946"/>
    <w:rsid w:val="00B709A7"/>
    <w:rsid w:val="00B72C68"/>
    <w:rsid w:val="00B74AC2"/>
    <w:rsid w:val="00B74BC1"/>
    <w:rsid w:val="00B755FD"/>
    <w:rsid w:val="00B77A09"/>
    <w:rsid w:val="00B77D1A"/>
    <w:rsid w:val="00B801DA"/>
    <w:rsid w:val="00B81EB8"/>
    <w:rsid w:val="00B863F0"/>
    <w:rsid w:val="00B87F4F"/>
    <w:rsid w:val="00B90B40"/>
    <w:rsid w:val="00B91134"/>
    <w:rsid w:val="00B91350"/>
    <w:rsid w:val="00B9356C"/>
    <w:rsid w:val="00B95981"/>
    <w:rsid w:val="00B95CFA"/>
    <w:rsid w:val="00B97449"/>
    <w:rsid w:val="00B976ED"/>
    <w:rsid w:val="00B97F88"/>
    <w:rsid w:val="00BA0475"/>
    <w:rsid w:val="00BA1B77"/>
    <w:rsid w:val="00BA2448"/>
    <w:rsid w:val="00BA37E0"/>
    <w:rsid w:val="00BA45FE"/>
    <w:rsid w:val="00BA524F"/>
    <w:rsid w:val="00BA5A9A"/>
    <w:rsid w:val="00BA6276"/>
    <w:rsid w:val="00BA7A01"/>
    <w:rsid w:val="00BA7D3E"/>
    <w:rsid w:val="00BB033E"/>
    <w:rsid w:val="00BB4E56"/>
    <w:rsid w:val="00BB5C2A"/>
    <w:rsid w:val="00BB64E7"/>
    <w:rsid w:val="00BC03F7"/>
    <w:rsid w:val="00BC0729"/>
    <w:rsid w:val="00BC0C8B"/>
    <w:rsid w:val="00BC119C"/>
    <w:rsid w:val="00BC1300"/>
    <w:rsid w:val="00BC5CB0"/>
    <w:rsid w:val="00BD1CAA"/>
    <w:rsid w:val="00BD24EE"/>
    <w:rsid w:val="00BD2901"/>
    <w:rsid w:val="00BD2E8D"/>
    <w:rsid w:val="00BD409A"/>
    <w:rsid w:val="00BD4149"/>
    <w:rsid w:val="00BD50BE"/>
    <w:rsid w:val="00BD54D0"/>
    <w:rsid w:val="00BD66F5"/>
    <w:rsid w:val="00BD76AA"/>
    <w:rsid w:val="00BD7C83"/>
    <w:rsid w:val="00BD7E88"/>
    <w:rsid w:val="00BE105F"/>
    <w:rsid w:val="00BE1275"/>
    <w:rsid w:val="00BE1E42"/>
    <w:rsid w:val="00BE2BDF"/>
    <w:rsid w:val="00BE305F"/>
    <w:rsid w:val="00BE4742"/>
    <w:rsid w:val="00BE63A8"/>
    <w:rsid w:val="00BE6C67"/>
    <w:rsid w:val="00BE7763"/>
    <w:rsid w:val="00BF15B5"/>
    <w:rsid w:val="00BF2A2B"/>
    <w:rsid w:val="00BF415D"/>
    <w:rsid w:val="00BF63C5"/>
    <w:rsid w:val="00C00106"/>
    <w:rsid w:val="00C01573"/>
    <w:rsid w:val="00C02CB4"/>
    <w:rsid w:val="00C0403B"/>
    <w:rsid w:val="00C06048"/>
    <w:rsid w:val="00C075BC"/>
    <w:rsid w:val="00C1212E"/>
    <w:rsid w:val="00C12642"/>
    <w:rsid w:val="00C12716"/>
    <w:rsid w:val="00C14A8D"/>
    <w:rsid w:val="00C17C21"/>
    <w:rsid w:val="00C20E69"/>
    <w:rsid w:val="00C21DAE"/>
    <w:rsid w:val="00C23F58"/>
    <w:rsid w:val="00C254CE"/>
    <w:rsid w:val="00C27E92"/>
    <w:rsid w:val="00C31530"/>
    <w:rsid w:val="00C3304A"/>
    <w:rsid w:val="00C33A89"/>
    <w:rsid w:val="00C36887"/>
    <w:rsid w:val="00C36938"/>
    <w:rsid w:val="00C40B2E"/>
    <w:rsid w:val="00C41099"/>
    <w:rsid w:val="00C44119"/>
    <w:rsid w:val="00C444A3"/>
    <w:rsid w:val="00C44DA9"/>
    <w:rsid w:val="00C4572B"/>
    <w:rsid w:val="00C45FE2"/>
    <w:rsid w:val="00C463DC"/>
    <w:rsid w:val="00C46505"/>
    <w:rsid w:val="00C50DCF"/>
    <w:rsid w:val="00C52215"/>
    <w:rsid w:val="00C527C7"/>
    <w:rsid w:val="00C55075"/>
    <w:rsid w:val="00C55FF5"/>
    <w:rsid w:val="00C571BD"/>
    <w:rsid w:val="00C57BCD"/>
    <w:rsid w:val="00C61205"/>
    <w:rsid w:val="00C61449"/>
    <w:rsid w:val="00C625E3"/>
    <w:rsid w:val="00C628F6"/>
    <w:rsid w:val="00C64401"/>
    <w:rsid w:val="00C64657"/>
    <w:rsid w:val="00C6485E"/>
    <w:rsid w:val="00C654B2"/>
    <w:rsid w:val="00C66114"/>
    <w:rsid w:val="00C67E40"/>
    <w:rsid w:val="00C701FB"/>
    <w:rsid w:val="00C708CE"/>
    <w:rsid w:val="00C71308"/>
    <w:rsid w:val="00C72253"/>
    <w:rsid w:val="00C74766"/>
    <w:rsid w:val="00C74C60"/>
    <w:rsid w:val="00C74D53"/>
    <w:rsid w:val="00C75472"/>
    <w:rsid w:val="00C755AB"/>
    <w:rsid w:val="00C758A8"/>
    <w:rsid w:val="00C77BE1"/>
    <w:rsid w:val="00C77C4D"/>
    <w:rsid w:val="00C82AE3"/>
    <w:rsid w:val="00C855C0"/>
    <w:rsid w:val="00C85E3A"/>
    <w:rsid w:val="00C85F39"/>
    <w:rsid w:val="00C860E8"/>
    <w:rsid w:val="00C906DC"/>
    <w:rsid w:val="00C93ABD"/>
    <w:rsid w:val="00C93F03"/>
    <w:rsid w:val="00C942EE"/>
    <w:rsid w:val="00C94427"/>
    <w:rsid w:val="00C95403"/>
    <w:rsid w:val="00C9634D"/>
    <w:rsid w:val="00C963EC"/>
    <w:rsid w:val="00C96C2E"/>
    <w:rsid w:val="00CA0186"/>
    <w:rsid w:val="00CA1358"/>
    <w:rsid w:val="00CA1DFD"/>
    <w:rsid w:val="00CA2619"/>
    <w:rsid w:val="00CA2834"/>
    <w:rsid w:val="00CA5CBC"/>
    <w:rsid w:val="00CA76B6"/>
    <w:rsid w:val="00CA7C1E"/>
    <w:rsid w:val="00CB202A"/>
    <w:rsid w:val="00CB2B50"/>
    <w:rsid w:val="00CB2FC1"/>
    <w:rsid w:val="00CB4390"/>
    <w:rsid w:val="00CB43A7"/>
    <w:rsid w:val="00CB51EF"/>
    <w:rsid w:val="00CB5EC1"/>
    <w:rsid w:val="00CC0AD2"/>
    <w:rsid w:val="00CC1BE2"/>
    <w:rsid w:val="00CC42FE"/>
    <w:rsid w:val="00CC5574"/>
    <w:rsid w:val="00CD0A09"/>
    <w:rsid w:val="00CD1895"/>
    <w:rsid w:val="00CD196B"/>
    <w:rsid w:val="00CD4FAC"/>
    <w:rsid w:val="00CD5610"/>
    <w:rsid w:val="00CD5E8A"/>
    <w:rsid w:val="00CD79E1"/>
    <w:rsid w:val="00CE006F"/>
    <w:rsid w:val="00CE125E"/>
    <w:rsid w:val="00CE4180"/>
    <w:rsid w:val="00CE441D"/>
    <w:rsid w:val="00CE5E9E"/>
    <w:rsid w:val="00CE680A"/>
    <w:rsid w:val="00CE6873"/>
    <w:rsid w:val="00CF2281"/>
    <w:rsid w:val="00CF3B21"/>
    <w:rsid w:val="00CF5C10"/>
    <w:rsid w:val="00CF5E6C"/>
    <w:rsid w:val="00CF63D2"/>
    <w:rsid w:val="00CF79D1"/>
    <w:rsid w:val="00CF7A5D"/>
    <w:rsid w:val="00D00B68"/>
    <w:rsid w:val="00D01DD2"/>
    <w:rsid w:val="00D01F77"/>
    <w:rsid w:val="00D1107A"/>
    <w:rsid w:val="00D1115E"/>
    <w:rsid w:val="00D13308"/>
    <w:rsid w:val="00D13D78"/>
    <w:rsid w:val="00D13EE0"/>
    <w:rsid w:val="00D149EA"/>
    <w:rsid w:val="00D1537B"/>
    <w:rsid w:val="00D15390"/>
    <w:rsid w:val="00D163C2"/>
    <w:rsid w:val="00D214E9"/>
    <w:rsid w:val="00D218B9"/>
    <w:rsid w:val="00D228E0"/>
    <w:rsid w:val="00D230E7"/>
    <w:rsid w:val="00D23927"/>
    <w:rsid w:val="00D23F76"/>
    <w:rsid w:val="00D24F48"/>
    <w:rsid w:val="00D27858"/>
    <w:rsid w:val="00D31677"/>
    <w:rsid w:val="00D34AB1"/>
    <w:rsid w:val="00D352B4"/>
    <w:rsid w:val="00D36CA4"/>
    <w:rsid w:val="00D4071C"/>
    <w:rsid w:val="00D40EAC"/>
    <w:rsid w:val="00D41BAB"/>
    <w:rsid w:val="00D436DC"/>
    <w:rsid w:val="00D503A2"/>
    <w:rsid w:val="00D5095B"/>
    <w:rsid w:val="00D50994"/>
    <w:rsid w:val="00D51263"/>
    <w:rsid w:val="00D53331"/>
    <w:rsid w:val="00D57495"/>
    <w:rsid w:val="00D578DB"/>
    <w:rsid w:val="00D57A13"/>
    <w:rsid w:val="00D57FA8"/>
    <w:rsid w:val="00D602A5"/>
    <w:rsid w:val="00D637AC"/>
    <w:rsid w:val="00D63F51"/>
    <w:rsid w:val="00D6401B"/>
    <w:rsid w:val="00D652F0"/>
    <w:rsid w:val="00D666E4"/>
    <w:rsid w:val="00D673F5"/>
    <w:rsid w:val="00D67B07"/>
    <w:rsid w:val="00D67D7A"/>
    <w:rsid w:val="00D704F1"/>
    <w:rsid w:val="00D71269"/>
    <w:rsid w:val="00D73524"/>
    <w:rsid w:val="00D76EDA"/>
    <w:rsid w:val="00D76F63"/>
    <w:rsid w:val="00D8110F"/>
    <w:rsid w:val="00D81D76"/>
    <w:rsid w:val="00D829F8"/>
    <w:rsid w:val="00D8312A"/>
    <w:rsid w:val="00D8441F"/>
    <w:rsid w:val="00D86580"/>
    <w:rsid w:val="00D87538"/>
    <w:rsid w:val="00D875A0"/>
    <w:rsid w:val="00D87C16"/>
    <w:rsid w:val="00D90C54"/>
    <w:rsid w:val="00D90E77"/>
    <w:rsid w:val="00D951BB"/>
    <w:rsid w:val="00D96A20"/>
    <w:rsid w:val="00D973A1"/>
    <w:rsid w:val="00D97C25"/>
    <w:rsid w:val="00DA163E"/>
    <w:rsid w:val="00DA212A"/>
    <w:rsid w:val="00DA5BDE"/>
    <w:rsid w:val="00DA6044"/>
    <w:rsid w:val="00DA77BE"/>
    <w:rsid w:val="00DB08EA"/>
    <w:rsid w:val="00DB0ACD"/>
    <w:rsid w:val="00DB0E01"/>
    <w:rsid w:val="00DB4565"/>
    <w:rsid w:val="00DB526E"/>
    <w:rsid w:val="00DB5C27"/>
    <w:rsid w:val="00DC184B"/>
    <w:rsid w:val="00DC1A96"/>
    <w:rsid w:val="00DC209B"/>
    <w:rsid w:val="00DC3B95"/>
    <w:rsid w:val="00DC4282"/>
    <w:rsid w:val="00DC5526"/>
    <w:rsid w:val="00DC5B4C"/>
    <w:rsid w:val="00DC641F"/>
    <w:rsid w:val="00DC750B"/>
    <w:rsid w:val="00DD1336"/>
    <w:rsid w:val="00DD1358"/>
    <w:rsid w:val="00DD1B62"/>
    <w:rsid w:val="00DD3DEF"/>
    <w:rsid w:val="00DD4B3F"/>
    <w:rsid w:val="00DD656D"/>
    <w:rsid w:val="00DD6CA1"/>
    <w:rsid w:val="00DD710C"/>
    <w:rsid w:val="00DD77A8"/>
    <w:rsid w:val="00DE04C9"/>
    <w:rsid w:val="00DE1284"/>
    <w:rsid w:val="00DE171E"/>
    <w:rsid w:val="00DE1C94"/>
    <w:rsid w:val="00DE3B52"/>
    <w:rsid w:val="00DE40A6"/>
    <w:rsid w:val="00DE5657"/>
    <w:rsid w:val="00DE6461"/>
    <w:rsid w:val="00DE65DE"/>
    <w:rsid w:val="00DF2C63"/>
    <w:rsid w:val="00DF3CD3"/>
    <w:rsid w:val="00DF5503"/>
    <w:rsid w:val="00DF6D3F"/>
    <w:rsid w:val="00DF757C"/>
    <w:rsid w:val="00DF759E"/>
    <w:rsid w:val="00E03BFA"/>
    <w:rsid w:val="00E05DE1"/>
    <w:rsid w:val="00E10271"/>
    <w:rsid w:val="00E11861"/>
    <w:rsid w:val="00E1498A"/>
    <w:rsid w:val="00E15A84"/>
    <w:rsid w:val="00E16B09"/>
    <w:rsid w:val="00E17E3B"/>
    <w:rsid w:val="00E214AE"/>
    <w:rsid w:val="00E220B8"/>
    <w:rsid w:val="00E2339F"/>
    <w:rsid w:val="00E2393B"/>
    <w:rsid w:val="00E24822"/>
    <w:rsid w:val="00E24C7C"/>
    <w:rsid w:val="00E25CFC"/>
    <w:rsid w:val="00E315AA"/>
    <w:rsid w:val="00E329F9"/>
    <w:rsid w:val="00E33226"/>
    <w:rsid w:val="00E335A6"/>
    <w:rsid w:val="00E336A6"/>
    <w:rsid w:val="00E3501C"/>
    <w:rsid w:val="00E35E5D"/>
    <w:rsid w:val="00E36BC6"/>
    <w:rsid w:val="00E36D03"/>
    <w:rsid w:val="00E41FBC"/>
    <w:rsid w:val="00E4721B"/>
    <w:rsid w:val="00E47F24"/>
    <w:rsid w:val="00E5227B"/>
    <w:rsid w:val="00E52F66"/>
    <w:rsid w:val="00E53F23"/>
    <w:rsid w:val="00E54D08"/>
    <w:rsid w:val="00E570D6"/>
    <w:rsid w:val="00E61314"/>
    <w:rsid w:val="00E6208A"/>
    <w:rsid w:val="00E63AF8"/>
    <w:rsid w:val="00E63B3F"/>
    <w:rsid w:val="00E64663"/>
    <w:rsid w:val="00E64DD2"/>
    <w:rsid w:val="00E6558A"/>
    <w:rsid w:val="00E67FB3"/>
    <w:rsid w:val="00E7481C"/>
    <w:rsid w:val="00E75F40"/>
    <w:rsid w:val="00E7693E"/>
    <w:rsid w:val="00E80ABA"/>
    <w:rsid w:val="00E80D50"/>
    <w:rsid w:val="00E819BC"/>
    <w:rsid w:val="00E82095"/>
    <w:rsid w:val="00E8432E"/>
    <w:rsid w:val="00E84B01"/>
    <w:rsid w:val="00E84EE9"/>
    <w:rsid w:val="00E85709"/>
    <w:rsid w:val="00E85803"/>
    <w:rsid w:val="00E8627F"/>
    <w:rsid w:val="00E865F9"/>
    <w:rsid w:val="00E86C11"/>
    <w:rsid w:val="00E90D74"/>
    <w:rsid w:val="00E90DF4"/>
    <w:rsid w:val="00E93A45"/>
    <w:rsid w:val="00E961D7"/>
    <w:rsid w:val="00E978CF"/>
    <w:rsid w:val="00EA0183"/>
    <w:rsid w:val="00EA0457"/>
    <w:rsid w:val="00EA08E9"/>
    <w:rsid w:val="00EA287D"/>
    <w:rsid w:val="00EA4E5C"/>
    <w:rsid w:val="00EA4E8E"/>
    <w:rsid w:val="00EA4FC2"/>
    <w:rsid w:val="00EA5801"/>
    <w:rsid w:val="00EA6A09"/>
    <w:rsid w:val="00EA7716"/>
    <w:rsid w:val="00EA7B5C"/>
    <w:rsid w:val="00EA7DD7"/>
    <w:rsid w:val="00EB07D8"/>
    <w:rsid w:val="00EB1654"/>
    <w:rsid w:val="00EB3C87"/>
    <w:rsid w:val="00EB4F46"/>
    <w:rsid w:val="00EB7BFC"/>
    <w:rsid w:val="00EC0DB5"/>
    <w:rsid w:val="00EC20BD"/>
    <w:rsid w:val="00EC42CB"/>
    <w:rsid w:val="00EC5B9D"/>
    <w:rsid w:val="00EC660F"/>
    <w:rsid w:val="00ED4B91"/>
    <w:rsid w:val="00ED5A0F"/>
    <w:rsid w:val="00ED60FF"/>
    <w:rsid w:val="00ED6360"/>
    <w:rsid w:val="00EE0B27"/>
    <w:rsid w:val="00EE3690"/>
    <w:rsid w:val="00EE44DF"/>
    <w:rsid w:val="00EE524C"/>
    <w:rsid w:val="00EE5848"/>
    <w:rsid w:val="00EE7021"/>
    <w:rsid w:val="00EE7A27"/>
    <w:rsid w:val="00EE7A47"/>
    <w:rsid w:val="00EE7F69"/>
    <w:rsid w:val="00EF03DD"/>
    <w:rsid w:val="00EF2A42"/>
    <w:rsid w:val="00EF3696"/>
    <w:rsid w:val="00EF59EB"/>
    <w:rsid w:val="00EF5DD2"/>
    <w:rsid w:val="00EF5EEC"/>
    <w:rsid w:val="00EF7B76"/>
    <w:rsid w:val="00EF7BD7"/>
    <w:rsid w:val="00F005E2"/>
    <w:rsid w:val="00F02E21"/>
    <w:rsid w:val="00F0330B"/>
    <w:rsid w:val="00F043BB"/>
    <w:rsid w:val="00F07002"/>
    <w:rsid w:val="00F074E2"/>
    <w:rsid w:val="00F102B3"/>
    <w:rsid w:val="00F14C0F"/>
    <w:rsid w:val="00F14C7D"/>
    <w:rsid w:val="00F14DDF"/>
    <w:rsid w:val="00F157CC"/>
    <w:rsid w:val="00F16D9D"/>
    <w:rsid w:val="00F21352"/>
    <w:rsid w:val="00F24B87"/>
    <w:rsid w:val="00F25C93"/>
    <w:rsid w:val="00F27972"/>
    <w:rsid w:val="00F302D9"/>
    <w:rsid w:val="00F3059A"/>
    <w:rsid w:val="00F32A29"/>
    <w:rsid w:val="00F356E8"/>
    <w:rsid w:val="00F36D34"/>
    <w:rsid w:val="00F41211"/>
    <w:rsid w:val="00F42FC0"/>
    <w:rsid w:val="00F437BF"/>
    <w:rsid w:val="00F437D0"/>
    <w:rsid w:val="00F4434E"/>
    <w:rsid w:val="00F44CF7"/>
    <w:rsid w:val="00F46742"/>
    <w:rsid w:val="00F47B38"/>
    <w:rsid w:val="00F5129C"/>
    <w:rsid w:val="00F515FE"/>
    <w:rsid w:val="00F51EEE"/>
    <w:rsid w:val="00F55771"/>
    <w:rsid w:val="00F55EB6"/>
    <w:rsid w:val="00F57E53"/>
    <w:rsid w:val="00F60F16"/>
    <w:rsid w:val="00F6180B"/>
    <w:rsid w:val="00F653B5"/>
    <w:rsid w:val="00F65B97"/>
    <w:rsid w:val="00F66973"/>
    <w:rsid w:val="00F66AF1"/>
    <w:rsid w:val="00F66EDD"/>
    <w:rsid w:val="00F675D6"/>
    <w:rsid w:val="00F73C78"/>
    <w:rsid w:val="00F763A9"/>
    <w:rsid w:val="00F82A09"/>
    <w:rsid w:val="00F82ACD"/>
    <w:rsid w:val="00F83DAA"/>
    <w:rsid w:val="00F8419C"/>
    <w:rsid w:val="00F855E8"/>
    <w:rsid w:val="00F858C5"/>
    <w:rsid w:val="00F8654C"/>
    <w:rsid w:val="00F91B2C"/>
    <w:rsid w:val="00F9318D"/>
    <w:rsid w:val="00F93648"/>
    <w:rsid w:val="00F9415C"/>
    <w:rsid w:val="00F947B7"/>
    <w:rsid w:val="00F9481A"/>
    <w:rsid w:val="00F94ADA"/>
    <w:rsid w:val="00FA00A7"/>
    <w:rsid w:val="00FA0DD1"/>
    <w:rsid w:val="00FA507E"/>
    <w:rsid w:val="00FA55D0"/>
    <w:rsid w:val="00FA5FB2"/>
    <w:rsid w:val="00FB150C"/>
    <w:rsid w:val="00FB15A7"/>
    <w:rsid w:val="00FB6FDD"/>
    <w:rsid w:val="00FB7226"/>
    <w:rsid w:val="00FC5309"/>
    <w:rsid w:val="00FC59C2"/>
    <w:rsid w:val="00FC6783"/>
    <w:rsid w:val="00FD124F"/>
    <w:rsid w:val="00FD255E"/>
    <w:rsid w:val="00FD42E4"/>
    <w:rsid w:val="00FD5D1C"/>
    <w:rsid w:val="00FD6ECE"/>
    <w:rsid w:val="00FE4CFB"/>
    <w:rsid w:val="00FE4F24"/>
    <w:rsid w:val="00FE7F5E"/>
    <w:rsid w:val="00FF394F"/>
    <w:rsid w:val="00FF661A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99"/>
    <w:qFormat/>
    <w:rsid w:val="00493A28"/>
    <w:pPr>
      <w:spacing w:after="0" w:line="240" w:lineRule="auto"/>
    </w:pPr>
  </w:style>
  <w:style w:type="paragraph" w:customStyle="1" w:styleId="xl63">
    <w:name w:val="xl6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E978CF"/>
    <w:pPr>
      <w:spacing w:before="100" w:beforeAutospacing="1" w:after="100" w:afterAutospacing="1"/>
    </w:pPr>
  </w:style>
  <w:style w:type="paragraph" w:customStyle="1" w:styleId="xl68">
    <w:name w:val="xl68"/>
    <w:basedOn w:val="a"/>
    <w:rsid w:val="00E978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E978CF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97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E97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E978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E978CF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E978CF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E978CF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0">
    <w:name w:val="xl11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E978CF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E978C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978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7">
    <w:name w:val="xl12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E978C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0">
    <w:name w:val="xl13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E978C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8">
    <w:name w:val="xl13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40">
    <w:name w:val="xl14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2">
    <w:name w:val="xl14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48">
    <w:name w:val="xl14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0">
    <w:name w:val="xl15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52">
    <w:name w:val="xl15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6">
    <w:name w:val="xl156"/>
    <w:basedOn w:val="a"/>
    <w:rsid w:val="00E978CF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59">
    <w:name w:val="xl15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60">
    <w:name w:val="xl16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6"/>
      <w:szCs w:val="16"/>
    </w:rPr>
  </w:style>
  <w:style w:type="paragraph" w:customStyle="1" w:styleId="xl161">
    <w:name w:val="xl16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2">
    <w:name w:val="xl16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3">
    <w:name w:val="xl163"/>
    <w:basedOn w:val="a"/>
    <w:rsid w:val="00E978C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E978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978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4">
    <w:name w:val="xl174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978CF"/>
    <w:pP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7">
    <w:name w:val="xl17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table" w:styleId="af8">
    <w:name w:val="Table Grid"/>
    <w:basedOn w:val="a1"/>
    <w:uiPriority w:val="59"/>
    <w:rsid w:val="00CF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592A-552E-4DAB-93C9-4B9E60AE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12991</TotalTime>
  <Pages>86</Pages>
  <Words>26577</Words>
  <Characters>151491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Nataliya</cp:lastModifiedBy>
  <cp:revision>1179</cp:revision>
  <cp:lastPrinted>2023-03-14T10:29:00Z</cp:lastPrinted>
  <dcterms:created xsi:type="dcterms:W3CDTF">2019-02-07T05:12:00Z</dcterms:created>
  <dcterms:modified xsi:type="dcterms:W3CDTF">2023-04-25T14:07:00Z</dcterms:modified>
</cp:coreProperties>
</file>