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B27B" w14:textId="708222BC" w:rsidR="009E1CBC" w:rsidRDefault="00543A22" w:rsidP="00955D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</w:t>
      </w:r>
      <w:r w:rsidR="00F464BE" w:rsidRPr="00F464BE">
        <w:rPr>
          <w:b/>
        </w:rPr>
        <w:t>«Поддержка социально ориентированных</w:t>
      </w:r>
      <w:r w:rsidR="00F464BE">
        <w:rPr>
          <w:b/>
        </w:rPr>
        <w:t xml:space="preserve"> </w:t>
      </w:r>
      <w:r w:rsidR="00F464BE" w:rsidRPr="00F464BE">
        <w:rPr>
          <w:b/>
        </w:rPr>
        <w:t>некоммерческих организаций, осуществляющих деятельность на территории муниципального образования</w:t>
      </w:r>
      <w:r w:rsidR="00F464BE">
        <w:rPr>
          <w:b/>
        </w:rPr>
        <w:t xml:space="preserve"> </w:t>
      </w:r>
      <w:r w:rsidR="009D5F25" w:rsidRPr="009D5F25">
        <w:rPr>
          <w:b/>
        </w:rPr>
        <w:t>на территории муниципального образования</w:t>
      </w:r>
      <w:r w:rsidR="009D5F25">
        <w:rPr>
          <w:b/>
        </w:rPr>
        <w:t xml:space="preserve"> </w:t>
      </w:r>
      <w:r w:rsidR="009D5F25" w:rsidRPr="009D5F25">
        <w:rPr>
          <w:b/>
        </w:rPr>
        <w:t>«Муниципальный округ Красногорский район Удмуртской Республики» на 2018-202</w:t>
      </w:r>
      <w:r w:rsidR="005F60A7">
        <w:rPr>
          <w:b/>
        </w:rPr>
        <w:t>5</w:t>
      </w:r>
      <w:r w:rsidR="009D5F25" w:rsidRPr="009D5F25">
        <w:rPr>
          <w:b/>
        </w:rPr>
        <w:t xml:space="preserve"> годы»</w:t>
      </w:r>
      <w:r w:rsidR="009D5F25">
        <w:rPr>
          <w:b/>
        </w:rPr>
        <w:t xml:space="preserve"> </w:t>
      </w:r>
      <w:r w:rsidR="00F464BE">
        <w:rPr>
          <w:b/>
        </w:rPr>
        <w:t xml:space="preserve"> </w:t>
      </w:r>
      <w:r w:rsidR="00093AFE">
        <w:rPr>
          <w:b/>
        </w:rPr>
        <w:t>за 20</w:t>
      </w:r>
      <w:r w:rsidR="00D108F2">
        <w:rPr>
          <w:b/>
        </w:rPr>
        <w:t>2</w:t>
      </w:r>
      <w:r w:rsidR="009D5F25">
        <w:rPr>
          <w:b/>
        </w:rPr>
        <w:t>2</w:t>
      </w:r>
      <w:r>
        <w:rPr>
          <w:b/>
        </w:rPr>
        <w:t xml:space="preserve"> год</w:t>
      </w:r>
    </w:p>
    <w:p w14:paraId="193CD800" w14:textId="77777777" w:rsidR="009E1CBC" w:rsidRDefault="009E1CBC" w:rsidP="00955DFC">
      <w:pPr>
        <w:jc w:val="center"/>
      </w:pPr>
    </w:p>
    <w:p w14:paraId="4E373E22" w14:textId="77777777" w:rsidR="009E1CBC" w:rsidRDefault="009E1CBC" w:rsidP="009E1CBC"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</w:t>
      </w:r>
      <w:r w:rsidR="00BD3A35" w:rsidRPr="00BD3A35">
        <w:t>«Муниципальный округ Красногорский район Удмуртской Республики»</w:t>
      </w:r>
      <w:r w:rsidR="00BD3A35">
        <w:t xml:space="preserve"> </w:t>
      </w:r>
      <w:r>
        <w:t xml:space="preserve">на реализацию муниципальной программы </w:t>
      </w:r>
    </w:p>
    <w:p w14:paraId="385778CA" w14:textId="77777777"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436"/>
        <w:gridCol w:w="1842"/>
        <w:gridCol w:w="644"/>
        <w:gridCol w:w="546"/>
        <w:gridCol w:w="567"/>
        <w:gridCol w:w="846"/>
        <w:gridCol w:w="572"/>
        <w:gridCol w:w="926"/>
        <w:gridCol w:w="209"/>
        <w:gridCol w:w="925"/>
        <w:gridCol w:w="992"/>
        <w:gridCol w:w="1134"/>
        <w:gridCol w:w="992"/>
        <w:gridCol w:w="861"/>
      </w:tblGrid>
      <w:tr w:rsidR="008019E0" w14:paraId="2566E1A0" w14:textId="77777777" w:rsidTr="00F02E8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C071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06779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E5E2E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0A7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81A4D9F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9645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318FCF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14:paraId="54364247" w14:textId="77777777" w:rsidTr="00F02E81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8067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CE1FC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6500C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9AB7C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486B2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01B8C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DD59A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845A6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49678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D5708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094CA" w14:textId="77777777" w:rsidR="008019E0" w:rsidRDefault="00EF6266" w:rsidP="00C126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</w:t>
            </w:r>
            <w:r w:rsidR="00EA294E">
              <w:rPr>
                <w:color w:val="000000"/>
                <w:sz w:val="18"/>
                <w:szCs w:val="18"/>
              </w:rPr>
              <w:t>2</w:t>
            </w:r>
            <w:r w:rsidR="00C1265B">
              <w:rPr>
                <w:color w:val="000000"/>
                <w:sz w:val="18"/>
                <w:szCs w:val="18"/>
              </w:rPr>
              <w:t>2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8DCC8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A9E81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6F7708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14:paraId="0B82152D" w14:textId="77777777" w:rsidTr="00F02E81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97C81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A2B1E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4F7F6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97EF3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7D6F1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DAAE7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2211B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CE3B2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80A2A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AD9AD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DBBC1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8C941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DC345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DCE6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F2B2F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89CCA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E3CED2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0970ED" w14:paraId="17C85FD8" w14:textId="77777777" w:rsidTr="00F02E81">
        <w:trPr>
          <w:trHeight w:val="746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0C62" w14:textId="77777777"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C573" w14:textId="77777777"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88F3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804A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1383A" w14:textId="77777777" w:rsidR="000970ED" w:rsidRPr="00F02E81" w:rsidRDefault="000970ED" w:rsidP="00A43F3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1265B" w:rsidRPr="00F02E81">
              <w:rPr>
                <w:b/>
                <w:sz w:val="18"/>
                <w:szCs w:val="18"/>
              </w:rPr>
              <w:t>«Поддержка социально ориенти-рованных некоммерческих организаций, осуществляющих деятельность на территории муниципального образования «Муниципальный округ Красногорский район Удмуртской Республики» на 2018-2024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DC65" w14:textId="77777777" w:rsidR="000970ED" w:rsidRDefault="000970E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C192" w14:textId="77777777" w:rsidR="000970ED" w:rsidRDefault="000970ED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BE54" w14:textId="77777777"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7082" w14:textId="77777777"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1CD1" w14:textId="77777777"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65D9" w14:textId="77777777" w:rsidR="000970ED" w:rsidRDefault="00992143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C3390" w14:textId="77777777" w:rsidR="000970ED" w:rsidRPr="00AF6400" w:rsidRDefault="00905A71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EA294E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2ED5D" w14:textId="77777777" w:rsidR="000970ED" w:rsidRPr="00AF6400" w:rsidRDefault="00F655FA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EA294E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8B84A" w14:textId="77777777" w:rsidR="000970ED" w:rsidRPr="00AF6400" w:rsidRDefault="00F655FA" w:rsidP="00C1265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C1265B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EDD" w14:textId="77777777" w:rsidR="000970ED" w:rsidRPr="00AF6400" w:rsidRDefault="00F655FA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EA294E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6E846" w14:textId="77777777" w:rsidR="000970ED" w:rsidRPr="00AF6400" w:rsidRDefault="00F655FA" w:rsidP="0007477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D9A629" w14:textId="77777777" w:rsidR="000970ED" w:rsidRPr="00AF6400" w:rsidRDefault="0007477C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="000970ED"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970ED" w14:paraId="110E590A" w14:textId="77777777" w:rsidTr="00F02E8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9923" w14:textId="77777777"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D258" w14:textId="77777777"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52E8" w14:textId="77777777"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7F6C" w14:textId="77777777"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36DC" w14:textId="77777777"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B7D93F4" w14:textId="77777777" w:rsidR="008A5948" w:rsidRPr="008A5948" w:rsidRDefault="008A5948" w:rsidP="008A5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8A5948">
              <w:rPr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3BA1BF0C" w14:textId="77777777" w:rsidR="000970ED" w:rsidRDefault="008A5948" w:rsidP="008A59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02E81">
              <w:rPr>
                <w:color w:val="000000"/>
                <w:sz w:val="18"/>
                <w:szCs w:val="18"/>
              </w:rPr>
              <w:t>(Отдел планово-экономической работы)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72B0D2B" w14:textId="77777777"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9A51458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0A5920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109DC59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256ECE3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BCAC744" w14:textId="77777777"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D4B3206" w14:textId="77777777"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8CB0478" w14:textId="77777777" w:rsidR="000970ED" w:rsidRDefault="000970ED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7745D6" w14:textId="77777777"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DBEFF35" w14:textId="77777777"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73514D46" w14:textId="77777777"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91A57" w14:paraId="126306EF" w14:textId="77777777" w:rsidTr="00F02E81">
        <w:trPr>
          <w:trHeight w:val="52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E7A899B" w14:textId="77777777"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FDE941" w14:textId="77777777"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EA5CD2" w14:textId="77777777" w:rsidR="00591A57" w:rsidRDefault="00591A57" w:rsidP="00E90A4A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F7C804" w14:textId="77777777"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C13897" w14:textId="77777777" w:rsidR="00591A57" w:rsidRPr="00F02E81" w:rsidRDefault="00591A57" w:rsidP="00F02E81">
            <w:pPr>
              <w:rPr>
                <w:color w:val="000000"/>
                <w:sz w:val="18"/>
                <w:szCs w:val="18"/>
              </w:rPr>
            </w:pPr>
            <w:r w:rsidRPr="00F02E81">
              <w:rPr>
                <w:color w:val="000000"/>
                <w:sz w:val="18"/>
                <w:szCs w:val="18"/>
              </w:rPr>
              <w:t xml:space="preserve">Разработка муниципального правового акта о поощрении активных граждан, СОНКО, благотворителей, поддерживающих СОНКО, </w:t>
            </w:r>
            <w:r w:rsidR="00F02E81" w:rsidRPr="00F02E81">
              <w:rPr>
                <w:color w:val="000000"/>
                <w:sz w:val="18"/>
                <w:szCs w:val="18"/>
              </w:rPr>
              <w:t xml:space="preserve">добившихся заметных результатов в общественной работе и благотворительности 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A4CB80" w14:textId="77777777"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91FD4C0" w14:textId="77777777"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31AF22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E18559D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6992C97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D50A4C6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9CE2CF3" w14:textId="77777777"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59F4B36" w14:textId="77777777"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B14FD6E" w14:textId="77777777" w:rsidR="00591A57" w:rsidRPr="00AF6400" w:rsidRDefault="00591A57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4B423E" w14:textId="77777777"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5394A33" w14:textId="77777777"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01E03BCE" w14:textId="77777777"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1A57" w14:paraId="25CE880D" w14:textId="77777777" w:rsidTr="00F02E81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0DC209" w14:textId="77777777"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17D" w14:textId="77777777"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9BE" w14:textId="77777777"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5FC" w14:textId="77777777"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1E30" w14:textId="77777777"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620B33" w14:textId="77777777" w:rsidR="00591A57" w:rsidRPr="00F02E81" w:rsidRDefault="00F02E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2E81">
              <w:rPr>
                <w:sz w:val="18"/>
                <w:szCs w:val="18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85495B8" w14:textId="77777777"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00086CB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F3FD025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20F055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0B0E55D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D5BFDA0" w14:textId="77777777" w:rsidR="00591A57" w:rsidRDefault="00F02E81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D1D98A0" w14:textId="77777777" w:rsidR="00591A57" w:rsidRDefault="00F02E81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3750021" w14:textId="77777777" w:rsidR="00591A57" w:rsidRDefault="00F02E81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92A8D7" w14:textId="77777777" w:rsidR="00591A57" w:rsidRDefault="00F02E81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763F215" w14:textId="77777777" w:rsidR="00591A57" w:rsidRDefault="00F02E81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  <w:r w:rsidR="00591A5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104AEF64" w14:textId="77777777" w:rsidR="00591A57" w:rsidRDefault="00F02E81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  <w:r w:rsidR="00591A5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992143" w14:paraId="5A1BAB14" w14:textId="77777777" w:rsidTr="00F02E81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2174" w14:textId="77777777"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4AF6" w14:textId="77777777"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A7E4" w14:textId="77777777" w:rsidR="00992143" w:rsidRDefault="00992143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BE93" w14:textId="77777777"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0B0E" w14:textId="77777777"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0973" w14:textId="77777777" w:rsidR="00992143" w:rsidRPr="00B12CFA" w:rsidRDefault="009921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12C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7A3D" w14:textId="77777777"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3A92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C6A9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1025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319C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032B" w14:textId="77777777" w:rsidR="00992143" w:rsidRPr="00AF6400" w:rsidRDefault="00F02E81" w:rsidP="00F02E8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992143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5C4" w14:textId="77777777" w:rsidR="00992143" w:rsidRPr="00AF6400" w:rsidRDefault="00F02E81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F655FA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12C12" w14:textId="77777777" w:rsidR="00992143" w:rsidRPr="00AF6400" w:rsidRDefault="00F02E81" w:rsidP="00C3304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F655FA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48D66" w14:textId="77777777" w:rsidR="00992143" w:rsidRPr="00AF6400" w:rsidRDefault="00F02E81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F655FA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15A3E" w14:textId="77777777" w:rsidR="00992143" w:rsidRPr="00AF6400" w:rsidRDefault="00F655FA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BFF4B6" w14:textId="77777777" w:rsidR="00992143" w:rsidRPr="00AF6400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92143" w14:paraId="7FA747F7" w14:textId="77777777" w:rsidTr="00F02E81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0A9C" w14:textId="77777777"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F58A" w14:textId="77777777"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7425" w14:textId="77777777"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6E15" w14:textId="77777777"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5EFC7" w14:textId="77777777" w:rsidR="00992143" w:rsidRPr="00A43F3A" w:rsidRDefault="00992143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6F18" w14:textId="77777777" w:rsidR="00992143" w:rsidRPr="00F02E81" w:rsidRDefault="00F02E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2E81">
              <w:rPr>
                <w:sz w:val="18"/>
                <w:szCs w:val="18"/>
              </w:rPr>
              <w:t xml:space="preserve">Отдел планово-экономической работы, </w:t>
            </w:r>
            <w:r w:rsidRPr="00F02E81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E8B3" w14:textId="77777777"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F3F8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93BE0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BE7E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AB181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7184" w14:textId="77777777" w:rsidR="00992143" w:rsidRPr="0007477C" w:rsidRDefault="00992143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477C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8BA6" w14:textId="77777777" w:rsidR="00992143" w:rsidRPr="0007477C" w:rsidRDefault="00F655FA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55012" w14:textId="77777777" w:rsidR="00992143" w:rsidRPr="0007477C" w:rsidRDefault="00F655FA" w:rsidP="00C330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AA8A" w14:textId="77777777" w:rsidR="00992143" w:rsidRPr="0007477C" w:rsidRDefault="00F655FA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44E77" w14:textId="77777777" w:rsidR="00992143" w:rsidRPr="0007477C" w:rsidRDefault="00F655FA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131F5F" w14:textId="77777777" w:rsidR="00992143" w:rsidRPr="0007477C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7477C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8019E0" w14:paraId="71F74E67" w14:textId="77777777" w:rsidTr="00F02E81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C15F" w14:textId="77777777"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019E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300E" w14:textId="77777777"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5B0E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1D59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C382" w14:textId="77777777" w:rsidR="008019E0" w:rsidRPr="00A43F3A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4CCF" w14:textId="77777777"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8156" w14:textId="77777777"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7571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488A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C3D3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72DB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2968" w14:textId="77777777" w:rsidR="008019E0" w:rsidRPr="00AF6400" w:rsidRDefault="00C73125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F02E81">
              <w:rPr>
                <w:b/>
                <w:color w:val="000000"/>
                <w:sz w:val="18"/>
                <w:szCs w:val="18"/>
              </w:rPr>
              <w:t>4</w:t>
            </w: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  <w:r w:rsidR="00F02E81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3958" w14:textId="77777777"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F02E81">
              <w:rPr>
                <w:b/>
                <w:color w:val="000000"/>
                <w:sz w:val="18"/>
                <w:szCs w:val="18"/>
              </w:rPr>
              <w:t>4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  <w:r w:rsidR="00F02E81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3D883" w14:textId="77777777" w:rsidR="008019E0" w:rsidRPr="00AF6400" w:rsidRDefault="00F02E81" w:rsidP="00C7312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D0A9" w14:textId="77777777" w:rsidR="008019E0" w:rsidRPr="00AF6400" w:rsidRDefault="00F02E81" w:rsidP="00F02E8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2D0A5" w14:textId="77777777" w:rsidR="008019E0" w:rsidRPr="00AF6400" w:rsidRDefault="00F02E81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="00C73125"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F71F" w14:textId="77777777" w:rsidR="008019E0" w:rsidRPr="00AF6400" w:rsidRDefault="00F02E81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="00C73125"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12CFA" w14:paraId="138C62D8" w14:textId="77777777" w:rsidTr="00F02E81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87C612" w14:textId="77777777"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EC675BB" w14:textId="77777777"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9F74EE" w14:textId="77777777" w:rsidR="00B12CFA" w:rsidRDefault="00B12CFA" w:rsidP="003838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559AD0" w14:textId="77777777" w:rsidR="00B12CFA" w:rsidRDefault="00B12CFA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20FAED" w14:textId="77777777" w:rsidR="00B12CFA" w:rsidRPr="00A43F3A" w:rsidRDefault="00B12CFA" w:rsidP="003838A1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1602" w14:textId="77777777" w:rsidR="00955DFC" w:rsidRPr="00955DFC" w:rsidRDefault="00955DFC" w:rsidP="00955D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955DFC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14:paraId="7324489A" w14:textId="77777777" w:rsidR="00B12CFA" w:rsidRDefault="00955DFC" w:rsidP="00955DF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955DFC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4224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4535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CBD5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9275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5185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62BF1" w14:textId="77777777"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08C93" w14:textId="77777777"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DBCF1" w14:textId="77777777" w:rsidR="00B12CFA" w:rsidRDefault="00B12CFA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45B7" w14:textId="77777777"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D40FE" w14:textId="77777777"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1D00" w14:textId="77777777"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0BB8A3C8" w14:textId="77777777" w:rsidR="008019E0" w:rsidRDefault="008019E0" w:rsidP="009E1CBC"/>
    <w:p w14:paraId="456FE2AF" w14:textId="77777777" w:rsidR="009E1CBC" w:rsidRDefault="009E1CBC" w:rsidP="009E1CBC"/>
    <w:p w14:paraId="705821CC" w14:textId="77777777" w:rsidR="009E1CBC" w:rsidRDefault="009E1CBC" w:rsidP="009E1CBC"/>
    <w:p w14:paraId="0015813B" w14:textId="77777777" w:rsidR="009E1CBC" w:rsidRDefault="009E1CBC" w:rsidP="00955DFC">
      <w:pPr>
        <w:spacing w:after="200" w:line="276" w:lineRule="auto"/>
      </w:pPr>
      <w:r>
        <w:rPr>
          <w:b/>
        </w:rPr>
        <w:br w:type="page"/>
      </w:r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</w:t>
      </w:r>
      <w:r w:rsidR="00F655FA">
        <w:t>2</w:t>
      </w:r>
      <w:r w:rsidR="00955DFC">
        <w:t>2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179"/>
        <w:gridCol w:w="1276"/>
        <w:gridCol w:w="1160"/>
        <w:gridCol w:w="25"/>
        <w:gridCol w:w="941"/>
      </w:tblGrid>
      <w:tr w:rsidR="00F44D50" w:rsidRPr="00A47E51" w14:paraId="245931D5" w14:textId="77777777" w:rsidTr="0034083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5A1F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D3F1D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B1993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9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CE4F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0875F20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A47E51" w14:paraId="49E4A78E" w14:textId="77777777" w:rsidTr="0034083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7EBD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FE1A5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02745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F61F9" w14:textId="77777777"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4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E7A7B" w14:textId="77777777" w:rsidR="00F44D50" w:rsidRPr="00A47E51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C5D7F2D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14:paraId="66B37D51" w14:textId="77777777" w:rsidTr="0034083A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FCD3FE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55D9634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84E6A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5065C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C6B3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7B40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4FEE4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14:paraId="6BB36148" w14:textId="77777777" w:rsidTr="0034083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DB7C72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41EA19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BE7BE7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A416F2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112D6F" w14:textId="77777777" w:rsidR="00F44D50" w:rsidRPr="00A47E51" w:rsidRDefault="00EF6266" w:rsidP="00F655FA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20</w:t>
            </w:r>
            <w:r w:rsidR="00955DFC">
              <w:rPr>
                <w:color w:val="000000"/>
                <w:sz w:val="18"/>
                <w:szCs w:val="18"/>
              </w:rPr>
              <w:t>22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08EE44" w14:textId="77777777"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A972C2" w14:textId="77777777" w:rsidR="00F44D50" w:rsidRPr="00A47E51" w:rsidRDefault="00EF6266" w:rsidP="00955DFC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F655FA">
              <w:rPr>
                <w:color w:val="000000"/>
                <w:sz w:val="18"/>
                <w:szCs w:val="18"/>
              </w:rPr>
              <w:t>2</w:t>
            </w:r>
            <w:r w:rsidR="00955DFC">
              <w:rPr>
                <w:color w:val="000000"/>
                <w:sz w:val="18"/>
                <w:szCs w:val="18"/>
              </w:rPr>
              <w:t>2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A43DF7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E9FD21" w14:textId="77777777" w:rsidR="00F44D50" w:rsidRPr="00A47E51" w:rsidRDefault="00EF6266" w:rsidP="00F655FA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955DFC">
              <w:rPr>
                <w:color w:val="000000"/>
                <w:sz w:val="18"/>
                <w:szCs w:val="18"/>
              </w:rPr>
              <w:t>22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A0B101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A47E51" w14:paraId="0E8C9E89" w14:textId="77777777" w:rsidTr="0034083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A7F2FA" w14:textId="77777777" w:rsidR="00F44D50" w:rsidRPr="00A47E51" w:rsidRDefault="00A43F3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44D50" w:rsidRPr="00A47E5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214958" w14:textId="77777777" w:rsidR="00F44D50" w:rsidRPr="00A47E51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79DB7" w14:textId="77777777" w:rsidR="00F44D50" w:rsidRPr="00A47E51" w:rsidRDefault="00840551" w:rsidP="004866A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40551">
              <w:rPr>
                <w:b/>
                <w:color w:val="000000"/>
                <w:sz w:val="20"/>
                <w:szCs w:val="20"/>
              </w:rPr>
              <w:t>«Поддержка социально ориентированных некоммерческих организаций, осуществляющих деятельность на территории муниципального образования «Муниципальный округ Красногорский район Удмуртской Республики» на 2018-2024 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A7323" w14:textId="77777777" w:rsidR="00F44D50" w:rsidRPr="00A47E51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A47E5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FD0B8" w14:textId="77777777" w:rsidR="00F44D50" w:rsidRPr="00A47E51" w:rsidRDefault="00C33046" w:rsidP="0084055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4</w:t>
            </w:r>
            <w:r w:rsidR="00840551">
              <w:rPr>
                <w:b/>
                <w:color w:val="000000"/>
                <w:sz w:val="18"/>
                <w:szCs w:val="18"/>
              </w:rPr>
              <w:t>2</w:t>
            </w:r>
            <w:r w:rsidRPr="00A47E51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6F5DE" w14:textId="77777777" w:rsidR="00F44D50" w:rsidRPr="00A47E51" w:rsidRDefault="00A47E51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4</w:t>
            </w:r>
            <w:r w:rsidR="00840551">
              <w:rPr>
                <w:b/>
                <w:color w:val="000000"/>
                <w:sz w:val="18"/>
                <w:szCs w:val="18"/>
              </w:rPr>
              <w:t>2</w:t>
            </w:r>
            <w:r w:rsidRPr="00A47E51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0304" w14:textId="77777777" w:rsidR="00F44D50" w:rsidRPr="00A47E51" w:rsidRDefault="0084055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78139" w14:textId="77777777" w:rsidR="00F44D50" w:rsidRPr="00A47E51" w:rsidRDefault="00F655FA" w:rsidP="0084055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840551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56090" w14:textId="77777777"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B673FD" w14:textId="77777777"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F44D50" w:rsidRPr="00A47E51" w14:paraId="174B6C48" w14:textId="77777777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A9748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A70C3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4A6E2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2EEDE" w14:textId="77777777" w:rsidR="00F44D50" w:rsidRPr="00A47E51" w:rsidRDefault="00840551">
            <w:pPr>
              <w:spacing w:before="40" w:after="40" w:line="276" w:lineRule="auto"/>
              <w:rPr>
                <w:sz w:val="18"/>
                <w:szCs w:val="18"/>
              </w:rPr>
            </w:pPr>
            <w:r w:rsidRPr="00840551">
              <w:rPr>
                <w:color w:val="000000"/>
                <w:sz w:val="20"/>
                <w:szCs w:val="20"/>
              </w:rPr>
              <w:t>бюджет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7F0F" w14:textId="77777777" w:rsidR="00F44D50" w:rsidRPr="00A47E51" w:rsidRDefault="00C33046" w:rsidP="008405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4</w:t>
            </w:r>
            <w:r w:rsidR="00840551">
              <w:rPr>
                <w:color w:val="000000"/>
                <w:sz w:val="18"/>
                <w:szCs w:val="18"/>
              </w:rPr>
              <w:t>2</w:t>
            </w:r>
            <w:r w:rsidRPr="00A47E5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13612" w14:textId="77777777" w:rsidR="00F44D50" w:rsidRPr="00A47E51" w:rsidRDefault="00A47E51" w:rsidP="008405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4</w:t>
            </w:r>
            <w:r w:rsidR="00840551">
              <w:rPr>
                <w:color w:val="000000"/>
                <w:sz w:val="18"/>
                <w:szCs w:val="18"/>
              </w:rPr>
              <w:t>2</w:t>
            </w:r>
            <w:r w:rsidRPr="00A47E5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1F4A" w14:textId="77777777" w:rsidR="00F44D50" w:rsidRPr="00A47E51" w:rsidRDefault="00F655FA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8405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1300D" w14:textId="77777777" w:rsidR="00F44D50" w:rsidRPr="00A47E51" w:rsidRDefault="00F655FA" w:rsidP="008405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8405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3837" w14:textId="77777777"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92797D" w14:textId="77777777"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F44D50" w:rsidRPr="00A47E51" w14:paraId="4CF25710" w14:textId="77777777" w:rsidTr="0034083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5BEA7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FE4DB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B9DBF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F695A" w14:textId="77777777"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67AD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B4AB6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E137E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E876B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DC1A7" w14:textId="77777777"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EAFCD5" w14:textId="77777777"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30D25EDA" w14:textId="77777777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2D8EF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48ED50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50183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7C458" w14:textId="77777777"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684C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1D6B2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2F25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B9F65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B053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6F1055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77D86692" w14:textId="77777777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DA019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39CD4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17E8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5DD2C" w14:textId="77777777"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C7AC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2FC2E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63B9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BA972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29FE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47DC39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158C2459" w14:textId="77777777" w:rsidTr="0034083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3F696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7A299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593B5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07594" w14:textId="77777777"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B54AE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C6D9B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59759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BE21D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E2F87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222257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0FFC49C7" w14:textId="77777777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B1B69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76F84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C702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89070" w14:textId="77777777"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E424" w14:textId="77777777"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20F8C" w14:textId="77777777"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B38DC" w14:textId="77777777"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494E" w14:textId="77777777"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1911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8C71F2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3C6FEECE" w14:textId="77777777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70A51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3BA04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3F735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F783C" w14:textId="77777777"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645052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46A07F1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BFA48F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D18CD1B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813F67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A2DE8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14:paraId="4414DFD6" w14:textId="77777777" w:rsidTr="00B855BF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04A" w14:textId="77777777"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8D5A" w14:textId="77777777"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80B3" w14:textId="77777777"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D260B" w14:textId="77777777"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97E16" w14:textId="77777777"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70934" w14:textId="77777777"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8E96E" w14:textId="77777777"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FFD1F" w14:textId="77777777"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7822" w14:textId="77777777"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3A384" w14:textId="77777777"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FDBE942" w14:textId="77777777"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EF6266">
        <w:t>за 20</w:t>
      </w:r>
      <w:r w:rsidR="00F655FA">
        <w:t>2</w:t>
      </w:r>
      <w:r w:rsidR="00840551">
        <w:t>2</w:t>
      </w:r>
      <w:r w:rsidR="00EF6266">
        <w:t xml:space="preserve"> год</w:t>
      </w:r>
    </w:p>
    <w:p w14:paraId="629084FB" w14:textId="77777777"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3118"/>
        <w:gridCol w:w="1321"/>
      </w:tblGrid>
      <w:tr w:rsidR="009E1CBC" w14:paraId="65E6CB4F" w14:textId="77777777" w:rsidTr="00633E4A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82B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4EDF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AB80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302C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EF13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8080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78CA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B429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14:paraId="43D08359" w14:textId="77777777" w:rsidTr="00633E4A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128CD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B1C03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28BD7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F9B89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AD5A3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2C02F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3891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006AA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C552A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C08F1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FF9D7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14:paraId="18AACE78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C9CB" w14:textId="77777777"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70D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5021" w14:textId="77777777"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E499" w14:textId="77777777"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768F" w14:textId="77777777"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D20F88" w14:textId="77777777" w:rsidR="00031905" w:rsidRPr="00031905" w:rsidRDefault="00832D2C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32D2C">
              <w:rPr>
                <w:b/>
                <w:bCs/>
                <w:color w:val="000000"/>
                <w:sz w:val="18"/>
                <w:szCs w:val="18"/>
              </w:rPr>
              <w:t>Развитие механизмов оказания имущественной, финансовой и информационной поддержки социально ориентированным некоммерческим организациям</w:t>
            </w:r>
          </w:p>
        </w:tc>
      </w:tr>
      <w:tr w:rsidR="0010351E" w14:paraId="3EE27BDD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80F2" w14:textId="77777777"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035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BC53" w14:textId="77777777"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9218" w14:textId="77777777"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89AB" w14:textId="77777777"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254FE" w14:textId="77777777" w:rsidR="0010351E" w:rsidRDefault="00997E5C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Разработка муниципального правового акта, регламентирующего предоставление муниципального имущества во владение и (или) в пользование на долгосрочной основе (в том числе по льготным ставкам аренд</w:t>
            </w:r>
            <w:r w:rsidR="00E114DA">
              <w:rPr>
                <w:color w:val="000000"/>
                <w:sz w:val="18"/>
                <w:szCs w:val="18"/>
              </w:rPr>
              <w:t>ной платы)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34F05" w14:textId="77777777" w:rsidR="00840551" w:rsidRPr="00840551" w:rsidRDefault="0010351E" w:rsidP="00840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40551" w:rsidRPr="00840551">
              <w:rPr>
                <w:sz w:val="20"/>
                <w:szCs w:val="20"/>
              </w:rPr>
              <w:t>Сектор по имущественным</w:t>
            </w:r>
          </w:p>
          <w:p w14:paraId="5D2B35E1" w14:textId="77777777" w:rsidR="0010351E" w:rsidRDefault="00840551" w:rsidP="008405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40551">
              <w:rPr>
                <w:sz w:val="20"/>
                <w:szCs w:val="20"/>
              </w:rPr>
              <w:t>вопросам</w:t>
            </w:r>
            <w:r w:rsidRPr="00840551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D905" w14:textId="77777777"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</w:t>
            </w:r>
            <w:r w:rsidR="004717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87E50" w14:textId="77777777"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197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2B9AC" w14:textId="77777777" w:rsidR="0010351E" w:rsidRPr="00097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Формирование системы предоставления имущественной поддержки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9EA01" w14:textId="77777777" w:rsidR="0010351E" w:rsidRDefault="00175841" w:rsidP="000A0CE6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75841">
              <w:rPr>
                <w:color w:val="000000"/>
                <w:sz w:val="18"/>
                <w:szCs w:val="18"/>
              </w:rPr>
              <w:t>Поряд</w:t>
            </w:r>
            <w:r>
              <w:rPr>
                <w:color w:val="000000"/>
                <w:sz w:val="18"/>
                <w:szCs w:val="18"/>
              </w:rPr>
              <w:t>ок</w:t>
            </w:r>
            <w:r w:rsidRPr="00175841">
              <w:rPr>
                <w:color w:val="000000"/>
                <w:sz w:val="18"/>
                <w:szCs w:val="18"/>
              </w:rPr>
              <w:t xml:space="preserve"> управления и распоряжения муниципальным имуществом, находящимся в муниципальной собственности муниципального образования </w:t>
            </w:r>
            <w:r w:rsidR="000A0CE6" w:rsidRPr="000A0CE6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Pr="00175841">
              <w:rPr>
                <w:color w:val="000000"/>
                <w:sz w:val="18"/>
                <w:szCs w:val="18"/>
              </w:rPr>
              <w:t xml:space="preserve">, утвержденного решением Совета  депутатов муниципального образования </w:t>
            </w:r>
            <w:r w:rsidR="000A0CE6" w:rsidRPr="000A0CE6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="000A0CE6">
              <w:rPr>
                <w:color w:val="000000"/>
                <w:sz w:val="18"/>
                <w:szCs w:val="18"/>
              </w:rPr>
              <w:t xml:space="preserve"> </w:t>
            </w:r>
            <w:r w:rsidRPr="00175841">
              <w:rPr>
                <w:color w:val="000000"/>
                <w:sz w:val="18"/>
                <w:szCs w:val="18"/>
              </w:rPr>
              <w:t>от 2</w:t>
            </w:r>
            <w:r w:rsidR="000A0CE6">
              <w:rPr>
                <w:color w:val="000000"/>
                <w:sz w:val="18"/>
                <w:szCs w:val="18"/>
              </w:rPr>
              <w:t>4.03</w:t>
            </w:r>
            <w:r w:rsidRPr="00175841">
              <w:rPr>
                <w:color w:val="000000"/>
                <w:sz w:val="18"/>
                <w:szCs w:val="18"/>
              </w:rPr>
              <w:t>.20</w:t>
            </w:r>
            <w:r w:rsidR="000A0CE6">
              <w:rPr>
                <w:color w:val="000000"/>
                <w:sz w:val="18"/>
                <w:szCs w:val="18"/>
              </w:rPr>
              <w:t>22г. №97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2FF22" w14:textId="77777777"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EB7" w14:paraId="1263C5E2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6B630" w14:textId="77777777"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80E4E" w14:textId="77777777"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98905" w14:textId="77777777" w:rsidR="00C23EB7" w:rsidRPr="00C23EB7" w:rsidRDefault="00C23EB7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77FB" w14:textId="77777777" w:rsidR="00C23EB7" w:rsidRDefault="00C23EB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9B911" w14:textId="06CDBB24" w:rsidR="00C23EB7" w:rsidRDefault="00C23EB7" w:rsidP="005B70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Предоставление имущества муниципального образования </w:t>
            </w:r>
            <w:r w:rsidR="000A0CE6" w:rsidRPr="000A0CE6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="00F738A2">
              <w:rPr>
                <w:color w:val="000000"/>
                <w:sz w:val="18"/>
                <w:szCs w:val="18"/>
              </w:rPr>
              <w:t xml:space="preserve"> </w:t>
            </w:r>
            <w:r w:rsidRPr="00C23EB7">
              <w:rPr>
                <w:color w:val="000000"/>
                <w:sz w:val="18"/>
                <w:szCs w:val="18"/>
              </w:rPr>
              <w:t xml:space="preserve">в безвозмездное пользование или на условиях аренды в соответствии с Порядком предоставления имущества муниципального образования </w:t>
            </w:r>
            <w:r w:rsidR="000A0CE6" w:rsidRPr="000A0CE6">
              <w:rPr>
                <w:color w:val="000000"/>
                <w:sz w:val="18"/>
                <w:szCs w:val="18"/>
              </w:rPr>
              <w:t xml:space="preserve">«Муниципальный округ Красногорский район Удмуртской </w:t>
            </w:r>
            <w:r w:rsidR="000A0CE6" w:rsidRPr="000A0CE6">
              <w:rPr>
                <w:color w:val="000000"/>
                <w:sz w:val="18"/>
                <w:szCs w:val="18"/>
              </w:rPr>
              <w:lastRenderedPageBreak/>
              <w:t>Республики»</w:t>
            </w:r>
            <w:r w:rsidR="000A0CE6">
              <w:rPr>
                <w:color w:val="000000"/>
                <w:sz w:val="18"/>
                <w:szCs w:val="18"/>
              </w:rPr>
              <w:t xml:space="preserve"> </w:t>
            </w:r>
            <w:r w:rsidRPr="00C23EB7">
              <w:rPr>
                <w:color w:val="000000"/>
                <w:sz w:val="18"/>
                <w:szCs w:val="18"/>
              </w:rPr>
              <w:t>социально ориентированным некоммерческим организациям во владение и (или) в пользование на долгосрочной основе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95B1" w14:textId="77777777" w:rsidR="000A0CE6" w:rsidRPr="000A0CE6" w:rsidRDefault="00C23EB7" w:rsidP="000A0C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0A0CE6" w:rsidRPr="000A0CE6">
              <w:rPr>
                <w:sz w:val="20"/>
                <w:szCs w:val="20"/>
              </w:rPr>
              <w:t>Сектор по имущественным</w:t>
            </w:r>
          </w:p>
          <w:p w14:paraId="33A4A34F" w14:textId="77777777" w:rsidR="00C23EB7" w:rsidRDefault="000A0CE6" w:rsidP="000A0C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A0CE6">
              <w:rPr>
                <w:sz w:val="20"/>
                <w:szCs w:val="20"/>
              </w:rPr>
              <w:t>вопросам</w:t>
            </w:r>
            <w:r w:rsidRPr="000A0CE6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9D8DA" w14:textId="77777777" w:rsidR="00C23EB7" w:rsidRDefault="00C23EB7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10427" w14:textId="014FF187" w:rsidR="00C23EB7" w:rsidRDefault="00C23EB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193D43">
              <w:rPr>
                <w:color w:val="000000"/>
                <w:sz w:val="18"/>
                <w:szCs w:val="18"/>
              </w:rPr>
              <w:t>20</w:t>
            </w:r>
            <w:r w:rsidR="0090096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927A8" w14:textId="77777777" w:rsidR="00C23EB7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Имущественная поддержка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3298D" w14:textId="77777777" w:rsidR="002F03A2" w:rsidRPr="00052F7C" w:rsidRDefault="002F03A2" w:rsidP="002F03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52F7C">
              <w:rPr>
                <w:color w:val="000000"/>
                <w:sz w:val="18"/>
                <w:szCs w:val="18"/>
              </w:rPr>
              <w:t>Постановление Администрации муниципального образования «Красногорский район» от 20.09.2019 г. №682 «О передаче с  баланса  МБУ МКСК «Красногорский»</w:t>
            </w:r>
          </w:p>
          <w:p w14:paraId="62BDF809" w14:textId="77777777" w:rsidR="002F03A2" w:rsidRPr="00052F7C" w:rsidRDefault="002F03A2" w:rsidP="002F03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52F7C">
              <w:rPr>
                <w:color w:val="000000"/>
                <w:sz w:val="18"/>
                <w:szCs w:val="18"/>
              </w:rPr>
              <w:t xml:space="preserve">на баланс  муниципальной казны Администрации </w:t>
            </w:r>
          </w:p>
          <w:p w14:paraId="2CE16E1A" w14:textId="77777777" w:rsidR="002F03A2" w:rsidRPr="00052F7C" w:rsidRDefault="002F03A2" w:rsidP="002F03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52F7C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  <w:p w14:paraId="5F49A672" w14:textId="3453380B" w:rsidR="002F03A2" w:rsidRDefault="002F03A2" w:rsidP="0017584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52F7C">
              <w:rPr>
                <w:color w:val="000000"/>
                <w:sz w:val="18"/>
                <w:szCs w:val="18"/>
              </w:rPr>
              <w:t>«Красногорский район»  движимого имущества»</w:t>
            </w:r>
            <w:r w:rsidR="009F3A93" w:rsidRPr="00052F7C">
              <w:t xml:space="preserve"> </w:t>
            </w:r>
            <w:r w:rsidR="009F3A93" w:rsidRPr="00052F7C">
              <w:rPr>
                <w:color w:val="000000"/>
                <w:sz w:val="18"/>
                <w:szCs w:val="18"/>
              </w:rPr>
              <w:t>и передаваемого в безвозмездное пользование АНО «Центр поддержки местных инициатив «Решаем вместе».</w:t>
            </w:r>
            <w:r w:rsidRPr="00052F7C">
              <w:rPr>
                <w:color w:val="000000"/>
                <w:sz w:val="18"/>
                <w:szCs w:val="18"/>
              </w:rPr>
              <w:t xml:space="preserve"> Договор безвозмездного пользования от 20.09.2019 г. №28</w:t>
            </w:r>
            <w:r w:rsidR="00900962">
              <w:rPr>
                <w:color w:val="000000"/>
                <w:sz w:val="18"/>
                <w:szCs w:val="18"/>
              </w:rPr>
              <w:t>.</w:t>
            </w:r>
          </w:p>
          <w:p w14:paraId="7799D07D" w14:textId="3D55F080" w:rsidR="00900962" w:rsidRDefault="00900962" w:rsidP="00175841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 xml:space="preserve">В январе 2021 года заключено Соглашение о расторжении  договора ввиду ненадобности </w:t>
            </w:r>
            <w:r>
              <w:rPr>
                <w:color w:val="000000"/>
                <w:sz w:val="18"/>
                <w:szCs w:val="18"/>
              </w:rPr>
              <w:lastRenderedPageBreak/>
              <w:t>помещения.</w:t>
            </w:r>
          </w:p>
          <w:p w14:paraId="27835CCD" w14:textId="77777777" w:rsidR="002F03A2" w:rsidRPr="004F4957" w:rsidRDefault="002F03A2" w:rsidP="00175841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BE1D6" w14:textId="77777777" w:rsidR="00C23EB7" w:rsidRDefault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5E699F" w14:paraId="118A8D2A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1B63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65DA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4192" w14:textId="77777777"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751A" w14:textId="77777777"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731FA" w14:textId="77777777" w:rsidR="005E699F" w:rsidRDefault="00C23EB7" w:rsidP="000A0CE6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Разработка муниципальных правовых актов, регламентирующих предоставление субсидий социально ориентированным некоммерческим организациям за счет средств бюджета муниципального образования </w:t>
            </w:r>
            <w:r w:rsidR="000A0CE6" w:rsidRPr="000A0CE6">
              <w:rPr>
                <w:color w:val="000000"/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4FAE5" w14:textId="77777777" w:rsidR="005E699F" w:rsidRDefault="005E699F" w:rsidP="000A0CE6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A0CE6" w:rsidRPr="000A0CE6">
              <w:rPr>
                <w:sz w:val="20"/>
                <w:szCs w:val="20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9EA12" w14:textId="77777777" w:rsidR="005E699F" w:rsidRDefault="005E699F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AE4D" w14:textId="77777777"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197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C79D1" w14:textId="77777777"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Оказание муниципальной поддержки программно-целевой и проектной 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2975" w14:textId="77777777" w:rsidR="00A47E51" w:rsidRPr="00A47E51" w:rsidRDefault="00A47E51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«</w:t>
            </w:r>
            <w:r w:rsidRPr="00A47E51">
              <w:rPr>
                <w:color w:val="000000"/>
                <w:sz w:val="18"/>
                <w:szCs w:val="18"/>
              </w:rPr>
              <w:t xml:space="preserve">Об утверждении Положения о порядке конкурсного отбора социально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A47E51">
              <w:rPr>
                <w:color w:val="000000"/>
                <w:sz w:val="18"/>
                <w:szCs w:val="18"/>
              </w:rPr>
              <w:t xml:space="preserve">риентированных некоммерческих организаций </w:t>
            </w:r>
          </w:p>
          <w:p w14:paraId="585541F2" w14:textId="77777777" w:rsidR="00A47E51" w:rsidRPr="00A47E51" w:rsidRDefault="00A47E51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для предоставления субсидий из бюджета муниципального </w:t>
            </w:r>
          </w:p>
          <w:p w14:paraId="59CFD5F3" w14:textId="77777777" w:rsidR="0065197C" w:rsidRPr="0065197C" w:rsidRDefault="0065197C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5197C">
              <w:rPr>
                <w:color w:val="000000"/>
                <w:sz w:val="18"/>
                <w:szCs w:val="18"/>
              </w:rPr>
              <w:t xml:space="preserve">образования «Муниципальный округ Красногорский район </w:t>
            </w:r>
          </w:p>
          <w:p w14:paraId="154FC0D8" w14:textId="77777777" w:rsidR="0065197C" w:rsidRPr="0065197C" w:rsidRDefault="0065197C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5197C">
              <w:rPr>
                <w:color w:val="000000"/>
                <w:sz w:val="18"/>
                <w:szCs w:val="18"/>
              </w:rPr>
              <w:t>Удмуртской Республики»</w:t>
            </w:r>
          </w:p>
          <w:p w14:paraId="2FA5D1B9" w14:textId="77777777" w:rsidR="00A47E51" w:rsidRPr="00A47E51" w:rsidRDefault="00A47E51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65197C">
              <w:rPr>
                <w:color w:val="000000"/>
                <w:sz w:val="18"/>
                <w:szCs w:val="18"/>
              </w:rPr>
              <w:t>т 20</w:t>
            </w:r>
            <w:r>
              <w:rPr>
                <w:color w:val="000000"/>
                <w:sz w:val="18"/>
                <w:szCs w:val="18"/>
              </w:rPr>
              <w:t>.0</w:t>
            </w:r>
            <w:r w:rsidR="0065197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.20</w:t>
            </w:r>
            <w:r w:rsidR="0065197C">
              <w:rPr>
                <w:color w:val="000000"/>
                <w:sz w:val="18"/>
                <w:szCs w:val="18"/>
              </w:rPr>
              <w:t>22 г. №32</w:t>
            </w:r>
          </w:p>
          <w:p w14:paraId="076B62FA" w14:textId="77777777" w:rsidR="00A47E51" w:rsidRDefault="00A47E51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DC0D036" w14:textId="77777777"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0074B8" w14:textId="77777777"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14:paraId="43B99581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4154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E86B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0D7D" w14:textId="77777777"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4C3A" w14:textId="77777777"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0226A" w14:textId="77777777"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51213" w14:textId="77777777" w:rsidR="005E699F" w:rsidRDefault="0065197C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5197C">
              <w:rPr>
                <w:sz w:val="20"/>
                <w:szCs w:val="20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34D61" w14:textId="77777777" w:rsidR="005E699F" w:rsidRDefault="00772774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C3A0F" w14:textId="77777777" w:rsidR="005E699F" w:rsidRDefault="00830E87" w:rsidP="00EC2E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4C7BEB">
              <w:rPr>
                <w:color w:val="000000"/>
                <w:sz w:val="18"/>
                <w:szCs w:val="18"/>
              </w:rPr>
              <w:t>2</w:t>
            </w:r>
            <w:r w:rsidR="006519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C37A7" w14:textId="77777777" w:rsidR="005E699F" w:rsidRPr="00982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Формирование системы признания общественной деятельности в районе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FD237" w14:textId="77777777" w:rsidR="005E699F" w:rsidRPr="009820ED" w:rsidRDefault="004C7BEB" w:rsidP="0065197C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Постановление «Об утверждении Положения о проведении ежегодного конкурса «Волонтер года»»</w:t>
            </w:r>
            <w:r w:rsidR="0026286E" w:rsidRPr="009820ED">
              <w:rPr>
                <w:color w:val="000000" w:themeColor="text1"/>
                <w:sz w:val="18"/>
                <w:szCs w:val="18"/>
              </w:rPr>
              <w:t xml:space="preserve"> </w:t>
            </w:r>
            <w:r w:rsidR="0065197C">
              <w:rPr>
                <w:color w:val="000000" w:themeColor="text1"/>
                <w:sz w:val="18"/>
                <w:szCs w:val="18"/>
              </w:rPr>
              <w:t xml:space="preserve"> от 2</w:t>
            </w:r>
            <w:r>
              <w:rPr>
                <w:color w:val="000000" w:themeColor="text1"/>
                <w:sz w:val="18"/>
                <w:szCs w:val="18"/>
              </w:rPr>
              <w:t>0 августа 202</w:t>
            </w:r>
            <w:r w:rsidR="0065197C">
              <w:rPr>
                <w:color w:val="000000" w:themeColor="text1"/>
                <w:sz w:val="18"/>
                <w:szCs w:val="18"/>
              </w:rPr>
              <w:t>2 №3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06BEF" w14:textId="77777777"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14:paraId="0BB370D0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3C12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E69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5FF3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7A5DA" w14:textId="77777777"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54FE" w14:textId="77777777"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61FA" w14:textId="77777777"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28C29" w14:textId="77777777" w:rsidR="005E699F" w:rsidRDefault="0065197C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5197C">
              <w:rPr>
                <w:sz w:val="20"/>
                <w:szCs w:val="20"/>
              </w:rPr>
              <w:t xml:space="preserve">Отдел планово-экономической работы, </w:t>
            </w:r>
            <w:r w:rsidRPr="0065197C">
              <w:rPr>
                <w:color w:val="000000"/>
                <w:sz w:val="20"/>
                <w:szCs w:val="20"/>
              </w:rPr>
              <w:t xml:space="preserve">Отдел культуры, спорта и молодежной политики, Отдел образования Администрации муниципального образования «Муниципальный округ </w:t>
            </w:r>
            <w:r w:rsidRPr="0065197C">
              <w:rPr>
                <w:color w:val="000000"/>
                <w:sz w:val="20"/>
                <w:szCs w:val="20"/>
              </w:rPr>
              <w:lastRenderedPageBreak/>
              <w:t>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7E0A8" w14:textId="77777777" w:rsidR="00C2359E" w:rsidRPr="00C2359E" w:rsidRDefault="00B73E9F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</w:t>
            </w:r>
            <w:r w:rsidR="009A1B12">
              <w:rPr>
                <w:color w:val="000000"/>
                <w:sz w:val="18"/>
                <w:szCs w:val="18"/>
              </w:rPr>
              <w:t>9</w:t>
            </w:r>
            <w:r w:rsidR="00C2359E" w:rsidRPr="00C2359E">
              <w:rPr>
                <w:color w:val="000000"/>
                <w:sz w:val="18"/>
                <w:szCs w:val="18"/>
              </w:rPr>
              <w:t>-202</w:t>
            </w:r>
            <w:r w:rsidR="002D7BA2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 xml:space="preserve"> г.г.</w:t>
            </w:r>
          </w:p>
          <w:p w14:paraId="16D245C1" w14:textId="77777777" w:rsidR="005E699F" w:rsidRDefault="00C2359E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(1 раз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AC3D9" w14:textId="77777777" w:rsidR="005E699F" w:rsidRDefault="00C67056" w:rsidP="0065197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EC2E0B">
              <w:rPr>
                <w:color w:val="000000"/>
                <w:sz w:val="18"/>
                <w:szCs w:val="18"/>
              </w:rPr>
              <w:t>2</w:t>
            </w:r>
            <w:r w:rsidR="006519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8214A" w14:textId="77777777"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Развитие гражданской активности населения по решению социально значимых вопросов района и поддержка социальных проектов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1FC55" w14:textId="77777777" w:rsidR="005E699F" w:rsidRPr="00832D2C" w:rsidRDefault="009820ED" w:rsidP="00743178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 xml:space="preserve">Проведен конкурс среди СОНКО по определению получателей субсидий на реализацию мероприятий по приоритетным направлениям, утвержденного  постановлением Администрации муниципального  образования </w:t>
            </w:r>
            <w:r w:rsidR="00743178" w:rsidRPr="00743178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="00743178">
              <w:rPr>
                <w:sz w:val="18"/>
                <w:szCs w:val="18"/>
              </w:rPr>
              <w:t xml:space="preserve"> </w:t>
            </w:r>
            <w:r w:rsidR="00020C3C">
              <w:rPr>
                <w:color w:val="000000"/>
                <w:sz w:val="18"/>
                <w:szCs w:val="18"/>
              </w:rPr>
              <w:t>от 1</w:t>
            </w:r>
            <w:r w:rsidR="00743178">
              <w:rPr>
                <w:color w:val="000000"/>
                <w:sz w:val="18"/>
                <w:szCs w:val="18"/>
              </w:rPr>
              <w:t>5</w:t>
            </w:r>
            <w:r w:rsidR="00020C3C">
              <w:rPr>
                <w:color w:val="000000"/>
                <w:sz w:val="18"/>
                <w:szCs w:val="18"/>
              </w:rPr>
              <w:t>.0</w:t>
            </w:r>
            <w:r w:rsidR="00743178">
              <w:rPr>
                <w:color w:val="000000"/>
                <w:sz w:val="18"/>
                <w:szCs w:val="18"/>
              </w:rPr>
              <w:t>4</w:t>
            </w:r>
            <w:r w:rsidR="00020C3C">
              <w:rPr>
                <w:color w:val="000000"/>
                <w:sz w:val="18"/>
                <w:szCs w:val="18"/>
              </w:rPr>
              <w:t>.202</w:t>
            </w:r>
            <w:r w:rsidR="00743178">
              <w:rPr>
                <w:color w:val="000000"/>
                <w:sz w:val="18"/>
                <w:szCs w:val="18"/>
              </w:rPr>
              <w:t>2</w:t>
            </w:r>
            <w:r w:rsidR="00020C3C">
              <w:rPr>
                <w:color w:val="000000"/>
                <w:sz w:val="18"/>
                <w:szCs w:val="18"/>
              </w:rPr>
              <w:t xml:space="preserve"> №</w:t>
            </w:r>
            <w:r w:rsidR="00743178">
              <w:rPr>
                <w:color w:val="000000"/>
                <w:sz w:val="18"/>
                <w:szCs w:val="18"/>
              </w:rPr>
              <w:t>384</w:t>
            </w:r>
            <w:r>
              <w:rPr>
                <w:color w:val="000000"/>
                <w:sz w:val="18"/>
                <w:szCs w:val="18"/>
              </w:rPr>
              <w:t xml:space="preserve">                 Предоставлена субсидия из бюджета муниципального образования </w:t>
            </w:r>
            <w:r w:rsidR="00743178" w:rsidRPr="00743178">
              <w:rPr>
                <w:color w:val="000000"/>
                <w:sz w:val="18"/>
                <w:szCs w:val="18"/>
              </w:rPr>
              <w:lastRenderedPageBreak/>
              <w:t>«Муниципальный округ Красногорский район Удмуртской Республики»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743178" w:rsidRPr="00743178">
              <w:rPr>
                <w:color w:val="000000"/>
                <w:sz w:val="18"/>
                <w:szCs w:val="18"/>
              </w:rPr>
              <w:t>Центру поддержки местных инициатив «Решаем вместе» на реализацию мероприятий по проекту «Республиканский туристический слет «Серебряный возраст»» в сумме 40000 (Сорок тысяч) рублей</w:t>
            </w:r>
            <w:r w:rsidR="0017766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2A2AA9" w14:textId="77777777"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14:paraId="227B8770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7FC0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DEB0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DC2F" w14:textId="77777777"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AD2D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2505F" w14:textId="77777777" w:rsidR="00C2359E" w:rsidRDefault="00C2359E" w:rsidP="00AF7A2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Обобщение информации о зарегистрированных некоммерческих организациях информационного портала Министерства юстиции РФ о НКО, осуществляющих деятельность на  территории муниципального образования </w:t>
            </w:r>
            <w:r w:rsidR="00AF7A2A" w:rsidRPr="00AF7A2A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1FC2" w14:textId="77777777" w:rsidR="00C2359E" w:rsidRDefault="00AF7A2A" w:rsidP="00AF7A2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AF7A2A">
              <w:rPr>
                <w:sz w:val="20"/>
                <w:szCs w:val="20"/>
              </w:rPr>
              <w:t>Отдел планово-экономической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927C0" w14:textId="77777777" w:rsidR="00C2359E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6B528" w14:textId="77777777" w:rsidR="00C2359E" w:rsidRDefault="00C67056" w:rsidP="001072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57147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0B983" w14:textId="77777777" w:rsidR="00C2359E" w:rsidRPr="0057147C" w:rsidRDefault="000970ED" w:rsidP="005714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7147C">
              <w:rPr>
                <w:color w:val="000000"/>
                <w:sz w:val="18"/>
                <w:szCs w:val="18"/>
              </w:rPr>
              <w:t xml:space="preserve">Количественный анализ зарегистрированных НКО в муниципальном образовании </w:t>
            </w:r>
            <w:r w:rsidR="0057147C" w:rsidRPr="0057147C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9CBB4" w14:textId="77777777" w:rsidR="00C2359E" w:rsidRDefault="005022AD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Красногорская ра</w:t>
            </w:r>
            <w:r w:rsidR="004F7E26">
              <w:rPr>
                <w:color w:val="000000"/>
                <w:sz w:val="18"/>
                <w:szCs w:val="18"/>
              </w:rPr>
              <w:t>йонная организация Удмуртской Республикой общественной организации «Всероссийское общество инвалидов»</w:t>
            </w:r>
          </w:p>
          <w:p w14:paraId="2BF88E8F" w14:textId="77777777"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Красногорский профсоюз работников образования</w:t>
            </w:r>
          </w:p>
          <w:p w14:paraId="7981D970" w14:textId="77777777" w:rsidR="001949A5" w:rsidRDefault="004F7E26" w:rsidP="001949A5">
            <w:pPr>
              <w:shd w:val="clear" w:color="auto" w:fill="FFFFFF" w:themeFill="background1"/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1949A5" w:rsidRPr="001949A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1949A5" w:rsidRPr="001949A5">
              <w:rPr>
                <w:color w:val="000000"/>
                <w:sz w:val="18"/>
                <w:szCs w:val="18"/>
              </w:rPr>
              <w:t>Автономная некоммерческая организация "Центр поддержки местных инициатив "Зарождение идей"</w:t>
            </w:r>
          </w:p>
          <w:p w14:paraId="057FA78F" w14:textId="77777777"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4.Автономная некоммерческая организация «Центр поддержки местных инициатив «Решаем вместе»»</w:t>
            </w:r>
          </w:p>
          <w:p w14:paraId="0D4BD4D2" w14:textId="77777777" w:rsidR="00A54AB1" w:rsidRDefault="00A54AB1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  <w:r w:rsidRPr="00A54AB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4AB1">
              <w:rPr>
                <w:color w:val="000000"/>
                <w:sz w:val="18"/>
                <w:szCs w:val="18"/>
              </w:rPr>
              <w:t>Автономная некоммерческая организация "Центр поддержки местных инициатив "Мастерская идей"</w:t>
            </w:r>
          </w:p>
          <w:p w14:paraId="313034C9" w14:textId="77777777" w:rsidR="00880785" w:rsidRDefault="00A54AB1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880785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>Местная православная религиозная организация Прихода Ильинского храма с.Васильевское Красногорского района УР Глазовской Епархии Русской Православной Церкви (Московский Патриархат)</w:t>
            </w:r>
          </w:p>
          <w:p w14:paraId="2165DB36" w14:textId="77777777" w:rsidR="00107267" w:rsidRDefault="00A54AB1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07267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>Местная православная религиозная организация Прихода Свято Покровского храма с.Красногорское Красногорского района УР Глазовской Епархии Русской Православной Церкви (Московский Патриархат)</w:t>
            </w:r>
          </w:p>
          <w:p w14:paraId="5B977870" w14:textId="77777777" w:rsidR="00107267" w:rsidRDefault="00A54AB1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07267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</w:t>
            </w:r>
            <w:r w:rsidR="00107267" w:rsidRPr="00107267">
              <w:rPr>
                <w:color w:val="000000"/>
                <w:sz w:val="18"/>
                <w:szCs w:val="18"/>
              </w:rPr>
              <w:lastRenderedPageBreak/>
              <w:t>религиозная организация Православный приход приход Спасо-Сергиева казачья пустынь с.Кокман Красногорского района УР Глазовской Епархии Русской Православной Церкви (Московский Патриархат)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F44803" w14:textId="77777777"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D7BA2" w14:paraId="480A6169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A030" w14:textId="77777777"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3CBC" w14:textId="77777777"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D655" w14:textId="77777777" w:rsidR="002D7BA2" w:rsidRDefault="002D7BA2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A5325" w14:textId="77777777"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48B3B" w14:textId="77777777" w:rsidR="002D7BA2" w:rsidRDefault="002D7BA2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Оказание консультационных услуг активным гражданам, желающим создать СОНКО, по процедуре их регистрации, по заполнению статотчета № 1-СОНКО «Сведения о деятельности СОНКО»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E39A5" w14:textId="77777777" w:rsidR="002D7BA2" w:rsidRPr="002D7BA2" w:rsidRDefault="00A54AB1" w:rsidP="00A54AB1">
            <w:pPr>
              <w:rPr>
                <w:sz w:val="18"/>
                <w:szCs w:val="18"/>
              </w:rPr>
            </w:pPr>
            <w:r w:rsidRPr="00A54AB1">
              <w:rPr>
                <w:sz w:val="20"/>
                <w:szCs w:val="20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Республики», 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60EF0" w14:textId="77777777" w:rsidR="002D7BA2" w:rsidRPr="002D7BA2" w:rsidRDefault="002D7BA2" w:rsidP="00607CE1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t>2018-2024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7D62B" w14:textId="4C487EF4" w:rsidR="002D7BA2" w:rsidRDefault="002D7BA2" w:rsidP="001072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EC2E0B">
              <w:rPr>
                <w:color w:val="000000"/>
                <w:sz w:val="18"/>
                <w:szCs w:val="18"/>
              </w:rPr>
              <w:t>202</w:t>
            </w:r>
            <w:r w:rsidR="0090096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011C8" w14:textId="77777777" w:rsidR="002D7BA2" w:rsidRPr="00024878" w:rsidRDefault="002D7BA2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4878">
              <w:rPr>
                <w:color w:val="000000"/>
                <w:sz w:val="18"/>
                <w:szCs w:val="18"/>
              </w:rPr>
              <w:t>Создание условий по увеличению количества СОНКО на территории муниципального образования</w:t>
            </w:r>
            <w:r w:rsidR="00A54AB1" w:rsidRPr="00024878">
              <w:rPr>
                <w:color w:val="000000"/>
                <w:sz w:val="18"/>
                <w:szCs w:val="18"/>
              </w:rPr>
              <w:t xml:space="preserve"> </w:t>
            </w:r>
            <w:r w:rsidR="00A54AB1" w:rsidRPr="00024878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6D730" w14:textId="77777777" w:rsidR="002D7BA2" w:rsidRDefault="00107267" w:rsidP="0002487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202</w:t>
            </w:r>
            <w:r w:rsidR="00A54AB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24878">
              <w:rPr>
                <w:color w:val="000000"/>
                <w:sz w:val="18"/>
                <w:szCs w:val="18"/>
              </w:rPr>
              <w:t>году были</w:t>
            </w:r>
            <w:r w:rsidR="00A54AB1">
              <w:rPr>
                <w:color w:val="000000"/>
                <w:sz w:val="18"/>
                <w:szCs w:val="18"/>
              </w:rPr>
              <w:t xml:space="preserve"> оказаны </w:t>
            </w:r>
            <w:r w:rsidR="002D7BA2">
              <w:rPr>
                <w:color w:val="000000"/>
                <w:sz w:val="18"/>
                <w:szCs w:val="18"/>
              </w:rPr>
              <w:t>консультационные</w:t>
            </w:r>
            <w:r w:rsidR="001026B3">
              <w:rPr>
                <w:color w:val="000000"/>
                <w:sz w:val="18"/>
                <w:szCs w:val="18"/>
              </w:rPr>
              <w:t>,</w:t>
            </w:r>
            <w:r w:rsidR="00436F47">
              <w:rPr>
                <w:color w:val="000000"/>
                <w:sz w:val="18"/>
                <w:szCs w:val="18"/>
              </w:rPr>
              <w:t xml:space="preserve"> методические</w:t>
            </w:r>
            <w:r w:rsidR="002D7BA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услуги</w:t>
            </w:r>
            <w:r w:rsidR="00A54AB1">
              <w:rPr>
                <w:color w:val="000000"/>
                <w:sz w:val="18"/>
                <w:szCs w:val="18"/>
              </w:rPr>
              <w:t xml:space="preserve"> двум гражданам</w:t>
            </w:r>
            <w:r w:rsidR="001026B3">
              <w:rPr>
                <w:color w:val="000000"/>
                <w:sz w:val="18"/>
                <w:szCs w:val="18"/>
              </w:rPr>
              <w:t xml:space="preserve"> </w:t>
            </w:r>
            <w:r w:rsidR="00381D6E" w:rsidRPr="00C23EB7">
              <w:rPr>
                <w:color w:val="000000"/>
                <w:sz w:val="18"/>
                <w:szCs w:val="18"/>
              </w:rPr>
              <w:t>желающим создать СОНКО</w:t>
            </w:r>
            <w:r w:rsidR="008A4126">
              <w:rPr>
                <w:color w:val="000000"/>
                <w:sz w:val="18"/>
                <w:szCs w:val="18"/>
              </w:rPr>
              <w:t xml:space="preserve">. </w:t>
            </w:r>
            <w:r w:rsidR="00024878">
              <w:rPr>
                <w:color w:val="000000"/>
                <w:sz w:val="18"/>
                <w:szCs w:val="18"/>
              </w:rPr>
              <w:t xml:space="preserve"> Также им была о</w:t>
            </w:r>
            <w:r w:rsidR="00A54AB1">
              <w:rPr>
                <w:color w:val="000000"/>
                <w:sz w:val="18"/>
                <w:szCs w:val="18"/>
              </w:rPr>
              <w:t>казана помощь</w:t>
            </w:r>
            <w:r w:rsidR="00381D6E" w:rsidRPr="00C23EB7">
              <w:rPr>
                <w:color w:val="000000"/>
                <w:sz w:val="18"/>
                <w:szCs w:val="18"/>
              </w:rPr>
              <w:t xml:space="preserve"> по п</w:t>
            </w:r>
            <w:r w:rsidR="008A4126">
              <w:rPr>
                <w:color w:val="000000"/>
                <w:sz w:val="18"/>
                <w:szCs w:val="18"/>
              </w:rPr>
              <w:t xml:space="preserve">роцедуре государственной </w:t>
            </w:r>
            <w:r w:rsidR="00381D6E" w:rsidRPr="00C23EB7">
              <w:rPr>
                <w:color w:val="000000"/>
                <w:sz w:val="18"/>
                <w:szCs w:val="18"/>
              </w:rPr>
              <w:t>регистрации</w:t>
            </w:r>
            <w:r w:rsidR="00A54AB1">
              <w:rPr>
                <w:color w:val="000000"/>
                <w:sz w:val="18"/>
                <w:szCs w:val="18"/>
              </w:rPr>
              <w:t xml:space="preserve"> НКО</w:t>
            </w:r>
            <w:r w:rsidR="00381D6E" w:rsidRPr="00C23EB7">
              <w:rPr>
                <w:color w:val="000000"/>
                <w:sz w:val="18"/>
                <w:szCs w:val="18"/>
              </w:rPr>
              <w:t>, по заполнению</w:t>
            </w:r>
            <w:r w:rsidR="008A4126">
              <w:rPr>
                <w:color w:val="000000"/>
                <w:sz w:val="18"/>
                <w:szCs w:val="18"/>
              </w:rPr>
              <w:t xml:space="preserve"> бухгалтерской отчетности</w:t>
            </w:r>
            <w:r w:rsidR="00381D6E" w:rsidRPr="00C23EB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10A0264" w14:textId="77777777" w:rsidR="002D7BA2" w:rsidRDefault="002D7BA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14:paraId="0A0520CC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E3FE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61DC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25EA" w14:textId="77777777"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588D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9EB32" w14:textId="77777777" w:rsidR="00C2359E" w:rsidRDefault="00C2359E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Ведение Муниципального реестра социально ориентированных некоммерческих организаций – получателей поддержки Администрации муниципального образования </w:t>
            </w:r>
            <w:r w:rsidR="0083222F" w:rsidRPr="0083222F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AC10" w14:textId="77777777" w:rsidR="00C2359E" w:rsidRPr="0083222F" w:rsidRDefault="0083222F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83222F">
              <w:rPr>
                <w:sz w:val="18"/>
                <w:szCs w:val="18"/>
              </w:rPr>
              <w:t>Отдел планово-экономической работы 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C5EC" w14:textId="77777777" w:rsidR="00C2359E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695A0" w14:textId="77777777" w:rsidR="00C2359E" w:rsidRDefault="0083222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6D905" w14:textId="77777777" w:rsidR="00C2359E" w:rsidRDefault="000970E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 xml:space="preserve">Реализация требований Федерального закона «О некоммерческих организациях», обобщение информации о некоммерческих организациях -  получателях поддержки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049A4" w14:textId="77777777" w:rsidR="00C2359E" w:rsidRDefault="0036688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Администрацией муниципального образования </w:t>
            </w:r>
            <w:r w:rsidR="0083222F" w:rsidRPr="0083222F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>
              <w:rPr>
                <w:color w:val="000000"/>
                <w:sz w:val="18"/>
                <w:szCs w:val="18"/>
              </w:rPr>
              <w:t xml:space="preserve"> формируется и ведется муниципальный реестр СОНКО - получателей поддержки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C85F498" w14:textId="77777777" w:rsidR="00C2359E" w:rsidRDefault="00C2359E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3107D873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E0B8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A591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0AAC3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3A16D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4C157" w14:textId="77777777" w:rsidR="0083222F" w:rsidRPr="0083222F" w:rsidRDefault="0083222F" w:rsidP="008322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t xml:space="preserve">Обновление информации на  официальном сайте МО «Муниципальный округ Красногорский район Удмуртской Республики» в разделе «Некоммерческие организации»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A126E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t>Отдел планово-экономической работы 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1C80C" w14:textId="77777777" w:rsidR="0083222F" w:rsidRPr="00C2359E" w:rsidRDefault="0083222F" w:rsidP="0083222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45624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97E7E" w14:textId="77777777"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Информирование населения о 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67254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деятельности СОНКО размещается на  официальном сайте муниципального округа «Красногорский район» УР в разделе «Экономика» подраздел СОНКО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3CD017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45666E47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7824E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AB99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EE71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2111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A75F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Организация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мониторинга и распространение опыта развития кадрового потенциала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CA169" w14:textId="77777777" w:rsidR="0083222F" w:rsidRPr="0083222F" w:rsidRDefault="0083222F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lastRenderedPageBreak/>
              <w:t xml:space="preserve">Отдел организационной  и </w:t>
            </w:r>
            <w:r w:rsidRPr="0083222F">
              <w:rPr>
                <w:color w:val="000000"/>
                <w:sz w:val="18"/>
                <w:szCs w:val="18"/>
              </w:rPr>
              <w:lastRenderedPageBreak/>
              <w:t>кадровой работы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8E55A" w14:textId="77777777" w:rsidR="0083222F" w:rsidRPr="001B2A8F" w:rsidRDefault="0083222F" w:rsidP="0083222F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2018-2024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38DFB" w14:textId="77777777" w:rsidR="0083222F" w:rsidRDefault="001B2A8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A9953" w14:textId="77777777"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 xml:space="preserve">Создание условий для эффективной </w:t>
            </w:r>
            <w:r w:rsidRPr="000970ED">
              <w:rPr>
                <w:sz w:val="18"/>
                <w:szCs w:val="18"/>
              </w:rPr>
              <w:lastRenderedPageBreak/>
              <w:t>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8AF0A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На официальном сайте </w:t>
            </w:r>
            <w:r w:rsidR="001B2A8F" w:rsidRPr="001B2A8F">
              <w:rPr>
                <w:color w:val="000000"/>
                <w:sz w:val="18"/>
                <w:szCs w:val="18"/>
              </w:rPr>
              <w:lastRenderedPageBreak/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t>размещена информация по имущественным мерам поддержки, примеры реализации социальных проектов в других регионах, методические материалы.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AFDAB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2D2C87DA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84CB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21E9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AA09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CC32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A8B75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Информационная, методическая и организационная поддержка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4D38F" w14:textId="77777777" w:rsidR="001B2A8F" w:rsidRPr="001B2A8F" w:rsidRDefault="001B2A8F" w:rsidP="001B2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B2A8F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14:paraId="2B44D670" w14:textId="77777777" w:rsidR="0083222F" w:rsidRDefault="001B2A8F" w:rsidP="001B2A8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B2A8F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5717" w14:textId="77777777" w:rsidR="0083222F" w:rsidRPr="00C2359E" w:rsidRDefault="0083222F" w:rsidP="0083222F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D02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1B2A8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FE3A6" w14:textId="77777777"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D1CAF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3030D">
              <w:rPr>
                <w:color w:val="000000"/>
                <w:sz w:val="18"/>
                <w:szCs w:val="18"/>
              </w:rPr>
              <w:t xml:space="preserve">Информационная, методическая </w:t>
            </w:r>
            <w:r>
              <w:rPr>
                <w:color w:val="000000"/>
                <w:sz w:val="18"/>
                <w:szCs w:val="18"/>
              </w:rPr>
              <w:t xml:space="preserve"> поддержка, предоставляется через официальный сайт </w:t>
            </w:r>
            <w:r w:rsidR="001B2A8F" w:rsidRPr="001B2A8F">
              <w:rPr>
                <w:color w:val="000000"/>
                <w:sz w:val="18"/>
                <w:szCs w:val="18"/>
              </w:rPr>
              <w:t>муниципального округа «Красногорский район» УР</w:t>
            </w:r>
            <w:r>
              <w:rPr>
                <w:color w:val="000000"/>
                <w:sz w:val="18"/>
                <w:szCs w:val="18"/>
              </w:rPr>
              <w:t>, а также через соц. сети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026D6C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074EF8F3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6471D7" w14:textId="77777777"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00F0F" w14:textId="77777777"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E9702" w14:textId="77777777"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D20F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E7B56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E960A" w14:textId="77777777" w:rsidR="001B2A8F" w:rsidRPr="001B2A8F" w:rsidRDefault="001B2A8F" w:rsidP="001B2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B2A8F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14:paraId="49AEEAF4" w14:textId="77777777" w:rsidR="0083222F" w:rsidRDefault="001B2A8F" w:rsidP="001B2A8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B2A8F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86D01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2019-2024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A9B73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DD7E9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A6DAE" w14:textId="77777777" w:rsidR="0083222F" w:rsidRPr="000970ED" w:rsidRDefault="0083222F" w:rsidP="0083222F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населения об успешных практиках и инициативах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EA36C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о</w:t>
            </w:r>
            <w:r w:rsidR="002B0FEA">
              <w:rPr>
                <w:color w:val="000000"/>
                <w:sz w:val="18"/>
                <w:szCs w:val="18"/>
              </w:rPr>
              <w:t xml:space="preserve">б успешных практиках и </w:t>
            </w:r>
            <w:r w:rsidR="0066410F">
              <w:rPr>
                <w:color w:val="000000"/>
                <w:sz w:val="18"/>
                <w:szCs w:val="18"/>
              </w:rPr>
              <w:t>инициативах размещается</w:t>
            </w:r>
            <w:r w:rsidR="002B0FEA">
              <w:rPr>
                <w:color w:val="000000"/>
                <w:sz w:val="18"/>
                <w:szCs w:val="18"/>
              </w:rPr>
              <w:t xml:space="preserve"> </w:t>
            </w:r>
            <w:r w:rsidR="0066410F" w:rsidRPr="00B15733">
              <w:rPr>
                <w:color w:val="000000"/>
                <w:sz w:val="18"/>
                <w:szCs w:val="18"/>
              </w:rPr>
              <w:t xml:space="preserve">в </w:t>
            </w:r>
            <w:r w:rsidR="0066410F">
              <w:rPr>
                <w:color w:val="000000"/>
                <w:sz w:val="18"/>
                <w:szCs w:val="18"/>
              </w:rPr>
              <w:t>открытых</w:t>
            </w:r>
            <w:r>
              <w:rPr>
                <w:color w:val="000000"/>
                <w:sz w:val="18"/>
                <w:szCs w:val="18"/>
              </w:rPr>
              <w:t xml:space="preserve"> групп</w:t>
            </w:r>
            <w:r w:rsidR="00833E33">
              <w:rPr>
                <w:color w:val="000000"/>
                <w:sz w:val="18"/>
                <w:szCs w:val="18"/>
              </w:rPr>
              <w:t>ах</w:t>
            </w:r>
            <w:r>
              <w:rPr>
                <w:color w:val="000000"/>
                <w:sz w:val="18"/>
                <w:szCs w:val="18"/>
              </w:rPr>
              <w:t xml:space="preserve"> соц сетях:</w:t>
            </w:r>
          </w:p>
          <w:p w14:paraId="2F903FC6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-Победа;</w:t>
            </w:r>
          </w:p>
          <w:p w14:paraId="4BEB6B17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-Красногорский район;</w:t>
            </w:r>
          </w:p>
          <w:p w14:paraId="21783B3B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-История одного завода;</w:t>
            </w:r>
          </w:p>
          <w:p w14:paraId="1C85132A" w14:textId="77777777" w:rsidR="002B0FEA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-Проектный офис с.Красногорское;</w:t>
            </w:r>
          </w:p>
          <w:p w14:paraId="383CE5BC" w14:textId="77777777" w:rsidR="002B0FEA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-Незабытая старина;</w:t>
            </w:r>
          </w:p>
          <w:p w14:paraId="13462EF9" w14:textId="77777777" w:rsidR="002B0FEA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2B0FEA">
              <w:rPr>
                <w:color w:val="000000"/>
                <w:sz w:val="18"/>
                <w:szCs w:val="18"/>
              </w:rPr>
              <w:t>Центр поддержки инициатив "Мастерская идей"</w:t>
            </w:r>
            <w:r w:rsidR="00833E33">
              <w:rPr>
                <w:color w:val="000000"/>
                <w:sz w:val="18"/>
                <w:szCs w:val="18"/>
              </w:rPr>
              <w:t>;</w:t>
            </w:r>
          </w:p>
          <w:p w14:paraId="0684B97D" w14:textId="77777777" w:rsidR="002B0FEA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2B0FEA">
              <w:rPr>
                <w:color w:val="000000"/>
                <w:sz w:val="18"/>
                <w:szCs w:val="18"/>
              </w:rPr>
              <w:t>МБУК "КМРТЦ"</w:t>
            </w:r>
            <w:r w:rsidR="00833E33">
              <w:rPr>
                <w:color w:val="000000"/>
                <w:sz w:val="18"/>
                <w:szCs w:val="18"/>
              </w:rPr>
              <w:t>;</w:t>
            </w:r>
          </w:p>
          <w:p w14:paraId="2CCC9846" w14:textId="77777777" w:rsidR="002B0FEA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-Свадебный перезвон</w:t>
            </w:r>
            <w:r w:rsidR="00833E33">
              <w:rPr>
                <w:color w:val="000000"/>
                <w:sz w:val="18"/>
                <w:szCs w:val="18"/>
              </w:rPr>
              <w:t>;</w:t>
            </w:r>
          </w:p>
          <w:p w14:paraId="3FFA812F" w14:textId="77777777" w:rsidR="0046628D" w:rsidRPr="0046628D" w:rsidRDefault="0046628D" w:rsidP="004662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46628D">
              <w:rPr>
                <w:rFonts w:ascii="Arial" w:hAnsi="Arial" w:cs="Arial"/>
                <w:color w:val="000000"/>
                <w:kern w:val="36"/>
                <w:sz w:val="32"/>
                <w:szCs w:val="32"/>
              </w:rPr>
              <w:t xml:space="preserve"> </w:t>
            </w:r>
            <w:r w:rsidRPr="0046628D">
              <w:rPr>
                <w:bCs/>
                <w:color w:val="000000"/>
                <w:sz w:val="18"/>
                <w:szCs w:val="18"/>
              </w:rPr>
              <w:t>Путешествие Красногорика</w:t>
            </w:r>
            <w:r w:rsidR="00833E33">
              <w:rPr>
                <w:bCs/>
                <w:color w:val="000000"/>
                <w:sz w:val="18"/>
                <w:szCs w:val="18"/>
              </w:rPr>
              <w:t>;</w:t>
            </w:r>
          </w:p>
          <w:p w14:paraId="083AB40E" w14:textId="77777777" w:rsidR="00E57F17" w:rsidRPr="00E57F17" w:rsidRDefault="00E57F17" w:rsidP="00E57F17">
            <w:pPr>
              <w:pStyle w:val="1"/>
              <w:shd w:val="clear" w:color="auto" w:fill="FFFFFF"/>
              <w:spacing w:before="0"/>
              <w:ind w:left="-15"/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E57F17"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</w:rPr>
              <w:t xml:space="preserve"> </w:t>
            </w:r>
            <w:r w:rsidRPr="00E57F17">
              <w:rPr>
                <w:rFonts w:ascii="Times New Roman" w:eastAsia="Times New Roman" w:hAnsi="Times New Roman"/>
                <w:b w:val="0"/>
                <w:color w:val="000000"/>
                <w:kern w:val="36"/>
                <w:sz w:val="18"/>
                <w:szCs w:val="18"/>
              </w:rPr>
              <w:t>МБДОУ "Красногорский детский сад №3"</w:t>
            </w:r>
            <w:r w:rsidR="00833E33">
              <w:rPr>
                <w:rFonts w:ascii="Times New Roman" w:eastAsia="Times New Roman" w:hAnsi="Times New Roman"/>
                <w:b w:val="0"/>
                <w:color w:val="000000"/>
                <w:kern w:val="36"/>
                <w:sz w:val="18"/>
                <w:szCs w:val="18"/>
              </w:rPr>
              <w:t>;</w:t>
            </w:r>
          </w:p>
          <w:p w14:paraId="4F1A379B" w14:textId="77777777" w:rsidR="00E57F17" w:rsidRPr="00E57F17" w:rsidRDefault="00E57F17" w:rsidP="00E57F17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E57F17">
              <w:rPr>
                <w:bCs/>
                <w:color w:val="000000"/>
                <w:sz w:val="18"/>
                <w:szCs w:val="18"/>
              </w:rPr>
              <w:t>Красногорская ДЮСШ</w:t>
            </w:r>
            <w:r w:rsidR="00833E33">
              <w:rPr>
                <w:bCs/>
                <w:color w:val="000000"/>
                <w:sz w:val="18"/>
                <w:szCs w:val="18"/>
              </w:rPr>
              <w:t>;</w:t>
            </w:r>
          </w:p>
          <w:p w14:paraId="3BD409D4" w14:textId="77777777" w:rsidR="002B0FEA" w:rsidRDefault="00062A6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062A69">
              <w:rPr>
                <w:color w:val="000000"/>
                <w:sz w:val="18"/>
                <w:szCs w:val="18"/>
              </w:rPr>
              <w:t>Дом трёх культур "Венок"</w:t>
            </w:r>
            <w:r w:rsidR="00833E33">
              <w:rPr>
                <w:color w:val="000000"/>
                <w:sz w:val="18"/>
                <w:szCs w:val="18"/>
              </w:rPr>
              <w:t>;</w:t>
            </w:r>
          </w:p>
          <w:p w14:paraId="5089DFA8" w14:textId="77777777" w:rsidR="0083222F" w:rsidRDefault="00985E95" w:rsidP="00833E3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Публикуются</w:t>
            </w:r>
            <w:r w:rsidR="0083222F">
              <w:rPr>
                <w:color w:val="000000"/>
                <w:sz w:val="18"/>
                <w:szCs w:val="18"/>
              </w:rPr>
              <w:t xml:space="preserve"> статьи в районной газете «Победа»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56217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515167C6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3B85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54D3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41810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0FDB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90992" w14:textId="77777777" w:rsidR="0083222F" w:rsidRDefault="0083222F" w:rsidP="005462A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Создание банков данных обучающих и методических материалов для СО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 xml:space="preserve">НКО. Размещение информации об обучающих программах и проектах для СО НКО на официальном сайте муниципального образования </w:t>
            </w:r>
            <w:r w:rsidR="005462A4" w:rsidRPr="005462A4">
              <w:rPr>
                <w:color w:val="000000"/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E4AE" w14:textId="77777777" w:rsidR="005462A4" w:rsidRPr="005462A4" w:rsidRDefault="005462A4" w:rsidP="005462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462A4">
              <w:rPr>
                <w:sz w:val="20"/>
                <w:szCs w:val="20"/>
              </w:rPr>
              <w:lastRenderedPageBreak/>
              <w:t xml:space="preserve">Отдел планово-экономической работы, </w:t>
            </w:r>
          </w:p>
          <w:p w14:paraId="00F1BB5C" w14:textId="77777777" w:rsidR="0083222F" w:rsidRDefault="005462A4" w:rsidP="005462A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462A4">
              <w:rPr>
                <w:color w:val="000000"/>
                <w:sz w:val="20"/>
                <w:szCs w:val="20"/>
              </w:rPr>
              <w:lastRenderedPageBreak/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B3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lastRenderedPageBreak/>
              <w:t>2018-202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2359E">
              <w:rPr>
                <w:color w:val="000000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74965" w14:textId="77777777" w:rsidR="0083222F" w:rsidRDefault="005462A4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764E8" w14:textId="77777777" w:rsidR="0083222F" w:rsidRPr="000970ED" w:rsidRDefault="0083222F" w:rsidP="0083222F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 xml:space="preserve">Информирование СО НКО  об обучающих программах и проектах.  Развитие кадрового </w:t>
            </w:r>
            <w:r w:rsidRPr="000970ED">
              <w:rPr>
                <w:color w:val="000000" w:themeColor="text1"/>
                <w:sz w:val="18"/>
                <w:szCs w:val="18"/>
              </w:rPr>
              <w:lastRenderedPageBreak/>
              <w:t>потенциала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7017C" w14:textId="77777777" w:rsidR="0083222F" w:rsidRPr="00D03FC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03FC4">
              <w:rPr>
                <w:color w:val="000000"/>
                <w:sz w:val="18"/>
                <w:szCs w:val="18"/>
              </w:rPr>
              <w:lastRenderedPageBreak/>
              <w:t xml:space="preserve">Информация размещается на официальном сайте </w:t>
            </w:r>
            <w:r w:rsidR="00FE07A5" w:rsidRPr="00FE07A5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lastRenderedPageBreak/>
              <w:t>(</w:t>
            </w:r>
            <w:r w:rsidRPr="00D03FC4">
              <w:rPr>
                <w:color w:val="000000"/>
                <w:sz w:val="18"/>
                <w:szCs w:val="18"/>
              </w:rPr>
              <w:t>порядок отчетности НКО</w:t>
            </w:r>
            <w:r>
              <w:rPr>
                <w:color w:val="000000"/>
                <w:sz w:val="18"/>
                <w:szCs w:val="18"/>
              </w:rPr>
              <w:t>, этапы создания СОНКО, лучшие практики СОНКО, финансовая поддержка социальных проектов)</w:t>
            </w:r>
          </w:p>
          <w:p w14:paraId="3480A66C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67D55CD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2959C523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E9A7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7387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BCEF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142F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E367A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Оказание консультационной поддержки некоммерческим молодежным организациям в части написания социально значимых проектов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CB345" w14:textId="77777777" w:rsidR="0083222F" w:rsidRDefault="00FE07A5" w:rsidP="00FE07A5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FE07A5">
              <w:rPr>
                <w:color w:val="000000"/>
                <w:sz w:val="20"/>
                <w:szCs w:val="20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64CCF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2359E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8CDE" w14:textId="77777777" w:rsidR="0083222F" w:rsidRDefault="00014A8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22199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Повышение качества деятельности некоммерческих молодежных организаций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FDB94" w14:textId="77777777" w:rsidR="00014A8F" w:rsidRPr="00840FFA" w:rsidRDefault="0083222F" w:rsidP="0083222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40FFA">
              <w:rPr>
                <w:b/>
                <w:color w:val="000000"/>
                <w:sz w:val="18"/>
                <w:szCs w:val="18"/>
              </w:rPr>
              <w:t xml:space="preserve">Оказана консультационная поддержка </w:t>
            </w:r>
          </w:p>
          <w:p w14:paraId="53376CF2" w14:textId="77777777" w:rsidR="00840FFA" w:rsidRDefault="00014A8F" w:rsidP="00014A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83222F" w:rsidRPr="00C240BB">
              <w:rPr>
                <w:color w:val="000000"/>
                <w:sz w:val="18"/>
                <w:szCs w:val="18"/>
              </w:rPr>
              <w:t xml:space="preserve">Красногорской районной организации профсоюза образования Удмуртии по </w:t>
            </w:r>
            <w:r w:rsidR="0083222F">
              <w:rPr>
                <w:color w:val="000000"/>
                <w:sz w:val="18"/>
                <w:szCs w:val="18"/>
              </w:rPr>
              <w:t xml:space="preserve"> написанию </w:t>
            </w:r>
            <w:r w:rsidR="0083222F" w:rsidRPr="00C240BB">
              <w:rPr>
                <w:color w:val="000000"/>
                <w:sz w:val="18"/>
                <w:szCs w:val="18"/>
              </w:rPr>
              <w:t>проект</w:t>
            </w:r>
            <w:r w:rsidR="0083222F">
              <w:rPr>
                <w:color w:val="000000"/>
                <w:sz w:val="18"/>
                <w:szCs w:val="18"/>
              </w:rPr>
              <w:t>а</w:t>
            </w:r>
          </w:p>
          <w:p w14:paraId="105B51E4" w14:textId="77777777" w:rsidR="00840FFA" w:rsidRDefault="00840FFA" w:rsidP="00840FFA">
            <w:pPr>
              <w:pStyle w:val="af5"/>
              <w:numPr>
                <w:ilvl w:val="0"/>
                <w:numId w:val="10"/>
              </w:numPr>
              <w:tabs>
                <w:tab w:val="left" w:pos="311"/>
              </w:tabs>
              <w:spacing w:before="40" w:after="40" w:line="276" w:lineRule="auto"/>
              <w:ind w:left="28" w:firstLine="0"/>
              <w:rPr>
                <w:color w:val="000000"/>
                <w:sz w:val="18"/>
                <w:szCs w:val="18"/>
              </w:rPr>
            </w:pPr>
            <w:r w:rsidRPr="00840FFA">
              <w:rPr>
                <w:color w:val="000000"/>
                <w:sz w:val="18"/>
                <w:szCs w:val="18"/>
              </w:rPr>
              <w:t>"Семейный клуб "СоДействие +"</w:t>
            </w:r>
          </w:p>
          <w:p w14:paraId="1A61405E" w14:textId="77777777" w:rsidR="00FC4F2F" w:rsidRPr="00840FFA" w:rsidRDefault="00014A8F" w:rsidP="00840FFA">
            <w:pPr>
              <w:pStyle w:val="af5"/>
              <w:tabs>
                <w:tab w:val="left" w:pos="311"/>
              </w:tabs>
              <w:spacing w:before="40" w:after="40" w:line="276" w:lineRule="auto"/>
              <w:ind w:left="28"/>
              <w:rPr>
                <w:color w:val="000000"/>
                <w:sz w:val="18"/>
                <w:szCs w:val="18"/>
              </w:rPr>
            </w:pPr>
            <w:r w:rsidRPr="00840FFA">
              <w:rPr>
                <w:color w:val="000000"/>
                <w:sz w:val="18"/>
                <w:szCs w:val="18"/>
              </w:rPr>
              <w:t>2.</w:t>
            </w:r>
            <w:r w:rsidR="0083222F" w:rsidRPr="00840FFA">
              <w:rPr>
                <w:color w:val="000000"/>
                <w:sz w:val="18"/>
                <w:szCs w:val="18"/>
              </w:rPr>
              <w:t xml:space="preserve"> Автономной некоммерческой организации «Центр поддержки местных инициатив «Решаем вместе» по написанию проект</w:t>
            </w:r>
            <w:r w:rsidRPr="00840FFA">
              <w:rPr>
                <w:color w:val="000000"/>
                <w:sz w:val="18"/>
                <w:szCs w:val="18"/>
              </w:rPr>
              <w:t>ов</w:t>
            </w:r>
            <w:r w:rsidR="0083222F" w:rsidRPr="00840FFA">
              <w:rPr>
                <w:color w:val="000000"/>
                <w:sz w:val="18"/>
                <w:szCs w:val="18"/>
              </w:rPr>
              <w:t xml:space="preserve"> </w:t>
            </w:r>
          </w:p>
          <w:p w14:paraId="1FEF13E4" w14:textId="77777777" w:rsidR="0083222F" w:rsidRDefault="00FC4F2F" w:rsidP="00FC4F2F">
            <w:pPr>
              <w:pStyle w:val="af5"/>
              <w:numPr>
                <w:ilvl w:val="0"/>
                <w:numId w:val="10"/>
              </w:numPr>
              <w:spacing w:before="40" w:after="40" w:line="276" w:lineRule="auto"/>
              <w:ind w:left="169" w:hanging="169"/>
              <w:rPr>
                <w:color w:val="000000"/>
                <w:sz w:val="18"/>
                <w:szCs w:val="18"/>
              </w:rPr>
            </w:pPr>
            <w:r w:rsidRPr="00FC4F2F">
              <w:rPr>
                <w:color w:val="000000"/>
                <w:sz w:val="18"/>
                <w:szCs w:val="18"/>
              </w:rPr>
              <w:t>"Сборник по краеведению для детей младшего школьного возр</w:t>
            </w:r>
            <w:r>
              <w:rPr>
                <w:color w:val="000000"/>
                <w:sz w:val="18"/>
                <w:szCs w:val="18"/>
              </w:rPr>
              <w:t>аста "Путешествие Красногорика"</w:t>
            </w:r>
          </w:p>
          <w:p w14:paraId="31DADF15" w14:textId="77777777" w:rsidR="00840FFA" w:rsidRDefault="00840FFA" w:rsidP="00FC4F2F">
            <w:pPr>
              <w:pStyle w:val="af5"/>
              <w:numPr>
                <w:ilvl w:val="0"/>
                <w:numId w:val="10"/>
              </w:numPr>
              <w:spacing w:before="40" w:after="40" w:line="276" w:lineRule="auto"/>
              <w:ind w:left="169" w:hanging="169"/>
              <w:rPr>
                <w:color w:val="000000"/>
                <w:sz w:val="18"/>
                <w:szCs w:val="18"/>
              </w:rPr>
            </w:pPr>
            <w:r w:rsidRPr="00840FFA">
              <w:rPr>
                <w:color w:val="000000"/>
                <w:sz w:val="18"/>
                <w:szCs w:val="18"/>
              </w:rPr>
              <w:t>«Свадебный перезвон»</w:t>
            </w:r>
          </w:p>
          <w:p w14:paraId="34ACE685" w14:textId="77777777" w:rsidR="00840FFA" w:rsidRDefault="00840FFA" w:rsidP="00FC4F2F">
            <w:pPr>
              <w:pStyle w:val="af5"/>
              <w:numPr>
                <w:ilvl w:val="0"/>
                <w:numId w:val="10"/>
              </w:numPr>
              <w:spacing w:before="40" w:after="40" w:line="276" w:lineRule="auto"/>
              <w:ind w:left="169" w:hanging="169"/>
              <w:rPr>
                <w:color w:val="000000"/>
                <w:sz w:val="18"/>
                <w:szCs w:val="18"/>
              </w:rPr>
            </w:pPr>
            <w:r w:rsidRPr="00840FFA">
              <w:rPr>
                <w:color w:val="000000"/>
                <w:sz w:val="18"/>
                <w:szCs w:val="18"/>
              </w:rPr>
              <w:t>«Все будет хОКей»</w:t>
            </w:r>
          </w:p>
          <w:p w14:paraId="68145781" w14:textId="77777777" w:rsidR="00840FFA" w:rsidRDefault="00840FFA" w:rsidP="00FC4F2F">
            <w:pPr>
              <w:pStyle w:val="af5"/>
              <w:numPr>
                <w:ilvl w:val="0"/>
                <w:numId w:val="10"/>
              </w:numPr>
              <w:spacing w:before="40" w:after="40" w:line="276" w:lineRule="auto"/>
              <w:ind w:left="169" w:hanging="169"/>
              <w:rPr>
                <w:color w:val="000000"/>
                <w:sz w:val="18"/>
                <w:szCs w:val="18"/>
              </w:rPr>
            </w:pPr>
            <w:r w:rsidRPr="00840FFA">
              <w:rPr>
                <w:color w:val="000000"/>
                <w:sz w:val="18"/>
                <w:szCs w:val="18"/>
              </w:rPr>
              <w:t>«Улица Широкая»</w:t>
            </w:r>
          </w:p>
          <w:p w14:paraId="6F6DCBDF" w14:textId="77777777" w:rsidR="00840FFA" w:rsidRDefault="00840FFA" w:rsidP="00840FFA">
            <w:pPr>
              <w:pStyle w:val="af5"/>
              <w:spacing w:before="40" w:after="40" w:line="276" w:lineRule="auto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</w:t>
            </w:r>
            <w:r w:rsidRPr="00840FFA">
              <w:rPr>
                <w:color w:val="000000"/>
                <w:sz w:val="18"/>
                <w:szCs w:val="18"/>
              </w:rPr>
              <w:t>Автономн</w:t>
            </w:r>
            <w:r>
              <w:rPr>
                <w:color w:val="000000"/>
                <w:sz w:val="18"/>
                <w:szCs w:val="18"/>
              </w:rPr>
              <w:t>ой некоммерческой</w:t>
            </w:r>
            <w:r w:rsidRPr="00840FFA">
              <w:rPr>
                <w:color w:val="000000"/>
                <w:sz w:val="18"/>
                <w:szCs w:val="18"/>
              </w:rPr>
              <w:t xml:space="preserve"> организаци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840FFA">
              <w:rPr>
                <w:color w:val="000000"/>
                <w:sz w:val="18"/>
                <w:szCs w:val="18"/>
              </w:rPr>
              <w:t xml:space="preserve"> "Центр поддержки местных инициатив "Мастерская идей"</w:t>
            </w:r>
            <w:r>
              <w:rPr>
                <w:color w:val="000000"/>
                <w:sz w:val="18"/>
                <w:szCs w:val="18"/>
              </w:rPr>
              <w:t xml:space="preserve"> по написанию проекта </w:t>
            </w:r>
          </w:p>
          <w:p w14:paraId="62332C4F" w14:textId="77777777" w:rsidR="00840FFA" w:rsidRDefault="00840FFA" w:rsidP="00840FFA">
            <w:pPr>
              <w:pStyle w:val="af5"/>
              <w:numPr>
                <w:ilvl w:val="0"/>
                <w:numId w:val="11"/>
              </w:numPr>
              <w:tabs>
                <w:tab w:val="left" w:pos="453"/>
              </w:tabs>
              <w:spacing w:before="40" w:after="40" w:line="276" w:lineRule="auto"/>
              <w:ind w:left="169" w:hanging="141"/>
              <w:rPr>
                <w:color w:val="000000"/>
                <w:sz w:val="18"/>
                <w:szCs w:val="18"/>
              </w:rPr>
            </w:pPr>
            <w:r w:rsidRPr="00840FFA">
              <w:rPr>
                <w:color w:val="000000"/>
                <w:sz w:val="18"/>
                <w:szCs w:val="18"/>
              </w:rPr>
              <w:t>Галерея художественных образов « Наша КЛАССика»</w:t>
            </w:r>
          </w:p>
          <w:p w14:paraId="6037CE1B" w14:textId="77777777" w:rsidR="005462A4" w:rsidRDefault="005462A4" w:rsidP="005462A4">
            <w:pPr>
              <w:pStyle w:val="af5"/>
              <w:tabs>
                <w:tab w:val="left" w:pos="453"/>
              </w:tabs>
              <w:spacing w:before="40" w:after="40" w:line="276" w:lineRule="auto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Красногорской районной организации</w:t>
            </w:r>
            <w:r w:rsidRPr="005462A4">
              <w:rPr>
                <w:color w:val="000000"/>
                <w:sz w:val="18"/>
                <w:szCs w:val="18"/>
              </w:rPr>
              <w:t xml:space="preserve"> Удмуртской республиканской общественной организации «Всероссийское общество инвалидов»</w:t>
            </w:r>
            <w:r>
              <w:rPr>
                <w:color w:val="000000"/>
                <w:sz w:val="18"/>
                <w:szCs w:val="18"/>
              </w:rPr>
              <w:t xml:space="preserve"> по написанию проекта</w:t>
            </w:r>
          </w:p>
          <w:p w14:paraId="57EAC1DE" w14:textId="77777777" w:rsidR="005462A4" w:rsidRPr="00FC4F2F" w:rsidRDefault="005462A4" w:rsidP="005462A4">
            <w:pPr>
              <w:pStyle w:val="af5"/>
              <w:numPr>
                <w:ilvl w:val="0"/>
                <w:numId w:val="11"/>
              </w:numPr>
              <w:tabs>
                <w:tab w:val="left" w:pos="453"/>
              </w:tabs>
              <w:spacing w:before="40" w:after="40" w:line="276" w:lineRule="auto"/>
              <w:ind w:left="311" w:hanging="283"/>
              <w:rPr>
                <w:color w:val="000000"/>
                <w:sz w:val="18"/>
                <w:szCs w:val="18"/>
              </w:rPr>
            </w:pPr>
            <w:r w:rsidRPr="005462A4">
              <w:rPr>
                <w:color w:val="000000"/>
                <w:sz w:val="18"/>
                <w:szCs w:val="18"/>
              </w:rPr>
              <w:t>«Развиваемся вместе !»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1C363E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639D2C47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96AB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D1ED9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4711" w14:textId="77777777" w:rsidR="0083222F" w:rsidRDefault="0083222F" w:rsidP="001A1B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A1B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4805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B06D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Консультационная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поддержка СО НКО по вопросам проведения физкультурно-спортивных мероприятий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BF974" w14:textId="77777777" w:rsidR="0083222F" w:rsidRDefault="001A1BB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A1BBD">
              <w:rPr>
                <w:color w:val="000000"/>
                <w:sz w:val="18"/>
                <w:szCs w:val="18"/>
              </w:rPr>
              <w:lastRenderedPageBreak/>
              <w:t xml:space="preserve">Отдел культуры, </w:t>
            </w:r>
            <w:r w:rsidRPr="001A1BBD">
              <w:rPr>
                <w:color w:val="000000"/>
                <w:sz w:val="18"/>
                <w:szCs w:val="18"/>
              </w:rPr>
              <w:lastRenderedPageBreak/>
              <w:t>спорта и молодежной политики, Отдел народного образования Администрации МО «Муниципальный округ Красногорский район Удмуртской Республики», МАОУ ДО ДЮСШ Красногорского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D7EED" w14:textId="77777777" w:rsidR="0083222F" w:rsidRPr="00C2359E" w:rsidRDefault="0083222F" w:rsidP="0083222F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lastRenderedPageBreak/>
              <w:t>2018–202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2359E">
              <w:rPr>
                <w:color w:val="000000" w:themeColor="text1"/>
                <w:sz w:val="18"/>
                <w:szCs w:val="18"/>
              </w:rPr>
              <w:lastRenderedPageBreak/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B353F" w14:textId="77777777" w:rsidR="0083222F" w:rsidRDefault="001A1BB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68223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СО НКО в </w:t>
            </w:r>
            <w:r w:rsidRPr="003F3356">
              <w:rPr>
                <w:sz w:val="18"/>
                <w:szCs w:val="18"/>
              </w:rPr>
              <w:lastRenderedPageBreak/>
              <w:t xml:space="preserve">деятельность по физическому оздоровлению населения и повышение качества физкультурно-спортивных мероприятий СО НКО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B40CC" w14:textId="77777777" w:rsidR="0083222F" w:rsidRPr="001A1BBD" w:rsidRDefault="00177662" w:rsidP="00177662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1A1BBD">
              <w:rPr>
                <w:sz w:val="18"/>
                <w:szCs w:val="18"/>
              </w:rPr>
              <w:t xml:space="preserve"> рамках реализации проекта </w:t>
            </w:r>
            <w:r w:rsidRPr="001A1BBD">
              <w:rPr>
                <w:sz w:val="18"/>
                <w:szCs w:val="18"/>
              </w:rPr>
              <w:lastRenderedPageBreak/>
              <w:t xml:space="preserve">«Серебряный турслет» </w:t>
            </w:r>
            <w:r w:rsidR="001A1BBD" w:rsidRPr="001A1BBD">
              <w:rPr>
                <w:sz w:val="18"/>
                <w:szCs w:val="18"/>
              </w:rPr>
              <w:t>Автономн</w:t>
            </w:r>
            <w:r>
              <w:rPr>
                <w:sz w:val="18"/>
                <w:szCs w:val="18"/>
              </w:rPr>
              <w:t>ой</w:t>
            </w:r>
            <w:r w:rsidR="001A1BBD" w:rsidRPr="001A1BBD">
              <w:rPr>
                <w:sz w:val="18"/>
                <w:szCs w:val="18"/>
              </w:rPr>
              <w:t xml:space="preserve"> некоммерческ</w:t>
            </w:r>
            <w:r>
              <w:rPr>
                <w:sz w:val="18"/>
                <w:szCs w:val="18"/>
              </w:rPr>
              <w:t xml:space="preserve">ой </w:t>
            </w:r>
            <w:r w:rsidRPr="001A1BBD">
              <w:rPr>
                <w:sz w:val="18"/>
                <w:szCs w:val="18"/>
              </w:rPr>
              <w:t>организац</w:t>
            </w:r>
            <w:r>
              <w:rPr>
                <w:sz w:val="18"/>
                <w:szCs w:val="18"/>
              </w:rPr>
              <w:t>ией</w:t>
            </w:r>
            <w:r w:rsidR="001A1BBD" w:rsidRPr="001A1BBD">
              <w:rPr>
                <w:sz w:val="18"/>
                <w:szCs w:val="18"/>
              </w:rPr>
              <w:t xml:space="preserve"> «Центр поддержки местных инициатив «Решаем вместе» </w:t>
            </w:r>
            <w:r w:rsidR="00014A8F">
              <w:rPr>
                <w:sz w:val="18"/>
                <w:szCs w:val="18"/>
              </w:rPr>
              <w:t xml:space="preserve">были </w:t>
            </w:r>
            <w:r>
              <w:rPr>
                <w:sz w:val="18"/>
                <w:szCs w:val="18"/>
              </w:rPr>
              <w:t xml:space="preserve">организованы и </w:t>
            </w:r>
            <w:r w:rsidR="001A1BBD" w:rsidRPr="001A1BBD">
              <w:rPr>
                <w:sz w:val="18"/>
                <w:szCs w:val="18"/>
              </w:rPr>
              <w:t>прове</w:t>
            </w:r>
            <w:r w:rsidR="00014A8F">
              <w:rPr>
                <w:sz w:val="18"/>
                <w:szCs w:val="18"/>
              </w:rPr>
              <w:t>дены</w:t>
            </w:r>
            <w:r w:rsidR="001A1BBD" w:rsidRPr="001A1BBD">
              <w:rPr>
                <w:sz w:val="18"/>
                <w:szCs w:val="18"/>
              </w:rPr>
              <w:t xml:space="preserve"> спортивны</w:t>
            </w:r>
            <w:r w:rsidR="001A1BBD">
              <w:rPr>
                <w:sz w:val="18"/>
                <w:szCs w:val="18"/>
              </w:rPr>
              <w:t>е</w:t>
            </w:r>
            <w:r w:rsidR="001A1BBD" w:rsidRPr="001A1BBD">
              <w:rPr>
                <w:sz w:val="18"/>
                <w:szCs w:val="18"/>
              </w:rPr>
              <w:t xml:space="preserve"> и культурны</w:t>
            </w:r>
            <w:r w:rsidR="001A1BBD">
              <w:rPr>
                <w:sz w:val="18"/>
                <w:szCs w:val="18"/>
              </w:rPr>
              <w:t>е мероприятия</w:t>
            </w:r>
            <w:r w:rsidR="00014A8F">
              <w:rPr>
                <w:sz w:val="18"/>
                <w:szCs w:val="18"/>
              </w:rPr>
              <w:t xml:space="preserve">. </w:t>
            </w:r>
            <w:r w:rsidR="001A1BBD" w:rsidRPr="001A1BBD">
              <w:rPr>
                <w:sz w:val="18"/>
                <w:szCs w:val="18"/>
              </w:rPr>
              <w:t xml:space="preserve"> </w:t>
            </w:r>
            <w:r w:rsidR="00014A8F">
              <w:rPr>
                <w:sz w:val="18"/>
                <w:szCs w:val="18"/>
              </w:rPr>
              <w:t xml:space="preserve">В мероприятие приняли участие ветеранские </w:t>
            </w:r>
            <w:r w:rsidR="009931C7">
              <w:rPr>
                <w:sz w:val="18"/>
                <w:szCs w:val="18"/>
              </w:rPr>
              <w:t>команд</w:t>
            </w:r>
            <w:r w:rsidR="00014A8F">
              <w:rPr>
                <w:sz w:val="18"/>
                <w:szCs w:val="18"/>
              </w:rPr>
              <w:t>ы</w:t>
            </w:r>
            <w:r w:rsidR="009931C7">
              <w:rPr>
                <w:sz w:val="18"/>
                <w:szCs w:val="18"/>
              </w:rPr>
              <w:t xml:space="preserve"> северных районов УР</w:t>
            </w:r>
            <w:r>
              <w:rPr>
                <w:sz w:val="18"/>
                <w:szCs w:val="18"/>
              </w:rPr>
              <w:t>.</w:t>
            </w:r>
            <w:r w:rsidR="009931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2B1A1E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70DEC1B7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8852" w14:textId="77777777" w:rsidR="0083222F" w:rsidRDefault="0083222F" w:rsidP="0083222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742E" w14:textId="77777777" w:rsidR="0083222F" w:rsidRDefault="0083222F" w:rsidP="0083222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B9A4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9381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44AE48" w14:textId="77777777" w:rsidR="0083222F" w:rsidRPr="00031905" w:rsidRDefault="0083222F" w:rsidP="0083222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D5E03">
              <w:rPr>
                <w:b/>
                <w:bCs/>
                <w:color w:val="000000"/>
                <w:sz w:val="18"/>
                <w:szCs w:val="18"/>
              </w:rPr>
              <w:t>Формирование партнерских отношений между органами местного самоуправления и некоммерческими организациями</w:t>
            </w:r>
          </w:p>
        </w:tc>
      </w:tr>
      <w:tr w:rsidR="0083222F" w14:paraId="671D223C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8736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F4AB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F3A1" w14:textId="77777777" w:rsidR="0083222F" w:rsidRDefault="0083222F" w:rsidP="007D74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D746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211D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0FCCC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326D">
              <w:rPr>
                <w:color w:val="000000"/>
                <w:sz w:val="18"/>
                <w:szCs w:val="18"/>
              </w:rPr>
              <w:t>Проведение информационных мероприятий (встреч, круглых столов) с участием лидеров СО НКО  и представителей органов местного самоуправления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FED7" w14:textId="77777777" w:rsidR="0083222F" w:rsidRDefault="00FE07A5" w:rsidP="00FE07A5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FE07A5">
              <w:rPr>
                <w:color w:val="000000"/>
                <w:sz w:val="20"/>
                <w:szCs w:val="20"/>
              </w:rPr>
              <w:t>структурные подразделения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36B0D" w14:textId="77777777" w:rsidR="0083222F" w:rsidRPr="00AD4D64" w:rsidRDefault="0083222F" w:rsidP="0083222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2018–2024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EAFC2" w14:textId="77777777" w:rsidR="0083222F" w:rsidRDefault="00FE07A5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97DBD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Совершенствование форм и методов взаимодействия  СОНКО и представителей органов местного самоуправления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BAD0" w14:textId="77777777" w:rsidR="005E3493" w:rsidRDefault="00E77DF8" w:rsidP="00FE07A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27.04.2022 в детской библиотеке состоялся круглый стол «Многог</w:t>
            </w:r>
            <w:r w:rsidR="005E3493">
              <w:rPr>
                <w:sz w:val="18"/>
                <w:szCs w:val="18"/>
              </w:rPr>
              <w:t>ранность Красногорского района»</w:t>
            </w:r>
            <w:r>
              <w:rPr>
                <w:sz w:val="18"/>
                <w:szCs w:val="18"/>
              </w:rPr>
              <w:t xml:space="preserve"> </w:t>
            </w:r>
            <w:r w:rsidR="005E3493">
              <w:rPr>
                <w:sz w:val="18"/>
                <w:szCs w:val="18"/>
              </w:rPr>
              <w:t xml:space="preserve">по реализации проекта «Путешествие Красногорика», </w:t>
            </w:r>
            <w:r>
              <w:rPr>
                <w:sz w:val="18"/>
                <w:szCs w:val="18"/>
              </w:rPr>
              <w:t xml:space="preserve">где обсуждались вопросы по наполняемости сборника информацией о Красногорском районе. </w:t>
            </w:r>
          </w:p>
          <w:p w14:paraId="5F70A0D7" w14:textId="77777777" w:rsidR="0083222F" w:rsidRDefault="0083222F" w:rsidP="00FE07A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Прошло совещание </w:t>
            </w:r>
            <w:r w:rsidR="00FE07A5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.0</w:t>
            </w:r>
            <w:r w:rsidR="00FE07A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</w:t>
            </w:r>
            <w:r w:rsidR="00FE07A5">
              <w:rPr>
                <w:sz w:val="18"/>
                <w:szCs w:val="18"/>
              </w:rPr>
              <w:t>2</w:t>
            </w:r>
            <w:r w:rsidRPr="006200DC">
              <w:rPr>
                <w:sz w:val="18"/>
                <w:szCs w:val="18"/>
              </w:rPr>
              <w:t xml:space="preserve"> с участием </w:t>
            </w:r>
            <w:r>
              <w:rPr>
                <w:sz w:val="18"/>
                <w:szCs w:val="18"/>
              </w:rPr>
              <w:t>лидеров СО НКО  и представителями</w:t>
            </w:r>
            <w:r w:rsidRPr="006200DC">
              <w:rPr>
                <w:sz w:val="18"/>
                <w:szCs w:val="18"/>
              </w:rPr>
              <w:t xml:space="preserve"> органов местного самоуправления</w:t>
            </w:r>
            <w:r>
              <w:rPr>
                <w:sz w:val="18"/>
                <w:szCs w:val="18"/>
              </w:rPr>
              <w:t xml:space="preserve"> </w:t>
            </w:r>
            <w:r w:rsidR="00FE07A5">
              <w:rPr>
                <w:sz w:val="18"/>
                <w:szCs w:val="18"/>
              </w:rPr>
              <w:t>у зам</w:t>
            </w:r>
            <w:r w:rsidR="00394415">
              <w:rPr>
                <w:sz w:val="18"/>
                <w:szCs w:val="18"/>
              </w:rPr>
              <w:t>.</w:t>
            </w:r>
            <w:r w:rsidR="00FE07A5">
              <w:rPr>
                <w:sz w:val="18"/>
                <w:szCs w:val="18"/>
              </w:rPr>
              <w:t xml:space="preserve"> главы по соц. вопросам Ремневой Л.В. </w:t>
            </w:r>
            <w:r>
              <w:rPr>
                <w:sz w:val="18"/>
                <w:szCs w:val="18"/>
              </w:rPr>
              <w:t xml:space="preserve"> </w:t>
            </w:r>
            <w:r w:rsidR="00394415">
              <w:rPr>
                <w:sz w:val="18"/>
                <w:szCs w:val="18"/>
              </w:rPr>
              <w:t>по вопросам</w:t>
            </w:r>
            <w:r>
              <w:rPr>
                <w:sz w:val="18"/>
                <w:szCs w:val="18"/>
              </w:rPr>
              <w:t xml:space="preserve"> участи</w:t>
            </w:r>
            <w:r w:rsidR="00394415">
              <w:rPr>
                <w:sz w:val="18"/>
                <w:szCs w:val="18"/>
              </w:rPr>
              <w:t>я</w:t>
            </w:r>
            <w:r w:rsidRPr="009B323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9B3239">
              <w:rPr>
                <w:sz w:val="18"/>
                <w:szCs w:val="18"/>
              </w:rPr>
              <w:t>конкурсн</w:t>
            </w:r>
            <w:r>
              <w:rPr>
                <w:sz w:val="18"/>
                <w:szCs w:val="18"/>
              </w:rPr>
              <w:t>ом</w:t>
            </w:r>
            <w:r w:rsidRPr="009B3239">
              <w:rPr>
                <w:sz w:val="18"/>
                <w:szCs w:val="18"/>
              </w:rPr>
              <w:t xml:space="preserve"> отбор</w:t>
            </w:r>
            <w:r>
              <w:rPr>
                <w:sz w:val="18"/>
                <w:szCs w:val="18"/>
              </w:rPr>
              <w:t>е</w:t>
            </w:r>
            <w:r w:rsidRPr="009B32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202</w:t>
            </w:r>
            <w:r w:rsidR="00FE07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году</w:t>
            </w:r>
            <w:r w:rsidR="008C2789">
              <w:rPr>
                <w:sz w:val="18"/>
                <w:szCs w:val="18"/>
              </w:rPr>
              <w:t xml:space="preserve">, а </w:t>
            </w:r>
            <w:r w:rsidR="00177662">
              <w:rPr>
                <w:sz w:val="18"/>
                <w:szCs w:val="18"/>
              </w:rPr>
              <w:t>также</w:t>
            </w:r>
            <w:r w:rsidR="008C2789">
              <w:rPr>
                <w:sz w:val="18"/>
                <w:szCs w:val="18"/>
              </w:rPr>
              <w:t xml:space="preserve"> </w:t>
            </w:r>
            <w:r w:rsidR="00394415">
              <w:rPr>
                <w:sz w:val="18"/>
                <w:szCs w:val="18"/>
              </w:rPr>
              <w:t xml:space="preserve">по оказании </w:t>
            </w:r>
            <w:r w:rsidR="008C2789">
              <w:rPr>
                <w:sz w:val="18"/>
                <w:szCs w:val="18"/>
              </w:rPr>
              <w:t>помощ</w:t>
            </w:r>
            <w:r w:rsidR="00394415">
              <w:rPr>
                <w:sz w:val="18"/>
                <w:szCs w:val="18"/>
              </w:rPr>
              <w:t>и</w:t>
            </w:r>
            <w:r w:rsidR="008C2789">
              <w:rPr>
                <w:sz w:val="18"/>
                <w:szCs w:val="18"/>
              </w:rPr>
              <w:t xml:space="preserve"> регистрации НКО в Минюсте УР</w:t>
            </w:r>
            <w:r w:rsidR="007D2791">
              <w:rPr>
                <w:sz w:val="18"/>
                <w:szCs w:val="18"/>
              </w:rPr>
              <w:t>.</w:t>
            </w:r>
          </w:p>
          <w:p w14:paraId="7ED74BCB" w14:textId="77777777" w:rsidR="00FE07A5" w:rsidRPr="00F97C84" w:rsidRDefault="00FE07A5" w:rsidP="00E77DF8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8395F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22F" w14:paraId="2E747488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3B26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1B77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64F8" w14:textId="77777777" w:rsidR="0083222F" w:rsidRDefault="007D746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558A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741A2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Сбор и обобщение информации об участии представителей НКО в общественных и консультативных советах в органах местного самоуправления муниципального образования </w:t>
            </w:r>
            <w:r w:rsidR="007D746F" w:rsidRPr="007D746F">
              <w:rPr>
                <w:color w:val="000000"/>
                <w:sz w:val="18"/>
                <w:szCs w:val="18"/>
              </w:rPr>
              <w:t xml:space="preserve">«Муниципальный </w:t>
            </w:r>
            <w:r w:rsidR="007D746F" w:rsidRPr="007D746F">
              <w:rPr>
                <w:color w:val="000000"/>
                <w:sz w:val="18"/>
                <w:szCs w:val="18"/>
              </w:rPr>
              <w:lastRenderedPageBreak/>
              <w:t>округ Красногорский район Удмуртской Республики», в попечительских, наблюдательных советах муниципальных учреждений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DCE06" w14:textId="77777777" w:rsidR="007D746F" w:rsidRPr="007D746F" w:rsidRDefault="007D746F" w:rsidP="007D74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746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работы, Отдел народного образования, Отдел культуры, спорта и молодежной политики</w:t>
            </w:r>
          </w:p>
          <w:p w14:paraId="7E05A4C7" w14:textId="77777777" w:rsidR="0083222F" w:rsidRDefault="007D746F" w:rsidP="007D74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746F">
              <w:rPr>
                <w:color w:val="000000"/>
                <w:sz w:val="18"/>
                <w:szCs w:val="18"/>
              </w:rPr>
              <w:t xml:space="preserve"> Администрации МО «Муниципальный округ Красногорский </w:t>
            </w:r>
            <w:r w:rsidRPr="007D746F">
              <w:rPr>
                <w:color w:val="000000"/>
                <w:sz w:val="18"/>
                <w:szCs w:val="18"/>
              </w:rPr>
              <w:lastRenderedPageBreak/>
              <w:t>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F5603" w14:textId="77777777" w:rsidR="0083222F" w:rsidRPr="00AD4D64" w:rsidRDefault="0083222F" w:rsidP="0083222F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lastRenderedPageBreak/>
              <w:t>2018–202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8456" w14:textId="4CF8C7A0" w:rsidR="0083222F" w:rsidRDefault="0090096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8A984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Оценка представительства НКО  в общественных и консультативных советах в органах местного самоуправления, в учреждениях муниципального образования «Красногорский район»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BF15E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НКО в попечительские советы муниципальных учреждений не  входит.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17506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22F" w14:paraId="1F5FCC3A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5B93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EBE5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93B1" w14:textId="77777777" w:rsidR="0083222F" w:rsidRDefault="007D746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F5E5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23120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анализа финансовых, экономических, социальных и иных показателей деятельности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377C9" w14:textId="77777777" w:rsidR="007D746F" w:rsidRPr="007D746F" w:rsidRDefault="007D746F" w:rsidP="007D74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746F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  <w:p w14:paraId="6C9727B8" w14:textId="77777777" w:rsidR="0083222F" w:rsidRDefault="007D746F" w:rsidP="007D74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746F">
              <w:rPr>
                <w:color w:val="000000"/>
                <w:sz w:val="18"/>
                <w:szCs w:val="18"/>
              </w:rPr>
              <w:t>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A58B" w14:textId="77777777" w:rsidR="0083222F" w:rsidRPr="00AD4D64" w:rsidRDefault="0083222F" w:rsidP="0083222F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>2018–202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AAE51" w14:textId="018E4222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90096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5E21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Анализ эффективности мер муниципальной поддержки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DBF79" w14:textId="77777777" w:rsidR="0083222F" w:rsidRPr="008857BE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Сдан и</w:t>
            </w:r>
            <w:r w:rsidRPr="008857BE">
              <w:rPr>
                <w:color w:val="000000"/>
                <w:sz w:val="18"/>
                <w:szCs w:val="18"/>
              </w:rPr>
              <w:t xml:space="preserve">тоговый содержательный отчёт </w:t>
            </w:r>
            <w:r w:rsidR="00A8269D" w:rsidRPr="00A8269D">
              <w:rPr>
                <w:color w:val="000000"/>
                <w:sz w:val="18"/>
                <w:szCs w:val="18"/>
              </w:rPr>
              <w:t>Автономной некоммерческой организации «Центр поддержки местных инициатив «Решаем вместе»</w:t>
            </w:r>
            <w:r w:rsidR="00A8269D">
              <w:rPr>
                <w:color w:val="000000"/>
                <w:sz w:val="18"/>
                <w:szCs w:val="18"/>
              </w:rPr>
              <w:t xml:space="preserve"> </w:t>
            </w:r>
            <w:r w:rsidRPr="008857BE">
              <w:rPr>
                <w:color w:val="000000"/>
                <w:sz w:val="18"/>
                <w:szCs w:val="18"/>
              </w:rPr>
              <w:t xml:space="preserve">о выполнении мероприятий проекта </w:t>
            </w:r>
          </w:p>
          <w:p w14:paraId="28877A99" w14:textId="77777777" w:rsidR="0083222F" w:rsidRDefault="00A8269D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>«Республиканский туристический слет «Серебряный возраст»</w:t>
            </w:r>
            <w:r w:rsidR="0083222F">
              <w:rPr>
                <w:color w:val="000000"/>
                <w:sz w:val="18"/>
                <w:szCs w:val="18"/>
              </w:rPr>
              <w:t xml:space="preserve">. </w:t>
            </w:r>
            <w:r w:rsidR="0083222F" w:rsidRPr="0073060D">
              <w:rPr>
                <w:color w:val="000000"/>
                <w:sz w:val="18"/>
                <w:szCs w:val="18"/>
              </w:rPr>
              <w:t>Срок реализации проекта с 01.0</w:t>
            </w:r>
            <w:r>
              <w:rPr>
                <w:color w:val="000000"/>
                <w:sz w:val="18"/>
                <w:szCs w:val="18"/>
              </w:rPr>
              <w:t>7</w:t>
            </w:r>
            <w:r w:rsidR="0083222F" w:rsidRPr="0073060D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</w:rPr>
              <w:t>2г. по 30.09</w:t>
            </w:r>
            <w:r w:rsidR="0083222F" w:rsidRPr="0073060D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</w:rPr>
              <w:t>2</w:t>
            </w:r>
            <w:r w:rsidR="0083222F" w:rsidRPr="0073060D">
              <w:rPr>
                <w:color w:val="000000"/>
                <w:sz w:val="18"/>
                <w:szCs w:val="18"/>
              </w:rPr>
              <w:t xml:space="preserve"> г. </w:t>
            </w:r>
            <w:r w:rsidR="0083222F" w:rsidRPr="008857BE">
              <w:rPr>
                <w:color w:val="000000"/>
                <w:sz w:val="18"/>
                <w:szCs w:val="18"/>
              </w:rPr>
              <w:t>В результате реализации проекта были достигнуты определённые результаты, выраженные в количественных и качественных показателях.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76F9F3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22F" w14:paraId="41A26960" w14:textId="77777777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A84BE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33454A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A49D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F600AC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84A9B0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06EB1A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b/>
                <w:color w:val="000000"/>
                <w:sz w:val="18"/>
                <w:szCs w:val="18"/>
              </w:rPr>
              <w:t>Развитие механизмов участия СОНКО  в решении вопросов местного значения, в том числе - в решении задач социально-экономического развития Красногорского района</w:t>
            </w:r>
          </w:p>
        </w:tc>
      </w:tr>
      <w:tr w:rsidR="0083222F" w14:paraId="4CA5716A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B15E92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85C095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3A0127" w14:textId="77777777" w:rsidR="0083222F" w:rsidRPr="009A49D1" w:rsidRDefault="00A8269D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4AF3A8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72609B" w14:textId="77777777" w:rsidR="0083222F" w:rsidRPr="00B77E93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7E93">
              <w:rPr>
                <w:sz w:val="18"/>
                <w:szCs w:val="18"/>
              </w:rPr>
              <w:t>Проведение обучающих семинаров для представителей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F0D55A" w14:textId="77777777" w:rsidR="00A8269D" w:rsidRPr="00A8269D" w:rsidRDefault="00A8269D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14:paraId="2135BCA2" w14:textId="77777777" w:rsidR="0083222F" w:rsidRDefault="00A8269D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924BA6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>2018-202</w:t>
            </w:r>
            <w:r>
              <w:rPr>
                <w:sz w:val="18"/>
                <w:szCs w:val="18"/>
              </w:rPr>
              <w:t>4</w:t>
            </w:r>
            <w:r w:rsidRPr="00076546">
              <w:rPr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6CED01" w14:textId="77777777" w:rsidR="0083222F" w:rsidRDefault="00A8269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CD2711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6200DC">
              <w:rPr>
                <w:sz w:val="18"/>
                <w:szCs w:val="18"/>
              </w:rPr>
              <w:t>Создание условий для эффективной деятельности СО НКО, повышение профессионального уровня представителей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6079A4" w14:textId="77777777" w:rsidR="0083222F" w:rsidRPr="006200DC" w:rsidRDefault="0017766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19.05.</w:t>
            </w:r>
            <w:r w:rsidR="00D60F36" w:rsidRPr="00D60F36">
              <w:rPr>
                <w:color w:val="000000"/>
                <w:sz w:val="18"/>
                <w:szCs w:val="18"/>
              </w:rPr>
              <w:t xml:space="preserve">2022 </w:t>
            </w:r>
            <w:r w:rsidR="00D60F36">
              <w:rPr>
                <w:color w:val="000000"/>
                <w:sz w:val="18"/>
                <w:szCs w:val="18"/>
              </w:rPr>
              <w:t xml:space="preserve">руководители </w:t>
            </w:r>
            <w:r w:rsidR="00A60863">
              <w:rPr>
                <w:color w:val="000000"/>
                <w:sz w:val="18"/>
                <w:szCs w:val="18"/>
              </w:rPr>
              <w:t>Автономной некоммерческой</w:t>
            </w:r>
            <w:r w:rsidR="00D60F36" w:rsidRPr="00D60F36">
              <w:rPr>
                <w:color w:val="000000"/>
                <w:sz w:val="18"/>
                <w:szCs w:val="18"/>
              </w:rPr>
              <w:t xml:space="preserve"> организаци</w:t>
            </w:r>
            <w:r w:rsidR="00A60863">
              <w:rPr>
                <w:color w:val="000000"/>
                <w:sz w:val="18"/>
                <w:szCs w:val="18"/>
              </w:rPr>
              <w:t>и</w:t>
            </w:r>
            <w:r w:rsidR="00D60F36" w:rsidRPr="00D60F36">
              <w:rPr>
                <w:color w:val="000000"/>
                <w:sz w:val="18"/>
                <w:szCs w:val="18"/>
              </w:rPr>
              <w:t xml:space="preserve"> «Центр поддержки местных инициатив «Решаем вместе»</w:t>
            </w:r>
            <w:r w:rsidR="0083222F" w:rsidRPr="00D60F36">
              <w:rPr>
                <w:color w:val="000000"/>
                <w:sz w:val="18"/>
                <w:szCs w:val="18"/>
              </w:rPr>
              <w:t xml:space="preserve"> </w:t>
            </w:r>
            <w:r w:rsidR="00A60863">
              <w:rPr>
                <w:color w:val="000000"/>
                <w:sz w:val="18"/>
                <w:szCs w:val="18"/>
              </w:rPr>
              <w:t xml:space="preserve"> и </w:t>
            </w:r>
            <w:r w:rsidR="00A60863" w:rsidRPr="00A60863">
              <w:rPr>
                <w:color w:val="000000"/>
                <w:sz w:val="18"/>
                <w:szCs w:val="18"/>
              </w:rPr>
              <w:t>Автономн</w:t>
            </w:r>
            <w:r w:rsidR="00A60863">
              <w:rPr>
                <w:color w:val="000000"/>
                <w:sz w:val="18"/>
                <w:szCs w:val="18"/>
              </w:rPr>
              <w:t>ой</w:t>
            </w:r>
            <w:r w:rsidR="00A60863" w:rsidRPr="00A60863">
              <w:rPr>
                <w:color w:val="000000"/>
                <w:sz w:val="18"/>
                <w:szCs w:val="18"/>
              </w:rPr>
              <w:t xml:space="preserve"> некоммерческ</w:t>
            </w:r>
            <w:r w:rsidR="00A60863">
              <w:rPr>
                <w:color w:val="000000"/>
                <w:sz w:val="18"/>
                <w:szCs w:val="18"/>
              </w:rPr>
              <w:t>ой</w:t>
            </w:r>
            <w:r w:rsidR="00A60863" w:rsidRPr="00A60863">
              <w:rPr>
                <w:color w:val="000000"/>
                <w:sz w:val="18"/>
                <w:szCs w:val="18"/>
              </w:rPr>
              <w:t xml:space="preserve"> организаци</w:t>
            </w:r>
            <w:r w:rsidR="00A60863">
              <w:rPr>
                <w:color w:val="000000"/>
                <w:sz w:val="18"/>
                <w:szCs w:val="18"/>
              </w:rPr>
              <w:t>и</w:t>
            </w:r>
            <w:r w:rsidR="00A60863" w:rsidRPr="00A60863">
              <w:rPr>
                <w:color w:val="000000"/>
                <w:sz w:val="18"/>
                <w:szCs w:val="18"/>
              </w:rPr>
              <w:t xml:space="preserve"> "Центр поддержки местных инициатив "Мастерская идей"</w:t>
            </w:r>
            <w:r w:rsidR="0083222F" w:rsidRPr="00D60F36">
              <w:rPr>
                <w:color w:val="000000"/>
                <w:sz w:val="18"/>
                <w:szCs w:val="18"/>
              </w:rPr>
              <w:t xml:space="preserve">  прин</w:t>
            </w:r>
            <w:r w:rsidR="00A60863">
              <w:rPr>
                <w:color w:val="000000"/>
                <w:sz w:val="18"/>
                <w:szCs w:val="18"/>
              </w:rPr>
              <w:t>яли</w:t>
            </w:r>
            <w:r w:rsidR="0083222F" w:rsidRPr="00D60F36">
              <w:rPr>
                <w:color w:val="000000"/>
                <w:sz w:val="18"/>
                <w:szCs w:val="18"/>
              </w:rPr>
              <w:t xml:space="preserve"> участие в</w:t>
            </w:r>
            <w:r w:rsidR="005E3493">
              <w:rPr>
                <w:color w:val="000000"/>
                <w:sz w:val="18"/>
                <w:szCs w:val="18"/>
              </w:rPr>
              <w:t xml:space="preserve"> обучающем</w:t>
            </w:r>
            <w:r w:rsidR="0083222F" w:rsidRPr="00D60F36">
              <w:rPr>
                <w:color w:val="000000"/>
                <w:sz w:val="18"/>
                <w:szCs w:val="18"/>
              </w:rPr>
              <w:t xml:space="preserve"> </w:t>
            </w:r>
            <w:r w:rsidR="00D60F36">
              <w:rPr>
                <w:color w:val="000000"/>
                <w:sz w:val="18"/>
                <w:szCs w:val="18"/>
              </w:rPr>
              <w:t>семинаре по написанию и оформлению заявок</w:t>
            </w:r>
            <w:r w:rsidR="00A60863">
              <w:rPr>
                <w:color w:val="000000"/>
                <w:sz w:val="18"/>
                <w:szCs w:val="18"/>
              </w:rPr>
              <w:t xml:space="preserve"> для участия в грантовых конкурсах</w:t>
            </w:r>
            <w:r w:rsidR="005E3493" w:rsidRPr="005E34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E34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 w:rsidR="005E3493" w:rsidRPr="005E3493">
              <w:rPr>
                <w:color w:val="000000"/>
                <w:sz w:val="18"/>
                <w:szCs w:val="18"/>
              </w:rPr>
              <w:t>Дом</w:t>
            </w:r>
            <w:r w:rsidR="005E3493">
              <w:rPr>
                <w:color w:val="000000"/>
                <w:sz w:val="18"/>
                <w:szCs w:val="18"/>
              </w:rPr>
              <w:t>е</w:t>
            </w:r>
            <w:r w:rsidR="005E3493" w:rsidRPr="005E3493">
              <w:rPr>
                <w:color w:val="000000"/>
                <w:sz w:val="18"/>
                <w:szCs w:val="18"/>
              </w:rPr>
              <w:t xml:space="preserve"> Правительства</w:t>
            </w:r>
            <w:r w:rsidR="005E3493">
              <w:rPr>
                <w:color w:val="000000"/>
                <w:sz w:val="18"/>
                <w:szCs w:val="18"/>
              </w:rPr>
              <w:t xml:space="preserve"> УР</w:t>
            </w:r>
            <w:r w:rsidR="005358B7">
              <w:rPr>
                <w:color w:val="000000"/>
                <w:sz w:val="18"/>
                <w:szCs w:val="18"/>
              </w:rPr>
              <w:t>.</w:t>
            </w:r>
            <w:r w:rsidR="005E3493">
              <w:rPr>
                <w:color w:val="000000"/>
                <w:sz w:val="18"/>
                <w:szCs w:val="18"/>
              </w:rPr>
              <w:t xml:space="preserve"> </w:t>
            </w:r>
          </w:p>
          <w:p w14:paraId="5227407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E14F21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29143E18" w14:textId="77777777" w:rsidTr="00633E4A">
        <w:trPr>
          <w:trHeight w:val="593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FCD3D7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579AE6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DE4173" w14:textId="77777777" w:rsidR="0083222F" w:rsidRPr="009A49D1" w:rsidRDefault="00A8269D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81A5BA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BFBF50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Привлечение СОНКО к  участию в районных праздничных мероприятиях, к организации и проведению национальных праздников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1B4BBD" w14:textId="77777777" w:rsidR="0083222F" w:rsidRDefault="00A8269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C3545D0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Pr="00076546">
              <w:rPr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C40038" w14:textId="2F85D928" w:rsidR="0083222F" w:rsidRDefault="0090096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49655E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Организация совместных районных мероприятий, приобщение к культурным традициям народов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C2BF42" w14:textId="77777777" w:rsidR="0083222F" w:rsidRPr="00075E7A" w:rsidRDefault="0083222F" w:rsidP="00075E7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075E7A">
              <w:rPr>
                <w:color w:val="000000"/>
                <w:sz w:val="18"/>
                <w:szCs w:val="18"/>
              </w:rPr>
              <w:t>Руководитель Автономной некоммерческой организации «Центр поддержки местных инициатив «Решаем вместе»»</w:t>
            </w:r>
          </w:p>
          <w:p w14:paraId="40302756" w14:textId="77777777" w:rsidR="0083222F" w:rsidRDefault="00CA5E43" w:rsidP="00075E7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Колотова Юлия Владимировна </w:t>
            </w:r>
            <w:r w:rsidR="009B72D8">
              <w:rPr>
                <w:color w:val="000000"/>
                <w:sz w:val="18"/>
                <w:szCs w:val="18"/>
              </w:rPr>
              <w:t>участвовала</w:t>
            </w:r>
            <w:r w:rsidR="0083222F" w:rsidRPr="00075E7A">
              <w:rPr>
                <w:color w:val="000000"/>
                <w:sz w:val="18"/>
                <w:szCs w:val="18"/>
              </w:rPr>
              <w:t xml:space="preserve"> в </w:t>
            </w:r>
            <w:r w:rsidR="00075E7A" w:rsidRPr="00075E7A">
              <w:rPr>
                <w:color w:val="000000"/>
                <w:sz w:val="18"/>
                <w:szCs w:val="18"/>
              </w:rPr>
              <w:t>организации и проведении Республиканского туристического слета «Серебряный возраст».</w:t>
            </w:r>
          </w:p>
          <w:p w14:paraId="1261D880" w14:textId="77777777" w:rsidR="00075E7A" w:rsidRPr="00075E7A" w:rsidRDefault="00075E7A" w:rsidP="00075E7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075E7A">
              <w:rPr>
                <w:color w:val="000000"/>
                <w:sz w:val="18"/>
                <w:szCs w:val="18"/>
              </w:rPr>
              <w:t>Руководитель Автономной некоммерческой организации "Центр поддержки местных инициатив "Мастерская идей"   Пинегина Татьяна Вячеславовна</w:t>
            </w:r>
          </w:p>
          <w:p w14:paraId="4EBB5A33" w14:textId="77777777" w:rsidR="00075E7A" w:rsidRDefault="00075E7A" w:rsidP="00075E7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075E7A">
              <w:rPr>
                <w:color w:val="000000"/>
                <w:sz w:val="18"/>
                <w:szCs w:val="18"/>
              </w:rPr>
              <w:t xml:space="preserve">принимала участие </w:t>
            </w:r>
            <w:r w:rsidR="00EB76E5">
              <w:rPr>
                <w:color w:val="000000"/>
                <w:sz w:val="18"/>
                <w:szCs w:val="18"/>
              </w:rPr>
              <w:t>в праздновании дня села (185 лет с.Красногорское),</w:t>
            </w:r>
            <w:r w:rsidR="00E831A8">
              <w:rPr>
                <w:color w:val="000000"/>
                <w:sz w:val="18"/>
                <w:szCs w:val="18"/>
              </w:rPr>
              <w:t xml:space="preserve"> в международном фестивале «Гурт-фест»</w:t>
            </w:r>
            <w:r w:rsidR="00AA4A17">
              <w:rPr>
                <w:color w:val="000000"/>
                <w:sz w:val="18"/>
                <w:szCs w:val="18"/>
              </w:rPr>
              <w:t>,</w:t>
            </w:r>
            <w:r w:rsidR="00E831A8">
              <w:rPr>
                <w:color w:val="000000"/>
                <w:sz w:val="18"/>
                <w:szCs w:val="18"/>
              </w:rPr>
              <w:t xml:space="preserve"> Завьяловский район</w:t>
            </w:r>
            <w:r w:rsidR="00EB76E5">
              <w:rPr>
                <w:color w:val="000000"/>
                <w:sz w:val="18"/>
                <w:szCs w:val="18"/>
              </w:rPr>
              <w:t xml:space="preserve"> </w:t>
            </w:r>
            <w:r w:rsidR="00E831A8">
              <w:rPr>
                <w:color w:val="000000"/>
                <w:sz w:val="18"/>
                <w:szCs w:val="18"/>
              </w:rPr>
              <w:t>с</w:t>
            </w:r>
            <w:r w:rsidR="00EB76E5">
              <w:rPr>
                <w:color w:val="000000"/>
                <w:sz w:val="18"/>
                <w:szCs w:val="18"/>
              </w:rPr>
              <w:t xml:space="preserve"> мастер класс</w:t>
            </w:r>
            <w:r w:rsidR="00E831A8">
              <w:rPr>
                <w:color w:val="000000"/>
                <w:sz w:val="18"/>
                <w:szCs w:val="18"/>
              </w:rPr>
              <w:t xml:space="preserve">ами </w:t>
            </w:r>
            <w:r w:rsidR="00EB76E5">
              <w:rPr>
                <w:color w:val="000000"/>
                <w:sz w:val="18"/>
                <w:szCs w:val="18"/>
              </w:rPr>
              <w:t>по ткачеству половиков</w:t>
            </w:r>
            <w:r w:rsidRPr="00075E7A">
              <w:rPr>
                <w:color w:val="000000"/>
                <w:sz w:val="18"/>
                <w:szCs w:val="18"/>
              </w:rPr>
              <w:t>.</w:t>
            </w:r>
          </w:p>
          <w:p w14:paraId="04803D1C" w14:textId="77777777" w:rsidR="0083222F" w:rsidRDefault="003C66E6" w:rsidP="009B72D8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3C66E6">
              <w:rPr>
                <w:color w:val="000000"/>
                <w:sz w:val="18"/>
                <w:szCs w:val="18"/>
              </w:rPr>
              <w:t xml:space="preserve">20 августа </w:t>
            </w:r>
            <w:r>
              <w:rPr>
                <w:color w:val="000000"/>
                <w:sz w:val="18"/>
                <w:szCs w:val="18"/>
              </w:rPr>
              <w:t xml:space="preserve">под руководством Пинегиной Т.В. </w:t>
            </w:r>
            <w:r w:rsidR="005358B7">
              <w:rPr>
                <w:color w:val="000000"/>
                <w:sz w:val="18"/>
                <w:szCs w:val="18"/>
              </w:rPr>
              <w:t xml:space="preserve">жители д.Бараны </w:t>
            </w:r>
            <w:r>
              <w:rPr>
                <w:color w:val="000000"/>
                <w:sz w:val="18"/>
                <w:szCs w:val="18"/>
              </w:rPr>
              <w:t>принял</w:t>
            </w:r>
            <w:r w:rsidR="005358B7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участие в </w:t>
            </w:r>
            <w:r w:rsidRPr="003C66E6">
              <w:rPr>
                <w:color w:val="000000"/>
                <w:sz w:val="18"/>
                <w:szCs w:val="18"/>
              </w:rPr>
              <w:t>VII Фестивале народных костюмов «Учкы мынэсьтым дэремме» в селе Малая Пурга. В показе-защите коллекци</w:t>
            </w:r>
            <w:r w:rsidR="00E069EC">
              <w:rPr>
                <w:color w:val="000000"/>
                <w:sz w:val="18"/>
                <w:szCs w:val="18"/>
              </w:rPr>
              <w:t>и</w:t>
            </w:r>
            <w:r w:rsidRPr="003C66E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староверских нарядов</w:t>
            </w:r>
            <w:r w:rsidRPr="003C66E6">
              <w:rPr>
                <w:color w:val="000000"/>
                <w:sz w:val="18"/>
                <w:szCs w:val="18"/>
              </w:rPr>
              <w:t xml:space="preserve"> 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B501D6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7AF87A07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9EDFE9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00A22B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A321F" w14:textId="77777777" w:rsidR="0083222F" w:rsidRPr="009A49D1" w:rsidRDefault="0083222F" w:rsidP="003456F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3456F9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41BBB0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C9FC1E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Распространение положительного опыта организации работы СОНКО по вовлечению населения в социально значимую деятельность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9F90B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работы,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33F54A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Pr="00076546">
              <w:rPr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855C6A3" w14:textId="77777777" w:rsidR="0083222F" w:rsidRDefault="009B72D8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DB2423D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Совершенствование форм и методов работы СОНКО по вовлечению населения в социально значимую деятельность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A414FF" w14:textId="77777777" w:rsidR="005C5B1C" w:rsidRDefault="00F425D3" w:rsidP="0083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C5B1C">
              <w:rPr>
                <w:sz w:val="18"/>
                <w:szCs w:val="18"/>
              </w:rPr>
              <w:t>С 27 по 29</w:t>
            </w:r>
            <w:r>
              <w:rPr>
                <w:sz w:val="18"/>
                <w:szCs w:val="18"/>
              </w:rPr>
              <w:t xml:space="preserve"> ию</w:t>
            </w:r>
            <w:r w:rsidR="005C5B1C">
              <w:rPr>
                <w:sz w:val="18"/>
                <w:szCs w:val="18"/>
              </w:rPr>
              <w:t>ня</w:t>
            </w:r>
            <w:r>
              <w:rPr>
                <w:sz w:val="18"/>
                <w:szCs w:val="18"/>
              </w:rPr>
              <w:t xml:space="preserve"> </w:t>
            </w:r>
            <w:r w:rsidR="009B72D8">
              <w:rPr>
                <w:sz w:val="18"/>
                <w:szCs w:val="18"/>
              </w:rPr>
              <w:t>сотрудниками</w:t>
            </w:r>
            <w:r w:rsidR="009B72D8" w:rsidRPr="005C5B1C">
              <w:rPr>
                <w:sz w:val="18"/>
                <w:szCs w:val="18"/>
              </w:rPr>
              <w:t xml:space="preserve"> Архитектурно-этнографического музея </w:t>
            </w:r>
            <w:r w:rsidR="009B72D8">
              <w:rPr>
                <w:sz w:val="18"/>
                <w:szCs w:val="18"/>
              </w:rPr>
              <w:t>«</w:t>
            </w:r>
            <w:r w:rsidR="009B72D8" w:rsidRPr="005C5B1C">
              <w:rPr>
                <w:sz w:val="18"/>
                <w:szCs w:val="18"/>
              </w:rPr>
              <w:t>Лудорвай</w:t>
            </w:r>
            <w:r w:rsidR="009B72D8">
              <w:rPr>
                <w:sz w:val="18"/>
                <w:szCs w:val="18"/>
              </w:rPr>
              <w:t xml:space="preserve">», </w:t>
            </w:r>
            <w:r w:rsidRPr="00F425D3">
              <w:rPr>
                <w:sz w:val="18"/>
                <w:szCs w:val="18"/>
              </w:rPr>
              <w:t>зав.кафедрой</w:t>
            </w:r>
            <w:r w:rsidR="005C5B1C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>студентами УдГУ</w:t>
            </w:r>
            <w:r w:rsidR="005C5B1C">
              <w:rPr>
                <w:sz w:val="18"/>
                <w:szCs w:val="18"/>
              </w:rPr>
              <w:t xml:space="preserve">, а также </w:t>
            </w:r>
            <w:r>
              <w:rPr>
                <w:sz w:val="18"/>
                <w:szCs w:val="18"/>
              </w:rPr>
              <w:t xml:space="preserve">совместно с жителями Красногорского </w:t>
            </w:r>
            <w:r w:rsidR="005C5B1C">
              <w:rPr>
                <w:sz w:val="18"/>
                <w:szCs w:val="18"/>
              </w:rPr>
              <w:t xml:space="preserve">района и руководителем НКО </w:t>
            </w:r>
            <w:r w:rsidR="005C5B1C" w:rsidRPr="005C5B1C">
              <w:rPr>
                <w:sz w:val="18"/>
                <w:szCs w:val="18"/>
              </w:rPr>
              <w:t xml:space="preserve"> "Центр поддержки местных инициатив "Мастерская идей"  </w:t>
            </w:r>
            <w:r w:rsidR="005C5B1C">
              <w:rPr>
                <w:sz w:val="18"/>
                <w:szCs w:val="18"/>
              </w:rPr>
              <w:t xml:space="preserve">проведена </w:t>
            </w:r>
            <w:r w:rsidR="005C5B1C" w:rsidRPr="005C5B1C">
              <w:rPr>
                <w:sz w:val="18"/>
                <w:szCs w:val="18"/>
              </w:rPr>
              <w:t xml:space="preserve"> совместная работа по сбору информации для наполнения книги "Магия ткачества"</w:t>
            </w:r>
            <w:r w:rsidR="007D2791">
              <w:rPr>
                <w:sz w:val="18"/>
                <w:szCs w:val="18"/>
              </w:rPr>
              <w:t xml:space="preserve"> по проекту «Прошлое в цветах»</w:t>
            </w:r>
            <w:r w:rsidR="005C5B1C" w:rsidRPr="005C5B1C">
              <w:rPr>
                <w:sz w:val="18"/>
                <w:szCs w:val="18"/>
              </w:rPr>
              <w:t xml:space="preserve">. </w:t>
            </w:r>
          </w:p>
          <w:p w14:paraId="33C657C6" w14:textId="77777777" w:rsidR="005C5B1C" w:rsidRDefault="005C5B1C" w:rsidP="0083222F">
            <w:pPr>
              <w:rPr>
                <w:sz w:val="18"/>
                <w:szCs w:val="18"/>
              </w:rPr>
            </w:pPr>
          </w:p>
          <w:p w14:paraId="5B22184D" w14:textId="77777777" w:rsidR="009B72D8" w:rsidRDefault="008D748F" w:rsidP="009B72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ноября Пинегина Т.В. </w:t>
            </w:r>
            <w:r w:rsidRPr="00AD61E1">
              <w:rPr>
                <w:color w:val="000000"/>
                <w:sz w:val="18"/>
                <w:szCs w:val="18"/>
              </w:rPr>
              <w:t>провела мастер-класс по снованию, заправке и ткачеству на бердо в </w:t>
            </w:r>
            <w:hyperlink r:id="rId9" w:history="1">
              <w:r w:rsidR="009B72D8">
                <w:rPr>
                  <w:rStyle w:val="a3"/>
                  <w:color w:val="auto"/>
                  <w:sz w:val="18"/>
                  <w:szCs w:val="18"/>
                  <w:u w:val="none"/>
                </w:rPr>
                <w:t>ф</w:t>
              </w:r>
              <w:r w:rsidRPr="009B72D8">
                <w:rPr>
                  <w:rStyle w:val="a3"/>
                  <w:color w:val="auto"/>
                  <w:sz w:val="18"/>
                  <w:szCs w:val="18"/>
                  <w:u w:val="none"/>
                </w:rPr>
                <w:t>илиале Республиканского КЦСОН в Красногорском районе</w:t>
              </w:r>
            </w:hyperlink>
            <w:r w:rsidRPr="009B72D8">
              <w:rPr>
                <w:sz w:val="18"/>
                <w:szCs w:val="18"/>
              </w:rPr>
              <w:t> </w:t>
            </w:r>
            <w:r w:rsidRPr="00AD61E1">
              <w:rPr>
                <w:color w:val="000000"/>
                <w:sz w:val="18"/>
                <w:szCs w:val="18"/>
              </w:rPr>
              <w:t>в отделении социально- реабилитационного обслуживания граждан пожилого возраста и инвалидов</w:t>
            </w:r>
          </w:p>
          <w:p w14:paraId="460B25DA" w14:textId="77777777" w:rsidR="004C4773" w:rsidRDefault="004C4773" w:rsidP="009B72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 время школьных каникул для </w:t>
            </w:r>
            <w:r>
              <w:rPr>
                <w:color w:val="000000"/>
                <w:sz w:val="18"/>
                <w:szCs w:val="18"/>
              </w:rPr>
              <w:lastRenderedPageBreak/>
              <w:t>детей были проведены серии мастер-классов по ткачеству</w:t>
            </w:r>
            <w:r w:rsidRPr="004C4773">
              <w:rPr>
                <w:sz w:val="18"/>
                <w:szCs w:val="18"/>
              </w:rPr>
              <w:t xml:space="preserve"> </w:t>
            </w:r>
            <w:r w:rsidRPr="004C4773">
              <w:rPr>
                <w:color w:val="000000"/>
                <w:sz w:val="18"/>
                <w:szCs w:val="18"/>
              </w:rPr>
              <w:t>руководителем НКО  "Центр поддержки местных инициатив "Мастерская идей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34B7FAE8" w14:textId="77777777" w:rsidR="004C4773" w:rsidRPr="004C4773" w:rsidRDefault="004C4773" w:rsidP="009B72D8">
            <w:pPr>
              <w:spacing w:before="40" w:after="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августа Д</w:t>
            </w:r>
            <w:r w:rsidRPr="004C4773">
              <w:rPr>
                <w:color w:val="000000"/>
                <w:sz w:val="18"/>
                <w:szCs w:val="18"/>
              </w:rPr>
              <w:t xml:space="preserve">епутат Государственной Думы РФ Лариса Буранова </w:t>
            </w:r>
            <w:r w:rsidR="007D2791">
              <w:rPr>
                <w:color w:val="000000"/>
                <w:sz w:val="18"/>
                <w:szCs w:val="18"/>
              </w:rPr>
              <w:t>посетила д.</w:t>
            </w:r>
            <w:r w:rsidRPr="004C4773">
              <w:rPr>
                <w:color w:val="000000"/>
                <w:sz w:val="18"/>
                <w:szCs w:val="18"/>
              </w:rPr>
              <w:t xml:space="preserve"> Бараны, где </w:t>
            </w:r>
            <w:hyperlink r:id="rId10" w:history="1">
              <w:r w:rsidRPr="004C4773">
                <w:rPr>
                  <w:rStyle w:val="a3"/>
                  <w:color w:val="auto"/>
                  <w:sz w:val="18"/>
                  <w:szCs w:val="18"/>
                  <w:u w:val="none"/>
                </w:rPr>
                <w:t>познакомилась</w:t>
              </w:r>
            </w:hyperlink>
            <w:r w:rsidRPr="004C4773">
              <w:rPr>
                <w:sz w:val="18"/>
                <w:szCs w:val="18"/>
              </w:rPr>
              <w:t> со старообрядческой культурой, традициями и </w:t>
            </w:r>
            <w:hyperlink r:id="rId11" w:history="1">
              <w:r w:rsidRPr="004C4773">
                <w:rPr>
                  <w:rStyle w:val="a3"/>
                  <w:color w:val="auto"/>
                  <w:sz w:val="18"/>
                  <w:szCs w:val="18"/>
                  <w:u w:val="none"/>
                </w:rPr>
                <w:t>национальными блюдами</w:t>
              </w:r>
            </w:hyperlink>
            <w:r w:rsidRPr="004C4773">
              <w:rPr>
                <w:sz w:val="18"/>
                <w:szCs w:val="18"/>
              </w:rPr>
              <w:t> местных жителей.</w:t>
            </w:r>
          </w:p>
          <w:p w14:paraId="1121608A" w14:textId="77777777" w:rsidR="0083222F" w:rsidRPr="006B2844" w:rsidRDefault="004C4773" w:rsidP="009B72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r w:rsidR="0083222F" w:rsidRPr="006B2844">
              <w:rPr>
                <w:sz w:val="18"/>
                <w:szCs w:val="18"/>
              </w:rPr>
              <w:t>Центр</w:t>
            </w:r>
            <w:r>
              <w:rPr>
                <w:sz w:val="18"/>
                <w:szCs w:val="18"/>
              </w:rPr>
              <w:t>а</w:t>
            </w:r>
            <w:r w:rsidR="0083222F" w:rsidRPr="006B2844">
              <w:rPr>
                <w:sz w:val="18"/>
                <w:szCs w:val="18"/>
              </w:rPr>
              <w:t xml:space="preserve"> поддержки местных инициатив "Решаем вместе"</w:t>
            </w:r>
            <w:r>
              <w:rPr>
                <w:sz w:val="18"/>
                <w:szCs w:val="18"/>
              </w:rPr>
              <w:t xml:space="preserve"> совместно с волонтерами</w:t>
            </w:r>
            <w:r w:rsidR="0083222F" w:rsidRPr="006B2844">
              <w:rPr>
                <w:sz w:val="18"/>
                <w:szCs w:val="18"/>
              </w:rPr>
              <w:t xml:space="preserve"> р</w:t>
            </w:r>
            <w:r w:rsidR="009B72D8">
              <w:rPr>
                <w:sz w:val="18"/>
                <w:szCs w:val="18"/>
              </w:rPr>
              <w:t xml:space="preserve">аботали над проектом </w:t>
            </w:r>
            <w:r w:rsidR="009B72D8" w:rsidRPr="009B72D8">
              <w:rPr>
                <w:sz w:val="18"/>
                <w:szCs w:val="18"/>
              </w:rPr>
              <w:t>"Путешествие Красногорика». Собирали</w:t>
            </w:r>
            <w:r w:rsidR="009B72D8">
              <w:rPr>
                <w:sz w:val="18"/>
                <w:szCs w:val="18"/>
              </w:rPr>
              <w:t xml:space="preserve"> уникальную информацию о селе, фотографии у жителей </w:t>
            </w:r>
            <w:r w:rsidR="00AA4A17">
              <w:rPr>
                <w:sz w:val="18"/>
                <w:szCs w:val="18"/>
              </w:rPr>
              <w:t>с. Красногорского</w:t>
            </w:r>
            <w:r w:rsidR="009B72D8">
              <w:rPr>
                <w:sz w:val="18"/>
                <w:szCs w:val="18"/>
              </w:rPr>
              <w:t>.</w:t>
            </w:r>
          </w:p>
          <w:p w14:paraId="488141D5" w14:textId="77777777" w:rsidR="0083222F" w:rsidRPr="00B136F6" w:rsidRDefault="006736BC" w:rsidP="00673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декабря в международный день волонтера наградили </w:t>
            </w:r>
            <w:r w:rsidR="009E54C3">
              <w:rPr>
                <w:sz w:val="18"/>
                <w:szCs w:val="18"/>
              </w:rPr>
              <w:t>семь школьников -</w:t>
            </w:r>
            <w:r>
              <w:rPr>
                <w:sz w:val="18"/>
                <w:szCs w:val="18"/>
              </w:rPr>
              <w:t>активных добровольцев села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1C76EF5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19A7102B" w14:textId="77777777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6E5442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A3293E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71EB03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51DAD6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50A40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rFonts w:cs="Courier New"/>
                <w:b/>
                <w:color w:val="000000"/>
                <w:sz w:val="20"/>
                <w:szCs w:val="20"/>
              </w:rPr>
              <w:t>Формирование эффективных механизмов привлечения СОНКО к предоставлению социальных услуг</w:t>
            </w:r>
          </w:p>
        </w:tc>
      </w:tr>
      <w:tr w:rsidR="0083222F" w14:paraId="2D23BC8D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41012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896333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AF5B25" w14:textId="77777777" w:rsidR="0083222F" w:rsidRPr="009A49D1" w:rsidRDefault="0083222F" w:rsidP="007D279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7D279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485615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1B53F3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Информирование о системе закупок для муниципальных нужд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704F77" w14:textId="77777777" w:rsidR="0083222F" w:rsidRDefault="007D2791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2791">
              <w:rPr>
                <w:color w:val="000000"/>
                <w:sz w:val="18"/>
                <w:szCs w:val="18"/>
              </w:rPr>
              <w:t>Отдел планово-экономической работы 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EA57F4A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Pr="00076546">
              <w:rPr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12BD9" w14:textId="77777777" w:rsidR="0083222F" w:rsidRDefault="007D2791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CC083D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активности участия СО НКО в закупках для государственных и муниципальных нужд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64CEEC" w14:textId="77777777" w:rsidR="0083222F" w:rsidRPr="00DB4AEE" w:rsidRDefault="0083222F" w:rsidP="00D910B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 официальном сайте </w:t>
            </w:r>
            <w:r w:rsidR="00D910BF" w:rsidRPr="00D910BF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t>в разделе «Закупки» р</w:t>
            </w:r>
            <w:r w:rsidRPr="00062AA7">
              <w:rPr>
                <w:color w:val="000000"/>
                <w:sz w:val="18"/>
                <w:szCs w:val="18"/>
              </w:rPr>
              <w:t>азмещается информация о муниц</w:t>
            </w:r>
            <w:r>
              <w:rPr>
                <w:color w:val="000000"/>
                <w:sz w:val="18"/>
                <w:szCs w:val="18"/>
              </w:rPr>
              <w:t>ипальных закупках – извещения и документация к ней.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7630780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34AF95DD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053B39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BDD6EC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EACDB7" w14:textId="77777777" w:rsidR="0083222F" w:rsidRPr="009A49D1" w:rsidRDefault="00D910B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E29EE0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F5D676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Информирование СОНКО о проводимых грантовых конкурсах на федеральном, региональном и муниципальном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31339A" w14:textId="77777777" w:rsidR="00D910BF" w:rsidRPr="00D910BF" w:rsidRDefault="00D910BF" w:rsidP="00D910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14:paraId="61956067" w14:textId="77777777" w:rsidR="0083222F" w:rsidRDefault="00D910BF" w:rsidP="00D910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A037DE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Pr="00076546">
              <w:rPr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8C216E" w14:textId="77777777" w:rsidR="0083222F" w:rsidRDefault="00D910B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EB5460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Получение информации по грантовой поддержке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10B16E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Информация о проводимых </w:t>
            </w:r>
            <w:r w:rsidRPr="00B77E93">
              <w:rPr>
                <w:color w:val="000000"/>
                <w:sz w:val="18"/>
                <w:szCs w:val="18"/>
              </w:rPr>
              <w:t>грантовых конкурсах на федеральном, региональном и муниципальном уровнях</w:t>
            </w:r>
            <w:r>
              <w:rPr>
                <w:color w:val="000000"/>
                <w:sz w:val="18"/>
                <w:szCs w:val="18"/>
              </w:rPr>
              <w:t xml:space="preserve"> размещается н</w:t>
            </w:r>
            <w:r w:rsidRPr="00B77E93">
              <w:rPr>
                <w:color w:val="000000"/>
                <w:sz w:val="18"/>
                <w:szCs w:val="18"/>
              </w:rPr>
              <w:t xml:space="preserve">а официальном сайте </w:t>
            </w:r>
            <w:r w:rsidR="00D910BF" w:rsidRPr="00D910BF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 w:rsidRPr="00B77E93">
              <w:rPr>
                <w:color w:val="000000"/>
                <w:sz w:val="18"/>
                <w:szCs w:val="18"/>
              </w:rPr>
              <w:t xml:space="preserve">в разделе </w:t>
            </w:r>
            <w:r>
              <w:rPr>
                <w:color w:val="000000"/>
                <w:sz w:val="18"/>
                <w:szCs w:val="18"/>
              </w:rPr>
              <w:t xml:space="preserve"> «Экономика» подраздел «Социально ориентированные некоммерческие организации», а также через социальную сеть.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73988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3F859C43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150DE2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C285B1" w14:textId="77777777" w:rsidR="0083222F" w:rsidRPr="009A49D1" w:rsidRDefault="0083222F" w:rsidP="0083222F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8FDB66" w14:textId="77777777" w:rsidR="0083222F" w:rsidRPr="009A49D1" w:rsidRDefault="0083222F" w:rsidP="00D910BF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D910B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E0BAE3" w14:textId="77777777" w:rsidR="0083222F" w:rsidRDefault="0083222F" w:rsidP="0083222F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6E6057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Организация и проведение обучающих </w:t>
            </w:r>
            <w:r w:rsidRPr="00C2359E">
              <w:rPr>
                <w:color w:val="000000"/>
                <w:sz w:val="18"/>
                <w:szCs w:val="18"/>
              </w:rPr>
              <w:lastRenderedPageBreak/>
              <w:t>семинаров по проектной деятельности и подготовке заявок на  участие в конкурсах регионального и федерального уровня на получение грантов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72ED8E" w14:textId="77777777" w:rsidR="0083222F" w:rsidRDefault="00D910B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lastRenderedPageBreak/>
              <w:t xml:space="preserve">Отдел культуры, спорта и молодежной </w:t>
            </w:r>
            <w:r w:rsidRPr="00D910BF">
              <w:rPr>
                <w:color w:val="000000"/>
                <w:sz w:val="18"/>
                <w:szCs w:val="18"/>
              </w:rPr>
              <w:lastRenderedPageBreak/>
              <w:t>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10357A" w14:textId="77777777" w:rsidR="0083222F" w:rsidRPr="00076546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lastRenderedPageBreak/>
              <w:t>20</w:t>
            </w:r>
            <w:r>
              <w:rPr>
                <w:color w:val="000000"/>
                <w:sz w:val="18"/>
                <w:szCs w:val="18"/>
              </w:rPr>
              <w:t>18-2024</w:t>
            </w:r>
            <w:r w:rsidRPr="00076546">
              <w:rPr>
                <w:color w:val="000000"/>
                <w:sz w:val="18"/>
                <w:szCs w:val="18"/>
              </w:rPr>
              <w:t xml:space="preserve"> г.г.</w:t>
            </w:r>
          </w:p>
          <w:p w14:paraId="14E081CF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lastRenderedPageBreak/>
              <w:t>1 раз в полгода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E098AD" w14:textId="77777777" w:rsidR="0083222F" w:rsidRDefault="00486D97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4DDA58" w14:textId="77777777" w:rsidR="0083222F" w:rsidRPr="00E90A4A" w:rsidRDefault="0083222F" w:rsidP="0083222F">
            <w:pPr>
              <w:jc w:val="center"/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Повышение уровня компетенции представителей СОНКО в </w:t>
            </w:r>
            <w:r w:rsidRPr="00E90A4A">
              <w:rPr>
                <w:sz w:val="18"/>
                <w:szCs w:val="18"/>
              </w:rPr>
              <w:lastRenderedPageBreak/>
              <w:t>области проектной деятельности и развития социального предпринимательства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7BE5654" w14:textId="77777777" w:rsidR="0083222F" w:rsidRPr="006A27CD" w:rsidRDefault="0083222F" w:rsidP="006A27CD">
            <w:pPr>
              <w:rPr>
                <w:sz w:val="18"/>
                <w:szCs w:val="18"/>
              </w:rPr>
            </w:pPr>
            <w:r w:rsidRPr="006A27CD">
              <w:rPr>
                <w:sz w:val="18"/>
                <w:szCs w:val="18"/>
              </w:rPr>
              <w:lastRenderedPageBreak/>
              <w:t>- Форум «</w:t>
            </w:r>
            <w:r w:rsidR="00D910BF" w:rsidRPr="006A27CD">
              <w:rPr>
                <w:sz w:val="18"/>
                <w:szCs w:val="18"/>
              </w:rPr>
              <w:t xml:space="preserve">Удмуртия онлайн» </w:t>
            </w:r>
            <w:r w:rsidRPr="006A27CD">
              <w:rPr>
                <w:sz w:val="18"/>
                <w:szCs w:val="18"/>
              </w:rPr>
              <w:t>-4 чел;</w:t>
            </w:r>
          </w:p>
          <w:p w14:paraId="5C02D817" w14:textId="77777777" w:rsidR="0083222F" w:rsidRPr="006A27CD" w:rsidRDefault="0083222F" w:rsidP="006A27CD">
            <w:pPr>
              <w:rPr>
                <w:sz w:val="18"/>
                <w:szCs w:val="18"/>
              </w:rPr>
            </w:pPr>
            <w:r w:rsidRPr="006A27CD">
              <w:rPr>
                <w:sz w:val="18"/>
                <w:szCs w:val="18"/>
              </w:rPr>
              <w:t>-</w:t>
            </w:r>
            <w:r w:rsidR="00D910BF" w:rsidRPr="006A27CD">
              <w:rPr>
                <w:sz w:val="18"/>
                <w:szCs w:val="18"/>
              </w:rPr>
              <w:t>Республиканский форум-интенсив «ВАЛЧЕ» – 1</w:t>
            </w:r>
            <w:r w:rsidRPr="006A27CD">
              <w:rPr>
                <w:sz w:val="18"/>
                <w:szCs w:val="18"/>
              </w:rPr>
              <w:t xml:space="preserve"> чел.</w:t>
            </w:r>
          </w:p>
          <w:p w14:paraId="7428C2B1" w14:textId="06315120" w:rsidR="0083222F" w:rsidRPr="006A27CD" w:rsidRDefault="0083222F" w:rsidP="006A27CD">
            <w:pPr>
              <w:rPr>
                <w:sz w:val="18"/>
                <w:szCs w:val="18"/>
              </w:rPr>
            </w:pPr>
            <w:r w:rsidRPr="006A27CD">
              <w:rPr>
                <w:sz w:val="18"/>
                <w:szCs w:val="18"/>
              </w:rPr>
              <w:lastRenderedPageBreak/>
              <w:t>-</w:t>
            </w:r>
            <w:r w:rsidR="008A7BC3" w:rsidRPr="006A27CD">
              <w:rPr>
                <w:sz w:val="18"/>
                <w:szCs w:val="18"/>
              </w:rPr>
              <w:t>республиканский форум</w:t>
            </w:r>
            <w:r w:rsidR="005F60A7">
              <w:rPr>
                <w:sz w:val="18"/>
                <w:szCs w:val="18"/>
              </w:rPr>
              <w:t xml:space="preserve"> </w:t>
            </w:r>
            <w:r w:rsidRPr="006A27CD">
              <w:rPr>
                <w:sz w:val="18"/>
                <w:szCs w:val="18"/>
              </w:rPr>
              <w:t>«</w:t>
            </w:r>
            <w:r w:rsidR="008A7BC3" w:rsidRPr="006A27CD">
              <w:rPr>
                <w:sz w:val="18"/>
                <w:szCs w:val="18"/>
              </w:rPr>
              <w:t>Сельская инклюзия</w:t>
            </w:r>
            <w:r w:rsidRPr="006A27CD">
              <w:rPr>
                <w:sz w:val="18"/>
                <w:szCs w:val="18"/>
              </w:rPr>
              <w:t>»-</w:t>
            </w:r>
            <w:r w:rsidR="008A7BC3" w:rsidRPr="006A27CD">
              <w:rPr>
                <w:sz w:val="18"/>
                <w:szCs w:val="18"/>
              </w:rPr>
              <w:t>3</w:t>
            </w:r>
            <w:r w:rsidRPr="006A27CD">
              <w:rPr>
                <w:sz w:val="18"/>
                <w:szCs w:val="18"/>
              </w:rPr>
              <w:t xml:space="preserve"> чел</w:t>
            </w:r>
          </w:p>
          <w:p w14:paraId="5AC2066C" w14:textId="77777777" w:rsidR="0083222F" w:rsidRPr="006A27CD" w:rsidRDefault="0083222F" w:rsidP="006A27CD"/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7D3C77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222F" w14:paraId="21A7FF3F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C899EC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C5B592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D37CC7" w14:textId="77777777" w:rsidR="0083222F" w:rsidRPr="009A49D1" w:rsidRDefault="008A7BC3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66B6DC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81E439" w14:textId="77777777" w:rsidR="0083222F" w:rsidRPr="006A27CD" w:rsidRDefault="0083222F" w:rsidP="006A27CD">
            <w:pPr>
              <w:rPr>
                <w:sz w:val="18"/>
                <w:szCs w:val="18"/>
              </w:rPr>
            </w:pPr>
            <w:r w:rsidRPr="006A27CD">
              <w:rPr>
                <w:sz w:val="18"/>
                <w:szCs w:val="18"/>
              </w:rPr>
              <w:t>Информирование СОНКО об успешных практиках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1D316E" w14:textId="77777777" w:rsidR="0083222F" w:rsidRDefault="008A7BC3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A7BC3">
              <w:rPr>
                <w:color w:val="000000"/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E10D2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Pr="00076546">
              <w:rPr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D8032F" w14:textId="55A4394B" w:rsidR="0083222F" w:rsidRDefault="0090096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FEF313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успешным практикам для повышения уровня компетенции в области развития социального предпринимательства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BFE0F0" w14:textId="77777777" w:rsidR="0083222F" w:rsidRPr="00486D97" w:rsidRDefault="00BF1FBF" w:rsidP="006A27C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A27CD">
              <w:rPr>
                <w:color w:val="000000"/>
                <w:sz w:val="18"/>
                <w:szCs w:val="18"/>
              </w:rPr>
              <w:t>Информирование молодых</w:t>
            </w:r>
            <w:r w:rsidR="006A27CD" w:rsidRPr="006A27CD">
              <w:rPr>
                <w:color w:val="000000"/>
                <w:sz w:val="18"/>
                <w:szCs w:val="18"/>
              </w:rPr>
              <w:t xml:space="preserve"> </w:t>
            </w:r>
            <w:r w:rsidRPr="006A27CD">
              <w:rPr>
                <w:color w:val="000000"/>
                <w:sz w:val="18"/>
                <w:szCs w:val="18"/>
              </w:rPr>
              <w:t>предпринимателей до</w:t>
            </w:r>
            <w:r w:rsidR="0045437F" w:rsidRPr="006A27CD">
              <w:rPr>
                <w:color w:val="000000"/>
                <w:sz w:val="18"/>
                <w:szCs w:val="18"/>
              </w:rPr>
              <w:t xml:space="preserve"> </w:t>
            </w:r>
            <w:r w:rsidR="006A27CD" w:rsidRPr="006A27CD">
              <w:rPr>
                <w:color w:val="000000"/>
                <w:sz w:val="18"/>
                <w:szCs w:val="18"/>
              </w:rPr>
              <w:t>2</w:t>
            </w:r>
            <w:r w:rsidR="0045437F" w:rsidRPr="006A27CD">
              <w:rPr>
                <w:color w:val="000000"/>
                <w:sz w:val="18"/>
                <w:szCs w:val="18"/>
              </w:rPr>
              <w:t xml:space="preserve">5 лет </w:t>
            </w:r>
            <w:r w:rsidR="006A27CD" w:rsidRPr="006A27CD">
              <w:rPr>
                <w:color w:val="000000"/>
                <w:sz w:val="18"/>
                <w:szCs w:val="18"/>
              </w:rPr>
              <w:t xml:space="preserve">, которые могут пройти обучение по  программе  “Бизнес-спринт” для получения гранта </w:t>
            </w:r>
            <w:r w:rsidR="00486D97" w:rsidRPr="006A27CD">
              <w:rPr>
                <w:color w:val="000000"/>
                <w:sz w:val="18"/>
                <w:szCs w:val="18"/>
              </w:rPr>
              <w:t xml:space="preserve">в рамках национального проекта «Малое и среднее предпринимательство и поддержка </w:t>
            </w:r>
            <w:r w:rsidR="00486D97">
              <w:rPr>
                <w:color w:val="000000"/>
                <w:sz w:val="18"/>
                <w:szCs w:val="18"/>
              </w:rPr>
              <w:t>ИП инициативы». Информация размещается</w:t>
            </w:r>
            <w:r w:rsidR="00486D97" w:rsidRPr="006A27CD">
              <w:rPr>
                <w:color w:val="000000"/>
                <w:sz w:val="18"/>
                <w:szCs w:val="18"/>
              </w:rPr>
              <w:t xml:space="preserve"> </w:t>
            </w:r>
            <w:r w:rsidR="006A27CD" w:rsidRPr="006A27CD">
              <w:rPr>
                <w:color w:val="000000"/>
                <w:sz w:val="18"/>
                <w:szCs w:val="18"/>
              </w:rPr>
              <w:t xml:space="preserve">на официальном </w:t>
            </w:r>
            <w:r w:rsidRPr="006A27CD">
              <w:rPr>
                <w:color w:val="000000"/>
                <w:sz w:val="18"/>
                <w:szCs w:val="18"/>
              </w:rPr>
              <w:t>сайте муниципального</w:t>
            </w:r>
            <w:r w:rsidR="006A27CD" w:rsidRPr="006A27CD">
              <w:rPr>
                <w:color w:val="000000"/>
                <w:sz w:val="18"/>
                <w:szCs w:val="18"/>
              </w:rPr>
              <w:t xml:space="preserve"> округа «Красногорский район» УР и в открытой группе соц сетях –Красногорский район.</w:t>
            </w:r>
            <w:r w:rsidR="006A27CD" w:rsidRPr="006A27C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254A81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6C5F5D0F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F7D932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542DAD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692FDE" w14:textId="77777777" w:rsidR="0083222F" w:rsidRPr="009A49D1" w:rsidRDefault="004E42F2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5E58C1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7F9665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Организация обучающих семинаров по подготовке бизнес-планов и инвестиционных проектов для желающих заниматься социальным предпринимательством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B94F9A" w14:textId="77777777" w:rsidR="0083222F" w:rsidRDefault="004E42F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42F2">
              <w:rPr>
                <w:color w:val="000000"/>
                <w:sz w:val="18"/>
                <w:szCs w:val="18"/>
              </w:rPr>
              <w:t>Отдел планово-экономической работы, Отдел образования, 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2F7AAF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>2018-202</w:t>
            </w:r>
            <w:r>
              <w:rPr>
                <w:sz w:val="18"/>
                <w:szCs w:val="18"/>
              </w:rPr>
              <w:t>4</w:t>
            </w:r>
            <w:r w:rsidRPr="00076546">
              <w:rPr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826274" w14:textId="27E22C20" w:rsidR="0083222F" w:rsidRDefault="0090096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07DA41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 НКО в области развития социального предпринимательства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4CA87D" w14:textId="77777777" w:rsidR="0083222F" w:rsidRPr="0045437F" w:rsidRDefault="00141E9E" w:rsidP="0083222F">
            <w:pPr>
              <w:rPr>
                <w:sz w:val="18"/>
                <w:szCs w:val="18"/>
                <w:highlight w:val="yellow"/>
              </w:rPr>
            </w:pPr>
            <w:r w:rsidRPr="00486D97">
              <w:rPr>
                <w:sz w:val="18"/>
                <w:szCs w:val="18"/>
              </w:rPr>
              <w:t xml:space="preserve">Проводится консультирование по вопросам порядка и обучения социального </w:t>
            </w:r>
            <w:r w:rsidR="00486D97" w:rsidRPr="00E90A4A">
              <w:rPr>
                <w:sz w:val="18"/>
                <w:szCs w:val="18"/>
              </w:rPr>
              <w:t>предпринимательства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E871B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0D4CED48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81F1A7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20480C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78A690" w14:textId="77777777" w:rsidR="0083222F" w:rsidRPr="009A49D1" w:rsidRDefault="004E42F2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9AB09E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7649C1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Мониторинг участия СОНКО в грантовых конкурсах, по оказанию социальных услуг, которые финансируются за счет бюджетов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F85F55" w14:textId="77777777" w:rsidR="0083222F" w:rsidRPr="00DF68A7" w:rsidRDefault="004E42F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F68A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6E2124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Pr="00076546">
              <w:rPr>
                <w:sz w:val="18"/>
                <w:szCs w:val="18"/>
              </w:rPr>
              <w:t xml:space="preserve"> 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FA0CB6" w14:textId="77777777" w:rsidR="0083222F" w:rsidRDefault="00BF1FB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C68985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Анализ активности СОНКО в получении грантовой поддержки, по обеспечению доступа СОНКО к бюджетным средствам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A968044" w14:textId="77777777" w:rsidR="0083222F" w:rsidRDefault="0083222F" w:rsidP="00BF1FBF">
            <w:pPr>
              <w:spacing w:before="40" w:after="40"/>
              <w:rPr>
                <w:color w:val="000000"/>
                <w:sz w:val="16"/>
                <w:szCs w:val="16"/>
              </w:rPr>
            </w:pPr>
            <w:r w:rsidRPr="00A0538B">
              <w:rPr>
                <w:b/>
                <w:color w:val="000000"/>
                <w:sz w:val="20"/>
                <w:szCs w:val="20"/>
              </w:rPr>
              <w:t>Ведется мониторинг участия СОНКО в грантовых конкурсах</w:t>
            </w:r>
            <w:r w:rsidR="00BF1FBF" w:rsidRPr="00A0538B">
              <w:rPr>
                <w:b/>
                <w:color w:val="000000"/>
                <w:sz w:val="20"/>
                <w:szCs w:val="20"/>
              </w:rPr>
              <w:t xml:space="preserve"> в 2021 г</w:t>
            </w:r>
            <w:r w:rsidR="00BF1FBF" w:rsidRPr="00A0538B">
              <w:rPr>
                <w:color w:val="000000"/>
                <w:sz w:val="20"/>
                <w:szCs w:val="20"/>
              </w:rPr>
              <w:t xml:space="preserve"> :</w:t>
            </w:r>
            <w:r w:rsidR="00BF1FBF">
              <w:rPr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447EBC">
              <w:rPr>
                <w:color w:val="000000"/>
                <w:sz w:val="16"/>
                <w:szCs w:val="16"/>
              </w:rPr>
              <w:t xml:space="preserve"> </w:t>
            </w:r>
            <w:r w:rsidRPr="00447EBC">
              <w:rPr>
                <w:b/>
                <w:color w:val="000000"/>
                <w:sz w:val="16"/>
                <w:szCs w:val="16"/>
              </w:rPr>
              <w:t>Через АНКО «Центр поддержки местных инициатив «Решаем вместе»</w:t>
            </w:r>
          </w:p>
          <w:p w14:paraId="0AC39F73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Отдел культуры и библиотека. Проект «История одного завода»</w:t>
            </w:r>
            <w:r w:rsidRPr="00447EBC">
              <w:rPr>
                <w:color w:val="000000"/>
                <w:sz w:val="16"/>
                <w:szCs w:val="16"/>
              </w:rPr>
              <w:t xml:space="preserve">, проводил </w:t>
            </w:r>
            <w:r>
              <w:rPr>
                <w:color w:val="000000"/>
                <w:sz w:val="16"/>
                <w:szCs w:val="16"/>
              </w:rPr>
              <w:t xml:space="preserve"> «Фонд президентских грантов». Являются победителями</w:t>
            </w:r>
            <w:r w:rsidRPr="00447EBC">
              <w:rPr>
                <w:color w:val="000000"/>
                <w:sz w:val="16"/>
                <w:szCs w:val="16"/>
              </w:rPr>
              <w:t xml:space="preserve">  </w:t>
            </w:r>
          </w:p>
          <w:p w14:paraId="0DC8C417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Музей.  Проект «Свадебный  перезвон»</w:t>
            </w:r>
            <w:r w:rsidRPr="008F027B">
              <w:rPr>
                <w:color w:val="000000"/>
                <w:sz w:val="16"/>
                <w:szCs w:val="16"/>
              </w:rPr>
              <w:t xml:space="preserve"> проводил  «Фонд президентских </w:t>
            </w:r>
            <w:r w:rsidRPr="008F027B">
              <w:rPr>
                <w:color w:val="000000"/>
                <w:sz w:val="16"/>
                <w:szCs w:val="16"/>
              </w:rPr>
              <w:lastRenderedPageBreak/>
              <w:t>грантов».</w:t>
            </w:r>
          </w:p>
          <w:p w14:paraId="6A175A81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</w:t>
            </w:r>
            <w:r w:rsidRPr="008F027B"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МБУ</w:t>
            </w:r>
            <w:r w:rsidRPr="008F027B">
              <w:rPr>
                <w:color w:val="000000"/>
                <w:sz w:val="16"/>
                <w:szCs w:val="16"/>
              </w:rPr>
              <w:t xml:space="preserve"> Молодежный центр "Встреча"</w:t>
            </w:r>
            <w:r>
              <w:rPr>
                <w:color w:val="000000"/>
                <w:sz w:val="16"/>
                <w:szCs w:val="16"/>
              </w:rPr>
              <w:t>. Проект «Да,бро!».</w:t>
            </w:r>
            <w:r w:rsidRPr="00903F2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903F24">
              <w:rPr>
                <w:color w:val="000000"/>
                <w:sz w:val="16"/>
                <w:szCs w:val="16"/>
              </w:rPr>
              <w:t xml:space="preserve">онкурс на предоставление субсидий из бюджета УР СОНКО в 2021 г                             </w:t>
            </w:r>
          </w:p>
          <w:p w14:paraId="1CF7F0E4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AA19F7">
              <w:rPr>
                <w:b/>
                <w:color w:val="000000"/>
                <w:sz w:val="16"/>
                <w:szCs w:val="16"/>
              </w:rPr>
              <w:t xml:space="preserve">Через </w:t>
            </w:r>
            <w:r>
              <w:rPr>
                <w:b/>
                <w:color w:val="000000"/>
                <w:sz w:val="16"/>
                <w:szCs w:val="16"/>
              </w:rPr>
              <w:t>«Профсоюз образования»:</w:t>
            </w:r>
          </w:p>
          <w:p w14:paraId="6EE10F20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</w:t>
            </w:r>
            <w:r w:rsidRPr="00447EBC">
              <w:rPr>
                <w:color w:val="000000"/>
                <w:sz w:val="16"/>
                <w:szCs w:val="16"/>
              </w:rPr>
              <w:t xml:space="preserve"> МБДОУ Крас</w:t>
            </w:r>
            <w:r>
              <w:rPr>
                <w:color w:val="000000"/>
                <w:sz w:val="16"/>
                <w:szCs w:val="16"/>
              </w:rPr>
              <w:t xml:space="preserve">ногорский детский сад №3 проект Семейный клуб </w:t>
            </w:r>
            <w:r w:rsidRPr="00447EBC">
              <w:rPr>
                <w:color w:val="000000"/>
                <w:sz w:val="16"/>
                <w:szCs w:val="16"/>
              </w:rPr>
              <w:t xml:space="preserve">«Содействие плюс» </w:t>
            </w:r>
            <w:r>
              <w:rPr>
                <w:color w:val="000000"/>
                <w:sz w:val="16"/>
                <w:szCs w:val="16"/>
              </w:rPr>
              <w:t xml:space="preserve">участие принимали через </w:t>
            </w:r>
            <w:r w:rsidRPr="00447EBC">
              <w:rPr>
                <w:color w:val="000000"/>
                <w:sz w:val="16"/>
                <w:szCs w:val="16"/>
              </w:rPr>
              <w:t xml:space="preserve"> «Фонд президентских грантов»</w:t>
            </w:r>
            <w:r>
              <w:rPr>
                <w:color w:val="000000"/>
                <w:sz w:val="16"/>
                <w:szCs w:val="16"/>
              </w:rPr>
              <w:t xml:space="preserve"> и конкурс на предоставление субсидий из бюджета УР СОНКО в 2021 г</w:t>
            </w:r>
            <w:r w:rsidRPr="00447EBC">
              <w:rPr>
                <w:color w:val="000000"/>
                <w:sz w:val="16"/>
                <w:szCs w:val="16"/>
              </w:rPr>
              <w:t xml:space="preserve">   </w:t>
            </w:r>
          </w:p>
          <w:p w14:paraId="4B0E3696" w14:textId="77777777" w:rsidR="0083222F" w:rsidRDefault="0083222F" w:rsidP="0083222F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447EBC">
              <w:rPr>
                <w:color w:val="000000"/>
                <w:sz w:val="16"/>
                <w:szCs w:val="16"/>
              </w:rPr>
              <w:t xml:space="preserve"> </w:t>
            </w:r>
            <w:r w:rsidRPr="00903F24">
              <w:rPr>
                <w:b/>
                <w:color w:val="000000"/>
                <w:sz w:val="16"/>
                <w:szCs w:val="16"/>
              </w:rPr>
              <w:t xml:space="preserve">Через </w:t>
            </w:r>
            <w:r>
              <w:rPr>
                <w:b/>
                <w:color w:val="000000"/>
                <w:sz w:val="16"/>
                <w:szCs w:val="16"/>
              </w:rPr>
              <w:t>«Всероссийское общество инвалидов</w:t>
            </w:r>
            <w:r w:rsidRPr="00903F24">
              <w:rPr>
                <w:b/>
                <w:color w:val="000000"/>
                <w:sz w:val="16"/>
                <w:szCs w:val="16"/>
              </w:rPr>
              <w:t>:</w:t>
            </w:r>
          </w:p>
          <w:p w14:paraId="7B50EAFC" w14:textId="77777777" w:rsidR="0083222F" w:rsidRPr="009A33B0" w:rsidRDefault="0083222F" w:rsidP="009A33B0">
            <w:pPr>
              <w:pStyle w:val="af5"/>
              <w:numPr>
                <w:ilvl w:val="0"/>
                <w:numId w:val="12"/>
              </w:numPr>
              <w:tabs>
                <w:tab w:val="left" w:pos="311"/>
              </w:tabs>
              <w:spacing w:before="40" w:after="40" w:line="276" w:lineRule="auto"/>
              <w:ind w:left="28" w:firstLine="0"/>
              <w:rPr>
                <w:color w:val="000000"/>
                <w:sz w:val="16"/>
                <w:szCs w:val="16"/>
              </w:rPr>
            </w:pPr>
            <w:r w:rsidRPr="009A33B0">
              <w:rPr>
                <w:color w:val="000000"/>
                <w:sz w:val="16"/>
                <w:szCs w:val="16"/>
              </w:rPr>
              <w:t xml:space="preserve">МБДОУ Красногорский детский сад №2. Проект «Сенсорная комната: Развивающее пространство». Конкурс на предоставление субсидий из бюджета УР СОНКО в 2021 г   </w:t>
            </w:r>
          </w:p>
          <w:p w14:paraId="6A53C539" w14:textId="77777777" w:rsidR="009A33B0" w:rsidRPr="00A0538B" w:rsidRDefault="009A33B0" w:rsidP="00885009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A0538B">
              <w:rPr>
                <w:b/>
                <w:color w:val="000000"/>
                <w:sz w:val="20"/>
                <w:szCs w:val="20"/>
              </w:rPr>
              <w:t>Мониторинг участия СОНКО в грантовых конкурсах в 2022 г</w:t>
            </w:r>
            <w:r w:rsidRPr="00A0538B">
              <w:rPr>
                <w:color w:val="000000"/>
                <w:sz w:val="20"/>
                <w:szCs w:val="20"/>
              </w:rPr>
              <w:t xml:space="preserve"> :</w:t>
            </w:r>
          </w:p>
          <w:p w14:paraId="2AC20954" w14:textId="77777777" w:rsidR="009A33B0" w:rsidRDefault="009A33B0" w:rsidP="00CE0B60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 w:rsidRPr="009A33B0">
              <w:rPr>
                <w:b/>
                <w:color w:val="000000"/>
                <w:sz w:val="18"/>
                <w:szCs w:val="18"/>
              </w:rPr>
              <w:t>АНКО «Центр поддержки местных инициатив «Решаем вместе»</w:t>
            </w:r>
          </w:p>
          <w:p w14:paraId="70ECAB63" w14:textId="77777777" w:rsidR="009A33B0" w:rsidRPr="009A33B0" w:rsidRDefault="00885009" w:rsidP="009A33B0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 w:line="276" w:lineRule="auto"/>
              <w:ind w:left="28" w:hanging="28"/>
              <w:rPr>
                <w:color w:val="000000"/>
                <w:sz w:val="18"/>
                <w:szCs w:val="18"/>
              </w:rPr>
            </w:pPr>
            <w:r w:rsidRPr="009A33B0">
              <w:rPr>
                <w:color w:val="000000"/>
                <w:sz w:val="18"/>
                <w:szCs w:val="18"/>
              </w:rPr>
              <w:t>Проект "Сборник по краеведению для детей младшего школьного возраста "Путешествие Красногорика"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A33B0" w:rsidRPr="005B49F7">
              <w:rPr>
                <w:color w:val="000000"/>
                <w:sz w:val="18"/>
                <w:szCs w:val="18"/>
              </w:rPr>
              <w:t>Команда:</w:t>
            </w:r>
            <w:r w:rsidR="009A33B0" w:rsidRPr="009A33B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A33B0" w:rsidRPr="009A33B0">
              <w:rPr>
                <w:color w:val="000000"/>
                <w:sz w:val="18"/>
                <w:szCs w:val="18"/>
              </w:rPr>
              <w:t>Отдел культуры и библиотека.. «Фонд президентских грантов». Являются победителями. Общая сумма 547156 руб., размер гранта 305446 руб., софинансирование 241710 руб.</w:t>
            </w:r>
          </w:p>
          <w:p w14:paraId="4277E6EE" w14:textId="77777777" w:rsidR="005B49F7" w:rsidRPr="005B49F7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311"/>
              </w:tabs>
              <w:spacing w:before="40" w:after="40"/>
              <w:ind w:left="28" w:hanging="28"/>
              <w:rPr>
                <w:b/>
                <w:color w:val="000000"/>
                <w:sz w:val="18"/>
                <w:szCs w:val="18"/>
              </w:rPr>
            </w:pPr>
            <w:r w:rsidRPr="005B49F7">
              <w:rPr>
                <w:color w:val="000000"/>
                <w:sz w:val="18"/>
                <w:szCs w:val="18"/>
              </w:rPr>
              <w:t>Проект «Свадебный перезвон»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B49F7">
              <w:rPr>
                <w:color w:val="000000"/>
                <w:sz w:val="18"/>
                <w:szCs w:val="18"/>
              </w:rPr>
              <w:t xml:space="preserve">   </w:t>
            </w:r>
            <w:r w:rsidR="009A33B0">
              <w:rPr>
                <w:color w:val="000000"/>
                <w:sz w:val="18"/>
                <w:szCs w:val="18"/>
              </w:rPr>
              <w:t xml:space="preserve">Команда: сотрудники </w:t>
            </w:r>
            <w:r w:rsidR="005B49F7" w:rsidRPr="005B49F7">
              <w:rPr>
                <w:color w:val="000000"/>
                <w:sz w:val="18"/>
                <w:szCs w:val="18"/>
              </w:rPr>
              <w:t>МБУК «КМРТЦ» Красногорский  музей</w:t>
            </w:r>
          </w:p>
          <w:p w14:paraId="0CE31CF1" w14:textId="77777777" w:rsidR="005B49F7" w:rsidRDefault="009A33B0" w:rsidP="005B49F7">
            <w:pPr>
              <w:tabs>
                <w:tab w:val="left" w:pos="311"/>
              </w:tabs>
              <w:spacing w:before="40" w:after="40"/>
              <w:rPr>
                <w:color w:val="000000"/>
                <w:sz w:val="18"/>
                <w:szCs w:val="18"/>
              </w:rPr>
            </w:pPr>
            <w:r w:rsidRPr="005B49F7">
              <w:rPr>
                <w:color w:val="000000"/>
                <w:sz w:val="18"/>
                <w:szCs w:val="18"/>
              </w:rPr>
              <w:t xml:space="preserve">под руководством  Веретенниковой  Н.Н. </w:t>
            </w:r>
            <w:r w:rsidR="005B49F7" w:rsidRPr="005B49F7">
              <w:rPr>
                <w:color w:val="000000"/>
                <w:sz w:val="18"/>
                <w:szCs w:val="18"/>
              </w:rPr>
              <w:t>Президентский фонд культурных инициатив</w:t>
            </w:r>
            <w:r w:rsidRPr="005B49F7">
              <w:rPr>
                <w:color w:val="000000"/>
                <w:sz w:val="18"/>
                <w:szCs w:val="18"/>
              </w:rPr>
              <w:t xml:space="preserve">. Являются победителями. </w:t>
            </w:r>
            <w:r w:rsidR="005B49F7" w:rsidRPr="005B49F7">
              <w:rPr>
                <w:color w:val="000000"/>
                <w:sz w:val="18"/>
                <w:szCs w:val="18"/>
              </w:rPr>
              <w:t>Общая сумма 1492587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размер гранта 1492587 руб софинансирование 556639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</w:p>
          <w:p w14:paraId="7FDA1347" w14:textId="77777777" w:rsidR="00885009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5B49F7">
              <w:rPr>
                <w:color w:val="000000"/>
                <w:sz w:val="18"/>
                <w:szCs w:val="18"/>
              </w:rPr>
              <w:t xml:space="preserve"> «Все будет хОКей»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B49F7">
              <w:rPr>
                <w:color w:val="000000"/>
                <w:sz w:val="18"/>
                <w:szCs w:val="18"/>
              </w:rPr>
              <w:t xml:space="preserve"> </w:t>
            </w:r>
            <w:r w:rsidR="005B49F7">
              <w:rPr>
                <w:color w:val="000000"/>
                <w:sz w:val="18"/>
                <w:szCs w:val="18"/>
              </w:rPr>
              <w:t>Команда:</w:t>
            </w:r>
            <w:r w:rsidR="009A33B0" w:rsidRPr="005B49F7">
              <w:rPr>
                <w:color w:val="000000"/>
                <w:sz w:val="18"/>
                <w:szCs w:val="18"/>
              </w:rPr>
              <w:t xml:space="preserve">   </w:t>
            </w:r>
            <w:r w:rsidR="005B49F7">
              <w:rPr>
                <w:color w:val="000000"/>
                <w:sz w:val="18"/>
                <w:szCs w:val="18"/>
              </w:rPr>
              <w:t xml:space="preserve">сотрудники ДЮСШ. </w:t>
            </w:r>
            <w:r w:rsidR="005B49F7" w:rsidRPr="005B49F7">
              <w:rPr>
                <w:color w:val="000000"/>
                <w:sz w:val="18"/>
                <w:szCs w:val="18"/>
              </w:rPr>
              <w:t>Фонд «Тимченко» программа «Добрый лед»</w:t>
            </w:r>
            <w:r w:rsidR="005B49F7">
              <w:rPr>
                <w:color w:val="000000"/>
                <w:sz w:val="18"/>
                <w:szCs w:val="18"/>
              </w:rPr>
              <w:t xml:space="preserve">. </w:t>
            </w:r>
            <w:r w:rsidR="005B49F7" w:rsidRPr="005B49F7">
              <w:rPr>
                <w:color w:val="000000"/>
                <w:sz w:val="18"/>
                <w:szCs w:val="18"/>
              </w:rPr>
              <w:t>Являются победителями.</w:t>
            </w:r>
            <w:r w:rsidR="005B49F7" w:rsidRPr="005B49F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B49F7" w:rsidRPr="005B49F7">
              <w:rPr>
                <w:color w:val="000000"/>
                <w:sz w:val="18"/>
                <w:szCs w:val="18"/>
              </w:rPr>
              <w:t>Общая сумма 1930640</w:t>
            </w:r>
            <w:r w:rsidR="005B49F7">
              <w:rPr>
                <w:color w:val="000000"/>
                <w:sz w:val="18"/>
                <w:szCs w:val="18"/>
              </w:rPr>
              <w:t xml:space="preserve"> </w:t>
            </w:r>
            <w:r w:rsidR="005B49F7" w:rsidRPr="005B49F7">
              <w:rPr>
                <w:color w:val="000000"/>
                <w:sz w:val="18"/>
                <w:szCs w:val="18"/>
              </w:rPr>
              <w:t>руб</w:t>
            </w:r>
            <w:r w:rsidR="005B49F7">
              <w:rPr>
                <w:color w:val="000000"/>
                <w:sz w:val="18"/>
                <w:szCs w:val="18"/>
              </w:rPr>
              <w:t>.,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размер гранта 1911500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софинансирование 19140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</w:p>
          <w:p w14:paraId="6C2280CD" w14:textId="77777777" w:rsidR="00D21BDC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Проект </w:t>
            </w:r>
            <w:r w:rsidRPr="00885009">
              <w:rPr>
                <w:color w:val="000000"/>
                <w:sz w:val="18"/>
                <w:szCs w:val="18"/>
              </w:rPr>
              <w:t>«Улица Широкая»</w:t>
            </w:r>
            <w:r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Руководитель проекта Боброва Е.П.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</w:t>
            </w:r>
            <w:r w:rsidR="009A33B0" w:rsidRPr="00885009">
              <w:rPr>
                <w:color w:val="000000"/>
                <w:sz w:val="18"/>
                <w:szCs w:val="18"/>
              </w:rPr>
              <w:t>«Фонд президентских грантов». Являются победителями.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  <w:r w:rsidRPr="00885009">
              <w:rPr>
                <w:color w:val="000000"/>
                <w:sz w:val="18"/>
                <w:szCs w:val="18"/>
              </w:rPr>
              <w:t>Общая сумма 668436 руб</w:t>
            </w:r>
            <w:r>
              <w:rPr>
                <w:color w:val="000000"/>
                <w:sz w:val="18"/>
                <w:szCs w:val="18"/>
              </w:rPr>
              <w:t>,</w:t>
            </w:r>
            <w:r w:rsidRPr="00885009">
              <w:rPr>
                <w:color w:val="000000"/>
                <w:sz w:val="18"/>
                <w:szCs w:val="18"/>
              </w:rPr>
              <w:t xml:space="preserve"> размер гранта 407136 руб</w:t>
            </w:r>
            <w:r>
              <w:rPr>
                <w:color w:val="000000"/>
                <w:sz w:val="18"/>
                <w:szCs w:val="18"/>
              </w:rPr>
              <w:t>,</w:t>
            </w:r>
            <w:r w:rsidRPr="00885009">
              <w:rPr>
                <w:color w:val="000000"/>
                <w:sz w:val="18"/>
                <w:szCs w:val="18"/>
              </w:rPr>
              <w:t xml:space="preserve"> софинансирование 261300 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85009">
              <w:rPr>
                <w:color w:val="000000"/>
                <w:sz w:val="18"/>
                <w:szCs w:val="18"/>
              </w:rPr>
              <w:t xml:space="preserve"> </w:t>
            </w:r>
          </w:p>
          <w:p w14:paraId="02B43BFA" w14:textId="77777777" w:rsidR="00885009" w:rsidRDefault="00D21BDC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</w:t>
            </w:r>
            <w:r w:rsidR="00885009" w:rsidRPr="00885009">
              <w:rPr>
                <w:color w:val="000000"/>
                <w:sz w:val="18"/>
                <w:szCs w:val="18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>Вишневый сад Книппер - Чеховой. Театр под открытым небом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>.</w:t>
            </w:r>
            <w:r w:rsidRPr="00D21BDC"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 xml:space="preserve">ПФКИ </w:t>
            </w:r>
            <w:r>
              <w:rPr>
                <w:color w:val="000000"/>
                <w:sz w:val="18"/>
                <w:szCs w:val="18"/>
              </w:rPr>
              <w:t>-</w:t>
            </w:r>
            <w:r w:rsidRPr="00D21BDC">
              <w:rPr>
                <w:b/>
                <w:color w:val="000000"/>
                <w:sz w:val="18"/>
                <w:szCs w:val="18"/>
              </w:rPr>
              <w:t>не получил поддержку</w:t>
            </w:r>
          </w:p>
          <w:p w14:paraId="576D90E7" w14:textId="77777777" w:rsidR="00885009" w:rsidRDefault="00885009" w:rsidP="0088500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85009">
              <w:rPr>
                <w:color w:val="000000"/>
                <w:sz w:val="18"/>
                <w:szCs w:val="18"/>
              </w:rPr>
              <w:t xml:space="preserve">  </w:t>
            </w:r>
            <w:r w:rsidRPr="00885009">
              <w:rPr>
                <w:b/>
                <w:color w:val="000000"/>
                <w:sz w:val="18"/>
                <w:szCs w:val="18"/>
              </w:rPr>
              <w:t>«Всероссийское общество инвалидов</w:t>
            </w:r>
          </w:p>
          <w:p w14:paraId="215CD8C5" w14:textId="77777777" w:rsidR="00885009" w:rsidRPr="00885009" w:rsidRDefault="00885009" w:rsidP="00885009">
            <w:pPr>
              <w:pStyle w:val="af5"/>
              <w:numPr>
                <w:ilvl w:val="0"/>
                <w:numId w:val="14"/>
              </w:numPr>
              <w:tabs>
                <w:tab w:val="left" w:pos="169"/>
              </w:tabs>
              <w:spacing w:before="40" w:after="40"/>
              <w:ind w:left="28" w:hanging="142"/>
              <w:rPr>
                <w:color w:val="000000"/>
                <w:sz w:val="18"/>
                <w:szCs w:val="18"/>
              </w:rPr>
            </w:pPr>
            <w:r w:rsidRPr="00885009">
              <w:rPr>
                <w:rFonts w:eastAsiaTheme="minorHAnsi"/>
                <w:sz w:val="18"/>
                <w:szCs w:val="18"/>
                <w:lang w:eastAsia="en-US"/>
              </w:rPr>
              <w:t xml:space="preserve">Проект </w:t>
            </w:r>
            <w:r w:rsidRPr="00885009">
              <w:rPr>
                <w:color w:val="000000"/>
                <w:sz w:val="18"/>
                <w:szCs w:val="18"/>
              </w:rPr>
              <w:t>«Развиваемся вместе !» Команда педагогов МБОУ Красногорская СОШ под руководством Феофилактовой Евгении Николаевны. Республиканский конкурс. Являются победителями.  Общая сумма 1059264 руб., размер гранта 498164 руб., софинансирование 561100 руб.</w:t>
            </w:r>
          </w:p>
          <w:p w14:paraId="01F4C8CC" w14:textId="77777777" w:rsidR="009A33B0" w:rsidRDefault="007E1012" w:rsidP="007E1012">
            <w:pPr>
              <w:pStyle w:val="af5"/>
              <w:spacing w:before="40" w:after="40"/>
              <w:ind w:left="28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885009" w:rsidRPr="00885009">
              <w:rPr>
                <w:color w:val="000000"/>
                <w:sz w:val="18"/>
                <w:szCs w:val="18"/>
              </w:rPr>
              <w:t xml:space="preserve">  </w:t>
            </w:r>
            <w:r w:rsidRPr="007E1012">
              <w:rPr>
                <w:b/>
                <w:color w:val="000000"/>
                <w:sz w:val="18"/>
                <w:szCs w:val="18"/>
              </w:rPr>
              <w:t>«Профсоюз образования</w:t>
            </w:r>
            <w:r>
              <w:rPr>
                <w:b/>
                <w:color w:val="000000"/>
                <w:sz w:val="18"/>
                <w:szCs w:val="18"/>
              </w:rPr>
              <w:t xml:space="preserve"> Удмуртии</w:t>
            </w:r>
            <w:r w:rsidRPr="007E1012">
              <w:rPr>
                <w:b/>
                <w:color w:val="000000"/>
                <w:sz w:val="18"/>
                <w:szCs w:val="18"/>
              </w:rPr>
              <w:t>»</w:t>
            </w:r>
          </w:p>
          <w:p w14:paraId="26C7FBAC" w14:textId="77777777" w:rsidR="00265AD8" w:rsidRDefault="007E1012" w:rsidP="007E1012">
            <w:pPr>
              <w:pStyle w:val="af5"/>
              <w:numPr>
                <w:ilvl w:val="0"/>
                <w:numId w:val="15"/>
              </w:numPr>
              <w:tabs>
                <w:tab w:val="left" w:pos="311"/>
              </w:tabs>
              <w:spacing w:before="40" w:after="40"/>
              <w:ind w:left="28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7E1012">
              <w:rPr>
                <w:color w:val="000000"/>
                <w:sz w:val="18"/>
                <w:szCs w:val="18"/>
              </w:rPr>
              <w:t>роект "Семейный клуб "СоДействие +"</w:t>
            </w:r>
            <w:r>
              <w:rPr>
                <w:color w:val="000000"/>
                <w:sz w:val="18"/>
                <w:szCs w:val="18"/>
              </w:rPr>
              <w:t>. Команда</w:t>
            </w:r>
            <w:r w:rsidR="00265AD8">
              <w:rPr>
                <w:color w:val="000000"/>
                <w:sz w:val="18"/>
                <w:szCs w:val="18"/>
              </w:rPr>
              <w:t xml:space="preserve"> педагогов</w:t>
            </w:r>
            <w:r w:rsidR="00265AD8" w:rsidRPr="00265A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265AD8" w:rsidRPr="00265AD8">
              <w:rPr>
                <w:color w:val="000000"/>
                <w:sz w:val="18"/>
                <w:szCs w:val="18"/>
              </w:rPr>
              <w:t>Красногорск</w:t>
            </w:r>
            <w:r w:rsidR="00265AD8">
              <w:rPr>
                <w:color w:val="000000"/>
                <w:sz w:val="18"/>
                <w:szCs w:val="18"/>
              </w:rPr>
              <w:t>ого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детск</w:t>
            </w:r>
            <w:r w:rsidR="00265AD8">
              <w:rPr>
                <w:color w:val="000000"/>
                <w:sz w:val="18"/>
                <w:szCs w:val="18"/>
              </w:rPr>
              <w:t>ого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сад</w:t>
            </w:r>
            <w:r w:rsidR="00265AD8">
              <w:rPr>
                <w:color w:val="000000"/>
                <w:sz w:val="18"/>
                <w:szCs w:val="18"/>
              </w:rPr>
              <w:t>а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№3</w:t>
            </w:r>
            <w:r w:rsidR="00265AD8">
              <w:rPr>
                <w:color w:val="000000"/>
                <w:sz w:val="18"/>
                <w:szCs w:val="18"/>
              </w:rPr>
              <w:t>.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</w:t>
            </w:r>
            <w:r w:rsidR="009A33B0" w:rsidRPr="00265AD8">
              <w:rPr>
                <w:color w:val="000000"/>
                <w:sz w:val="18"/>
                <w:szCs w:val="18"/>
              </w:rPr>
              <w:t>«Фонд президентских грантов». Являются победителями.</w:t>
            </w:r>
            <w:r w:rsidR="00265AD8" w:rsidRPr="00265AD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265AD8" w:rsidRPr="00265AD8">
              <w:rPr>
                <w:color w:val="000000"/>
                <w:sz w:val="18"/>
                <w:szCs w:val="18"/>
              </w:rPr>
              <w:t>Общая сумма 733984 руб</w:t>
            </w:r>
            <w:r w:rsidR="00265AD8">
              <w:rPr>
                <w:color w:val="000000"/>
                <w:sz w:val="18"/>
                <w:szCs w:val="18"/>
              </w:rPr>
              <w:t>.,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размер гранта 499852 руб</w:t>
            </w:r>
            <w:r w:rsidR="00265AD8">
              <w:rPr>
                <w:color w:val="000000"/>
                <w:sz w:val="18"/>
                <w:szCs w:val="18"/>
              </w:rPr>
              <w:t>.,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софинансирование 234132 руб</w:t>
            </w:r>
            <w:r w:rsidR="00265AD8">
              <w:rPr>
                <w:color w:val="000000"/>
                <w:sz w:val="18"/>
                <w:szCs w:val="18"/>
              </w:rPr>
              <w:t>.</w:t>
            </w:r>
          </w:p>
          <w:p w14:paraId="610ECCDA" w14:textId="77777777" w:rsidR="00D21BDC" w:rsidRDefault="00D21BDC" w:rsidP="007E1012">
            <w:pPr>
              <w:pStyle w:val="af5"/>
              <w:numPr>
                <w:ilvl w:val="0"/>
                <w:numId w:val="15"/>
              </w:numPr>
              <w:tabs>
                <w:tab w:val="left" w:pos="311"/>
              </w:tabs>
              <w:spacing w:before="40" w:after="40"/>
              <w:ind w:left="28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D21BDC">
              <w:rPr>
                <w:color w:val="000000"/>
                <w:sz w:val="18"/>
                <w:szCs w:val="18"/>
              </w:rPr>
              <w:t>«Колесо времени старообрядцев»</w:t>
            </w:r>
            <w:r w:rsidR="008E64E4">
              <w:rPr>
                <w:color w:val="000000"/>
                <w:sz w:val="18"/>
                <w:szCs w:val="18"/>
              </w:rPr>
              <w:t xml:space="preserve"> ФПГ- не получил поддержку</w:t>
            </w:r>
          </w:p>
          <w:p w14:paraId="0FD5B019" w14:textId="77777777"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 Проект </w:t>
            </w:r>
            <w:r w:rsidRPr="008E64E4">
              <w:rPr>
                <w:color w:val="000000"/>
                <w:sz w:val="18"/>
                <w:szCs w:val="18"/>
              </w:rPr>
              <w:t>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 ФПГ- не получил поддержку</w:t>
            </w:r>
          </w:p>
          <w:p w14:paraId="13D16DF3" w14:textId="77777777"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</w:t>
            </w:r>
            <w:r w:rsidRPr="008E64E4">
              <w:rPr>
                <w:color w:val="000000"/>
                <w:sz w:val="18"/>
                <w:szCs w:val="18"/>
              </w:rPr>
              <w:t xml:space="preserve"> Проект 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E64E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Конкурс СОНКО 2022</w:t>
            </w:r>
            <w:r w:rsidRPr="008E64E4">
              <w:rPr>
                <w:color w:val="000000"/>
                <w:sz w:val="18"/>
                <w:szCs w:val="18"/>
              </w:rPr>
              <w:t>- не получил поддержку</w:t>
            </w:r>
          </w:p>
          <w:p w14:paraId="6473C5F6" w14:textId="77777777" w:rsidR="008E64E4" w:rsidRP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5)</w:t>
            </w:r>
            <w:r w:rsidRPr="008E64E4">
              <w:rPr>
                <w:color w:val="000000"/>
                <w:sz w:val="18"/>
                <w:szCs w:val="18"/>
              </w:rPr>
              <w:t xml:space="preserve"> Проект 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E64E4">
              <w:rPr>
                <w:color w:val="000000"/>
                <w:sz w:val="18"/>
                <w:szCs w:val="18"/>
              </w:rPr>
              <w:t xml:space="preserve"> ФПГ</w:t>
            </w:r>
            <w:r>
              <w:rPr>
                <w:color w:val="000000"/>
                <w:sz w:val="18"/>
                <w:szCs w:val="18"/>
              </w:rPr>
              <w:t xml:space="preserve"> повторно</w:t>
            </w:r>
            <w:r w:rsidRPr="008E64E4">
              <w:rPr>
                <w:color w:val="000000"/>
                <w:sz w:val="18"/>
                <w:szCs w:val="18"/>
              </w:rPr>
              <w:t>- не получил поддержку</w:t>
            </w:r>
          </w:p>
          <w:p w14:paraId="487E6188" w14:textId="77777777" w:rsidR="008E64E4" w:rsidRP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</w:p>
          <w:p w14:paraId="33707F37" w14:textId="77777777"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</w:p>
          <w:p w14:paraId="7DCD2E87" w14:textId="77777777" w:rsidR="007E1012" w:rsidRDefault="00265AD8" w:rsidP="00265AD8">
            <w:pPr>
              <w:pStyle w:val="af5"/>
              <w:tabs>
                <w:tab w:val="left" w:pos="311"/>
              </w:tabs>
              <w:spacing w:before="40" w:after="40"/>
              <w:ind w:left="28"/>
              <w:jc w:val="center"/>
              <w:rPr>
                <w:b/>
                <w:color w:val="000000"/>
                <w:sz w:val="18"/>
                <w:szCs w:val="18"/>
              </w:rPr>
            </w:pPr>
            <w:r w:rsidRPr="00265AD8">
              <w:rPr>
                <w:b/>
                <w:color w:val="000000"/>
                <w:sz w:val="18"/>
                <w:szCs w:val="18"/>
              </w:rPr>
              <w:t>АНКО</w:t>
            </w:r>
            <w:r w:rsidRPr="00265AD8">
              <w:rPr>
                <w:color w:val="000000"/>
                <w:sz w:val="18"/>
                <w:szCs w:val="18"/>
              </w:rPr>
              <w:t xml:space="preserve">   </w:t>
            </w:r>
            <w:r w:rsidRPr="00265AD8">
              <w:rPr>
                <w:b/>
                <w:color w:val="000000"/>
                <w:sz w:val="18"/>
                <w:szCs w:val="18"/>
              </w:rPr>
              <w:t>"Центр поддержки местных инициатив "Мастерская идей"</w:t>
            </w:r>
          </w:p>
          <w:p w14:paraId="437EF12C" w14:textId="77777777" w:rsidR="00D21BDC" w:rsidRDefault="00CE0B60" w:rsidP="00D21BDC">
            <w:pPr>
              <w:pStyle w:val="af5"/>
              <w:numPr>
                <w:ilvl w:val="0"/>
                <w:numId w:val="16"/>
              </w:numPr>
              <w:tabs>
                <w:tab w:val="left" w:pos="311"/>
              </w:tabs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</w:t>
            </w:r>
            <w:r w:rsidRPr="00CE0B60">
              <w:rPr>
                <w:color w:val="000000"/>
                <w:sz w:val="18"/>
                <w:szCs w:val="18"/>
              </w:rPr>
              <w:t xml:space="preserve">роект  Галерея художественных образов « Наша КЛАССика» </w:t>
            </w:r>
            <w:r w:rsidR="009A33B0" w:rsidRPr="00CE0B60">
              <w:rPr>
                <w:color w:val="000000"/>
                <w:sz w:val="18"/>
                <w:szCs w:val="18"/>
              </w:rPr>
              <w:t>Команда:</w:t>
            </w:r>
            <w:r w:rsidR="009A33B0" w:rsidRPr="00CE0B6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A33B0" w:rsidRPr="00CE0B60">
              <w:rPr>
                <w:color w:val="000000"/>
                <w:sz w:val="18"/>
                <w:szCs w:val="18"/>
              </w:rPr>
              <w:t>Отдел культуры и библиотека</w:t>
            </w:r>
            <w:r w:rsidRPr="00CE0B6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под </w:t>
            </w:r>
            <w:r w:rsidRPr="00CE0B60">
              <w:rPr>
                <w:color w:val="000000"/>
                <w:sz w:val="18"/>
                <w:szCs w:val="18"/>
              </w:rPr>
              <w:t>руковод</w:t>
            </w:r>
            <w:r>
              <w:rPr>
                <w:color w:val="000000"/>
                <w:sz w:val="18"/>
                <w:szCs w:val="18"/>
              </w:rPr>
              <w:t xml:space="preserve">ством </w:t>
            </w:r>
            <w:r w:rsidRPr="00CE0B60">
              <w:rPr>
                <w:color w:val="000000"/>
                <w:sz w:val="18"/>
                <w:szCs w:val="18"/>
              </w:rPr>
              <w:t xml:space="preserve"> Иванов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CE0B60">
              <w:rPr>
                <w:color w:val="000000"/>
                <w:sz w:val="18"/>
                <w:szCs w:val="18"/>
              </w:rPr>
              <w:t xml:space="preserve"> С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color w:val="000000"/>
                <w:sz w:val="18"/>
                <w:szCs w:val="18"/>
              </w:rPr>
              <w:t>Президентский  фонд культурных инициатив</w:t>
            </w:r>
            <w:r>
              <w:rPr>
                <w:color w:val="000000"/>
                <w:sz w:val="18"/>
                <w:szCs w:val="18"/>
              </w:rPr>
              <w:t>. Являются победителями.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color w:val="000000"/>
                <w:sz w:val="18"/>
                <w:szCs w:val="18"/>
              </w:rPr>
              <w:t>Общая сумма 861038 руб</w:t>
            </w:r>
            <w:r>
              <w:rPr>
                <w:color w:val="000000"/>
                <w:sz w:val="18"/>
                <w:szCs w:val="18"/>
              </w:rPr>
              <w:t>.,</w:t>
            </w:r>
            <w:r w:rsidRPr="00CE0B60">
              <w:rPr>
                <w:color w:val="000000"/>
                <w:sz w:val="18"/>
                <w:szCs w:val="18"/>
              </w:rPr>
              <w:t xml:space="preserve"> размер гранта 468238 руб</w:t>
            </w:r>
            <w:r>
              <w:rPr>
                <w:color w:val="000000"/>
                <w:sz w:val="18"/>
                <w:szCs w:val="18"/>
              </w:rPr>
              <w:t>.,</w:t>
            </w:r>
            <w:r w:rsidRPr="00CE0B60">
              <w:rPr>
                <w:color w:val="000000"/>
                <w:sz w:val="18"/>
                <w:szCs w:val="18"/>
              </w:rPr>
              <w:t xml:space="preserve"> софинансирование 392800 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color w:val="000000"/>
                <w:sz w:val="18"/>
                <w:szCs w:val="18"/>
              </w:rPr>
              <w:t xml:space="preserve"> </w:t>
            </w:r>
          </w:p>
          <w:p w14:paraId="77F6EFD6" w14:textId="77777777" w:rsidR="00265AD8" w:rsidRPr="00CE0B60" w:rsidRDefault="00CE0B60" w:rsidP="00D21BDC">
            <w:pPr>
              <w:pStyle w:val="af5"/>
              <w:numPr>
                <w:ilvl w:val="0"/>
                <w:numId w:val="16"/>
              </w:numPr>
              <w:tabs>
                <w:tab w:val="left" w:pos="311"/>
              </w:tabs>
              <w:spacing w:before="40" w:after="40"/>
              <w:rPr>
                <w:color w:val="000000"/>
                <w:sz w:val="18"/>
                <w:szCs w:val="18"/>
              </w:rPr>
            </w:pPr>
            <w:r w:rsidRPr="00CE0B60">
              <w:rPr>
                <w:color w:val="000000"/>
                <w:sz w:val="18"/>
                <w:szCs w:val="18"/>
              </w:rPr>
              <w:t xml:space="preserve"> </w:t>
            </w:r>
            <w:r w:rsidR="00D21BDC">
              <w:rPr>
                <w:color w:val="000000"/>
                <w:sz w:val="18"/>
                <w:szCs w:val="18"/>
              </w:rPr>
              <w:t>Проект</w:t>
            </w:r>
            <w:r w:rsidRPr="00CE0B60">
              <w:rPr>
                <w:color w:val="000000"/>
                <w:sz w:val="18"/>
                <w:szCs w:val="18"/>
              </w:rPr>
              <w:t xml:space="preserve"> </w:t>
            </w:r>
            <w:r w:rsidR="00D21BDC" w:rsidRPr="00D21BDC">
              <w:rPr>
                <w:color w:val="000000"/>
                <w:sz w:val="18"/>
                <w:szCs w:val="18"/>
              </w:rPr>
              <w:t>«В гостях у русской старины»</w:t>
            </w:r>
            <w:r w:rsidR="00D21BDC">
              <w:rPr>
                <w:color w:val="000000"/>
                <w:sz w:val="18"/>
                <w:szCs w:val="18"/>
              </w:rPr>
              <w:t xml:space="preserve"> ФПГ – не получил поддержку</w:t>
            </w:r>
            <w:r w:rsidRPr="00CE0B60">
              <w:rPr>
                <w:color w:val="000000"/>
                <w:sz w:val="18"/>
                <w:szCs w:val="18"/>
              </w:rPr>
              <w:t xml:space="preserve">   </w:t>
            </w:r>
          </w:p>
          <w:p w14:paraId="575BD030" w14:textId="77777777" w:rsidR="009A33B0" w:rsidRPr="009A33B0" w:rsidRDefault="009A33B0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84EAD8E" w14:textId="77777777" w:rsidR="009A33B0" w:rsidRPr="009A33B0" w:rsidRDefault="009A33B0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33B0">
              <w:rPr>
                <w:color w:val="000000"/>
                <w:sz w:val="18"/>
                <w:szCs w:val="18"/>
              </w:rPr>
              <w:t xml:space="preserve">                                                      </w:t>
            </w:r>
          </w:p>
          <w:p w14:paraId="7D6524E8" w14:textId="77777777" w:rsidR="0083222F" w:rsidRPr="00903F24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45D01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5B379E59" w14:textId="77777777"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14:paraId="7FC2A933" w14:textId="77777777" w:rsidR="009E1CBC" w:rsidRDefault="009E1CBC" w:rsidP="009E1CBC">
      <w:r>
        <w:rPr>
          <w:b/>
        </w:rPr>
        <w:lastRenderedPageBreak/>
        <w:t xml:space="preserve">Форма 4. </w:t>
      </w:r>
      <w:hyperlink r:id="rId12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69E206CE" w14:textId="77777777"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14:paraId="14E8603B" w14:textId="77777777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01A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81DF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24C5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7AE0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F9A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0F5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E4A70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14:paraId="39924007" w14:textId="77777777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831D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2B48B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51D7F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98BA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F121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6757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63AE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E07A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989A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2DE0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B9C6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B5B8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14:paraId="6A21CFFD" w14:textId="77777777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AF100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07B5C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D6C66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862F1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95EB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4939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FB9C9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7465D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32F61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D950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AD987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7DB6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98DB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F346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AE5E2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14:paraId="0D9DA46D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024A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A181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BCC9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4C93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9A9046" w14:textId="77777777"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14:paraId="3B8FA4AB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98A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1B3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805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88E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F755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3851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5D5C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5569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5F75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DBD4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2310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0EDA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ACB8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DB7E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06A03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14:paraId="146C31D3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1B1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716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83E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84E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E81C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65F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A04C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7221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32C2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FCF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5ECF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A106E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50EA5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FC31C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7CC3B0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14:paraId="46140B43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1AE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0DE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30E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13E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E2F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5FCB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D9D1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166B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EB80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652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8EA08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6EC5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6226C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4807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BEF042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14:paraId="6AAADBAC" w14:textId="77777777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E9C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220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485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2D5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51B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0E5C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A554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736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7290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DBF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BB3F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B26EC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E6B3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F5F5B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DA097C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37BA389E" w14:textId="77777777" w:rsidR="00286270" w:rsidRDefault="00286270" w:rsidP="009E1CBC">
      <w:pPr>
        <w:spacing w:after="200" w:line="276" w:lineRule="auto"/>
      </w:pPr>
    </w:p>
    <w:p w14:paraId="7E1AC4C9" w14:textId="77777777"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14:paraId="63FC467B" w14:textId="77777777" w:rsidR="00CA7A63" w:rsidRPr="00CA7A63" w:rsidRDefault="009E1CBC" w:rsidP="00FF6F39">
      <w:pPr>
        <w:jc w:val="both"/>
      </w:pPr>
      <w:r w:rsidRPr="00E257A3">
        <w:rPr>
          <w:b/>
        </w:rPr>
        <w:lastRenderedPageBreak/>
        <w:t xml:space="preserve">Форма 5. </w:t>
      </w:r>
      <w:hyperlink r:id="rId13" w:history="1">
        <w:r w:rsidRPr="00E257A3">
          <w:rPr>
            <w:rStyle w:val="a3"/>
            <w:rFonts w:eastAsiaTheme="majorEastAsia"/>
            <w:color w:val="auto"/>
          </w:rPr>
          <w:t>Отчет</w:t>
        </w:r>
      </w:hyperlink>
      <w:r w:rsidRPr="00E257A3">
        <w:t xml:space="preserve"> о достигнутых значениях целевых показателей (индикаторов) муниципальной программы </w:t>
      </w:r>
      <w:r w:rsidR="00CA7A63" w:rsidRPr="00E257A3">
        <w:t xml:space="preserve">«Поддержка социально ориентированных некоммерческих организаций, осуществляющих деятельность на территории муниципального образования </w:t>
      </w:r>
      <w:r w:rsidR="00BD3A35" w:rsidRPr="00BD3A35">
        <w:t>«Муниципальный округ Красногорский район Удмуртской Республики»</w:t>
      </w:r>
      <w:r w:rsidR="00BD3A35">
        <w:t xml:space="preserve"> </w:t>
      </w:r>
      <w:r w:rsidR="00CA7A63" w:rsidRPr="00E257A3">
        <w:t>на 2018-202</w:t>
      </w:r>
      <w:r w:rsidR="00FF6F39" w:rsidRPr="00E257A3">
        <w:t>4</w:t>
      </w:r>
      <w:r w:rsidR="00CA7A63" w:rsidRPr="00E257A3">
        <w:t xml:space="preserve"> годы» за 20</w:t>
      </w:r>
      <w:r w:rsidR="00C04887" w:rsidRPr="00E257A3">
        <w:t>2</w:t>
      </w:r>
      <w:r w:rsidR="00BD3A35">
        <w:t>2</w:t>
      </w:r>
      <w:r w:rsidR="00CA7A63" w:rsidRPr="00E257A3">
        <w:t xml:space="preserve"> год</w:t>
      </w:r>
    </w:p>
    <w:p w14:paraId="6028D970" w14:textId="77777777" w:rsidR="009E1CBC" w:rsidRDefault="009E1CBC" w:rsidP="009E1CBC"/>
    <w:tbl>
      <w:tblPr>
        <w:tblW w:w="15308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127"/>
        <w:gridCol w:w="1134"/>
        <w:gridCol w:w="1354"/>
        <w:gridCol w:w="1198"/>
        <w:gridCol w:w="1255"/>
        <w:gridCol w:w="1154"/>
        <w:gridCol w:w="3386"/>
      </w:tblGrid>
      <w:tr w:rsidR="009E1CBC" w14:paraId="6DC8DEF7" w14:textId="77777777" w:rsidTr="00F51854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881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38B22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D7AB5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94633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61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56E134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A571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BE6F9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89B39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3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7BF76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14:paraId="7B6A61D9" w14:textId="77777777" w:rsidTr="00F51854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A66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2ED94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0FBAB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38BB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4A97A" w14:textId="77777777" w:rsidR="009E1CBC" w:rsidRDefault="009E1CBC" w:rsidP="00EF127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B93EB1">
              <w:rPr>
                <w:color w:val="000000"/>
                <w:sz w:val="16"/>
                <w:szCs w:val="16"/>
              </w:rPr>
              <w:t>ачало отчетного периода (за 20</w:t>
            </w:r>
            <w:r w:rsidR="00EF1272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682AB" w14:textId="77777777" w:rsidR="009E1CBC" w:rsidRDefault="009E1CBC" w:rsidP="00EF127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BD4C3B">
              <w:rPr>
                <w:color w:val="000000"/>
                <w:sz w:val="16"/>
                <w:szCs w:val="16"/>
              </w:rPr>
              <w:t>2</w:t>
            </w:r>
            <w:r w:rsidR="00EF1272">
              <w:rPr>
                <w:color w:val="000000"/>
                <w:sz w:val="16"/>
                <w:szCs w:val="16"/>
              </w:rPr>
              <w:t>2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F8953" w14:textId="77777777" w:rsidR="009E1CBC" w:rsidRDefault="009E1CBC" w:rsidP="00EF127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C04887">
              <w:rPr>
                <w:color w:val="000000"/>
                <w:sz w:val="16"/>
                <w:szCs w:val="16"/>
              </w:rPr>
              <w:t>2</w:t>
            </w:r>
            <w:r w:rsidR="00EF1272">
              <w:rPr>
                <w:color w:val="000000"/>
                <w:sz w:val="16"/>
                <w:szCs w:val="16"/>
              </w:rPr>
              <w:t>2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41FA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E1B3B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7AC07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83A7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39DBCB67" w14:textId="77777777" w:rsidTr="00F51854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38CD46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7D19F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1766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87616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6D89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03EAB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12532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CF1C4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3B6C2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57000D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9C8D1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9C873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3E590919" w14:textId="77777777" w:rsidTr="00F51854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0171046" w14:textId="77777777"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D82FCF" w14:textId="77777777"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04FF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5F7A95" w14:textId="77777777" w:rsidR="00D06D77" w:rsidRPr="00D06D77" w:rsidRDefault="00D06D77" w:rsidP="00D06D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06D77">
              <w:rPr>
                <w:b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организаций, </w:t>
            </w:r>
          </w:p>
          <w:p w14:paraId="55EE9F10" w14:textId="77777777" w:rsidR="009E1CBC" w:rsidRDefault="00D06D77" w:rsidP="005605E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6D77">
              <w:rPr>
                <w:b/>
                <w:sz w:val="20"/>
                <w:szCs w:val="20"/>
              </w:rPr>
              <w:t xml:space="preserve">осуществляющих деятельность на территории муниципального образования </w:t>
            </w:r>
            <w:r w:rsidR="00EF1272" w:rsidRPr="00EF1272">
              <w:rPr>
                <w:b/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Pr="00D06D77">
              <w:rPr>
                <w:b/>
                <w:sz w:val="20"/>
                <w:szCs w:val="20"/>
              </w:rPr>
              <w:t xml:space="preserve"> на 2018-202</w:t>
            </w:r>
            <w:r w:rsidR="005605E5">
              <w:rPr>
                <w:b/>
                <w:sz w:val="20"/>
                <w:szCs w:val="20"/>
              </w:rPr>
              <w:t>4</w:t>
            </w:r>
            <w:r w:rsidRPr="00D06D77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D06D77" w14:paraId="4C83E48A" w14:textId="77777777" w:rsidTr="00F5185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EC737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D7F97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B260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E3A4" w14:textId="77777777"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Количество СОНКО, за исключением государственных и муниципальных учреждений, зарегистрированных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8F174" w14:textId="77777777"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80A" w14:textId="77777777" w:rsidR="00D06D77" w:rsidRPr="002F45EA" w:rsidRDefault="00EF127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DCDC" w14:textId="77777777" w:rsidR="00D06D77" w:rsidRPr="002F45EA" w:rsidRDefault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CCCF8" w14:textId="77777777" w:rsidR="00D06D77" w:rsidRPr="002F45EA" w:rsidRDefault="00EF127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03942" w14:textId="77777777" w:rsidR="00D06D77" w:rsidRPr="002F45EA" w:rsidRDefault="00EF1272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179C8" w14:textId="77777777" w:rsidR="00D06D77" w:rsidRPr="002F45EA" w:rsidRDefault="00297ED1" w:rsidP="0089069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89069A">
              <w:rPr>
                <w:color w:val="000000"/>
                <w:sz w:val="16"/>
                <w:szCs w:val="16"/>
              </w:rPr>
              <w:t>6</w:t>
            </w:r>
            <w:r w:rsidR="00F661F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49E192" w14:textId="77777777" w:rsidR="00D06D77" w:rsidRPr="002F45EA" w:rsidRDefault="0089069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5F77CE" w14:textId="77777777" w:rsidR="00D06D77" w:rsidRPr="007F489C" w:rsidRDefault="00D06D7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14:paraId="6144332D" w14:textId="77777777" w:rsidTr="00F5185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35FA4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90ACA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DD18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C957" w14:textId="77777777"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СОНКО, получивших поддержку из бюджета муниципального образования «Красногорский район»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616D2" w14:textId="77777777"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67F2F" w14:textId="77777777" w:rsidR="00D06D77" w:rsidRPr="002F45EA" w:rsidRDefault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A0285" w14:textId="77777777" w:rsidR="00D06D77" w:rsidRPr="002F45EA" w:rsidRDefault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F76FD" w14:textId="77777777" w:rsidR="00D06D77" w:rsidRPr="002F45EA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4BD7A" w14:textId="77777777" w:rsidR="00D06D77" w:rsidRPr="002F45EA" w:rsidRDefault="00F661F9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5A4A5" w14:textId="77777777" w:rsidR="00D06D77" w:rsidRPr="002F45EA" w:rsidRDefault="00F661F9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A380B" w14:textId="77777777" w:rsidR="00D06D77" w:rsidRPr="002F45EA" w:rsidRDefault="008560C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04B944" w14:textId="77777777" w:rsidR="00D06D77" w:rsidRPr="007F489C" w:rsidRDefault="00D06D77" w:rsidP="0000484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14:paraId="1624DB88" w14:textId="77777777" w:rsidTr="00F51854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06C3E83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6D00E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5FDC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4C4A" w14:textId="77777777" w:rsidR="00D06D77" w:rsidRPr="00D06D77" w:rsidRDefault="00D06D77" w:rsidP="00E90A4A">
            <w:pPr>
              <w:widowControl w:val="0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СОНКО, получивших помещения в безвозмездное пользование или в аренду на льготных условиях для осуществления видов деятельности, предусмотренных пунктами 1 и 2 статьи 31.1 Федерального закона от 12.01.1996 г. № 7-ФЗ «О некоммерческих организациях»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BD20" w14:textId="77777777" w:rsidR="00D06D77" w:rsidRPr="00D06D77" w:rsidRDefault="00D06D77" w:rsidP="00E90A4A">
            <w:pPr>
              <w:widowControl w:val="0"/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536A" w14:textId="77777777" w:rsidR="00D06D77" w:rsidRDefault="00DA2CA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B45F" w14:textId="77777777" w:rsidR="00D06D77" w:rsidRDefault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5017" w14:textId="77777777" w:rsidR="00D06D77" w:rsidRPr="002F45EA" w:rsidRDefault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694E" w14:textId="77777777" w:rsidR="00D06D77" w:rsidRPr="002F45EA" w:rsidRDefault="008560CA" w:rsidP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F661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C534" w14:textId="77777777" w:rsidR="00D06D77" w:rsidRPr="002F45EA" w:rsidRDefault="00F661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543D12" w14:textId="77777777" w:rsidR="00D06D77" w:rsidRPr="002F45EA" w:rsidRDefault="00F661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B7CBEF" w14:textId="77777777" w:rsidR="004033FB" w:rsidRPr="006C238A" w:rsidRDefault="004033FB" w:rsidP="004033FB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6C238A">
              <w:rPr>
                <w:color w:val="000000"/>
                <w:sz w:val="16"/>
                <w:szCs w:val="16"/>
              </w:rPr>
              <w:t>АНО «Центр поддержки местных инициатив «Решаем вместе»</w:t>
            </w:r>
            <w:r w:rsidR="00813E97" w:rsidRPr="006C238A">
              <w:rPr>
                <w:color w:val="000000"/>
                <w:sz w:val="16"/>
                <w:szCs w:val="16"/>
              </w:rPr>
              <w:t xml:space="preserve"> заключили</w:t>
            </w:r>
            <w:r w:rsidRPr="006C238A">
              <w:rPr>
                <w:color w:val="000000"/>
                <w:sz w:val="16"/>
                <w:szCs w:val="16"/>
              </w:rPr>
              <w:t xml:space="preserve"> Соглашение </w:t>
            </w:r>
            <w:r w:rsidR="006C238A" w:rsidRPr="006C238A">
              <w:rPr>
                <w:color w:val="000000"/>
                <w:sz w:val="16"/>
                <w:szCs w:val="16"/>
              </w:rPr>
              <w:t xml:space="preserve">от 11.01.2021 года </w:t>
            </w:r>
            <w:r w:rsidRPr="006C238A">
              <w:rPr>
                <w:color w:val="000000"/>
                <w:sz w:val="16"/>
                <w:szCs w:val="16"/>
              </w:rPr>
              <w:t xml:space="preserve">о расторжении </w:t>
            </w:r>
            <w:r w:rsidR="00813E97" w:rsidRPr="006C238A">
              <w:rPr>
                <w:color w:val="000000"/>
                <w:sz w:val="16"/>
                <w:szCs w:val="16"/>
              </w:rPr>
              <w:t>д</w:t>
            </w:r>
            <w:r w:rsidRPr="006C238A">
              <w:rPr>
                <w:color w:val="000000"/>
                <w:sz w:val="16"/>
                <w:szCs w:val="16"/>
              </w:rPr>
              <w:t>оговора безвозмездного пользования от 19.12.2018 г. №24 на нежилое здание по адресу: Удмуртская Республика, Красногорский район, с. Красногорское, ул.Лесная д.8 «А», площадь 149,5 м</w:t>
            </w:r>
            <w:r w:rsidRPr="006C238A">
              <w:rPr>
                <w:color w:val="000000"/>
                <w:sz w:val="16"/>
                <w:szCs w:val="16"/>
                <w:vertAlign w:val="superscript"/>
              </w:rPr>
              <w:t xml:space="preserve">2  </w:t>
            </w:r>
            <w:r w:rsidR="006C238A" w:rsidRPr="006C238A">
              <w:rPr>
                <w:color w:val="000000"/>
                <w:sz w:val="16"/>
                <w:szCs w:val="16"/>
              </w:rPr>
              <w:t xml:space="preserve">так как </w:t>
            </w:r>
            <w:r w:rsidR="000673CF">
              <w:rPr>
                <w:color w:val="000000"/>
                <w:sz w:val="16"/>
                <w:szCs w:val="16"/>
              </w:rPr>
              <w:t xml:space="preserve"> помещение </w:t>
            </w:r>
            <w:r w:rsidR="006C238A" w:rsidRPr="006C238A">
              <w:rPr>
                <w:color w:val="000000"/>
                <w:sz w:val="16"/>
                <w:szCs w:val="16"/>
              </w:rPr>
              <w:t>не применялось в использовании</w:t>
            </w:r>
            <w:r w:rsidR="000673CF">
              <w:rPr>
                <w:color w:val="000000"/>
                <w:sz w:val="16"/>
                <w:szCs w:val="16"/>
              </w:rPr>
              <w:t>.</w:t>
            </w:r>
          </w:p>
          <w:p w14:paraId="191754FC" w14:textId="77777777" w:rsidR="00EB16CF" w:rsidRPr="00EB16CF" w:rsidRDefault="000673CF" w:rsidP="00EB16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 других СОНКО  нет  заинтересованности</w:t>
            </w:r>
            <w:r w:rsidR="008708A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получить помещение</w:t>
            </w:r>
            <w:r w:rsidRPr="000673CF">
              <w:rPr>
                <w:color w:val="000000"/>
                <w:sz w:val="16"/>
                <w:szCs w:val="16"/>
              </w:rPr>
              <w:t xml:space="preserve"> в безвозмездное пользование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0673C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</w:t>
            </w:r>
            <w:r w:rsidR="00EB16CF">
              <w:rPr>
                <w:color w:val="000000"/>
                <w:sz w:val="16"/>
                <w:szCs w:val="16"/>
              </w:rPr>
              <w:t xml:space="preserve">вободного </w:t>
            </w:r>
            <w:r w:rsidR="001169DC">
              <w:rPr>
                <w:color w:val="000000"/>
                <w:sz w:val="16"/>
                <w:szCs w:val="16"/>
              </w:rPr>
              <w:t xml:space="preserve">муниципального </w:t>
            </w:r>
            <w:r w:rsidR="00EB16CF">
              <w:rPr>
                <w:color w:val="000000"/>
                <w:sz w:val="16"/>
                <w:szCs w:val="16"/>
              </w:rPr>
              <w:t xml:space="preserve">имущества </w:t>
            </w:r>
            <w:r w:rsidR="001169DC">
              <w:rPr>
                <w:color w:val="000000"/>
                <w:sz w:val="16"/>
                <w:szCs w:val="16"/>
              </w:rPr>
              <w:t xml:space="preserve">для предоставления СОНКО в </w:t>
            </w:r>
            <w:r w:rsidR="00EB16CF" w:rsidRPr="00EB16CF">
              <w:rPr>
                <w:color w:val="000000"/>
                <w:sz w:val="16"/>
                <w:szCs w:val="16"/>
              </w:rPr>
              <w:t xml:space="preserve"> безвозмездное пользование или в аренду (в том числе по л</w:t>
            </w:r>
            <w:r w:rsidR="008708A1">
              <w:rPr>
                <w:color w:val="000000"/>
                <w:sz w:val="16"/>
                <w:szCs w:val="16"/>
              </w:rPr>
              <w:t>ьготным ставкам арендной платы)</w:t>
            </w:r>
            <w:r>
              <w:rPr>
                <w:color w:val="000000"/>
                <w:sz w:val="16"/>
                <w:szCs w:val="16"/>
              </w:rPr>
              <w:t xml:space="preserve"> нет</w:t>
            </w:r>
            <w:r w:rsidR="008708A1">
              <w:rPr>
                <w:color w:val="000000"/>
                <w:sz w:val="16"/>
                <w:szCs w:val="16"/>
              </w:rPr>
              <w:t xml:space="preserve">. </w:t>
            </w:r>
          </w:p>
          <w:p w14:paraId="2F241420" w14:textId="77777777"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14:paraId="74089262" w14:textId="77777777" w:rsidTr="00F51854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F06A3F6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CC6A5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7D36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4F37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граждан, охваченных социально значимыми проектами и программами СОНКО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F93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E824" w14:textId="77777777" w:rsidR="00D06D77" w:rsidRDefault="00DA2CA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555BA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F6978" w14:textId="77777777" w:rsidR="00D06D77" w:rsidRDefault="00DA2CAA" w:rsidP="000673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0673C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09DE" w14:textId="77777777" w:rsidR="00D06D77" w:rsidRDefault="00DA2CA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6B5A" w14:textId="77777777" w:rsidR="00D06D77" w:rsidRDefault="00BF0F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5681" w14:textId="77777777" w:rsidR="00D06D77" w:rsidRDefault="00BF0F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4F619C" w14:textId="77777777" w:rsidR="00D06D77" w:rsidRDefault="00BF0F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021AE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609A33" w14:textId="77777777"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14:paraId="6F9B938C" w14:textId="77777777" w:rsidTr="00F51854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7E49D2F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ED6FC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3A6340" w14:textId="77777777" w:rsidR="00D06D77" w:rsidRDefault="00D06D77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DFE890E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публикаций о деятельности СО НКО  в СМИ, на сайте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8DCD333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Шт.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9F21C5" w14:textId="77777777" w:rsidR="00D06D77" w:rsidRDefault="00BF0F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DF5F08" w14:textId="77777777" w:rsidR="00D06D77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4D6EED" w14:textId="77777777" w:rsidR="00D06D77" w:rsidRDefault="00BF0F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A55CB4" w14:textId="77777777" w:rsidR="00D06D77" w:rsidRDefault="00BF0FF9" w:rsidP="002F672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E240BA" w14:textId="77777777" w:rsidR="00D06D77" w:rsidRDefault="00BF0FF9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  <w:r w:rsidR="004E131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2DA0985" w14:textId="77777777" w:rsidR="00D06D77" w:rsidRDefault="00BF0F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AC0729" w14:textId="77777777" w:rsidR="00D06D77" w:rsidRPr="003C5417" w:rsidRDefault="00D06D77" w:rsidP="003C5417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</w:p>
        </w:tc>
      </w:tr>
      <w:tr w:rsidR="009F7D3B" w14:paraId="518D89A4" w14:textId="77777777" w:rsidTr="00F51854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78522D" w14:textId="77777777"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56CFA" w14:textId="77777777"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628A7C" w14:textId="77777777" w:rsidR="009F7D3B" w:rsidRDefault="009F7D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5185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67A4D1" w14:textId="77777777"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Темп прироста суммы грантов, привлеченных СОНКО, расположенных на территории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2AC3BC" w14:textId="77777777"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A3ED05" w14:textId="77777777" w:rsidR="009F7D3B" w:rsidRPr="00B63992" w:rsidRDefault="00B426E5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C8BDF9" w14:textId="77777777" w:rsidR="009F7D3B" w:rsidRPr="00B63992" w:rsidRDefault="00411B6F" w:rsidP="00DD796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1</w:t>
            </w:r>
            <w:r w:rsidR="00FC22E2" w:rsidRPr="00B639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2CB52E" w14:textId="77777777" w:rsidR="00F51854" w:rsidRDefault="00F51854" w:rsidP="00A5080D">
            <w:pPr>
              <w:spacing w:line="276" w:lineRule="auto"/>
              <w:rPr>
                <w:color w:val="000000"/>
                <w:sz w:val="16"/>
                <w:szCs w:val="16"/>
                <w:vertAlign w:val="subscript"/>
              </w:rPr>
            </w:pPr>
            <w:r>
              <w:rPr>
                <w:color w:val="000000"/>
                <w:sz w:val="16"/>
                <w:szCs w:val="16"/>
              </w:rPr>
              <w:t>5582923/711611-1*100</w:t>
            </w:r>
            <w:r>
              <w:rPr>
                <w:color w:val="000000"/>
                <w:sz w:val="16"/>
                <w:szCs w:val="16"/>
                <w:vertAlign w:val="subscript"/>
              </w:rPr>
              <w:t xml:space="preserve"> </w:t>
            </w:r>
          </w:p>
          <w:p w14:paraId="702F5045" w14:textId="77777777" w:rsidR="00F51854" w:rsidRDefault="00F51854" w:rsidP="00A5080D">
            <w:pPr>
              <w:spacing w:line="276" w:lineRule="auto"/>
              <w:rPr>
                <w:color w:val="000000"/>
                <w:sz w:val="16"/>
                <w:szCs w:val="16"/>
                <w:vertAlign w:val="subscript"/>
              </w:rPr>
            </w:pPr>
          </w:p>
          <w:p w14:paraId="6227477F" w14:textId="77777777" w:rsidR="00F51854" w:rsidRDefault="00F51854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14:paraId="17EECAA6" w14:textId="77777777" w:rsidR="009F7D3B" w:rsidRPr="00F51854" w:rsidRDefault="009F7D3B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14:paraId="3EE11148" w14:textId="77777777" w:rsidR="00F51854" w:rsidRPr="00F51854" w:rsidRDefault="00F51854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60BBDD" w14:textId="77777777" w:rsidR="009F7D3B" w:rsidRPr="00B63992" w:rsidRDefault="00F51854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13FCC8" w14:textId="77777777" w:rsidR="009F7D3B" w:rsidRPr="00B63992" w:rsidRDefault="00F51854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ED542EB" w14:textId="77777777" w:rsidR="009F7D3B" w:rsidRPr="00B63992" w:rsidRDefault="00F51854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1398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752F66" w14:textId="77777777" w:rsidR="009F7D3B" w:rsidRDefault="00845A7B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845A7B">
              <w:rPr>
                <w:b/>
                <w:color w:val="000000"/>
                <w:sz w:val="16"/>
                <w:szCs w:val="16"/>
              </w:rPr>
              <w:t>2021 год.</w:t>
            </w:r>
            <w:r>
              <w:rPr>
                <w:color w:val="000000"/>
                <w:sz w:val="16"/>
                <w:szCs w:val="16"/>
              </w:rPr>
              <w:t xml:space="preserve">                          </w:t>
            </w:r>
            <w:r w:rsidR="003D49DE">
              <w:rPr>
                <w:color w:val="000000"/>
                <w:sz w:val="16"/>
                <w:szCs w:val="16"/>
              </w:rPr>
              <w:t xml:space="preserve">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  <w:r w:rsidR="00041A65">
              <w:rPr>
                <w:color w:val="000000"/>
                <w:sz w:val="16"/>
                <w:szCs w:val="16"/>
              </w:rPr>
              <w:t>АНКО</w:t>
            </w:r>
            <w:r w:rsidR="00A5080D" w:rsidRPr="00A5080D">
              <w:rPr>
                <w:color w:val="000000"/>
                <w:sz w:val="16"/>
                <w:szCs w:val="16"/>
              </w:rPr>
              <w:t xml:space="preserve"> «Центр поддержки местных инициатив «Решаем вместе» победители конкурса «Фонд президентских грантов» в проекте «История одного завода» Размер гранта 711611,00 руб. софинансирование 334971 руб.</w:t>
            </w:r>
          </w:p>
          <w:p w14:paraId="68A849F9" w14:textId="77777777" w:rsidR="00845A7B" w:rsidRDefault="00845A7B" w:rsidP="003D12FA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845A7B">
              <w:rPr>
                <w:b/>
                <w:color w:val="000000"/>
                <w:sz w:val="16"/>
                <w:szCs w:val="16"/>
              </w:rPr>
              <w:t>2022 год</w:t>
            </w:r>
          </w:p>
          <w:p w14:paraId="1B2AC135" w14:textId="77777777" w:rsidR="001463FC" w:rsidRPr="001463FC" w:rsidRDefault="00041A65" w:rsidP="001463FC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hanging="11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АНКО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Центр поддержки местных инициатив «Решаем вместе» </w:t>
            </w:r>
            <w:r w:rsidR="001463FC" w:rsidRPr="001463FC">
              <w:rPr>
                <w:color w:val="000000"/>
                <w:sz w:val="16"/>
                <w:szCs w:val="16"/>
              </w:rPr>
              <w:t xml:space="preserve">победители </w:t>
            </w:r>
            <w:r w:rsidR="001463FC">
              <w:rPr>
                <w:color w:val="000000"/>
                <w:sz w:val="16"/>
                <w:szCs w:val="16"/>
              </w:rPr>
              <w:t xml:space="preserve">в следующих </w:t>
            </w:r>
            <w:r w:rsidR="00845A7B" w:rsidRPr="001463FC">
              <w:rPr>
                <w:color w:val="000000"/>
                <w:sz w:val="16"/>
                <w:szCs w:val="16"/>
              </w:rPr>
              <w:t>конкурса</w:t>
            </w:r>
            <w:r w:rsidR="001463FC">
              <w:rPr>
                <w:color w:val="000000"/>
                <w:sz w:val="16"/>
                <w:szCs w:val="16"/>
              </w:rPr>
              <w:t>х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</w:t>
            </w:r>
            <w:r w:rsidR="001463FC">
              <w:rPr>
                <w:color w:val="000000"/>
                <w:sz w:val="16"/>
                <w:szCs w:val="16"/>
              </w:rPr>
              <w:t>:</w:t>
            </w:r>
          </w:p>
          <w:p w14:paraId="5242C95F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845A7B" w:rsidRPr="001463FC">
              <w:rPr>
                <w:color w:val="000000"/>
                <w:sz w:val="16"/>
                <w:szCs w:val="16"/>
              </w:rPr>
              <w:t>«Фонд президентских грантов» в проекте "Сборник по краеведению для детей младшего школьного возраста "Путешествие Красногорика".</w:t>
            </w:r>
            <w:r w:rsidR="00845A7B" w:rsidRPr="001463FC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азмер гранта </w:t>
            </w:r>
            <w:r w:rsidR="00845A7B" w:rsidRPr="001463FC">
              <w:rPr>
                <w:b/>
                <w:color w:val="000000"/>
                <w:sz w:val="16"/>
                <w:szCs w:val="16"/>
              </w:rPr>
              <w:t>305446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руб</w:t>
            </w:r>
            <w:r w:rsidR="00727CE7">
              <w:rPr>
                <w:color w:val="000000"/>
                <w:sz w:val="16"/>
                <w:szCs w:val="16"/>
              </w:rPr>
              <w:t>.,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софинансирование 241710 руб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14:paraId="6734276A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845A7B" w:rsidRPr="001463FC">
              <w:rPr>
                <w:color w:val="000000"/>
                <w:sz w:val="16"/>
                <w:szCs w:val="16"/>
              </w:rPr>
              <w:t>«</w:t>
            </w:r>
            <w:r w:rsidRPr="001463F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463FC">
              <w:rPr>
                <w:color w:val="000000"/>
                <w:sz w:val="16"/>
                <w:szCs w:val="16"/>
              </w:rPr>
              <w:t>Президентский фонд культурных инициатив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» в проекте </w:t>
            </w:r>
            <w:r w:rsidRPr="001463FC">
              <w:rPr>
                <w:color w:val="000000"/>
                <w:sz w:val="16"/>
                <w:szCs w:val="16"/>
              </w:rPr>
              <w:t>«Свадебный перезвон»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1492587 руб </w:t>
            </w:r>
            <w:r w:rsidRPr="001463FC">
              <w:rPr>
                <w:color w:val="000000"/>
                <w:sz w:val="16"/>
                <w:szCs w:val="16"/>
              </w:rPr>
              <w:t>софинансирование 556639 руб;</w:t>
            </w:r>
          </w:p>
          <w:p w14:paraId="56D8E88B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1463FC">
              <w:rPr>
                <w:color w:val="000000"/>
                <w:sz w:val="16"/>
                <w:szCs w:val="16"/>
              </w:rPr>
              <w:t>-«Фонд «Тимченко» программа «Добрый лед»» в проекте  «Все будет хОКей»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1911500 руб </w:t>
            </w:r>
            <w:r w:rsidR="00041A65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463FC">
              <w:rPr>
                <w:color w:val="000000"/>
                <w:sz w:val="16"/>
                <w:szCs w:val="16"/>
              </w:rPr>
              <w:t>софинансирование 19140 руб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14:paraId="5A5E10EF" w14:textId="77777777" w:rsidR="001463FC" w:rsidRP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1463FC">
              <w:rPr>
                <w:color w:val="000000"/>
                <w:sz w:val="16"/>
                <w:szCs w:val="16"/>
              </w:rPr>
              <w:t xml:space="preserve">  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«Фонд президентских грантов» в проекте </w:t>
            </w:r>
            <w:r w:rsidRPr="001463FC">
              <w:rPr>
                <w:color w:val="000000"/>
                <w:sz w:val="16"/>
                <w:szCs w:val="16"/>
              </w:rPr>
              <w:t>«Улица Широкая»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407136 руб </w:t>
            </w:r>
            <w:r w:rsidRPr="001463FC">
              <w:rPr>
                <w:color w:val="000000"/>
                <w:sz w:val="16"/>
                <w:szCs w:val="16"/>
              </w:rPr>
              <w:t>софинансирование 261300 руб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          </w:t>
            </w:r>
          </w:p>
          <w:p w14:paraId="65BC8500" w14:textId="77777777" w:rsidR="00041A65" w:rsidRPr="00041A65" w:rsidRDefault="00041A65" w:rsidP="00041A65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ind w:left="-11" w:firstLine="0"/>
              <w:rPr>
                <w:b/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 xml:space="preserve">АНКО </w:t>
            </w:r>
            <w:r w:rsidR="00845A7B" w:rsidRPr="00041A65">
              <w:rPr>
                <w:color w:val="000000"/>
                <w:sz w:val="16"/>
                <w:szCs w:val="16"/>
              </w:rPr>
              <w:t xml:space="preserve">Центр поддержки местных инициатив «Решаем вместе» </w:t>
            </w:r>
            <w:r w:rsidRPr="00041A65">
              <w:rPr>
                <w:color w:val="000000"/>
                <w:sz w:val="16"/>
                <w:szCs w:val="16"/>
              </w:rPr>
              <w:t xml:space="preserve">победители в </w:t>
            </w:r>
            <w:r w:rsidR="00845A7B" w:rsidRPr="00041A65">
              <w:rPr>
                <w:color w:val="000000"/>
                <w:sz w:val="16"/>
                <w:szCs w:val="16"/>
              </w:rPr>
              <w:t>конкурс</w:t>
            </w:r>
            <w:r>
              <w:rPr>
                <w:color w:val="000000"/>
                <w:sz w:val="16"/>
                <w:szCs w:val="16"/>
              </w:rPr>
              <w:t>е</w:t>
            </w:r>
            <w:r w:rsidR="00845A7B" w:rsidRPr="00041A65">
              <w:rPr>
                <w:color w:val="000000"/>
                <w:sz w:val="16"/>
                <w:szCs w:val="16"/>
              </w:rPr>
              <w:t xml:space="preserve"> </w:t>
            </w:r>
            <w:r w:rsidRPr="00041A65">
              <w:rPr>
                <w:color w:val="000000"/>
                <w:sz w:val="16"/>
                <w:szCs w:val="16"/>
              </w:rPr>
              <w:t>:</w:t>
            </w:r>
          </w:p>
          <w:p w14:paraId="0C474B96" w14:textId="77777777" w:rsidR="00041A65" w:rsidRPr="00041A65" w:rsidRDefault="00041A65" w:rsidP="00041A65">
            <w:pPr>
              <w:pStyle w:val="af5"/>
              <w:tabs>
                <w:tab w:val="left" w:pos="272"/>
              </w:tabs>
              <w:spacing w:before="40" w:after="40" w:line="276" w:lineRule="auto"/>
              <w:ind w:left="-11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>- «Президентский  фонд культурных инициатив» в проекте "</w:t>
            </w:r>
            <w:r w:rsidRPr="00041A65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41A65">
              <w:rPr>
                <w:color w:val="000000"/>
                <w:sz w:val="16"/>
                <w:szCs w:val="16"/>
              </w:rPr>
              <w:t>Галерея художественных образов « Наша КЛАССика»</w:t>
            </w:r>
          </w:p>
          <w:p w14:paraId="262B7344" w14:textId="77777777" w:rsidR="001463FC" w:rsidRPr="001463FC" w:rsidRDefault="00041A65" w:rsidP="00041A65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041A65">
              <w:rPr>
                <w:b/>
                <w:color w:val="000000"/>
                <w:sz w:val="16"/>
                <w:szCs w:val="16"/>
              </w:rPr>
              <w:t>468238</w:t>
            </w:r>
            <w:r w:rsidRPr="00041A65">
              <w:rPr>
                <w:color w:val="000000"/>
                <w:sz w:val="16"/>
                <w:szCs w:val="16"/>
              </w:rPr>
              <w:t xml:space="preserve"> руб софинансирование 392800 руб          </w:t>
            </w:r>
          </w:p>
          <w:p w14:paraId="6BF1ACE6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</w:p>
          <w:p w14:paraId="3182F269" w14:textId="77777777" w:rsidR="001463FC" w:rsidRDefault="001463FC" w:rsidP="001463FC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 w:rsidRPr="001463FC">
              <w:rPr>
                <w:color w:val="000000"/>
                <w:sz w:val="16"/>
                <w:szCs w:val="16"/>
              </w:rPr>
              <w:t xml:space="preserve">Красногорская районная организация </w:t>
            </w:r>
            <w:r w:rsidRPr="001463FC">
              <w:rPr>
                <w:color w:val="000000"/>
                <w:sz w:val="16"/>
                <w:szCs w:val="16"/>
              </w:rPr>
              <w:lastRenderedPageBreak/>
              <w:t>профсоюза образования Удмуртии</w:t>
            </w:r>
            <w:r>
              <w:rPr>
                <w:color w:val="000000"/>
                <w:sz w:val="16"/>
                <w:szCs w:val="16"/>
              </w:rPr>
              <w:t xml:space="preserve"> победители в конкурсе:</w:t>
            </w:r>
          </w:p>
          <w:p w14:paraId="079A6D8E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«Фонд президентских грантов» в проекте </w:t>
            </w:r>
            <w:r w:rsidRPr="001463FC">
              <w:rPr>
                <w:color w:val="000000"/>
                <w:sz w:val="16"/>
                <w:szCs w:val="16"/>
              </w:rPr>
              <w:t>"Семейный клуб "СоДействие +"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. 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499852 руб </w:t>
            </w:r>
            <w:r w:rsidRPr="001463FC">
              <w:rPr>
                <w:color w:val="000000"/>
                <w:sz w:val="16"/>
                <w:szCs w:val="16"/>
              </w:rPr>
              <w:t>софинансирование 234132 руб</w:t>
            </w:r>
            <w:r>
              <w:rPr>
                <w:b/>
                <w:color w:val="000000"/>
                <w:sz w:val="16"/>
                <w:szCs w:val="16"/>
              </w:rPr>
              <w:t xml:space="preserve"> ;</w:t>
            </w:r>
          </w:p>
          <w:p w14:paraId="4A699808" w14:textId="77777777" w:rsidR="00041A65" w:rsidRPr="00041A65" w:rsidRDefault="00041A65" w:rsidP="00041A65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hanging="11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>Красногорская районная организация Удмуртской республиканской общественной организации «Всероссийское общество инвалидов» победители в конкурсе:</w:t>
            </w:r>
          </w:p>
          <w:p w14:paraId="4FFA54A1" w14:textId="77777777" w:rsidR="00845A7B" w:rsidRPr="00727CE7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 xml:space="preserve">- </w:t>
            </w:r>
            <w:r w:rsidR="00041A65" w:rsidRPr="00041A65">
              <w:rPr>
                <w:color w:val="000000"/>
                <w:sz w:val="16"/>
                <w:szCs w:val="16"/>
              </w:rPr>
              <w:t xml:space="preserve">«Республиканский конкурс (выделение субсидии СОНКО)» в проекте </w:t>
            </w:r>
            <w:r w:rsidR="00727CE7" w:rsidRPr="00727CE7">
              <w:rPr>
                <w:color w:val="000000"/>
                <w:sz w:val="16"/>
                <w:szCs w:val="16"/>
              </w:rPr>
              <w:t>«Развиваемся вместе !»</w:t>
            </w:r>
            <w:r w:rsidR="00727CE7">
              <w:rPr>
                <w:color w:val="000000"/>
                <w:sz w:val="16"/>
                <w:szCs w:val="16"/>
              </w:rPr>
              <w:t xml:space="preserve"> </w:t>
            </w:r>
            <w:r w:rsidR="00041A65" w:rsidRPr="00041A65">
              <w:rPr>
                <w:color w:val="000000"/>
                <w:sz w:val="16"/>
                <w:szCs w:val="16"/>
              </w:rPr>
              <w:t xml:space="preserve">Размер гранта </w:t>
            </w:r>
            <w:r w:rsidR="00727CE7" w:rsidRPr="00727CE7">
              <w:rPr>
                <w:b/>
                <w:color w:val="000000"/>
                <w:sz w:val="16"/>
                <w:szCs w:val="16"/>
              </w:rPr>
              <w:t>498164</w:t>
            </w:r>
            <w:r w:rsidR="00727CE7" w:rsidRPr="00727CE7">
              <w:rPr>
                <w:color w:val="000000"/>
                <w:sz w:val="16"/>
                <w:szCs w:val="16"/>
              </w:rPr>
              <w:t xml:space="preserve"> руб софинансирование 561100 руб          </w:t>
            </w:r>
          </w:p>
        </w:tc>
      </w:tr>
      <w:tr w:rsidR="00D06D77" w14:paraId="774DE9DC" w14:textId="77777777" w:rsidTr="00F51854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E63AA9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53651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E1A1DB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0B45FE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Доля СО НКО, получающих методическую, информационную и консультационную поддержку от общего числа зарегистрированных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890FCB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2FB583" w14:textId="77777777" w:rsidR="00D06D77" w:rsidRPr="00B63992" w:rsidRDefault="00D773E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534977" w14:textId="77777777" w:rsidR="00D06D77" w:rsidRPr="00B63992" w:rsidRDefault="00FC2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5</w:t>
            </w:r>
            <w:r w:rsidR="009F7D3B" w:rsidRPr="00B6399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364322" w14:textId="038E7DF8" w:rsidR="00D06D77" w:rsidRPr="00B63992" w:rsidRDefault="005F60A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BA2E38" w14:textId="2773F56D" w:rsidR="00D06D77" w:rsidRPr="00B63992" w:rsidRDefault="005F60A7" w:rsidP="00F5185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8BDD07" w14:textId="565955AD" w:rsidR="00D06D77" w:rsidRPr="00B63992" w:rsidRDefault="005F60A7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CAB48B4" w14:textId="4A075DD7" w:rsidR="00D06D77" w:rsidRPr="00B63992" w:rsidRDefault="00AB2E36" w:rsidP="00F5185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1</w:t>
            </w:r>
            <w:r w:rsidR="005F60A7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11288F" w14:textId="17A7D388" w:rsidR="00D06D77" w:rsidRPr="00371CBE" w:rsidRDefault="00D06D77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03119D0E" w14:textId="77777777" w:rsidR="00D06D77" w:rsidRDefault="00D06D77" w:rsidP="009E1CBC">
      <w:pPr>
        <w:rPr>
          <w:b/>
        </w:rPr>
      </w:pPr>
    </w:p>
    <w:p w14:paraId="55C2C693" w14:textId="77777777" w:rsidR="009E1CBC" w:rsidRDefault="009E1CBC" w:rsidP="009E1CBC">
      <w:r>
        <w:rPr>
          <w:b/>
        </w:rPr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2C48E0DA" w14:textId="77777777"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14:paraId="35EDAC33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E6E7D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57B72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1A53E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116B5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062D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B70B7A" w14:paraId="34E1D353" w14:textId="77777777" w:rsidTr="00733B5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3FA4A" w14:textId="77777777" w:rsidR="00B70B7A" w:rsidRPr="00B70B7A" w:rsidRDefault="00B70B7A" w:rsidP="00B70B7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5D9F4" w14:textId="77777777" w:rsidR="00B70B7A" w:rsidRPr="0084351D" w:rsidRDefault="00B70B7A" w:rsidP="00B70B7A">
            <w:r w:rsidRPr="0084351D"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71CDC" w14:textId="77777777" w:rsidR="00B70B7A" w:rsidRPr="0084351D" w:rsidRDefault="00B70B7A" w:rsidP="00B70B7A">
            <w:r>
              <w:t>0</w:t>
            </w:r>
            <w:r w:rsidRPr="0084351D">
              <w:t>7.0</w:t>
            </w:r>
            <w:r>
              <w:rPr>
                <w:lang w:val="en-US"/>
              </w:rPr>
              <w:t>2</w:t>
            </w:r>
            <w:r w:rsidRPr="0084351D">
              <w:t>.2022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B1F1B" w14:textId="77777777" w:rsidR="00B70B7A" w:rsidRPr="0084351D" w:rsidRDefault="00B70B7A" w:rsidP="00B70B7A">
            <w:r>
              <w:t>№134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CA519F7" w14:textId="77777777" w:rsidR="00B70B7A" w:rsidRDefault="00B70B7A" w:rsidP="00B70B7A">
            <w:r w:rsidRPr="0084351D">
              <w:t>Изменение объема финансирования</w:t>
            </w:r>
          </w:p>
        </w:tc>
      </w:tr>
      <w:tr w:rsidR="00733B5C" w14:paraId="4C075818" w14:textId="77777777" w:rsidTr="00733B5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4F2A4" w14:textId="77777777" w:rsidR="00733B5C" w:rsidRDefault="00B70B7A" w:rsidP="00733B5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D4F19" w14:textId="77777777" w:rsidR="00733B5C" w:rsidRPr="00F738A2" w:rsidRDefault="00733B5C" w:rsidP="00733B5C">
            <w:r w:rsidRPr="0084351D">
              <w:t xml:space="preserve">Постановление Администрации муниципального образования «Муниципальный округ Красногорский район Удмуртской Республики»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063E6" w14:textId="77777777" w:rsidR="00733B5C" w:rsidRPr="0084351D" w:rsidRDefault="00733B5C" w:rsidP="00733B5C">
            <w:r>
              <w:t>28.09</w:t>
            </w:r>
            <w:r w:rsidRPr="0084351D">
              <w:t>.202</w:t>
            </w:r>
            <w:r>
              <w:t>2</w:t>
            </w:r>
            <w:r w:rsidRPr="0084351D">
              <w:t xml:space="preserve">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54506" w14:textId="77777777" w:rsidR="00733B5C" w:rsidRPr="0084351D" w:rsidRDefault="00733B5C" w:rsidP="00733B5C">
            <w:r w:rsidRPr="0084351D">
              <w:t xml:space="preserve">№ </w:t>
            </w:r>
            <w:r>
              <w:t>883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55C22F" w14:textId="77777777" w:rsidR="00733B5C" w:rsidRPr="0084351D" w:rsidRDefault="00733B5C" w:rsidP="00733B5C">
            <w:r w:rsidRPr="0084351D">
              <w:t xml:space="preserve"> </w:t>
            </w:r>
            <w:r>
              <w:t>О продлении срока реализации до 2025 года</w:t>
            </w:r>
          </w:p>
        </w:tc>
      </w:tr>
      <w:tr w:rsidR="00733B5C" w14:paraId="1CDB1F0B" w14:textId="77777777" w:rsidTr="00B70B7A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B7473" w14:textId="77777777" w:rsidR="00733B5C" w:rsidRDefault="00B70B7A" w:rsidP="00733B5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F308D" w14:textId="77777777" w:rsidR="00733B5C" w:rsidRPr="0084351D" w:rsidRDefault="00733B5C" w:rsidP="00733B5C"/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663B9" w14:textId="77777777" w:rsidR="00733B5C" w:rsidRPr="0084351D" w:rsidRDefault="00733B5C" w:rsidP="00B70B7A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C6329" w14:textId="77777777" w:rsidR="00733B5C" w:rsidRPr="0084351D" w:rsidRDefault="00733B5C" w:rsidP="00733B5C"/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94E326" w14:textId="77777777" w:rsidR="00733B5C" w:rsidRDefault="00733B5C" w:rsidP="00733B5C"/>
        </w:tc>
      </w:tr>
    </w:tbl>
    <w:p w14:paraId="1D42B49A" w14:textId="77777777" w:rsidR="009E1CBC" w:rsidRDefault="009E1CBC" w:rsidP="009E1CBC"/>
    <w:p w14:paraId="231735FD" w14:textId="77777777" w:rsidR="009E1CBC" w:rsidRDefault="009E1CBC" w:rsidP="009E1CBC"/>
    <w:p w14:paraId="4C7EEDAC" w14:textId="77777777"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3C70B341" w14:textId="44972BB5" w:rsidR="00773D77" w:rsidRPr="00773D77" w:rsidRDefault="00427D62" w:rsidP="00773D77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="00773D77" w:rsidRPr="00773D77">
        <w:rPr>
          <w:b/>
        </w:rPr>
        <w:t xml:space="preserve">«Поддержка социально ориентированных некоммерческих организаций, осуществляющих деятельность на территории </w:t>
      </w:r>
      <w:r w:rsidR="00F51854" w:rsidRPr="00F51854">
        <w:rPr>
          <w:b/>
        </w:rPr>
        <w:t>муниципального образования «Муниципальный округ Красногорский район Удмуртской Республики»</w:t>
      </w:r>
      <w:r w:rsidR="00F51854">
        <w:rPr>
          <w:b/>
        </w:rPr>
        <w:t xml:space="preserve"> </w:t>
      </w:r>
      <w:r w:rsidR="00773D77" w:rsidRPr="00773D77">
        <w:rPr>
          <w:b/>
        </w:rPr>
        <w:t>на 2018-202</w:t>
      </w:r>
      <w:r w:rsidR="005F60A7">
        <w:rPr>
          <w:b/>
        </w:rPr>
        <w:t>5</w:t>
      </w:r>
      <w:r w:rsidR="00773D77" w:rsidRPr="00773D77">
        <w:rPr>
          <w:b/>
        </w:rPr>
        <w:t xml:space="preserve"> годы» за 20</w:t>
      </w:r>
      <w:r w:rsidR="00B20C37">
        <w:rPr>
          <w:b/>
        </w:rPr>
        <w:t>2</w:t>
      </w:r>
      <w:r w:rsidR="00845A7B">
        <w:rPr>
          <w:b/>
        </w:rPr>
        <w:t>2</w:t>
      </w:r>
      <w:r w:rsidR="00773D77" w:rsidRPr="00773D77">
        <w:rPr>
          <w:b/>
        </w:rPr>
        <w:t xml:space="preserve"> год</w:t>
      </w:r>
    </w:p>
    <w:p w14:paraId="4A99A14D" w14:textId="77777777" w:rsidR="00427D62" w:rsidRPr="00EA6EBB" w:rsidRDefault="00427D62" w:rsidP="00773D7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14:paraId="02CDD4E7" w14:textId="78D5F835" w:rsidR="00427D62" w:rsidRPr="00EA6EBB" w:rsidRDefault="007449D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449D1">
        <w:rPr>
          <w:rFonts w:ascii="Times New Roman" w:hAnsi="Times New Roman" w:cs="Times New Roman"/>
          <w:sz w:val="24"/>
          <w:szCs w:val="24"/>
        </w:rPr>
        <w:t xml:space="preserve">«Поддержка социально ориентированных некоммерческих организаций, осуществляющих деятельность на территории муниципального образования </w:t>
      </w:r>
      <w:r w:rsidR="003D49DE" w:rsidRPr="003D49DE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3D49DE">
        <w:rPr>
          <w:rFonts w:ascii="Times New Roman" w:hAnsi="Times New Roman" w:cs="Times New Roman"/>
          <w:sz w:val="24"/>
          <w:szCs w:val="24"/>
        </w:rPr>
        <w:t xml:space="preserve"> </w:t>
      </w:r>
      <w:r w:rsidRPr="007449D1">
        <w:rPr>
          <w:rFonts w:ascii="Times New Roman" w:hAnsi="Times New Roman" w:cs="Times New Roman"/>
          <w:sz w:val="24"/>
          <w:szCs w:val="24"/>
        </w:rPr>
        <w:t>на 2018 – 202</w:t>
      </w:r>
      <w:r w:rsidR="005F60A7">
        <w:rPr>
          <w:rFonts w:ascii="Times New Roman" w:hAnsi="Times New Roman" w:cs="Times New Roman"/>
          <w:sz w:val="24"/>
          <w:szCs w:val="24"/>
        </w:rPr>
        <w:t>5</w:t>
      </w:r>
      <w:r w:rsidRPr="007449D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</w:t>
      </w:r>
      <w:r w:rsidR="003D49DE" w:rsidRPr="003D49DE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3D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D49D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D49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3D49D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 №</w:t>
      </w:r>
      <w:r w:rsidR="003D49DE">
        <w:rPr>
          <w:rFonts w:ascii="Times New Roman" w:hAnsi="Times New Roman" w:cs="Times New Roman"/>
          <w:sz w:val="24"/>
          <w:szCs w:val="24"/>
        </w:rPr>
        <w:t>5</w:t>
      </w:r>
      <w:r w:rsidR="00F10F56">
        <w:rPr>
          <w:rFonts w:ascii="Times New Roman" w:hAnsi="Times New Roman" w:cs="Times New Roman"/>
          <w:sz w:val="24"/>
          <w:szCs w:val="24"/>
        </w:rPr>
        <w:t>.</w:t>
      </w:r>
      <w:r w:rsidR="004F7A0A">
        <w:rPr>
          <w:rFonts w:ascii="Times New Roman" w:hAnsi="Times New Roman" w:cs="Times New Roman"/>
          <w:sz w:val="24"/>
          <w:szCs w:val="24"/>
        </w:rPr>
        <w:t xml:space="preserve"> </w:t>
      </w:r>
      <w:r w:rsidR="00822FDA" w:rsidRPr="00822FDA">
        <w:rPr>
          <w:rFonts w:ascii="Times New Roman" w:hAnsi="Times New Roman" w:cs="Times New Roman"/>
          <w:sz w:val="24"/>
          <w:szCs w:val="24"/>
        </w:rPr>
        <w:t xml:space="preserve">(с изм. и доп. от </w:t>
      </w:r>
      <w:r w:rsidR="003D49DE">
        <w:rPr>
          <w:rFonts w:ascii="Times New Roman" w:hAnsi="Times New Roman" w:cs="Times New Roman"/>
          <w:sz w:val="24"/>
          <w:szCs w:val="24"/>
        </w:rPr>
        <w:t>07</w:t>
      </w:r>
      <w:r w:rsidR="00822FDA" w:rsidRPr="00822FDA">
        <w:rPr>
          <w:rFonts w:ascii="Times New Roman" w:hAnsi="Times New Roman" w:cs="Times New Roman"/>
          <w:sz w:val="24"/>
          <w:szCs w:val="24"/>
        </w:rPr>
        <w:t>.0</w:t>
      </w:r>
      <w:r w:rsidR="003D49DE">
        <w:rPr>
          <w:rFonts w:ascii="Times New Roman" w:hAnsi="Times New Roman" w:cs="Times New Roman"/>
          <w:sz w:val="24"/>
          <w:szCs w:val="24"/>
        </w:rPr>
        <w:t>2</w:t>
      </w:r>
      <w:r w:rsidR="00822FDA" w:rsidRPr="00822FDA">
        <w:rPr>
          <w:rFonts w:ascii="Times New Roman" w:hAnsi="Times New Roman" w:cs="Times New Roman"/>
          <w:sz w:val="24"/>
          <w:szCs w:val="24"/>
        </w:rPr>
        <w:t>.20</w:t>
      </w:r>
      <w:r w:rsidR="003D49DE">
        <w:rPr>
          <w:rFonts w:ascii="Times New Roman" w:hAnsi="Times New Roman" w:cs="Times New Roman"/>
          <w:sz w:val="24"/>
          <w:szCs w:val="24"/>
        </w:rPr>
        <w:t>22 г. №134</w:t>
      </w:r>
      <w:r w:rsidR="005F60A7">
        <w:rPr>
          <w:rFonts w:ascii="Times New Roman" w:hAnsi="Times New Roman" w:cs="Times New Roman"/>
          <w:sz w:val="24"/>
          <w:szCs w:val="24"/>
        </w:rPr>
        <w:t xml:space="preserve"> и 28.09.2022 №883</w:t>
      </w:r>
      <w:r w:rsidR="00822FDA" w:rsidRPr="00822FDA">
        <w:rPr>
          <w:rFonts w:ascii="Times New Roman" w:hAnsi="Times New Roman" w:cs="Times New Roman"/>
          <w:sz w:val="24"/>
          <w:szCs w:val="24"/>
        </w:rPr>
        <w:t xml:space="preserve">)  </w:t>
      </w:r>
      <w:r w:rsidR="00F10F56">
        <w:rPr>
          <w:rFonts w:ascii="Times New Roman" w:hAnsi="Times New Roman" w:cs="Times New Roman"/>
          <w:sz w:val="24"/>
          <w:szCs w:val="24"/>
        </w:rPr>
        <w:t xml:space="preserve"> Р</w:t>
      </w:r>
      <w:r w:rsidR="00427D62">
        <w:rPr>
          <w:rFonts w:ascii="Times New Roman" w:hAnsi="Times New Roman" w:cs="Times New Roman"/>
          <w:sz w:val="24"/>
          <w:szCs w:val="24"/>
        </w:rPr>
        <w:t>еализация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427D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427D62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427D62"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 w:rsidR="00427D62">
        <w:rPr>
          <w:rFonts w:ascii="Times New Roman" w:hAnsi="Times New Roman" w:cs="Times New Roman"/>
          <w:sz w:val="24"/>
          <w:szCs w:val="24"/>
        </w:rPr>
        <w:t>едства предприятий, организаций</w:t>
      </w:r>
      <w:r w:rsidR="00AF5987">
        <w:rPr>
          <w:rFonts w:ascii="Times New Roman" w:hAnsi="Times New Roman" w:cs="Times New Roman"/>
          <w:sz w:val="24"/>
          <w:szCs w:val="24"/>
        </w:rPr>
        <w:t>)</w:t>
      </w:r>
      <w:r w:rsidR="00427D62">
        <w:rPr>
          <w:rFonts w:ascii="Times New Roman" w:hAnsi="Times New Roman" w:cs="Times New Roman"/>
          <w:sz w:val="24"/>
          <w:szCs w:val="24"/>
        </w:rPr>
        <w:t>.</w:t>
      </w:r>
    </w:p>
    <w:p w14:paraId="2D6D51CC" w14:textId="77777777" w:rsidR="00427D62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A27DA2">
        <w:rPr>
          <w:rFonts w:ascii="Times New Roman" w:hAnsi="Times New Roman" w:cs="Times New Roman"/>
          <w:sz w:val="24"/>
          <w:szCs w:val="24"/>
        </w:rPr>
        <w:t>ю муниципальной программы в 20</w:t>
      </w:r>
      <w:r w:rsidR="001546E1">
        <w:rPr>
          <w:rFonts w:ascii="Times New Roman" w:hAnsi="Times New Roman" w:cs="Times New Roman"/>
          <w:sz w:val="24"/>
          <w:szCs w:val="24"/>
        </w:rPr>
        <w:t>2</w:t>
      </w:r>
      <w:r w:rsidR="003D49DE">
        <w:rPr>
          <w:rFonts w:ascii="Times New Roman" w:hAnsi="Times New Roman" w:cs="Times New Roman"/>
          <w:sz w:val="24"/>
          <w:szCs w:val="24"/>
        </w:rPr>
        <w:t>2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A27DA2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1546E1">
        <w:rPr>
          <w:rFonts w:ascii="Times New Roman" w:hAnsi="Times New Roman" w:cs="Times New Roman"/>
          <w:sz w:val="24"/>
          <w:szCs w:val="24"/>
        </w:rPr>
        <w:t>4</w:t>
      </w:r>
      <w:r w:rsidR="003D49DE">
        <w:rPr>
          <w:rFonts w:ascii="Times New Roman" w:hAnsi="Times New Roman" w:cs="Times New Roman"/>
          <w:sz w:val="24"/>
          <w:szCs w:val="24"/>
        </w:rPr>
        <w:t>2</w:t>
      </w:r>
      <w:r w:rsidR="001546E1">
        <w:rPr>
          <w:rFonts w:ascii="Times New Roman" w:hAnsi="Times New Roman" w:cs="Times New Roman"/>
          <w:sz w:val="24"/>
          <w:szCs w:val="24"/>
        </w:rPr>
        <w:t>000</w:t>
      </w:r>
      <w:r w:rsidR="00AF598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55E7DB92" w14:textId="77777777" w:rsidR="00A630C1" w:rsidRDefault="00A630C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0C1">
        <w:rPr>
          <w:rFonts w:ascii="Times New Roman" w:hAnsi="Times New Roman" w:cs="Times New Roman"/>
          <w:sz w:val="24"/>
          <w:szCs w:val="24"/>
        </w:rPr>
        <w:t xml:space="preserve">Проведен конкурс среди СОНКО по определению получателей субсидий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D49DE" w:rsidRPr="003D49DE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3D49DE">
        <w:rPr>
          <w:rFonts w:ascii="Times New Roman" w:hAnsi="Times New Roman" w:cs="Times New Roman"/>
          <w:sz w:val="24"/>
          <w:szCs w:val="24"/>
        </w:rPr>
        <w:t xml:space="preserve"> </w:t>
      </w:r>
      <w:r w:rsidRPr="00A630C1">
        <w:rPr>
          <w:rFonts w:ascii="Times New Roman" w:hAnsi="Times New Roman" w:cs="Times New Roman"/>
          <w:sz w:val="24"/>
          <w:szCs w:val="24"/>
        </w:rPr>
        <w:t>на реализацию мероприятий по</w:t>
      </w:r>
      <w:r w:rsidR="00327C7E">
        <w:rPr>
          <w:rFonts w:ascii="Times New Roman" w:hAnsi="Times New Roman" w:cs="Times New Roman"/>
          <w:sz w:val="24"/>
          <w:szCs w:val="24"/>
        </w:rPr>
        <w:t xml:space="preserve"> </w:t>
      </w:r>
      <w:r w:rsidR="00327C7E" w:rsidRPr="00A630C1">
        <w:rPr>
          <w:rFonts w:ascii="Times New Roman" w:hAnsi="Times New Roman" w:cs="Times New Roman"/>
          <w:sz w:val="24"/>
          <w:szCs w:val="24"/>
        </w:rPr>
        <w:t>приоритетным направлениям</w:t>
      </w:r>
      <w:r w:rsidR="00637BAD">
        <w:rPr>
          <w:rFonts w:ascii="Times New Roman" w:hAnsi="Times New Roman" w:cs="Times New Roman"/>
          <w:sz w:val="24"/>
          <w:szCs w:val="24"/>
        </w:rPr>
        <w:t>, победител</w:t>
      </w:r>
      <w:r w:rsidR="003D49DE">
        <w:rPr>
          <w:rFonts w:ascii="Times New Roman" w:hAnsi="Times New Roman" w:cs="Times New Roman"/>
          <w:sz w:val="24"/>
          <w:szCs w:val="24"/>
        </w:rPr>
        <w:t>ь</w:t>
      </w:r>
      <w:r w:rsidR="00637BAD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3D49DE" w:rsidRPr="003D49DE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«Центр поддержки местных инициатив «Решаем вместе» </w:t>
      </w:r>
      <w:r w:rsidR="00637BAD">
        <w:rPr>
          <w:rFonts w:ascii="Times New Roman" w:hAnsi="Times New Roman" w:cs="Times New Roman"/>
          <w:sz w:val="24"/>
          <w:szCs w:val="24"/>
        </w:rPr>
        <w:t xml:space="preserve">по </w:t>
      </w:r>
      <w:r w:rsidR="00327C7E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143E70" w:rsidRPr="00143E70">
        <w:rPr>
          <w:rFonts w:ascii="Times New Roman" w:hAnsi="Times New Roman" w:cs="Times New Roman"/>
          <w:sz w:val="24"/>
          <w:szCs w:val="24"/>
        </w:rPr>
        <w:t xml:space="preserve">Республиканский туристический слет «Серебряный возраст». </w:t>
      </w:r>
      <w:r w:rsidR="002F7445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637BAD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3D49DE">
        <w:rPr>
          <w:rFonts w:ascii="Times New Roman" w:hAnsi="Times New Roman" w:cs="Times New Roman"/>
          <w:sz w:val="24"/>
          <w:szCs w:val="24"/>
        </w:rPr>
        <w:t>40</w:t>
      </w:r>
      <w:r w:rsidR="001546E1">
        <w:rPr>
          <w:rFonts w:ascii="Times New Roman" w:hAnsi="Times New Roman" w:cs="Times New Roman"/>
          <w:sz w:val="24"/>
          <w:szCs w:val="24"/>
        </w:rPr>
        <w:t>0</w:t>
      </w:r>
      <w:r w:rsidR="00637BAD">
        <w:rPr>
          <w:rFonts w:ascii="Times New Roman" w:hAnsi="Times New Roman" w:cs="Times New Roman"/>
          <w:sz w:val="24"/>
          <w:szCs w:val="24"/>
        </w:rPr>
        <w:t>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DF666D" w14:textId="77777777" w:rsidR="00B20C37" w:rsidRPr="00EA6EBB" w:rsidRDefault="00B20C37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C37">
        <w:rPr>
          <w:rFonts w:ascii="Times New Roman" w:hAnsi="Times New Roman" w:cs="Times New Roman"/>
          <w:sz w:val="24"/>
          <w:szCs w:val="24"/>
        </w:rPr>
        <w:t xml:space="preserve">Проведен конкурс «Волонтер года» за вклад в развитие добровольческой (волонтерской) деятельности в муниципальном образовании </w:t>
      </w:r>
      <w:r w:rsidR="00143E70" w:rsidRPr="00143E70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Pr="00143E70">
        <w:rPr>
          <w:rFonts w:ascii="Times New Roman" w:hAnsi="Times New Roman" w:cs="Times New Roman"/>
          <w:sz w:val="24"/>
          <w:szCs w:val="24"/>
        </w:rPr>
        <w:t>.</w:t>
      </w:r>
      <w:r w:rsidRPr="00B20C37">
        <w:rPr>
          <w:rFonts w:ascii="Times New Roman" w:hAnsi="Times New Roman" w:cs="Times New Roman"/>
          <w:sz w:val="24"/>
          <w:szCs w:val="24"/>
        </w:rPr>
        <w:t xml:space="preserve"> Победитель </w:t>
      </w:r>
      <w:r w:rsidR="00143E70" w:rsidRPr="00143E70">
        <w:rPr>
          <w:rFonts w:ascii="Times New Roman" w:hAnsi="Times New Roman" w:cs="Times New Roman"/>
          <w:sz w:val="24"/>
          <w:szCs w:val="24"/>
        </w:rPr>
        <w:t xml:space="preserve">Королёв Егор Александрович -ученик 11 класса МБОУ «Красногорская СОШ». </w:t>
      </w:r>
      <w:r w:rsidR="00143E70" w:rsidRPr="00B20C37">
        <w:rPr>
          <w:rFonts w:ascii="Times New Roman" w:hAnsi="Times New Roman" w:cs="Times New Roman"/>
          <w:sz w:val="24"/>
          <w:szCs w:val="24"/>
        </w:rPr>
        <w:t xml:space="preserve">Вручен денежный приз </w:t>
      </w:r>
      <w:r w:rsidR="00143E70">
        <w:rPr>
          <w:rFonts w:ascii="Times New Roman" w:hAnsi="Times New Roman" w:cs="Times New Roman"/>
          <w:sz w:val="24"/>
          <w:szCs w:val="24"/>
        </w:rPr>
        <w:t>2000</w:t>
      </w:r>
      <w:r w:rsidR="00143E70" w:rsidRPr="00B20C37">
        <w:rPr>
          <w:rFonts w:ascii="Times New Roman" w:hAnsi="Times New Roman" w:cs="Times New Roman"/>
          <w:sz w:val="24"/>
          <w:szCs w:val="24"/>
        </w:rPr>
        <w:t xml:space="preserve"> руб</w:t>
      </w:r>
      <w:r w:rsidR="00143E70">
        <w:rPr>
          <w:rFonts w:ascii="Times New Roman" w:hAnsi="Times New Roman" w:cs="Times New Roman"/>
          <w:sz w:val="24"/>
          <w:szCs w:val="24"/>
        </w:rPr>
        <w:t>лей</w:t>
      </w:r>
      <w:r w:rsidR="00143E70" w:rsidRPr="00B20C37">
        <w:rPr>
          <w:rFonts w:ascii="Times New Roman" w:hAnsi="Times New Roman" w:cs="Times New Roman"/>
          <w:sz w:val="24"/>
          <w:szCs w:val="24"/>
        </w:rPr>
        <w:t xml:space="preserve"> и диплом</w:t>
      </w:r>
      <w:r w:rsidR="00143E70">
        <w:rPr>
          <w:rFonts w:ascii="Times New Roman" w:hAnsi="Times New Roman" w:cs="Times New Roman"/>
          <w:sz w:val="24"/>
          <w:szCs w:val="24"/>
        </w:rPr>
        <w:t>.</w:t>
      </w:r>
      <w:r w:rsidR="00143E70" w:rsidRPr="00B20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93D24" w14:textId="77777777" w:rsidR="007449D1" w:rsidRDefault="007449D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143E70" w:rsidRPr="00143E70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143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</w:t>
      </w:r>
      <w:r w:rsidR="00DF740B">
        <w:rPr>
          <w:rFonts w:ascii="Times New Roman" w:hAnsi="Times New Roman" w:cs="Times New Roman"/>
          <w:sz w:val="24"/>
          <w:szCs w:val="24"/>
        </w:rPr>
        <w:t>уе</w:t>
      </w:r>
      <w:r w:rsidR="00D773E2">
        <w:rPr>
          <w:rFonts w:ascii="Times New Roman" w:hAnsi="Times New Roman" w:cs="Times New Roman"/>
          <w:sz w:val="24"/>
          <w:szCs w:val="24"/>
        </w:rPr>
        <w:t>т</w:t>
      </w:r>
      <w:r w:rsidR="001546E1">
        <w:rPr>
          <w:rFonts w:ascii="Times New Roman" w:hAnsi="Times New Roman" w:cs="Times New Roman"/>
          <w:sz w:val="24"/>
          <w:szCs w:val="24"/>
        </w:rPr>
        <w:t xml:space="preserve"> </w:t>
      </w:r>
      <w:r w:rsidR="00143E70">
        <w:rPr>
          <w:rFonts w:ascii="Times New Roman" w:hAnsi="Times New Roman" w:cs="Times New Roman"/>
          <w:sz w:val="24"/>
          <w:szCs w:val="24"/>
        </w:rPr>
        <w:t>восемь</w:t>
      </w:r>
      <w:r w:rsidR="001546E1">
        <w:rPr>
          <w:rFonts w:ascii="Times New Roman" w:hAnsi="Times New Roman" w:cs="Times New Roman"/>
          <w:sz w:val="24"/>
          <w:szCs w:val="24"/>
        </w:rPr>
        <w:t xml:space="preserve"> </w:t>
      </w:r>
      <w:r w:rsidR="00143E70">
        <w:rPr>
          <w:rFonts w:ascii="Times New Roman" w:hAnsi="Times New Roman" w:cs="Times New Roman"/>
          <w:sz w:val="24"/>
          <w:szCs w:val="24"/>
        </w:rPr>
        <w:t>Н</w:t>
      </w:r>
      <w:r w:rsidR="001546E1">
        <w:rPr>
          <w:rFonts w:ascii="Times New Roman" w:hAnsi="Times New Roman" w:cs="Times New Roman"/>
          <w:sz w:val="24"/>
          <w:szCs w:val="24"/>
        </w:rPr>
        <w:t>КО, в том числе</w:t>
      </w:r>
      <w:r w:rsidR="00143E70">
        <w:rPr>
          <w:rFonts w:ascii="Times New Roman" w:hAnsi="Times New Roman" w:cs="Times New Roman"/>
          <w:sz w:val="24"/>
          <w:szCs w:val="24"/>
        </w:rPr>
        <w:t xml:space="preserve"> 5</w:t>
      </w:r>
      <w:r w:rsidR="00D773E2">
        <w:rPr>
          <w:rFonts w:ascii="Times New Roman" w:hAnsi="Times New Roman" w:cs="Times New Roman"/>
          <w:sz w:val="24"/>
          <w:szCs w:val="24"/>
        </w:rPr>
        <w:t xml:space="preserve"> некоммерческих организации</w:t>
      </w:r>
      <w:r w:rsidR="001546E1">
        <w:rPr>
          <w:rFonts w:ascii="Times New Roman" w:hAnsi="Times New Roman" w:cs="Times New Roman"/>
          <w:sz w:val="24"/>
          <w:szCs w:val="24"/>
        </w:rPr>
        <w:t xml:space="preserve"> и 3 религиозных</w:t>
      </w:r>
      <w:r w:rsidR="00D773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Проводится информационная поддержка некоммерческих организации через </w:t>
      </w:r>
      <w:r w:rsidR="00B87367" w:rsidRPr="00B87367">
        <w:rPr>
          <w:rFonts w:ascii="Times New Roman" w:hAnsi="Times New Roman" w:cs="Times New Roman"/>
          <w:sz w:val="24"/>
          <w:szCs w:val="24"/>
        </w:rPr>
        <w:t>официальн</w:t>
      </w:r>
      <w:r w:rsidR="00B87367">
        <w:rPr>
          <w:rFonts w:ascii="Times New Roman" w:hAnsi="Times New Roman" w:cs="Times New Roman"/>
          <w:sz w:val="24"/>
          <w:szCs w:val="24"/>
        </w:rPr>
        <w:t>ый</w:t>
      </w:r>
      <w:r w:rsidR="00B87367" w:rsidRPr="00B87367">
        <w:rPr>
          <w:rFonts w:ascii="Times New Roman" w:hAnsi="Times New Roman" w:cs="Times New Roman"/>
          <w:sz w:val="24"/>
          <w:szCs w:val="24"/>
        </w:rPr>
        <w:t xml:space="preserve"> сайт муниципального округа «Красногорский район» УР</w:t>
      </w:r>
      <w:r w:rsidR="00B87367">
        <w:rPr>
          <w:rFonts w:ascii="Times New Roman" w:hAnsi="Times New Roman" w:cs="Times New Roman"/>
          <w:sz w:val="24"/>
          <w:szCs w:val="24"/>
        </w:rPr>
        <w:t xml:space="preserve"> и </w:t>
      </w:r>
      <w:r w:rsidR="0034446A">
        <w:rPr>
          <w:rFonts w:ascii="Times New Roman" w:hAnsi="Times New Roman" w:cs="Times New Roman"/>
          <w:sz w:val="24"/>
          <w:szCs w:val="24"/>
        </w:rPr>
        <w:t xml:space="preserve"> </w:t>
      </w:r>
      <w:r w:rsidR="00B87367">
        <w:rPr>
          <w:rFonts w:ascii="Times New Roman" w:hAnsi="Times New Roman" w:cs="Times New Roman"/>
          <w:sz w:val="24"/>
          <w:szCs w:val="24"/>
        </w:rPr>
        <w:t>социальную сеть в контакте.</w:t>
      </w:r>
    </w:p>
    <w:p w14:paraId="0B5B43E1" w14:textId="77777777" w:rsidR="00010E8F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</w:t>
      </w:r>
      <w:r w:rsidRPr="00514DA8">
        <w:rPr>
          <w:rFonts w:ascii="Times New Roman" w:hAnsi="Times New Roman" w:cs="Times New Roman"/>
          <w:sz w:val="24"/>
          <w:szCs w:val="24"/>
        </w:rPr>
        <w:t xml:space="preserve"> 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Красногорская районная организация Удмуртской республиканской общественной организации «Всероссийское общество </w:t>
      </w:r>
      <w:r w:rsidR="00E114DA">
        <w:rPr>
          <w:rFonts w:ascii="Times New Roman" w:hAnsi="Times New Roman" w:cs="Times New Roman"/>
          <w:sz w:val="24"/>
          <w:szCs w:val="24"/>
        </w:rPr>
        <w:t>инвалидов» победители конкурса «Ф</w:t>
      </w:r>
      <w:r w:rsidR="00514DA8" w:rsidRPr="00514DA8">
        <w:rPr>
          <w:rFonts w:ascii="Times New Roman" w:hAnsi="Times New Roman" w:cs="Times New Roman"/>
          <w:sz w:val="24"/>
          <w:szCs w:val="24"/>
        </w:rPr>
        <w:t>онд президентских грантов</w:t>
      </w:r>
      <w:r w:rsidR="00E114DA">
        <w:rPr>
          <w:rFonts w:ascii="Times New Roman" w:hAnsi="Times New Roman" w:cs="Times New Roman"/>
          <w:sz w:val="24"/>
          <w:szCs w:val="24"/>
        </w:rPr>
        <w:t>»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 в проекте «Комната волшебства». Размер гранта 306360,00 руб</w:t>
      </w:r>
      <w:r w:rsidR="00A630C1">
        <w:rPr>
          <w:rFonts w:ascii="Times New Roman" w:hAnsi="Times New Roman" w:cs="Times New Roman"/>
          <w:sz w:val="24"/>
          <w:szCs w:val="24"/>
        </w:rPr>
        <w:t>. софинансирование 36900,00 руб.</w:t>
      </w:r>
    </w:p>
    <w:p w14:paraId="4747D240" w14:textId="77777777" w:rsidR="00514DA8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</w:t>
      </w:r>
      <w:r w:rsidR="00010E8F">
        <w:rPr>
          <w:rFonts w:ascii="Times New Roman" w:hAnsi="Times New Roman" w:cs="Times New Roman"/>
          <w:sz w:val="24"/>
          <w:szCs w:val="24"/>
        </w:rPr>
        <w:t xml:space="preserve"> </w:t>
      </w:r>
      <w:r w:rsidRPr="0034446A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«Центр поддержки местных инициатив «Решаем вместе» победители конкурса «Фонд президентских грантов»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E8F">
        <w:rPr>
          <w:rFonts w:ascii="Times New Roman" w:hAnsi="Times New Roman" w:cs="Times New Roman"/>
          <w:sz w:val="24"/>
          <w:szCs w:val="24"/>
        </w:rPr>
        <w:t>в проекте «Незабытая старина».</w:t>
      </w:r>
      <w:r w:rsidR="00010E8F" w:rsidRPr="00010E8F">
        <w:t xml:space="preserve"> </w:t>
      </w:r>
      <w:r w:rsidR="00010E8F" w:rsidRPr="00010E8F">
        <w:rPr>
          <w:rFonts w:ascii="Times New Roman" w:hAnsi="Times New Roman" w:cs="Times New Roman"/>
          <w:sz w:val="24"/>
          <w:szCs w:val="24"/>
        </w:rPr>
        <w:t>Размер гранта 477792,00 руб. софинансирование 224860 руб</w:t>
      </w:r>
      <w:r w:rsidR="00010E8F">
        <w:rPr>
          <w:rFonts w:ascii="Times New Roman" w:hAnsi="Times New Roman" w:cs="Times New Roman"/>
          <w:sz w:val="24"/>
          <w:szCs w:val="24"/>
        </w:rPr>
        <w:t>.</w:t>
      </w:r>
    </w:p>
    <w:p w14:paraId="2959ADFA" w14:textId="77777777" w:rsidR="00B63992" w:rsidRDefault="001546E1" w:rsidP="00B6399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2CF">
        <w:rPr>
          <w:rFonts w:ascii="Times New Roman" w:hAnsi="Times New Roman" w:cs="Times New Roman"/>
          <w:sz w:val="24"/>
          <w:szCs w:val="24"/>
        </w:rPr>
        <w:t>В 202</w:t>
      </w:r>
      <w:r w:rsidR="00B63992" w:rsidRPr="00EC52CF">
        <w:rPr>
          <w:rFonts w:ascii="Times New Roman" w:hAnsi="Times New Roman" w:cs="Times New Roman"/>
          <w:sz w:val="24"/>
          <w:szCs w:val="24"/>
        </w:rPr>
        <w:t>1</w:t>
      </w:r>
      <w:r w:rsidRPr="00EC52C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63992" w:rsidRPr="00EC52C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«Центр поддержки местных инициатив «Решаем вместе» победители конкурса «Фонд президентских грантов» в проекте «История одного завода» Размер гранта 711611,00 руб. софинансирование </w:t>
      </w:r>
      <w:r w:rsidR="00EC52CF" w:rsidRPr="00EC52CF">
        <w:rPr>
          <w:rFonts w:ascii="Times New Roman" w:hAnsi="Times New Roman" w:cs="Times New Roman"/>
          <w:sz w:val="24"/>
          <w:szCs w:val="24"/>
        </w:rPr>
        <w:t>334971</w:t>
      </w:r>
      <w:r w:rsidR="00B63992" w:rsidRPr="00EC52CF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07429A8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В 2022 году  АНКО Центр поддержки местных инициатив «Решаем вместе» победители в следующих конкурсах :</w:t>
      </w:r>
    </w:p>
    <w:p w14:paraId="336F0A11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-«Фонд президентских грантов» в проекте "Сборник по краеведению для детей младшего школьного возраста "Путешествие Красногорика". Размер гранта 305446 руб., софинансирование 241710 руб;</w:t>
      </w:r>
    </w:p>
    <w:p w14:paraId="45E207B7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-«Президентский фонд культурных инициатив» в проекте «Свадебный перезвон». Размер гранта 1492587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556639 руб;</w:t>
      </w:r>
    </w:p>
    <w:p w14:paraId="0B4ED3A5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-«Фонд «Тимченко» программа «Добрый лед»» в проекте «Все будет хОКей». Размер гранта 1911500 руб 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19140 руб;</w:t>
      </w:r>
    </w:p>
    <w:p w14:paraId="6A1A2473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«Фонд президентских грантов» в проекте «Улица Широкая». Размер гранта 407136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261300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7F542DF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АНКО Центр поддержки местных инициатив «Решаем вместе» победители в конкурсе:</w:t>
      </w:r>
    </w:p>
    <w:p w14:paraId="6713187C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«Президентский  фонд культурных инициатив» в проекте "Галерея художественных образов « Наша КЛАССика»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>Размер гранта 468238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392800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29F4515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2A1005" w14:textId="77777777" w:rsidR="00B87367" w:rsidRPr="00B87367" w:rsidRDefault="00B87367" w:rsidP="00B87367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lastRenderedPageBreak/>
        <w:tab/>
        <w:t>Красногорская районная организация профсоюза образования Удмуртии победители в конкурсе:</w:t>
      </w:r>
    </w:p>
    <w:p w14:paraId="4FB55E0A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«Фонд президентских грантов» в проекте "Семейный клуб "СоДействие +". Размер гранта 499852 руб</w:t>
      </w:r>
      <w:r>
        <w:rPr>
          <w:rFonts w:ascii="Times New Roman" w:hAnsi="Times New Roman" w:cs="Times New Roman"/>
          <w:sz w:val="24"/>
          <w:szCs w:val="24"/>
        </w:rPr>
        <w:t>., софинансирование 234132 руб.</w:t>
      </w:r>
    </w:p>
    <w:p w14:paraId="7BE597BF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Красногорская районная организация Удмуртской республиканской общественной организации «Всероссийское общество инвалидов» победители в конкурсе:</w:t>
      </w:r>
    </w:p>
    <w:p w14:paraId="31FB6CBA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«Республиканский конкурс (выделение субсидии СОНКО)» в проекте «Развиваемся вместе !»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Размер гранта 498164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561100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586FC9B" w14:textId="77777777" w:rsidR="00D15B53" w:rsidRPr="00F50855" w:rsidRDefault="004718A9" w:rsidP="000F49F3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27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 мероприятий, запланированных по программе, в 20</w:t>
      </w:r>
      <w:r w:rsidR="00B20C37" w:rsidRPr="00F50855">
        <w:rPr>
          <w:rFonts w:ascii="Times New Roman" w:hAnsi="Times New Roman" w:cs="Times New Roman"/>
          <w:sz w:val="24"/>
          <w:szCs w:val="24"/>
        </w:rPr>
        <w:t>2</w:t>
      </w:r>
      <w:r w:rsidR="00B87367">
        <w:rPr>
          <w:rFonts w:ascii="Times New Roman" w:hAnsi="Times New Roman" w:cs="Times New Roman"/>
          <w:sz w:val="24"/>
          <w:szCs w:val="24"/>
        </w:rPr>
        <w:t>2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 году реализовывалось </w:t>
      </w:r>
      <w:r w:rsidR="00F50855" w:rsidRPr="00F508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sz w:val="24"/>
          <w:szCs w:val="24"/>
        </w:rPr>
        <w:t xml:space="preserve">два </w:t>
      </w:r>
      <w:r w:rsidR="006B1B83" w:rsidRPr="00F50855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сь неисполненным.  </w:t>
      </w:r>
    </w:p>
    <w:p w14:paraId="76958266" w14:textId="77777777" w:rsidR="006828C1" w:rsidRPr="00F50855" w:rsidRDefault="00643FF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>Не исполнены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6828C1" w:rsidRPr="00F50855">
        <w:rPr>
          <w:rFonts w:ascii="Times New Roman" w:hAnsi="Times New Roman" w:cs="Times New Roman"/>
          <w:sz w:val="24"/>
          <w:szCs w:val="24"/>
        </w:rPr>
        <w:t>:</w:t>
      </w:r>
    </w:p>
    <w:p w14:paraId="60B876D1" w14:textId="77777777" w:rsidR="006828C1" w:rsidRPr="00D859F9" w:rsidRDefault="006828C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F9">
        <w:rPr>
          <w:rFonts w:ascii="Times New Roman" w:hAnsi="Times New Roman" w:cs="Times New Roman"/>
          <w:sz w:val="24"/>
          <w:szCs w:val="24"/>
        </w:rPr>
        <w:t>-</w:t>
      </w:r>
      <w:r w:rsidR="006B1B83" w:rsidRPr="00D859F9">
        <w:rPr>
          <w:rFonts w:ascii="Times New Roman" w:hAnsi="Times New Roman" w:cs="Times New Roman"/>
          <w:sz w:val="24"/>
          <w:szCs w:val="24"/>
        </w:rPr>
        <w:t xml:space="preserve"> </w:t>
      </w:r>
      <w:r w:rsidR="004718A9">
        <w:rPr>
          <w:rFonts w:ascii="Times New Roman" w:hAnsi="Times New Roman" w:cs="Times New Roman"/>
          <w:sz w:val="24"/>
          <w:szCs w:val="24"/>
        </w:rPr>
        <w:t>и</w:t>
      </w:r>
      <w:r w:rsidR="004718A9" w:rsidRPr="004718A9">
        <w:rPr>
          <w:rFonts w:ascii="Times New Roman" w:hAnsi="Times New Roman" w:cs="Times New Roman"/>
          <w:sz w:val="24"/>
          <w:szCs w:val="24"/>
        </w:rPr>
        <w:t>мущественная поддержка СОНКО</w:t>
      </w:r>
      <w:r w:rsidRPr="00D859F9">
        <w:rPr>
          <w:rFonts w:ascii="Times New Roman" w:hAnsi="Times New Roman" w:cs="Times New Roman"/>
          <w:sz w:val="24"/>
          <w:szCs w:val="24"/>
        </w:rPr>
        <w:t>;</w:t>
      </w:r>
    </w:p>
    <w:p w14:paraId="1FB32232" w14:textId="77777777" w:rsidR="00EC0E25" w:rsidRPr="00D859F9" w:rsidRDefault="006828C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F9">
        <w:rPr>
          <w:rFonts w:ascii="Times New Roman" w:hAnsi="Times New Roman" w:cs="Times New Roman"/>
          <w:sz w:val="24"/>
          <w:szCs w:val="24"/>
        </w:rPr>
        <w:t xml:space="preserve">- </w:t>
      </w:r>
      <w:r w:rsidR="00EC0E25" w:rsidRPr="00D859F9">
        <w:rPr>
          <w:rFonts w:ascii="Times New Roman" w:hAnsi="Times New Roman" w:cs="Times New Roman"/>
          <w:sz w:val="24"/>
          <w:szCs w:val="24"/>
        </w:rPr>
        <w:t>НКО в попечительские советы муниципальных учреждений не входит;</w:t>
      </w:r>
    </w:p>
    <w:p w14:paraId="36338BB7" w14:textId="77777777" w:rsidR="00427D62" w:rsidRPr="00F50855" w:rsidRDefault="00D2041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 xml:space="preserve">Процент исполнения мероприятий составляет </w:t>
      </w:r>
      <w:r w:rsidR="0091095F">
        <w:rPr>
          <w:rFonts w:ascii="Times New Roman" w:hAnsi="Times New Roman" w:cs="Times New Roman"/>
          <w:sz w:val="24"/>
          <w:szCs w:val="24"/>
        </w:rPr>
        <w:t>93</w:t>
      </w:r>
      <w:r w:rsidR="00F10F56" w:rsidRPr="00F50855">
        <w:rPr>
          <w:rFonts w:ascii="Times New Roman" w:hAnsi="Times New Roman" w:cs="Times New Roman"/>
          <w:sz w:val="24"/>
          <w:szCs w:val="24"/>
        </w:rPr>
        <w:t>%.</w:t>
      </w:r>
    </w:p>
    <w:p w14:paraId="7283C41E" w14:textId="6539B7F8" w:rsidR="00427D62" w:rsidRDefault="00427D62" w:rsidP="00F761B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C1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A2A47" w:rsidRPr="005807C1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F10F56" w:rsidRPr="005807C1">
        <w:rPr>
          <w:rFonts w:ascii="Times New Roman" w:hAnsi="Times New Roman" w:cs="Times New Roman"/>
          <w:sz w:val="24"/>
          <w:szCs w:val="24"/>
        </w:rPr>
        <w:t>7</w:t>
      </w:r>
      <w:r w:rsidRPr="005807C1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E114DA" w:rsidRPr="005807C1">
        <w:rPr>
          <w:rFonts w:ascii="Times New Roman" w:hAnsi="Times New Roman" w:cs="Times New Roman"/>
          <w:sz w:val="24"/>
          <w:szCs w:val="24"/>
        </w:rPr>
        <w:t xml:space="preserve">ля (индикатора), 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E114DA" w:rsidRPr="005807C1">
        <w:rPr>
          <w:rFonts w:ascii="Times New Roman" w:hAnsi="Times New Roman" w:cs="Times New Roman"/>
          <w:sz w:val="24"/>
          <w:szCs w:val="24"/>
        </w:rPr>
        <w:t>по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 </w:t>
      </w:r>
      <w:r w:rsidR="005F60A7">
        <w:rPr>
          <w:rFonts w:ascii="Times New Roman" w:hAnsi="Times New Roman" w:cs="Times New Roman"/>
          <w:sz w:val="24"/>
          <w:szCs w:val="24"/>
        </w:rPr>
        <w:t>5</w:t>
      </w:r>
      <w:r w:rsidR="00F761B2" w:rsidRPr="005807C1">
        <w:rPr>
          <w:rFonts w:ascii="Times New Roman" w:hAnsi="Times New Roman" w:cs="Times New Roman"/>
          <w:sz w:val="24"/>
          <w:szCs w:val="24"/>
        </w:rPr>
        <w:t xml:space="preserve"> </w:t>
      </w:r>
      <w:r w:rsidRPr="005807C1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 и по </w:t>
      </w:r>
      <w:r w:rsidR="005E4274">
        <w:rPr>
          <w:rFonts w:ascii="Times New Roman" w:hAnsi="Times New Roman" w:cs="Times New Roman"/>
          <w:sz w:val="24"/>
          <w:szCs w:val="24"/>
        </w:rPr>
        <w:t>двум</w:t>
      </w:r>
      <w:r w:rsidR="00F761B2" w:rsidRPr="005807C1"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 ниже плана</w:t>
      </w:r>
      <w:r w:rsidR="00E114DA" w:rsidRPr="005807C1">
        <w:rPr>
          <w:rFonts w:ascii="Times New Roman" w:hAnsi="Times New Roman" w:cs="Times New Roman"/>
          <w:sz w:val="24"/>
          <w:szCs w:val="24"/>
        </w:rPr>
        <w:t>.</w:t>
      </w:r>
      <w:r w:rsidR="00A630C1" w:rsidRPr="00A630C1">
        <w:rPr>
          <w:rFonts w:ascii="Times New Roman" w:hAnsi="Times New Roman"/>
          <w:sz w:val="24"/>
          <w:szCs w:val="24"/>
        </w:rPr>
        <w:t xml:space="preserve"> </w:t>
      </w:r>
    </w:p>
    <w:p w14:paraId="4407AE88" w14:textId="77777777"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5ACBA7DD" w14:textId="77777777" w:rsidR="006A6A04" w:rsidRDefault="006A6A04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49C67A77" w14:textId="77777777" w:rsidR="006A6A04" w:rsidRDefault="006A6A04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1A63C3F2" w14:textId="77777777" w:rsidR="006A6A04" w:rsidRDefault="006A6A04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отдела </w:t>
      </w:r>
    </w:p>
    <w:p w14:paraId="2D7E66AC" w14:textId="77777777" w:rsidR="006A6A04" w:rsidRDefault="006A6A04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планово-экономической работы</w:t>
      </w:r>
      <w:r w:rsidR="00427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М.С. Столбова</w:t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</w:p>
    <w:p w14:paraId="538244F5" w14:textId="77777777" w:rsidR="006A6A04" w:rsidRDefault="006A6A04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75BF6627" w14:textId="6535942C" w:rsidR="00427D62" w:rsidRPr="00EA6EBB" w:rsidRDefault="006A6A04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13.03.2023 г</w:t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</w:p>
    <w:p w14:paraId="4ABEE2B3" w14:textId="77777777"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711A"/>
    <w:multiLevelType w:val="hybridMultilevel"/>
    <w:tmpl w:val="0512F652"/>
    <w:lvl w:ilvl="0" w:tplc="778833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538C5BF2"/>
    <w:multiLevelType w:val="hybridMultilevel"/>
    <w:tmpl w:val="F1FE5C36"/>
    <w:lvl w:ilvl="0" w:tplc="0419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5687396C"/>
    <w:multiLevelType w:val="hybridMultilevel"/>
    <w:tmpl w:val="9FC4C05C"/>
    <w:lvl w:ilvl="0" w:tplc="E62A78EE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31265"/>
    <w:multiLevelType w:val="hybridMultilevel"/>
    <w:tmpl w:val="A4EC8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677E"/>
    <w:multiLevelType w:val="hybridMultilevel"/>
    <w:tmpl w:val="EED02806"/>
    <w:lvl w:ilvl="0" w:tplc="E376E93A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66F3453E"/>
    <w:multiLevelType w:val="hybridMultilevel"/>
    <w:tmpl w:val="4F142A7A"/>
    <w:lvl w:ilvl="0" w:tplc="0A3A8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E0C06CF"/>
    <w:multiLevelType w:val="hybridMultilevel"/>
    <w:tmpl w:val="79CC1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268776479">
    <w:abstractNumId w:val="9"/>
  </w:num>
  <w:num w:numId="2" w16cid:durableId="198125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378285">
    <w:abstractNumId w:val="1"/>
  </w:num>
  <w:num w:numId="4" w16cid:durableId="1189029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557965">
    <w:abstractNumId w:val="11"/>
  </w:num>
  <w:num w:numId="6" w16cid:durableId="7012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5004093">
    <w:abstractNumId w:val="2"/>
  </w:num>
  <w:num w:numId="8" w16cid:durableId="777796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0639330">
    <w:abstractNumId w:val="5"/>
  </w:num>
  <w:num w:numId="10" w16cid:durableId="103767257">
    <w:abstractNumId w:val="6"/>
  </w:num>
  <w:num w:numId="11" w16cid:durableId="1456675208">
    <w:abstractNumId w:val="3"/>
  </w:num>
  <w:num w:numId="12" w16cid:durableId="924412215">
    <w:abstractNumId w:val="0"/>
  </w:num>
  <w:num w:numId="13" w16cid:durableId="2078624657">
    <w:abstractNumId w:val="8"/>
  </w:num>
  <w:num w:numId="14" w16cid:durableId="1168136097">
    <w:abstractNumId w:val="10"/>
  </w:num>
  <w:num w:numId="15" w16cid:durableId="918254214">
    <w:abstractNumId w:val="7"/>
  </w:num>
  <w:num w:numId="16" w16cid:durableId="1629047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207"/>
    <w:rsid w:val="0000484F"/>
    <w:rsid w:val="00010479"/>
    <w:rsid w:val="00010E8F"/>
    <w:rsid w:val="0001326D"/>
    <w:rsid w:val="00014A8F"/>
    <w:rsid w:val="00020C3C"/>
    <w:rsid w:val="00021AEE"/>
    <w:rsid w:val="00022400"/>
    <w:rsid w:val="000229D7"/>
    <w:rsid w:val="00024878"/>
    <w:rsid w:val="00024D8E"/>
    <w:rsid w:val="00030070"/>
    <w:rsid w:val="00031905"/>
    <w:rsid w:val="000361FC"/>
    <w:rsid w:val="00041A65"/>
    <w:rsid w:val="00052F7C"/>
    <w:rsid w:val="00053340"/>
    <w:rsid w:val="000558D1"/>
    <w:rsid w:val="000560A7"/>
    <w:rsid w:val="00061EEA"/>
    <w:rsid w:val="00062A69"/>
    <w:rsid w:val="00062AA7"/>
    <w:rsid w:val="00063ED6"/>
    <w:rsid w:val="000652F3"/>
    <w:rsid w:val="000673CF"/>
    <w:rsid w:val="0007477C"/>
    <w:rsid w:val="00075E7A"/>
    <w:rsid w:val="00076546"/>
    <w:rsid w:val="00082838"/>
    <w:rsid w:val="00093AFE"/>
    <w:rsid w:val="00094E88"/>
    <w:rsid w:val="000970ED"/>
    <w:rsid w:val="000A0CE6"/>
    <w:rsid w:val="000A5693"/>
    <w:rsid w:val="000A65F5"/>
    <w:rsid w:val="000B0ED5"/>
    <w:rsid w:val="000B19C8"/>
    <w:rsid w:val="000C2D68"/>
    <w:rsid w:val="000C5726"/>
    <w:rsid w:val="000D2D99"/>
    <w:rsid w:val="000D5288"/>
    <w:rsid w:val="000D7D89"/>
    <w:rsid w:val="000E23C5"/>
    <w:rsid w:val="000E5340"/>
    <w:rsid w:val="000F49F3"/>
    <w:rsid w:val="000F533F"/>
    <w:rsid w:val="000F65E7"/>
    <w:rsid w:val="001026B3"/>
    <w:rsid w:val="00102DE6"/>
    <w:rsid w:val="0010351E"/>
    <w:rsid w:val="00104E5E"/>
    <w:rsid w:val="0010572C"/>
    <w:rsid w:val="00107267"/>
    <w:rsid w:val="001136CD"/>
    <w:rsid w:val="001169DC"/>
    <w:rsid w:val="00122715"/>
    <w:rsid w:val="00125D9D"/>
    <w:rsid w:val="00140FD8"/>
    <w:rsid w:val="00141E9E"/>
    <w:rsid w:val="00143E70"/>
    <w:rsid w:val="00145C58"/>
    <w:rsid w:val="001463FC"/>
    <w:rsid w:val="00147E1A"/>
    <w:rsid w:val="00151905"/>
    <w:rsid w:val="001546E1"/>
    <w:rsid w:val="0015709D"/>
    <w:rsid w:val="001674C4"/>
    <w:rsid w:val="001676AE"/>
    <w:rsid w:val="00171B15"/>
    <w:rsid w:val="00175841"/>
    <w:rsid w:val="00177662"/>
    <w:rsid w:val="001777D7"/>
    <w:rsid w:val="001931F6"/>
    <w:rsid w:val="00193D43"/>
    <w:rsid w:val="001949A5"/>
    <w:rsid w:val="001A1BBD"/>
    <w:rsid w:val="001A509D"/>
    <w:rsid w:val="001A7C40"/>
    <w:rsid w:val="001B2A8F"/>
    <w:rsid w:val="001B54CD"/>
    <w:rsid w:val="001D0A2D"/>
    <w:rsid w:val="001D5261"/>
    <w:rsid w:val="001E36C0"/>
    <w:rsid w:val="001F25BA"/>
    <w:rsid w:val="001F65D0"/>
    <w:rsid w:val="00203649"/>
    <w:rsid w:val="00212913"/>
    <w:rsid w:val="002215C4"/>
    <w:rsid w:val="0022676E"/>
    <w:rsid w:val="00226EFD"/>
    <w:rsid w:val="00230794"/>
    <w:rsid w:val="00231D72"/>
    <w:rsid w:val="002359A7"/>
    <w:rsid w:val="00240E2A"/>
    <w:rsid w:val="002420D4"/>
    <w:rsid w:val="002500AB"/>
    <w:rsid w:val="00250455"/>
    <w:rsid w:val="00257949"/>
    <w:rsid w:val="0026286E"/>
    <w:rsid w:val="002637EA"/>
    <w:rsid w:val="002653AF"/>
    <w:rsid w:val="00265AD8"/>
    <w:rsid w:val="00282E3C"/>
    <w:rsid w:val="002854D9"/>
    <w:rsid w:val="00285AA9"/>
    <w:rsid w:val="00286270"/>
    <w:rsid w:val="0029028A"/>
    <w:rsid w:val="002924CB"/>
    <w:rsid w:val="002955C8"/>
    <w:rsid w:val="00297ED1"/>
    <w:rsid w:val="002A5D73"/>
    <w:rsid w:val="002A7E46"/>
    <w:rsid w:val="002B0FEA"/>
    <w:rsid w:val="002D0111"/>
    <w:rsid w:val="002D7BA2"/>
    <w:rsid w:val="002E1CE6"/>
    <w:rsid w:val="002E44A4"/>
    <w:rsid w:val="002E683F"/>
    <w:rsid w:val="002F03A2"/>
    <w:rsid w:val="002F44B5"/>
    <w:rsid w:val="002F45EA"/>
    <w:rsid w:val="002F6728"/>
    <w:rsid w:val="002F7445"/>
    <w:rsid w:val="0030188D"/>
    <w:rsid w:val="003064D6"/>
    <w:rsid w:val="00314359"/>
    <w:rsid w:val="00317FEC"/>
    <w:rsid w:val="003220E8"/>
    <w:rsid w:val="0032731F"/>
    <w:rsid w:val="00327C7E"/>
    <w:rsid w:val="003334BA"/>
    <w:rsid w:val="00334C4E"/>
    <w:rsid w:val="00335CC9"/>
    <w:rsid w:val="00337539"/>
    <w:rsid w:val="0034083A"/>
    <w:rsid w:val="00342659"/>
    <w:rsid w:val="003441FE"/>
    <w:rsid w:val="0034446A"/>
    <w:rsid w:val="003456F9"/>
    <w:rsid w:val="00361218"/>
    <w:rsid w:val="00366884"/>
    <w:rsid w:val="00370934"/>
    <w:rsid w:val="00370D8D"/>
    <w:rsid w:val="00371CBE"/>
    <w:rsid w:val="00372EFD"/>
    <w:rsid w:val="00376CD9"/>
    <w:rsid w:val="00381D6E"/>
    <w:rsid w:val="003838A1"/>
    <w:rsid w:val="00386BAF"/>
    <w:rsid w:val="00387B0D"/>
    <w:rsid w:val="00394415"/>
    <w:rsid w:val="003A2FCB"/>
    <w:rsid w:val="003A3F49"/>
    <w:rsid w:val="003A449D"/>
    <w:rsid w:val="003B37EA"/>
    <w:rsid w:val="003B5060"/>
    <w:rsid w:val="003B5964"/>
    <w:rsid w:val="003B5B33"/>
    <w:rsid w:val="003B6581"/>
    <w:rsid w:val="003C00A4"/>
    <w:rsid w:val="003C5417"/>
    <w:rsid w:val="003C58E1"/>
    <w:rsid w:val="003C66E6"/>
    <w:rsid w:val="003D03C0"/>
    <w:rsid w:val="003D12FA"/>
    <w:rsid w:val="003D3B83"/>
    <w:rsid w:val="003D43D4"/>
    <w:rsid w:val="003D49DE"/>
    <w:rsid w:val="003D66E9"/>
    <w:rsid w:val="003E1EDB"/>
    <w:rsid w:val="003F0663"/>
    <w:rsid w:val="003F3356"/>
    <w:rsid w:val="003F6CEA"/>
    <w:rsid w:val="00400576"/>
    <w:rsid w:val="00402003"/>
    <w:rsid w:val="004033FB"/>
    <w:rsid w:val="00404DF4"/>
    <w:rsid w:val="0040784C"/>
    <w:rsid w:val="00407D20"/>
    <w:rsid w:val="00411B6F"/>
    <w:rsid w:val="00427D62"/>
    <w:rsid w:val="00432273"/>
    <w:rsid w:val="0043578C"/>
    <w:rsid w:val="00436F47"/>
    <w:rsid w:val="00447EBC"/>
    <w:rsid w:val="004502C2"/>
    <w:rsid w:val="00450433"/>
    <w:rsid w:val="0045437F"/>
    <w:rsid w:val="004543DB"/>
    <w:rsid w:val="00460F42"/>
    <w:rsid w:val="0046504F"/>
    <w:rsid w:val="00465A35"/>
    <w:rsid w:val="0046628D"/>
    <w:rsid w:val="004717F3"/>
    <w:rsid w:val="004718A9"/>
    <w:rsid w:val="004776B1"/>
    <w:rsid w:val="004778FD"/>
    <w:rsid w:val="00484D6B"/>
    <w:rsid w:val="004866AA"/>
    <w:rsid w:val="00486D97"/>
    <w:rsid w:val="00487567"/>
    <w:rsid w:val="00493951"/>
    <w:rsid w:val="00496704"/>
    <w:rsid w:val="004A0E36"/>
    <w:rsid w:val="004A2AF2"/>
    <w:rsid w:val="004A6BEC"/>
    <w:rsid w:val="004A752A"/>
    <w:rsid w:val="004C2C8E"/>
    <w:rsid w:val="004C4773"/>
    <w:rsid w:val="004C53DF"/>
    <w:rsid w:val="004C7BEB"/>
    <w:rsid w:val="004D37BC"/>
    <w:rsid w:val="004D6E30"/>
    <w:rsid w:val="004E1318"/>
    <w:rsid w:val="004E42F2"/>
    <w:rsid w:val="004E45A0"/>
    <w:rsid w:val="004F4957"/>
    <w:rsid w:val="004F56AF"/>
    <w:rsid w:val="004F7A0A"/>
    <w:rsid w:val="004F7E26"/>
    <w:rsid w:val="005022AD"/>
    <w:rsid w:val="00503E22"/>
    <w:rsid w:val="00505A74"/>
    <w:rsid w:val="00507F01"/>
    <w:rsid w:val="00513E19"/>
    <w:rsid w:val="00514DA8"/>
    <w:rsid w:val="00515DF0"/>
    <w:rsid w:val="005211D2"/>
    <w:rsid w:val="00530EA7"/>
    <w:rsid w:val="005315E3"/>
    <w:rsid w:val="00531671"/>
    <w:rsid w:val="00531FFC"/>
    <w:rsid w:val="005348AB"/>
    <w:rsid w:val="00534945"/>
    <w:rsid w:val="005358B7"/>
    <w:rsid w:val="00540894"/>
    <w:rsid w:val="0054227A"/>
    <w:rsid w:val="00543744"/>
    <w:rsid w:val="00543A22"/>
    <w:rsid w:val="00543BEF"/>
    <w:rsid w:val="00544A10"/>
    <w:rsid w:val="005462A4"/>
    <w:rsid w:val="00550A17"/>
    <w:rsid w:val="005522EE"/>
    <w:rsid w:val="00555BA8"/>
    <w:rsid w:val="005605E5"/>
    <w:rsid w:val="00563043"/>
    <w:rsid w:val="0056417E"/>
    <w:rsid w:val="0057147C"/>
    <w:rsid w:val="0057404F"/>
    <w:rsid w:val="005800D3"/>
    <w:rsid w:val="005807C1"/>
    <w:rsid w:val="00586F84"/>
    <w:rsid w:val="00587AEF"/>
    <w:rsid w:val="005908FD"/>
    <w:rsid w:val="005913AC"/>
    <w:rsid w:val="00591A57"/>
    <w:rsid w:val="00594CC6"/>
    <w:rsid w:val="00596E20"/>
    <w:rsid w:val="005A3C5D"/>
    <w:rsid w:val="005A7C34"/>
    <w:rsid w:val="005B23F2"/>
    <w:rsid w:val="005B3D67"/>
    <w:rsid w:val="005B49F7"/>
    <w:rsid w:val="005B70D8"/>
    <w:rsid w:val="005C5B1C"/>
    <w:rsid w:val="005C7228"/>
    <w:rsid w:val="005D15B8"/>
    <w:rsid w:val="005D18BF"/>
    <w:rsid w:val="005D5E03"/>
    <w:rsid w:val="005E3493"/>
    <w:rsid w:val="005E383B"/>
    <w:rsid w:val="005E4274"/>
    <w:rsid w:val="005E56B0"/>
    <w:rsid w:val="005E5E3C"/>
    <w:rsid w:val="005E699F"/>
    <w:rsid w:val="005F096D"/>
    <w:rsid w:val="005F5442"/>
    <w:rsid w:val="005F6069"/>
    <w:rsid w:val="005F60A7"/>
    <w:rsid w:val="005F756A"/>
    <w:rsid w:val="005F7E8D"/>
    <w:rsid w:val="00607CE1"/>
    <w:rsid w:val="00611409"/>
    <w:rsid w:val="00616400"/>
    <w:rsid w:val="006175CE"/>
    <w:rsid w:val="006200DC"/>
    <w:rsid w:val="006259DB"/>
    <w:rsid w:val="00631094"/>
    <w:rsid w:val="00632786"/>
    <w:rsid w:val="00633E4A"/>
    <w:rsid w:val="00637BAD"/>
    <w:rsid w:val="006413B8"/>
    <w:rsid w:val="00642043"/>
    <w:rsid w:val="0064333F"/>
    <w:rsid w:val="00643C60"/>
    <w:rsid w:val="00643FF9"/>
    <w:rsid w:val="006463E2"/>
    <w:rsid w:val="00647703"/>
    <w:rsid w:val="0065197C"/>
    <w:rsid w:val="0066410F"/>
    <w:rsid w:val="00667EA3"/>
    <w:rsid w:val="00667F90"/>
    <w:rsid w:val="006736BC"/>
    <w:rsid w:val="006737BB"/>
    <w:rsid w:val="0068010D"/>
    <w:rsid w:val="00680CD3"/>
    <w:rsid w:val="006813EB"/>
    <w:rsid w:val="006828C1"/>
    <w:rsid w:val="00682EE5"/>
    <w:rsid w:val="00686F09"/>
    <w:rsid w:val="0069090D"/>
    <w:rsid w:val="00697094"/>
    <w:rsid w:val="006A27CD"/>
    <w:rsid w:val="006A6A04"/>
    <w:rsid w:val="006B0651"/>
    <w:rsid w:val="006B1B83"/>
    <w:rsid w:val="006B2844"/>
    <w:rsid w:val="006C238A"/>
    <w:rsid w:val="006C30FB"/>
    <w:rsid w:val="006C6704"/>
    <w:rsid w:val="006D3E3C"/>
    <w:rsid w:val="006D4272"/>
    <w:rsid w:val="006D4820"/>
    <w:rsid w:val="006E411C"/>
    <w:rsid w:val="006F1047"/>
    <w:rsid w:val="006F6CAF"/>
    <w:rsid w:val="00700F5C"/>
    <w:rsid w:val="00705F20"/>
    <w:rsid w:val="00725648"/>
    <w:rsid w:val="007275B0"/>
    <w:rsid w:val="00727CE7"/>
    <w:rsid w:val="0073060D"/>
    <w:rsid w:val="007331CB"/>
    <w:rsid w:val="00733B5C"/>
    <w:rsid w:val="0073522C"/>
    <w:rsid w:val="00743178"/>
    <w:rsid w:val="007449D1"/>
    <w:rsid w:val="007453CE"/>
    <w:rsid w:val="00745FEC"/>
    <w:rsid w:val="00755E35"/>
    <w:rsid w:val="00755F3D"/>
    <w:rsid w:val="00756023"/>
    <w:rsid w:val="0075691E"/>
    <w:rsid w:val="00756FB4"/>
    <w:rsid w:val="007641FF"/>
    <w:rsid w:val="00764913"/>
    <w:rsid w:val="00772774"/>
    <w:rsid w:val="00773D77"/>
    <w:rsid w:val="0078005F"/>
    <w:rsid w:val="00782025"/>
    <w:rsid w:val="00782529"/>
    <w:rsid w:val="00785FB6"/>
    <w:rsid w:val="00786DD8"/>
    <w:rsid w:val="00795C78"/>
    <w:rsid w:val="007A1FF0"/>
    <w:rsid w:val="007A3330"/>
    <w:rsid w:val="007A3D22"/>
    <w:rsid w:val="007A5B32"/>
    <w:rsid w:val="007B1372"/>
    <w:rsid w:val="007B5FAF"/>
    <w:rsid w:val="007B6650"/>
    <w:rsid w:val="007B6C18"/>
    <w:rsid w:val="007C15FD"/>
    <w:rsid w:val="007C31DF"/>
    <w:rsid w:val="007D2791"/>
    <w:rsid w:val="007D2822"/>
    <w:rsid w:val="007D3BD6"/>
    <w:rsid w:val="007D4814"/>
    <w:rsid w:val="007D7462"/>
    <w:rsid w:val="007D746F"/>
    <w:rsid w:val="007E1012"/>
    <w:rsid w:val="007E51DB"/>
    <w:rsid w:val="007F489C"/>
    <w:rsid w:val="007F594F"/>
    <w:rsid w:val="008019E0"/>
    <w:rsid w:val="008021B6"/>
    <w:rsid w:val="00807461"/>
    <w:rsid w:val="0081345B"/>
    <w:rsid w:val="00813E97"/>
    <w:rsid w:val="00822F6D"/>
    <w:rsid w:val="00822FDA"/>
    <w:rsid w:val="0082607C"/>
    <w:rsid w:val="0083030D"/>
    <w:rsid w:val="00830E87"/>
    <w:rsid w:val="00831FD7"/>
    <w:rsid w:val="0083222F"/>
    <w:rsid w:val="00832D2C"/>
    <w:rsid w:val="00833C46"/>
    <w:rsid w:val="00833E33"/>
    <w:rsid w:val="0083427E"/>
    <w:rsid w:val="00840551"/>
    <w:rsid w:val="008408B1"/>
    <w:rsid w:val="00840FFA"/>
    <w:rsid w:val="00842281"/>
    <w:rsid w:val="008428A9"/>
    <w:rsid w:val="00845A7B"/>
    <w:rsid w:val="008560CA"/>
    <w:rsid w:val="00856116"/>
    <w:rsid w:val="00864A63"/>
    <w:rsid w:val="00866433"/>
    <w:rsid w:val="008708A1"/>
    <w:rsid w:val="00870C1F"/>
    <w:rsid w:val="00872DA0"/>
    <w:rsid w:val="00874EC5"/>
    <w:rsid w:val="0087725D"/>
    <w:rsid w:val="008803F4"/>
    <w:rsid w:val="00880785"/>
    <w:rsid w:val="00881C2D"/>
    <w:rsid w:val="00885009"/>
    <w:rsid w:val="008857BE"/>
    <w:rsid w:val="0088604E"/>
    <w:rsid w:val="00886AA4"/>
    <w:rsid w:val="0089069A"/>
    <w:rsid w:val="00890DA9"/>
    <w:rsid w:val="008A3B85"/>
    <w:rsid w:val="008A4126"/>
    <w:rsid w:val="008A5948"/>
    <w:rsid w:val="008A7BC3"/>
    <w:rsid w:val="008C2789"/>
    <w:rsid w:val="008D1915"/>
    <w:rsid w:val="008D2424"/>
    <w:rsid w:val="008D59E4"/>
    <w:rsid w:val="008D748F"/>
    <w:rsid w:val="008E23BF"/>
    <w:rsid w:val="008E50DE"/>
    <w:rsid w:val="008E64E4"/>
    <w:rsid w:val="008E68B2"/>
    <w:rsid w:val="008E6F9B"/>
    <w:rsid w:val="008E79EA"/>
    <w:rsid w:val="008F027B"/>
    <w:rsid w:val="008F4DFF"/>
    <w:rsid w:val="00900962"/>
    <w:rsid w:val="00901AE6"/>
    <w:rsid w:val="00902B4A"/>
    <w:rsid w:val="00903F24"/>
    <w:rsid w:val="00905A71"/>
    <w:rsid w:val="0091095F"/>
    <w:rsid w:val="00914AB0"/>
    <w:rsid w:val="0091587B"/>
    <w:rsid w:val="00923DE7"/>
    <w:rsid w:val="0092777D"/>
    <w:rsid w:val="00930794"/>
    <w:rsid w:val="009311CA"/>
    <w:rsid w:val="00936EDA"/>
    <w:rsid w:val="00937820"/>
    <w:rsid w:val="009459C2"/>
    <w:rsid w:val="00952D99"/>
    <w:rsid w:val="00955DFC"/>
    <w:rsid w:val="009665AC"/>
    <w:rsid w:val="00970B5F"/>
    <w:rsid w:val="0097627B"/>
    <w:rsid w:val="00977B7F"/>
    <w:rsid w:val="009820ED"/>
    <w:rsid w:val="00985E95"/>
    <w:rsid w:val="00992143"/>
    <w:rsid w:val="0099224F"/>
    <w:rsid w:val="009931C7"/>
    <w:rsid w:val="00997293"/>
    <w:rsid w:val="00997E5C"/>
    <w:rsid w:val="009A10A1"/>
    <w:rsid w:val="009A1B12"/>
    <w:rsid w:val="009A2D8E"/>
    <w:rsid w:val="009A33B0"/>
    <w:rsid w:val="009A49D1"/>
    <w:rsid w:val="009B1093"/>
    <w:rsid w:val="009B3239"/>
    <w:rsid w:val="009B72D8"/>
    <w:rsid w:val="009C0858"/>
    <w:rsid w:val="009D15D1"/>
    <w:rsid w:val="009D1973"/>
    <w:rsid w:val="009D5F25"/>
    <w:rsid w:val="009D614D"/>
    <w:rsid w:val="009D6683"/>
    <w:rsid w:val="009D6E72"/>
    <w:rsid w:val="009D7131"/>
    <w:rsid w:val="009E1CBC"/>
    <w:rsid w:val="009E35E3"/>
    <w:rsid w:val="009E54C3"/>
    <w:rsid w:val="009F2261"/>
    <w:rsid w:val="009F3A93"/>
    <w:rsid w:val="009F5455"/>
    <w:rsid w:val="009F6A16"/>
    <w:rsid w:val="009F7D3B"/>
    <w:rsid w:val="00A01E64"/>
    <w:rsid w:val="00A0538B"/>
    <w:rsid w:val="00A12BDB"/>
    <w:rsid w:val="00A1762E"/>
    <w:rsid w:val="00A27DA2"/>
    <w:rsid w:val="00A302D7"/>
    <w:rsid w:val="00A3208D"/>
    <w:rsid w:val="00A41B3C"/>
    <w:rsid w:val="00A43F3A"/>
    <w:rsid w:val="00A4487D"/>
    <w:rsid w:val="00A47E51"/>
    <w:rsid w:val="00A5080D"/>
    <w:rsid w:val="00A51E3A"/>
    <w:rsid w:val="00A5246B"/>
    <w:rsid w:val="00A54AB1"/>
    <w:rsid w:val="00A55E01"/>
    <w:rsid w:val="00A56737"/>
    <w:rsid w:val="00A60863"/>
    <w:rsid w:val="00A616AB"/>
    <w:rsid w:val="00A630C1"/>
    <w:rsid w:val="00A64ADF"/>
    <w:rsid w:val="00A663A2"/>
    <w:rsid w:val="00A672FC"/>
    <w:rsid w:val="00A72521"/>
    <w:rsid w:val="00A8269D"/>
    <w:rsid w:val="00A845CC"/>
    <w:rsid w:val="00A85270"/>
    <w:rsid w:val="00A86D70"/>
    <w:rsid w:val="00A950A0"/>
    <w:rsid w:val="00A95CF4"/>
    <w:rsid w:val="00AA19F7"/>
    <w:rsid w:val="00AA4A17"/>
    <w:rsid w:val="00AA7F4D"/>
    <w:rsid w:val="00AB2E36"/>
    <w:rsid w:val="00AC0443"/>
    <w:rsid w:val="00AC463C"/>
    <w:rsid w:val="00AD4D64"/>
    <w:rsid w:val="00AD5AF7"/>
    <w:rsid w:val="00AD61E1"/>
    <w:rsid w:val="00AD657F"/>
    <w:rsid w:val="00AD667D"/>
    <w:rsid w:val="00AD6A51"/>
    <w:rsid w:val="00AE4CEA"/>
    <w:rsid w:val="00AF5987"/>
    <w:rsid w:val="00AF6400"/>
    <w:rsid w:val="00AF657E"/>
    <w:rsid w:val="00AF7A2A"/>
    <w:rsid w:val="00B12CFA"/>
    <w:rsid w:val="00B136F6"/>
    <w:rsid w:val="00B15733"/>
    <w:rsid w:val="00B20378"/>
    <w:rsid w:val="00B20C37"/>
    <w:rsid w:val="00B22A21"/>
    <w:rsid w:val="00B24FA4"/>
    <w:rsid w:val="00B26F7F"/>
    <w:rsid w:val="00B2774F"/>
    <w:rsid w:val="00B30620"/>
    <w:rsid w:val="00B40F0A"/>
    <w:rsid w:val="00B426E5"/>
    <w:rsid w:val="00B46590"/>
    <w:rsid w:val="00B54522"/>
    <w:rsid w:val="00B63992"/>
    <w:rsid w:val="00B665BD"/>
    <w:rsid w:val="00B70B7A"/>
    <w:rsid w:val="00B73E9F"/>
    <w:rsid w:val="00B77E93"/>
    <w:rsid w:val="00B83717"/>
    <w:rsid w:val="00B855BF"/>
    <w:rsid w:val="00B872B6"/>
    <w:rsid w:val="00B87367"/>
    <w:rsid w:val="00B93E03"/>
    <w:rsid w:val="00B93EB1"/>
    <w:rsid w:val="00B97A23"/>
    <w:rsid w:val="00BA20EC"/>
    <w:rsid w:val="00BA54C7"/>
    <w:rsid w:val="00BA72BE"/>
    <w:rsid w:val="00BB1F8E"/>
    <w:rsid w:val="00BB4991"/>
    <w:rsid w:val="00BC032D"/>
    <w:rsid w:val="00BC0CE4"/>
    <w:rsid w:val="00BC26DF"/>
    <w:rsid w:val="00BC4755"/>
    <w:rsid w:val="00BC5650"/>
    <w:rsid w:val="00BD0694"/>
    <w:rsid w:val="00BD098C"/>
    <w:rsid w:val="00BD3A35"/>
    <w:rsid w:val="00BD4C3B"/>
    <w:rsid w:val="00BD58D7"/>
    <w:rsid w:val="00BE2AD2"/>
    <w:rsid w:val="00BF0FF9"/>
    <w:rsid w:val="00BF1FBF"/>
    <w:rsid w:val="00BF2995"/>
    <w:rsid w:val="00BF3846"/>
    <w:rsid w:val="00BF6BF8"/>
    <w:rsid w:val="00BF7F22"/>
    <w:rsid w:val="00C0340E"/>
    <w:rsid w:val="00C04887"/>
    <w:rsid w:val="00C05C82"/>
    <w:rsid w:val="00C10090"/>
    <w:rsid w:val="00C100CC"/>
    <w:rsid w:val="00C109FE"/>
    <w:rsid w:val="00C10AAA"/>
    <w:rsid w:val="00C1265B"/>
    <w:rsid w:val="00C1642C"/>
    <w:rsid w:val="00C22A9A"/>
    <w:rsid w:val="00C2359E"/>
    <w:rsid w:val="00C23EB7"/>
    <w:rsid w:val="00C240BB"/>
    <w:rsid w:val="00C2595A"/>
    <w:rsid w:val="00C25A77"/>
    <w:rsid w:val="00C33046"/>
    <w:rsid w:val="00C336F4"/>
    <w:rsid w:val="00C346BC"/>
    <w:rsid w:val="00C3569C"/>
    <w:rsid w:val="00C41F37"/>
    <w:rsid w:val="00C444CB"/>
    <w:rsid w:val="00C445D0"/>
    <w:rsid w:val="00C45E3A"/>
    <w:rsid w:val="00C53878"/>
    <w:rsid w:val="00C6410A"/>
    <w:rsid w:val="00C67056"/>
    <w:rsid w:val="00C70883"/>
    <w:rsid w:val="00C728E0"/>
    <w:rsid w:val="00C73125"/>
    <w:rsid w:val="00C7403D"/>
    <w:rsid w:val="00C80496"/>
    <w:rsid w:val="00C96BF3"/>
    <w:rsid w:val="00CA2A47"/>
    <w:rsid w:val="00CA5E43"/>
    <w:rsid w:val="00CA7449"/>
    <w:rsid w:val="00CA7A63"/>
    <w:rsid w:val="00CD3316"/>
    <w:rsid w:val="00CE0B60"/>
    <w:rsid w:val="00CE3157"/>
    <w:rsid w:val="00CF27C0"/>
    <w:rsid w:val="00D002CC"/>
    <w:rsid w:val="00D03FC4"/>
    <w:rsid w:val="00D06D77"/>
    <w:rsid w:val="00D06FBD"/>
    <w:rsid w:val="00D108F2"/>
    <w:rsid w:val="00D1258D"/>
    <w:rsid w:val="00D15B53"/>
    <w:rsid w:val="00D175AE"/>
    <w:rsid w:val="00D20419"/>
    <w:rsid w:val="00D21BDC"/>
    <w:rsid w:val="00D244E9"/>
    <w:rsid w:val="00D41CA0"/>
    <w:rsid w:val="00D55920"/>
    <w:rsid w:val="00D60F36"/>
    <w:rsid w:val="00D62E61"/>
    <w:rsid w:val="00D652F9"/>
    <w:rsid w:val="00D66E1B"/>
    <w:rsid w:val="00D773E2"/>
    <w:rsid w:val="00D80384"/>
    <w:rsid w:val="00D8544A"/>
    <w:rsid w:val="00D859F9"/>
    <w:rsid w:val="00D910BF"/>
    <w:rsid w:val="00D96136"/>
    <w:rsid w:val="00D9795B"/>
    <w:rsid w:val="00DA25BB"/>
    <w:rsid w:val="00DA2CAA"/>
    <w:rsid w:val="00DA4DBA"/>
    <w:rsid w:val="00DA7BF7"/>
    <w:rsid w:val="00DB3B63"/>
    <w:rsid w:val="00DB4AEE"/>
    <w:rsid w:val="00DC1646"/>
    <w:rsid w:val="00DD0FAE"/>
    <w:rsid w:val="00DD4AC6"/>
    <w:rsid w:val="00DD5101"/>
    <w:rsid w:val="00DD796C"/>
    <w:rsid w:val="00DD7C6F"/>
    <w:rsid w:val="00DD7E95"/>
    <w:rsid w:val="00DE44BB"/>
    <w:rsid w:val="00DE4FBF"/>
    <w:rsid w:val="00DF25EF"/>
    <w:rsid w:val="00DF68A7"/>
    <w:rsid w:val="00DF740B"/>
    <w:rsid w:val="00E069EC"/>
    <w:rsid w:val="00E07231"/>
    <w:rsid w:val="00E1122E"/>
    <w:rsid w:val="00E114DA"/>
    <w:rsid w:val="00E13FA3"/>
    <w:rsid w:val="00E206D9"/>
    <w:rsid w:val="00E257A3"/>
    <w:rsid w:val="00E325A7"/>
    <w:rsid w:val="00E43995"/>
    <w:rsid w:val="00E447B1"/>
    <w:rsid w:val="00E57F17"/>
    <w:rsid w:val="00E76B06"/>
    <w:rsid w:val="00E77DF8"/>
    <w:rsid w:val="00E822FF"/>
    <w:rsid w:val="00E831A8"/>
    <w:rsid w:val="00E83ADD"/>
    <w:rsid w:val="00E90171"/>
    <w:rsid w:val="00E90A4A"/>
    <w:rsid w:val="00E91CE4"/>
    <w:rsid w:val="00E93337"/>
    <w:rsid w:val="00E96347"/>
    <w:rsid w:val="00EA294E"/>
    <w:rsid w:val="00EA5F21"/>
    <w:rsid w:val="00EA66A8"/>
    <w:rsid w:val="00EB16CF"/>
    <w:rsid w:val="00EB76E5"/>
    <w:rsid w:val="00EC0E25"/>
    <w:rsid w:val="00EC14D9"/>
    <w:rsid w:val="00EC2E0B"/>
    <w:rsid w:val="00EC52CF"/>
    <w:rsid w:val="00EC7250"/>
    <w:rsid w:val="00EC789C"/>
    <w:rsid w:val="00ED0BA2"/>
    <w:rsid w:val="00ED3038"/>
    <w:rsid w:val="00ED682C"/>
    <w:rsid w:val="00EE5183"/>
    <w:rsid w:val="00EE561B"/>
    <w:rsid w:val="00EE5F41"/>
    <w:rsid w:val="00EE7623"/>
    <w:rsid w:val="00EF1272"/>
    <w:rsid w:val="00EF6266"/>
    <w:rsid w:val="00F02E81"/>
    <w:rsid w:val="00F1083F"/>
    <w:rsid w:val="00F10F56"/>
    <w:rsid w:val="00F11E82"/>
    <w:rsid w:val="00F14A62"/>
    <w:rsid w:val="00F21DF7"/>
    <w:rsid w:val="00F32093"/>
    <w:rsid w:val="00F339FB"/>
    <w:rsid w:val="00F36F7C"/>
    <w:rsid w:val="00F4162A"/>
    <w:rsid w:val="00F425D3"/>
    <w:rsid w:val="00F442A1"/>
    <w:rsid w:val="00F44D50"/>
    <w:rsid w:val="00F45571"/>
    <w:rsid w:val="00F456F3"/>
    <w:rsid w:val="00F464BE"/>
    <w:rsid w:val="00F46CE2"/>
    <w:rsid w:val="00F50855"/>
    <w:rsid w:val="00F51854"/>
    <w:rsid w:val="00F5609C"/>
    <w:rsid w:val="00F655FA"/>
    <w:rsid w:val="00F661F9"/>
    <w:rsid w:val="00F70233"/>
    <w:rsid w:val="00F738A2"/>
    <w:rsid w:val="00F761B2"/>
    <w:rsid w:val="00F82456"/>
    <w:rsid w:val="00F835A8"/>
    <w:rsid w:val="00F86373"/>
    <w:rsid w:val="00F92B0A"/>
    <w:rsid w:val="00F97C84"/>
    <w:rsid w:val="00FA02F7"/>
    <w:rsid w:val="00FA13F1"/>
    <w:rsid w:val="00FC21D4"/>
    <w:rsid w:val="00FC22E2"/>
    <w:rsid w:val="00FC24F0"/>
    <w:rsid w:val="00FC4F2F"/>
    <w:rsid w:val="00FD2000"/>
    <w:rsid w:val="00FD32A1"/>
    <w:rsid w:val="00FE07A5"/>
    <w:rsid w:val="00FE5C77"/>
    <w:rsid w:val="00FF47A1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B91"/>
  <w15:docId w15:val="{0AEB8C7A-321E-42D5-9A36-6B5D34AD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https://vk.com/id6403092?w=wall6403092_2384%2Fal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id6403092?w=wall6403092_2301%2F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461939536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E8F4-F243-4C63-BD14-1765CFB2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5264</TotalTime>
  <Pages>1</Pages>
  <Words>6449</Words>
  <Characters>36762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36</cp:revision>
  <cp:lastPrinted>2023-03-15T08:44:00Z</cp:lastPrinted>
  <dcterms:created xsi:type="dcterms:W3CDTF">2020-01-09T05:54:00Z</dcterms:created>
  <dcterms:modified xsi:type="dcterms:W3CDTF">2023-03-15T08:55:00Z</dcterms:modified>
</cp:coreProperties>
</file>