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D05" w:rsidRDefault="00062D05" w:rsidP="00062D05">
      <w:pPr>
        <w:spacing w:before="100" w:beforeAutospacing="1" w:after="100" w:afterAutospacing="1" w:line="240" w:lineRule="auto"/>
        <w:jc w:val="center"/>
        <w:rPr>
          <w:rFonts w:ascii="Times New Roman" w:eastAsia="Times New Roman" w:hAnsi="Times New Roman" w:cs="Times New Roman"/>
          <w:b/>
          <w:sz w:val="32"/>
          <w:szCs w:val="32"/>
        </w:rPr>
      </w:pPr>
      <w:r w:rsidRPr="00062D05">
        <w:rPr>
          <w:rFonts w:ascii="Times New Roman" w:eastAsia="Times New Roman" w:hAnsi="Times New Roman" w:cs="Times New Roman"/>
          <w:b/>
          <w:noProof/>
          <w:sz w:val="32"/>
          <w:szCs w:val="32"/>
        </w:rPr>
        <w:drawing>
          <wp:inline distT="0" distB="0" distL="0" distR="0">
            <wp:extent cx="3817620" cy="642570"/>
            <wp:effectExtent l="0" t="0" r="0" b="0"/>
            <wp:docPr id="2" name="Рисунок 3" descr="C:\Users\Zver\Downloads\УДМУРТСКАЯ РЕСПУБЛИ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wnloads\УДМУРТСКАЯ РЕСПУБЛИКА(1).png"/>
                    <pic:cNvPicPr>
                      <a:picLocks noChangeAspect="1" noChangeArrowheads="1"/>
                    </pic:cNvPicPr>
                  </pic:nvPicPr>
                  <pic:blipFill>
                    <a:blip r:embed="rId6" cstate="print"/>
                    <a:srcRect/>
                    <a:stretch>
                      <a:fillRect/>
                    </a:stretch>
                  </pic:blipFill>
                  <pic:spPr bwMode="auto">
                    <a:xfrm>
                      <a:off x="0" y="0"/>
                      <a:ext cx="3819163" cy="642830"/>
                    </a:xfrm>
                    <a:prstGeom prst="rect">
                      <a:avLst/>
                    </a:prstGeom>
                    <a:noFill/>
                    <a:ln w="9525">
                      <a:noFill/>
                      <a:miter lim="800000"/>
                      <a:headEnd/>
                      <a:tailEnd/>
                    </a:ln>
                  </pic:spPr>
                </pic:pic>
              </a:graphicData>
            </a:graphic>
          </wp:inline>
        </w:drawing>
      </w:r>
    </w:p>
    <w:p w:rsidR="00062D05" w:rsidRDefault="008E61B7" w:rsidP="00062D05">
      <w:pPr>
        <w:spacing w:before="100" w:beforeAutospacing="1" w:after="100" w:afterAutospacing="1"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Где нам стоит дом построить?</w:t>
      </w:r>
    </w:p>
    <w:p w:rsidR="007A1AE1" w:rsidRPr="00B73690" w:rsidRDefault="00EA6910" w:rsidP="00B73690">
      <w:pPr>
        <w:spacing w:after="0" w:line="240" w:lineRule="auto"/>
        <w:ind w:firstLine="851"/>
        <w:jc w:val="center"/>
        <w:rPr>
          <w:rFonts w:ascii="Times New Roman" w:hAnsi="Times New Roman" w:cs="Times New Roman"/>
          <w:i/>
          <w:sz w:val="26"/>
          <w:szCs w:val="26"/>
        </w:rPr>
      </w:pPr>
      <w:r w:rsidRPr="00B73690">
        <w:rPr>
          <w:rFonts w:ascii="Times New Roman" w:hAnsi="Times New Roman" w:cs="Times New Roman"/>
          <w:i/>
          <w:sz w:val="26"/>
          <w:szCs w:val="26"/>
        </w:rPr>
        <w:t>Специалисты Кадастровой палаты Удмуртии разъяснили, как выбрать участок для строительства дома.</w:t>
      </w:r>
    </w:p>
    <w:p w:rsidR="00EA6910" w:rsidRPr="00B73690" w:rsidRDefault="00EA6910" w:rsidP="00B73690">
      <w:pPr>
        <w:spacing w:after="0" w:line="240" w:lineRule="auto"/>
        <w:ind w:firstLine="851"/>
        <w:jc w:val="center"/>
        <w:rPr>
          <w:rFonts w:ascii="Times New Roman" w:hAnsi="Times New Roman" w:cs="Times New Roman"/>
          <w:i/>
          <w:sz w:val="26"/>
          <w:szCs w:val="26"/>
        </w:rPr>
      </w:pPr>
    </w:p>
    <w:p w:rsidR="008A7A7E" w:rsidRPr="00B73690" w:rsidRDefault="00430BCA" w:rsidP="00B73690">
      <w:pPr>
        <w:spacing w:after="0" w:line="240" w:lineRule="auto"/>
        <w:ind w:firstLine="851"/>
        <w:jc w:val="both"/>
        <w:rPr>
          <w:rFonts w:ascii="Times New Roman" w:hAnsi="Times New Roman" w:cs="Times New Roman"/>
          <w:sz w:val="26"/>
          <w:szCs w:val="26"/>
        </w:rPr>
      </w:pPr>
      <w:r>
        <w:rPr>
          <w:rFonts w:ascii="Times New Roman" w:hAnsi="Times New Roman" w:cs="Times New Roman"/>
          <w:sz w:val="26"/>
          <w:szCs w:val="26"/>
        </w:rPr>
        <w:t>«</w:t>
      </w:r>
      <w:r w:rsidR="00EA6910" w:rsidRPr="00B73690">
        <w:rPr>
          <w:rFonts w:ascii="Times New Roman" w:hAnsi="Times New Roman" w:cs="Times New Roman"/>
          <w:sz w:val="26"/>
          <w:szCs w:val="26"/>
        </w:rPr>
        <w:t xml:space="preserve">Если не уходить в дебри градостроительного кодекса, правил землепользования и застройки территории, то в нашей стране граждане могут построить для себя дом на двух основных категориях земельных участков: землях сельскохозяйственного назначения и землях населенных пунктов, - </w:t>
      </w:r>
      <w:r w:rsidR="00EA6910" w:rsidRPr="00B73690">
        <w:rPr>
          <w:rFonts w:ascii="Times New Roman" w:hAnsi="Times New Roman" w:cs="Times New Roman"/>
          <w:b/>
          <w:sz w:val="26"/>
          <w:szCs w:val="26"/>
        </w:rPr>
        <w:t>говорит</w:t>
      </w:r>
      <w:r w:rsidR="00342AE5">
        <w:rPr>
          <w:rFonts w:ascii="Times New Roman" w:hAnsi="Times New Roman" w:cs="Times New Roman"/>
          <w:b/>
          <w:sz w:val="26"/>
          <w:szCs w:val="26"/>
        </w:rPr>
        <w:t xml:space="preserve"> начальник юридического отдела </w:t>
      </w:r>
      <w:r w:rsidR="00EA6910" w:rsidRPr="00B73690">
        <w:rPr>
          <w:rFonts w:ascii="Times New Roman" w:hAnsi="Times New Roman" w:cs="Times New Roman"/>
          <w:b/>
          <w:sz w:val="26"/>
          <w:szCs w:val="26"/>
        </w:rPr>
        <w:t>Кадастровой палаты Удмуртии</w:t>
      </w:r>
      <w:r w:rsidR="00342AE5">
        <w:rPr>
          <w:rFonts w:ascii="Times New Roman" w:hAnsi="Times New Roman" w:cs="Times New Roman"/>
          <w:b/>
          <w:sz w:val="26"/>
          <w:szCs w:val="26"/>
        </w:rPr>
        <w:t xml:space="preserve"> Наталья Дергачева</w:t>
      </w:r>
      <w:r w:rsidR="00EA6910" w:rsidRPr="00B73690">
        <w:rPr>
          <w:rFonts w:ascii="Times New Roman" w:hAnsi="Times New Roman" w:cs="Times New Roman"/>
          <w:b/>
          <w:sz w:val="26"/>
          <w:szCs w:val="26"/>
        </w:rPr>
        <w:t>.</w:t>
      </w:r>
      <w:r w:rsidR="008A7A7E" w:rsidRPr="00B73690">
        <w:rPr>
          <w:rFonts w:ascii="Times New Roman" w:hAnsi="Times New Roman" w:cs="Times New Roman"/>
          <w:b/>
          <w:sz w:val="26"/>
          <w:szCs w:val="26"/>
        </w:rPr>
        <w:t xml:space="preserve"> </w:t>
      </w:r>
      <w:r>
        <w:rPr>
          <w:rFonts w:ascii="Times New Roman" w:hAnsi="Times New Roman" w:cs="Times New Roman"/>
          <w:sz w:val="26"/>
          <w:szCs w:val="26"/>
        </w:rPr>
        <w:t>–</w:t>
      </w:r>
      <w:r w:rsidR="00EA6910" w:rsidRPr="00B73690">
        <w:rPr>
          <w:rFonts w:ascii="Times New Roman" w:hAnsi="Times New Roman" w:cs="Times New Roman"/>
          <w:sz w:val="26"/>
          <w:szCs w:val="26"/>
        </w:rPr>
        <w:t xml:space="preserve"> </w:t>
      </w:r>
      <w:r>
        <w:rPr>
          <w:rFonts w:ascii="Times New Roman" w:hAnsi="Times New Roman" w:cs="Times New Roman"/>
          <w:sz w:val="26"/>
          <w:szCs w:val="26"/>
        </w:rPr>
        <w:t xml:space="preserve">В Удмуртии таких участков </w:t>
      </w:r>
      <w:r w:rsidR="004F0531" w:rsidRPr="00342AE5">
        <w:rPr>
          <w:rFonts w:ascii="Times New Roman" w:hAnsi="Times New Roman" w:cs="Times New Roman"/>
          <w:sz w:val="26"/>
          <w:szCs w:val="26"/>
        </w:rPr>
        <w:t>736,5 тыс.</w:t>
      </w:r>
      <w:r w:rsidR="00342AE5" w:rsidRPr="00342AE5">
        <w:rPr>
          <w:rFonts w:ascii="Times New Roman" w:hAnsi="Times New Roman" w:cs="Times New Roman"/>
          <w:sz w:val="26"/>
          <w:szCs w:val="26"/>
        </w:rPr>
        <w:t>,</w:t>
      </w:r>
      <w:r w:rsidR="004F0531" w:rsidRPr="00342AE5">
        <w:rPr>
          <w:rFonts w:ascii="Times New Roman" w:hAnsi="Times New Roman" w:cs="Times New Roman"/>
          <w:sz w:val="26"/>
          <w:szCs w:val="26"/>
        </w:rPr>
        <w:t xml:space="preserve"> 527 тыс.</w:t>
      </w:r>
      <w:r w:rsidRPr="00342AE5">
        <w:rPr>
          <w:rFonts w:ascii="Times New Roman" w:hAnsi="Times New Roman" w:cs="Times New Roman"/>
          <w:sz w:val="26"/>
          <w:szCs w:val="26"/>
        </w:rPr>
        <w:t xml:space="preserve"> – земли населенных пунктов, </w:t>
      </w:r>
      <w:r w:rsidR="004F0531" w:rsidRPr="00342AE5">
        <w:rPr>
          <w:rFonts w:ascii="Times New Roman" w:hAnsi="Times New Roman" w:cs="Times New Roman"/>
          <w:sz w:val="26"/>
          <w:szCs w:val="26"/>
        </w:rPr>
        <w:t>209,5 тыс.</w:t>
      </w:r>
      <w:r>
        <w:rPr>
          <w:rFonts w:ascii="Times New Roman" w:hAnsi="Times New Roman" w:cs="Times New Roman"/>
          <w:sz w:val="26"/>
          <w:szCs w:val="26"/>
        </w:rPr>
        <w:t xml:space="preserve"> – земли сельскохозяйственные.  </w:t>
      </w:r>
      <w:r w:rsidR="00EA6910" w:rsidRPr="00B73690">
        <w:rPr>
          <w:rFonts w:ascii="Times New Roman" w:hAnsi="Times New Roman" w:cs="Times New Roman"/>
          <w:sz w:val="26"/>
          <w:szCs w:val="26"/>
        </w:rPr>
        <w:t>Для тех и для других существуют свои виды разрешенного использования</w:t>
      </w:r>
      <w:r w:rsidR="008A7A7E" w:rsidRPr="00B73690">
        <w:rPr>
          <w:rFonts w:ascii="Times New Roman" w:hAnsi="Times New Roman" w:cs="Times New Roman"/>
          <w:sz w:val="26"/>
          <w:szCs w:val="26"/>
        </w:rPr>
        <w:t xml:space="preserve">.  </w:t>
      </w:r>
    </w:p>
    <w:p w:rsidR="008A7A7E" w:rsidRPr="00B73690" w:rsidRDefault="008A7A7E" w:rsidP="00B73690">
      <w:pPr>
        <w:spacing w:after="0" w:line="240" w:lineRule="auto"/>
        <w:ind w:firstLine="851"/>
        <w:jc w:val="both"/>
        <w:rPr>
          <w:rFonts w:ascii="Times New Roman" w:hAnsi="Times New Roman" w:cs="Times New Roman"/>
          <w:sz w:val="26"/>
          <w:szCs w:val="26"/>
        </w:rPr>
      </w:pPr>
      <w:r w:rsidRPr="00B73690">
        <w:rPr>
          <w:rFonts w:ascii="Times New Roman" w:hAnsi="Times New Roman" w:cs="Times New Roman"/>
          <w:sz w:val="26"/>
          <w:szCs w:val="26"/>
        </w:rPr>
        <w:t>И здесь вам</w:t>
      </w:r>
      <w:r w:rsidR="00342AE5">
        <w:rPr>
          <w:rFonts w:ascii="Times New Roman" w:hAnsi="Times New Roman" w:cs="Times New Roman"/>
          <w:sz w:val="26"/>
          <w:szCs w:val="26"/>
        </w:rPr>
        <w:t xml:space="preserve"> нужно</w:t>
      </w:r>
      <w:r w:rsidRPr="00B73690">
        <w:rPr>
          <w:rFonts w:ascii="Times New Roman" w:hAnsi="Times New Roman" w:cs="Times New Roman"/>
          <w:sz w:val="26"/>
          <w:szCs w:val="26"/>
        </w:rPr>
        <w:t xml:space="preserve"> определиться, для каких именно целей вам нужен дом: будет ли это летний домик на огороде, дача с баней и печью или полноценный коттедж со всей </w:t>
      </w:r>
      <w:proofErr w:type="spellStart"/>
      <w:r w:rsidRPr="00B73690">
        <w:rPr>
          <w:rFonts w:ascii="Times New Roman" w:hAnsi="Times New Roman" w:cs="Times New Roman"/>
          <w:sz w:val="26"/>
          <w:szCs w:val="26"/>
        </w:rPr>
        <w:t>инфрастуктурой</w:t>
      </w:r>
      <w:proofErr w:type="spellEnd"/>
      <w:r w:rsidRPr="00B73690">
        <w:rPr>
          <w:rFonts w:ascii="Times New Roman" w:hAnsi="Times New Roman" w:cs="Times New Roman"/>
          <w:sz w:val="26"/>
          <w:szCs w:val="26"/>
        </w:rPr>
        <w:t xml:space="preserve"> – круглогодичным электричеством, водой, рас</w:t>
      </w:r>
      <w:r w:rsidR="00430BCA">
        <w:rPr>
          <w:rFonts w:ascii="Times New Roman" w:hAnsi="Times New Roman" w:cs="Times New Roman"/>
          <w:sz w:val="26"/>
          <w:szCs w:val="26"/>
        </w:rPr>
        <w:t xml:space="preserve">чищенными дорогами». </w:t>
      </w:r>
      <w:r w:rsidRPr="00B73690">
        <w:rPr>
          <w:rFonts w:ascii="Times New Roman" w:hAnsi="Times New Roman" w:cs="Times New Roman"/>
          <w:sz w:val="26"/>
          <w:szCs w:val="26"/>
        </w:rPr>
        <w:t xml:space="preserve"> </w:t>
      </w:r>
    </w:p>
    <w:p w:rsidR="008A7A7E" w:rsidRPr="00B73690" w:rsidRDefault="008A7A7E" w:rsidP="00B73690">
      <w:pPr>
        <w:pStyle w:val="a3"/>
        <w:spacing w:before="0" w:beforeAutospacing="0" w:after="0" w:afterAutospacing="0"/>
        <w:ind w:firstLine="851"/>
        <w:jc w:val="both"/>
        <w:rPr>
          <w:sz w:val="26"/>
          <w:szCs w:val="26"/>
        </w:rPr>
      </w:pPr>
      <w:r w:rsidRPr="00B73690">
        <w:rPr>
          <w:sz w:val="26"/>
          <w:szCs w:val="26"/>
        </w:rPr>
        <w:t>На землях населенных пунктов с видом разрешенного использования «для индивидуального жилищного строительства», «малоэтажная жилая застройка», «приусадебный участок личного подсобного хозяйства», «блокированная жилая застройка»</w:t>
      </w:r>
      <w:r w:rsidR="009C4EEE" w:rsidRPr="00B73690">
        <w:rPr>
          <w:sz w:val="26"/>
          <w:szCs w:val="26"/>
        </w:rPr>
        <w:t xml:space="preserve"> </w:t>
      </w:r>
      <w:r w:rsidRPr="00B73690">
        <w:rPr>
          <w:sz w:val="26"/>
          <w:szCs w:val="26"/>
        </w:rPr>
        <w:t>можно построить «капитальный» дом, в котором вы сможете прописаться</w:t>
      </w:r>
      <w:r w:rsidR="00430BCA">
        <w:rPr>
          <w:sz w:val="26"/>
          <w:szCs w:val="26"/>
        </w:rPr>
        <w:t>. Такой дом будет</w:t>
      </w:r>
      <w:r w:rsidRPr="00B73690">
        <w:rPr>
          <w:sz w:val="26"/>
          <w:szCs w:val="26"/>
        </w:rPr>
        <w:t xml:space="preserve"> зарегистрирован в реестре недвижимости как жилой дом, иметь почтовый адрес, а муниципалитет будет обеспечивать функционирование прилегающей </w:t>
      </w:r>
      <w:proofErr w:type="spellStart"/>
      <w:r w:rsidRPr="00B73690">
        <w:rPr>
          <w:sz w:val="26"/>
          <w:szCs w:val="26"/>
        </w:rPr>
        <w:t>инфрастуктуры</w:t>
      </w:r>
      <w:proofErr w:type="spellEnd"/>
      <w:r w:rsidRPr="00B73690">
        <w:rPr>
          <w:sz w:val="26"/>
          <w:szCs w:val="26"/>
        </w:rPr>
        <w:t xml:space="preserve">. </w:t>
      </w:r>
    </w:p>
    <w:p w:rsidR="009C4EEE" w:rsidRPr="00B73690" w:rsidRDefault="008A7A7E" w:rsidP="00B73690">
      <w:pPr>
        <w:pStyle w:val="a3"/>
        <w:spacing w:before="0" w:beforeAutospacing="0" w:after="0" w:afterAutospacing="0"/>
        <w:ind w:firstLine="851"/>
        <w:jc w:val="both"/>
        <w:rPr>
          <w:sz w:val="26"/>
          <w:szCs w:val="26"/>
        </w:rPr>
      </w:pPr>
      <w:r w:rsidRPr="00B73690">
        <w:rPr>
          <w:sz w:val="26"/>
          <w:szCs w:val="26"/>
        </w:rPr>
        <w:t>На</w:t>
      </w:r>
      <w:r w:rsidR="009C4EEE" w:rsidRPr="00B73690">
        <w:rPr>
          <w:sz w:val="26"/>
          <w:szCs w:val="26"/>
        </w:rPr>
        <w:t xml:space="preserve"> землях сельскохозяйственного назначения, имеющих вид разрешенного использования «для садоводства»</w:t>
      </w:r>
      <w:r w:rsidR="00430BCA">
        <w:rPr>
          <w:sz w:val="26"/>
          <w:szCs w:val="26"/>
        </w:rPr>
        <w:t xml:space="preserve">, </w:t>
      </w:r>
      <w:r w:rsidR="009C4EEE" w:rsidRPr="00B73690">
        <w:rPr>
          <w:sz w:val="26"/>
          <w:szCs w:val="26"/>
        </w:rPr>
        <w:t>также можно построить дом и в нем прописаться. «Однако для этого ваш дом, пусть он и расположен и СНТ, должен соответствовать требованиям круглогодичного проживания</w:t>
      </w:r>
      <w:r w:rsidR="00430BCA">
        <w:rPr>
          <w:sz w:val="26"/>
          <w:szCs w:val="26"/>
        </w:rPr>
        <w:t>, – поя</w:t>
      </w:r>
      <w:r w:rsidR="009C4EEE" w:rsidRPr="00B73690">
        <w:rPr>
          <w:sz w:val="26"/>
          <w:szCs w:val="26"/>
        </w:rPr>
        <w:t xml:space="preserve">сняет </w:t>
      </w:r>
      <w:r w:rsidR="00342AE5" w:rsidRPr="005F43AB">
        <w:rPr>
          <w:b/>
          <w:sz w:val="26"/>
          <w:szCs w:val="26"/>
        </w:rPr>
        <w:t>Наталья Дергачева</w:t>
      </w:r>
      <w:r w:rsidR="009C4EEE" w:rsidRPr="00B73690">
        <w:rPr>
          <w:sz w:val="26"/>
          <w:szCs w:val="26"/>
        </w:rPr>
        <w:t>. – Он должен быть подключен к системам электроснабжения, отопления, вентиляции, холодного и горячего водоснабжения, водоотведения, а в газифицированных районах – и газоснабжения. При этом если в населенном пункте не проведены централизованные инженерные коммуникации, а дом – максимум двухэтажный, допускается отсутствие водопровода и центральной канализации</w:t>
      </w:r>
      <w:r w:rsidR="000E2005">
        <w:rPr>
          <w:sz w:val="26"/>
          <w:szCs w:val="26"/>
        </w:rPr>
        <w:t xml:space="preserve">. </w:t>
      </w:r>
      <w:r w:rsidR="009C4EEE" w:rsidRPr="00B73690">
        <w:rPr>
          <w:sz w:val="26"/>
          <w:szCs w:val="26"/>
        </w:rPr>
        <w:t>В доме должна быть предусмотрена возможность поддержания температуры +18°C в любое время года</w:t>
      </w:r>
      <w:r w:rsidR="00430BCA">
        <w:rPr>
          <w:sz w:val="26"/>
          <w:szCs w:val="26"/>
        </w:rPr>
        <w:t>»</w:t>
      </w:r>
      <w:r w:rsidR="009C4EEE" w:rsidRPr="00B73690">
        <w:rPr>
          <w:sz w:val="26"/>
          <w:szCs w:val="26"/>
        </w:rPr>
        <w:t>.</w:t>
      </w:r>
    </w:p>
    <w:p w:rsidR="009C4EEE" w:rsidRPr="00B73690" w:rsidRDefault="009C4EEE" w:rsidP="00B73690">
      <w:pPr>
        <w:pStyle w:val="a3"/>
        <w:spacing w:before="0" w:beforeAutospacing="0" w:after="0" w:afterAutospacing="0"/>
        <w:ind w:firstLine="851"/>
        <w:jc w:val="both"/>
        <w:rPr>
          <w:sz w:val="26"/>
          <w:szCs w:val="26"/>
        </w:rPr>
      </w:pPr>
      <w:r w:rsidRPr="00B73690">
        <w:rPr>
          <w:sz w:val="26"/>
          <w:szCs w:val="26"/>
        </w:rPr>
        <w:t>Поскольку земли для садоводства стоят дешевле земель ИЖС, вариант постройки на таком участке может оказаться более выгодным. Однако при принятии решения вам следует помнить, что садовые товарищества не имеют возможностей муниципалитета и у них гораздо меньше обязанностей. Поэтому, возможно, с наступлением зимы вам с соседями самостоя</w:t>
      </w:r>
      <w:r w:rsidR="00430BCA">
        <w:rPr>
          <w:sz w:val="26"/>
          <w:szCs w:val="26"/>
        </w:rPr>
        <w:t>тельно придется решать проблему</w:t>
      </w:r>
      <w:r w:rsidRPr="00B73690">
        <w:rPr>
          <w:sz w:val="26"/>
          <w:szCs w:val="26"/>
        </w:rPr>
        <w:t xml:space="preserve"> неочищенных дорог.</w:t>
      </w:r>
    </w:p>
    <w:p w:rsidR="008A7A7E" w:rsidRPr="00B73690" w:rsidRDefault="009C4EEE" w:rsidP="00B73690">
      <w:pPr>
        <w:spacing w:after="0" w:line="240" w:lineRule="auto"/>
        <w:ind w:firstLine="851"/>
        <w:jc w:val="both"/>
        <w:rPr>
          <w:rFonts w:ascii="Times New Roman" w:hAnsi="Times New Roman" w:cs="Times New Roman"/>
          <w:sz w:val="26"/>
          <w:szCs w:val="26"/>
        </w:rPr>
      </w:pPr>
      <w:r w:rsidRPr="00B73690">
        <w:rPr>
          <w:rFonts w:ascii="Times New Roman" w:hAnsi="Times New Roman" w:cs="Times New Roman"/>
          <w:sz w:val="26"/>
          <w:szCs w:val="26"/>
        </w:rPr>
        <w:t xml:space="preserve">На участках с разрешенным видом использования «для огородничества» вы можете </w:t>
      </w:r>
      <w:r w:rsidR="000E2005">
        <w:rPr>
          <w:rFonts w:ascii="Times New Roman" w:hAnsi="Times New Roman" w:cs="Times New Roman"/>
          <w:sz w:val="26"/>
          <w:szCs w:val="26"/>
        </w:rPr>
        <w:t xml:space="preserve">разместить </w:t>
      </w:r>
      <w:r w:rsidRPr="00B73690">
        <w:rPr>
          <w:rFonts w:ascii="Times New Roman" w:hAnsi="Times New Roman" w:cs="Times New Roman"/>
          <w:sz w:val="26"/>
          <w:szCs w:val="26"/>
        </w:rPr>
        <w:t xml:space="preserve">только </w:t>
      </w:r>
      <w:proofErr w:type="spellStart"/>
      <w:r w:rsidR="000E2005">
        <w:rPr>
          <w:rFonts w:ascii="Times New Roman" w:hAnsi="Times New Roman" w:cs="Times New Roman"/>
          <w:sz w:val="26"/>
          <w:szCs w:val="26"/>
        </w:rPr>
        <w:t>хозпостройки</w:t>
      </w:r>
      <w:proofErr w:type="spellEnd"/>
      <w:r w:rsidR="000E2005">
        <w:rPr>
          <w:rFonts w:ascii="Times New Roman" w:hAnsi="Times New Roman" w:cs="Times New Roman"/>
          <w:sz w:val="26"/>
          <w:szCs w:val="26"/>
        </w:rPr>
        <w:t xml:space="preserve"> для хранения садового инвентаря и урожая</w:t>
      </w:r>
      <w:r w:rsidR="00342AE5" w:rsidRPr="00342AE5">
        <w:rPr>
          <w:rFonts w:ascii="Times New Roman" w:hAnsi="Times New Roman" w:cs="Times New Roman"/>
          <w:sz w:val="26"/>
          <w:szCs w:val="26"/>
        </w:rPr>
        <w:t>.</w:t>
      </w:r>
    </w:p>
    <w:p w:rsidR="00B73690" w:rsidRPr="00B73690" w:rsidRDefault="00B73690" w:rsidP="00B73690">
      <w:pPr>
        <w:spacing w:after="0" w:line="240" w:lineRule="auto"/>
        <w:ind w:firstLine="851"/>
        <w:jc w:val="both"/>
        <w:rPr>
          <w:rFonts w:ascii="Times New Roman" w:hAnsi="Times New Roman" w:cs="Times New Roman"/>
          <w:sz w:val="26"/>
          <w:szCs w:val="26"/>
        </w:rPr>
      </w:pPr>
      <w:r w:rsidRPr="00B73690">
        <w:rPr>
          <w:rFonts w:ascii="Times New Roman" w:hAnsi="Times New Roman" w:cs="Times New Roman"/>
          <w:sz w:val="26"/>
          <w:szCs w:val="26"/>
        </w:rPr>
        <w:lastRenderedPageBreak/>
        <w:t xml:space="preserve">На других землях </w:t>
      </w:r>
      <w:proofErr w:type="spellStart"/>
      <w:r w:rsidRPr="00B73690">
        <w:rPr>
          <w:rFonts w:ascii="Times New Roman" w:hAnsi="Times New Roman" w:cs="Times New Roman"/>
          <w:sz w:val="26"/>
          <w:szCs w:val="26"/>
        </w:rPr>
        <w:t>сельхозназначения</w:t>
      </w:r>
      <w:proofErr w:type="spellEnd"/>
      <w:r w:rsidRPr="00B73690">
        <w:rPr>
          <w:rFonts w:ascii="Times New Roman" w:hAnsi="Times New Roman" w:cs="Times New Roman"/>
          <w:sz w:val="26"/>
          <w:szCs w:val="26"/>
        </w:rPr>
        <w:t xml:space="preserve"> допускается </w:t>
      </w:r>
      <w:r w:rsidR="00430BCA">
        <w:rPr>
          <w:rFonts w:ascii="Times New Roman" w:hAnsi="Times New Roman" w:cs="Times New Roman"/>
          <w:sz w:val="26"/>
          <w:szCs w:val="26"/>
        </w:rPr>
        <w:t xml:space="preserve">только </w:t>
      </w:r>
      <w:r w:rsidRPr="00B73690">
        <w:rPr>
          <w:rFonts w:ascii="Times New Roman" w:hAnsi="Times New Roman" w:cs="Times New Roman"/>
          <w:sz w:val="26"/>
          <w:szCs w:val="26"/>
        </w:rPr>
        <w:t xml:space="preserve">строительство недвижимости, используемой для сельскохозяйственного производства, получить разрешение на строительство </w:t>
      </w:r>
      <w:r w:rsidR="00430BCA">
        <w:rPr>
          <w:rFonts w:ascii="Times New Roman" w:hAnsi="Times New Roman" w:cs="Times New Roman"/>
          <w:sz w:val="26"/>
          <w:szCs w:val="26"/>
        </w:rPr>
        <w:t xml:space="preserve">жилого </w:t>
      </w:r>
      <w:r w:rsidRPr="00B73690">
        <w:rPr>
          <w:rFonts w:ascii="Times New Roman" w:hAnsi="Times New Roman" w:cs="Times New Roman"/>
          <w:sz w:val="26"/>
          <w:szCs w:val="26"/>
        </w:rPr>
        <w:t xml:space="preserve">дома здесь не удастся. </w:t>
      </w:r>
    </w:p>
    <w:p w:rsidR="00B73690" w:rsidRDefault="00B73690" w:rsidP="00B73690">
      <w:pPr>
        <w:spacing w:after="0" w:line="240" w:lineRule="auto"/>
        <w:ind w:firstLine="851"/>
        <w:jc w:val="both"/>
        <w:rPr>
          <w:rFonts w:ascii="Times New Roman" w:hAnsi="Times New Roman" w:cs="Times New Roman"/>
          <w:sz w:val="26"/>
          <w:szCs w:val="26"/>
        </w:rPr>
      </w:pPr>
      <w:r w:rsidRPr="00B73690">
        <w:rPr>
          <w:rFonts w:ascii="Times New Roman" w:hAnsi="Times New Roman" w:cs="Times New Roman"/>
          <w:sz w:val="26"/>
          <w:szCs w:val="26"/>
        </w:rPr>
        <w:t xml:space="preserve">Узнать категорию земель и вид разрешенного использования участка можно, обратившись в любой из многофункциональных центров республики за выпиской из Единого государственного реестра недвижимости об основных характеристиках земельного участка. Также подсказать </w:t>
      </w:r>
      <w:r w:rsidR="00430BCA" w:rsidRPr="00B73690">
        <w:rPr>
          <w:rFonts w:ascii="Times New Roman" w:hAnsi="Times New Roman" w:cs="Times New Roman"/>
          <w:sz w:val="26"/>
          <w:szCs w:val="26"/>
        </w:rPr>
        <w:t>полезную</w:t>
      </w:r>
      <w:r w:rsidRPr="00B73690">
        <w:rPr>
          <w:rFonts w:ascii="Times New Roman" w:hAnsi="Times New Roman" w:cs="Times New Roman"/>
          <w:sz w:val="26"/>
          <w:szCs w:val="26"/>
        </w:rPr>
        <w:t xml:space="preserve"> информацию быстро и бесплатно может сервис «Публичная кадастровая карта» -https://pkk.rosreestr.ru.</w:t>
      </w: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center"/>
        <w:rPr>
          <w:rFonts w:ascii="Times New Roman" w:hAnsi="Times New Roman" w:cs="Times New Roman"/>
          <w:b/>
          <w:sz w:val="32"/>
          <w:szCs w:val="32"/>
        </w:rPr>
      </w:pPr>
      <w:r w:rsidRPr="00F52FDD">
        <w:rPr>
          <w:rFonts w:ascii="Times New Roman" w:hAnsi="Times New Roman" w:cs="Times New Roman"/>
          <w:b/>
          <w:noProof/>
          <w:sz w:val="32"/>
          <w:szCs w:val="32"/>
        </w:rPr>
        <w:lastRenderedPageBreak/>
        <w:drawing>
          <wp:inline distT="0" distB="0" distL="0" distR="0" wp14:anchorId="67E0A28E" wp14:editId="2FC90FE2">
            <wp:extent cx="3817620" cy="642570"/>
            <wp:effectExtent l="0" t="0" r="0" b="0"/>
            <wp:docPr id="1" name="Рисунок 3" descr="C:\Users\Zver\Downloads\УДМУРТСКАЯ РЕСПУБЛИ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wnloads\УДМУРТСКАЯ РЕСПУБЛИКА(1).png"/>
                    <pic:cNvPicPr>
                      <a:picLocks noChangeAspect="1" noChangeArrowheads="1"/>
                    </pic:cNvPicPr>
                  </pic:nvPicPr>
                  <pic:blipFill>
                    <a:blip r:embed="rId6" cstate="print"/>
                    <a:srcRect/>
                    <a:stretch>
                      <a:fillRect/>
                    </a:stretch>
                  </pic:blipFill>
                  <pic:spPr bwMode="auto">
                    <a:xfrm>
                      <a:off x="0" y="0"/>
                      <a:ext cx="3819163" cy="642830"/>
                    </a:xfrm>
                    <a:prstGeom prst="rect">
                      <a:avLst/>
                    </a:prstGeom>
                    <a:noFill/>
                    <a:ln w="9525">
                      <a:noFill/>
                      <a:miter lim="800000"/>
                      <a:headEnd/>
                      <a:tailEnd/>
                    </a:ln>
                  </pic:spPr>
                </pic:pic>
              </a:graphicData>
            </a:graphic>
          </wp:inline>
        </w:drawing>
      </w:r>
    </w:p>
    <w:p w:rsidR="00E72169" w:rsidRDefault="00E72169" w:rsidP="00E72169">
      <w:pPr>
        <w:spacing w:after="0" w:line="240" w:lineRule="auto"/>
        <w:ind w:firstLine="851"/>
        <w:jc w:val="center"/>
        <w:rPr>
          <w:rFonts w:ascii="Times New Roman" w:hAnsi="Times New Roman" w:cs="Times New Roman"/>
          <w:b/>
          <w:sz w:val="32"/>
          <w:szCs w:val="32"/>
        </w:rPr>
      </w:pPr>
    </w:p>
    <w:p w:rsidR="00E72169" w:rsidRPr="00FC1506" w:rsidRDefault="00E72169" w:rsidP="00E72169">
      <w:pPr>
        <w:spacing w:after="0" w:line="240" w:lineRule="auto"/>
        <w:ind w:firstLine="851"/>
        <w:jc w:val="center"/>
        <w:rPr>
          <w:rFonts w:ascii="Times New Roman" w:eastAsia="Times New Roman" w:hAnsi="Times New Roman" w:cs="Times New Roman"/>
          <w:b/>
          <w:sz w:val="32"/>
          <w:szCs w:val="32"/>
        </w:rPr>
      </w:pPr>
      <w:r w:rsidRPr="00FC1506">
        <w:rPr>
          <w:rFonts w:ascii="Times New Roman" w:eastAsia="Times New Roman" w:hAnsi="Times New Roman" w:cs="Times New Roman"/>
          <w:b/>
          <w:sz w:val="32"/>
          <w:szCs w:val="32"/>
        </w:rPr>
        <w:t xml:space="preserve">В России изменились правила планировки и застройки </w:t>
      </w:r>
      <w:proofErr w:type="spellStart"/>
      <w:r w:rsidRPr="00FC1506">
        <w:rPr>
          <w:rFonts w:ascii="Times New Roman" w:eastAsia="Times New Roman" w:hAnsi="Times New Roman" w:cs="Times New Roman"/>
          <w:b/>
          <w:sz w:val="32"/>
          <w:szCs w:val="32"/>
        </w:rPr>
        <w:t>садоогородов</w:t>
      </w:r>
      <w:proofErr w:type="spellEnd"/>
    </w:p>
    <w:p w:rsidR="00E72169" w:rsidRDefault="00E72169" w:rsidP="00E72169">
      <w:pPr>
        <w:spacing w:after="0" w:line="240" w:lineRule="auto"/>
        <w:ind w:firstLine="851"/>
        <w:jc w:val="both"/>
        <w:rPr>
          <w:rFonts w:ascii="Times New Roman" w:eastAsia="Times New Roman" w:hAnsi="Times New Roman" w:cs="Times New Roman"/>
          <w:sz w:val="26"/>
          <w:szCs w:val="26"/>
        </w:rPr>
      </w:pPr>
    </w:p>
    <w:p w:rsidR="00E72169" w:rsidRPr="00801688"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sz w:val="26"/>
          <w:szCs w:val="26"/>
        </w:rPr>
        <w:t xml:space="preserve">В России заработали новые правила планировки и застройки </w:t>
      </w:r>
      <w:r w:rsidRPr="00B64021">
        <w:rPr>
          <w:rFonts w:ascii="Times New Roman" w:eastAsia="Times New Roman" w:hAnsi="Times New Roman" w:cs="Times New Roman"/>
          <w:sz w:val="26"/>
          <w:szCs w:val="26"/>
        </w:rPr>
        <w:t>территорий садоводческих товариществ</w:t>
      </w:r>
      <w:r w:rsidRPr="00801688">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 том, что зна</w:t>
      </w:r>
      <w:r w:rsidRPr="00801688">
        <w:rPr>
          <w:rFonts w:ascii="Times New Roman" w:eastAsia="Times New Roman" w:hAnsi="Times New Roman" w:cs="Times New Roman"/>
          <w:sz w:val="26"/>
          <w:szCs w:val="26"/>
        </w:rPr>
        <w:t>чат эти правила для жителей Удмуртии</w:t>
      </w:r>
      <w:r>
        <w:rPr>
          <w:rFonts w:ascii="Times New Roman" w:eastAsia="Times New Roman" w:hAnsi="Times New Roman" w:cs="Times New Roman"/>
          <w:sz w:val="26"/>
          <w:szCs w:val="26"/>
        </w:rPr>
        <w:t>,</w:t>
      </w:r>
      <w:r w:rsidRPr="00801688">
        <w:rPr>
          <w:rFonts w:ascii="Times New Roman" w:eastAsia="Times New Roman" w:hAnsi="Times New Roman" w:cs="Times New Roman"/>
          <w:sz w:val="26"/>
          <w:szCs w:val="26"/>
        </w:rPr>
        <w:t xml:space="preserve"> и как будут меняться удмуртские </w:t>
      </w:r>
      <w:proofErr w:type="spellStart"/>
      <w:r w:rsidRPr="00801688">
        <w:rPr>
          <w:rFonts w:ascii="Times New Roman" w:eastAsia="Times New Roman" w:hAnsi="Times New Roman" w:cs="Times New Roman"/>
          <w:sz w:val="26"/>
          <w:szCs w:val="26"/>
        </w:rPr>
        <w:t>садоогороды</w:t>
      </w:r>
      <w:proofErr w:type="spellEnd"/>
      <w:r w:rsidRPr="00801688">
        <w:rPr>
          <w:rFonts w:ascii="Times New Roman" w:eastAsia="Times New Roman" w:hAnsi="Times New Roman" w:cs="Times New Roman"/>
          <w:sz w:val="26"/>
          <w:szCs w:val="26"/>
        </w:rPr>
        <w:t xml:space="preserve"> – разъясняют специалисты Кадастровой палаты Удмуртии.  </w:t>
      </w:r>
    </w:p>
    <w:p w:rsidR="00E72169" w:rsidRDefault="00E72169" w:rsidP="00E72169">
      <w:pPr>
        <w:spacing w:after="0" w:line="240" w:lineRule="auto"/>
        <w:ind w:firstLine="851"/>
        <w:jc w:val="both"/>
        <w:rPr>
          <w:rFonts w:ascii="Times New Roman" w:eastAsia="Times New Roman" w:hAnsi="Times New Roman" w:cs="Times New Roman"/>
          <w:i/>
          <w:sz w:val="26"/>
          <w:szCs w:val="26"/>
        </w:rPr>
      </w:pPr>
      <w:r w:rsidRPr="00CF02C0">
        <w:rPr>
          <w:rFonts w:ascii="Times New Roman" w:eastAsia="Times New Roman" w:hAnsi="Times New Roman" w:cs="Times New Roman"/>
          <w:i/>
          <w:sz w:val="26"/>
          <w:szCs w:val="26"/>
        </w:rPr>
        <w:t xml:space="preserve">«Официальное название нового документа - </w:t>
      </w:r>
      <w:r w:rsidRPr="00B64021">
        <w:rPr>
          <w:rFonts w:ascii="Times New Roman" w:eastAsia="Times New Roman" w:hAnsi="Times New Roman" w:cs="Times New Roman"/>
          <w:bCs/>
          <w:i/>
          <w:sz w:val="26"/>
          <w:szCs w:val="26"/>
        </w:rPr>
        <w:t xml:space="preserve">СП 53.13330.2019 </w:t>
      </w:r>
      <w:r w:rsidRPr="00CF02C0">
        <w:rPr>
          <w:rFonts w:ascii="Times New Roman" w:eastAsia="Times New Roman" w:hAnsi="Times New Roman" w:cs="Times New Roman"/>
          <w:bCs/>
          <w:i/>
          <w:sz w:val="26"/>
          <w:szCs w:val="26"/>
        </w:rPr>
        <w:t>«</w:t>
      </w:r>
      <w:r w:rsidRPr="00B64021">
        <w:rPr>
          <w:rFonts w:ascii="Times New Roman" w:eastAsia="Times New Roman" w:hAnsi="Times New Roman" w:cs="Times New Roman"/>
          <w:bCs/>
          <w:i/>
          <w:sz w:val="26"/>
          <w:szCs w:val="26"/>
        </w:rPr>
        <w:t>Планировка и застройка территории ведения гражданами с</w:t>
      </w:r>
      <w:r w:rsidRPr="00CF02C0">
        <w:rPr>
          <w:rFonts w:ascii="Times New Roman" w:eastAsia="Times New Roman" w:hAnsi="Times New Roman" w:cs="Times New Roman"/>
          <w:bCs/>
          <w:i/>
          <w:sz w:val="26"/>
          <w:szCs w:val="26"/>
        </w:rPr>
        <w:t xml:space="preserve">адоводства. Здания и сооружения». Он вступил в силу </w:t>
      </w:r>
      <w:r w:rsidRPr="00B64021">
        <w:rPr>
          <w:rFonts w:ascii="Times New Roman" w:eastAsia="Times New Roman" w:hAnsi="Times New Roman" w:cs="Times New Roman"/>
          <w:bCs/>
          <w:i/>
          <w:sz w:val="26"/>
          <w:szCs w:val="26"/>
        </w:rPr>
        <w:t>15 апреля 2020 года</w:t>
      </w:r>
      <w:r w:rsidRPr="00CF02C0">
        <w:rPr>
          <w:rFonts w:ascii="Times New Roman" w:eastAsia="Times New Roman" w:hAnsi="Times New Roman" w:cs="Times New Roman"/>
          <w:bCs/>
          <w:i/>
          <w:sz w:val="26"/>
          <w:szCs w:val="26"/>
        </w:rPr>
        <w:t xml:space="preserve">,– </w:t>
      </w:r>
      <w:r w:rsidRPr="00926A1C">
        <w:rPr>
          <w:rFonts w:ascii="Times New Roman" w:eastAsia="Times New Roman" w:hAnsi="Times New Roman" w:cs="Times New Roman"/>
          <w:bCs/>
          <w:sz w:val="26"/>
          <w:szCs w:val="26"/>
        </w:rPr>
        <w:t>говорит</w:t>
      </w:r>
      <w:r w:rsidRPr="00926A1C">
        <w:rPr>
          <w:rFonts w:ascii="Times New Roman" w:eastAsia="Times New Roman" w:hAnsi="Times New Roman" w:cs="Times New Roman"/>
          <w:b/>
          <w:bCs/>
          <w:sz w:val="26"/>
          <w:szCs w:val="26"/>
        </w:rPr>
        <w:t xml:space="preserve"> </w:t>
      </w:r>
      <w:r w:rsidRPr="00801688">
        <w:rPr>
          <w:rFonts w:ascii="Times New Roman" w:eastAsia="Times New Roman" w:hAnsi="Times New Roman" w:cs="Times New Roman"/>
          <w:b/>
          <w:bCs/>
          <w:sz w:val="26"/>
          <w:szCs w:val="26"/>
        </w:rPr>
        <w:t xml:space="preserve">начальник юридического отдела Кадастровой палаты Удмуртии Наталья Дергачева. - </w:t>
      </w:r>
      <w:r w:rsidRPr="00CF02C0">
        <w:rPr>
          <w:rFonts w:ascii="Times New Roman" w:eastAsia="Times New Roman" w:hAnsi="Times New Roman" w:cs="Times New Roman"/>
          <w:i/>
          <w:sz w:val="26"/>
          <w:szCs w:val="26"/>
        </w:rPr>
        <w:t xml:space="preserve">Важно понимать, что принятие нового документа не означает, что садоводы должны что-то незамедлительно переделывать на своих участках и </w:t>
      </w:r>
      <w:r>
        <w:rPr>
          <w:rFonts w:ascii="Times New Roman" w:eastAsia="Times New Roman" w:hAnsi="Times New Roman" w:cs="Times New Roman"/>
          <w:i/>
          <w:sz w:val="26"/>
          <w:szCs w:val="26"/>
        </w:rPr>
        <w:t xml:space="preserve">в </w:t>
      </w:r>
      <w:r w:rsidRPr="00CF02C0">
        <w:rPr>
          <w:rFonts w:ascii="Times New Roman" w:eastAsia="Times New Roman" w:hAnsi="Times New Roman" w:cs="Times New Roman"/>
          <w:i/>
          <w:sz w:val="26"/>
          <w:szCs w:val="26"/>
        </w:rPr>
        <w:t>товариществах. Новые правила распространяются только на новые объекты. Не нужно менять уже стоящий забор, но новый следует построить по новым требованиям</w:t>
      </w:r>
      <w:r>
        <w:rPr>
          <w:rFonts w:ascii="Times New Roman" w:eastAsia="Times New Roman" w:hAnsi="Times New Roman" w:cs="Times New Roman"/>
          <w:i/>
          <w:sz w:val="26"/>
          <w:szCs w:val="26"/>
        </w:rPr>
        <w:t>».</w:t>
      </w:r>
    </w:p>
    <w:p w:rsidR="00E72169" w:rsidRDefault="00E72169" w:rsidP="00E72169">
      <w:pPr>
        <w:spacing w:after="0" w:line="240" w:lineRule="auto"/>
        <w:ind w:firstLine="851"/>
        <w:jc w:val="both"/>
        <w:outlineLvl w:val="2"/>
        <w:rPr>
          <w:rFonts w:ascii="Times New Roman" w:eastAsia="Times New Roman" w:hAnsi="Times New Roman" w:cs="Times New Roman"/>
          <w:b/>
          <w:bCs/>
          <w:sz w:val="26"/>
          <w:szCs w:val="26"/>
        </w:rPr>
      </w:pPr>
      <w:r w:rsidRPr="00B64021">
        <w:rPr>
          <w:rFonts w:ascii="Times New Roman" w:eastAsia="Times New Roman" w:hAnsi="Times New Roman" w:cs="Times New Roman"/>
          <w:b/>
          <w:bCs/>
          <w:sz w:val="26"/>
          <w:szCs w:val="26"/>
        </w:rPr>
        <w:t>Что изменил</w:t>
      </w:r>
      <w:r w:rsidRPr="00801688">
        <w:rPr>
          <w:rFonts w:ascii="Times New Roman" w:eastAsia="Times New Roman" w:hAnsi="Times New Roman" w:cs="Times New Roman"/>
          <w:b/>
          <w:bCs/>
          <w:sz w:val="26"/>
          <w:szCs w:val="26"/>
        </w:rPr>
        <w:t xml:space="preserve">и новые правила? </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b/>
          <w:bCs/>
          <w:sz w:val="26"/>
          <w:szCs w:val="26"/>
        </w:rPr>
        <w:t>Состав зданий, сооружений и удельные площади участков общего назначения</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sz w:val="26"/>
          <w:szCs w:val="26"/>
        </w:rPr>
        <w:t>В</w:t>
      </w:r>
      <w:r w:rsidRPr="00B64021">
        <w:rPr>
          <w:rFonts w:ascii="Times New Roman" w:eastAsia="Times New Roman" w:hAnsi="Times New Roman" w:cs="Times New Roman"/>
          <w:sz w:val="26"/>
          <w:szCs w:val="26"/>
        </w:rPr>
        <w:t xml:space="preserve"> новом своде правил появилось разграничение объектов на </w:t>
      </w:r>
      <w:proofErr w:type="gramStart"/>
      <w:r w:rsidRPr="00B64021">
        <w:rPr>
          <w:rFonts w:ascii="Times New Roman" w:eastAsia="Times New Roman" w:hAnsi="Times New Roman" w:cs="Times New Roman"/>
          <w:sz w:val="26"/>
          <w:szCs w:val="26"/>
        </w:rPr>
        <w:t>обязательные</w:t>
      </w:r>
      <w:proofErr w:type="gramEnd"/>
      <w:r w:rsidRPr="00B64021">
        <w:rPr>
          <w:rFonts w:ascii="Times New Roman" w:eastAsia="Times New Roman" w:hAnsi="Times New Roman" w:cs="Times New Roman"/>
          <w:sz w:val="26"/>
          <w:szCs w:val="26"/>
        </w:rPr>
        <w:t xml:space="preserve"> и дополнительные. </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 xml:space="preserve">В </w:t>
      </w:r>
      <w:r w:rsidRPr="00117054">
        <w:rPr>
          <w:rFonts w:ascii="Times New Roman" w:eastAsia="Times New Roman" w:hAnsi="Times New Roman" w:cs="Times New Roman"/>
          <w:bCs/>
          <w:sz w:val="26"/>
          <w:szCs w:val="26"/>
        </w:rPr>
        <w:t>обязательный перечень</w:t>
      </w:r>
      <w:r w:rsidRPr="00B64021">
        <w:rPr>
          <w:rFonts w:ascii="Times New Roman" w:eastAsia="Times New Roman" w:hAnsi="Times New Roman" w:cs="Times New Roman"/>
          <w:sz w:val="26"/>
          <w:szCs w:val="26"/>
        </w:rPr>
        <w:t xml:space="preserve"> попали:</w:t>
      </w:r>
    </w:p>
    <w:p w:rsidR="00E72169" w:rsidRPr="00B64021" w:rsidRDefault="00E72169" w:rsidP="00E72169">
      <w:pPr>
        <w:numPr>
          <w:ilvl w:val="0"/>
          <w:numId w:val="1"/>
        </w:numPr>
        <w:spacing w:after="0" w:line="240" w:lineRule="auto"/>
        <w:ind w:left="0" w:firstLine="851"/>
        <w:jc w:val="both"/>
        <w:rPr>
          <w:rFonts w:ascii="Times New Roman" w:eastAsia="Times New Roman" w:hAnsi="Times New Roman" w:cs="Times New Roman"/>
          <w:sz w:val="26"/>
          <w:szCs w:val="26"/>
        </w:rPr>
      </w:pPr>
      <w:proofErr w:type="gramStart"/>
      <w:r w:rsidRPr="00B64021">
        <w:rPr>
          <w:rFonts w:ascii="Times New Roman" w:eastAsia="Times New Roman" w:hAnsi="Times New Roman" w:cs="Times New Roman"/>
          <w:sz w:val="26"/>
          <w:szCs w:val="26"/>
        </w:rPr>
        <w:t>сторожка</w:t>
      </w:r>
      <w:proofErr w:type="gramEnd"/>
      <w:r w:rsidRPr="00B64021">
        <w:rPr>
          <w:rFonts w:ascii="Times New Roman" w:eastAsia="Times New Roman" w:hAnsi="Times New Roman" w:cs="Times New Roman"/>
          <w:sz w:val="26"/>
          <w:szCs w:val="26"/>
        </w:rPr>
        <w:t xml:space="preserve"> с помещением правления;</w:t>
      </w:r>
    </w:p>
    <w:p w:rsidR="00E72169" w:rsidRPr="00B64021" w:rsidRDefault="00E72169" w:rsidP="00E72169">
      <w:pPr>
        <w:numPr>
          <w:ilvl w:val="0"/>
          <w:numId w:val="1"/>
        </w:numPr>
        <w:spacing w:after="0" w:line="240" w:lineRule="auto"/>
        <w:ind w:left="0"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здания и сооружения для хранения средств пожаротушения;</w:t>
      </w:r>
    </w:p>
    <w:p w:rsidR="00E72169" w:rsidRPr="00B64021" w:rsidRDefault="00E72169" w:rsidP="00E72169">
      <w:pPr>
        <w:numPr>
          <w:ilvl w:val="0"/>
          <w:numId w:val="1"/>
        </w:numPr>
        <w:spacing w:after="0" w:line="240" w:lineRule="auto"/>
        <w:ind w:left="0"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площадка для контейнеров твердых коммунальных отходов площадь</w:t>
      </w:r>
      <w:r w:rsidRPr="00801688">
        <w:rPr>
          <w:rFonts w:ascii="Times New Roman" w:eastAsia="Times New Roman" w:hAnsi="Times New Roman" w:cs="Times New Roman"/>
          <w:sz w:val="26"/>
          <w:szCs w:val="26"/>
        </w:rPr>
        <w:t>ю</w:t>
      </w:r>
      <w:r w:rsidRPr="00B64021">
        <w:rPr>
          <w:rFonts w:ascii="Times New Roman" w:eastAsia="Times New Roman" w:hAnsi="Times New Roman" w:cs="Times New Roman"/>
          <w:sz w:val="26"/>
          <w:szCs w:val="26"/>
        </w:rPr>
        <w:t xml:space="preserve">  не менее 10 </w:t>
      </w:r>
      <w:r>
        <w:rPr>
          <w:rFonts w:ascii="Times New Roman" w:eastAsia="Times New Roman" w:hAnsi="Times New Roman" w:cs="Times New Roman"/>
          <w:sz w:val="26"/>
          <w:szCs w:val="26"/>
        </w:rPr>
        <w:t xml:space="preserve">кв. </w:t>
      </w:r>
      <w:r w:rsidRPr="00B64021">
        <w:rPr>
          <w:rFonts w:ascii="Times New Roman" w:eastAsia="Times New Roman" w:hAnsi="Times New Roman" w:cs="Times New Roman"/>
          <w:sz w:val="26"/>
          <w:szCs w:val="26"/>
        </w:rPr>
        <w:t>м.</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 xml:space="preserve">В </w:t>
      </w:r>
      <w:r w:rsidRPr="00117054">
        <w:rPr>
          <w:rFonts w:ascii="Times New Roman" w:eastAsia="Times New Roman" w:hAnsi="Times New Roman" w:cs="Times New Roman"/>
          <w:bCs/>
          <w:sz w:val="26"/>
          <w:szCs w:val="26"/>
        </w:rPr>
        <w:t>дополнительном перечне</w:t>
      </w:r>
      <w:r w:rsidRPr="00B64021">
        <w:rPr>
          <w:rFonts w:ascii="Times New Roman" w:eastAsia="Times New Roman" w:hAnsi="Times New Roman" w:cs="Times New Roman"/>
          <w:sz w:val="26"/>
          <w:szCs w:val="26"/>
        </w:rPr>
        <w:t xml:space="preserve"> оказались такие объекты: детская игровая площадка, спортивная площадка, предприятие торговли, площадка для стоянки автомобилей при въезде на территорию садоводства, медпункт, объекты досугового назначения.</w:t>
      </w:r>
    </w:p>
    <w:p w:rsidR="00E72169"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Также теперь оговорена</w:t>
      </w:r>
      <w:r w:rsidRPr="00B64021">
        <w:rPr>
          <w:rFonts w:ascii="Times New Roman" w:eastAsia="Times New Roman" w:hAnsi="Times New Roman" w:cs="Times New Roman"/>
          <w:b/>
          <w:bCs/>
          <w:sz w:val="26"/>
          <w:szCs w:val="26"/>
        </w:rPr>
        <w:t xml:space="preserve"> </w:t>
      </w:r>
      <w:r w:rsidRPr="00117054">
        <w:rPr>
          <w:rFonts w:ascii="Times New Roman" w:eastAsia="Times New Roman" w:hAnsi="Times New Roman" w:cs="Times New Roman"/>
          <w:bCs/>
          <w:sz w:val="26"/>
          <w:szCs w:val="26"/>
        </w:rPr>
        <w:t>площадь земель общего назначения</w:t>
      </w:r>
      <w:r w:rsidRPr="00117054">
        <w:rPr>
          <w:rFonts w:ascii="Times New Roman" w:eastAsia="Times New Roman" w:hAnsi="Times New Roman" w:cs="Times New Roman"/>
          <w:sz w:val="26"/>
          <w:szCs w:val="26"/>
        </w:rPr>
        <w:t>.</w:t>
      </w:r>
      <w:r w:rsidRPr="00801688">
        <w:rPr>
          <w:rFonts w:ascii="Times New Roman" w:eastAsia="Times New Roman" w:hAnsi="Times New Roman" w:cs="Times New Roman"/>
          <w:sz w:val="26"/>
          <w:szCs w:val="26"/>
        </w:rPr>
        <w:t xml:space="preserve"> Она составляет</w:t>
      </w:r>
      <w:r w:rsidRPr="00B64021">
        <w:rPr>
          <w:rFonts w:ascii="Times New Roman" w:eastAsia="Times New Roman" w:hAnsi="Times New Roman" w:cs="Times New Roman"/>
          <w:sz w:val="26"/>
          <w:szCs w:val="26"/>
        </w:rPr>
        <w:t xml:space="preserve"> от 20% до 25% территории ведения садоводства. </w:t>
      </w:r>
      <w:r>
        <w:rPr>
          <w:rFonts w:ascii="Times New Roman" w:eastAsia="Times New Roman" w:hAnsi="Times New Roman" w:cs="Times New Roman"/>
          <w:sz w:val="26"/>
          <w:szCs w:val="26"/>
        </w:rPr>
        <w:t>Прежний документ</w:t>
      </w:r>
      <w:r w:rsidRPr="00B64021">
        <w:rPr>
          <w:rFonts w:ascii="Times New Roman" w:eastAsia="Times New Roman" w:hAnsi="Times New Roman" w:cs="Times New Roman"/>
          <w:sz w:val="26"/>
          <w:szCs w:val="26"/>
        </w:rPr>
        <w:t xml:space="preserve"> такого уточнения не содержал.</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b/>
          <w:bCs/>
          <w:sz w:val="26"/>
          <w:szCs w:val="26"/>
        </w:rPr>
        <w:t>Минимальная площадь личного садового участка</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sz w:val="26"/>
          <w:szCs w:val="26"/>
        </w:rPr>
        <w:t>Был</w:t>
      </w:r>
      <w:r>
        <w:rPr>
          <w:rFonts w:ascii="Times New Roman" w:eastAsia="Times New Roman" w:hAnsi="Times New Roman" w:cs="Times New Roman"/>
          <w:sz w:val="26"/>
          <w:szCs w:val="26"/>
        </w:rPr>
        <w:t>а</w:t>
      </w:r>
      <w:r w:rsidRPr="00801688">
        <w:rPr>
          <w:rFonts w:ascii="Times New Roman" w:eastAsia="Times New Roman" w:hAnsi="Times New Roman" w:cs="Times New Roman"/>
          <w:sz w:val="26"/>
          <w:szCs w:val="26"/>
        </w:rPr>
        <w:t xml:space="preserve"> - </w:t>
      </w:r>
      <w:r w:rsidRPr="00B64021">
        <w:rPr>
          <w:rFonts w:ascii="Times New Roman" w:eastAsia="Times New Roman" w:hAnsi="Times New Roman" w:cs="Times New Roman"/>
          <w:sz w:val="26"/>
          <w:szCs w:val="26"/>
        </w:rPr>
        <w:t>не менее 0,06 га</w:t>
      </w:r>
      <w:r>
        <w:rPr>
          <w:rFonts w:ascii="Times New Roman" w:eastAsia="Times New Roman" w:hAnsi="Times New Roman" w:cs="Times New Roman"/>
          <w:sz w:val="26"/>
          <w:szCs w:val="26"/>
        </w:rPr>
        <w:t xml:space="preserve"> (6 соток)</w:t>
      </w:r>
      <w:r w:rsidRPr="00801688">
        <w:rPr>
          <w:rFonts w:ascii="Times New Roman" w:eastAsia="Times New Roman" w:hAnsi="Times New Roman" w:cs="Times New Roman"/>
          <w:sz w:val="26"/>
          <w:szCs w:val="26"/>
        </w:rPr>
        <w:t>, стал</w:t>
      </w:r>
      <w:r>
        <w:rPr>
          <w:rFonts w:ascii="Times New Roman" w:eastAsia="Times New Roman" w:hAnsi="Times New Roman" w:cs="Times New Roman"/>
          <w:sz w:val="26"/>
          <w:szCs w:val="26"/>
        </w:rPr>
        <w:t>а</w:t>
      </w:r>
      <w:r w:rsidRPr="00801688">
        <w:rPr>
          <w:rFonts w:ascii="Times New Roman" w:eastAsia="Times New Roman" w:hAnsi="Times New Roman" w:cs="Times New Roman"/>
          <w:sz w:val="26"/>
          <w:szCs w:val="26"/>
        </w:rPr>
        <w:t xml:space="preserve"> - </w:t>
      </w:r>
      <w:r w:rsidRPr="00B64021">
        <w:rPr>
          <w:rFonts w:ascii="Times New Roman" w:eastAsia="Times New Roman" w:hAnsi="Times New Roman" w:cs="Times New Roman"/>
          <w:sz w:val="26"/>
          <w:szCs w:val="26"/>
        </w:rPr>
        <w:t>не менее 0,04 га</w:t>
      </w:r>
      <w:r>
        <w:rPr>
          <w:rFonts w:ascii="Times New Roman" w:eastAsia="Times New Roman" w:hAnsi="Times New Roman" w:cs="Times New Roman"/>
          <w:sz w:val="26"/>
          <w:szCs w:val="26"/>
        </w:rPr>
        <w:t xml:space="preserve"> (4 соток)</w:t>
      </w:r>
      <w:r w:rsidRPr="00B64021">
        <w:rPr>
          <w:rFonts w:ascii="Times New Roman" w:eastAsia="Times New Roman" w:hAnsi="Times New Roman" w:cs="Times New Roman"/>
          <w:sz w:val="26"/>
          <w:szCs w:val="26"/>
        </w:rPr>
        <w:t>.</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b/>
          <w:bCs/>
          <w:sz w:val="26"/>
          <w:szCs w:val="26"/>
        </w:rPr>
        <w:t>З</w:t>
      </w:r>
      <w:r w:rsidRPr="00B64021">
        <w:rPr>
          <w:rFonts w:ascii="Times New Roman" w:eastAsia="Times New Roman" w:hAnsi="Times New Roman" w:cs="Times New Roman"/>
          <w:b/>
          <w:bCs/>
          <w:sz w:val="26"/>
          <w:szCs w:val="26"/>
        </w:rPr>
        <w:t>аборы</w:t>
      </w:r>
    </w:p>
    <w:p w:rsidR="00E72169" w:rsidRDefault="00E72169" w:rsidP="00E72169">
      <w:pPr>
        <w:spacing w:after="0" w:line="240" w:lineRule="auto"/>
        <w:ind w:firstLine="851"/>
        <w:jc w:val="both"/>
        <w:rPr>
          <w:rFonts w:ascii="Times New Roman" w:eastAsia="Times New Roman" w:hAnsi="Times New Roman" w:cs="Times New Roman"/>
          <w:sz w:val="26"/>
          <w:szCs w:val="26"/>
        </w:rPr>
      </w:pPr>
      <w:proofErr w:type="gramStart"/>
      <w:r w:rsidRPr="00CF02C0">
        <w:rPr>
          <w:rFonts w:ascii="Times New Roman" w:eastAsia="Times New Roman" w:hAnsi="Times New Roman" w:cs="Times New Roman"/>
          <w:bCs/>
          <w:sz w:val="26"/>
          <w:szCs w:val="26"/>
        </w:rPr>
        <w:t>Увеличилась рекомендуемая</w:t>
      </w:r>
      <w:r>
        <w:rPr>
          <w:rFonts w:ascii="Times New Roman" w:eastAsia="Times New Roman" w:hAnsi="Times New Roman" w:cs="Times New Roman"/>
          <w:bCs/>
          <w:sz w:val="26"/>
          <w:szCs w:val="26"/>
        </w:rPr>
        <w:t xml:space="preserve"> максимальная</w:t>
      </w:r>
      <w:r w:rsidRPr="00CF02C0">
        <w:rPr>
          <w:rFonts w:ascii="Times New Roman" w:eastAsia="Times New Roman" w:hAnsi="Times New Roman" w:cs="Times New Roman"/>
          <w:bCs/>
          <w:sz w:val="26"/>
          <w:szCs w:val="26"/>
        </w:rPr>
        <w:t xml:space="preserve"> высота ограждений п</w:t>
      </w:r>
      <w:r w:rsidRPr="00B64021">
        <w:rPr>
          <w:rFonts w:ascii="Times New Roman" w:eastAsia="Times New Roman" w:hAnsi="Times New Roman" w:cs="Times New Roman"/>
          <w:sz w:val="26"/>
          <w:szCs w:val="26"/>
        </w:rPr>
        <w:t>о периметру индивидуальных</w:t>
      </w:r>
      <w:r w:rsidRPr="00801688">
        <w:rPr>
          <w:rFonts w:ascii="Times New Roman" w:eastAsia="Times New Roman" w:hAnsi="Times New Roman" w:cs="Times New Roman"/>
          <w:sz w:val="26"/>
          <w:szCs w:val="26"/>
        </w:rPr>
        <w:t xml:space="preserve"> участков с 1,5 м. до 1,8 м. И в прежних, и в новых правилах прописано, что самый предпочтительный материал для изгородей – сетчатый, устройство оград других типов возможно</w:t>
      </w:r>
      <w:r>
        <w:rPr>
          <w:rFonts w:ascii="Times New Roman" w:eastAsia="Times New Roman" w:hAnsi="Times New Roman" w:cs="Times New Roman"/>
          <w:sz w:val="26"/>
          <w:szCs w:val="26"/>
        </w:rPr>
        <w:t>, но</w:t>
      </w:r>
      <w:r w:rsidRPr="00801688">
        <w:rPr>
          <w:rFonts w:ascii="Times New Roman" w:eastAsia="Times New Roman" w:hAnsi="Times New Roman" w:cs="Times New Roman"/>
          <w:sz w:val="26"/>
          <w:szCs w:val="26"/>
        </w:rPr>
        <w:t xml:space="preserve"> п</w:t>
      </w:r>
      <w:r w:rsidRPr="00B64021">
        <w:rPr>
          <w:rFonts w:ascii="Times New Roman" w:eastAsia="Times New Roman" w:hAnsi="Times New Roman" w:cs="Times New Roman"/>
          <w:sz w:val="26"/>
          <w:szCs w:val="26"/>
        </w:rPr>
        <w:t>о обоюдному письменному согласию владельцев соседних участков</w:t>
      </w:r>
      <w:r>
        <w:rPr>
          <w:rFonts w:ascii="Times New Roman" w:eastAsia="Times New Roman" w:hAnsi="Times New Roman" w:cs="Times New Roman"/>
          <w:sz w:val="26"/>
          <w:szCs w:val="26"/>
        </w:rPr>
        <w:t>.</w:t>
      </w:r>
      <w:proofErr w:type="gramEnd"/>
      <w:r>
        <w:rPr>
          <w:rFonts w:ascii="Times New Roman" w:eastAsia="Times New Roman" w:hAnsi="Times New Roman" w:cs="Times New Roman"/>
          <w:sz w:val="26"/>
          <w:szCs w:val="26"/>
        </w:rPr>
        <w:t xml:space="preserve"> Т</w:t>
      </w:r>
      <w:r w:rsidRPr="00801688">
        <w:rPr>
          <w:rFonts w:ascii="Times New Roman" w:eastAsia="Times New Roman" w:hAnsi="Times New Roman" w:cs="Times New Roman"/>
          <w:sz w:val="26"/>
          <w:szCs w:val="26"/>
        </w:rPr>
        <w:t>акже – по согласию - возможно и отсутствие ограждения.</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lastRenderedPageBreak/>
        <w:t>К</w:t>
      </w:r>
      <w:r w:rsidRPr="00B64021">
        <w:rPr>
          <w:rFonts w:ascii="Times New Roman" w:eastAsia="Times New Roman" w:hAnsi="Times New Roman" w:cs="Times New Roman"/>
          <w:b/>
          <w:bCs/>
          <w:sz w:val="26"/>
          <w:szCs w:val="26"/>
        </w:rPr>
        <w:t>омпост</w:t>
      </w:r>
    </w:p>
    <w:p w:rsidR="00E72169"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bCs/>
          <w:sz w:val="26"/>
          <w:szCs w:val="26"/>
        </w:rPr>
        <w:t>Прежние правила предписывали предусматривать на</w:t>
      </w:r>
      <w:r w:rsidRPr="00801688">
        <w:rPr>
          <w:rFonts w:ascii="Times New Roman" w:eastAsia="Times New Roman" w:hAnsi="Times New Roman" w:cs="Times New Roman"/>
          <w:b/>
          <w:bCs/>
          <w:sz w:val="26"/>
          <w:szCs w:val="26"/>
        </w:rPr>
        <w:t xml:space="preserve"> </w:t>
      </w:r>
      <w:r w:rsidRPr="00B64021">
        <w:rPr>
          <w:rFonts w:ascii="Times New Roman" w:eastAsia="Times New Roman" w:hAnsi="Times New Roman" w:cs="Times New Roman"/>
          <w:sz w:val="26"/>
          <w:szCs w:val="26"/>
        </w:rPr>
        <w:t>участке устройство компостной площадки, ямы или ящика, а при отсутствии канализации - и уборной.</w:t>
      </w:r>
      <w:r w:rsidRPr="00801688">
        <w:rPr>
          <w:rFonts w:ascii="Times New Roman" w:eastAsia="Times New Roman" w:hAnsi="Times New Roman" w:cs="Times New Roman"/>
          <w:sz w:val="26"/>
          <w:szCs w:val="26"/>
        </w:rPr>
        <w:t xml:space="preserve"> Новые правила добавляют последней альтернативу – септик, и указывают, что все эти объекты должны располагаться </w:t>
      </w:r>
      <w:r w:rsidRPr="00B64021">
        <w:rPr>
          <w:rFonts w:ascii="Times New Roman" w:eastAsia="Times New Roman" w:hAnsi="Times New Roman" w:cs="Times New Roman"/>
          <w:sz w:val="26"/>
          <w:szCs w:val="26"/>
        </w:rPr>
        <w:t>не ближе 2 м</w:t>
      </w:r>
      <w:r w:rsidRPr="00801688">
        <w:rPr>
          <w:rFonts w:ascii="Times New Roman" w:eastAsia="Times New Roman" w:hAnsi="Times New Roman" w:cs="Times New Roman"/>
          <w:sz w:val="26"/>
          <w:szCs w:val="26"/>
        </w:rPr>
        <w:t>.</w:t>
      </w:r>
      <w:r w:rsidRPr="00B64021">
        <w:rPr>
          <w:rFonts w:ascii="Times New Roman" w:eastAsia="Times New Roman" w:hAnsi="Times New Roman" w:cs="Times New Roman"/>
          <w:sz w:val="26"/>
          <w:szCs w:val="26"/>
        </w:rPr>
        <w:t xml:space="preserve"> до границы соседнего участка или до ограждения со стороны улицы.</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Д</w:t>
      </w:r>
      <w:r w:rsidRPr="00B64021">
        <w:rPr>
          <w:rFonts w:ascii="Times New Roman" w:eastAsia="Times New Roman" w:hAnsi="Times New Roman" w:cs="Times New Roman"/>
          <w:b/>
          <w:bCs/>
          <w:sz w:val="26"/>
          <w:szCs w:val="26"/>
        </w:rPr>
        <w:t>еревья на участке</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801688">
        <w:rPr>
          <w:rFonts w:ascii="Times New Roman" w:eastAsia="Times New Roman" w:hAnsi="Times New Roman" w:cs="Times New Roman"/>
          <w:sz w:val="26"/>
          <w:szCs w:val="26"/>
        </w:rPr>
        <w:t>У</w:t>
      </w:r>
      <w:r w:rsidRPr="00B64021">
        <w:rPr>
          <w:rFonts w:ascii="Times New Roman" w:eastAsia="Times New Roman" w:hAnsi="Times New Roman" w:cs="Times New Roman"/>
          <w:sz w:val="26"/>
          <w:szCs w:val="26"/>
        </w:rPr>
        <w:t>меньшено допустимое расстояние от границы соседнего участка до стволов высокорослых деревьев</w:t>
      </w:r>
      <w:r w:rsidRPr="00801688">
        <w:rPr>
          <w:rFonts w:ascii="Times New Roman" w:eastAsia="Times New Roman" w:hAnsi="Times New Roman" w:cs="Times New Roman"/>
          <w:sz w:val="26"/>
          <w:szCs w:val="26"/>
        </w:rPr>
        <w:t xml:space="preserve"> с </w:t>
      </w:r>
      <w:r w:rsidRPr="00B64021">
        <w:rPr>
          <w:rFonts w:ascii="Times New Roman" w:eastAsia="Times New Roman" w:hAnsi="Times New Roman" w:cs="Times New Roman"/>
          <w:sz w:val="26"/>
          <w:szCs w:val="26"/>
        </w:rPr>
        <w:t xml:space="preserve"> 4 м</w:t>
      </w:r>
      <w:r w:rsidRPr="00801688">
        <w:rPr>
          <w:rFonts w:ascii="Times New Roman" w:eastAsia="Times New Roman" w:hAnsi="Times New Roman" w:cs="Times New Roman"/>
          <w:sz w:val="26"/>
          <w:szCs w:val="26"/>
        </w:rPr>
        <w:t xml:space="preserve">. до </w:t>
      </w:r>
      <w:r w:rsidRPr="00B64021">
        <w:rPr>
          <w:rFonts w:ascii="Times New Roman" w:eastAsia="Times New Roman" w:hAnsi="Times New Roman" w:cs="Times New Roman"/>
          <w:sz w:val="26"/>
          <w:szCs w:val="26"/>
        </w:rPr>
        <w:t>3 м</w:t>
      </w:r>
      <w:r w:rsidRPr="00801688">
        <w:rPr>
          <w:rFonts w:ascii="Times New Roman" w:eastAsia="Times New Roman" w:hAnsi="Times New Roman" w:cs="Times New Roman"/>
          <w:sz w:val="26"/>
          <w:szCs w:val="26"/>
        </w:rPr>
        <w:t>.</w:t>
      </w:r>
    </w:p>
    <w:p w:rsidR="00E72169"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sz w:val="26"/>
          <w:szCs w:val="26"/>
        </w:rPr>
        <w:t>При этом расстояния для кустарников и среднерослых деревьев остались без изменений - 1 м</w:t>
      </w:r>
      <w:r w:rsidRPr="00801688">
        <w:rPr>
          <w:rFonts w:ascii="Times New Roman" w:eastAsia="Times New Roman" w:hAnsi="Times New Roman" w:cs="Times New Roman"/>
          <w:sz w:val="26"/>
          <w:szCs w:val="26"/>
        </w:rPr>
        <w:t>.</w:t>
      </w:r>
      <w:r w:rsidRPr="00B64021">
        <w:rPr>
          <w:rFonts w:ascii="Times New Roman" w:eastAsia="Times New Roman" w:hAnsi="Times New Roman" w:cs="Times New Roman"/>
          <w:sz w:val="26"/>
          <w:szCs w:val="26"/>
        </w:rPr>
        <w:t xml:space="preserve"> и 2 м</w:t>
      </w:r>
      <w:r w:rsidRPr="00801688">
        <w:rPr>
          <w:rFonts w:ascii="Times New Roman" w:eastAsia="Times New Roman" w:hAnsi="Times New Roman" w:cs="Times New Roman"/>
          <w:sz w:val="26"/>
          <w:szCs w:val="26"/>
        </w:rPr>
        <w:t>.</w:t>
      </w:r>
      <w:r w:rsidRPr="00B64021">
        <w:rPr>
          <w:rFonts w:ascii="Times New Roman" w:eastAsia="Times New Roman" w:hAnsi="Times New Roman" w:cs="Times New Roman"/>
          <w:sz w:val="26"/>
          <w:szCs w:val="26"/>
        </w:rPr>
        <w:t xml:space="preserve"> соответственно. </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sidRPr="00B64021">
        <w:rPr>
          <w:rFonts w:ascii="Times New Roman" w:eastAsia="Times New Roman" w:hAnsi="Times New Roman" w:cs="Times New Roman"/>
          <w:b/>
          <w:bCs/>
          <w:sz w:val="26"/>
          <w:szCs w:val="26"/>
        </w:rPr>
        <w:t>Площадь под застройки на личном участке</w:t>
      </w:r>
    </w:p>
    <w:p w:rsidR="00E72169" w:rsidRDefault="00E72169" w:rsidP="00E72169">
      <w:pPr>
        <w:spacing w:after="0" w:line="240" w:lineRule="auto"/>
        <w:ind w:firstLine="851"/>
        <w:jc w:val="both"/>
        <w:rPr>
          <w:rFonts w:ascii="Times New Roman" w:eastAsia="Times New Roman" w:hAnsi="Times New Roman" w:cs="Times New Roman"/>
          <w:sz w:val="26"/>
          <w:szCs w:val="26"/>
        </w:rPr>
      </w:pPr>
      <w:r w:rsidRPr="00CF02C0">
        <w:rPr>
          <w:rFonts w:ascii="Times New Roman" w:eastAsia="Times New Roman" w:hAnsi="Times New Roman" w:cs="Times New Roman"/>
          <w:bCs/>
          <w:sz w:val="26"/>
          <w:szCs w:val="26"/>
        </w:rPr>
        <w:t>Согласно прежнему документу,  н</w:t>
      </w:r>
      <w:r w:rsidRPr="00B64021">
        <w:rPr>
          <w:rFonts w:ascii="Times New Roman" w:eastAsia="Times New Roman" w:hAnsi="Times New Roman" w:cs="Times New Roman"/>
          <w:sz w:val="26"/>
          <w:szCs w:val="26"/>
        </w:rPr>
        <w:t xml:space="preserve">а садовых, дачных участках площадью </w:t>
      </w:r>
      <w:r w:rsidRPr="00801688">
        <w:rPr>
          <w:rFonts w:ascii="Times New Roman" w:eastAsia="Times New Roman" w:hAnsi="Times New Roman" w:cs="Times New Roman"/>
          <w:sz w:val="26"/>
          <w:szCs w:val="26"/>
        </w:rPr>
        <w:t>о</w:t>
      </w:r>
      <w:r>
        <w:rPr>
          <w:rFonts w:ascii="Times New Roman" w:eastAsia="Times New Roman" w:hAnsi="Times New Roman" w:cs="Times New Roman"/>
          <w:sz w:val="26"/>
          <w:szCs w:val="26"/>
        </w:rPr>
        <w:t>т</w:t>
      </w:r>
      <w:r w:rsidRPr="00801688">
        <w:rPr>
          <w:rFonts w:ascii="Times New Roman" w:eastAsia="Times New Roman" w:hAnsi="Times New Roman" w:cs="Times New Roman"/>
          <w:sz w:val="26"/>
          <w:szCs w:val="26"/>
        </w:rPr>
        <w:t xml:space="preserve"> 6 до 12 соток,</w:t>
      </w:r>
      <w:r w:rsidRPr="00B64021">
        <w:rPr>
          <w:rFonts w:ascii="Times New Roman" w:eastAsia="Times New Roman" w:hAnsi="Times New Roman" w:cs="Times New Roman"/>
          <w:sz w:val="26"/>
          <w:szCs w:val="26"/>
        </w:rPr>
        <w:t xml:space="preserve"> под строения, </w:t>
      </w:r>
      <w:proofErr w:type="spellStart"/>
      <w:r w:rsidRPr="00B64021">
        <w:rPr>
          <w:rFonts w:ascii="Times New Roman" w:eastAsia="Times New Roman" w:hAnsi="Times New Roman" w:cs="Times New Roman"/>
          <w:sz w:val="26"/>
          <w:szCs w:val="26"/>
        </w:rPr>
        <w:t>отмостки</w:t>
      </w:r>
      <w:proofErr w:type="spellEnd"/>
      <w:r w:rsidRPr="00B64021">
        <w:rPr>
          <w:rFonts w:ascii="Times New Roman" w:eastAsia="Times New Roman" w:hAnsi="Times New Roman" w:cs="Times New Roman"/>
          <w:sz w:val="26"/>
          <w:szCs w:val="26"/>
        </w:rPr>
        <w:t>, дорожки и площадки с твердым покрытием след</w:t>
      </w:r>
      <w:r>
        <w:rPr>
          <w:rFonts w:ascii="Times New Roman" w:eastAsia="Times New Roman" w:hAnsi="Times New Roman" w:cs="Times New Roman"/>
          <w:sz w:val="26"/>
          <w:szCs w:val="26"/>
        </w:rPr>
        <w:t>овало</w:t>
      </w:r>
      <w:r w:rsidRPr="00B64021">
        <w:rPr>
          <w:rFonts w:ascii="Times New Roman" w:eastAsia="Times New Roman" w:hAnsi="Times New Roman" w:cs="Times New Roman"/>
          <w:sz w:val="26"/>
          <w:szCs w:val="26"/>
        </w:rPr>
        <w:t xml:space="preserve"> отводить не более 30% территории.</w:t>
      </w:r>
      <w:r w:rsidRPr="00801688">
        <w:rPr>
          <w:rFonts w:ascii="Times New Roman" w:eastAsia="Times New Roman" w:hAnsi="Times New Roman" w:cs="Times New Roman"/>
          <w:sz w:val="26"/>
          <w:szCs w:val="26"/>
        </w:rPr>
        <w:t xml:space="preserve">  В новых правилах эта площадь увеличена до</w:t>
      </w:r>
      <w:r w:rsidRPr="00B64021">
        <w:rPr>
          <w:rFonts w:ascii="Times New Roman" w:eastAsia="Times New Roman" w:hAnsi="Times New Roman" w:cs="Times New Roman"/>
          <w:sz w:val="26"/>
          <w:szCs w:val="26"/>
        </w:rPr>
        <w:t xml:space="preserve"> </w:t>
      </w:r>
      <w:r w:rsidRPr="00801688">
        <w:rPr>
          <w:rFonts w:ascii="Times New Roman" w:eastAsia="Times New Roman" w:hAnsi="Times New Roman" w:cs="Times New Roman"/>
          <w:sz w:val="26"/>
          <w:szCs w:val="26"/>
        </w:rPr>
        <w:t>50%.</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С</w:t>
      </w:r>
      <w:r w:rsidRPr="00B64021">
        <w:rPr>
          <w:rFonts w:ascii="Times New Roman" w:eastAsia="Times New Roman" w:hAnsi="Times New Roman" w:cs="Times New Roman"/>
          <w:b/>
          <w:bCs/>
          <w:sz w:val="26"/>
          <w:szCs w:val="26"/>
        </w:rPr>
        <w:t>четчики электроэнергии</w:t>
      </w:r>
    </w:p>
    <w:p w:rsidR="00E72169" w:rsidRDefault="00E72169" w:rsidP="00E72169">
      <w:pPr>
        <w:spacing w:after="0" w:line="240" w:lineRule="auto"/>
        <w:ind w:firstLine="851"/>
        <w:jc w:val="both"/>
        <w:rPr>
          <w:rFonts w:ascii="Times New Roman" w:eastAsia="Times New Roman" w:hAnsi="Times New Roman" w:cs="Times New Roman"/>
          <w:sz w:val="26"/>
          <w:szCs w:val="26"/>
        </w:rPr>
      </w:pPr>
      <w:r w:rsidRPr="00CF02C0">
        <w:rPr>
          <w:rFonts w:ascii="Times New Roman" w:eastAsia="Times New Roman" w:hAnsi="Times New Roman" w:cs="Times New Roman"/>
          <w:bCs/>
          <w:sz w:val="26"/>
          <w:szCs w:val="26"/>
        </w:rPr>
        <w:t>Утратившие силу правила</w:t>
      </w:r>
      <w:r w:rsidRPr="00801688">
        <w:rPr>
          <w:rFonts w:ascii="Times New Roman" w:eastAsia="Times New Roman" w:hAnsi="Times New Roman" w:cs="Times New Roman"/>
          <w:b/>
          <w:bCs/>
          <w:sz w:val="26"/>
          <w:szCs w:val="26"/>
        </w:rPr>
        <w:t xml:space="preserve"> </w:t>
      </w:r>
      <w:r w:rsidRPr="00B64021">
        <w:rPr>
          <w:rFonts w:ascii="Times New Roman" w:eastAsia="Times New Roman" w:hAnsi="Times New Roman" w:cs="Times New Roman"/>
          <w:sz w:val="26"/>
          <w:szCs w:val="26"/>
        </w:rPr>
        <w:t xml:space="preserve"> предусматрива</w:t>
      </w:r>
      <w:r>
        <w:rPr>
          <w:rFonts w:ascii="Times New Roman" w:eastAsia="Times New Roman" w:hAnsi="Times New Roman" w:cs="Times New Roman"/>
          <w:sz w:val="26"/>
          <w:szCs w:val="26"/>
        </w:rPr>
        <w:t>ли</w:t>
      </w:r>
      <w:r w:rsidRPr="00B64021">
        <w:rPr>
          <w:rFonts w:ascii="Times New Roman" w:eastAsia="Times New Roman" w:hAnsi="Times New Roman" w:cs="Times New Roman"/>
          <w:sz w:val="26"/>
          <w:szCs w:val="26"/>
        </w:rPr>
        <w:t xml:space="preserve"> установку счетчика для учета потребляемой электроэнергии</w:t>
      </w:r>
      <w:r w:rsidRPr="00801688">
        <w:rPr>
          <w:rFonts w:ascii="Times New Roman" w:eastAsia="Times New Roman" w:hAnsi="Times New Roman" w:cs="Times New Roman"/>
          <w:sz w:val="26"/>
          <w:szCs w:val="26"/>
        </w:rPr>
        <w:t xml:space="preserve"> в садовом доме</w:t>
      </w:r>
      <w:r>
        <w:rPr>
          <w:rFonts w:ascii="Times New Roman" w:eastAsia="Times New Roman" w:hAnsi="Times New Roman" w:cs="Times New Roman"/>
          <w:sz w:val="26"/>
          <w:szCs w:val="26"/>
        </w:rPr>
        <w:t>. Н</w:t>
      </w:r>
      <w:r w:rsidRPr="00801688">
        <w:rPr>
          <w:rFonts w:ascii="Times New Roman" w:eastAsia="Times New Roman" w:hAnsi="Times New Roman" w:cs="Times New Roman"/>
          <w:sz w:val="26"/>
          <w:szCs w:val="26"/>
        </w:rPr>
        <w:t xml:space="preserve">овые рекомендуют </w:t>
      </w:r>
      <w:r w:rsidRPr="00B64021">
        <w:rPr>
          <w:rFonts w:ascii="Times New Roman" w:eastAsia="Times New Roman" w:hAnsi="Times New Roman" w:cs="Times New Roman"/>
          <w:sz w:val="26"/>
          <w:szCs w:val="26"/>
        </w:rPr>
        <w:t>размещать</w:t>
      </w:r>
      <w:r w:rsidRPr="00801688">
        <w:rPr>
          <w:rFonts w:ascii="Times New Roman" w:eastAsia="Times New Roman" w:hAnsi="Times New Roman" w:cs="Times New Roman"/>
          <w:sz w:val="26"/>
          <w:szCs w:val="26"/>
        </w:rPr>
        <w:t xml:space="preserve"> эти счетчики</w:t>
      </w:r>
      <w:r w:rsidRPr="00B64021">
        <w:rPr>
          <w:rFonts w:ascii="Times New Roman" w:eastAsia="Times New Roman" w:hAnsi="Times New Roman" w:cs="Times New Roman"/>
          <w:sz w:val="26"/>
          <w:szCs w:val="26"/>
        </w:rPr>
        <w:t xml:space="preserve"> на опорах вне пределов участка с учетом требований региональных сетевых организаций.</w:t>
      </w:r>
    </w:p>
    <w:p w:rsidR="00E72169" w:rsidRPr="00B64021" w:rsidRDefault="00E72169" w:rsidP="00E72169">
      <w:pPr>
        <w:spacing w:after="0" w:line="240" w:lineRule="auto"/>
        <w:ind w:firstLine="851"/>
        <w:jc w:val="both"/>
        <w:rPr>
          <w:rFonts w:ascii="Times New Roman" w:eastAsia="Times New Roman" w:hAnsi="Times New Roman" w:cs="Times New Roman"/>
          <w:sz w:val="26"/>
          <w:szCs w:val="26"/>
        </w:rPr>
      </w:pPr>
    </w:p>
    <w:p w:rsidR="00E72169" w:rsidRPr="00B64021" w:rsidRDefault="00E72169" w:rsidP="00E72169">
      <w:pPr>
        <w:spacing w:after="0" w:line="240" w:lineRule="auto"/>
        <w:ind w:firstLine="851"/>
        <w:jc w:val="both"/>
        <w:rPr>
          <w:rFonts w:ascii="Times New Roman" w:eastAsia="Times New Roman" w:hAnsi="Times New Roman" w:cs="Times New Roman"/>
          <w:i/>
          <w:sz w:val="26"/>
          <w:szCs w:val="26"/>
        </w:rPr>
      </w:pPr>
      <w:r w:rsidRPr="00CF02C0">
        <w:rPr>
          <w:rFonts w:ascii="Times New Roman" w:eastAsia="Times New Roman" w:hAnsi="Times New Roman" w:cs="Times New Roman"/>
          <w:i/>
          <w:iCs/>
          <w:sz w:val="26"/>
          <w:szCs w:val="26"/>
        </w:rPr>
        <w:t xml:space="preserve">«Следует помнить, что </w:t>
      </w:r>
      <w:r w:rsidRPr="00B64021">
        <w:rPr>
          <w:rFonts w:ascii="Times New Roman" w:eastAsia="Times New Roman" w:hAnsi="Times New Roman" w:cs="Times New Roman"/>
          <w:i/>
          <w:iCs/>
          <w:sz w:val="26"/>
          <w:szCs w:val="26"/>
        </w:rPr>
        <w:t xml:space="preserve"> </w:t>
      </w:r>
      <w:r>
        <w:rPr>
          <w:rFonts w:ascii="Times New Roman" w:eastAsia="Times New Roman" w:hAnsi="Times New Roman" w:cs="Times New Roman"/>
          <w:i/>
          <w:iCs/>
          <w:sz w:val="26"/>
          <w:szCs w:val="26"/>
        </w:rPr>
        <w:t>правила</w:t>
      </w:r>
      <w:r w:rsidRPr="00B64021">
        <w:rPr>
          <w:rFonts w:ascii="Times New Roman" w:eastAsia="Times New Roman" w:hAnsi="Times New Roman" w:cs="Times New Roman"/>
          <w:i/>
          <w:iCs/>
          <w:sz w:val="26"/>
          <w:szCs w:val="26"/>
        </w:rPr>
        <w:t xml:space="preserve"> по </w:t>
      </w:r>
      <w:proofErr w:type="gramStart"/>
      <w:r w:rsidRPr="00B64021">
        <w:rPr>
          <w:rFonts w:ascii="Times New Roman" w:eastAsia="Times New Roman" w:hAnsi="Times New Roman" w:cs="Times New Roman"/>
          <w:i/>
          <w:iCs/>
          <w:sz w:val="26"/>
          <w:szCs w:val="26"/>
        </w:rPr>
        <w:t>прежнему</w:t>
      </w:r>
      <w:proofErr w:type="gramEnd"/>
      <w:r w:rsidRPr="00B64021">
        <w:rPr>
          <w:rFonts w:ascii="Times New Roman" w:eastAsia="Times New Roman" w:hAnsi="Times New Roman" w:cs="Times New Roman"/>
          <w:i/>
          <w:iCs/>
          <w:sz w:val="26"/>
          <w:szCs w:val="26"/>
        </w:rPr>
        <w:t xml:space="preserve"> н</w:t>
      </w:r>
      <w:r w:rsidRPr="00CF02C0">
        <w:rPr>
          <w:rFonts w:ascii="Times New Roman" w:eastAsia="Times New Roman" w:hAnsi="Times New Roman" w:cs="Times New Roman"/>
          <w:i/>
          <w:iCs/>
          <w:sz w:val="26"/>
          <w:szCs w:val="26"/>
        </w:rPr>
        <w:t>осят рекомендательный характер</w:t>
      </w:r>
      <w:r w:rsidRPr="00801688">
        <w:rPr>
          <w:rFonts w:ascii="Times New Roman" w:eastAsia="Times New Roman" w:hAnsi="Times New Roman" w:cs="Times New Roman"/>
          <w:iCs/>
          <w:sz w:val="26"/>
          <w:szCs w:val="26"/>
        </w:rPr>
        <w:t xml:space="preserve">, - </w:t>
      </w:r>
      <w:r w:rsidRPr="00F57D02">
        <w:rPr>
          <w:rFonts w:ascii="Times New Roman" w:eastAsia="Times New Roman" w:hAnsi="Times New Roman" w:cs="Times New Roman"/>
          <w:iCs/>
          <w:sz w:val="26"/>
          <w:szCs w:val="26"/>
        </w:rPr>
        <w:t>отмечает</w:t>
      </w:r>
      <w:r w:rsidRPr="00801688">
        <w:rPr>
          <w:rFonts w:ascii="Times New Roman" w:eastAsia="Times New Roman" w:hAnsi="Times New Roman" w:cs="Times New Roman"/>
          <w:iCs/>
          <w:sz w:val="26"/>
          <w:szCs w:val="26"/>
        </w:rPr>
        <w:t xml:space="preserve"> </w:t>
      </w:r>
      <w:r w:rsidRPr="00CF02C0">
        <w:rPr>
          <w:rFonts w:ascii="Times New Roman" w:eastAsia="Times New Roman" w:hAnsi="Times New Roman" w:cs="Times New Roman"/>
          <w:b/>
          <w:iCs/>
          <w:sz w:val="26"/>
          <w:szCs w:val="26"/>
        </w:rPr>
        <w:t>Наталья Дергачева</w:t>
      </w:r>
      <w:r w:rsidRPr="00801688">
        <w:rPr>
          <w:rFonts w:ascii="Times New Roman" w:eastAsia="Times New Roman" w:hAnsi="Times New Roman" w:cs="Times New Roman"/>
          <w:iCs/>
          <w:sz w:val="26"/>
          <w:szCs w:val="26"/>
        </w:rPr>
        <w:t xml:space="preserve">. - </w:t>
      </w:r>
      <w:r w:rsidRPr="00B64021">
        <w:rPr>
          <w:rFonts w:ascii="Times New Roman" w:eastAsia="Times New Roman" w:hAnsi="Times New Roman" w:cs="Times New Roman"/>
          <w:i/>
          <w:iCs/>
          <w:sz w:val="26"/>
          <w:szCs w:val="26"/>
        </w:rPr>
        <w:t xml:space="preserve">Они направлены на обеспечение пожарной и </w:t>
      </w:r>
      <w:proofErr w:type="gramStart"/>
      <w:r w:rsidRPr="00B64021">
        <w:rPr>
          <w:rFonts w:ascii="Times New Roman" w:eastAsia="Times New Roman" w:hAnsi="Times New Roman" w:cs="Times New Roman"/>
          <w:i/>
          <w:iCs/>
          <w:sz w:val="26"/>
          <w:szCs w:val="26"/>
        </w:rPr>
        <w:t>санитарной</w:t>
      </w:r>
      <w:proofErr w:type="gramEnd"/>
      <w:r w:rsidRPr="00B64021">
        <w:rPr>
          <w:rFonts w:ascii="Times New Roman" w:eastAsia="Times New Roman" w:hAnsi="Times New Roman" w:cs="Times New Roman"/>
          <w:i/>
          <w:iCs/>
          <w:sz w:val="26"/>
          <w:szCs w:val="26"/>
        </w:rPr>
        <w:t xml:space="preserve"> безопасности, на создание комфортных условий для выращивания урожая и отдыха каждого садовода.</w:t>
      </w:r>
      <w:r w:rsidRPr="00CF02C0">
        <w:rPr>
          <w:rFonts w:ascii="Times New Roman" w:eastAsia="Times New Roman" w:hAnsi="Times New Roman" w:cs="Times New Roman"/>
          <w:i/>
          <w:iCs/>
          <w:sz w:val="26"/>
          <w:szCs w:val="26"/>
        </w:rPr>
        <w:t xml:space="preserve"> Однако, при возникновении спорных ситуаций, суды, муниципалитеты, </w:t>
      </w:r>
      <w:r>
        <w:rPr>
          <w:rFonts w:ascii="Times New Roman" w:eastAsia="Times New Roman" w:hAnsi="Times New Roman" w:cs="Times New Roman"/>
          <w:i/>
          <w:iCs/>
          <w:sz w:val="26"/>
          <w:szCs w:val="26"/>
        </w:rPr>
        <w:t>представители администрации</w:t>
      </w:r>
      <w:r w:rsidRPr="00CF02C0">
        <w:rPr>
          <w:rFonts w:ascii="Times New Roman" w:eastAsia="Times New Roman" w:hAnsi="Times New Roman" w:cs="Times New Roman"/>
          <w:i/>
          <w:iCs/>
          <w:sz w:val="26"/>
          <w:szCs w:val="26"/>
        </w:rPr>
        <w:t xml:space="preserve"> товариществ, будут руководствоваться </w:t>
      </w:r>
      <w:r>
        <w:rPr>
          <w:rFonts w:ascii="Times New Roman" w:eastAsia="Times New Roman" w:hAnsi="Times New Roman" w:cs="Times New Roman"/>
          <w:i/>
          <w:iCs/>
          <w:sz w:val="26"/>
          <w:szCs w:val="26"/>
        </w:rPr>
        <w:t>именно этим документом».</w:t>
      </w:r>
    </w:p>
    <w:p w:rsidR="00E72169" w:rsidRPr="00CF02C0" w:rsidRDefault="00E72169" w:rsidP="00E72169">
      <w:pPr>
        <w:spacing w:after="0" w:line="240" w:lineRule="auto"/>
        <w:ind w:firstLine="851"/>
        <w:jc w:val="both"/>
        <w:rPr>
          <w:rFonts w:ascii="Times New Roman" w:hAnsi="Times New Roman" w:cs="Times New Roman"/>
          <w:i/>
          <w:sz w:val="26"/>
          <w:szCs w:val="26"/>
        </w:rPr>
      </w:pPr>
    </w:p>
    <w:p w:rsidR="00E72169" w:rsidRPr="00CF02C0" w:rsidRDefault="00E72169" w:rsidP="00E72169">
      <w:pPr>
        <w:spacing w:after="0" w:line="240" w:lineRule="auto"/>
        <w:ind w:firstLine="851"/>
        <w:jc w:val="both"/>
        <w:rPr>
          <w:rFonts w:ascii="Times New Roman" w:hAnsi="Times New Roman" w:cs="Times New Roman"/>
          <w:i/>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B73690">
      <w:pPr>
        <w:spacing w:after="0" w:line="240" w:lineRule="auto"/>
        <w:ind w:firstLine="851"/>
        <w:jc w:val="both"/>
        <w:rPr>
          <w:rFonts w:ascii="Times New Roman" w:hAnsi="Times New Roman" w:cs="Times New Roman"/>
          <w:sz w:val="26"/>
          <w:szCs w:val="26"/>
        </w:rPr>
      </w:pPr>
    </w:p>
    <w:p w:rsidR="00E72169" w:rsidRDefault="00E72169" w:rsidP="00E72169">
      <w:r w:rsidRPr="00B6643A">
        <w:rPr>
          <w:noProof/>
        </w:rPr>
        <w:lastRenderedPageBreak/>
        <w:drawing>
          <wp:inline distT="0" distB="0" distL="0" distR="0" wp14:anchorId="253BF7B8" wp14:editId="089B049F">
            <wp:extent cx="3817620" cy="642570"/>
            <wp:effectExtent l="0" t="0" r="0" b="0"/>
            <wp:docPr id="3" name="Рисунок 3" descr="C:\Users\Zver\Downloads\УДМУРТСКАЯ РЕСПУБЛИ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wnloads\УДМУРТСКАЯ РЕСПУБЛИКА(1).png"/>
                    <pic:cNvPicPr>
                      <a:picLocks noChangeAspect="1" noChangeArrowheads="1"/>
                    </pic:cNvPicPr>
                  </pic:nvPicPr>
                  <pic:blipFill>
                    <a:blip r:embed="rId6" cstate="print"/>
                    <a:srcRect/>
                    <a:stretch>
                      <a:fillRect/>
                    </a:stretch>
                  </pic:blipFill>
                  <pic:spPr bwMode="auto">
                    <a:xfrm>
                      <a:off x="0" y="0"/>
                      <a:ext cx="3819163" cy="642830"/>
                    </a:xfrm>
                    <a:prstGeom prst="rect">
                      <a:avLst/>
                    </a:prstGeom>
                    <a:noFill/>
                    <a:ln w="9525">
                      <a:noFill/>
                      <a:miter lim="800000"/>
                      <a:headEnd/>
                      <a:tailEnd/>
                    </a:ln>
                  </pic:spPr>
                </pic:pic>
              </a:graphicData>
            </a:graphic>
          </wp:inline>
        </w:drawing>
      </w:r>
    </w:p>
    <w:p w:rsidR="00E72169" w:rsidRPr="001C2384" w:rsidRDefault="00E72169" w:rsidP="00E72169">
      <w:pPr>
        <w:jc w:val="center"/>
        <w:rPr>
          <w:rFonts w:ascii="Times New Roman" w:hAnsi="Times New Roman" w:cs="Times New Roman"/>
          <w:b/>
          <w:sz w:val="32"/>
          <w:szCs w:val="32"/>
        </w:rPr>
      </w:pPr>
      <w:r w:rsidRPr="001C2384">
        <w:rPr>
          <w:rFonts w:ascii="Times New Roman" w:hAnsi="Times New Roman" w:cs="Times New Roman"/>
          <w:b/>
          <w:sz w:val="32"/>
          <w:szCs w:val="32"/>
        </w:rPr>
        <w:t>Половина Удмуртии отмежевана</w:t>
      </w:r>
    </w:p>
    <w:p w:rsidR="00E72169" w:rsidRDefault="00E72169" w:rsidP="00E72169">
      <w:pPr>
        <w:pStyle w:val="a3"/>
        <w:spacing w:before="0" w:beforeAutospacing="0" w:after="0" w:afterAutospacing="0"/>
        <w:ind w:firstLine="851"/>
        <w:jc w:val="center"/>
        <w:rPr>
          <w:i/>
          <w:sz w:val="26"/>
          <w:szCs w:val="26"/>
        </w:rPr>
      </w:pPr>
      <w:r w:rsidRPr="00744AC6">
        <w:rPr>
          <w:i/>
          <w:sz w:val="26"/>
          <w:szCs w:val="26"/>
        </w:rPr>
        <w:t>Жители Удмуртии активно межуют землю.</w:t>
      </w:r>
    </w:p>
    <w:p w:rsidR="00E72169" w:rsidRPr="00744AC6" w:rsidRDefault="00E72169" w:rsidP="00E72169">
      <w:pPr>
        <w:pStyle w:val="a3"/>
        <w:spacing w:before="0" w:beforeAutospacing="0" w:after="0" w:afterAutospacing="0"/>
        <w:ind w:firstLine="851"/>
        <w:jc w:val="both"/>
        <w:rPr>
          <w:i/>
          <w:sz w:val="26"/>
          <w:szCs w:val="26"/>
        </w:rPr>
      </w:pPr>
    </w:p>
    <w:p w:rsidR="00E72169" w:rsidRPr="00744AC6" w:rsidRDefault="00E72169" w:rsidP="00E72169">
      <w:pPr>
        <w:pStyle w:val="a3"/>
        <w:spacing w:before="0" w:beforeAutospacing="0" w:after="0" w:afterAutospacing="0"/>
        <w:ind w:firstLine="851"/>
        <w:jc w:val="both"/>
        <w:rPr>
          <w:sz w:val="26"/>
          <w:szCs w:val="26"/>
        </w:rPr>
      </w:pPr>
      <w:r w:rsidRPr="00744AC6">
        <w:rPr>
          <w:sz w:val="26"/>
          <w:szCs w:val="26"/>
        </w:rPr>
        <w:t xml:space="preserve">По данным </w:t>
      </w:r>
      <w:proofErr w:type="spellStart"/>
      <w:r w:rsidRPr="00744AC6">
        <w:rPr>
          <w:sz w:val="26"/>
          <w:szCs w:val="26"/>
        </w:rPr>
        <w:t>госреестра</w:t>
      </w:r>
      <w:proofErr w:type="spellEnd"/>
      <w:r w:rsidRPr="00744AC6">
        <w:rPr>
          <w:sz w:val="26"/>
          <w:szCs w:val="26"/>
        </w:rPr>
        <w:t xml:space="preserve"> недвижимости на 1 июня 2020 года в России насчитывается 60,8 </w:t>
      </w:r>
      <w:proofErr w:type="gramStart"/>
      <w:r w:rsidRPr="00744AC6">
        <w:rPr>
          <w:sz w:val="26"/>
          <w:szCs w:val="26"/>
        </w:rPr>
        <w:t>млн</w:t>
      </w:r>
      <w:proofErr w:type="gramEnd"/>
      <w:r w:rsidRPr="00744AC6">
        <w:rPr>
          <w:sz w:val="26"/>
          <w:szCs w:val="26"/>
        </w:rPr>
        <w:t xml:space="preserve"> земельных участков. Из них почти 37 </w:t>
      </w:r>
      <w:proofErr w:type="gramStart"/>
      <w:r w:rsidRPr="00744AC6">
        <w:rPr>
          <w:sz w:val="26"/>
          <w:szCs w:val="26"/>
        </w:rPr>
        <w:t>млн</w:t>
      </w:r>
      <w:proofErr w:type="gramEnd"/>
      <w:r w:rsidRPr="00744AC6">
        <w:rPr>
          <w:sz w:val="26"/>
          <w:szCs w:val="26"/>
        </w:rPr>
        <w:t xml:space="preserve">, или 61%, – имеют точные границы. За пять месяцев 2020 года число отмежеванных участков в стране увеличилось на 453 тыс. (+1%). </w:t>
      </w:r>
    </w:p>
    <w:p w:rsidR="00E72169" w:rsidRPr="006F1170" w:rsidRDefault="00E72169" w:rsidP="00E72169">
      <w:pPr>
        <w:pStyle w:val="a3"/>
        <w:spacing w:before="0" w:beforeAutospacing="0" w:after="0" w:afterAutospacing="0"/>
        <w:ind w:firstLine="851"/>
        <w:jc w:val="both"/>
        <w:rPr>
          <w:sz w:val="26"/>
          <w:szCs w:val="26"/>
        </w:rPr>
      </w:pPr>
      <w:proofErr w:type="gramStart"/>
      <w:r w:rsidRPr="006F1170">
        <w:rPr>
          <w:sz w:val="26"/>
          <w:szCs w:val="26"/>
        </w:rPr>
        <w:t xml:space="preserve">В Удмуртии на данный момент поставлены на учет 754 тыс. земельных участков, </w:t>
      </w:r>
      <w:r>
        <w:rPr>
          <w:sz w:val="26"/>
          <w:szCs w:val="26"/>
        </w:rPr>
        <w:t>383</w:t>
      </w:r>
      <w:r w:rsidRPr="006F1170">
        <w:rPr>
          <w:sz w:val="26"/>
          <w:szCs w:val="26"/>
        </w:rPr>
        <w:t xml:space="preserve"> тыс. из них – отмежеваны.</w:t>
      </w:r>
      <w:proofErr w:type="gramEnd"/>
      <w:r>
        <w:rPr>
          <w:sz w:val="26"/>
          <w:szCs w:val="26"/>
        </w:rPr>
        <w:t xml:space="preserve"> Это чуть больше половины всей территории республики.</w:t>
      </w:r>
      <w:r w:rsidRPr="006F1170">
        <w:rPr>
          <w:sz w:val="26"/>
          <w:szCs w:val="26"/>
        </w:rPr>
        <w:t xml:space="preserve"> </w:t>
      </w:r>
    </w:p>
    <w:p w:rsidR="00E72169" w:rsidRPr="00397F76" w:rsidRDefault="00E72169" w:rsidP="00E72169">
      <w:pPr>
        <w:pStyle w:val="a3"/>
        <w:spacing w:before="0" w:beforeAutospacing="0" w:after="0" w:afterAutospacing="0"/>
        <w:ind w:firstLine="851"/>
        <w:jc w:val="both"/>
        <w:rPr>
          <w:sz w:val="26"/>
          <w:szCs w:val="26"/>
        </w:rPr>
      </w:pPr>
      <w:r w:rsidRPr="006F1170">
        <w:rPr>
          <w:sz w:val="26"/>
          <w:szCs w:val="26"/>
        </w:rPr>
        <w:t xml:space="preserve">Внимание граждан к границам своих </w:t>
      </w:r>
      <w:r>
        <w:rPr>
          <w:sz w:val="26"/>
          <w:szCs w:val="26"/>
        </w:rPr>
        <w:t>наделов</w:t>
      </w:r>
      <w:r w:rsidRPr="006F1170">
        <w:rPr>
          <w:sz w:val="26"/>
          <w:szCs w:val="26"/>
        </w:rPr>
        <w:t xml:space="preserve"> растет с каждым годом. За </w:t>
      </w:r>
      <w:proofErr w:type="gramStart"/>
      <w:r w:rsidRPr="006F1170">
        <w:rPr>
          <w:sz w:val="26"/>
          <w:szCs w:val="26"/>
        </w:rPr>
        <w:t>последние</w:t>
      </w:r>
      <w:proofErr w:type="gramEnd"/>
      <w:r w:rsidRPr="006F1170">
        <w:rPr>
          <w:sz w:val="26"/>
          <w:szCs w:val="26"/>
        </w:rPr>
        <w:t xml:space="preserve"> 9 лет количество отмежеванных участков </w:t>
      </w:r>
      <w:r>
        <w:rPr>
          <w:sz w:val="26"/>
          <w:szCs w:val="26"/>
        </w:rPr>
        <w:t xml:space="preserve">в Удмуртии </w:t>
      </w:r>
      <w:r w:rsidRPr="006F1170">
        <w:rPr>
          <w:sz w:val="26"/>
          <w:szCs w:val="26"/>
        </w:rPr>
        <w:t xml:space="preserve">увеличилось </w:t>
      </w:r>
      <w:r>
        <w:rPr>
          <w:sz w:val="26"/>
          <w:szCs w:val="26"/>
        </w:rPr>
        <w:t>на 260 тыс.</w:t>
      </w:r>
    </w:p>
    <w:p w:rsidR="00E72169" w:rsidRPr="00C8585B" w:rsidRDefault="00E72169" w:rsidP="00E72169">
      <w:pPr>
        <w:pStyle w:val="a3"/>
        <w:spacing w:before="0" w:beforeAutospacing="0" w:after="0" w:afterAutospacing="0"/>
        <w:ind w:firstLine="851"/>
        <w:jc w:val="both"/>
        <w:rPr>
          <w:i/>
          <w:sz w:val="26"/>
          <w:szCs w:val="26"/>
        </w:rPr>
      </w:pPr>
      <w:r w:rsidRPr="00397F76">
        <w:rPr>
          <w:sz w:val="26"/>
          <w:szCs w:val="26"/>
        </w:rPr>
        <w:t xml:space="preserve">- </w:t>
      </w:r>
      <w:r w:rsidRPr="00C8585B">
        <w:rPr>
          <w:i/>
          <w:sz w:val="26"/>
          <w:szCs w:val="26"/>
        </w:rPr>
        <w:t>Межевание, согласно действующему законодательству – не обязательная процедура</w:t>
      </w:r>
      <w:r w:rsidRPr="00397F76">
        <w:rPr>
          <w:sz w:val="26"/>
          <w:szCs w:val="26"/>
        </w:rPr>
        <w:t xml:space="preserve">, – отмечает </w:t>
      </w:r>
      <w:proofErr w:type="spellStart"/>
      <w:r w:rsidRPr="004F3BD1">
        <w:rPr>
          <w:b/>
          <w:sz w:val="26"/>
          <w:szCs w:val="26"/>
        </w:rPr>
        <w:t>и.о</w:t>
      </w:r>
      <w:proofErr w:type="spellEnd"/>
      <w:r w:rsidRPr="004F3BD1">
        <w:rPr>
          <w:b/>
          <w:sz w:val="26"/>
          <w:szCs w:val="26"/>
        </w:rPr>
        <w:t>.</w:t>
      </w:r>
      <w:r w:rsidRPr="00C8585B">
        <w:rPr>
          <w:b/>
          <w:sz w:val="26"/>
          <w:szCs w:val="26"/>
        </w:rPr>
        <w:t xml:space="preserve"> директора Кадастровой палаты по Удмуртской Республике Ирина Виноградова</w:t>
      </w:r>
      <w:r w:rsidRPr="00397F76">
        <w:rPr>
          <w:sz w:val="26"/>
          <w:szCs w:val="26"/>
        </w:rPr>
        <w:t xml:space="preserve">. – </w:t>
      </w:r>
      <w:r w:rsidRPr="00C8585B">
        <w:rPr>
          <w:i/>
          <w:sz w:val="26"/>
          <w:szCs w:val="26"/>
        </w:rPr>
        <w:t xml:space="preserve">Поэтому мы можем говорить о повышении правовой грамотности жителей Удмуртии, об осознанном отношении к защите своих прав и желании </w:t>
      </w:r>
      <w:r w:rsidRPr="00711E94">
        <w:rPr>
          <w:i/>
          <w:sz w:val="26"/>
          <w:szCs w:val="26"/>
        </w:rPr>
        <w:t>предотвратить возможные</w:t>
      </w:r>
      <w:r>
        <w:rPr>
          <w:i/>
          <w:sz w:val="26"/>
          <w:szCs w:val="26"/>
        </w:rPr>
        <w:t xml:space="preserve"> </w:t>
      </w:r>
      <w:r w:rsidRPr="00C8585B">
        <w:rPr>
          <w:i/>
          <w:sz w:val="26"/>
          <w:szCs w:val="26"/>
        </w:rPr>
        <w:t xml:space="preserve">риски. </w:t>
      </w:r>
    </w:p>
    <w:p w:rsidR="00E72169" w:rsidRPr="00DE7AFA" w:rsidRDefault="00E72169" w:rsidP="00E72169">
      <w:pPr>
        <w:spacing w:after="0" w:line="240" w:lineRule="auto"/>
        <w:ind w:firstLine="851"/>
        <w:jc w:val="both"/>
        <w:rPr>
          <w:rFonts w:ascii="Times New Roman" w:hAnsi="Times New Roman" w:cs="Times New Roman"/>
          <w:i/>
          <w:sz w:val="26"/>
          <w:szCs w:val="26"/>
        </w:rPr>
      </w:pPr>
      <w:r w:rsidRPr="00DE7AFA">
        <w:rPr>
          <w:rFonts w:ascii="Times New Roman" w:hAnsi="Times New Roman" w:cs="Times New Roman"/>
          <w:i/>
          <w:sz w:val="26"/>
          <w:szCs w:val="26"/>
        </w:rPr>
        <w:t>Установление точных границ помогает собственникам избежать споров с соседями, помогает потенциальным покупателям земли понять</w:t>
      </w:r>
      <w:r>
        <w:rPr>
          <w:rFonts w:ascii="Times New Roman" w:hAnsi="Times New Roman" w:cs="Times New Roman"/>
          <w:i/>
          <w:sz w:val="26"/>
          <w:szCs w:val="26"/>
        </w:rPr>
        <w:t>,</w:t>
      </w:r>
      <w:r w:rsidRPr="00DE7AFA">
        <w:rPr>
          <w:rFonts w:ascii="Times New Roman" w:hAnsi="Times New Roman" w:cs="Times New Roman"/>
          <w:i/>
          <w:sz w:val="26"/>
          <w:szCs w:val="26"/>
        </w:rPr>
        <w:t xml:space="preserve"> какого именно размера надел они покупают, и облегчает соблюдение градостроительных требований при строительстве на участке.</w:t>
      </w:r>
    </w:p>
    <w:p w:rsidR="00E72169" w:rsidRDefault="00E72169" w:rsidP="00E72169">
      <w:pPr>
        <w:spacing w:after="0" w:line="240" w:lineRule="auto"/>
        <w:ind w:firstLine="851"/>
        <w:jc w:val="both"/>
      </w:pPr>
      <w:r w:rsidRPr="00397F76">
        <w:rPr>
          <w:rFonts w:ascii="Times New Roman" w:hAnsi="Times New Roman" w:cs="Times New Roman"/>
          <w:sz w:val="26"/>
          <w:szCs w:val="26"/>
        </w:rPr>
        <w:t xml:space="preserve">Несмотря на позитивную динамику, </w:t>
      </w:r>
      <w:r>
        <w:rPr>
          <w:rFonts w:ascii="Times New Roman" w:hAnsi="Times New Roman" w:cs="Times New Roman"/>
          <w:sz w:val="26"/>
          <w:szCs w:val="26"/>
        </w:rPr>
        <w:t>республику</w:t>
      </w:r>
      <w:r w:rsidRPr="00397F76">
        <w:rPr>
          <w:rFonts w:ascii="Times New Roman" w:hAnsi="Times New Roman" w:cs="Times New Roman"/>
          <w:sz w:val="26"/>
          <w:szCs w:val="26"/>
        </w:rPr>
        <w:t xml:space="preserve"> ожидает большой объем работы по уточнению границ земельных участков. Некоторые регионы страны практически полностью размежеваны. </w:t>
      </w:r>
      <w:r w:rsidRPr="00DE7AFA">
        <w:rPr>
          <w:rFonts w:ascii="Times New Roman" w:hAnsi="Times New Roman" w:cs="Times New Roman"/>
          <w:sz w:val="26"/>
          <w:szCs w:val="26"/>
        </w:rPr>
        <w:t>В топ-10 регионов с наибольшей долей земельных участков с установленными границами вошли: Еврейская АО (98%), Магаданская область (95%), Ямало-Ненецкий АО (93%), республики Башкортостан (92%) и Татарстан (93%), Санкт-Петербург (92%), Ненецкий АО (92%), Свердловская область (92%), Калининградская область (91%), город Севастополь (88%).</w:t>
      </w:r>
      <w:r>
        <w:t xml:space="preserve"> </w:t>
      </w:r>
    </w:p>
    <w:p w:rsidR="00E72169" w:rsidRDefault="00E72169" w:rsidP="00E72169">
      <w:pPr>
        <w:spacing w:after="0" w:line="240" w:lineRule="auto"/>
        <w:ind w:firstLine="851"/>
        <w:jc w:val="both"/>
        <w:rPr>
          <w:rFonts w:ascii="Times New Roman" w:hAnsi="Times New Roman" w:cs="Times New Roman"/>
          <w:sz w:val="26"/>
          <w:szCs w:val="26"/>
        </w:rPr>
      </w:pPr>
      <w:r w:rsidRPr="00DE7AFA">
        <w:rPr>
          <w:rFonts w:ascii="Times New Roman" w:hAnsi="Times New Roman" w:cs="Times New Roman"/>
          <w:sz w:val="26"/>
          <w:szCs w:val="26"/>
        </w:rPr>
        <w:t xml:space="preserve">Для межевания земельного участка собственнику необходимо обратиться к кадастровому инженеру, который установит местоположение границ участка, </w:t>
      </w:r>
      <w:proofErr w:type="gramStart"/>
      <w:r w:rsidRPr="00DE7AFA">
        <w:rPr>
          <w:rFonts w:ascii="Times New Roman" w:hAnsi="Times New Roman" w:cs="Times New Roman"/>
          <w:sz w:val="26"/>
          <w:szCs w:val="26"/>
        </w:rPr>
        <w:t>проведет согласование с соседями и подготовит</w:t>
      </w:r>
      <w:proofErr w:type="gramEnd"/>
      <w:r w:rsidRPr="00DE7AFA">
        <w:rPr>
          <w:rFonts w:ascii="Times New Roman" w:hAnsi="Times New Roman" w:cs="Times New Roman"/>
          <w:sz w:val="26"/>
          <w:szCs w:val="26"/>
        </w:rPr>
        <w:t xml:space="preserve"> межевой план. </w:t>
      </w:r>
      <w:r>
        <w:rPr>
          <w:rFonts w:ascii="Times New Roman" w:hAnsi="Times New Roman" w:cs="Times New Roman"/>
          <w:sz w:val="26"/>
          <w:szCs w:val="26"/>
        </w:rPr>
        <w:t xml:space="preserve">С межевым планом и правоустанавливающими документами нужно обратиться в любой из многофункциональных центров с заявлением о </w:t>
      </w:r>
      <w:r w:rsidRPr="00DE7AFA">
        <w:rPr>
          <w:rFonts w:ascii="Times New Roman" w:hAnsi="Times New Roman" w:cs="Times New Roman"/>
          <w:sz w:val="26"/>
          <w:szCs w:val="26"/>
        </w:rPr>
        <w:t>проведени</w:t>
      </w:r>
      <w:r>
        <w:rPr>
          <w:rFonts w:ascii="Times New Roman" w:hAnsi="Times New Roman" w:cs="Times New Roman"/>
          <w:sz w:val="26"/>
          <w:szCs w:val="26"/>
        </w:rPr>
        <w:t>и</w:t>
      </w:r>
      <w:r w:rsidRPr="00DE7AFA">
        <w:rPr>
          <w:rFonts w:ascii="Times New Roman" w:hAnsi="Times New Roman" w:cs="Times New Roman"/>
          <w:sz w:val="26"/>
          <w:szCs w:val="26"/>
        </w:rPr>
        <w:t xml:space="preserve"> кадастрового учета</w:t>
      </w:r>
      <w:r>
        <w:rPr>
          <w:rFonts w:ascii="Times New Roman" w:hAnsi="Times New Roman" w:cs="Times New Roman"/>
          <w:sz w:val="26"/>
          <w:szCs w:val="26"/>
        </w:rPr>
        <w:t xml:space="preserve"> и</w:t>
      </w:r>
      <w:r w:rsidRPr="00DE7AFA">
        <w:rPr>
          <w:rFonts w:ascii="Times New Roman" w:hAnsi="Times New Roman" w:cs="Times New Roman"/>
          <w:sz w:val="26"/>
          <w:szCs w:val="26"/>
        </w:rPr>
        <w:t xml:space="preserve"> изменени</w:t>
      </w:r>
      <w:r>
        <w:rPr>
          <w:rFonts w:ascii="Times New Roman" w:hAnsi="Times New Roman" w:cs="Times New Roman"/>
          <w:sz w:val="26"/>
          <w:szCs w:val="26"/>
        </w:rPr>
        <w:t>и</w:t>
      </w:r>
      <w:r w:rsidRPr="00DE7AFA">
        <w:rPr>
          <w:rFonts w:ascii="Times New Roman" w:hAnsi="Times New Roman" w:cs="Times New Roman"/>
          <w:sz w:val="26"/>
          <w:szCs w:val="26"/>
        </w:rPr>
        <w:t xml:space="preserve"> сведений </w:t>
      </w:r>
      <w:r>
        <w:rPr>
          <w:rFonts w:ascii="Times New Roman" w:hAnsi="Times New Roman" w:cs="Times New Roman"/>
          <w:sz w:val="26"/>
          <w:szCs w:val="26"/>
        </w:rPr>
        <w:t xml:space="preserve">об участке в </w:t>
      </w:r>
      <w:proofErr w:type="spellStart"/>
      <w:r>
        <w:rPr>
          <w:rFonts w:ascii="Times New Roman" w:hAnsi="Times New Roman" w:cs="Times New Roman"/>
          <w:sz w:val="26"/>
          <w:szCs w:val="26"/>
        </w:rPr>
        <w:t>госреестре</w:t>
      </w:r>
      <w:proofErr w:type="spellEnd"/>
      <w:r>
        <w:rPr>
          <w:rFonts w:ascii="Times New Roman" w:hAnsi="Times New Roman" w:cs="Times New Roman"/>
          <w:sz w:val="26"/>
          <w:szCs w:val="26"/>
        </w:rPr>
        <w:t xml:space="preserve"> недвижимости</w:t>
      </w:r>
      <w:r w:rsidRPr="00DE7AFA">
        <w:rPr>
          <w:rFonts w:ascii="Times New Roman" w:hAnsi="Times New Roman" w:cs="Times New Roman"/>
          <w:sz w:val="26"/>
          <w:szCs w:val="26"/>
        </w:rPr>
        <w:t xml:space="preserve">. </w:t>
      </w: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r w:rsidRPr="00B6643A">
        <w:rPr>
          <w:noProof/>
        </w:rPr>
        <w:lastRenderedPageBreak/>
        <w:drawing>
          <wp:inline distT="0" distB="0" distL="0" distR="0" wp14:anchorId="6D13002A" wp14:editId="0CFA398E">
            <wp:extent cx="3817620" cy="642570"/>
            <wp:effectExtent l="0" t="0" r="0" b="0"/>
            <wp:docPr id="4" name="Рисунок 3" descr="C:\Users\Zver\Downloads\УДМУРТСКАЯ РЕСПУБЛИ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wnloads\УДМУРТСКАЯ РЕСПУБЛИКА(1).png"/>
                    <pic:cNvPicPr>
                      <a:picLocks noChangeAspect="1" noChangeArrowheads="1"/>
                    </pic:cNvPicPr>
                  </pic:nvPicPr>
                  <pic:blipFill>
                    <a:blip r:embed="rId6" cstate="print"/>
                    <a:srcRect/>
                    <a:stretch>
                      <a:fillRect/>
                    </a:stretch>
                  </pic:blipFill>
                  <pic:spPr bwMode="auto">
                    <a:xfrm>
                      <a:off x="0" y="0"/>
                      <a:ext cx="3819163" cy="642830"/>
                    </a:xfrm>
                    <a:prstGeom prst="rect">
                      <a:avLst/>
                    </a:prstGeom>
                    <a:noFill/>
                    <a:ln w="9525">
                      <a:noFill/>
                      <a:miter lim="800000"/>
                      <a:headEnd/>
                      <a:tailEnd/>
                    </a:ln>
                  </pic:spPr>
                </pic:pic>
              </a:graphicData>
            </a:graphic>
          </wp:inline>
        </w:drawing>
      </w:r>
    </w:p>
    <w:p w:rsidR="00E72169" w:rsidRPr="00B6643A" w:rsidRDefault="00E72169" w:rsidP="00E72169">
      <w:pPr>
        <w:jc w:val="center"/>
        <w:rPr>
          <w:rFonts w:ascii="Times New Roman" w:hAnsi="Times New Roman" w:cs="Times New Roman"/>
          <w:b/>
          <w:sz w:val="32"/>
          <w:szCs w:val="32"/>
        </w:rPr>
      </w:pPr>
      <w:r>
        <w:rPr>
          <w:rFonts w:ascii="Times New Roman" w:hAnsi="Times New Roman" w:cs="Times New Roman"/>
          <w:b/>
          <w:sz w:val="32"/>
          <w:szCs w:val="32"/>
        </w:rPr>
        <w:t>Частные дома в Удмуртии становятся больше</w:t>
      </w:r>
    </w:p>
    <w:p w:rsidR="00E72169" w:rsidRPr="00817367" w:rsidRDefault="00E72169" w:rsidP="00E72169">
      <w:pPr>
        <w:pStyle w:val="a3"/>
        <w:spacing w:before="0" w:beforeAutospacing="0" w:after="0" w:afterAutospacing="0"/>
        <w:ind w:firstLine="851"/>
        <w:jc w:val="both"/>
        <w:rPr>
          <w:rStyle w:val="ad"/>
          <w:sz w:val="26"/>
          <w:szCs w:val="26"/>
        </w:rPr>
      </w:pPr>
      <w:r w:rsidRPr="00817367">
        <w:rPr>
          <w:rStyle w:val="ad"/>
          <w:sz w:val="26"/>
          <w:szCs w:val="26"/>
        </w:rPr>
        <w:t>Площадь частных жилых домов  в Удмуртской Республике увеличивается с каждым годом. За последние четыре  года она выросла в среднем на 18 кв. м.</w:t>
      </w:r>
    </w:p>
    <w:p w:rsidR="00E72169" w:rsidRPr="001F2959" w:rsidRDefault="00E72169" w:rsidP="00E72169">
      <w:pPr>
        <w:pStyle w:val="a3"/>
        <w:spacing w:before="0" w:beforeAutospacing="0" w:after="0" w:afterAutospacing="0"/>
        <w:ind w:firstLine="851"/>
        <w:jc w:val="both"/>
        <w:rPr>
          <w:sz w:val="26"/>
          <w:szCs w:val="26"/>
        </w:rPr>
      </w:pPr>
    </w:p>
    <w:p w:rsidR="00E72169" w:rsidRPr="001F2959" w:rsidRDefault="00E72169" w:rsidP="00E72169">
      <w:pPr>
        <w:pStyle w:val="a3"/>
        <w:spacing w:before="0" w:beforeAutospacing="0" w:after="0" w:afterAutospacing="0"/>
        <w:ind w:firstLine="851"/>
        <w:jc w:val="both"/>
        <w:rPr>
          <w:sz w:val="26"/>
          <w:szCs w:val="26"/>
        </w:rPr>
      </w:pPr>
      <w:r w:rsidRPr="001F2959">
        <w:rPr>
          <w:sz w:val="26"/>
          <w:szCs w:val="26"/>
        </w:rPr>
        <w:t xml:space="preserve"> По данным Кадастровой палаты Удмуртии, площадь индивидуальных жилых домов, которые жители республики ставят на кадастровый учет, с каждым годом становится больше. </w:t>
      </w:r>
    </w:p>
    <w:p w:rsidR="00E72169" w:rsidRPr="001F2959" w:rsidRDefault="00E72169" w:rsidP="00E72169">
      <w:pPr>
        <w:pStyle w:val="a3"/>
        <w:spacing w:before="0" w:beforeAutospacing="0" w:after="0" w:afterAutospacing="0"/>
        <w:ind w:firstLine="851"/>
        <w:jc w:val="both"/>
        <w:rPr>
          <w:sz w:val="26"/>
          <w:szCs w:val="26"/>
        </w:rPr>
      </w:pPr>
      <w:r w:rsidRPr="001F2959">
        <w:rPr>
          <w:sz w:val="26"/>
          <w:szCs w:val="26"/>
        </w:rPr>
        <w:t>Так средний размер домов, учтенных в кадастре недвижимости</w:t>
      </w:r>
      <w:r>
        <w:rPr>
          <w:sz w:val="26"/>
          <w:szCs w:val="26"/>
        </w:rPr>
        <w:t>,</w:t>
      </w:r>
      <w:r w:rsidRPr="001F2959">
        <w:rPr>
          <w:sz w:val="26"/>
          <w:szCs w:val="26"/>
        </w:rPr>
        <w:t xml:space="preserve"> в 2016 году составлял 92 </w:t>
      </w:r>
      <w:proofErr w:type="spellStart"/>
      <w:r w:rsidRPr="001F2959">
        <w:rPr>
          <w:sz w:val="26"/>
          <w:szCs w:val="26"/>
        </w:rPr>
        <w:t>кв</w:t>
      </w:r>
      <w:proofErr w:type="gramStart"/>
      <w:r w:rsidRPr="001F2959">
        <w:rPr>
          <w:sz w:val="26"/>
          <w:szCs w:val="26"/>
        </w:rPr>
        <w:t>.м</w:t>
      </w:r>
      <w:proofErr w:type="spellEnd"/>
      <w:proofErr w:type="gramEnd"/>
      <w:r w:rsidRPr="001F2959">
        <w:rPr>
          <w:sz w:val="26"/>
          <w:szCs w:val="26"/>
        </w:rPr>
        <w:t xml:space="preserve">, в 2017 – 100 </w:t>
      </w:r>
      <w:proofErr w:type="spellStart"/>
      <w:r w:rsidRPr="001F2959">
        <w:rPr>
          <w:sz w:val="26"/>
          <w:szCs w:val="26"/>
        </w:rPr>
        <w:t>кв.м</w:t>
      </w:r>
      <w:proofErr w:type="spellEnd"/>
      <w:r w:rsidRPr="001F2959">
        <w:rPr>
          <w:sz w:val="26"/>
          <w:szCs w:val="26"/>
        </w:rPr>
        <w:t xml:space="preserve">, 2019 - 106 </w:t>
      </w:r>
      <w:proofErr w:type="spellStart"/>
      <w:r w:rsidRPr="001F2959">
        <w:rPr>
          <w:sz w:val="26"/>
          <w:szCs w:val="26"/>
        </w:rPr>
        <w:t>кв.м</w:t>
      </w:r>
      <w:proofErr w:type="spellEnd"/>
      <w:r w:rsidRPr="001F2959">
        <w:rPr>
          <w:sz w:val="26"/>
          <w:szCs w:val="26"/>
        </w:rPr>
        <w:t xml:space="preserve">. Средняя площадь 1475 домов, поставленных на учет за 5 месяцев этого года – больше 110 </w:t>
      </w:r>
      <w:proofErr w:type="spellStart"/>
      <w:r w:rsidRPr="001F2959">
        <w:rPr>
          <w:sz w:val="26"/>
          <w:szCs w:val="26"/>
        </w:rPr>
        <w:t>кв.м</w:t>
      </w:r>
      <w:proofErr w:type="spellEnd"/>
      <w:r w:rsidRPr="001F2959">
        <w:rPr>
          <w:sz w:val="26"/>
          <w:szCs w:val="26"/>
        </w:rPr>
        <w:t xml:space="preserve">. </w:t>
      </w:r>
    </w:p>
    <w:p w:rsidR="00E72169" w:rsidRPr="001F2959" w:rsidRDefault="00E72169" w:rsidP="00E72169">
      <w:pPr>
        <w:pStyle w:val="a3"/>
        <w:spacing w:before="0" w:beforeAutospacing="0" w:after="0" w:afterAutospacing="0"/>
        <w:ind w:firstLine="851"/>
        <w:jc w:val="both"/>
        <w:rPr>
          <w:sz w:val="26"/>
          <w:szCs w:val="26"/>
        </w:rPr>
      </w:pPr>
      <w:r w:rsidRPr="006E2B52">
        <w:rPr>
          <w:sz w:val="26"/>
          <w:szCs w:val="26"/>
        </w:rPr>
        <w:t xml:space="preserve">«Таким образом, за последние четыре года площадь жилых домов увеличилась на 18 квадратных метров </w:t>
      </w:r>
      <w:r w:rsidRPr="001F2959">
        <w:rPr>
          <w:sz w:val="26"/>
          <w:szCs w:val="26"/>
        </w:rPr>
        <w:t xml:space="preserve">– это размер небольшой квартиры-студии, – отмечает </w:t>
      </w:r>
      <w:r w:rsidRPr="001F2959">
        <w:rPr>
          <w:b/>
          <w:sz w:val="26"/>
          <w:szCs w:val="26"/>
        </w:rPr>
        <w:t>начальник аналитического отдела региональной Кадастровой палаты Михаил Пермяков</w:t>
      </w:r>
      <w:r>
        <w:rPr>
          <w:sz w:val="26"/>
          <w:szCs w:val="26"/>
        </w:rPr>
        <w:t>.</w:t>
      </w:r>
      <w:r w:rsidRPr="001F2959">
        <w:rPr>
          <w:sz w:val="26"/>
          <w:szCs w:val="26"/>
        </w:rPr>
        <w:t xml:space="preserve"> – Основная часть индивидуального жилья строится в городах и пригороде -  рекордсменами республики являются </w:t>
      </w:r>
      <w:proofErr w:type="spellStart"/>
      <w:r w:rsidRPr="001F2959">
        <w:rPr>
          <w:sz w:val="26"/>
          <w:szCs w:val="26"/>
        </w:rPr>
        <w:t>Завьяловский</w:t>
      </w:r>
      <w:proofErr w:type="spellEnd"/>
      <w:r w:rsidRPr="001F2959">
        <w:rPr>
          <w:sz w:val="26"/>
          <w:szCs w:val="26"/>
        </w:rPr>
        <w:t xml:space="preserve"> район, в этом году здесь оформили уже 578 домов общей площадью 63 тыс. кв. м.,</w:t>
      </w:r>
      <w:r>
        <w:rPr>
          <w:sz w:val="26"/>
          <w:szCs w:val="26"/>
        </w:rPr>
        <w:t xml:space="preserve">               </w:t>
      </w:r>
      <w:r w:rsidRPr="001F2959">
        <w:rPr>
          <w:sz w:val="26"/>
          <w:szCs w:val="26"/>
        </w:rPr>
        <w:t xml:space="preserve"> г. Ижевск - 139 домов общей площадью  21,5 тыс. </w:t>
      </w:r>
      <w:proofErr w:type="spellStart"/>
      <w:r w:rsidRPr="001F2959">
        <w:rPr>
          <w:sz w:val="26"/>
          <w:szCs w:val="26"/>
        </w:rPr>
        <w:t>кв.м</w:t>
      </w:r>
      <w:proofErr w:type="spellEnd"/>
      <w:r w:rsidRPr="001F2959">
        <w:rPr>
          <w:sz w:val="26"/>
          <w:szCs w:val="26"/>
        </w:rPr>
        <w:t xml:space="preserve">., и г. Воткинск – 76 домов общей площадью 8 тыс. </w:t>
      </w:r>
      <w:proofErr w:type="spellStart"/>
      <w:r w:rsidRPr="001F2959">
        <w:rPr>
          <w:sz w:val="26"/>
          <w:szCs w:val="26"/>
        </w:rPr>
        <w:t>кв.м</w:t>
      </w:r>
      <w:proofErr w:type="spellEnd"/>
      <w:r w:rsidRPr="001F2959">
        <w:rPr>
          <w:sz w:val="26"/>
          <w:szCs w:val="26"/>
        </w:rPr>
        <w:t>.»</w:t>
      </w:r>
    </w:p>
    <w:p w:rsidR="00E72169" w:rsidRDefault="00E72169" w:rsidP="00E72169">
      <w:pPr>
        <w:spacing w:after="0" w:line="240" w:lineRule="auto"/>
        <w:ind w:firstLine="851"/>
        <w:jc w:val="both"/>
        <w:rPr>
          <w:rFonts w:ascii="Times New Roman" w:hAnsi="Times New Roman" w:cs="Times New Roman"/>
          <w:sz w:val="26"/>
          <w:szCs w:val="26"/>
        </w:rPr>
      </w:pPr>
      <w:r w:rsidRPr="001F2959">
        <w:rPr>
          <w:rFonts w:ascii="Times New Roman" w:hAnsi="Times New Roman" w:cs="Times New Roman"/>
          <w:sz w:val="26"/>
          <w:szCs w:val="26"/>
        </w:rPr>
        <w:t>Жители республики традиционно отдают предпочтение домам, построенным из смешанных материалов</w:t>
      </w:r>
      <w:r>
        <w:rPr>
          <w:rFonts w:ascii="Times New Roman" w:hAnsi="Times New Roman" w:cs="Times New Roman"/>
          <w:sz w:val="26"/>
          <w:szCs w:val="26"/>
        </w:rPr>
        <w:t>,</w:t>
      </w:r>
      <w:r w:rsidRPr="001F2959">
        <w:rPr>
          <w:rFonts w:ascii="Times New Roman" w:hAnsi="Times New Roman" w:cs="Times New Roman"/>
          <w:sz w:val="26"/>
          <w:szCs w:val="26"/>
        </w:rPr>
        <w:t xml:space="preserve"> – таких домов больше половины,  деревянным домам – таких 22%, и кирпичным постройкам – их 17%.  </w:t>
      </w:r>
    </w:p>
    <w:p w:rsidR="00E72169" w:rsidRPr="001F295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both"/>
        <w:rPr>
          <w:rFonts w:ascii="Times New Roman" w:hAnsi="Times New Roman" w:cs="Times New Roman"/>
          <w:sz w:val="26"/>
          <w:szCs w:val="26"/>
        </w:rPr>
      </w:pPr>
    </w:p>
    <w:p w:rsidR="00E72169" w:rsidRDefault="00E72169" w:rsidP="00E72169">
      <w:pPr>
        <w:spacing w:after="0" w:line="240" w:lineRule="auto"/>
        <w:ind w:firstLine="851"/>
        <w:jc w:val="center"/>
        <w:rPr>
          <w:rFonts w:ascii="Times New Roman" w:hAnsi="Times New Roman" w:cs="Times New Roman"/>
          <w:b/>
          <w:sz w:val="32"/>
          <w:szCs w:val="32"/>
        </w:rPr>
      </w:pPr>
      <w:r w:rsidRPr="00F52FDD">
        <w:rPr>
          <w:rFonts w:ascii="Times New Roman" w:hAnsi="Times New Roman" w:cs="Times New Roman"/>
          <w:b/>
          <w:noProof/>
          <w:sz w:val="32"/>
          <w:szCs w:val="32"/>
        </w:rPr>
        <w:lastRenderedPageBreak/>
        <w:drawing>
          <wp:inline distT="0" distB="0" distL="0" distR="0" wp14:anchorId="1E65990F" wp14:editId="3AAD96D6">
            <wp:extent cx="3817620" cy="642570"/>
            <wp:effectExtent l="0" t="0" r="0" b="0"/>
            <wp:docPr id="5" name="Рисунок 3" descr="C:\Users\Zver\Downloads\УДМУРТСКАЯ РЕСПУБЛИ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ver\Downloads\УДМУРТСКАЯ РЕСПУБЛИКА(1).png"/>
                    <pic:cNvPicPr>
                      <a:picLocks noChangeAspect="1" noChangeArrowheads="1"/>
                    </pic:cNvPicPr>
                  </pic:nvPicPr>
                  <pic:blipFill>
                    <a:blip r:embed="rId6" cstate="print"/>
                    <a:srcRect/>
                    <a:stretch>
                      <a:fillRect/>
                    </a:stretch>
                  </pic:blipFill>
                  <pic:spPr bwMode="auto">
                    <a:xfrm>
                      <a:off x="0" y="0"/>
                      <a:ext cx="3819163" cy="642830"/>
                    </a:xfrm>
                    <a:prstGeom prst="rect">
                      <a:avLst/>
                    </a:prstGeom>
                    <a:noFill/>
                    <a:ln w="9525">
                      <a:noFill/>
                      <a:miter lim="800000"/>
                      <a:headEnd/>
                      <a:tailEnd/>
                    </a:ln>
                  </pic:spPr>
                </pic:pic>
              </a:graphicData>
            </a:graphic>
          </wp:inline>
        </w:drawing>
      </w:r>
    </w:p>
    <w:p w:rsidR="00E72169" w:rsidRDefault="00E72169" w:rsidP="00E72169">
      <w:pPr>
        <w:spacing w:after="0" w:line="240" w:lineRule="auto"/>
        <w:ind w:firstLine="851"/>
        <w:jc w:val="center"/>
        <w:rPr>
          <w:rFonts w:ascii="Times New Roman" w:hAnsi="Times New Roman" w:cs="Times New Roman"/>
          <w:b/>
          <w:sz w:val="32"/>
          <w:szCs w:val="32"/>
        </w:rPr>
      </w:pPr>
    </w:p>
    <w:p w:rsidR="00E72169" w:rsidRPr="00E46C71" w:rsidRDefault="00E72169" w:rsidP="00E72169">
      <w:pPr>
        <w:spacing w:before="100" w:beforeAutospacing="1" w:after="100" w:afterAutospacing="1" w:line="240" w:lineRule="auto"/>
        <w:jc w:val="center"/>
        <w:rPr>
          <w:rFonts w:ascii="Times New Roman" w:eastAsia="Times New Roman" w:hAnsi="Times New Roman" w:cs="Times New Roman"/>
          <w:b/>
          <w:sz w:val="32"/>
          <w:szCs w:val="32"/>
        </w:rPr>
      </w:pPr>
      <w:r w:rsidRPr="00E46C71">
        <w:rPr>
          <w:rFonts w:ascii="Times New Roman" w:eastAsia="Times New Roman" w:hAnsi="Times New Roman" w:cs="Times New Roman"/>
          <w:b/>
          <w:sz w:val="32"/>
          <w:szCs w:val="32"/>
        </w:rPr>
        <w:t>Граница в</w:t>
      </w:r>
      <w:r>
        <w:rPr>
          <w:rFonts w:ascii="Times New Roman" w:eastAsia="Times New Roman" w:hAnsi="Times New Roman" w:cs="Times New Roman"/>
          <w:b/>
          <w:sz w:val="32"/>
          <w:szCs w:val="32"/>
        </w:rPr>
        <w:t xml:space="preserve"> </w:t>
      </w:r>
      <w:r w:rsidRPr="00E46C71">
        <w:rPr>
          <w:rFonts w:ascii="Times New Roman" w:eastAsia="Times New Roman" w:hAnsi="Times New Roman" w:cs="Times New Roman"/>
          <w:b/>
          <w:sz w:val="32"/>
          <w:szCs w:val="32"/>
        </w:rPr>
        <w:t>натуре</w:t>
      </w:r>
      <w:r>
        <w:rPr>
          <w:rFonts w:ascii="Times New Roman" w:eastAsia="Times New Roman" w:hAnsi="Times New Roman" w:cs="Times New Roman"/>
          <w:b/>
          <w:sz w:val="32"/>
          <w:szCs w:val="32"/>
        </w:rPr>
        <w:t xml:space="preserve"> </w:t>
      </w:r>
    </w:p>
    <w:p w:rsidR="00E72169" w:rsidRDefault="00E72169" w:rsidP="00E7216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где же межа? Этим вопросом рано или поздно задаются все владельцы земельных участков, у которых есть соседи. И чем меньше участок – тем чаще возникает вопрос. </w:t>
      </w:r>
    </w:p>
    <w:p w:rsidR="00E72169" w:rsidRDefault="00E72169" w:rsidP="00E7216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Ответить – где именно проходит разделительная полоса между соседними наделами можно только в том случае, если участок отмежеван, а </w:t>
      </w:r>
      <w:r w:rsidRPr="0021320A">
        <w:rPr>
          <w:rFonts w:ascii="Times New Roman" w:eastAsia="Times New Roman" w:hAnsi="Times New Roman" w:cs="Times New Roman"/>
          <w:sz w:val="24"/>
          <w:szCs w:val="24"/>
        </w:rPr>
        <w:t>сведения о его поворотных точках внесены в Единый государственный реестр недвижимости.</w:t>
      </w:r>
    </w:p>
    <w:p w:rsidR="00E72169" w:rsidRPr="00EF6DB6" w:rsidRDefault="00E72169" w:rsidP="00E72169">
      <w:pPr>
        <w:spacing w:after="0" w:line="240" w:lineRule="auto"/>
        <w:ind w:firstLine="851"/>
        <w:jc w:val="both"/>
        <w:rPr>
          <w:rFonts w:ascii="Times New Roman" w:eastAsia="Times New Roman" w:hAnsi="Times New Roman" w:cs="Times New Roman"/>
          <w:i/>
          <w:sz w:val="24"/>
          <w:szCs w:val="24"/>
        </w:rPr>
      </w:pPr>
      <w:r w:rsidRPr="00EF6DB6">
        <w:rPr>
          <w:rFonts w:ascii="Times New Roman" w:eastAsia="Times New Roman" w:hAnsi="Times New Roman" w:cs="Times New Roman"/>
          <w:i/>
          <w:sz w:val="24"/>
          <w:szCs w:val="24"/>
        </w:rPr>
        <w:t xml:space="preserve">«Если границы участка </w:t>
      </w:r>
      <w:proofErr w:type="gramStart"/>
      <w:r w:rsidRPr="00EF6DB6">
        <w:rPr>
          <w:rFonts w:ascii="Times New Roman" w:eastAsia="Times New Roman" w:hAnsi="Times New Roman" w:cs="Times New Roman"/>
          <w:i/>
          <w:sz w:val="24"/>
          <w:szCs w:val="24"/>
        </w:rPr>
        <w:t>установлены в соответствии со всеми требованиями законодательства и закреплены</w:t>
      </w:r>
      <w:proofErr w:type="gramEnd"/>
      <w:r w:rsidRPr="00EF6DB6">
        <w:rPr>
          <w:rFonts w:ascii="Times New Roman" w:eastAsia="Times New Roman" w:hAnsi="Times New Roman" w:cs="Times New Roman"/>
          <w:i/>
          <w:sz w:val="24"/>
          <w:szCs w:val="24"/>
        </w:rPr>
        <w:t xml:space="preserve"> документально, понять – где заканчивается соседская земля, а  где начинается ваша – не сложно. Для этого нужно будет провести процедуру восстановления - выноса в натуру - границ земельного участка. Проводят ее кадастровые инженеры, на основании имеющихся документов с помощью специального геодезического оборудования. Инженер покажет, где находятся основные точки, образующие границы вашего участка, обозначит их специальными межевыми знаками. Эта процедура сегодня не бесплатна. Ее  стоимость зависит от конфигурации вашего участка. Чем больше в нем углов, тем больше в описании его границ поворотных точек. Цена за каждую точку у разных кадастровых инженеров составляет от 450 до 750 рублей. Поэтому, прежде чем заказать такую услугу, мы рекомендуем изучить рынок кадастровых работ,</w:t>
      </w:r>
      <w:r>
        <w:rPr>
          <w:rFonts w:ascii="Times New Roman" w:eastAsia="Times New Roman" w:hAnsi="Times New Roman" w:cs="Times New Roman"/>
          <w:sz w:val="24"/>
          <w:szCs w:val="24"/>
        </w:rPr>
        <w:t xml:space="preserve"> - говорит </w:t>
      </w:r>
      <w:r w:rsidRPr="00EF6DB6">
        <w:rPr>
          <w:rFonts w:ascii="Times New Roman" w:eastAsia="Times New Roman" w:hAnsi="Times New Roman" w:cs="Times New Roman"/>
          <w:b/>
          <w:sz w:val="24"/>
          <w:szCs w:val="24"/>
        </w:rPr>
        <w:t>начальник юридического отдела Кадастровой палаты по Удмуртской Республике Наталья Дергачева.</w:t>
      </w:r>
      <w:r>
        <w:rPr>
          <w:rFonts w:ascii="Times New Roman" w:eastAsia="Times New Roman" w:hAnsi="Times New Roman" w:cs="Times New Roman"/>
          <w:sz w:val="24"/>
          <w:szCs w:val="24"/>
        </w:rPr>
        <w:t xml:space="preserve"> – </w:t>
      </w:r>
      <w:r w:rsidRPr="00EF6DB6">
        <w:rPr>
          <w:rFonts w:ascii="Times New Roman" w:eastAsia="Times New Roman" w:hAnsi="Times New Roman" w:cs="Times New Roman"/>
          <w:i/>
          <w:sz w:val="24"/>
          <w:szCs w:val="24"/>
        </w:rPr>
        <w:t xml:space="preserve">Если вас интересует прохождение границы в определенном месте, вы можете заказать определение поворотных точек именно там, не определяя точные границы по всему периметру участка. Это обойдется дешевле. Еще один способ сэкономить – заказать вынос границ вскладчину с соседями». </w:t>
      </w:r>
    </w:p>
    <w:p w:rsidR="00E72169" w:rsidRDefault="00E72169" w:rsidP="00E72169">
      <w:pPr>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Безусловно, собственники могут попытаться установить место прохождения границы самостоятельно. Однако установить нахождение координат, указанных в документах, без специальных знаний и приборов, на местности можно только </w:t>
      </w:r>
      <w:proofErr w:type="gramStart"/>
      <w:r>
        <w:rPr>
          <w:rFonts w:ascii="Times New Roman" w:eastAsia="Times New Roman" w:hAnsi="Times New Roman" w:cs="Times New Roman"/>
          <w:sz w:val="24"/>
          <w:szCs w:val="24"/>
        </w:rPr>
        <w:t>очень приблизительно</w:t>
      </w:r>
      <w:proofErr w:type="gramEnd"/>
      <w:r>
        <w:rPr>
          <w:rFonts w:ascii="Times New Roman" w:eastAsia="Times New Roman" w:hAnsi="Times New Roman" w:cs="Times New Roman"/>
          <w:sz w:val="24"/>
          <w:szCs w:val="24"/>
        </w:rPr>
        <w:t>. Тем не менее, иногда и этого бывает достаточно для разрешения спорных вопросов.</w:t>
      </w:r>
    </w:p>
    <w:p w:rsidR="00E72169" w:rsidRPr="0021320A" w:rsidRDefault="00E72169" w:rsidP="00E72169">
      <w:pPr>
        <w:spacing w:after="0" w:line="240" w:lineRule="auto"/>
        <w:ind w:firstLine="851"/>
        <w:jc w:val="both"/>
        <w:rPr>
          <w:rFonts w:ascii="Times New Roman" w:eastAsia="Times New Roman" w:hAnsi="Times New Roman" w:cs="Times New Roman"/>
          <w:sz w:val="24"/>
          <w:szCs w:val="24"/>
        </w:rPr>
      </w:pPr>
      <w:r w:rsidRPr="0021320A">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каких ситуациях в</w:t>
      </w:r>
      <w:r w:rsidRPr="0021320A">
        <w:rPr>
          <w:rFonts w:ascii="Times New Roman" w:eastAsia="Times New Roman" w:hAnsi="Times New Roman" w:cs="Times New Roman"/>
          <w:sz w:val="24"/>
          <w:szCs w:val="24"/>
        </w:rPr>
        <w:t>овремя проведенный вынос границ в натуру</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позволит</w:t>
      </w:r>
      <w:r w:rsidRPr="0021320A">
        <w:rPr>
          <w:rFonts w:ascii="Times New Roman" w:eastAsia="Times New Roman" w:hAnsi="Times New Roman" w:cs="Times New Roman"/>
          <w:sz w:val="24"/>
          <w:szCs w:val="24"/>
        </w:rPr>
        <w:t xml:space="preserve"> сэкономит</w:t>
      </w:r>
      <w:r>
        <w:rPr>
          <w:rFonts w:ascii="Times New Roman" w:eastAsia="Times New Roman" w:hAnsi="Times New Roman" w:cs="Times New Roman"/>
          <w:sz w:val="24"/>
          <w:szCs w:val="24"/>
        </w:rPr>
        <w:t>ь</w:t>
      </w:r>
      <w:r w:rsidRPr="0021320A">
        <w:rPr>
          <w:rFonts w:ascii="Times New Roman" w:eastAsia="Times New Roman" w:hAnsi="Times New Roman" w:cs="Times New Roman"/>
          <w:sz w:val="24"/>
          <w:szCs w:val="24"/>
        </w:rPr>
        <w:t xml:space="preserve"> время и деньги</w:t>
      </w:r>
      <w:r>
        <w:rPr>
          <w:rFonts w:ascii="Times New Roman" w:eastAsia="Times New Roman" w:hAnsi="Times New Roman" w:cs="Times New Roman"/>
          <w:sz w:val="24"/>
          <w:szCs w:val="24"/>
        </w:rPr>
        <w:t xml:space="preserve"> и наверняка оправдает</w:t>
      </w:r>
      <w:proofErr w:type="gramEnd"/>
      <w:r>
        <w:rPr>
          <w:rFonts w:ascii="Times New Roman" w:eastAsia="Times New Roman" w:hAnsi="Times New Roman" w:cs="Times New Roman"/>
          <w:sz w:val="24"/>
          <w:szCs w:val="24"/>
        </w:rPr>
        <w:t xml:space="preserve"> себя</w:t>
      </w:r>
      <w:r w:rsidRPr="0021320A">
        <w:rPr>
          <w:rFonts w:ascii="Times New Roman" w:eastAsia="Times New Roman" w:hAnsi="Times New Roman" w:cs="Times New Roman"/>
          <w:sz w:val="24"/>
          <w:szCs w:val="24"/>
        </w:rPr>
        <w:t>:</w:t>
      </w:r>
    </w:p>
    <w:p w:rsidR="00E72169" w:rsidRPr="0021320A" w:rsidRDefault="00E72169" w:rsidP="00E72169">
      <w:pPr>
        <w:spacing w:after="0" w:line="240" w:lineRule="auto"/>
        <w:ind w:firstLine="851"/>
        <w:jc w:val="both"/>
        <w:rPr>
          <w:rFonts w:ascii="Times New Roman" w:eastAsia="Times New Roman" w:hAnsi="Times New Roman" w:cs="Times New Roman"/>
          <w:sz w:val="24"/>
          <w:szCs w:val="24"/>
        </w:rPr>
      </w:pPr>
      <w:r w:rsidRPr="0021320A">
        <w:rPr>
          <w:rFonts w:ascii="Times New Roman" w:eastAsia="Times New Roman" w:hAnsi="Times New Roman" w:cs="Times New Roman"/>
          <w:sz w:val="24"/>
          <w:szCs w:val="24"/>
        </w:rPr>
        <w:t>- При покупке земе</w:t>
      </w:r>
      <w:r>
        <w:rPr>
          <w:rFonts w:ascii="Times New Roman" w:eastAsia="Times New Roman" w:hAnsi="Times New Roman" w:cs="Times New Roman"/>
          <w:sz w:val="24"/>
          <w:szCs w:val="24"/>
        </w:rPr>
        <w:t>льного участка. Т</w:t>
      </w:r>
      <w:r w:rsidRPr="0021320A">
        <w:rPr>
          <w:rFonts w:ascii="Times New Roman" w:eastAsia="Times New Roman" w:hAnsi="Times New Roman" w:cs="Times New Roman"/>
          <w:sz w:val="24"/>
          <w:szCs w:val="24"/>
        </w:rPr>
        <w:t>очные границы</w:t>
      </w:r>
      <w:r>
        <w:rPr>
          <w:rFonts w:ascii="Times New Roman" w:eastAsia="Times New Roman" w:hAnsi="Times New Roman" w:cs="Times New Roman"/>
          <w:sz w:val="24"/>
          <w:szCs w:val="24"/>
        </w:rPr>
        <w:t xml:space="preserve">, которые обозначит  </w:t>
      </w:r>
      <w:r w:rsidRPr="0021320A">
        <w:rPr>
          <w:rFonts w:ascii="Times New Roman" w:eastAsia="Times New Roman" w:hAnsi="Times New Roman" w:cs="Times New Roman"/>
          <w:sz w:val="24"/>
          <w:szCs w:val="24"/>
        </w:rPr>
        <w:t>кадастровый инженер</w:t>
      </w:r>
      <w:r>
        <w:rPr>
          <w:rFonts w:ascii="Times New Roman" w:eastAsia="Times New Roman" w:hAnsi="Times New Roman" w:cs="Times New Roman"/>
          <w:sz w:val="24"/>
          <w:szCs w:val="24"/>
        </w:rPr>
        <w:t>,</w:t>
      </w:r>
      <w:r w:rsidRPr="0021320A">
        <w:rPr>
          <w:rFonts w:ascii="Times New Roman" w:eastAsia="Times New Roman" w:hAnsi="Times New Roman" w:cs="Times New Roman"/>
          <w:sz w:val="24"/>
          <w:szCs w:val="24"/>
        </w:rPr>
        <w:t xml:space="preserve"> могут не совпадать с теми, что показывает продавец. Вы будете точно знать, какой участок покупаете. А если </w:t>
      </w:r>
      <w:r>
        <w:rPr>
          <w:rFonts w:ascii="Times New Roman" w:eastAsia="Times New Roman" w:hAnsi="Times New Roman" w:cs="Times New Roman"/>
          <w:sz w:val="24"/>
          <w:szCs w:val="24"/>
        </w:rPr>
        <w:t>реальные</w:t>
      </w:r>
      <w:r w:rsidRPr="0021320A">
        <w:rPr>
          <w:rFonts w:ascii="Times New Roman" w:eastAsia="Times New Roman" w:hAnsi="Times New Roman" w:cs="Times New Roman"/>
          <w:sz w:val="24"/>
          <w:szCs w:val="24"/>
        </w:rPr>
        <w:t xml:space="preserve"> границы</w:t>
      </w:r>
      <w:r w:rsidRPr="00960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вас </w:t>
      </w:r>
      <w:r w:rsidRPr="0021320A">
        <w:rPr>
          <w:rFonts w:ascii="Times New Roman" w:eastAsia="Times New Roman" w:hAnsi="Times New Roman" w:cs="Times New Roman"/>
          <w:sz w:val="24"/>
          <w:szCs w:val="24"/>
        </w:rPr>
        <w:t xml:space="preserve">не устроят, </w:t>
      </w:r>
      <w:r>
        <w:rPr>
          <w:rFonts w:ascii="Times New Roman" w:eastAsia="Times New Roman" w:hAnsi="Times New Roman" w:cs="Times New Roman"/>
          <w:sz w:val="24"/>
          <w:szCs w:val="24"/>
        </w:rPr>
        <w:t>вы</w:t>
      </w:r>
      <w:r w:rsidRPr="0021320A">
        <w:rPr>
          <w:rFonts w:ascii="Times New Roman" w:eastAsia="Times New Roman" w:hAnsi="Times New Roman" w:cs="Times New Roman"/>
          <w:sz w:val="24"/>
          <w:szCs w:val="24"/>
        </w:rPr>
        <w:t xml:space="preserve"> сможете вовремя отказаться от покупки, сэкономив </w:t>
      </w:r>
      <w:r>
        <w:rPr>
          <w:rFonts w:ascii="Times New Roman" w:eastAsia="Times New Roman" w:hAnsi="Times New Roman" w:cs="Times New Roman"/>
          <w:sz w:val="24"/>
          <w:szCs w:val="24"/>
        </w:rPr>
        <w:t>время</w:t>
      </w:r>
      <w:r w:rsidRPr="0021320A">
        <w:rPr>
          <w:rFonts w:ascii="Times New Roman" w:eastAsia="Times New Roman" w:hAnsi="Times New Roman" w:cs="Times New Roman"/>
          <w:sz w:val="24"/>
          <w:szCs w:val="24"/>
        </w:rPr>
        <w:t xml:space="preserve"> и деньги.</w:t>
      </w:r>
    </w:p>
    <w:p w:rsidR="00E72169" w:rsidRPr="0021320A" w:rsidRDefault="00E72169" w:rsidP="00E72169">
      <w:pPr>
        <w:spacing w:after="0" w:line="240" w:lineRule="auto"/>
        <w:ind w:firstLine="851"/>
        <w:jc w:val="both"/>
        <w:rPr>
          <w:rFonts w:ascii="Times New Roman" w:eastAsia="Times New Roman" w:hAnsi="Times New Roman" w:cs="Times New Roman"/>
          <w:sz w:val="24"/>
          <w:szCs w:val="24"/>
        </w:rPr>
      </w:pPr>
      <w:r w:rsidRPr="0021320A">
        <w:rPr>
          <w:rFonts w:ascii="Times New Roman" w:eastAsia="Times New Roman" w:hAnsi="Times New Roman" w:cs="Times New Roman"/>
          <w:sz w:val="24"/>
          <w:szCs w:val="24"/>
        </w:rPr>
        <w:t>- Перед установкой забора. Часто забор</w:t>
      </w:r>
      <w:r>
        <w:rPr>
          <w:rFonts w:ascii="Times New Roman" w:eastAsia="Times New Roman" w:hAnsi="Times New Roman" w:cs="Times New Roman"/>
          <w:sz w:val="24"/>
          <w:szCs w:val="24"/>
        </w:rPr>
        <w:t>ы</w:t>
      </w:r>
      <w:r w:rsidRPr="0021320A">
        <w:rPr>
          <w:rFonts w:ascii="Times New Roman" w:eastAsia="Times New Roman" w:hAnsi="Times New Roman" w:cs="Times New Roman"/>
          <w:sz w:val="24"/>
          <w:szCs w:val="24"/>
        </w:rPr>
        <w:t xml:space="preserve"> стро</w:t>
      </w:r>
      <w:r>
        <w:rPr>
          <w:rFonts w:ascii="Times New Roman" w:eastAsia="Times New Roman" w:hAnsi="Times New Roman" w:cs="Times New Roman"/>
          <w:sz w:val="24"/>
          <w:szCs w:val="24"/>
        </w:rPr>
        <w:t>я</w:t>
      </w:r>
      <w:r w:rsidRPr="0021320A">
        <w:rPr>
          <w:rFonts w:ascii="Times New Roman" w:eastAsia="Times New Roman" w:hAnsi="Times New Roman" w:cs="Times New Roman"/>
          <w:sz w:val="24"/>
          <w:szCs w:val="24"/>
        </w:rPr>
        <w:t xml:space="preserve">тся </w:t>
      </w:r>
      <w:r>
        <w:rPr>
          <w:rFonts w:ascii="Times New Roman" w:eastAsia="Times New Roman" w:hAnsi="Times New Roman" w:cs="Times New Roman"/>
          <w:sz w:val="24"/>
          <w:szCs w:val="24"/>
        </w:rPr>
        <w:t>п</w:t>
      </w:r>
      <w:r w:rsidRPr="0021320A">
        <w:rPr>
          <w:rFonts w:ascii="Times New Roman" w:eastAsia="Times New Roman" w:hAnsi="Times New Roman" w:cs="Times New Roman"/>
          <w:sz w:val="24"/>
          <w:szCs w:val="24"/>
        </w:rPr>
        <w:t>о договоренности с соседями без учета сведений о границах, содержащихся в государс</w:t>
      </w:r>
      <w:r>
        <w:rPr>
          <w:rFonts w:ascii="Times New Roman" w:eastAsia="Times New Roman" w:hAnsi="Times New Roman" w:cs="Times New Roman"/>
          <w:sz w:val="24"/>
          <w:szCs w:val="24"/>
        </w:rPr>
        <w:t>твенном реестре недвижимости</w:t>
      </w:r>
      <w:r w:rsidRPr="0021320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Новых соседей эти договоренности  нередко не устраивают, они просят передвинуть забор точно по границе</w:t>
      </w:r>
      <w:r w:rsidRPr="0021320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Встречаются случаи, когда конфликт возникает из-за 20 сантиметров. Чтобы избежать подобных споров, особенно если забор планируется «капитальный», сначала лучше узнать – где именно он должен располагаться.  </w:t>
      </w:r>
      <w:r w:rsidRPr="0021320A">
        <w:rPr>
          <w:rFonts w:ascii="Times New Roman" w:eastAsia="Times New Roman" w:hAnsi="Times New Roman" w:cs="Times New Roman"/>
          <w:sz w:val="24"/>
          <w:szCs w:val="24"/>
        </w:rPr>
        <w:t xml:space="preserve"> </w:t>
      </w:r>
    </w:p>
    <w:p w:rsidR="00E72169" w:rsidRPr="0021320A" w:rsidRDefault="00E72169" w:rsidP="00E72169">
      <w:pPr>
        <w:spacing w:after="0" w:line="240" w:lineRule="auto"/>
        <w:ind w:firstLine="851"/>
        <w:jc w:val="both"/>
        <w:rPr>
          <w:rFonts w:ascii="Times New Roman" w:eastAsia="Times New Roman" w:hAnsi="Times New Roman" w:cs="Times New Roman"/>
          <w:sz w:val="24"/>
          <w:szCs w:val="24"/>
        </w:rPr>
      </w:pPr>
      <w:r w:rsidRPr="0021320A">
        <w:rPr>
          <w:rFonts w:ascii="Times New Roman" w:eastAsia="Times New Roman" w:hAnsi="Times New Roman" w:cs="Times New Roman"/>
          <w:sz w:val="24"/>
          <w:szCs w:val="24"/>
        </w:rPr>
        <w:t>- Перед строительством жилого дома. При строительстве дома</w:t>
      </w:r>
      <w:r>
        <w:rPr>
          <w:rFonts w:ascii="Times New Roman" w:eastAsia="Times New Roman" w:hAnsi="Times New Roman" w:cs="Times New Roman"/>
          <w:sz w:val="24"/>
          <w:szCs w:val="24"/>
        </w:rPr>
        <w:t xml:space="preserve"> и хозяйственных построек </w:t>
      </w:r>
      <w:r w:rsidRPr="0021320A">
        <w:rPr>
          <w:rFonts w:ascii="Times New Roman" w:eastAsia="Times New Roman" w:hAnsi="Times New Roman" w:cs="Times New Roman"/>
          <w:sz w:val="24"/>
          <w:szCs w:val="24"/>
        </w:rPr>
        <w:t>необходимо соб</w:t>
      </w:r>
      <w:r>
        <w:rPr>
          <w:rFonts w:ascii="Times New Roman" w:eastAsia="Times New Roman" w:hAnsi="Times New Roman" w:cs="Times New Roman"/>
          <w:sz w:val="24"/>
          <w:szCs w:val="24"/>
        </w:rPr>
        <w:t xml:space="preserve">людать градостроительные нормы и все законодательно установленные отступы. К примеру, расстояние </w:t>
      </w:r>
      <w:r w:rsidRPr="0021320A">
        <w:rPr>
          <w:rFonts w:ascii="Times New Roman" w:eastAsia="Times New Roman" w:hAnsi="Times New Roman" w:cs="Times New Roman"/>
          <w:sz w:val="24"/>
          <w:szCs w:val="24"/>
        </w:rPr>
        <w:t xml:space="preserve">от дома до соседнего участка должно быть не менее трёх </w:t>
      </w:r>
      <w:r>
        <w:rPr>
          <w:rFonts w:ascii="Times New Roman" w:eastAsia="Times New Roman" w:hAnsi="Times New Roman" w:cs="Times New Roman"/>
          <w:sz w:val="24"/>
          <w:szCs w:val="24"/>
        </w:rPr>
        <w:t xml:space="preserve">метров, от хозяйственных построек до соседнего участка – не менее одного метра. </w:t>
      </w:r>
      <w:r w:rsidRPr="0021320A">
        <w:rPr>
          <w:rFonts w:ascii="Times New Roman" w:eastAsia="Times New Roman" w:hAnsi="Times New Roman" w:cs="Times New Roman"/>
          <w:sz w:val="24"/>
          <w:szCs w:val="24"/>
        </w:rPr>
        <w:t xml:space="preserve">Если </w:t>
      </w:r>
      <w:r>
        <w:rPr>
          <w:rFonts w:ascii="Times New Roman" w:eastAsia="Times New Roman" w:hAnsi="Times New Roman" w:cs="Times New Roman"/>
          <w:sz w:val="24"/>
          <w:szCs w:val="24"/>
        </w:rPr>
        <w:t xml:space="preserve">отступы не будут соблюдены, могут возникнуть серьезные трудности </w:t>
      </w:r>
      <w:r>
        <w:rPr>
          <w:rFonts w:ascii="Times New Roman" w:eastAsia="Times New Roman" w:hAnsi="Times New Roman" w:cs="Times New Roman"/>
          <w:sz w:val="24"/>
          <w:szCs w:val="24"/>
        </w:rPr>
        <w:lastRenderedPageBreak/>
        <w:t xml:space="preserve">при оформлении дома. Обозначение точных </w:t>
      </w:r>
      <w:r w:rsidRPr="0021320A">
        <w:rPr>
          <w:rFonts w:ascii="Times New Roman" w:eastAsia="Times New Roman" w:hAnsi="Times New Roman" w:cs="Times New Roman"/>
          <w:sz w:val="24"/>
          <w:szCs w:val="24"/>
        </w:rPr>
        <w:t xml:space="preserve">границ поможет </w:t>
      </w:r>
      <w:r>
        <w:rPr>
          <w:rFonts w:ascii="Times New Roman" w:eastAsia="Times New Roman" w:hAnsi="Times New Roman" w:cs="Times New Roman"/>
          <w:sz w:val="24"/>
          <w:szCs w:val="24"/>
        </w:rPr>
        <w:t xml:space="preserve">понять – откуда нужно вести отсчет. </w:t>
      </w:r>
    </w:p>
    <w:p w:rsidR="00E72169" w:rsidRPr="0021320A" w:rsidRDefault="00E72169" w:rsidP="00E72169">
      <w:pPr>
        <w:spacing w:after="0" w:line="240" w:lineRule="auto"/>
        <w:ind w:firstLine="851"/>
        <w:jc w:val="both"/>
        <w:rPr>
          <w:rFonts w:ascii="Times New Roman" w:eastAsia="Times New Roman" w:hAnsi="Times New Roman" w:cs="Times New Roman"/>
          <w:sz w:val="24"/>
          <w:szCs w:val="24"/>
        </w:rPr>
      </w:pPr>
      <w:r w:rsidRPr="0021320A">
        <w:rPr>
          <w:rFonts w:ascii="Times New Roman" w:eastAsia="Times New Roman" w:hAnsi="Times New Roman" w:cs="Times New Roman"/>
          <w:sz w:val="24"/>
          <w:szCs w:val="24"/>
        </w:rPr>
        <w:t>​</w:t>
      </w:r>
    </w:p>
    <w:p w:rsidR="00E72169" w:rsidRPr="00CF02C0" w:rsidRDefault="00E72169" w:rsidP="00E72169">
      <w:pPr>
        <w:spacing w:after="0" w:line="240" w:lineRule="auto"/>
        <w:ind w:firstLine="851"/>
        <w:jc w:val="both"/>
        <w:rPr>
          <w:rFonts w:ascii="Times New Roman" w:hAnsi="Times New Roman" w:cs="Times New Roman"/>
          <w:i/>
          <w:sz w:val="26"/>
          <w:szCs w:val="26"/>
        </w:rPr>
      </w:pPr>
    </w:p>
    <w:p w:rsidR="00E72169" w:rsidRPr="00DE7AFA" w:rsidRDefault="00E72169" w:rsidP="00E72169">
      <w:pPr>
        <w:spacing w:after="0" w:line="240" w:lineRule="auto"/>
        <w:ind w:firstLine="851"/>
        <w:jc w:val="both"/>
        <w:rPr>
          <w:rFonts w:ascii="Times New Roman" w:hAnsi="Times New Roman" w:cs="Times New Roman"/>
          <w:sz w:val="26"/>
          <w:szCs w:val="26"/>
        </w:rPr>
      </w:pPr>
      <w:bookmarkStart w:id="0" w:name="_GoBack"/>
      <w:bookmarkEnd w:id="0"/>
    </w:p>
    <w:p w:rsidR="00E72169" w:rsidRPr="00DE7AFA" w:rsidRDefault="00E72169" w:rsidP="00E72169">
      <w:pPr>
        <w:pStyle w:val="a3"/>
        <w:spacing w:before="0" w:beforeAutospacing="0" w:after="0" w:afterAutospacing="0"/>
        <w:ind w:firstLine="851"/>
        <w:jc w:val="both"/>
        <w:rPr>
          <w:sz w:val="26"/>
          <w:szCs w:val="26"/>
        </w:rPr>
      </w:pPr>
    </w:p>
    <w:p w:rsidR="00E72169" w:rsidRPr="00B73690" w:rsidRDefault="00E72169" w:rsidP="00B73690">
      <w:pPr>
        <w:spacing w:after="0" w:line="240" w:lineRule="auto"/>
        <w:ind w:firstLine="851"/>
        <w:jc w:val="both"/>
        <w:rPr>
          <w:rFonts w:ascii="Times New Roman" w:hAnsi="Times New Roman" w:cs="Times New Roman"/>
          <w:sz w:val="26"/>
          <w:szCs w:val="26"/>
        </w:rPr>
      </w:pPr>
    </w:p>
    <w:p w:rsidR="00B73690" w:rsidRPr="00B73690" w:rsidRDefault="00B73690" w:rsidP="00B73690">
      <w:pPr>
        <w:spacing w:after="0" w:line="240" w:lineRule="auto"/>
        <w:ind w:firstLine="851"/>
        <w:jc w:val="both"/>
        <w:rPr>
          <w:rFonts w:ascii="Times New Roman" w:hAnsi="Times New Roman" w:cs="Times New Roman"/>
          <w:sz w:val="26"/>
          <w:szCs w:val="26"/>
        </w:rPr>
      </w:pPr>
    </w:p>
    <w:sectPr w:rsidR="00B73690" w:rsidRPr="00B73690" w:rsidSect="00EB02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6D5803"/>
    <w:multiLevelType w:val="multilevel"/>
    <w:tmpl w:val="54F47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9BC"/>
    <w:rsid w:val="00062D05"/>
    <w:rsid w:val="000669BC"/>
    <w:rsid w:val="000E2005"/>
    <w:rsid w:val="00134497"/>
    <w:rsid w:val="00244F5E"/>
    <w:rsid w:val="002F7AC3"/>
    <w:rsid w:val="00342AE5"/>
    <w:rsid w:val="003C53DD"/>
    <w:rsid w:val="00416B2B"/>
    <w:rsid w:val="00430BCA"/>
    <w:rsid w:val="004C24EE"/>
    <w:rsid w:val="004E1C97"/>
    <w:rsid w:val="004F0531"/>
    <w:rsid w:val="00536E04"/>
    <w:rsid w:val="005A0D47"/>
    <w:rsid w:val="005F43AB"/>
    <w:rsid w:val="00642A27"/>
    <w:rsid w:val="006F67FC"/>
    <w:rsid w:val="00724E79"/>
    <w:rsid w:val="008118B9"/>
    <w:rsid w:val="00835999"/>
    <w:rsid w:val="00843996"/>
    <w:rsid w:val="00854861"/>
    <w:rsid w:val="008A7A7E"/>
    <w:rsid w:val="008B6E6B"/>
    <w:rsid w:val="008E61B7"/>
    <w:rsid w:val="00926105"/>
    <w:rsid w:val="009C30CA"/>
    <w:rsid w:val="009C4EEE"/>
    <w:rsid w:val="00B2563F"/>
    <w:rsid w:val="00B73690"/>
    <w:rsid w:val="00C65F3A"/>
    <w:rsid w:val="00CB75AE"/>
    <w:rsid w:val="00E0132B"/>
    <w:rsid w:val="00E72169"/>
    <w:rsid w:val="00EA6910"/>
    <w:rsid w:val="00EB02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69B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669BC"/>
    <w:rPr>
      <w:color w:val="0000FF"/>
      <w:u w:val="single"/>
    </w:rPr>
  </w:style>
  <w:style w:type="character" w:styleId="a5">
    <w:name w:val="Strong"/>
    <w:basedOn w:val="a0"/>
    <w:uiPriority w:val="22"/>
    <w:qFormat/>
    <w:rsid w:val="000669BC"/>
    <w:rPr>
      <w:b/>
      <w:bCs/>
    </w:rPr>
  </w:style>
  <w:style w:type="paragraph" w:styleId="a6">
    <w:name w:val="Balloon Text"/>
    <w:basedOn w:val="a"/>
    <w:link w:val="a7"/>
    <w:uiPriority w:val="99"/>
    <w:semiHidden/>
    <w:unhideWhenUsed/>
    <w:rsid w:val="00062D0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2D05"/>
    <w:rPr>
      <w:rFonts w:ascii="Tahoma" w:hAnsi="Tahoma" w:cs="Tahoma"/>
      <w:sz w:val="16"/>
      <w:szCs w:val="16"/>
    </w:rPr>
  </w:style>
  <w:style w:type="character" w:styleId="a8">
    <w:name w:val="annotation reference"/>
    <w:basedOn w:val="a0"/>
    <w:uiPriority w:val="99"/>
    <w:semiHidden/>
    <w:unhideWhenUsed/>
    <w:rsid w:val="00926105"/>
    <w:rPr>
      <w:sz w:val="16"/>
      <w:szCs w:val="16"/>
    </w:rPr>
  </w:style>
  <w:style w:type="paragraph" w:styleId="a9">
    <w:name w:val="annotation text"/>
    <w:basedOn w:val="a"/>
    <w:link w:val="aa"/>
    <w:uiPriority w:val="99"/>
    <w:semiHidden/>
    <w:unhideWhenUsed/>
    <w:rsid w:val="00926105"/>
    <w:pPr>
      <w:spacing w:line="240" w:lineRule="auto"/>
    </w:pPr>
    <w:rPr>
      <w:sz w:val="20"/>
      <w:szCs w:val="20"/>
    </w:rPr>
  </w:style>
  <w:style w:type="character" w:customStyle="1" w:styleId="aa">
    <w:name w:val="Текст примечания Знак"/>
    <w:basedOn w:val="a0"/>
    <w:link w:val="a9"/>
    <w:uiPriority w:val="99"/>
    <w:semiHidden/>
    <w:rsid w:val="00926105"/>
    <w:rPr>
      <w:sz w:val="20"/>
      <w:szCs w:val="20"/>
    </w:rPr>
  </w:style>
  <w:style w:type="paragraph" w:styleId="ab">
    <w:name w:val="annotation subject"/>
    <w:basedOn w:val="a9"/>
    <w:next w:val="a9"/>
    <w:link w:val="ac"/>
    <w:uiPriority w:val="99"/>
    <w:semiHidden/>
    <w:unhideWhenUsed/>
    <w:rsid w:val="00926105"/>
    <w:rPr>
      <w:b/>
      <w:bCs/>
    </w:rPr>
  </w:style>
  <w:style w:type="character" w:customStyle="1" w:styleId="ac">
    <w:name w:val="Тема примечания Знак"/>
    <w:basedOn w:val="aa"/>
    <w:link w:val="ab"/>
    <w:uiPriority w:val="99"/>
    <w:semiHidden/>
    <w:rsid w:val="00926105"/>
    <w:rPr>
      <w:b/>
      <w:bCs/>
      <w:sz w:val="20"/>
      <w:szCs w:val="20"/>
    </w:rPr>
  </w:style>
  <w:style w:type="character" w:styleId="ad">
    <w:name w:val="Emphasis"/>
    <w:basedOn w:val="a0"/>
    <w:uiPriority w:val="20"/>
    <w:qFormat/>
    <w:rsid w:val="00E7216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69B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669BC"/>
    <w:rPr>
      <w:color w:val="0000FF"/>
      <w:u w:val="single"/>
    </w:rPr>
  </w:style>
  <w:style w:type="character" w:styleId="a5">
    <w:name w:val="Strong"/>
    <w:basedOn w:val="a0"/>
    <w:uiPriority w:val="22"/>
    <w:qFormat/>
    <w:rsid w:val="000669BC"/>
    <w:rPr>
      <w:b/>
      <w:bCs/>
    </w:rPr>
  </w:style>
  <w:style w:type="paragraph" w:styleId="a6">
    <w:name w:val="Balloon Text"/>
    <w:basedOn w:val="a"/>
    <w:link w:val="a7"/>
    <w:uiPriority w:val="99"/>
    <w:semiHidden/>
    <w:unhideWhenUsed/>
    <w:rsid w:val="00062D0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2D05"/>
    <w:rPr>
      <w:rFonts w:ascii="Tahoma" w:hAnsi="Tahoma" w:cs="Tahoma"/>
      <w:sz w:val="16"/>
      <w:szCs w:val="16"/>
    </w:rPr>
  </w:style>
  <w:style w:type="character" w:styleId="a8">
    <w:name w:val="annotation reference"/>
    <w:basedOn w:val="a0"/>
    <w:uiPriority w:val="99"/>
    <w:semiHidden/>
    <w:unhideWhenUsed/>
    <w:rsid w:val="00926105"/>
    <w:rPr>
      <w:sz w:val="16"/>
      <w:szCs w:val="16"/>
    </w:rPr>
  </w:style>
  <w:style w:type="paragraph" w:styleId="a9">
    <w:name w:val="annotation text"/>
    <w:basedOn w:val="a"/>
    <w:link w:val="aa"/>
    <w:uiPriority w:val="99"/>
    <w:semiHidden/>
    <w:unhideWhenUsed/>
    <w:rsid w:val="00926105"/>
    <w:pPr>
      <w:spacing w:line="240" w:lineRule="auto"/>
    </w:pPr>
    <w:rPr>
      <w:sz w:val="20"/>
      <w:szCs w:val="20"/>
    </w:rPr>
  </w:style>
  <w:style w:type="character" w:customStyle="1" w:styleId="aa">
    <w:name w:val="Текст примечания Знак"/>
    <w:basedOn w:val="a0"/>
    <w:link w:val="a9"/>
    <w:uiPriority w:val="99"/>
    <w:semiHidden/>
    <w:rsid w:val="00926105"/>
    <w:rPr>
      <w:sz w:val="20"/>
      <w:szCs w:val="20"/>
    </w:rPr>
  </w:style>
  <w:style w:type="paragraph" w:styleId="ab">
    <w:name w:val="annotation subject"/>
    <w:basedOn w:val="a9"/>
    <w:next w:val="a9"/>
    <w:link w:val="ac"/>
    <w:uiPriority w:val="99"/>
    <w:semiHidden/>
    <w:unhideWhenUsed/>
    <w:rsid w:val="00926105"/>
    <w:rPr>
      <w:b/>
      <w:bCs/>
    </w:rPr>
  </w:style>
  <w:style w:type="character" w:customStyle="1" w:styleId="ac">
    <w:name w:val="Тема примечания Знак"/>
    <w:basedOn w:val="aa"/>
    <w:link w:val="ab"/>
    <w:uiPriority w:val="99"/>
    <w:semiHidden/>
    <w:rsid w:val="00926105"/>
    <w:rPr>
      <w:b/>
      <w:bCs/>
      <w:sz w:val="20"/>
      <w:szCs w:val="20"/>
    </w:rPr>
  </w:style>
  <w:style w:type="character" w:styleId="ad">
    <w:name w:val="Emphasis"/>
    <w:basedOn w:val="a0"/>
    <w:uiPriority w:val="20"/>
    <w:qFormat/>
    <w:rsid w:val="00E721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437710">
      <w:bodyDiv w:val="1"/>
      <w:marLeft w:val="0"/>
      <w:marRight w:val="0"/>
      <w:marTop w:val="0"/>
      <w:marBottom w:val="0"/>
      <w:divBdr>
        <w:top w:val="none" w:sz="0" w:space="0" w:color="auto"/>
        <w:left w:val="none" w:sz="0" w:space="0" w:color="auto"/>
        <w:bottom w:val="none" w:sz="0" w:space="0" w:color="auto"/>
        <w:right w:val="none" w:sz="0" w:space="0" w:color="auto"/>
      </w:divBdr>
      <w:divsChild>
        <w:div w:id="733355584">
          <w:marLeft w:val="0"/>
          <w:marRight w:val="0"/>
          <w:marTop w:val="0"/>
          <w:marBottom w:val="0"/>
          <w:divBdr>
            <w:top w:val="none" w:sz="0" w:space="0" w:color="auto"/>
            <w:left w:val="none" w:sz="0" w:space="0" w:color="auto"/>
            <w:bottom w:val="none" w:sz="0" w:space="0" w:color="auto"/>
            <w:right w:val="none" w:sz="0" w:space="0" w:color="auto"/>
          </w:divBdr>
        </w:div>
        <w:div w:id="104272391">
          <w:marLeft w:val="0"/>
          <w:marRight w:val="0"/>
          <w:marTop w:val="0"/>
          <w:marBottom w:val="0"/>
          <w:divBdr>
            <w:top w:val="none" w:sz="0" w:space="0" w:color="auto"/>
            <w:left w:val="none" w:sz="0" w:space="0" w:color="auto"/>
            <w:bottom w:val="none" w:sz="0" w:space="0" w:color="auto"/>
            <w:right w:val="none" w:sz="0" w:space="0" w:color="auto"/>
          </w:divBdr>
        </w:div>
      </w:divsChild>
    </w:div>
    <w:div w:id="896935553">
      <w:bodyDiv w:val="1"/>
      <w:marLeft w:val="0"/>
      <w:marRight w:val="0"/>
      <w:marTop w:val="0"/>
      <w:marBottom w:val="0"/>
      <w:divBdr>
        <w:top w:val="none" w:sz="0" w:space="0" w:color="auto"/>
        <w:left w:val="none" w:sz="0" w:space="0" w:color="auto"/>
        <w:bottom w:val="none" w:sz="0" w:space="0" w:color="auto"/>
        <w:right w:val="none" w:sz="0" w:space="0" w:color="auto"/>
      </w:divBdr>
      <w:divsChild>
        <w:div w:id="1382243577">
          <w:marLeft w:val="0"/>
          <w:marRight w:val="0"/>
          <w:marTop w:val="0"/>
          <w:marBottom w:val="0"/>
          <w:divBdr>
            <w:top w:val="none" w:sz="0" w:space="0" w:color="auto"/>
            <w:left w:val="none" w:sz="0" w:space="0" w:color="auto"/>
            <w:bottom w:val="none" w:sz="0" w:space="0" w:color="auto"/>
            <w:right w:val="none" w:sz="0" w:space="0" w:color="auto"/>
          </w:divBdr>
        </w:div>
        <w:div w:id="1321884166">
          <w:marLeft w:val="0"/>
          <w:marRight w:val="0"/>
          <w:marTop w:val="0"/>
          <w:marBottom w:val="0"/>
          <w:divBdr>
            <w:top w:val="none" w:sz="0" w:space="0" w:color="auto"/>
            <w:left w:val="none" w:sz="0" w:space="0" w:color="auto"/>
            <w:bottom w:val="none" w:sz="0" w:space="0" w:color="auto"/>
            <w:right w:val="none" w:sz="0" w:space="0" w:color="auto"/>
          </w:divBdr>
        </w:div>
      </w:divsChild>
    </w:div>
    <w:div w:id="1793356975">
      <w:bodyDiv w:val="1"/>
      <w:marLeft w:val="0"/>
      <w:marRight w:val="0"/>
      <w:marTop w:val="0"/>
      <w:marBottom w:val="0"/>
      <w:divBdr>
        <w:top w:val="none" w:sz="0" w:space="0" w:color="auto"/>
        <w:left w:val="none" w:sz="0" w:space="0" w:color="auto"/>
        <w:bottom w:val="none" w:sz="0" w:space="0" w:color="auto"/>
        <w:right w:val="none" w:sz="0" w:space="0" w:color="auto"/>
      </w:divBdr>
      <w:divsChild>
        <w:div w:id="1896430732">
          <w:marLeft w:val="0"/>
          <w:marRight w:val="0"/>
          <w:marTop w:val="0"/>
          <w:marBottom w:val="0"/>
          <w:divBdr>
            <w:top w:val="none" w:sz="0" w:space="0" w:color="auto"/>
            <w:left w:val="none" w:sz="0" w:space="0" w:color="auto"/>
            <w:bottom w:val="none" w:sz="0" w:space="0" w:color="auto"/>
            <w:right w:val="none" w:sz="0" w:space="0" w:color="auto"/>
          </w:divBdr>
          <w:divsChild>
            <w:div w:id="1445923133">
              <w:marLeft w:val="0"/>
              <w:marRight w:val="0"/>
              <w:marTop w:val="0"/>
              <w:marBottom w:val="0"/>
              <w:divBdr>
                <w:top w:val="none" w:sz="0" w:space="0" w:color="auto"/>
                <w:left w:val="none" w:sz="0" w:space="0" w:color="auto"/>
                <w:bottom w:val="none" w:sz="0" w:space="0" w:color="auto"/>
                <w:right w:val="none" w:sz="0" w:space="0" w:color="auto"/>
              </w:divBdr>
              <w:divsChild>
                <w:div w:id="1623998477">
                  <w:marLeft w:val="0"/>
                  <w:marRight w:val="0"/>
                  <w:marTop w:val="0"/>
                  <w:marBottom w:val="0"/>
                  <w:divBdr>
                    <w:top w:val="none" w:sz="0" w:space="0" w:color="auto"/>
                    <w:left w:val="none" w:sz="0" w:space="0" w:color="auto"/>
                    <w:bottom w:val="none" w:sz="0" w:space="0" w:color="auto"/>
                    <w:right w:val="none" w:sz="0" w:space="0" w:color="auto"/>
                  </w:divBdr>
                  <w:divsChild>
                    <w:div w:id="12585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2076</Words>
  <Characters>11834</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User</cp:lastModifiedBy>
  <cp:revision>3</cp:revision>
  <dcterms:created xsi:type="dcterms:W3CDTF">2020-06-23T09:03:00Z</dcterms:created>
  <dcterms:modified xsi:type="dcterms:W3CDTF">2020-06-23T09:06:00Z</dcterms:modified>
</cp:coreProperties>
</file>