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C0" w:rsidRPr="006651C0" w:rsidRDefault="006651C0" w:rsidP="006651C0">
      <w:pPr>
        <w:pBdr>
          <w:bottom w:val="single" w:sz="24" w:space="1" w:color="DBDBDB"/>
        </w:pBdr>
        <w:spacing w:before="60" w:line="240" w:lineRule="atLeast"/>
        <w:outlineLvl w:val="3"/>
        <w:rPr>
          <w:rFonts w:ascii="Tahoma" w:eastAsia="Times New Roman" w:hAnsi="Tahoma" w:cs="Tahoma"/>
          <w:sz w:val="24"/>
          <w:szCs w:val="24"/>
          <w:lang w:eastAsia="ru-RU"/>
        </w:rPr>
      </w:pPr>
      <w:r w:rsidRPr="006651C0">
        <w:rPr>
          <w:rFonts w:ascii="Tahoma" w:eastAsia="Times New Roman" w:hAnsi="Tahoma" w:cs="Tahoma"/>
          <w:sz w:val="24"/>
          <w:szCs w:val="24"/>
          <w:lang w:eastAsia="ru-RU"/>
        </w:rPr>
        <w:t xml:space="preserve">Автор статьи </w:t>
      </w:r>
    </w:p>
    <w:p w:rsidR="006651C0" w:rsidRDefault="006651C0" w:rsidP="006651C0">
      <w:pPr>
        <w:spacing w:before="199" w:after="199" w:line="240" w:lineRule="atLeast"/>
        <w:outlineLvl w:val="1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956945" cy="956945"/>
            <wp:effectExtent l="0" t="0" r="0" b="0"/>
            <wp:docPr id="2" name="Рисунок 2" descr="3 %d0%bd%d0%b0 4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%d0%bd%d0%b0 4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1C0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Наталья ТЮТИНА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Журналист </w:t>
      </w:r>
      <w:r>
        <w:rPr>
          <w:rFonts w:ascii="Tahoma" w:eastAsia="Times New Roman" w:hAnsi="Tahoma" w:cs="Tahoma"/>
          <w:sz w:val="18"/>
          <w:szCs w:val="18"/>
          <w:lang w:eastAsia="ru-RU"/>
        </w:rPr>
        <w:t>газеты «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Удмуртская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правда»   07.10.2015 г.</w:t>
      </w:r>
    </w:p>
    <w:p w:rsidR="006651C0" w:rsidRPr="006651C0" w:rsidRDefault="006651C0" w:rsidP="006651C0">
      <w:pPr>
        <w:spacing w:before="199" w:after="199" w:line="240" w:lineRule="atLeast"/>
        <w:outlineLvl w:val="1"/>
        <w:rPr>
          <w:rFonts w:ascii="Tahoma" w:eastAsia="Times New Roman" w:hAnsi="Tahoma" w:cs="Tahoma"/>
          <w:sz w:val="30"/>
          <w:szCs w:val="30"/>
          <w:lang w:eastAsia="ru-RU"/>
        </w:rPr>
      </w:pPr>
      <w:hyperlink r:id="rId6" w:history="1">
        <w:r>
          <w:rPr>
            <w:rFonts w:ascii="Tahoma" w:eastAsia="Times New Roman" w:hAnsi="Tahoma" w:cs="Tahoma"/>
            <w:color w:val="28529D"/>
            <w:sz w:val="30"/>
            <w:szCs w:val="30"/>
            <w:u w:val="single"/>
            <w:lang w:eastAsia="ru-RU"/>
          </w:rPr>
          <w:t>В удмуртском</w:t>
        </w:r>
        <w:r w:rsidRPr="006651C0">
          <w:rPr>
            <w:rFonts w:ascii="Tahoma" w:eastAsia="Times New Roman" w:hAnsi="Tahoma" w:cs="Tahoma"/>
            <w:color w:val="28529D"/>
            <w:sz w:val="30"/>
            <w:szCs w:val="30"/>
            <w:u w:val="single"/>
            <w:lang w:eastAsia="ru-RU"/>
          </w:rPr>
          <w:t xml:space="preserve"> селе возводят дома по программе переселения из ветхого жилья</w:t>
        </w:r>
      </w:hyperlink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Если программу по ветхому жилью продлят, то в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Кокмане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построят еще не меньше десяти домов. Здесь верят, что село снова загремит на всю республику, и станет оно процветающим и богатым, как когда—то</w:t>
      </w:r>
    </w:p>
    <w:p w:rsidR="006651C0" w:rsidRPr="006651C0" w:rsidRDefault="006651C0" w:rsidP="006651C0">
      <w:pPr>
        <w:spacing w:after="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bookmarkStart w:id="0" w:name="_GoBack"/>
      <w:r>
        <w:rPr>
          <w:rFonts w:ascii="Tahoma" w:eastAsia="Times New Roman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4954905" cy="2955925"/>
            <wp:effectExtent l="0" t="0" r="0" b="0"/>
            <wp:docPr id="1" name="Рисунок 1" descr="Dsc05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52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В удмуртс</w:t>
      </w:r>
      <w:r>
        <w:rPr>
          <w:rFonts w:ascii="Tahoma" w:eastAsia="Times New Roman" w:hAnsi="Tahoma" w:cs="Tahoma"/>
          <w:sz w:val="18"/>
          <w:szCs w:val="18"/>
          <w:lang w:eastAsia="ru-RU"/>
        </w:rPr>
        <w:t>ко</w:t>
      </w: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м селе возводят дома по программе переселения из ветхого жилья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Налево поедешь — в </w:t>
      </w:r>
      <w:proofErr w:type="spellStart"/>
      <w:r w:rsidRPr="006651C0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Кокман</w:t>
      </w:r>
      <w:proofErr w:type="spellEnd"/>
      <w:r w:rsidRPr="006651C0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попадешь?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Визитами журналистской братии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кокманцы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избалованы</w:t>
      </w:r>
      <w:proofErr w:type="gram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. То газетчики приедут, то телевизионщики. Кто фильм про эту жемчужину Красногорского района снимет, кто про заповедник местный напишет. А кто и про леса, местные и дивные. То, что они здесь удивительной красоты, я слышала много раз, а на днях убедилась в этом сама. Хотя в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Кокман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я отправилась вовсе не чащобы рассматривать. Слышала, что там строят новые дома по программе переселения из ветхого жилья, а еще мост через пруд возводят. Показалось интересно — не в каждом городе местные власти включаются в программу, а тут на селе! Договорилась о встрече с главой поселения Светланой Исуповой — и поехали.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Путь до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Кокмана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решили сократить — ехать не через Красногорье, а прямиком через Старые и Новые Зятцы, деревню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Малягурт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. Карта обещала, что путь будет коротким. И только когда у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Малягурта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мы свернули налево и попали в тот самый дивный лес, о котором не писал разве что ленивый, мы поняли — верить картам нельзя. На «Волге» по песчаной узкой дорожке мы плутали почти час. Как в сказке, она примерно через каждые полкилометра раздваивалась — в какую сторону ехать? Указателей в лесу нет — только высоченные до неба сосны! Ехали наобум. А </w:t>
      </w:r>
      <w:proofErr w:type="gram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самое</w:t>
      </w:r>
      <w:proofErr w:type="gram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страшное — нет сотовой связи! Тысячу раз пожалела, что решила ехать в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Кокман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. Повернули обратно, когда поняли, что проехать через сказочный лес мы не сможем. Хорошо, что не заблудились, выбрались оттуда по свежему следу нашей машины.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Лес вырубили, </w:t>
      </w:r>
      <w:proofErr w:type="spellStart"/>
      <w:r w:rsidRPr="006651C0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Кокман</w:t>
      </w:r>
      <w:proofErr w:type="spellEnd"/>
      <w:r w:rsidRPr="006651C0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остался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Приехали в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Кокман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к обеду, опоздав часа на два. Перед сельской администрацией, где нас уже заждались, строящийся дом. Вот он, виновник </w:t>
      </w:r>
      <w:proofErr w:type="gram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наших</w:t>
      </w:r>
      <w:proofErr w:type="gram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сегодняшних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плутаний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!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 xml:space="preserve">В деревянном здании сельсовета находится еще библиотека. Оптимизация добралась даже до такой глубинки, как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Кокман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. Нынче не стало и школы,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кокманские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дети теперь учатся в Красногорском.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Глубинка глубинкой, а вниманием властей, как и журналистов,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Кокман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не </w:t>
      </w:r>
      <w:proofErr w:type="gram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обделен</w:t>
      </w:r>
      <w:proofErr w:type="gram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. Светлана Исупова работает главой четвертый год. Рассказывает, что за это время здесь побывали и </w:t>
      </w:r>
      <w:proofErr w:type="gram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прежний</w:t>
      </w:r>
      <w:proofErr w:type="gram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глава республики, и нынешний. Был министр дорожного хозяйства, председатель правительства.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>— А результат от этих посещений есть?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— А как же! Вот мост новый начали строить. С 2008 года за него бьемся. Мост у нас старый был, деревянный. Сейчас, когда стройка началась, техники тяжелой много ходит. Тот мост в любой момент мог рухнуть.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Правда, по словам Светланы Викторовны, первоначально мост проектировался на шестнадцать миллионов. Хотели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кокманцы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еще пруд расчистить. Денег выделили только пять с половиной, но они и этому рады.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Прошу Светлану Исупову рассказать о стройке.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— Проблема с жильем у нас давно —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Кокман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ведь на время строился. В пятидесятые здесь лесозаготовка началась, для работников построили временные дома. Планировалось, что в восьмидесятые годы, после того как лес вырубят, поселок ликвидируют, а людей расселят. Но лес вывезли, а жители остались. Некоторые до сих пор в старых бараках так и живут.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До 1985—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го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года строить капитальное жилье людям не давали. А когда разрешили, кто смог, те и построили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арболитовые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дома — по одному шаблону, без всякой архитектуры.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Головная боль главы</w:t>
      </w: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Хлопотать о строительстве нового жилья начал еще Александр Коробейников, прежний глава поселения. Хотя никакой своей заслуги в этом Александр Алексеевич не видит. Не было бы программы, не было бы домов, говорит он.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— Мы со Светланой Викторовной весь пакет документов собрали, отправили в Москву. Подумали, чем бог не шутит, может, и попадем в программу? В итоге нас включили. Так в чем моя заслуга? В том, что вовремя подсуетился и оперативно сработал? Так в этом и заключается работа главы.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А вообще, думать о строительстве домов в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Кокмане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начали задолго до программы ветхого жилья, еще в начале 2000—х. Тогда республика даже деньги выделила. Но дальше фундамента для дома пенсионеров дело не пошло. В Курье школа разваливалась, все деньги ушли на нее. Остались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кокманцы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без нового дома. И вот через десять лет появилась программа.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— Сделать документы — это только полдела, — считает Александр Коробейников. — С проблемами сталкиваешься, когда сама стройка начинается. И дело не в материалах или строителях, а в отношении населения. Ведь кто—то сам строится, а кому—то жилье государство строит. Вот и приходится главе выруливать ситуацию, объяснять, разговаривать с людьми. Без этого никак. Вся эта нелегкая работа сейчас легла на плечи Светланы Викторовны.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— Я ее сразу предупредил, начнешь строить — спать перестанешь, — улыбается Александр Алексеевич.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— Нелегко, конечно, — соглашается Светлана Викторовна. — Но зато у нас теперь веселее и красивее станет. Будет меньше убогих серых бараков.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С юмором и открыто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Двухквартирный дом, который возводится перед сельсоветом, строители обещают сдать в ноябре. Коммунальный работник Александр Лошаков здесь главный по водопроводу. Кстати, Александр Михайлович — депутат районного совета.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— Если бы каждый депутат принимал участие в строительстве таких домов, мы бы ушли далеко вперед! — юмора строителю—депутату не занимать.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Пока дом возводится, его, наверное, уже вся деревня посмотрела.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— По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первости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люди проходили, так обязательно заглядывали, — рассказывает Александр Михайлович. — Интересно же, как там внутри? Мы показываем, никого не гоним.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А внутри действительно есть на что посмотреть. Высокие потолки, зал, спальня, огромная кухня — мечта любой хозяйки! Жаль, что туалет на улице, но Александр Лошаков уверил, что при желании его можно и дома сделать — водопровод и канализация в проекте дома есть.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И если будущие хозяева еще только ждут, когда смогут въехать в св</w:t>
      </w:r>
      <w:proofErr w:type="gram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ои ую</w:t>
      </w:r>
      <w:proofErr w:type="gram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тные квартиры, то Людмила Александровна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Бутолина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переехала в новый дом еще в декабре.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 xml:space="preserve">— В старом доме все обваливалось уже, — рассказывает хозяйка и ведет нас на кухню. — А здесь чисто и просторно. На кухне, смотрите, сколько места! </w:t>
      </w:r>
    </w:p>
    <w:p w:rsidR="006651C0" w:rsidRPr="006651C0" w:rsidRDefault="006651C0" w:rsidP="006651C0">
      <w:pPr>
        <w:spacing w:before="120" w:after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Говорят, что если программу по ветхому жилью продлят, то в </w:t>
      </w:r>
      <w:proofErr w:type="spellStart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>Кокмане</w:t>
      </w:r>
      <w:proofErr w:type="spellEnd"/>
      <w:r w:rsidRPr="006651C0">
        <w:rPr>
          <w:rFonts w:ascii="Tahoma" w:eastAsia="Times New Roman" w:hAnsi="Tahoma" w:cs="Tahoma"/>
          <w:sz w:val="18"/>
          <w:szCs w:val="18"/>
          <w:lang w:eastAsia="ru-RU"/>
        </w:rPr>
        <w:t xml:space="preserve"> построят еще не меньше десяти домов. Здесь верят, что село снова загремит на всю республику, и станет оно процветающим и богатым, как когда—то. </w:t>
      </w:r>
    </w:p>
    <w:p w:rsidR="006651C0" w:rsidRPr="006651C0" w:rsidRDefault="006651C0" w:rsidP="006651C0">
      <w:pPr>
        <w:spacing w:before="120" w:line="24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651C0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Фото Владимир БЕЛОМОРСКИХ</w:t>
      </w:r>
    </w:p>
    <w:p w:rsidR="007430B6" w:rsidRDefault="007430B6"/>
    <w:sectPr w:rsidR="0074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C0"/>
    <w:rsid w:val="006651C0"/>
    <w:rsid w:val="0074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1C0"/>
    <w:pPr>
      <w:spacing w:before="199" w:after="199" w:line="240" w:lineRule="atLeast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1C0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6651C0"/>
    <w:rPr>
      <w:color w:val="28529D"/>
      <w:u w:val="single"/>
    </w:rPr>
  </w:style>
  <w:style w:type="character" w:styleId="a4">
    <w:name w:val="Strong"/>
    <w:basedOn w:val="a0"/>
    <w:uiPriority w:val="22"/>
    <w:qFormat/>
    <w:rsid w:val="006651C0"/>
    <w:rPr>
      <w:b/>
      <w:bCs/>
    </w:rPr>
  </w:style>
  <w:style w:type="paragraph" w:styleId="a5">
    <w:name w:val="Normal (Web)"/>
    <w:basedOn w:val="a"/>
    <w:uiPriority w:val="99"/>
    <w:semiHidden/>
    <w:unhideWhenUsed/>
    <w:rsid w:val="006651C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1C0"/>
    <w:pPr>
      <w:spacing w:before="199" w:after="199" w:line="240" w:lineRule="atLeast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1C0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6651C0"/>
    <w:rPr>
      <w:color w:val="28529D"/>
      <w:u w:val="single"/>
    </w:rPr>
  </w:style>
  <w:style w:type="character" w:styleId="a4">
    <w:name w:val="Strong"/>
    <w:basedOn w:val="a0"/>
    <w:uiPriority w:val="22"/>
    <w:qFormat/>
    <w:rsid w:val="006651C0"/>
    <w:rPr>
      <w:b/>
      <w:bCs/>
    </w:rPr>
  </w:style>
  <w:style w:type="paragraph" w:styleId="a5">
    <w:name w:val="Normal (Web)"/>
    <w:basedOn w:val="a"/>
    <w:uiPriority w:val="99"/>
    <w:semiHidden/>
    <w:unhideWhenUsed/>
    <w:rsid w:val="006651C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503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6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53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dmpravda.ru/articles/v-udmurtsokm-sele-vozvodyat-doma-po-programme-pereseleniya-iz-vethogo-zhily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Кокман</dc:creator>
  <cp:lastModifiedBy>МО Кокман</cp:lastModifiedBy>
  <cp:revision>1</cp:revision>
  <dcterms:created xsi:type="dcterms:W3CDTF">2015-10-09T06:35:00Z</dcterms:created>
  <dcterms:modified xsi:type="dcterms:W3CDTF">2015-10-09T06:41:00Z</dcterms:modified>
</cp:coreProperties>
</file>