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Default="0030505D" w:rsidP="0030505D">
      <w:pPr>
        <w:jc w:val="center"/>
        <w:rPr>
          <w:rFonts w:ascii="Times New Roman" w:hAnsi="Times New Roman" w:cs="Times New Roman"/>
          <w:sz w:val="28"/>
        </w:rPr>
      </w:pPr>
      <w:r>
        <w:rPr>
          <w:rFonts w:ascii="Times New Roman" w:hAnsi="Times New Roman" w:cs="Times New Roman"/>
          <w:sz w:val="28"/>
        </w:rPr>
        <w:t>П</w:t>
      </w:r>
      <w:r w:rsidRPr="0030505D">
        <w:rPr>
          <w:rFonts w:ascii="Times New Roman" w:hAnsi="Times New Roman" w:cs="Times New Roman"/>
          <w:sz w:val="28"/>
        </w:rPr>
        <w:t xml:space="preserve">роект </w:t>
      </w:r>
      <w:r w:rsidR="002F0326">
        <w:rPr>
          <w:rFonts w:ascii="Times New Roman" w:hAnsi="Times New Roman" w:cs="Times New Roman"/>
          <w:sz w:val="28"/>
        </w:rPr>
        <w:t>«О</w:t>
      </w:r>
      <w:r w:rsidRPr="0030505D">
        <w:rPr>
          <w:rFonts w:ascii="Times New Roman" w:hAnsi="Times New Roman" w:cs="Times New Roman"/>
          <w:sz w:val="28"/>
        </w:rPr>
        <w:t xml:space="preserve"> внесении изменений в Правила землепользования и застройки </w:t>
      </w:r>
      <w:r w:rsidR="0005478E" w:rsidRPr="0005478E">
        <w:rPr>
          <w:rFonts w:ascii="Times New Roman" w:hAnsi="Times New Roman" w:cs="Times New Roman"/>
          <w:sz w:val="28"/>
        </w:rPr>
        <w:t>муниципального образования</w:t>
      </w:r>
      <w:r w:rsidRPr="0030505D">
        <w:rPr>
          <w:rFonts w:ascii="Times New Roman" w:hAnsi="Times New Roman" w:cs="Times New Roman"/>
          <w:sz w:val="28"/>
        </w:rPr>
        <w:t xml:space="preserve"> «</w:t>
      </w:r>
      <w:r w:rsidR="00FE2933">
        <w:rPr>
          <w:rFonts w:ascii="Times New Roman" w:hAnsi="Times New Roman" w:cs="Times New Roman"/>
          <w:sz w:val="28"/>
        </w:rPr>
        <w:t>Красногорское</w:t>
      </w:r>
      <w:r w:rsidRPr="0030505D">
        <w:rPr>
          <w:rFonts w:ascii="Times New Roman" w:hAnsi="Times New Roman" w:cs="Times New Roman"/>
          <w:sz w:val="28"/>
        </w:rPr>
        <w:t>»</w:t>
      </w:r>
    </w:p>
    <w:p w:rsidR="002F0326" w:rsidRDefault="002F0326" w:rsidP="0030505D">
      <w:pPr>
        <w:jc w:val="center"/>
        <w:rPr>
          <w:rFonts w:ascii="Times New Roman" w:hAnsi="Times New Roman" w:cs="Times New Roman"/>
          <w:sz w:val="28"/>
        </w:rPr>
      </w:pPr>
    </w:p>
    <w:p w:rsidR="00913F00"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Tr="00A57086">
        <w:tc>
          <w:tcPr>
            <w:tcW w:w="4785" w:type="dxa"/>
          </w:tcPr>
          <w:p w:rsidR="002F0326" w:rsidRPr="00261348" w:rsidRDefault="002F0326" w:rsidP="00FE2933">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Правила землепользования и застройки </w:t>
            </w:r>
            <w:r w:rsidR="00B17961" w:rsidRPr="002F0326">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00FE2933">
              <w:rPr>
                <w:rFonts w:ascii="Times New Roman" w:hAnsi="Times New Roman" w:cs="Times New Roman"/>
                <w:sz w:val="24"/>
                <w:szCs w:val="24"/>
              </w:rPr>
              <w:t>Красногорское</w:t>
            </w:r>
            <w:r>
              <w:rPr>
                <w:rFonts w:ascii="Times New Roman" w:hAnsi="Times New Roman" w:cs="Times New Roman"/>
                <w:sz w:val="24"/>
                <w:szCs w:val="24"/>
              </w:rPr>
              <w:t xml:space="preserve">», утвержденные </w:t>
            </w:r>
            <w:r w:rsidRPr="002F0326">
              <w:rPr>
                <w:rFonts w:ascii="Times New Roman" w:hAnsi="Times New Roman" w:cs="Times New Roman"/>
                <w:sz w:val="24"/>
                <w:szCs w:val="24"/>
              </w:rPr>
              <w:t>решением Совета депутатов муниципального образования «</w:t>
            </w:r>
            <w:r w:rsidR="00FE2933">
              <w:rPr>
                <w:rFonts w:ascii="Times New Roman" w:hAnsi="Times New Roman" w:cs="Times New Roman"/>
                <w:sz w:val="24"/>
                <w:szCs w:val="24"/>
              </w:rPr>
              <w:t>Красногорское</w:t>
            </w:r>
            <w:r w:rsidRPr="002F0326">
              <w:rPr>
                <w:rFonts w:ascii="Times New Roman" w:hAnsi="Times New Roman" w:cs="Times New Roman"/>
                <w:sz w:val="24"/>
                <w:szCs w:val="24"/>
              </w:rPr>
              <w:t xml:space="preserve">» от </w:t>
            </w:r>
            <w:r w:rsidR="00FE2933">
              <w:rPr>
                <w:rFonts w:ascii="Times New Roman" w:hAnsi="Times New Roman" w:cs="Times New Roman"/>
                <w:sz w:val="24"/>
                <w:szCs w:val="24"/>
              </w:rPr>
              <w:t>29</w:t>
            </w:r>
            <w:r w:rsidRPr="002F0326">
              <w:rPr>
                <w:rFonts w:ascii="Times New Roman" w:hAnsi="Times New Roman" w:cs="Times New Roman"/>
                <w:sz w:val="24"/>
                <w:szCs w:val="24"/>
              </w:rPr>
              <w:t>.</w:t>
            </w:r>
            <w:r w:rsidR="00FE2933">
              <w:rPr>
                <w:rFonts w:ascii="Times New Roman" w:hAnsi="Times New Roman" w:cs="Times New Roman"/>
                <w:sz w:val="24"/>
                <w:szCs w:val="24"/>
              </w:rPr>
              <w:t>12</w:t>
            </w:r>
            <w:r w:rsidRPr="002F0326">
              <w:rPr>
                <w:rFonts w:ascii="Times New Roman" w:hAnsi="Times New Roman" w:cs="Times New Roman"/>
                <w:sz w:val="24"/>
                <w:szCs w:val="24"/>
              </w:rPr>
              <w:t>.201</w:t>
            </w:r>
            <w:r w:rsidR="00FE2933">
              <w:rPr>
                <w:rFonts w:ascii="Times New Roman" w:hAnsi="Times New Roman" w:cs="Times New Roman"/>
                <w:sz w:val="24"/>
                <w:szCs w:val="24"/>
              </w:rPr>
              <w:t>1</w:t>
            </w:r>
            <w:r w:rsidR="00B17961">
              <w:rPr>
                <w:rFonts w:ascii="Times New Roman" w:hAnsi="Times New Roman" w:cs="Times New Roman"/>
                <w:sz w:val="24"/>
                <w:szCs w:val="24"/>
              </w:rPr>
              <w:t>г.</w:t>
            </w:r>
            <w:r w:rsidRPr="002F0326">
              <w:rPr>
                <w:rFonts w:ascii="Times New Roman" w:hAnsi="Times New Roman" w:cs="Times New Roman"/>
                <w:sz w:val="24"/>
                <w:szCs w:val="24"/>
              </w:rPr>
              <w:t xml:space="preserve"> № </w:t>
            </w:r>
            <w:r w:rsidR="00FE2933">
              <w:rPr>
                <w:rFonts w:ascii="Times New Roman" w:hAnsi="Times New Roman" w:cs="Times New Roman"/>
                <w:sz w:val="24"/>
                <w:szCs w:val="24"/>
              </w:rPr>
              <w:t>155</w:t>
            </w:r>
            <w:r w:rsidRPr="002F0326">
              <w:rPr>
                <w:rFonts w:ascii="Times New Roman" w:hAnsi="Times New Roman" w:cs="Times New Roman"/>
                <w:sz w:val="24"/>
                <w:szCs w:val="24"/>
              </w:rPr>
              <w:t>.</w:t>
            </w:r>
          </w:p>
        </w:tc>
        <w:tc>
          <w:tcPr>
            <w:tcW w:w="4786" w:type="dxa"/>
          </w:tcPr>
          <w:p w:rsidR="002F0326" w:rsidRDefault="002F0326" w:rsidP="00A57086">
            <w:pPr>
              <w:jc w:val="center"/>
              <w:rPr>
                <w:rFonts w:ascii="Times New Roman" w:hAnsi="Times New Roman" w:cs="Times New Roman"/>
                <w:sz w:val="24"/>
                <w:szCs w:val="24"/>
              </w:rPr>
            </w:pPr>
          </w:p>
        </w:tc>
      </w:tr>
    </w:tbl>
    <w:p w:rsidR="002F0326" w:rsidRDefault="002F0326" w:rsidP="0030505D">
      <w:pPr>
        <w:jc w:val="center"/>
      </w:pPr>
    </w:p>
    <w:p w:rsidR="0030505D" w:rsidRDefault="002F0326" w:rsidP="002F0326">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 31 и 33 Градостроительного кодекса РФ, з</w:t>
      </w:r>
      <w:r w:rsidRPr="00EB35D1">
        <w:rPr>
          <w:rFonts w:ascii="Times New Roman" w:hAnsi="Times New Roman" w:cs="Times New Roman"/>
          <w:sz w:val="24"/>
          <w:szCs w:val="24"/>
        </w:rPr>
        <w:t>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B17961">
        <w:rPr>
          <w:rFonts w:ascii="Times New Roman" w:hAnsi="Times New Roman" w:cs="Times New Roman"/>
          <w:sz w:val="24"/>
          <w:szCs w:val="24"/>
        </w:rPr>
        <w:t xml:space="preserve">распоряжения Правительства Удмуртской Республики от </w:t>
      </w:r>
      <w:r w:rsidR="00FE2933">
        <w:rPr>
          <w:rFonts w:ascii="Times New Roman" w:hAnsi="Times New Roman" w:cs="Times New Roman"/>
          <w:sz w:val="24"/>
          <w:szCs w:val="24"/>
        </w:rPr>
        <w:t>10</w:t>
      </w:r>
      <w:r w:rsidR="00B17961">
        <w:rPr>
          <w:rFonts w:ascii="Times New Roman" w:hAnsi="Times New Roman" w:cs="Times New Roman"/>
          <w:sz w:val="24"/>
          <w:szCs w:val="24"/>
        </w:rPr>
        <w:t>.0</w:t>
      </w:r>
      <w:r w:rsidR="00FE2933">
        <w:rPr>
          <w:rFonts w:ascii="Times New Roman" w:hAnsi="Times New Roman" w:cs="Times New Roman"/>
          <w:sz w:val="24"/>
          <w:szCs w:val="24"/>
        </w:rPr>
        <w:t>5</w:t>
      </w:r>
      <w:r w:rsidR="00B17961">
        <w:rPr>
          <w:rFonts w:ascii="Times New Roman" w:hAnsi="Times New Roman" w:cs="Times New Roman"/>
          <w:sz w:val="24"/>
          <w:szCs w:val="24"/>
        </w:rPr>
        <w:t>.2016г. №</w:t>
      </w:r>
      <w:r w:rsidR="00FE2933">
        <w:rPr>
          <w:rFonts w:ascii="Times New Roman" w:hAnsi="Times New Roman" w:cs="Times New Roman"/>
          <w:sz w:val="24"/>
          <w:szCs w:val="24"/>
        </w:rPr>
        <w:t>587</w:t>
      </w:r>
      <w:r w:rsidR="00B17961">
        <w:rPr>
          <w:rFonts w:ascii="Times New Roman" w:hAnsi="Times New Roman" w:cs="Times New Roman"/>
          <w:sz w:val="24"/>
          <w:szCs w:val="24"/>
        </w:rPr>
        <w:t>-р</w:t>
      </w:r>
      <w:r w:rsidRPr="002F0326">
        <w:rPr>
          <w:rFonts w:ascii="Times New Roman" w:hAnsi="Times New Roman" w:cs="Times New Roman"/>
          <w:sz w:val="24"/>
          <w:szCs w:val="24"/>
        </w:rPr>
        <w:t xml:space="preserve"> «</w:t>
      </w:r>
      <w:r>
        <w:rPr>
          <w:rFonts w:ascii="Times New Roman" w:hAnsi="Times New Roman" w:cs="Times New Roman"/>
          <w:sz w:val="24"/>
          <w:szCs w:val="24"/>
        </w:rPr>
        <w:t xml:space="preserve">О подготовке проекта </w:t>
      </w:r>
      <w:r w:rsidR="00B17961">
        <w:rPr>
          <w:rFonts w:ascii="Times New Roman" w:hAnsi="Times New Roman" w:cs="Times New Roman"/>
          <w:sz w:val="24"/>
          <w:szCs w:val="24"/>
        </w:rPr>
        <w:t>п</w:t>
      </w:r>
      <w:r>
        <w:rPr>
          <w:rFonts w:ascii="Times New Roman" w:hAnsi="Times New Roman" w:cs="Times New Roman"/>
          <w:sz w:val="24"/>
          <w:szCs w:val="24"/>
        </w:rPr>
        <w:t>о внесени</w:t>
      </w:r>
      <w:r w:rsidR="00FE2933">
        <w:rPr>
          <w:rFonts w:ascii="Times New Roman" w:hAnsi="Times New Roman" w:cs="Times New Roman"/>
          <w:sz w:val="24"/>
          <w:szCs w:val="24"/>
        </w:rPr>
        <w:t>ю</w:t>
      </w:r>
      <w:r>
        <w:rPr>
          <w:rFonts w:ascii="Times New Roman" w:hAnsi="Times New Roman" w:cs="Times New Roman"/>
          <w:sz w:val="24"/>
          <w:szCs w:val="24"/>
        </w:rPr>
        <w:t xml:space="preserve"> </w:t>
      </w:r>
      <w:r w:rsidRPr="002F0326">
        <w:rPr>
          <w:rFonts w:ascii="Times New Roman" w:hAnsi="Times New Roman" w:cs="Times New Roman"/>
          <w:sz w:val="24"/>
          <w:szCs w:val="24"/>
        </w:rPr>
        <w:t>измен</w:t>
      </w:r>
      <w:r>
        <w:rPr>
          <w:rFonts w:ascii="Times New Roman" w:hAnsi="Times New Roman" w:cs="Times New Roman"/>
          <w:sz w:val="24"/>
          <w:szCs w:val="24"/>
        </w:rPr>
        <w:t xml:space="preserve">ений в Правила землепользования </w:t>
      </w:r>
      <w:r w:rsidRPr="002F0326">
        <w:rPr>
          <w:rFonts w:ascii="Times New Roman" w:hAnsi="Times New Roman" w:cs="Times New Roman"/>
          <w:sz w:val="24"/>
          <w:szCs w:val="24"/>
        </w:rPr>
        <w:t>и застройки</w:t>
      </w:r>
      <w:proofErr w:type="gramEnd"/>
      <w:r w:rsidRPr="002F0326">
        <w:rPr>
          <w:rFonts w:ascii="Times New Roman" w:hAnsi="Times New Roman" w:cs="Times New Roman"/>
          <w:sz w:val="24"/>
          <w:szCs w:val="24"/>
        </w:rPr>
        <w:t xml:space="preserve"> </w:t>
      </w:r>
      <w:r w:rsidR="00FE2933">
        <w:rPr>
          <w:rFonts w:ascii="Times New Roman" w:hAnsi="Times New Roman" w:cs="Times New Roman"/>
          <w:sz w:val="24"/>
          <w:szCs w:val="24"/>
        </w:rPr>
        <w:t>Красногорского сельского поселения муниципального образования «Красногорский район» Удмуртской Республики,</w:t>
      </w:r>
      <w:r w:rsidR="00B17961">
        <w:rPr>
          <w:rFonts w:ascii="Times New Roman" w:hAnsi="Times New Roman" w:cs="Times New Roman"/>
          <w:sz w:val="24"/>
          <w:szCs w:val="24"/>
        </w:rPr>
        <w:t xml:space="preserve"> утвержденные </w:t>
      </w:r>
      <w:r w:rsidR="00B17961" w:rsidRPr="002F0326">
        <w:rPr>
          <w:rFonts w:ascii="Times New Roman" w:hAnsi="Times New Roman" w:cs="Times New Roman"/>
          <w:sz w:val="24"/>
          <w:szCs w:val="24"/>
        </w:rPr>
        <w:t>решением Совета депутатов муниципального образования «</w:t>
      </w:r>
      <w:r w:rsidR="00FE2933">
        <w:rPr>
          <w:rFonts w:ascii="Times New Roman" w:hAnsi="Times New Roman" w:cs="Times New Roman"/>
          <w:sz w:val="24"/>
          <w:szCs w:val="24"/>
        </w:rPr>
        <w:t>Красногорское</w:t>
      </w:r>
      <w:r w:rsidR="00B17961" w:rsidRPr="002F0326">
        <w:rPr>
          <w:rFonts w:ascii="Times New Roman" w:hAnsi="Times New Roman" w:cs="Times New Roman"/>
          <w:sz w:val="24"/>
          <w:szCs w:val="24"/>
        </w:rPr>
        <w:t>»</w:t>
      </w:r>
      <w:r w:rsidR="00B17961">
        <w:rPr>
          <w:rFonts w:ascii="Times New Roman" w:hAnsi="Times New Roman" w:cs="Times New Roman"/>
          <w:sz w:val="24"/>
          <w:szCs w:val="24"/>
        </w:rPr>
        <w:t xml:space="preserve"> Красногорского района Удмуртской Республики </w:t>
      </w:r>
      <w:r w:rsidR="00B17961" w:rsidRPr="002F0326">
        <w:rPr>
          <w:rFonts w:ascii="Times New Roman" w:hAnsi="Times New Roman" w:cs="Times New Roman"/>
          <w:sz w:val="24"/>
          <w:szCs w:val="24"/>
        </w:rPr>
        <w:t xml:space="preserve">от </w:t>
      </w:r>
      <w:r w:rsidR="00FE2933">
        <w:rPr>
          <w:rFonts w:ascii="Times New Roman" w:hAnsi="Times New Roman" w:cs="Times New Roman"/>
          <w:sz w:val="24"/>
          <w:szCs w:val="24"/>
        </w:rPr>
        <w:t>29</w:t>
      </w:r>
      <w:r w:rsidR="00B17961">
        <w:rPr>
          <w:rFonts w:ascii="Times New Roman" w:hAnsi="Times New Roman" w:cs="Times New Roman"/>
          <w:sz w:val="24"/>
          <w:szCs w:val="24"/>
        </w:rPr>
        <w:t xml:space="preserve"> </w:t>
      </w:r>
      <w:r w:rsidR="00FE2933">
        <w:rPr>
          <w:rFonts w:ascii="Times New Roman" w:hAnsi="Times New Roman" w:cs="Times New Roman"/>
          <w:sz w:val="24"/>
          <w:szCs w:val="24"/>
        </w:rPr>
        <w:t>декабря</w:t>
      </w:r>
      <w:r w:rsidR="00B17961">
        <w:rPr>
          <w:rFonts w:ascii="Times New Roman" w:hAnsi="Times New Roman" w:cs="Times New Roman"/>
          <w:sz w:val="24"/>
          <w:szCs w:val="24"/>
        </w:rPr>
        <w:t xml:space="preserve"> </w:t>
      </w:r>
      <w:r w:rsidR="00B17961" w:rsidRPr="002F0326">
        <w:rPr>
          <w:rFonts w:ascii="Times New Roman" w:hAnsi="Times New Roman" w:cs="Times New Roman"/>
          <w:sz w:val="24"/>
          <w:szCs w:val="24"/>
        </w:rPr>
        <w:t>201</w:t>
      </w:r>
      <w:r w:rsidR="00FE2933">
        <w:rPr>
          <w:rFonts w:ascii="Times New Roman" w:hAnsi="Times New Roman" w:cs="Times New Roman"/>
          <w:sz w:val="24"/>
          <w:szCs w:val="24"/>
        </w:rPr>
        <w:t>1</w:t>
      </w:r>
      <w:r w:rsidR="00B17961">
        <w:rPr>
          <w:rFonts w:ascii="Times New Roman" w:hAnsi="Times New Roman" w:cs="Times New Roman"/>
          <w:sz w:val="24"/>
          <w:szCs w:val="24"/>
        </w:rPr>
        <w:t xml:space="preserve"> года</w:t>
      </w:r>
      <w:r w:rsidR="00B17961" w:rsidRPr="002F0326">
        <w:rPr>
          <w:rFonts w:ascii="Times New Roman" w:hAnsi="Times New Roman" w:cs="Times New Roman"/>
          <w:sz w:val="24"/>
          <w:szCs w:val="24"/>
        </w:rPr>
        <w:t xml:space="preserve"> № </w:t>
      </w:r>
      <w:r w:rsidR="00FE2933">
        <w:rPr>
          <w:rFonts w:ascii="Times New Roman" w:hAnsi="Times New Roman" w:cs="Times New Roman"/>
          <w:sz w:val="24"/>
          <w:szCs w:val="24"/>
        </w:rPr>
        <w:t>155</w:t>
      </w:r>
      <w:r w:rsidR="00B17961">
        <w:rPr>
          <w:rFonts w:ascii="Times New Roman" w:hAnsi="Times New Roman" w:cs="Times New Roman"/>
          <w:sz w:val="24"/>
          <w:szCs w:val="24"/>
        </w:rPr>
        <w:t xml:space="preserve"> «Об утверждении</w:t>
      </w:r>
      <w:r w:rsidR="00FE2933">
        <w:rPr>
          <w:rFonts w:ascii="Times New Roman" w:hAnsi="Times New Roman" w:cs="Times New Roman"/>
          <w:sz w:val="24"/>
          <w:szCs w:val="24"/>
        </w:rPr>
        <w:t xml:space="preserve"> проекта генерального плана и</w:t>
      </w:r>
      <w:r w:rsidR="00B17961">
        <w:rPr>
          <w:rFonts w:ascii="Times New Roman" w:hAnsi="Times New Roman" w:cs="Times New Roman"/>
          <w:sz w:val="24"/>
          <w:szCs w:val="24"/>
        </w:rPr>
        <w:t xml:space="preserve"> правил землепользования и застройки </w:t>
      </w:r>
      <w:r w:rsidR="00FE2933">
        <w:rPr>
          <w:rFonts w:ascii="Times New Roman" w:hAnsi="Times New Roman" w:cs="Times New Roman"/>
          <w:sz w:val="24"/>
          <w:szCs w:val="24"/>
        </w:rPr>
        <w:t xml:space="preserve"> Красногорского сельского поселения муниципа</w:t>
      </w:r>
      <w:r w:rsidR="00B17961">
        <w:rPr>
          <w:rFonts w:ascii="Times New Roman" w:hAnsi="Times New Roman" w:cs="Times New Roman"/>
          <w:sz w:val="24"/>
          <w:szCs w:val="24"/>
        </w:rPr>
        <w:t>льного образования «</w:t>
      </w:r>
      <w:r w:rsidR="00FE2933">
        <w:rPr>
          <w:rFonts w:ascii="Times New Roman" w:hAnsi="Times New Roman" w:cs="Times New Roman"/>
          <w:sz w:val="24"/>
          <w:szCs w:val="24"/>
        </w:rPr>
        <w:t>Красногорский район</w:t>
      </w:r>
      <w:r w:rsidR="00B17961">
        <w:rPr>
          <w:rFonts w:ascii="Times New Roman" w:hAnsi="Times New Roman" w:cs="Times New Roman"/>
          <w:sz w:val="24"/>
          <w:szCs w:val="24"/>
        </w:rPr>
        <w:t>»</w:t>
      </w:r>
      <w:r w:rsidR="00FE2933">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p>
    <w:p w:rsidR="002F0326" w:rsidRDefault="002F0326" w:rsidP="002F0326">
      <w:pPr>
        <w:ind w:firstLine="567"/>
        <w:jc w:val="both"/>
        <w:rPr>
          <w:rFonts w:ascii="Times New Roman" w:hAnsi="Times New Roman" w:cs="Times New Roman"/>
          <w:sz w:val="24"/>
          <w:szCs w:val="24"/>
        </w:rPr>
      </w:pPr>
      <w:r>
        <w:rPr>
          <w:rFonts w:ascii="Times New Roman" w:hAnsi="Times New Roman" w:cs="Times New Roman"/>
          <w:sz w:val="24"/>
          <w:szCs w:val="24"/>
        </w:rPr>
        <w:t xml:space="preserve">1. Внести в Правила землепользования и застройки </w:t>
      </w:r>
      <w:r w:rsidR="00B17961">
        <w:rPr>
          <w:rFonts w:ascii="Times New Roman" w:hAnsi="Times New Roman" w:cs="Times New Roman"/>
          <w:sz w:val="24"/>
          <w:szCs w:val="24"/>
        </w:rPr>
        <w:t>муниципального образования «</w:t>
      </w:r>
      <w:r w:rsidR="00FE2933">
        <w:rPr>
          <w:rFonts w:ascii="Times New Roman" w:hAnsi="Times New Roman" w:cs="Times New Roman"/>
          <w:sz w:val="24"/>
          <w:szCs w:val="24"/>
        </w:rPr>
        <w:t>Красногорское</w:t>
      </w:r>
      <w:r w:rsidR="00B17961">
        <w:rPr>
          <w:rFonts w:ascii="Times New Roman" w:hAnsi="Times New Roman" w:cs="Times New Roman"/>
          <w:sz w:val="24"/>
          <w:szCs w:val="24"/>
        </w:rPr>
        <w:t>»</w:t>
      </w:r>
      <w:r w:rsidR="0005478E">
        <w:rPr>
          <w:rFonts w:ascii="Times New Roman" w:hAnsi="Times New Roman" w:cs="Times New Roman"/>
          <w:sz w:val="24"/>
          <w:szCs w:val="24"/>
        </w:rPr>
        <w:t xml:space="preserve">, утвержденные </w:t>
      </w:r>
      <w:r w:rsidR="0005478E" w:rsidRPr="002F0326">
        <w:rPr>
          <w:rFonts w:ascii="Times New Roman" w:hAnsi="Times New Roman" w:cs="Times New Roman"/>
          <w:sz w:val="24"/>
          <w:szCs w:val="24"/>
        </w:rPr>
        <w:t>решением Совета депутатов муниципального образования «</w:t>
      </w:r>
      <w:r w:rsidR="00FE2933">
        <w:rPr>
          <w:rFonts w:ascii="Times New Roman" w:hAnsi="Times New Roman" w:cs="Times New Roman"/>
          <w:sz w:val="24"/>
          <w:szCs w:val="24"/>
        </w:rPr>
        <w:t>Красногорское</w:t>
      </w:r>
      <w:r w:rsidR="0005478E" w:rsidRPr="002F0326">
        <w:rPr>
          <w:rFonts w:ascii="Times New Roman" w:hAnsi="Times New Roman" w:cs="Times New Roman"/>
          <w:sz w:val="24"/>
          <w:szCs w:val="24"/>
        </w:rPr>
        <w:t xml:space="preserve">» от </w:t>
      </w:r>
      <w:r w:rsidR="00FE2933">
        <w:rPr>
          <w:rFonts w:ascii="Times New Roman" w:hAnsi="Times New Roman" w:cs="Times New Roman"/>
          <w:sz w:val="24"/>
          <w:szCs w:val="24"/>
        </w:rPr>
        <w:t>29</w:t>
      </w:r>
      <w:r w:rsidR="0005478E" w:rsidRPr="002F0326">
        <w:rPr>
          <w:rFonts w:ascii="Times New Roman" w:hAnsi="Times New Roman" w:cs="Times New Roman"/>
          <w:sz w:val="24"/>
          <w:szCs w:val="24"/>
        </w:rPr>
        <w:t>.</w:t>
      </w:r>
      <w:r w:rsidR="00FE2933">
        <w:rPr>
          <w:rFonts w:ascii="Times New Roman" w:hAnsi="Times New Roman" w:cs="Times New Roman"/>
          <w:sz w:val="24"/>
          <w:szCs w:val="24"/>
        </w:rPr>
        <w:t>12</w:t>
      </w:r>
      <w:r w:rsidR="0005478E" w:rsidRPr="002F0326">
        <w:rPr>
          <w:rFonts w:ascii="Times New Roman" w:hAnsi="Times New Roman" w:cs="Times New Roman"/>
          <w:sz w:val="24"/>
          <w:szCs w:val="24"/>
        </w:rPr>
        <w:t>.201</w:t>
      </w:r>
      <w:r w:rsidR="00FE2933">
        <w:rPr>
          <w:rFonts w:ascii="Times New Roman" w:hAnsi="Times New Roman" w:cs="Times New Roman"/>
          <w:sz w:val="24"/>
          <w:szCs w:val="24"/>
        </w:rPr>
        <w:t>1</w:t>
      </w:r>
      <w:r w:rsidR="0005478E">
        <w:rPr>
          <w:rFonts w:ascii="Times New Roman" w:hAnsi="Times New Roman" w:cs="Times New Roman"/>
          <w:sz w:val="24"/>
          <w:szCs w:val="24"/>
        </w:rPr>
        <w:t>г.</w:t>
      </w:r>
      <w:r w:rsidR="0005478E" w:rsidRPr="002F0326">
        <w:rPr>
          <w:rFonts w:ascii="Times New Roman" w:hAnsi="Times New Roman" w:cs="Times New Roman"/>
          <w:sz w:val="24"/>
          <w:szCs w:val="24"/>
        </w:rPr>
        <w:t xml:space="preserve"> № </w:t>
      </w:r>
      <w:r w:rsidR="00FE2933">
        <w:rPr>
          <w:rFonts w:ascii="Times New Roman" w:hAnsi="Times New Roman" w:cs="Times New Roman"/>
          <w:sz w:val="24"/>
          <w:szCs w:val="24"/>
        </w:rPr>
        <w:t>155</w:t>
      </w:r>
      <w:r>
        <w:rPr>
          <w:rFonts w:ascii="Times New Roman" w:hAnsi="Times New Roman" w:cs="Times New Roman"/>
          <w:sz w:val="24"/>
          <w:szCs w:val="24"/>
        </w:rPr>
        <w:t xml:space="preserve"> следующие изменения:</w:t>
      </w:r>
    </w:p>
    <w:p w:rsidR="00FE2933" w:rsidRPr="00FE2933" w:rsidRDefault="00432676" w:rsidP="00FE2933">
      <w:pPr>
        <w:pStyle w:val="Standard"/>
        <w:shd w:val="clear" w:color="auto" w:fill="FFFFFF"/>
        <w:tabs>
          <w:tab w:val="left" w:pos="8334"/>
        </w:tabs>
        <w:spacing w:line="360" w:lineRule="auto"/>
        <w:ind w:firstLine="600"/>
        <w:jc w:val="both"/>
        <w:rPr>
          <w:b/>
        </w:rPr>
      </w:pPr>
      <w:r>
        <w:rPr>
          <w:rFonts w:cs="Times New Roman"/>
        </w:rPr>
        <w:t xml:space="preserve">1) Изложить статью </w:t>
      </w:r>
      <w:r w:rsidR="00FE2933">
        <w:rPr>
          <w:rFonts w:cs="Times New Roman"/>
        </w:rPr>
        <w:t>2</w:t>
      </w:r>
      <w:r>
        <w:rPr>
          <w:rFonts w:cs="Times New Roman"/>
        </w:rPr>
        <w:t xml:space="preserve"> в новой редакции: «</w:t>
      </w:r>
      <w:r w:rsidR="00FE2933" w:rsidRPr="00FE2933">
        <w:rPr>
          <w:b/>
        </w:rPr>
        <w:t>СТАТЬЯ 2. ОСНОВНЫЕ ПОНЯТИЯ И ТЕРМИНЫ, ИСПОЛЬЗУЕМЫЕ В «ПРАВИЛАХ ЗЕМЛЕПОЛЬЗОВАНИЯ И ЗАСТРОЙКИ»</w:t>
      </w:r>
    </w:p>
    <w:p w:rsidR="00FE2933" w:rsidRPr="00FE2933" w:rsidRDefault="00FE2933" w:rsidP="00FE2933">
      <w:pPr>
        <w:pStyle w:val="Standard"/>
        <w:shd w:val="clear" w:color="auto" w:fill="FFFFFF"/>
        <w:tabs>
          <w:tab w:val="left" w:pos="8334"/>
        </w:tabs>
        <w:spacing w:line="276" w:lineRule="auto"/>
        <w:ind w:firstLine="601"/>
        <w:jc w:val="both"/>
      </w:pPr>
      <w:r w:rsidRPr="00FE2933">
        <w:t>В настоящих Правилах используются следующие понятия:</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виды разрешенного использования земельных участков и объектов капитального строительства</w:t>
      </w:r>
      <w:r w:rsidRPr="00FE2933">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FE2933">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FE2933" w:rsidRPr="00FE2933" w:rsidRDefault="00FE2933" w:rsidP="00FE2933">
      <w:pPr>
        <w:pStyle w:val="Standard"/>
        <w:shd w:val="clear" w:color="auto" w:fill="FFFFFF"/>
        <w:tabs>
          <w:tab w:val="left" w:pos="8334"/>
        </w:tabs>
        <w:spacing w:line="276" w:lineRule="auto"/>
        <w:ind w:firstLine="601"/>
        <w:jc w:val="both"/>
      </w:pPr>
      <w:r w:rsidRPr="00FE2933">
        <w:rPr>
          <w:b/>
        </w:rPr>
        <w:t>градостроительная деятельность</w:t>
      </w:r>
      <w:r w:rsidRPr="00FE2933">
        <w:t xml:space="preserve"> - деятельность по развитию территории поселения, осуществляемая в виде территориального планирования, градостроительного </w:t>
      </w:r>
      <w:r w:rsidRPr="00FE2933">
        <w:lastRenderedPageBreak/>
        <w:t>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территориальное планирование</w:t>
      </w:r>
      <w:r w:rsidRPr="00FE2933">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градостроительное зонирование</w:t>
      </w:r>
      <w:r w:rsidRPr="00FE2933">
        <w:t xml:space="preserve"> – зонирование территории поселения в целях определения территориальных зон и установления градостроительных регламентов; </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территориальные зоны</w:t>
      </w:r>
      <w:r w:rsidRPr="00FE2933">
        <w:t xml:space="preserve"> – зоны, для которых в Правилах определены границы и установлены градостроительные регламенты;</w:t>
      </w:r>
    </w:p>
    <w:p w:rsidR="00FE2933" w:rsidRPr="00FE2933" w:rsidRDefault="00FE2933" w:rsidP="00FE2933">
      <w:pPr>
        <w:pStyle w:val="Standard"/>
        <w:shd w:val="clear" w:color="auto" w:fill="FFFFFF"/>
        <w:tabs>
          <w:tab w:val="left" w:pos="8334"/>
        </w:tabs>
        <w:spacing w:line="276" w:lineRule="auto"/>
        <w:ind w:firstLine="601"/>
        <w:jc w:val="both"/>
      </w:pPr>
      <w:proofErr w:type="gramStart"/>
      <w:r w:rsidRPr="00FE2933">
        <w:rPr>
          <w:b/>
        </w:rPr>
        <w:t>градостроительный регламент</w:t>
      </w:r>
      <w:r w:rsidRPr="00FE2933">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FE2933">
        <w:t xml:space="preserve"> и объектов капитального строительства;</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зоны с особыми условиями использования территорий</w:t>
      </w:r>
      <w:r w:rsidRPr="00FE2933">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FE2933">
        <w:t>водоохранные</w:t>
      </w:r>
      <w:proofErr w:type="spellEnd"/>
      <w:r w:rsidRPr="00FE2933">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(далее – зоны ограничений);</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максимальный коэффициент застройки</w:t>
      </w:r>
      <w:r w:rsidRPr="00FE2933">
        <w:t xml:space="preserve">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E2933" w:rsidRPr="00FE2933" w:rsidRDefault="00FE2933" w:rsidP="00FE2933">
      <w:pPr>
        <w:pStyle w:val="Standard"/>
        <w:shd w:val="clear" w:color="auto" w:fill="FFFFFF"/>
        <w:tabs>
          <w:tab w:val="left" w:pos="8334"/>
        </w:tabs>
        <w:spacing w:line="276" w:lineRule="auto"/>
        <w:ind w:firstLine="601"/>
        <w:jc w:val="both"/>
      </w:pPr>
      <w:r w:rsidRPr="00FE2933">
        <w:rPr>
          <w:b/>
        </w:rPr>
        <w:t>процент застройки участка</w:t>
      </w:r>
      <w:r w:rsidRPr="00FE2933">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зоне, может быть занята зданиями, строениями и сооружениями;</w:t>
      </w:r>
    </w:p>
    <w:p w:rsidR="00FE2933" w:rsidRPr="00FE2933" w:rsidRDefault="00FE2933" w:rsidP="00FE2933">
      <w:pPr>
        <w:pStyle w:val="Standard"/>
        <w:shd w:val="clear" w:color="auto" w:fill="FFFFFF"/>
        <w:tabs>
          <w:tab w:val="left" w:pos="8334"/>
        </w:tabs>
        <w:spacing w:line="276" w:lineRule="auto"/>
        <w:ind w:firstLine="601"/>
        <w:jc w:val="both"/>
      </w:pPr>
      <w:proofErr w:type="gramStart"/>
      <w:r w:rsidRPr="00FE2933">
        <w:rPr>
          <w:b/>
        </w:rPr>
        <w:t>территории общего пользования</w:t>
      </w:r>
      <w:r w:rsidRPr="00FE2933">
        <w:t xml:space="preserve"> – территории, которыми беспрепятственно пользуется неограниченный круг лиц (площади, улицы, проезды, набережные, скверы, бульвары, закрытые водоемы, пляжи, полосы суши шириной не более 20 метров вдоль берегов водных объектов общего пользования (бечевник) и другие объекты);</w:t>
      </w:r>
      <w:proofErr w:type="gramEnd"/>
    </w:p>
    <w:p w:rsidR="00FE2933" w:rsidRPr="00FE2933" w:rsidRDefault="00FE2933" w:rsidP="00FE2933">
      <w:pPr>
        <w:pStyle w:val="Standard"/>
        <w:shd w:val="clear" w:color="auto" w:fill="FFFFFF"/>
        <w:tabs>
          <w:tab w:val="left" w:pos="8334"/>
        </w:tabs>
        <w:spacing w:line="276" w:lineRule="auto"/>
        <w:ind w:firstLine="601"/>
        <w:jc w:val="both"/>
      </w:pPr>
      <w:r w:rsidRPr="009221FA">
        <w:rPr>
          <w:b/>
        </w:rPr>
        <w:t>предельные размеры земельных участков</w:t>
      </w:r>
      <w:r w:rsidRPr="00FE2933">
        <w:t xml:space="preserve"> — максимальные и (или) минимальные размеры земельных участков для определенной территориальной зоны;</w:t>
      </w:r>
    </w:p>
    <w:p w:rsidR="00432676" w:rsidRDefault="00FE2933" w:rsidP="00FE2933">
      <w:pPr>
        <w:pStyle w:val="Standard"/>
        <w:shd w:val="clear" w:color="auto" w:fill="FFFFFF"/>
        <w:tabs>
          <w:tab w:val="left" w:pos="8334"/>
        </w:tabs>
        <w:spacing w:line="276" w:lineRule="auto"/>
        <w:ind w:firstLine="601"/>
        <w:jc w:val="both"/>
        <w:rPr>
          <w:rFonts w:cs="Times New Roman"/>
        </w:rPr>
      </w:pPr>
      <w:r w:rsidRPr="009221FA">
        <w:rPr>
          <w:b/>
        </w:rPr>
        <w:t>этажность здания</w:t>
      </w:r>
      <w:r w:rsidRPr="00FE2933">
        <w:t xml:space="preserve"> –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FE2933">
        <w:t>отмостки</w:t>
      </w:r>
      <w:proofErr w:type="spellEnd"/>
      <w:r w:rsidRPr="00FE2933">
        <w:t xml:space="preserve"> не менее</w:t>
      </w:r>
      <w:proofErr w:type="gramStart"/>
      <w:r w:rsidRPr="00FE2933">
        <w:t>,</w:t>
      </w:r>
      <w:proofErr w:type="gramEnd"/>
      <w:r w:rsidRPr="00FE2933">
        <w:t xml:space="preserve"> чем на 2 метра.</w:t>
      </w:r>
      <w:r w:rsidR="00432676" w:rsidRPr="00763B2B">
        <w:rPr>
          <w:rFonts w:cs="Times New Roman"/>
        </w:rPr>
        <w:t>»</w:t>
      </w:r>
      <w:r w:rsidR="0005478E">
        <w:rPr>
          <w:rFonts w:cs="Times New Roman"/>
        </w:rPr>
        <w:t>.</w:t>
      </w:r>
    </w:p>
    <w:p w:rsidR="009221FA" w:rsidRDefault="009221FA" w:rsidP="00432676">
      <w:pPr>
        <w:ind w:firstLine="567"/>
        <w:jc w:val="both"/>
        <w:rPr>
          <w:rFonts w:ascii="Times New Roman" w:hAnsi="Times New Roman" w:cs="Times New Roman"/>
          <w:sz w:val="24"/>
          <w:szCs w:val="24"/>
        </w:rPr>
      </w:pPr>
    </w:p>
    <w:p w:rsidR="00763B2B" w:rsidRDefault="00763B2B" w:rsidP="00432676">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221FA">
        <w:rPr>
          <w:rFonts w:ascii="Times New Roman" w:hAnsi="Times New Roman" w:cs="Times New Roman"/>
          <w:sz w:val="24"/>
          <w:szCs w:val="24"/>
        </w:rPr>
        <w:t xml:space="preserve">Статью 5 исключить. </w:t>
      </w:r>
    </w:p>
    <w:p w:rsidR="009221FA" w:rsidRPr="009221FA" w:rsidRDefault="00CA7891" w:rsidP="009221FA">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221FA">
        <w:rPr>
          <w:rFonts w:ascii="Times New Roman" w:hAnsi="Times New Roman" w:cs="Times New Roman"/>
          <w:sz w:val="24"/>
          <w:szCs w:val="24"/>
        </w:rPr>
        <w:t>Наименование и содержание статьи 8 изложить в новой редакции: «</w:t>
      </w:r>
      <w:r w:rsidR="009221FA" w:rsidRPr="009221FA">
        <w:rPr>
          <w:rFonts w:ascii="Times New Roman" w:hAnsi="Times New Roman" w:cs="Times New Roman"/>
          <w:b/>
          <w:sz w:val="24"/>
          <w:szCs w:val="24"/>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1. Земельные участки, объекты капитального строительства, сформированные на законных основаниях до вступления в силу настоящих Правил, являются не соответствующими градостроительным регламентам в случаях, когда:</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1) виды разрешенного использования земельных участков и объектов капитального строительства не соответствуют видам разрешенного использования, условно разрешенным видам использования земельных участков и объектов капитального строительства, указанным в градостроительном регламенте для соответствующей территориальной зоны Правил;</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2) виды разрешенного использования земельных участков и объектов капитального строительства соответствуют видам разрешенного использования, условно разрешенным видам использования земельных участков и объектов капитального строительства, указанным в градостроительном регламенте для соответствующей территориальной зоны Правил, но расположены в границах зон с особыми условиями использования территорий, в пределах которых не допускается размещение соответствующих объектов капитального строительства;</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4) установленные для объектов капитального строительства в соответствии с санитарно-эпидемиологическим законодательством РФ санитарно-защитные зоны:</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а) выходят за границы земельного участка, на территории которого расположен указанный объект капитального строительства, - для жилых зон, общественно-деловых зон и зон рекреационного назначения;</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б) выходят за границы территориальной зоны, на территории которой расположен указанный объект капитального строительства, - для остальных территориальных зон.</w:t>
      </w:r>
    </w:p>
    <w:p w:rsid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 xml:space="preserve">2. </w:t>
      </w:r>
      <w:proofErr w:type="gramStart"/>
      <w:r w:rsidRPr="009221FA">
        <w:rPr>
          <w:rFonts w:ascii="Times New Roman" w:hAnsi="Times New Roman" w:cs="Times New Roman"/>
          <w:sz w:val="24"/>
          <w:szCs w:val="24"/>
        </w:rPr>
        <w:t>Земельные участки, объекты капитального строительства, сформированные на законных основаниях до вступления в силу Правил и не соответствующие градостроительным регламентам, могут использоваться без установления срока приведения видов их использования в соответствие с градостроительным регламентом, за исключением случаев, когда использование этих земельных участков и объектов капитального строительства представляет опасность для жизни и здоровья людей, окружающей среды, для объектов культурного нас</w:t>
      </w:r>
      <w:r>
        <w:rPr>
          <w:rFonts w:ascii="Times New Roman" w:hAnsi="Times New Roman" w:cs="Times New Roman"/>
          <w:sz w:val="24"/>
          <w:szCs w:val="24"/>
        </w:rPr>
        <w:t>ледия.</w:t>
      </w:r>
      <w:proofErr w:type="gramEnd"/>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3. Реконструкция указанных в п.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9221FA" w:rsidRP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4. При разрушении объекта капитального строительства, указанного в части 2 настоящей статьи, от пожара, стихийных бедствий, ветхости его восстановление осуществляется приведением такого объекта капитального строительства в соответствии с градостроительным регламентом или уменьшением несоответствия объекта капитального строительства предельным параметрам разрешенного строительства, реконструкции.</w:t>
      </w:r>
    </w:p>
    <w:p w:rsidR="009221FA" w:rsidRDefault="009221FA" w:rsidP="009221FA">
      <w:pPr>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lastRenderedPageBreak/>
        <w:t>5. Изменение видов разрешенного использования указанных в ч. 2 настоящей статьи земельных участков и объектов капитального строительства осуществляется в соответствии с видами разрешенного использования земельных участков и объектов капитального строительства, установленными градостроительным регламентом</w:t>
      </w:r>
      <w:proofErr w:type="gramStart"/>
      <w:r w:rsidRPr="009221FA">
        <w:rPr>
          <w:rFonts w:ascii="Times New Roman" w:hAnsi="Times New Roman" w:cs="Times New Roman"/>
          <w:sz w:val="24"/>
          <w:szCs w:val="24"/>
        </w:rPr>
        <w:t>.</w:t>
      </w:r>
      <w:r>
        <w:rPr>
          <w:rFonts w:ascii="Times New Roman" w:hAnsi="Times New Roman" w:cs="Times New Roman"/>
          <w:sz w:val="24"/>
          <w:szCs w:val="24"/>
        </w:rPr>
        <w:t>».</w:t>
      </w:r>
      <w:proofErr w:type="gramEnd"/>
    </w:p>
    <w:p w:rsidR="009221FA" w:rsidRDefault="009221FA" w:rsidP="00432676">
      <w:pPr>
        <w:ind w:firstLine="567"/>
        <w:jc w:val="both"/>
        <w:rPr>
          <w:rFonts w:ascii="Times New Roman" w:hAnsi="Times New Roman" w:cs="Times New Roman"/>
          <w:sz w:val="24"/>
          <w:szCs w:val="24"/>
        </w:rPr>
      </w:pPr>
    </w:p>
    <w:p w:rsidR="009D4DED"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4</w:t>
      </w:r>
      <w:r w:rsidR="009D4DED">
        <w:rPr>
          <w:rFonts w:ascii="Times New Roman" w:hAnsi="Times New Roman" w:cs="Times New Roman"/>
          <w:sz w:val="24"/>
          <w:szCs w:val="24"/>
        </w:rPr>
        <w:t xml:space="preserve">) Статьи </w:t>
      </w:r>
      <w:r w:rsidR="009221FA">
        <w:rPr>
          <w:rFonts w:ascii="Times New Roman" w:hAnsi="Times New Roman" w:cs="Times New Roman"/>
          <w:sz w:val="24"/>
          <w:szCs w:val="24"/>
        </w:rPr>
        <w:t>9</w:t>
      </w:r>
      <w:r w:rsidR="009D4DED">
        <w:rPr>
          <w:rFonts w:ascii="Times New Roman" w:hAnsi="Times New Roman" w:cs="Times New Roman"/>
          <w:sz w:val="24"/>
          <w:szCs w:val="24"/>
        </w:rPr>
        <w:t>-</w:t>
      </w:r>
      <w:r w:rsidR="009221FA">
        <w:rPr>
          <w:rFonts w:ascii="Times New Roman" w:hAnsi="Times New Roman" w:cs="Times New Roman"/>
          <w:sz w:val="24"/>
          <w:szCs w:val="24"/>
        </w:rPr>
        <w:t>11</w:t>
      </w:r>
      <w:r w:rsidR="009D4DED">
        <w:rPr>
          <w:rFonts w:ascii="Times New Roman" w:hAnsi="Times New Roman" w:cs="Times New Roman"/>
          <w:sz w:val="24"/>
          <w:szCs w:val="24"/>
        </w:rPr>
        <w:t xml:space="preserve"> исключить.</w:t>
      </w:r>
    </w:p>
    <w:p w:rsidR="009221FA" w:rsidRPr="009221FA" w:rsidRDefault="00CA7891" w:rsidP="009221FA">
      <w:pPr>
        <w:pStyle w:val="Standard"/>
        <w:spacing w:line="360" w:lineRule="auto"/>
        <w:ind w:firstLine="600"/>
        <w:jc w:val="both"/>
        <w:rPr>
          <w:b/>
        </w:rPr>
      </w:pPr>
      <w:r>
        <w:rPr>
          <w:rFonts w:cs="Times New Roman"/>
        </w:rPr>
        <w:t>5</w:t>
      </w:r>
      <w:r w:rsidR="009D4DED">
        <w:rPr>
          <w:rFonts w:cs="Times New Roman"/>
        </w:rPr>
        <w:t xml:space="preserve">) Статью </w:t>
      </w:r>
      <w:r w:rsidR="009221FA">
        <w:rPr>
          <w:rFonts w:cs="Times New Roman"/>
        </w:rPr>
        <w:t>12</w:t>
      </w:r>
      <w:r w:rsidR="009D4DED">
        <w:rPr>
          <w:rFonts w:cs="Times New Roman"/>
        </w:rPr>
        <w:t xml:space="preserve"> изложить в новой редакции: «</w:t>
      </w:r>
      <w:r w:rsidR="009221FA" w:rsidRPr="009221FA">
        <w:rPr>
          <w:b/>
        </w:rPr>
        <w:t xml:space="preserve">СТАТЬЯ 12. ИЗМЕНЕНИЕ ВИДОВ РАЗРЕШЕННОГО ИСПОЛЬЗОВАНИЯ ЗЕМЕЛЬНЫХ УЧАСТКОВ </w:t>
      </w:r>
    </w:p>
    <w:p w:rsidR="009221FA" w:rsidRPr="009221FA" w:rsidRDefault="009221FA" w:rsidP="009221FA">
      <w:pPr>
        <w:pStyle w:val="Standard"/>
        <w:spacing w:line="276" w:lineRule="auto"/>
        <w:ind w:firstLine="601"/>
        <w:jc w:val="both"/>
      </w:pPr>
      <w:r w:rsidRPr="009221FA">
        <w:t>1. 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при условии соблюдения требований технических регламентов и иных требований согласно действующему законодательству РФ.</w:t>
      </w:r>
    </w:p>
    <w:p w:rsidR="009221FA" w:rsidRPr="009221FA" w:rsidRDefault="009221FA" w:rsidP="009221FA">
      <w:pPr>
        <w:pStyle w:val="Standard"/>
        <w:spacing w:line="276" w:lineRule="auto"/>
        <w:ind w:firstLine="601"/>
        <w:jc w:val="both"/>
      </w:pPr>
      <w:r w:rsidRPr="009221FA">
        <w:t xml:space="preserve">2. Изменение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w:t>
      </w:r>
    </w:p>
    <w:p w:rsidR="009221FA" w:rsidRPr="009221FA" w:rsidRDefault="009221FA" w:rsidP="009221FA">
      <w:pPr>
        <w:pStyle w:val="Standard"/>
        <w:spacing w:line="276" w:lineRule="auto"/>
        <w:ind w:firstLine="601"/>
        <w:jc w:val="both"/>
      </w:pPr>
      <w:r w:rsidRPr="009221FA">
        <w:t>При изменении основного вида использования земельных участков и объектов капитального строительства на условно разрешенные виды использования необходимо получение разрешения Администрации муниципального образования «Красногорское». Выдача указанного разрешения осуществляется в порядке, установленном статьей 13 настоящих Правил.</w:t>
      </w:r>
    </w:p>
    <w:p w:rsidR="009221FA" w:rsidRPr="009221FA" w:rsidRDefault="009221FA" w:rsidP="009221FA">
      <w:pPr>
        <w:pStyle w:val="Standard"/>
        <w:spacing w:line="276" w:lineRule="auto"/>
        <w:ind w:firstLine="601"/>
        <w:jc w:val="both"/>
      </w:pPr>
      <w:r w:rsidRPr="009221FA">
        <w:t xml:space="preserve">3. </w:t>
      </w:r>
      <w:proofErr w:type="gramStart"/>
      <w:r w:rsidRPr="009221FA">
        <w:t>В случае расположения земельного участка и объекта капитального строительства на территории, на которую действие градостроительных регламентов не распространяется или для которой градостроительные регламенты не устанавливаются, решение об изменении вида его разрешенного использования принимается уполномоченными органами исполнительной власти Российской Федерации, Удмуртской Республики, органами местного самоуправления муниципального образования "Красногорское" в соответствии с законодательством Российской Федерации.</w:t>
      </w:r>
      <w:proofErr w:type="gramEnd"/>
    </w:p>
    <w:p w:rsidR="009221FA" w:rsidRPr="009221FA" w:rsidRDefault="009221FA" w:rsidP="009221FA">
      <w:pPr>
        <w:pStyle w:val="Standard"/>
        <w:spacing w:line="276" w:lineRule="auto"/>
        <w:ind w:firstLine="601"/>
        <w:jc w:val="both"/>
      </w:pPr>
      <w:r w:rsidRPr="009221FA">
        <w:t xml:space="preserve">4. </w:t>
      </w:r>
      <w:proofErr w:type="gramStart"/>
      <w:r w:rsidRPr="009221FA">
        <w:t>Изменение правообладателями земельных участков и объектов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с соблюдением порядка, установленного жилищным законодательством РФ.</w:t>
      </w:r>
      <w:proofErr w:type="gramEnd"/>
      <w:r w:rsidRPr="009221FA">
        <w:t xml:space="preserve">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rsidR="009D4DED" w:rsidRDefault="009221FA" w:rsidP="009221FA">
      <w:pPr>
        <w:pStyle w:val="Standard"/>
        <w:spacing w:line="276" w:lineRule="auto"/>
        <w:ind w:firstLine="601"/>
        <w:jc w:val="both"/>
        <w:rPr>
          <w:rFonts w:cs="Times New Roman"/>
        </w:rPr>
      </w:pPr>
      <w:r w:rsidRPr="009221FA">
        <w:t xml:space="preserve">5. Обязательным условием для внесения изменений в сведения государственного кадастра недвижимости в части изменения </w:t>
      </w:r>
      <w:proofErr w:type="gramStart"/>
      <w:r w:rsidRPr="009221FA">
        <w:t>вида</w:t>
      </w:r>
      <w:proofErr w:type="gramEnd"/>
      <w:r w:rsidRPr="009221FA">
        <w:t xml:space="preserve"> разрешенного использования объекта капитального строительства является соответствие между функциональным назначением указанного объекта - разрешенным видом использования объекта капитального строительства (при условии соблюдения требований технических регламентов) и видом разрешенного использования земельного участка.</w:t>
      </w:r>
      <w:r w:rsidR="009D4DED" w:rsidRPr="009D4DED">
        <w:rPr>
          <w:rFonts w:cs="Times New Roman"/>
        </w:rPr>
        <w:t>»</w:t>
      </w:r>
      <w:r w:rsidR="009D4DED">
        <w:rPr>
          <w:rFonts w:cs="Times New Roman"/>
        </w:rPr>
        <w:t>.</w:t>
      </w:r>
    </w:p>
    <w:p w:rsidR="009221FA" w:rsidRDefault="009221FA" w:rsidP="009D4DED">
      <w:pPr>
        <w:ind w:firstLine="567"/>
        <w:jc w:val="both"/>
        <w:rPr>
          <w:rFonts w:ascii="Times New Roman" w:hAnsi="Times New Roman" w:cs="Times New Roman"/>
          <w:sz w:val="24"/>
          <w:szCs w:val="24"/>
        </w:rPr>
      </w:pPr>
    </w:p>
    <w:p w:rsidR="009221FA" w:rsidRPr="009221FA" w:rsidRDefault="00CA7891" w:rsidP="009221FA">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9D4DED">
        <w:rPr>
          <w:rFonts w:ascii="Times New Roman" w:hAnsi="Times New Roman" w:cs="Times New Roman"/>
          <w:sz w:val="24"/>
          <w:szCs w:val="24"/>
        </w:rPr>
        <w:t xml:space="preserve">) </w:t>
      </w:r>
      <w:r w:rsidR="009221FA">
        <w:rPr>
          <w:rFonts w:ascii="Times New Roman" w:hAnsi="Times New Roman" w:cs="Times New Roman"/>
          <w:sz w:val="24"/>
          <w:szCs w:val="24"/>
        </w:rPr>
        <w:t>Добавить статью 12.1 следующего содержания: «</w:t>
      </w:r>
      <w:r w:rsidR="009221FA" w:rsidRPr="009221FA">
        <w:rPr>
          <w:rFonts w:ascii="Times New Roman" w:hAnsi="Times New Roman" w:cs="Times New Roman"/>
          <w:b/>
          <w:sz w:val="24"/>
          <w:szCs w:val="24"/>
        </w:rPr>
        <w:t>Статья 12.1 Комиссия по землепользованию и застройке</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1.</w:t>
      </w:r>
      <w:r w:rsidRPr="009221FA">
        <w:rPr>
          <w:rFonts w:ascii="Times New Roman" w:hAnsi="Times New Roman" w:cs="Times New Roman"/>
          <w:sz w:val="24"/>
          <w:szCs w:val="24"/>
        </w:rPr>
        <w:tab/>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8062A1">
        <w:rPr>
          <w:rFonts w:ascii="Times New Roman" w:hAnsi="Times New Roman" w:cs="Times New Roman"/>
          <w:sz w:val="24"/>
          <w:szCs w:val="24"/>
        </w:rPr>
        <w:t>Красногорское</w:t>
      </w:r>
      <w:r w:rsidRPr="009221FA">
        <w:rPr>
          <w:rFonts w:ascii="Times New Roman" w:hAnsi="Times New Roman" w:cs="Times New Roman"/>
          <w:sz w:val="24"/>
          <w:szCs w:val="24"/>
        </w:rPr>
        <w:t>» и формируется для обеспечения реализации настоящих Правил.</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2.</w:t>
      </w:r>
      <w:r w:rsidRPr="009221FA">
        <w:rPr>
          <w:rFonts w:ascii="Times New Roman" w:hAnsi="Times New Roman" w:cs="Times New Roman"/>
          <w:sz w:val="24"/>
          <w:szCs w:val="24"/>
        </w:rPr>
        <w:tab/>
      </w:r>
      <w:proofErr w:type="gramStart"/>
      <w:r w:rsidRPr="009221FA">
        <w:rPr>
          <w:rFonts w:ascii="Times New Roman" w:hAnsi="Times New Roman" w:cs="Times New Roman"/>
          <w:sz w:val="24"/>
          <w:szCs w:val="24"/>
        </w:rPr>
        <w:t>Комиссия формируется на основании постановления Администрации муниципального образования «Красногорское»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«Красногорское» и составе комиссии по землепользованию и застройке муниципального образования «Красногорское», утвержденным постановлением Администрации муниципального образования «Красногорское», иными документами, регламентирующими ее деятельность и утверждаемыми Администрацией  муниципального</w:t>
      </w:r>
      <w:proofErr w:type="gramEnd"/>
      <w:r w:rsidRPr="009221FA">
        <w:rPr>
          <w:rFonts w:ascii="Times New Roman" w:hAnsi="Times New Roman" w:cs="Times New Roman"/>
          <w:sz w:val="24"/>
          <w:szCs w:val="24"/>
        </w:rPr>
        <w:t xml:space="preserve"> образования «Красногорское».</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3.</w:t>
      </w:r>
      <w:r w:rsidRPr="009221FA">
        <w:rPr>
          <w:rFonts w:ascii="Times New Roman" w:hAnsi="Times New Roman" w:cs="Times New Roman"/>
          <w:sz w:val="24"/>
          <w:szCs w:val="24"/>
        </w:rPr>
        <w:tab/>
        <w:t>Комиссия:</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1)</w:t>
      </w:r>
      <w:r w:rsidRPr="009221FA">
        <w:rPr>
          <w:rFonts w:ascii="Times New Roman" w:hAnsi="Times New Roman" w:cs="Times New Roman"/>
          <w:sz w:val="24"/>
          <w:szCs w:val="24"/>
        </w:rPr>
        <w:tab/>
        <w:t>рассматривает заявления на изм</w:t>
      </w:r>
      <w:bookmarkStart w:id="0" w:name="_GoBack"/>
      <w:bookmarkEnd w:id="0"/>
      <w:r w:rsidRPr="009221FA">
        <w:rPr>
          <w:rFonts w:ascii="Times New Roman" w:hAnsi="Times New Roman" w:cs="Times New Roman"/>
          <w:sz w:val="24"/>
          <w:szCs w:val="24"/>
        </w:rPr>
        <w:t>енение видов разрешенного использования существующих объектов земельных участков и объектов капитального строительства;</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2)</w:t>
      </w:r>
      <w:r w:rsidRPr="009221FA">
        <w:rPr>
          <w:rFonts w:ascii="Times New Roman" w:hAnsi="Times New Roman" w:cs="Times New Roman"/>
          <w:sz w:val="24"/>
          <w:szCs w:val="24"/>
        </w:rPr>
        <w:tab/>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3)</w:t>
      </w:r>
      <w:r w:rsidRPr="009221FA">
        <w:rPr>
          <w:rFonts w:ascii="Times New Roman" w:hAnsi="Times New Roman" w:cs="Times New Roman"/>
          <w:sz w:val="24"/>
          <w:szCs w:val="24"/>
        </w:rPr>
        <w:tab/>
        <w:t xml:space="preserve">организует и проводит публичные слушания по вопросам землепользования и застройки на территории муниципального образования «Красногорское»;  </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4)</w:t>
      </w:r>
      <w:r w:rsidRPr="009221FA">
        <w:rPr>
          <w:rFonts w:ascii="Times New Roman" w:hAnsi="Times New Roman" w:cs="Times New Roman"/>
          <w:sz w:val="24"/>
          <w:szCs w:val="24"/>
        </w:rPr>
        <w:tab/>
        <w:t>подготавливает рекомендации Главе муниципального образования «Красногорское»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5)</w:t>
      </w:r>
      <w:r w:rsidRPr="009221FA">
        <w:rPr>
          <w:rFonts w:ascii="Times New Roman" w:hAnsi="Times New Roman" w:cs="Times New Roman"/>
          <w:sz w:val="24"/>
          <w:szCs w:val="24"/>
        </w:rPr>
        <w:tab/>
        <w:t>подготавливает предложения о внесении изменений и (или) дополнений в Правила землепользования и застройки муниципального образования «Красногорское», а также проекты местных нормативных правовых актов, иных документов, связанных с реализацией и применением Правил землепользования и застройки муниципального образования «Красногорское» Красногорского района Удмуртской Республики;</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6)</w:t>
      </w:r>
      <w:r w:rsidRPr="009221FA">
        <w:rPr>
          <w:rFonts w:ascii="Times New Roman" w:hAnsi="Times New Roman" w:cs="Times New Roman"/>
          <w:sz w:val="24"/>
          <w:szCs w:val="24"/>
        </w:rPr>
        <w:tab/>
        <w:t>рассматривает вопросы, связанные с резервированием земельных участков для муниципальных нужд;</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7)</w:t>
      </w:r>
      <w:r w:rsidRPr="009221FA">
        <w:rPr>
          <w:rFonts w:ascii="Times New Roman" w:hAnsi="Times New Roman" w:cs="Times New Roman"/>
          <w:sz w:val="24"/>
          <w:szCs w:val="24"/>
        </w:rPr>
        <w:tab/>
        <w:t>рассматривает иные вопросы в области землепользования и застройки.</w:t>
      </w:r>
    </w:p>
    <w:p w:rsidR="009221FA" w:rsidRPr="009221FA"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4.</w:t>
      </w:r>
      <w:r w:rsidRPr="009221FA">
        <w:rPr>
          <w:rFonts w:ascii="Times New Roman" w:hAnsi="Times New Roman" w:cs="Times New Roman"/>
          <w:sz w:val="24"/>
          <w:szCs w:val="24"/>
        </w:rPr>
        <w:tab/>
        <w:t>Председатель и состав комиссии утверждаются постановлением Администрации муниципального образования «Красногорское». В состав Комиссии могут быть включены по согласованию специалисты районных, республиканских и федеральных органов, деятельность которых связана с вопросами планирования развития, обустройства территории и функционирования землепользованием, строительством, охраной жизни, здоровья граждан и окружающей среды, охраной объектов культурного наследия. Члены комиссии осуществляют свою деятельность на безвозмездной основе.</w:t>
      </w:r>
    </w:p>
    <w:p w:rsidR="009D4DED" w:rsidRDefault="009221FA" w:rsidP="009221FA">
      <w:pPr>
        <w:tabs>
          <w:tab w:val="left" w:pos="851"/>
        </w:tabs>
        <w:spacing w:after="0"/>
        <w:ind w:firstLine="567"/>
        <w:jc w:val="both"/>
        <w:rPr>
          <w:rFonts w:ascii="Times New Roman" w:hAnsi="Times New Roman" w:cs="Times New Roman"/>
          <w:sz w:val="24"/>
          <w:szCs w:val="24"/>
        </w:rPr>
      </w:pPr>
      <w:r w:rsidRPr="009221FA">
        <w:rPr>
          <w:rFonts w:ascii="Times New Roman" w:hAnsi="Times New Roman" w:cs="Times New Roman"/>
          <w:sz w:val="24"/>
          <w:szCs w:val="24"/>
        </w:rPr>
        <w:tab/>
        <w:t>Комиссия осуществляет свою деятельность в форме заседаний, решения оформляет в виде протоколов</w:t>
      </w:r>
      <w:proofErr w:type="gramStart"/>
      <w:r w:rsidRPr="009221FA">
        <w:rPr>
          <w:rFonts w:ascii="Times New Roman" w:hAnsi="Times New Roman" w:cs="Times New Roman"/>
          <w:sz w:val="24"/>
          <w:szCs w:val="24"/>
        </w:rPr>
        <w:t>.</w:t>
      </w:r>
      <w:r>
        <w:rPr>
          <w:rFonts w:ascii="Times New Roman" w:hAnsi="Times New Roman" w:cs="Times New Roman"/>
          <w:sz w:val="24"/>
          <w:szCs w:val="24"/>
        </w:rPr>
        <w:t>».</w:t>
      </w:r>
      <w:proofErr w:type="gramEnd"/>
    </w:p>
    <w:p w:rsidR="009221FA" w:rsidRDefault="009221FA" w:rsidP="0005478E">
      <w:pPr>
        <w:pStyle w:val="Standard"/>
        <w:autoSpaceDE w:val="0"/>
        <w:spacing w:line="360" w:lineRule="auto"/>
        <w:ind w:firstLine="567"/>
        <w:jc w:val="both"/>
        <w:rPr>
          <w:rFonts w:cs="Times New Roman"/>
        </w:rPr>
      </w:pPr>
    </w:p>
    <w:p w:rsidR="009221FA" w:rsidRPr="009221FA" w:rsidRDefault="00CA7891" w:rsidP="009221FA">
      <w:pPr>
        <w:pStyle w:val="Standard"/>
        <w:autoSpaceDE w:val="0"/>
        <w:spacing w:line="360" w:lineRule="auto"/>
        <w:ind w:firstLine="567"/>
        <w:jc w:val="both"/>
        <w:rPr>
          <w:rFonts w:eastAsia="Arial CYR" w:cs="Arial CYR"/>
          <w:b/>
          <w:bCs/>
        </w:rPr>
      </w:pPr>
      <w:r>
        <w:rPr>
          <w:rFonts w:cs="Times New Roman"/>
        </w:rPr>
        <w:lastRenderedPageBreak/>
        <w:t>7</w:t>
      </w:r>
      <w:r w:rsidR="009D4DED">
        <w:rPr>
          <w:rFonts w:cs="Times New Roman"/>
        </w:rPr>
        <w:t xml:space="preserve">) Статью </w:t>
      </w:r>
      <w:r w:rsidR="009221FA">
        <w:rPr>
          <w:rFonts w:cs="Times New Roman"/>
        </w:rPr>
        <w:t>13</w:t>
      </w:r>
      <w:r w:rsidR="009D4DED">
        <w:rPr>
          <w:rFonts w:cs="Times New Roman"/>
        </w:rPr>
        <w:t xml:space="preserve"> изложить в новой редакции: «</w:t>
      </w:r>
      <w:r w:rsidR="009221FA" w:rsidRPr="009221FA">
        <w:rPr>
          <w:rFonts w:eastAsia="Arial CYR" w:cs="Arial CYR"/>
          <w:b/>
          <w:bCs/>
        </w:rPr>
        <w:t>ПОРЯДОК ПРЕДОСТАВЛЕНИЯ РАЗРЕШЕНИЯ НА УСЛОВНО РАЗРЕШЕННЫЙ ВИД ИСПОЛЬЗОВАНИЯ ЗЕМЕЛЬНОГО УЧАСТКА ИЛИ ОБЪЕКТА КАПИТАЛЬНОГО СТРОИТЕЛЬСТВА</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1. Положения настоящей статьи установлены в соответствии со ст. 39 Градостроительного кодекса Российской Федерации.</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 xml:space="preserve">3. </w:t>
      </w:r>
      <w:proofErr w:type="gramStart"/>
      <w:r w:rsidRPr="009221FA">
        <w:rPr>
          <w:rFonts w:eastAsia="Arial CYR" w:cs="Arial CYR"/>
          <w:bCs/>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"Красногорское",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 xml:space="preserve">5. Текст заключения публикуется в средствах массовой информации и размещается на официальном </w:t>
      </w:r>
      <w:proofErr w:type="gramStart"/>
      <w:r w:rsidRPr="009221FA">
        <w:rPr>
          <w:rFonts w:eastAsia="Arial CYR" w:cs="Arial CYR"/>
          <w:bCs/>
        </w:rPr>
        <w:t>интернет-портале</w:t>
      </w:r>
      <w:proofErr w:type="gramEnd"/>
      <w:r w:rsidRPr="009221FA">
        <w:rPr>
          <w:rFonts w:eastAsia="Arial CYR" w:cs="Arial CYR"/>
          <w:bCs/>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 xml:space="preserve">6. </w:t>
      </w:r>
      <w:proofErr w:type="gramStart"/>
      <w:r w:rsidRPr="009221FA">
        <w:rPr>
          <w:rFonts w:eastAsia="Arial CYR" w:cs="Arial CYR"/>
          <w:bCs/>
        </w:rPr>
        <w:t>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"Красногорское</w:t>
      </w:r>
      <w:proofErr w:type="gramEnd"/>
      <w:r w:rsidRPr="009221FA">
        <w:rPr>
          <w:rFonts w:eastAsia="Arial CYR" w:cs="Arial CYR"/>
          <w:bCs/>
        </w:rPr>
        <w:t>".</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7. На основании указанных в части 6 настоящей статьи рекомендаций Глава муниципального образования "Красногорское"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 xml:space="preserve">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w:t>
      </w:r>
      <w:r w:rsidRPr="009221FA">
        <w:rPr>
          <w:rFonts w:eastAsia="Arial CYR" w:cs="Arial CYR"/>
          <w:bCs/>
        </w:rPr>
        <w:lastRenderedPageBreak/>
        <w:t>участка или объекта капитального строительства.</w:t>
      </w:r>
    </w:p>
    <w:p w:rsidR="009221FA" w:rsidRPr="009221FA" w:rsidRDefault="009221FA" w:rsidP="009221FA">
      <w:pPr>
        <w:pStyle w:val="Standard"/>
        <w:autoSpaceDE w:val="0"/>
        <w:spacing w:line="276" w:lineRule="auto"/>
        <w:ind w:firstLine="567"/>
        <w:jc w:val="both"/>
        <w:rPr>
          <w:rFonts w:eastAsia="Arial CYR" w:cs="Arial CYR"/>
          <w:bCs/>
        </w:rPr>
      </w:pPr>
      <w:r w:rsidRPr="009221FA">
        <w:rPr>
          <w:rFonts w:eastAsia="Arial CYR" w:cs="Arial CYR"/>
          <w:bCs/>
        </w:rPr>
        <w:t xml:space="preserve">9. </w:t>
      </w:r>
      <w:proofErr w:type="gramStart"/>
      <w:r w:rsidRPr="009221FA">
        <w:rPr>
          <w:rFonts w:eastAsia="Arial CYR" w:cs="Arial CYR"/>
          <w:bC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9221FA">
        <w:rPr>
          <w:rFonts w:eastAsia="Arial CYR" w:cs="Arial CYR"/>
          <w:bCs/>
        </w:rPr>
        <w:t xml:space="preserve"> слушаний.</w:t>
      </w:r>
    </w:p>
    <w:p w:rsidR="009D4DED" w:rsidRDefault="009221FA" w:rsidP="009221FA">
      <w:pPr>
        <w:pStyle w:val="Standard"/>
        <w:autoSpaceDE w:val="0"/>
        <w:spacing w:line="276" w:lineRule="auto"/>
        <w:ind w:firstLine="567"/>
        <w:jc w:val="both"/>
        <w:rPr>
          <w:rFonts w:cs="Times New Roman"/>
        </w:rPr>
      </w:pPr>
      <w:r w:rsidRPr="009221FA">
        <w:rPr>
          <w:rFonts w:eastAsia="Arial CYR" w:cs="Arial CYR"/>
          <w:bCs/>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9221FA">
        <w:rPr>
          <w:rFonts w:eastAsia="Arial CYR" w:cs="Arial CYR"/>
          <w:bCs/>
        </w:rPr>
        <w:t>.</w:t>
      </w:r>
      <w:r w:rsidR="009D4DED" w:rsidRPr="009D4DED">
        <w:rPr>
          <w:rFonts w:cs="Times New Roman"/>
        </w:rPr>
        <w:t>»</w:t>
      </w:r>
      <w:r w:rsidR="009D4DED">
        <w:rPr>
          <w:rFonts w:cs="Times New Roman"/>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D4DED">
        <w:rPr>
          <w:rFonts w:ascii="Times New Roman" w:hAnsi="Times New Roman" w:cs="Times New Roman"/>
          <w:sz w:val="24"/>
          <w:szCs w:val="24"/>
        </w:rPr>
        <w:t xml:space="preserve">) </w:t>
      </w:r>
      <w:r w:rsidR="009221FA">
        <w:rPr>
          <w:rFonts w:ascii="Times New Roman" w:hAnsi="Times New Roman" w:cs="Times New Roman"/>
          <w:sz w:val="24"/>
          <w:szCs w:val="24"/>
        </w:rPr>
        <w:t>Статьи 14-15 исключить</w:t>
      </w:r>
      <w:r w:rsidR="009D4DED">
        <w:rPr>
          <w:rFonts w:ascii="Times New Roman" w:hAnsi="Times New Roman" w:cs="Times New Roman"/>
          <w:sz w:val="24"/>
          <w:szCs w:val="24"/>
        </w:rPr>
        <w:t>.</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9221FA" w:rsidRPr="009221FA" w:rsidRDefault="00CA7891" w:rsidP="009221FA">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9</w:t>
      </w:r>
      <w:r w:rsidR="009D4DED">
        <w:rPr>
          <w:rFonts w:ascii="Times New Roman" w:hAnsi="Times New Roman" w:cs="Times New Roman"/>
          <w:sz w:val="24"/>
          <w:szCs w:val="24"/>
        </w:rPr>
        <w:t>) Статью 1</w:t>
      </w:r>
      <w:r w:rsidR="009221FA">
        <w:rPr>
          <w:rFonts w:ascii="Times New Roman" w:hAnsi="Times New Roman" w:cs="Times New Roman"/>
          <w:sz w:val="24"/>
          <w:szCs w:val="24"/>
        </w:rPr>
        <w:t>6</w:t>
      </w:r>
      <w:r w:rsidR="009D4DED">
        <w:rPr>
          <w:rFonts w:ascii="Times New Roman" w:hAnsi="Times New Roman" w:cs="Times New Roman"/>
          <w:sz w:val="24"/>
          <w:szCs w:val="24"/>
        </w:rPr>
        <w:t xml:space="preserve"> изложить в новой редакции: «</w:t>
      </w:r>
      <w:r w:rsidR="009221FA" w:rsidRPr="009221FA">
        <w:rPr>
          <w:rFonts w:ascii="Times New Roman" w:hAnsi="Times New Roman" w:cs="Times New Roman"/>
          <w:b/>
          <w:sz w:val="24"/>
          <w:szCs w:val="24"/>
        </w:rPr>
        <w:t>ПОДГОТОВКА ДОКУМЕНТАЦИИ ПО ПЛАНИРОВКЕ ТЕРРИТОРИИ МО «КРАСНОГОРСКОЕ»</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Общие положения о планировке территории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1. </w:t>
      </w:r>
      <w:proofErr w:type="gramStart"/>
      <w:r w:rsidRPr="009221FA">
        <w:rPr>
          <w:rFonts w:ascii="Times New Roman" w:hAnsi="Times New Roman" w:cs="Times New Roman"/>
          <w:sz w:val="24"/>
          <w:szCs w:val="24"/>
        </w:rPr>
        <w:t>Планировка территории муниципального образования "Красногорское"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9221FA">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3. </w:t>
      </w:r>
      <w:proofErr w:type="gramStart"/>
      <w:r w:rsidRPr="009221FA">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"Красногорское",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9221FA">
        <w:rPr>
          <w:rFonts w:ascii="Times New Roman" w:hAnsi="Times New Roman" w:cs="Times New Roman"/>
          <w:sz w:val="24"/>
          <w:szCs w:val="24"/>
        </w:rPr>
        <w:t xml:space="preserve"> участков осуществляется в соответствии с законодательством РФ.</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4. </w:t>
      </w:r>
      <w:proofErr w:type="gramStart"/>
      <w:r w:rsidRPr="009221FA">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9221FA">
        <w:rPr>
          <w:rFonts w:ascii="Times New Roman" w:hAnsi="Times New Roman" w:cs="Times New Roman"/>
          <w:sz w:val="24"/>
          <w:szCs w:val="24"/>
        </w:rPr>
        <w:t xml:space="preserve"> образований, </w:t>
      </w:r>
      <w:r w:rsidRPr="009221FA">
        <w:rPr>
          <w:rFonts w:ascii="Times New Roman" w:hAnsi="Times New Roman" w:cs="Times New Roman"/>
          <w:sz w:val="24"/>
          <w:szCs w:val="24"/>
        </w:rPr>
        <w:lastRenderedPageBreak/>
        <w:t>образованных на территории Удмуртской Республики, и органами государственной власти Удмуртской Республики».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Подготовка документации по планировке территории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1. </w:t>
      </w:r>
      <w:proofErr w:type="gramStart"/>
      <w:r w:rsidRPr="009221FA">
        <w:rPr>
          <w:rFonts w:ascii="Times New Roman" w:hAnsi="Times New Roman" w:cs="Times New Roman"/>
          <w:sz w:val="24"/>
          <w:szCs w:val="24"/>
        </w:rPr>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«Красногорское» выполняется на основании Генерального плана муниципального образования «Красногорское», утвержденного решением Совета депутатов муниципального образования «Красногорское» от 29 декабря 2011 года № 155 (далее – Генеральный план),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w:t>
      </w:r>
      <w:proofErr w:type="gramEnd"/>
      <w:r w:rsidRPr="009221FA">
        <w:rPr>
          <w:rFonts w:ascii="Times New Roman" w:hAnsi="Times New Roman" w:cs="Times New Roman"/>
          <w:sz w:val="24"/>
          <w:szCs w:val="24"/>
        </w:rPr>
        <w:t xml:space="preserve">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proofErr w:type="gramStart"/>
      <w:r w:rsidRPr="009221FA">
        <w:rPr>
          <w:rFonts w:ascii="Times New Roman" w:hAnsi="Times New Roman" w:cs="Times New Roman"/>
          <w:sz w:val="24"/>
          <w:szCs w:val="24"/>
        </w:rPr>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«Красногорское»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«Красногорское»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«Красногорское»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«Красногорское»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lastRenderedPageBreak/>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«Красногорское», утвержденным  решением Совета депутатов муниципального образования «Красногорское» от 28 ноября 2008 года  № 37.</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r w:rsidRPr="009221FA">
        <w:rPr>
          <w:rFonts w:ascii="Times New Roman" w:hAnsi="Times New Roman" w:cs="Times New Roman"/>
          <w:sz w:val="24"/>
          <w:szCs w:val="24"/>
        </w:rPr>
        <w:t>1) Администрация направляет на утверждение Главе муниципального образования «Красногорское»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proofErr w:type="gramStart"/>
      <w:r w:rsidRPr="009221FA">
        <w:rPr>
          <w:rFonts w:ascii="Times New Roman" w:hAnsi="Times New Roman" w:cs="Times New Roman"/>
          <w:sz w:val="24"/>
          <w:szCs w:val="24"/>
        </w:rPr>
        <w:t xml:space="preserve">2) Глава муниципального образования «Красногорское»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9221FA" w:rsidRPr="009221FA" w:rsidRDefault="009221FA" w:rsidP="009221FA">
      <w:pPr>
        <w:autoSpaceDE w:val="0"/>
        <w:adjustRightInd w:val="0"/>
        <w:spacing w:after="0"/>
        <w:ind w:firstLine="539"/>
        <w:jc w:val="both"/>
        <w:rPr>
          <w:rFonts w:ascii="Times New Roman" w:hAnsi="Times New Roman" w:cs="Times New Roman"/>
          <w:sz w:val="24"/>
          <w:szCs w:val="24"/>
        </w:rPr>
      </w:pPr>
      <w:proofErr w:type="gramStart"/>
      <w:r w:rsidRPr="009221FA">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Default="009221FA" w:rsidP="009221FA">
      <w:pPr>
        <w:autoSpaceDE w:val="0"/>
        <w:adjustRightInd w:val="0"/>
        <w:spacing w:after="0"/>
        <w:ind w:firstLine="539"/>
        <w:jc w:val="both"/>
        <w:rPr>
          <w:rFonts w:ascii="Times New Roman" w:hAnsi="Times New Roman" w:cs="Times New Roman"/>
          <w:sz w:val="24"/>
          <w:szCs w:val="24"/>
        </w:rPr>
      </w:pPr>
      <w:proofErr w:type="gramStart"/>
      <w:r w:rsidRPr="009221FA">
        <w:rPr>
          <w:rFonts w:ascii="Times New Roman" w:hAnsi="Times New Roman" w:cs="Times New Roman"/>
          <w:sz w:val="24"/>
          <w:szCs w:val="24"/>
        </w:rPr>
        <w:t>В остальных случаях Администрация муниципального образования «Красногорское»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9221FA">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9221FA">
        <w:rPr>
          <w:rFonts w:ascii="Times New Roman" w:hAnsi="Times New Roman" w:cs="Times New Roman"/>
          <w:sz w:val="24"/>
          <w:szCs w:val="24"/>
        </w:rPr>
        <w:t>.</w:t>
      </w:r>
      <w:r w:rsidR="009D4DED">
        <w:rPr>
          <w:rFonts w:ascii="Times New Roman" w:hAnsi="Times New Roman" w:cs="Times New Roman"/>
          <w:sz w:val="24"/>
          <w:szCs w:val="24"/>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EF3103" w:rsidRPr="00EF3103" w:rsidRDefault="00CA7891" w:rsidP="00EF3103">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10</w:t>
      </w:r>
      <w:r w:rsidR="009D4DED">
        <w:rPr>
          <w:rFonts w:ascii="Times New Roman" w:hAnsi="Times New Roman" w:cs="Times New Roman"/>
          <w:sz w:val="24"/>
          <w:szCs w:val="24"/>
        </w:rPr>
        <w:t>) Статью 1</w:t>
      </w:r>
      <w:r w:rsidR="00EF3103">
        <w:rPr>
          <w:rFonts w:ascii="Times New Roman" w:hAnsi="Times New Roman" w:cs="Times New Roman"/>
          <w:sz w:val="24"/>
          <w:szCs w:val="24"/>
        </w:rPr>
        <w:t>7</w:t>
      </w:r>
      <w:r w:rsidR="009D4DED">
        <w:rPr>
          <w:rFonts w:ascii="Times New Roman" w:hAnsi="Times New Roman" w:cs="Times New Roman"/>
          <w:sz w:val="24"/>
          <w:szCs w:val="24"/>
        </w:rPr>
        <w:t xml:space="preserve"> изложить в новой редакции: «</w:t>
      </w:r>
      <w:r w:rsidR="00EF3103" w:rsidRPr="00EF3103">
        <w:rPr>
          <w:rFonts w:ascii="Times New Roman" w:hAnsi="Times New Roman" w:cs="Times New Roman"/>
          <w:b/>
          <w:sz w:val="24"/>
          <w:szCs w:val="24"/>
        </w:rPr>
        <w:t>СТАТЬЯ 17. ГРАДОСТРОИТЕЛЬНЫЕ ПЛАНЫ ЗЕМЕЛЬНЫХ УЧАСТКОВ</w:t>
      </w:r>
    </w:p>
    <w:p w:rsidR="00EF3103" w:rsidRP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EF3103" w:rsidRP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Подготовка градостроительных планов земельных участков осуществляется:</w:t>
      </w:r>
    </w:p>
    <w:p w:rsidR="00EF3103" w:rsidRP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lastRenderedPageBreak/>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EF3103" w:rsidRP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EF3103" w:rsidRP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EF3103" w:rsidRP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9D4DED"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EF3103">
        <w:rPr>
          <w:rFonts w:ascii="Times New Roman" w:hAnsi="Times New Roman" w:cs="Times New Roman"/>
          <w:sz w:val="24"/>
          <w:szCs w:val="24"/>
        </w:rPr>
        <w:t>.</w:t>
      </w:r>
      <w:r w:rsidR="009D4DED">
        <w:rPr>
          <w:rFonts w:ascii="Times New Roman" w:hAnsi="Times New Roman" w:cs="Times New Roman"/>
          <w:sz w:val="24"/>
          <w:szCs w:val="24"/>
        </w:rPr>
        <w:t>»</w:t>
      </w:r>
      <w:proofErr w:type="gramEnd"/>
      <w:r w:rsidR="001F74C7">
        <w:rPr>
          <w:rFonts w:ascii="Times New Roman" w:hAnsi="Times New Roman" w:cs="Times New Roman"/>
          <w:sz w:val="24"/>
          <w:szCs w:val="24"/>
        </w:rPr>
        <w:t>.</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Default="00CA7891" w:rsidP="001F74C7">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11</w:t>
      </w:r>
      <w:r w:rsidR="001F74C7" w:rsidRPr="001F74C7">
        <w:rPr>
          <w:rFonts w:ascii="Times New Roman" w:hAnsi="Times New Roman" w:cs="Times New Roman"/>
          <w:sz w:val="24"/>
          <w:szCs w:val="24"/>
        </w:rPr>
        <w:t>)</w:t>
      </w:r>
      <w:r w:rsidR="001F74C7">
        <w:rPr>
          <w:rFonts w:ascii="Times New Roman" w:hAnsi="Times New Roman" w:cs="Times New Roman"/>
          <w:sz w:val="24"/>
          <w:szCs w:val="24"/>
        </w:rPr>
        <w:t xml:space="preserve"> </w:t>
      </w:r>
      <w:r w:rsidR="00EF3103">
        <w:rPr>
          <w:rFonts w:ascii="Times New Roman" w:hAnsi="Times New Roman" w:cs="Times New Roman"/>
          <w:sz w:val="24"/>
          <w:szCs w:val="24"/>
        </w:rPr>
        <w:t>Статьи 18-22 исключить.</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EF3103" w:rsidRPr="00EF3103" w:rsidRDefault="00CA7891" w:rsidP="00EF3103">
      <w:pPr>
        <w:autoSpaceDE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12</w:t>
      </w:r>
      <w:r w:rsidR="001F74C7">
        <w:rPr>
          <w:rFonts w:ascii="Times New Roman" w:hAnsi="Times New Roman" w:cs="Times New Roman"/>
          <w:sz w:val="24"/>
          <w:szCs w:val="24"/>
        </w:rPr>
        <w:t xml:space="preserve">) </w:t>
      </w:r>
      <w:r w:rsidR="00EF3103">
        <w:rPr>
          <w:rFonts w:ascii="Times New Roman" w:hAnsi="Times New Roman" w:cs="Times New Roman"/>
          <w:sz w:val="24"/>
          <w:szCs w:val="24"/>
        </w:rPr>
        <w:t>Статью 23 изложить в новой редакции: «</w:t>
      </w:r>
      <w:r w:rsidR="00EF3103" w:rsidRPr="00EF3103">
        <w:rPr>
          <w:rFonts w:ascii="Times New Roman" w:hAnsi="Times New Roman" w:cs="Times New Roman"/>
          <w:b/>
          <w:sz w:val="24"/>
          <w:szCs w:val="24"/>
        </w:rPr>
        <w:t>СТАТЬЯ 23. ПОРЯДОК ВНЕСЕНИЯ ИЗМЕНЕНИЙ В «ПРАВИЛА ЗЕМЛЕПОЛЬЗОВАНИЯ И ЗАСТРОЙКИ»</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 xml:space="preserve">1. </w:t>
      </w:r>
      <w:proofErr w:type="gramStart"/>
      <w:r w:rsidRPr="00EF3103">
        <w:rPr>
          <w:rFonts w:ascii="Times New Roman" w:hAnsi="Times New Roman" w:cs="Times New Roman"/>
          <w:sz w:val="24"/>
          <w:szCs w:val="24"/>
        </w:rPr>
        <w:t>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 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w:t>
      </w:r>
      <w:proofErr w:type="gramEnd"/>
      <w:r w:rsidRPr="00EF3103">
        <w:rPr>
          <w:rFonts w:ascii="Times New Roman" w:hAnsi="Times New Roman" w:cs="Times New Roman"/>
          <w:sz w:val="24"/>
          <w:szCs w:val="24"/>
        </w:rPr>
        <w:t xml:space="preserve"> «Красногорское».</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2. Предложения о внесении изменений в Правила направляются в Комиссию:</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«Красногорское»;</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 xml:space="preserve">2) физическими или юридическими лицами в инициативном порядке либо в случаях, если в результате применения </w:t>
      </w:r>
      <w:proofErr w:type="gramStart"/>
      <w:r w:rsidRPr="00EF3103">
        <w:rPr>
          <w:rFonts w:ascii="Times New Roman" w:hAnsi="Times New Roman" w:cs="Times New Roman"/>
          <w:sz w:val="24"/>
          <w:szCs w:val="24"/>
        </w:rPr>
        <w:t>Правил</w:t>
      </w:r>
      <w:proofErr w:type="gramEnd"/>
      <w:r w:rsidRPr="00EF3103">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w:t>
      </w:r>
      <w:r w:rsidRPr="00EF3103">
        <w:rPr>
          <w:rFonts w:ascii="Times New Roman" w:hAnsi="Times New Roman" w:cs="Times New Roman"/>
          <w:sz w:val="24"/>
          <w:szCs w:val="24"/>
        </w:rPr>
        <w:lastRenderedPageBreak/>
        <w:t>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3) иными субъектами в случаях, предусмотренных Градостроительным кодексом Российской Федерации.</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«Красногорское»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 xml:space="preserve">4. </w:t>
      </w:r>
      <w:proofErr w:type="gramStart"/>
      <w:r w:rsidRPr="00EF3103">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«Красногорское»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«Красногорское» предложений заинтересованных лиц по подготовке проекта</w:t>
      </w:r>
      <w:proofErr w:type="gramEnd"/>
      <w:r w:rsidRPr="00EF3103">
        <w:rPr>
          <w:rFonts w:ascii="Times New Roman" w:hAnsi="Times New Roman" w:cs="Times New Roman"/>
          <w:sz w:val="24"/>
          <w:szCs w:val="24"/>
        </w:rPr>
        <w:t xml:space="preserve"> изменений в Правила землепользования и застройки муниципального образования «Красногорское».</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5. Для рассмотрения вопроса о внесении изменений в Правила являются следующие основания:</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1) несоответствие Правил Генеральному плану муниципального образования «Красногорское», возникшее в результате внесения изменений в данный Генеральный план;</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2) поступление предложений об изменении границ территориальных зон, изменении градостроительных регламентов.</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6. Разработку проекта изменений в Правила обеспечивает Комиссия.</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7. Администрации муниципального образования «Красногорское»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плану,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8. По результатам указанной в части 7 настоящей статьи проверки Администрации направляет проект изменений в Правила Главе муниципального образования «Красногорское» или в случае обнаружения его несоответствий требованиям и документам, указанным в части 7 настоящей статьи, в Комиссию на доработку.</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 xml:space="preserve">9. Глава муниципального образования «Красногорское»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EF3103">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lastRenderedPageBreak/>
        <w:tab/>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«Красногорское», утвержденным  решением Совета депутатов муниципального образования «Красногорское» от 28 ноября 2008 года  № 37.</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«Красногорское».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 xml:space="preserve">12. </w:t>
      </w:r>
      <w:proofErr w:type="gramStart"/>
      <w:r w:rsidRPr="00EF3103">
        <w:rPr>
          <w:rFonts w:ascii="Times New Roman" w:hAnsi="Times New Roman" w:cs="Times New Roman"/>
          <w:sz w:val="24"/>
          <w:szCs w:val="24"/>
        </w:rPr>
        <w:t>Глава муниципального образования «Красногорское»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EF3103">
        <w:rPr>
          <w:rFonts w:ascii="Times New Roman" w:hAnsi="Times New Roman" w:cs="Times New Roman"/>
          <w:sz w:val="24"/>
          <w:szCs w:val="24"/>
        </w:rPr>
        <w:t xml:space="preserve"> представления.</w:t>
      </w:r>
    </w:p>
    <w:p w:rsidR="001F74C7"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ab/>
        <w:t xml:space="preserve">13. </w:t>
      </w:r>
      <w:proofErr w:type="gramStart"/>
      <w:r w:rsidRPr="00EF3103">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Pr>
          <w:rFonts w:ascii="Times New Roman" w:hAnsi="Times New Roman" w:cs="Times New Roman"/>
          <w:sz w:val="24"/>
          <w:szCs w:val="24"/>
        </w:rPr>
        <w:t xml:space="preserve">». </w:t>
      </w:r>
      <w:proofErr w:type="gramEnd"/>
    </w:p>
    <w:p w:rsidR="0005478E" w:rsidRDefault="0005478E" w:rsidP="001F74C7">
      <w:pPr>
        <w:autoSpaceDE w:val="0"/>
        <w:adjustRightInd w:val="0"/>
        <w:spacing w:after="0"/>
        <w:ind w:firstLine="567"/>
        <w:jc w:val="both"/>
        <w:rPr>
          <w:rFonts w:ascii="Times New Roman" w:hAnsi="Times New Roman" w:cs="Times New Roman"/>
          <w:sz w:val="24"/>
          <w:szCs w:val="24"/>
        </w:rPr>
      </w:pPr>
    </w:p>
    <w:p w:rsidR="00EF3103" w:rsidRPr="00EF3103" w:rsidRDefault="00CA7891" w:rsidP="00EF3103">
      <w:pPr>
        <w:autoSpaceDE w:val="0"/>
        <w:adjustRightInd w:val="0"/>
        <w:spacing w:after="0"/>
        <w:ind w:firstLine="567"/>
        <w:jc w:val="both"/>
        <w:rPr>
          <w:rFonts w:ascii="Times New Roman" w:hAnsi="Times New Roman" w:cs="Times New Roman"/>
          <w:b/>
          <w:sz w:val="24"/>
          <w:szCs w:val="24"/>
        </w:rPr>
      </w:pPr>
      <w:r>
        <w:rPr>
          <w:rFonts w:ascii="Times New Roman" w:hAnsi="Times New Roman" w:cs="Times New Roman"/>
          <w:sz w:val="24"/>
          <w:szCs w:val="24"/>
        </w:rPr>
        <w:t>13</w:t>
      </w:r>
      <w:r w:rsidR="001F74C7">
        <w:rPr>
          <w:rFonts w:ascii="Times New Roman" w:hAnsi="Times New Roman" w:cs="Times New Roman"/>
          <w:sz w:val="24"/>
          <w:szCs w:val="24"/>
        </w:rPr>
        <w:t xml:space="preserve">) Статью </w:t>
      </w:r>
      <w:r w:rsidR="00EF3103">
        <w:rPr>
          <w:rFonts w:ascii="Times New Roman" w:hAnsi="Times New Roman" w:cs="Times New Roman"/>
          <w:sz w:val="24"/>
          <w:szCs w:val="24"/>
        </w:rPr>
        <w:t>24</w:t>
      </w:r>
      <w:r w:rsidR="001F74C7">
        <w:rPr>
          <w:rFonts w:ascii="Times New Roman" w:hAnsi="Times New Roman" w:cs="Times New Roman"/>
          <w:sz w:val="24"/>
          <w:szCs w:val="24"/>
        </w:rPr>
        <w:t xml:space="preserve"> изложить в новой редакции: «</w:t>
      </w:r>
      <w:r w:rsidR="00EF3103" w:rsidRPr="00EF3103">
        <w:rPr>
          <w:rFonts w:ascii="Times New Roman" w:hAnsi="Times New Roman" w:cs="Times New Roman"/>
          <w:b/>
          <w:sz w:val="24"/>
          <w:szCs w:val="24"/>
        </w:rPr>
        <w:t>СТАТЬЯ 24. ПРОВЕДЕНИЕ ПУБЛИЧНЫХ СЛУШАНИЙ ПО ВОПРОСАМ ЗЕМЛЕПОЛЬЗОВАНИЯ И ЗАСТРОЙКИ</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«Красногорское», утвержденным  решением Совета депутатов муниципального образования «Красногорское» от 28 ноября 2008 года  № 37, в следующих случаях:</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1) по проекту внесения изменений в настоящие Правила;</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2) по проекту планировки территории и (или) проекту межевания;</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2. Сроки проведения публичных слушаний:</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EF3103" w:rsidRPr="00EF3103"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 xml:space="preserve">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w:t>
      </w:r>
      <w:r w:rsidRPr="00EF3103">
        <w:rPr>
          <w:rFonts w:ascii="Times New Roman" w:hAnsi="Times New Roman" w:cs="Times New Roman"/>
          <w:sz w:val="24"/>
          <w:szCs w:val="24"/>
        </w:rPr>
        <w:lastRenderedPageBreak/>
        <w:t>решения о проведении публичных слушаний до момента опубликования заключения о результатах публичных слушаний.</w:t>
      </w:r>
    </w:p>
    <w:p w:rsidR="001F74C7" w:rsidRPr="001F74C7" w:rsidRDefault="00EF3103" w:rsidP="00EF3103">
      <w:pPr>
        <w:autoSpaceDE w:val="0"/>
        <w:adjustRightInd w:val="0"/>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EF3103">
        <w:rPr>
          <w:rFonts w:ascii="Times New Roman" w:hAnsi="Times New Roman" w:cs="Times New Roman"/>
          <w:sz w:val="24"/>
          <w:szCs w:val="24"/>
        </w:rPr>
        <w:t>.</w:t>
      </w:r>
      <w:r w:rsidR="001F74C7">
        <w:rPr>
          <w:rFonts w:ascii="Times New Roman" w:hAnsi="Times New Roman" w:cs="Times New Roman"/>
          <w:sz w:val="24"/>
          <w:szCs w:val="24"/>
        </w:rPr>
        <w:t>».</w:t>
      </w:r>
      <w:proofErr w:type="gramEnd"/>
    </w:p>
    <w:p w:rsidR="0005478E" w:rsidRDefault="0005478E" w:rsidP="001F74C7">
      <w:pPr>
        <w:autoSpaceDE w:val="0"/>
        <w:adjustRightInd w:val="0"/>
        <w:spacing w:after="0"/>
        <w:ind w:firstLine="540"/>
        <w:jc w:val="both"/>
        <w:rPr>
          <w:rFonts w:ascii="Times New Roman" w:hAnsi="Times New Roman" w:cs="Times New Roman"/>
          <w:sz w:val="24"/>
          <w:szCs w:val="24"/>
        </w:rPr>
      </w:pPr>
    </w:p>
    <w:p w:rsidR="00EF3103" w:rsidRPr="00EF3103" w:rsidRDefault="00CA7891" w:rsidP="00EF3103">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14</w:t>
      </w:r>
      <w:r w:rsidR="001F74C7">
        <w:rPr>
          <w:rFonts w:ascii="Times New Roman" w:hAnsi="Times New Roman" w:cs="Times New Roman"/>
          <w:sz w:val="24"/>
          <w:szCs w:val="24"/>
        </w:rPr>
        <w:t xml:space="preserve">) </w:t>
      </w:r>
      <w:r w:rsidR="00EF3103">
        <w:rPr>
          <w:rFonts w:ascii="Times New Roman" w:hAnsi="Times New Roman" w:cs="Times New Roman"/>
          <w:sz w:val="24"/>
          <w:szCs w:val="24"/>
        </w:rPr>
        <w:t>Наименование и содержание статьи 25 изложить в новой редакции: «</w:t>
      </w:r>
      <w:r w:rsidR="00EF3103" w:rsidRPr="00EF3103">
        <w:rPr>
          <w:rFonts w:ascii="Times New Roman" w:hAnsi="Times New Roman" w:cs="Times New Roman"/>
          <w:b/>
          <w:sz w:val="24"/>
          <w:szCs w:val="24"/>
        </w:rPr>
        <w:t xml:space="preserve">СТАТЬЯ 25. </w:t>
      </w:r>
      <w:proofErr w:type="gramStart"/>
      <w:r w:rsidR="00EF3103" w:rsidRPr="00EF3103">
        <w:rPr>
          <w:rFonts w:ascii="Times New Roman" w:hAnsi="Times New Roman" w:cs="Times New Roman"/>
          <w:b/>
          <w:sz w:val="24"/>
          <w:szCs w:val="24"/>
        </w:rPr>
        <w:t>КОНТРОЛЬ ЗА</w:t>
      </w:r>
      <w:proofErr w:type="gramEnd"/>
      <w:r w:rsidR="00EF3103" w:rsidRPr="00EF3103">
        <w:rPr>
          <w:rFonts w:ascii="Times New Roman" w:hAnsi="Times New Roman" w:cs="Times New Roman"/>
          <w:b/>
          <w:sz w:val="24"/>
          <w:szCs w:val="24"/>
        </w:rPr>
        <w:t xml:space="preserve"> ИСПОЛЬЗОВАНИЕМ ОБЪЕКТОВ НЕДВИЖИМОСТИ И ЗЕМЕЛЬНЫХ УЧАСТКОВ</w:t>
      </w:r>
    </w:p>
    <w:p w:rsidR="00EF3103" w:rsidRDefault="00EF3103" w:rsidP="00EF3103">
      <w:pPr>
        <w:autoSpaceDE w:val="0"/>
        <w:adjustRightInd w:val="0"/>
        <w:spacing w:after="0"/>
        <w:ind w:firstLine="540"/>
        <w:jc w:val="both"/>
        <w:rPr>
          <w:rFonts w:ascii="Times New Roman" w:hAnsi="Times New Roman" w:cs="Times New Roman"/>
          <w:sz w:val="24"/>
          <w:szCs w:val="24"/>
        </w:rPr>
      </w:pPr>
      <w:r w:rsidRPr="00EF3103">
        <w:rPr>
          <w:rFonts w:ascii="Times New Roman" w:hAnsi="Times New Roman" w:cs="Times New Roman"/>
          <w:sz w:val="24"/>
          <w:szCs w:val="24"/>
        </w:rPr>
        <w:t>Контроль за использованием объектов недвижимости и земельных участков осуществляют должностные лица надзорных и контролирующих органов и органов местного самоуправления, которые имеют полномочия в соответствии с федеральным, республиканским законодательством и нормативными правовыми актами муниципального образования «Красногорское»</w:t>
      </w:r>
      <w:proofErr w:type="gramStart"/>
      <w:r w:rsidRPr="00EF310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EF3103" w:rsidRDefault="00EF3103" w:rsidP="00432676">
      <w:pPr>
        <w:ind w:firstLine="567"/>
        <w:jc w:val="both"/>
        <w:rPr>
          <w:rFonts w:ascii="Times New Roman" w:hAnsi="Times New Roman" w:cs="Times New Roman"/>
          <w:sz w:val="24"/>
          <w:szCs w:val="24"/>
        </w:rPr>
      </w:pPr>
    </w:p>
    <w:p w:rsidR="009D4DED"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15</w:t>
      </w:r>
      <w:r w:rsidR="00CC3E05">
        <w:rPr>
          <w:rFonts w:ascii="Times New Roman" w:hAnsi="Times New Roman" w:cs="Times New Roman"/>
          <w:sz w:val="24"/>
          <w:szCs w:val="24"/>
        </w:rPr>
        <w:t xml:space="preserve">) Статьи </w:t>
      </w:r>
      <w:r w:rsidR="00EF3103">
        <w:rPr>
          <w:rFonts w:ascii="Times New Roman" w:hAnsi="Times New Roman" w:cs="Times New Roman"/>
          <w:sz w:val="24"/>
          <w:szCs w:val="24"/>
        </w:rPr>
        <w:t>29</w:t>
      </w:r>
      <w:r w:rsidR="00CC3E05">
        <w:rPr>
          <w:rFonts w:ascii="Times New Roman" w:hAnsi="Times New Roman" w:cs="Times New Roman"/>
          <w:sz w:val="24"/>
          <w:szCs w:val="24"/>
        </w:rPr>
        <w:t>-</w:t>
      </w:r>
      <w:r w:rsidR="00EF3103">
        <w:rPr>
          <w:rFonts w:ascii="Times New Roman" w:hAnsi="Times New Roman" w:cs="Times New Roman"/>
          <w:sz w:val="24"/>
          <w:szCs w:val="24"/>
        </w:rPr>
        <w:t>35</w:t>
      </w:r>
      <w:r w:rsidR="00CC3E05">
        <w:rPr>
          <w:rFonts w:ascii="Times New Roman" w:hAnsi="Times New Roman" w:cs="Times New Roman"/>
          <w:sz w:val="24"/>
          <w:szCs w:val="24"/>
        </w:rPr>
        <w:t xml:space="preserve"> исключить.</w:t>
      </w:r>
    </w:p>
    <w:p w:rsidR="00EF3103" w:rsidRPr="00EF3103" w:rsidRDefault="00CA7891" w:rsidP="00EF3103">
      <w:pPr>
        <w:ind w:firstLine="567"/>
        <w:jc w:val="both"/>
        <w:rPr>
          <w:rFonts w:ascii="Times New Roman" w:hAnsi="Times New Roman" w:cs="Times New Roman"/>
          <w:sz w:val="24"/>
          <w:szCs w:val="24"/>
        </w:rPr>
      </w:pPr>
      <w:r>
        <w:rPr>
          <w:rFonts w:ascii="Times New Roman" w:hAnsi="Times New Roman" w:cs="Times New Roman"/>
          <w:sz w:val="24"/>
          <w:szCs w:val="24"/>
        </w:rPr>
        <w:t>16</w:t>
      </w:r>
      <w:r w:rsidR="00CC3E05">
        <w:rPr>
          <w:rFonts w:ascii="Times New Roman" w:hAnsi="Times New Roman" w:cs="Times New Roman"/>
          <w:sz w:val="24"/>
          <w:szCs w:val="24"/>
        </w:rPr>
        <w:t xml:space="preserve">) </w:t>
      </w:r>
      <w:r w:rsidR="00EF3103">
        <w:rPr>
          <w:rFonts w:ascii="Times New Roman" w:hAnsi="Times New Roman" w:cs="Times New Roman"/>
          <w:sz w:val="24"/>
          <w:szCs w:val="24"/>
        </w:rPr>
        <w:t>Статью 36 изложить в новой редакции: «</w:t>
      </w:r>
      <w:r w:rsidR="00EF3103" w:rsidRPr="00EF3103">
        <w:rPr>
          <w:rFonts w:ascii="Times New Roman" w:hAnsi="Times New Roman" w:cs="Times New Roman"/>
          <w:b/>
          <w:sz w:val="24"/>
          <w:szCs w:val="24"/>
        </w:rPr>
        <w:t>СТАТЬЯ 36. ГРАДОСТРОИТЕЛЬНЫЕ РЕГЛАМЕНТЫ. ЖИЛЫЕ ЗОНЫ – Ж</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 xml:space="preserve">Жилые зоны предназначены для постоянного проживания населения в качестве основной функции и с этой целью подлежат застройке жилыми домами малоэтажными жилыми домами (2-3 этажа) и индивидуальными жилыми домами. </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36.1 Ж</w:t>
      </w:r>
      <w:proofErr w:type="gramStart"/>
      <w:r w:rsidRPr="00EF3103">
        <w:rPr>
          <w:rFonts w:ascii="Times New Roman" w:hAnsi="Times New Roman" w:cs="Times New Roman"/>
          <w:b/>
          <w:sz w:val="24"/>
          <w:szCs w:val="24"/>
        </w:rPr>
        <w:t>1</w:t>
      </w:r>
      <w:proofErr w:type="gramEnd"/>
      <w:r w:rsidRPr="00EF3103">
        <w:rPr>
          <w:rFonts w:ascii="Times New Roman" w:hAnsi="Times New Roman" w:cs="Times New Roman"/>
          <w:b/>
          <w:sz w:val="24"/>
          <w:szCs w:val="24"/>
        </w:rPr>
        <w:t xml:space="preserve">. Зона индивидуальной жилой застройки усадебного типа </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Зона предназначена для проживания в сочетании с ведением ограниченного личного подсобного хозяйства.</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Режим использования придомовых участков определяется градостроительной документацией с учетом законодательства Российской Федерации.</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Основные виды разрешенного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размещение 1-4- квартирных жилых домов с участками;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размещение объектов повседневного обслуживания населения, компенсирующих их недостаток на прилегающих территориях (ДОУ, общеобразовательные школы, объекты торгово-бытового назначения, спортивно-досуговые комплексы, амбулаторно-поликлинические учреждения, аптечные киоски, опорные пункты охраны порядка, отделения банков и связи, жилищно-эксплуатационные и аварийно-диспетчерские службы) шаговой доступности;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детские игровые площадки, спортплощадки, площадки отдыха, площадки для выездных услуг;</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Вспомогательные виды разрешенного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отдельно стоящие гаражи или открытые автостоянки: 2 </w:t>
      </w:r>
      <w:proofErr w:type="spellStart"/>
      <w:r w:rsidR="00EF3103" w:rsidRPr="00EF3103">
        <w:rPr>
          <w:rFonts w:ascii="Times New Roman" w:hAnsi="Times New Roman" w:cs="Times New Roman"/>
          <w:sz w:val="24"/>
          <w:szCs w:val="24"/>
        </w:rPr>
        <w:t>машиноместа</w:t>
      </w:r>
      <w:proofErr w:type="spellEnd"/>
      <w:r w:rsidR="00EF3103" w:rsidRPr="00EF3103">
        <w:rPr>
          <w:rFonts w:ascii="Times New Roman" w:hAnsi="Times New Roman" w:cs="Times New Roman"/>
          <w:sz w:val="24"/>
          <w:szCs w:val="24"/>
        </w:rPr>
        <w:t xml:space="preserve"> на индивидуальный участок;</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хозяйственные постройки;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сады, огороды, палисадники;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EF3103" w:rsidRPr="00EF3103">
        <w:rPr>
          <w:rFonts w:ascii="Times New Roman" w:hAnsi="Times New Roman" w:cs="Times New Roman"/>
          <w:sz w:val="24"/>
          <w:szCs w:val="24"/>
        </w:rPr>
        <w:tab/>
        <w:t>теплицы, оранжереи;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индивидуальные бани, надворные туалеты;</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объекты пожарной охраны (гидранты, резервуары, противопожарные водоемы);</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Условно разрешенные виды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малоэтажные жилые дома (2-3 этажа);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зеленые насаждения общего 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объекты пожарной безопасности;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площадки для мусоросборников;</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клубы многоцелевого и специализированного назначения с ограничением по времени работы (до 23 часов);</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временные павильоны розничной торговли;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производственные, коммунальные и складские объекты не выше V класса санитарной вредности.</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Параметры и условия физических и градостроительных изменений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предельные размеры земельных участков не устанавливаются для земельных участков, приобретаемых гражданами  в собственность в соответствии с частью 4 статьи 3 Федерального закона от 25.10.2001 г. №137-ФЗ «О введении в действие Земельного кодекса Российской Федерации»;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минимальная площадь земельного участка -  0,04 га;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площадь земельного участка – 0,25 га;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этажность зданий, строений, сооружений – 3 этажа;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максимальный коэффициент застройки - 60 % от площади земельного участка.</w:t>
      </w:r>
    </w:p>
    <w:p w:rsidR="00EF3103" w:rsidRPr="00EF3103" w:rsidRDefault="002C65C5" w:rsidP="00EF3103">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r w:rsidR="00EF3103" w:rsidRPr="00EF3103">
        <w:rPr>
          <w:rFonts w:ascii="Times New Roman" w:hAnsi="Times New Roman" w:cs="Times New Roman"/>
          <w:sz w:val="24"/>
          <w:szCs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расстояние между фронтальной границей участка и основным строением определяется линией застройки, при этом расстояние от красной линии улиц до строения должно быть не менее 5 м, от красной линии проездов до строений - не менее 3 м.</w:t>
      </w:r>
      <w:proofErr w:type="gramEnd"/>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от внешних стен индивидуальных домов до колодцев на территории участка со стороны вводов инженерных сетей – не менее 6 м;</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класс опасности производственных, коммунально-складских объектов – не выше V</w:t>
      </w:r>
      <w:r>
        <w:rPr>
          <w:rFonts w:ascii="Times New Roman" w:hAnsi="Times New Roman" w:cs="Times New Roman"/>
          <w:sz w:val="24"/>
          <w:szCs w:val="24"/>
        </w:rPr>
        <w:t>.</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Ограничения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В пределах участка запрещается размещение автостоянок для грузового транспорта и транспорта для перевозки людей, находящегося личной собственности. Во встроено-пристроенных к дому помещений общественного назначения не допускается размещать специализированные магазины строительных материалов, магазины с наличием в них взрывоопасных веществ и материалов, также предприятий бытового обслуживания, в которых применяются легковоспламеняющиеся жидкости (за исключением парикмахерских, мастерских по ремонту обуви).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На землях общего пользования не допускается ремонт автомобилей, складирование строительных материалов, хозяйственного инвентаря.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EF3103" w:rsidRPr="00EF3103">
        <w:rPr>
          <w:rFonts w:ascii="Times New Roman" w:hAnsi="Times New Roman" w:cs="Times New Roman"/>
          <w:sz w:val="24"/>
          <w:szCs w:val="24"/>
        </w:rPr>
        <w:tab/>
        <w:t>Не допускается размещать со стороны улицы вспомогательные строения, за исключением гаражей.</w:t>
      </w:r>
    </w:p>
    <w:p w:rsidR="00EF3103" w:rsidRPr="00EF3103" w:rsidRDefault="00EF3103" w:rsidP="00EF3103">
      <w:pPr>
        <w:spacing w:after="0"/>
        <w:ind w:firstLine="567"/>
        <w:jc w:val="both"/>
        <w:rPr>
          <w:rFonts w:ascii="Times New Roman" w:hAnsi="Times New Roman" w:cs="Times New Roman"/>
          <w:sz w:val="24"/>
          <w:szCs w:val="24"/>
        </w:rPr>
      </w:pP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36.2. Ж</w:t>
      </w:r>
      <w:proofErr w:type="gramStart"/>
      <w:r w:rsidRPr="00EF3103">
        <w:rPr>
          <w:rFonts w:ascii="Times New Roman" w:hAnsi="Times New Roman" w:cs="Times New Roman"/>
          <w:b/>
          <w:sz w:val="24"/>
          <w:szCs w:val="24"/>
        </w:rPr>
        <w:t>2</w:t>
      </w:r>
      <w:proofErr w:type="gramEnd"/>
      <w:r w:rsidRPr="00EF3103">
        <w:rPr>
          <w:rFonts w:ascii="Times New Roman" w:hAnsi="Times New Roman" w:cs="Times New Roman"/>
          <w:b/>
          <w:sz w:val="24"/>
          <w:szCs w:val="24"/>
        </w:rPr>
        <w:t xml:space="preserve">. Зона малоэтажной жилой застройки (2-3 этажа) </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Зона смешанной малоэтажной жилой застройки Ж</w:t>
      </w:r>
      <w:proofErr w:type="gramStart"/>
      <w:r w:rsidRPr="00EF3103">
        <w:rPr>
          <w:rFonts w:ascii="Times New Roman" w:hAnsi="Times New Roman" w:cs="Times New Roman"/>
          <w:sz w:val="24"/>
          <w:szCs w:val="24"/>
        </w:rPr>
        <w:t>2</w:t>
      </w:r>
      <w:proofErr w:type="gramEnd"/>
      <w:r w:rsidRPr="00EF3103">
        <w:rPr>
          <w:rFonts w:ascii="Times New Roman" w:hAnsi="Times New Roman" w:cs="Times New Roman"/>
          <w:sz w:val="24"/>
          <w:szCs w:val="24"/>
        </w:rPr>
        <w:t xml:space="preserve"> выделена для формирования жилых районов с размещением многоквартирных секционных и блокированных жилых домов от 2-х до 3-х этажей.</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Основные виды разрешенного использования</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размещение многоквартирных секционных и блокированных ж</w:t>
      </w:r>
      <w:r w:rsidR="002C65C5">
        <w:rPr>
          <w:rFonts w:ascii="Times New Roman" w:hAnsi="Times New Roman" w:cs="Times New Roman"/>
          <w:sz w:val="24"/>
          <w:szCs w:val="24"/>
        </w:rPr>
        <w:t>илых домов от 2-х до 3-х этажей.</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Вспомогательные виды разрешённого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организации и учреждения сферы управления поселкового уровня;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объекты социального и бытового обслуживания населения (ДОУ, детские и взрослые дворовые площадки, объекты для отдыха и спорта, общеобразовательные школы, учебные заведения, аптеки, амбулаторно-поликлинические учреждения, магазины, киоски) шаговой доступности;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зеленые насаждения общего 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автостоянки, гаражи;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хозяйственные площадки и площадки для мусоросборников.</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Условно разрешённые виды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размещение 1-4- квартирных жилых домов с участками;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хозяйственные постройки;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сады, огороды, палисадники;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площадки для сбора мусора;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предприятия общественного питания, магазины специализированные (кроме строительных материалов) отдельно стоящие и встроенно-пристроенные;</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Параметры и условия физических и градостроительных изменений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площадь земельного участка для основных видов разрешенного использования– 0,10 га;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площадь земельного участка для других видов разрешенного использования - 0,50 га;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этажность зданий, строений, сооружений – 3 этажа;</w:t>
      </w:r>
    </w:p>
    <w:p w:rsidR="00EF3103" w:rsidRPr="00EF3103" w:rsidRDefault="002C65C5" w:rsidP="00EF3103">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r w:rsidR="00EF3103" w:rsidRPr="00EF3103">
        <w:rPr>
          <w:rFonts w:ascii="Times New Roman" w:hAnsi="Times New Roman" w:cs="Times New Roman"/>
          <w:sz w:val="24"/>
          <w:szCs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расстояние между фронтальной границей участка и основным строением определяется линией застройки, при этом расстояние от красной линии улиц до строения должно быть не менее 5 м, от красной линии проездов до строений - не менее 3 м;</w:t>
      </w:r>
      <w:proofErr w:type="gramEnd"/>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требования к высоте строений, оформлению фасадов, ограждений, обращенных на улицу, должны соответствовать характеру формирующейся среды, типу застройки и условиям размещения в поселении, что определяются утвержденной градостроительной документацией;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EF3103" w:rsidRPr="00EF3103">
        <w:rPr>
          <w:rFonts w:ascii="Times New Roman" w:hAnsi="Times New Roman" w:cs="Times New Roman"/>
          <w:sz w:val="24"/>
          <w:szCs w:val="24"/>
        </w:rPr>
        <w:tab/>
        <w:t>размещение общественных центров и единичных объектов повседневного обслуживания – в первых этажах, выходящих на улицу жилых домов или пристроенных к ним помещениях при условии, что загрузка предприятий и входы для посетителей располагаются со стороны улицы или с торца дома.</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Для многоквартирного блокированного дома</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w:t>
      </w:r>
      <w:r w:rsidRPr="00EF3103">
        <w:rPr>
          <w:rFonts w:ascii="Times New Roman" w:hAnsi="Times New Roman" w:cs="Times New Roman"/>
          <w:sz w:val="24"/>
          <w:szCs w:val="24"/>
        </w:rPr>
        <w:tab/>
        <w:t>коэффициент использования территории – не более 0,94;</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w:t>
      </w:r>
      <w:r w:rsidRPr="00EF3103">
        <w:rPr>
          <w:rFonts w:ascii="Times New Roman" w:hAnsi="Times New Roman" w:cs="Times New Roman"/>
          <w:sz w:val="24"/>
          <w:szCs w:val="24"/>
        </w:rPr>
        <w:tab/>
        <w:t>процент застройки участков блокированных жилых домов – 35-50 %.</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Ограничения:</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В кварталах малоэтажной застройки запрещается размещение временных торговых павильонов.</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Запрещается размещение жилых помещений в цокольных и подвальных этажах.</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В жилых зданиях не допускается размещение объектов общественного назначения, оказывающих вредное воздействие на человека: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специализированных магазинов строительных, химических и других товаров, эксплуатация которых может привести к загрязнению территории и воздуха застроенной территории;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магазины и другие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магазины по продаже синтетических ковров, автомобильных запчастей, шин и автомобильных масел;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склады любого назначения, в том числе оптовой и мелкооптовой торговли;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магазины суммарной торговой площадью более 1000 м</w:t>
      </w:r>
      <w:proofErr w:type="gramStart"/>
      <w:r w:rsidR="00EF3103" w:rsidRPr="00EF3103">
        <w:rPr>
          <w:rFonts w:ascii="Times New Roman" w:hAnsi="Times New Roman" w:cs="Times New Roman"/>
          <w:sz w:val="24"/>
          <w:szCs w:val="24"/>
        </w:rPr>
        <w:t>2</w:t>
      </w:r>
      <w:proofErr w:type="gramEnd"/>
      <w:r w:rsidR="00EF3103" w:rsidRPr="00EF3103">
        <w:rPr>
          <w:rFonts w:ascii="Times New Roman" w:hAnsi="Times New Roman" w:cs="Times New Roman"/>
          <w:sz w:val="24"/>
          <w:szCs w:val="24"/>
        </w:rPr>
        <w:t>;</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объекты с режимом функционирования после 23 часов;</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w:t>
      </w:r>
      <w:proofErr w:type="gramStart"/>
      <w:r w:rsidR="00EF3103" w:rsidRPr="00EF3103">
        <w:rPr>
          <w:rFonts w:ascii="Times New Roman" w:hAnsi="Times New Roman" w:cs="Times New Roman"/>
          <w:sz w:val="24"/>
          <w:szCs w:val="24"/>
        </w:rPr>
        <w:t>2</w:t>
      </w:r>
      <w:proofErr w:type="gramEnd"/>
      <w:r w:rsidR="00EF3103" w:rsidRPr="00EF3103">
        <w:rPr>
          <w:rFonts w:ascii="Times New Roman" w:hAnsi="Times New Roman" w:cs="Times New Roman"/>
          <w:sz w:val="24"/>
          <w:szCs w:val="24"/>
        </w:rPr>
        <w:t>);</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мастерские ремонтно-бытовых машин и приборов, ремонта обуви  нормируемой площадью свыше 100 м</w:t>
      </w:r>
      <w:proofErr w:type="gramStart"/>
      <w:r w:rsidR="00EF3103" w:rsidRPr="00EF3103">
        <w:rPr>
          <w:rFonts w:ascii="Times New Roman" w:hAnsi="Times New Roman" w:cs="Times New Roman"/>
          <w:sz w:val="24"/>
          <w:szCs w:val="24"/>
        </w:rPr>
        <w:t>2</w:t>
      </w:r>
      <w:proofErr w:type="gramEnd"/>
      <w:r w:rsidR="00EF3103" w:rsidRPr="00EF3103">
        <w:rPr>
          <w:rFonts w:ascii="Times New Roman" w:hAnsi="Times New Roman" w:cs="Times New Roman"/>
          <w:sz w:val="24"/>
          <w:szCs w:val="24"/>
        </w:rPr>
        <w:t>;</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бани, сауны, банно-оздоровительные комплексы (при условии создания СЗЗ не менее 50 м);</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прачечные и химчистки (кроме приемных пунктов и прачечных самообслуживания до 75 кг белья в смену);</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автоматические телефонные станции, предназначенные для телефонизации жилых зданий общей площадью более 100 м</w:t>
      </w:r>
      <w:proofErr w:type="gramStart"/>
      <w:r w:rsidR="00EF3103" w:rsidRPr="00EF3103">
        <w:rPr>
          <w:rFonts w:ascii="Times New Roman" w:hAnsi="Times New Roman" w:cs="Times New Roman"/>
          <w:sz w:val="24"/>
          <w:szCs w:val="24"/>
        </w:rPr>
        <w:t>2</w:t>
      </w:r>
      <w:proofErr w:type="gramEnd"/>
      <w:r w:rsidR="00EF3103" w:rsidRPr="00EF3103">
        <w:rPr>
          <w:rFonts w:ascii="Times New Roman" w:hAnsi="Times New Roman" w:cs="Times New Roman"/>
          <w:sz w:val="24"/>
          <w:szCs w:val="24"/>
        </w:rPr>
        <w:t>;</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общественные туалеты.</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 xml:space="preserve">36.3. Ж3. Зона жилой застройки в сфере действия ограничения охранной зоны специального назначения </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Функциональное использование зоны Ж3 не представляется возможным по причине невозможности совмещения основных видов разрешенного использования с требованиями, устанавливаемыми в санитарно-защитной зоне специального назначения.</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lastRenderedPageBreak/>
        <w:t>Функциональное использование данной территории возможно при осуществлении следующих мероприятий:</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1.</w:t>
      </w:r>
      <w:r w:rsidRPr="00EF3103">
        <w:rPr>
          <w:rFonts w:ascii="Times New Roman" w:hAnsi="Times New Roman" w:cs="Times New Roman"/>
          <w:sz w:val="24"/>
          <w:szCs w:val="24"/>
        </w:rPr>
        <w:tab/>
      </w:r>
      <w:proofErr w:type="spellStart"/>
      <w:r w:rsidRPr="00EF3103">
        <w:rPr>
          <w:rFonts w:ascii="Times New Roman" w:hAnsi="Times New Roman" w:cs="Times New Roman"/>
          <w:sz w:val="24"/>
          <w:szCs w:val="24"/>
        </w:rPr>
        <w:t>Перезонирования</w:t>
      </w:r>
      <w:proofErr w:type="spellEnd"/>
      <w:r w:rsidRPr="00EF3103">
        <w:rPr>
          <w:rFonts w:ascii="Times New Roman" w:hAnsi="Times New Roman" w:cs="Times New Roman"/>
          <w:sz w:val="24"/>
          <w:szCs w:val="24"/>
        </w:rPr>
        <w:t xml:space="preserve"> данной территории (формирование зоны, функциональное использование которой возможно в сфере действия данного ограничения);</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2.</w:t>
      </w:r>
      <w:r w:rsidRPr="00EF3103">
        <w:rPr>
          <w:rFonts w:ascii="Times New Roman" w:hAnsi="Times New Roman" w:cs="Times New Roman"/>
          <w:sz w:val="24"/>
          <w:szCs w:val="24"/>
        </w:rPr>
        <w:tab/>
        <w:t>Разработки перечня мероприятий по предотвращению вредного воздействия.</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Условно разрешённые виды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здания управления;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здания административного назначения;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научно-исследовательские лаборатории;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конструкторские бюро;</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поликлиники;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бани, прачечные;</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объекты торговли и общественного питания,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гаражи,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предприятия, их отдельные здания и сооружения с производствами меньшего класса вредности, чем основное производство;</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нежилые помещения для дежурного аварийного персонала и охраны объекта, помещения для пребывания </w:t>
      </w:r>
      <w:proofErr w:type="gramStart"/>
      <w:r w:rsidR="00EF3103" w:rsidRPr="00EF3103">
        <w:rPr>
          <w:rFonts w:ascii="Times New Roman" w:hAnsi="Times New Roman" w:cs="Times New Roman"/>
          <w:sz w:val="24"/>
          <w:szCs w:val="24"/>
        </w:rPr>
        <w:t>работающих</w:t>
      </w:r>
      <w:proofErr w:type="gramEnd"/>
      <w:r w:rsidR="00EF3103" w:rsidRPr="00EF3103">
        <w:rPr>
          <w:rFonts w:ascii="Times New Roman" w:hAnsi="Times New Roman" w:cs="Times New Roman"/>
          <w:sz w:val="24"/>
          <w:szCs w:val="24"/>
        </w:rPr>
        <w:t xml:space="preserve"> по вахтовому методу;</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канализационные насосные станции;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местные и транзитные коммуникации;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площадки и сооружения для хранения общественного и индивидуального транспорта;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станции технического обслуживания автомобилей;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автозаправочные станции;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пожарные депо;</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местные и транзитные коммуникации;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ЛЭП;</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электроподстанции;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r>
      <w:proofErr w:type="spellStart"/>
      <w:r w:rsidR="00EF3103" w:rsidRPr="00EF3103">
        <w:rPr>
          <w:rFonts w:ascii="Times New Roman" w:hAnsi="Times New Roman" w:cs="Times New Roman"/>
          <w:sz w:val="24"/>
          <w:szCs w:val="24"/>
        </w:rPr>
        <w:t>нефте</w:t>
      </w:r>
      <w:proofErr w:type="spellEnd"/>
      <w:r w:rsidR="00EF3103" w:rsidRPr="00EF3103">
        <w:rPr>
          <w:rFonts w:ascii="Times New Roman" w:hAnsi="Times New Roman" w:cs="Times New Roman"/>
          <w:sz w:val="24"/>
          <w:szCs w:val="24"/>
        </w:rPr>
        <w:t>- и газопроводы;</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артезианские скважины для технического водоснабжения;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r>
      <w:proofErr w:type="spellStart"/>
      <w:r w:rsidR="00EF3103" w:rsidRPr="00EF3103">
        <w:rPr>
          <w:rFonts w:ascii="Times New Roman" w:hAnsi="Times New Roman" w:cs="Times New Roman"/>
          <w:sz w:val="24"/>
          <w:szCs w:val="24"/>
        </w:rPr>
        <w:t>водоохлаждающие</w:t>
      </w:r>
      <w:proofErr w:type="spellEnd"/>
      <w:r w:rsidR="00EF3103" w:rsidRPr="00EF3103">
        <w:rPr>
          <w:rFonts w:ascii="Times New Roman" w:hAnsi="Times New Roman" w:cs="Times New Roman"/>
          <w:sz w:val="24"/>
          <w:szCs w:val="24"/>
        </w:rPr>
        <w:t xml:space="preserve"> сооружения для подготовки технической воды;</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сооружения оборотного водоснабжения.</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Параметры и условия физических и градостроительных изменений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площадь земельного участка – 0,10 га;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этажность зданий, строений, сооружений – 3 этажа;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максимальный коэффициент застройки – 90% от площади земельного участка;</w:t>
      </w:r>
    </w:p>
    <w:p w:rsidR="00EF3103" w:rsidRPr="00EF3103" w:rsidRDefault="00EF3103" w:rsidP="00EF3103">
      <w:pPr>
        <w:spacing w:after="0"/>
        <w:ind w:firstLine="567"/>
        <w:jc w:val="both"/>
        <w:rPr>
          <w:rFonts w:ascii="Times New Roman" w:hAnsi="Times New Roman" w:cs="Times New Roman"/>
          <w:sz w:val="24"/>
          <w:szCs w:val="24"/>
        </w:rPr>
      </w:pP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36.4. Ж</w:t>
      </w:r>
      <w:proofErr w:type="gramStart"/>
      <w:r w:rsidRPr="00EF3103">
        <w:rPr>
          <w:rFonts w:ascii="Times New Roman" w:hAnsi="Times New Roman" w:cs="Times New Roman"/>
          <w:b/>
          <w:sz w:val="24"/>
          <w:szCs w:val="24"/>
        </w:rPr>
        <w:t>4</w:t>
      </w:r>
      <w:proofErr w:type="gramEnd"/>
      <w:r w:rsidRPr="00EF3103">
        <w:rPr>
          <w:rFonts w:ascii="Times New Roman" w:hAnsi="Times New Roman" w:cs="Times New Roman"/>
          <w:b/>
          <w:sz w:val="24"/>
          <w:szCs w:val="24"/>
        </w:rPr>
        <w:t xml:space="preserve">. Зона жилой застройки в сфере действия ограничений санитарно-защитной зоны промышленных объектов </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t>Функциональное использование зоны Ж</w:t>
      </w:r>
      <w:proofErr w:type="gramStart"/>
      <w:r w:rsidRPr="00EF3103">
        <w:rPr>
          <w:rFonts w:ascii="Times New Roman" w:hAnsi="Times New Roman" w:cs="Times New Roman"/>
          <w:sz w:val="24"/>
          <w:szCs w:val="24"/>
        </w:rPr>
        <w:t>4</w:t>
      </w:r>
      <w:proofErr w:type="gramEnd"/>
      <w:r w:rsidRPr="00EF3103">
        <w:rPr>
          <w:rFonts w:ascii="Times New Roman" w:hAnsi="Times New Roman" w:cs="Times New Roman"/>
          <w:sz w:val="24"/>
          <w:szCs w:val="24"/>
        </w:rPr>
        <w:t xml:space="preserve"> не представляется возможным по причине невозможности совмещения основных видов разрешенного использования с требованиями, устанавливаемыми в санитарно-защитной зоне промышленных объектов.</w:t>
      </w:r>
    </w:p>
    <w:p w:rsidR="00EF3103" w:rsidRPr="00EF3103" w:rsidRDefault="00EF3103" w:rsidP="00EF3103">
      <w:pPr>
        <w:spacing w:after="0"/>
        <w:ind w:firstLine="567"/>
        <w:jc w:val="both"/>
        <w:rPr>
          <w:rFonts w:ascii="Times New Roman" w:hAnsi="Times New Roman" w:cs="Times New Roman"/>
          <w:sz w:val="24"/>
          <w:szCs w:val="24"/>
        </w:rPr>
      </w:pPr>
      <w:r w:rsidRPr="00EF3103">
        <w:rPr>
          <w:rFonts w:ascii="Times New Roman" w:hAnsi="Times New Roman" w:cs="Times New Roman"/>
          <w:sz w:val="24"/>
          <w:szCs w:val="24"/>
        </w:rPr>
        <w:lastRenderedPageBreak/>
        <w:t>Функциональное использование данной территории возможно при осуществлении следующих мероприятий:</w:t>
      </w:r>
    </w:p>
    <w:p w:rsidR="00EF3103" w:rsidRPr="00EF3103" w:rsidRDefault="00EF3103"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Pr="00EF3103">
        <w:rPr>
          <w:rFonts w:ascii="Times New Roman" w:hAnsi="Times New Roman" w:cs="Times New Roman"/>
          <w:sz w:val="24"/>
          <w:szCs w:val="24"/>
        </w:rPr>
        <w:t>.</w:t>
      </w:r>
      <w:r w:rsidRPr="00EF3103">
        <w:rPr>
          <w:rFonts w:ascii="Times New Roman" w:hAnsi="Times New Roman" w:cs="Times New Roman"/>
          <w:sz w:val="24"/>
          <w:szCs w:val="24"/>
        </w:rPr>
        <w:tab/>
      </w:r>
      <w:proofErr w:type="spellStart"/>
      <w:r w:rsidRPr="00EF3103">
        <w:rPr>
          <w:rFonts w:ascii="Times New Roman" w:hAnsi="Times New Roman" w:cs="Times New Roman"/>
          <w:sz w:val="24"/>
          <w:szCs w:val="24"/>
        </w:rPr>
        <w:t>Перезонирования</w:t>
      </w:r>
      <w:proofErr w:type="spellEnd"/>
      <w:r w:rsidRPr="00EF3103">
        <w:rPr>
          <w:rFonts w:ascii="Times New Roman" w:hAnsi="Times New Roman" w:cs="Times New Roman"/>
          <w:sz w:val="24"/>
          <w:szCs w:val="24"/>
        </w:rPr>
        <w:t xml:space="preserve"> данной территории (формирование зоны, функциональное использование которой возможно в сфере действия данного ограничения);</w:t>
      </w:r>
    </w:p>
    <w:p w:rsidR="00EF3103" w:rsidRPr="00EF3103" w:rsidRDefault="00EF3103"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Pr="00EF3103">
        <w:rPr>
          <w:rFonts w:ascii="Times New Roman" w:hAnsi="Times New Roman" w:cs="Times New Roman"/>
          <w:sz w:val="24"/>
          <w:szCs w:val="24"/>
        </w:rPr>
        <w:t>.</w:t>
      </w:r>
      <w:r w:rsidRPr="00EF3103">
        <w:rPr>
          <w:rFonts w:ascii="Times New Roman" w:hAnsi="Times New Roman" w:cs="Times New Roman"/>
          <w:sz w:val="24"/>
          <w:szCs w:val="24"/>
        </w:rPr>
        <w:tab/>
        <w:t>Разработки перечня мероприятий по предотвращению вредного воздействия.</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Условно разрешённые виды использования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предприятия, их отдельные здания и сооружения с производствами меньшего класса вредности, чем основное производство;</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нежилые помещения для дежурного аварийного персонала и охраны объекта, помещения для пребывания </w:t>
      </w:r>
      <w:proofErr w:type="gramStart"/>
      <w:r w:rsidR="00EF3103" w:rsidRPr="00EF3103">
        <w:rPr>
          <w:rFonts w:ascii="Times New Roman" w:hAnsi="Times New Roman" w:cs="Times New Roman"/>
          <w:sz w:val="24"/>
          <w:szCs w:val="24"/>
        </w:rPr>
        <w:t>работающих</w:t>
      </w:r>
      <w:proofErr w:type="gramEnd"/>
      <w:r w:rsidR="00EF3103" w:rsidRPr="00EF3103">
        <w:rPr>
          <w:rFonts w:ascii="Times New Roman" w:hAnsi="Times New Roman" w:cs="Times New Roman"/>
          <w:sz w:val="24"/>
          <w:szCs w:val="24"/>
        </w:rPr>
        <w:t xml:space="preserve"> по вахтовому методу;</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канализационные насосные станции;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местные и транзитные коммуникации;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площадки и сооружения для хранения общественного и индивидуального транспорта;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станции технического обслуживания автомобилей;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автозаправочные станции;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здания управления;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здания административного назначения;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научно-исследовательские лаборатории;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конструкторские бюро;</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поликлиники;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бани, прачечные;</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объекты торговли и общественного питания,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 xml:space="preserve">гаражи, </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пожарные депо;</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местные и транзитные коммуникации;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ЛЭП;</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электроподстанции;</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r>
      <w:proofErr w:type="spellStart"/>
      <w:r w:rsidR="00EF3103" w:rsidRPr="00EF3103">
        <w:rPr>
          <w:rFonts w:ascii="Times New Roman" w:hAnsi="Times New Roman" w:cs="Times New Roman"/>
          <w:sz w:val="24"/>
          <w:szCs w:val="24"/>
        </w:rPr>
        <w:t>нефте</w:t>
      </w:r>
      <w:proofErr w:type="spellEnd"/>
      <w:r w:rsidR="00EF3103" w:rsidRPr="00EF3103">
        <w:rPr>
          <w:rFonts w:ascii="Times New Roman" w:hAnsi="Times New Roman" w:cs="Times New Roman"/>
          <w:sz w:val="24"/>
          <w:szCs w:val="24"/>
        </w:rPr>
        <w:t>- и газопроводы;</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артезианские скважины для технического водоснабжения;</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r>
      <w:proofErr w:type="spellStart"/>
      <w:r w:rsidR="00EF3103" w:rsidRPr="00EF3103">
        <w:rPr>
          <w:rFonts w:ascii="Times New Roman" w:hAnsi="Times New Roman" w:cs="Times New Roman"/>
          <w:sz w:val="24"/>
          <w:szCs w:val="24"/>
        </w:rPr>
        <w:t>водоохлаждающие</w:t>
      </w:r>
      <w:proofErr w:type="spellEnd"/>
      <w:r w:rsidR="00EF3103" w:rsidRPr="00EF3103">
        <w:rPr>
          <w:rFonts w:ascii="Times New Roman" w:hAnsi="Times New Roman" w:cs="Times New Roman"/>
          <w:sz w:val="24"/>
          <w:szCs w:val="24"/>
        </w:rPr>
        <w:t xml:space="preserve"> сооружения для подготовки технической воды;</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сооружения оборотного водоснабжения.</w:t>
      </w:r>
    </w:p>
    <w:p w:rsidR="00EF3103" w:rsidRPr="00EF3103" w:rsidRDefault="00EF3103" w:rsidP="00EF3103">
      <w:pPr>
        <w:spacing w:after="0"/>
        <w:ind w:firstLine="567"/>
        <w:jc w:val="both"/>
        <w:rPr>
          <w:rFonts w:ascii="Times New Roman" w:hAnsi="Times New Roman" w:cs="Times New Roman"/>
          <w:b/>
          <w:sz w:val="24"/>
          <w:szCs w:val="24"/>
        </w:rPr>
      </w:pPr>
      <w:r w:rsidRPr="00EF3103">
        <w:rPr>
          <w:rFonts w:ascii="Times New Roman" w:hAnsi="Times New Roman" w:cs="Times New Roman"/>
          <w:b/>
          <w:sz w:val="24"/>
          <w:szCs w:val="24"/>
        </w:rPr>
        <w:t>Параметры и условия физических и градостроительных изменений</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площадь земельного участка – 0,10 га;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максимальная этажность зданий, строений, сооружений – 3 этажа;</w:t>
      </w:r>
    </w:p>
    <w:p w:rsidR="00EF3103" w:rsidRP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w:t>
      </w:r>
    </w:p>
    <w:p w:rsidR="00EF3103" w:rsidRDefault="002C65C5" w:rsidP="00EF3103">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EF3103" w:rsidRPr="00EF3103">
        <w:rPr>
          <w:rFonts w:ascii="Times New Roman" w:hAnsi="Times New Roman" w:cs="Times New Roman"/>
          <w:sz w:val="24"/>
          <w:szCs w:val="24"/>
        </w:rPr>
        <w:tab/>
        <w:t>максимальный коэффициент застройки – 90% от площади земельного участка</w:t>
      </w:r>
      <w:proofErr w:type="gramStart"/>
      <w:r w:rsidR="00EF3103" w:rsidRPr="00EF3103">
        <w:rPr>
          <w:rFonts w:ascii="Times New Roman" w:hAnsi="Times New Roman" w:cs="Times New Roman"/>
          <w:sz w:val="24"/>
          <w:szCs w:val="24"/>
        </w:rPr>
        <w:t>;</w:t>
      </w:r>
      <w:r w:rsidR="00EF3103">
        <w:rPr>
          <w:rFonts w:ascii="Times New Roman" w:hAnsi="Times New Roman" w:cs="Times New Roman"/>
          <w:sz w:val="24"/>
          <w:szCs w:val="24"/>
        </w:rPr>
        <w:t>»</w:t>
      </w:r>
      <w:proofErr w:type="gramEnd"/>
      <w:r w:rsidR="00EF3103">
        <w:rPr>
          <w:rFonts w:ascii="Times New Roman" w:hAnsi="Times New Roman" w:cs="Times New Roman"/>
          <w:sz w:val="24"/>
          <w:szCs w:val="24"/>
        </w:rPr>
        <w:t>.</w:t>
      </w:r>
    </w:p>
    <w:p w:rsidR="002C65C5" w:rsidRDefault="002C65C5" w:rsidP="00EF3103">
      <w:pPr>
        <w:ind w:firstLine="567"/>
        <w:jc w:val="both"/>
        <w:rPr>
          <w:rFonts w:ascii="Times New Roman" w:hAnsi="Times New Roman" w:cs="Times New Roman"/>
          <w:sz w:val="24"/>
          <w:szCs w:val="24"/>
        </w:rPr>
      </w:pPr>
    </w:p>
    <w:p w:rsidR="00DA02A6" w:rsidRPr="00DA02A6" w:rsidRDefault="00CA7891" w:rsidP="00DA02A6">
      <w:pPr>
        <w:spacing w:after="0"/>
        <w:ind w:firstLine="567"/>
        <w:jc w:val="both"/>
        <w:rPr>
          <w:rFonts w:ascii="Times New Roman" w:hAnsi="Times New Roman" w:cs="Times New Roman"/>
          <w:b/>
          <w:sz w:val="24"/>
          <w:szCs w:val="24"/>
        </w:rPr>
      </w:pPr>
      <w:r>
        <w:rPr>
          <w:rFonts w:ascii="Times New Roman" w:hAnsi="Times New Roman" w:cs="Times New Roman"/>
          <w:sz w:val="24"/>
          <w:szCs w:val="24"/>
        </w:rPr>
        <w:t>17</w:t>
      </w:r>
      <w:r w:rsidR="00CC3E05">
        <w:rPr>
          <w:rFonts w:ascii="Times New Roman" w:hAnsi="Times New Roman" w:cs="Times New Roman"/>
          <w:sz w:val="24"/>
          <w:szCs w:val="24"/>
        </w:rPr>
        <w:t xml:space="preserve">) </w:t>
      </w:r>
      <w:r w:rsidR="00DA02A6" w:rsidRPr="00DA02A6">
        <w:rPr>
          <w:rFonts w:ascii="Times New Roman" w:hAnsi="Times New Roman" w:cs="Times New Roman"/>
          <w:sz w:val="24"/>
          <w:szCs w:val="24"/>
        </w:rPr>
        <w:t>Параметры и условия физических и градостроительных изменений</w:t>
      </w:r>
      <w:r w:rsidR="00DA02A6">
        <w:rPr>
          <w:rFonts w:ascii="Times New Roman" w:hAnsi="Times New Roman" w:cs="Times New Roman"/>
          <w:sz w:val="24"/>
          <w:szCs w:val="24"/>
        </w:rPr>
        <w:t xml:space="preserve"> с</w:t>
      </w:r>
      <w:r w:rsidR="00CC3E05">
        <w:rPr>
          <w:rFonts w:ascii="Times New Roman" w:hAnsi="Times New Roman" w:cs="Times New Roman"/>
          <w:sz w:val="24"/>
          <w:szCs w:val="24"/>
        </w:rPr>
        <w:t>тать</w:t>
      </w:r>
      <w:r w:rsidR="00DA02A6">
        <w:rPr>
          <w:rFonts w:ascii="Times New Roman" w:hAnsi="Times New Roman" w:cs="Times New Roman"/>
          <w:sz w:val="24"/>
          <w:szCs w:val="24"/>
        </w:rPr>
        <w:t>и</w:t>
      </w:r>
      <w:r w:rsidR="00CC3E05">
        <w:rPr>
          <w:rFonts w:ascii="Times New Roman" w:hAnsi="Times New Roman" w:cs="Times New Roman"/>
          <w:sz w:val="24"/>
          <w:szCs w:val="24"/>
        </w:rPr>
        <w:t xml:space="preserve"> </w:t>
      </w:r>
      <w:r w:rsidR="00DA02A6">
        <w:rPr>
          <w:rFonts w:ascii="Times New Roman" w:hAnsi="Times New Roman" w:cs="Times New Roman"/>
          <w:sz w:val="24"/>
          <w:szCs w:val="24"/>
        </w:rPr>
        <w:t>37.1.</w:t>
      </w:r>
      <w:r w:rsidR="00CC3E05">
        <w:rPr>
          <w:rFonts w:ascii="Times New Roman" w:hAnsi="Times New Roman" w:cs="Times New Roman"/>
          <w:sz w:val="24"/>
          <w:szCs w:val="24"/>
        </w:rPr>
        <w:t xml:space="preserve"> изложить в новой редакции: «</w:t>
      </w:r>
      <w:r w:rsidR="00DA02A6" w:rsidRPr="00DA02A6">
        <w:rPr>
          <w:rFonts w:ascii="Times New Roman" w:hAnsi="Times New Roman" w:cs="Times New Roman"/>
          <w:b/>
          <w:sz w:val="24"/>
          <w:szCs w:val="24"/>
        </w:rPr>
        <w:t>Параметры и условия физических и градостроительных изменений</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максимальная площадь  земельного участка –  0,50 га;</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DA02A6">
        <w:rPr>
          <w:rFonts w:ascii="Times New Roman" w:hAnsi="Times New Roman" w:cs="Times New Roman"/>
          <w:sz w:val="24"/>
          <w:szCs w:val="24"/>
        </w:rPr>
        <w:tab/>
        <w:t>максимальная площадь  земельного участка для многоквартирных домов  – 0,10 га;</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максимальная этажность зданий, строений, сооружений – 3 этажа;</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максимальный коэффициент застройки – 90% от площади земельного участка;</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соотношение территорий многофункциональной общественно-деловой зоны на новых территориях:</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участки общественной застройки – не менее 40 %;</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участки жилой застройки – не более 25 %;</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участки производственных объектов – не более 10 %;</w:t>
      </w:r>
    </w:p>
    <w:p w:rsidR="00DA02A6" w:rsidRPr="00DA02A6" w:rsidRDefault="00DA02A6" w:rsidP="00DA02A6">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DA02A6">
        <w:rPr>
          <w:rFonts w:ascii="Times New Roman" w:hAnsi="Times New Roman" w:cs="Times New Roman"/>
          <w:sz w:val="24"/>
          <w:szCs w:val="24"/>
        </w:rPr>
        <w:tab/>
        <w:t>коммунальные и производственные предприятия, обслуживающие население, встроенные или занимающие часть зданий площадью не более 200 м</w:t>
      </w:r>
      <w:proofErr w:type="gramStart"/>
      <w:r w:rsidRPr="00DA02A6">
        <w:rPr>
          <w:rFonts w:ascii="Times New Roman" w:hAnsi="Times New Roman" w:cs="Times New Roman"/>
          <w:sz w:val="24"/>
          <w:szCs w:val="24"/>
        </w:rPr>
        <w:t>2</w:t>
      </w:r>
      <w:proofErr w:type="gramEnd"/>
      <w:r w:rsidRPr="00DA02A6">
        <w:rPr>
          <w:rFonts w:ascii="Times New Roman" w:hAnsi="Times New Roman" w:cs="Times New Roman"/>
          <w:sz w:val="24"/>
          <w:szCs w:val="24"/>
        </w:rPr>
        <w:t xml:space="preserve">  без производственных территорий, экологически безопасные.</w:t>
      </w:r>
    </w:p>
    <w:p w:rsidR="00DA02A6" w:rsidRPr="00DA02A6" w:rsidRDefault="00DA02A6" w:rsidP="00DA02A6">
      <w:pPr>
        <w:spacing w:after="0"/>
        <w:ind w:firstLine="567"/>
        <w:jc w:val="both"/>
        <w:rPr>
          <w:rFonts w:ascii="Times New Roman" w:hAnsi="Times New Roman" w:cs="Times New Roman"/>
          <w:sz w:val="24"/>
          <w:szCs w:val="24"/>
        </w:rPr>
      </w:pPr>
      <w:r w:rsidRPr="00DA02A6">
        <w:rPr>
          <w:rFonts w:ascii="Times New Roman" w:hAnsi="Times New Roman" w:cs="Times New Roman"/>
          <w:sz w:val="24"/>
          <w:szCs w:val="24"/>
        </w:rPr>
        <w:t>На землях общего пользования не допускается ремонт автомобилей, складирование строительных материалов, хозяйственного инвентаря.</w:t>
      </w:r>
    </w:p>
    <w:p w:rsidR="00DA02A6" w:rsidRPr="00DA02A6" w:rsidRDefault="00DA02A6" w:rsidP="00DA02A6">
      <w:pPr>
        <w:spacing w:after="0"/>
        <w:ind w:firstLine="567"/>
        <w:jc w:val="both"/>
        <w:rPr>
          <w:rFonts w:ascii="Times New Roman" w:hAnsi="Times New Roman" w:cs="Times New Roman"/>
          <w:sz w:val="24"/>
          <w:szCs w:val="24"/>
        </w:rPr>
      </w:pPr>
      <w:r w:rsidRPr="00DA02A6">
        <w:rPr>
          <w:rFonts w:ascii="Times New Roman" w:hAnsi="Times New Roman" w:cs="Times New Roman"/>
          <w:sz w:val="24"/>
          <w:szCs w:val="24"/>
        </w:rPr>
        <w:t>Не допускается размещать со стороны улицы вспомогательные строения, за исключением гаражей.</w:t>
      </w:r>
    </w:p>
    <w:p w:rsidR="00CC3E05" w:rsidRDefault="00DA02A6" w:rsidP="00DA02A6">
      <w:pPr>
        <w:spacing w:after="0"/>
        <w:ind w:firstLine="567"/>
        <w:jc w:val="both"/>
        <w:rPr>
          <w:rFonts w:ascii="Times New Roman" w:hAnsi="Times New Roman" w:cs="Times New Roman"/>
          <w:sz w:val="24"/>
          <w:szCs w:val="24"/>
        </w:rPr>
      </w:pPr>
      <w:r w:rsidRPr="00DA02A6">
        <w:rPr>
          <w:rFonts w:ascii="Times New Roman" w:hAnsi="Times New Roman" w:cs="Times New Roman"/>
          <w:sz w:val="24"/>
          <w:szCs w:val="24"/>
        </w:rPr>
        <w:t xml:space="preserve">Размещение бань и саун допускается при условии </w:t>
      </w:r>
      <w:proofErr w:type="spellStart"/>
      <w:r w:rsidRPr="00DA02A6">
        <w:rPr>
          <w:rFonts w:ascii="Times New Roman" w:hAnsi="Times New Roman" w:cs="Times New Roman"/>
          <w:sz w:val="24"/>
          <w:szCs w:val="24"/>
        </w:rPr>
        <w:t>канализования</w:t>
      </w:r>
      <w:proofErr w:type="spellEnd"/>
      <w:r w:rsidRPr="00DA02A6">
        <w:rPr>
          <w:rFonts w:ascii="Times New Roman" w:hAnsi="Times New Roman" w:cs="Times New Roman"/>
          <w:sz w:val="24"/>
          <w:szCs w:val="24"/>
        </w:rPr>
        <w:t xml:space="preserve"> стоков</w:t>
      </w:r>
      <w:proofErr w:type="gramStart"/>
      <w:r w:rsidRPr="00DA02A6">
        <w:rPr>
          <w:rFonts w:ascii="Times New Roman" w:hAnsi="Times New Roman" w:cs="Times New Roman"/>
          <w:sz w:val="24"/>
          <w:szCs w:val="24"/>
        </w:rPr>
        <w:t>.</w:t>
      </w:r>
      <w:r w:rsidR="00CC3E05">
        <w:rPr>
          <w:rFonts w:ascii="Times New Roman" w:hAnsi="Times New Roman" w:cs="Times New Roman"/>
          <w:sz w:val="24"/>
          <w:szCs w:val="24"/>
        </w:rPr>
        <w:t>».</w:t>
      </w:r>
      <w:proofErr w:type="gramEnd"/>
    </w:p>
    <w:p w:rsidR="0005478E" w:rsidRDefault="0005478E" w:rsidP="00CC3E05">
      <w:pPr>
        <w:pStyle w:val="Standard"/>
        <w:shd w:val="clear" w:color="auto" w:fill="FFFFFF"/>
        <w:spacing w:line="100" w:lineRule="atLeast"/>
        <w:ind w:firstLine="600"/>
        <w:jc w:val="center"/>
        <w:rPr>
          <w:rFonts w:cs="Times New Roman"/>
        </w:rPr>
      </w:pPr>
    </w:p>
    <w:p w:rsidR="00DA02A6" w:rsidRPr="00DA02A6" w:rsidRDefault="00CA7891" w:rsidP="00DA02A6">
      <w:pPr>
        <w:pStyle w:val="Standard"/>
        <w:shd w:val="clear" w:color="auto" w:fill="FFFFFF"/>
        <w:spacing w:line="100" w:lineRule="atLeast"/>
        <w:ind w:firstLine="600"/>
        <w:jc w:val="both"/>
        <w:rPr>
          <w:rFonts w:cs="Times New Roman"/>
        </w:rPr>
      </w:pPr>
      <w:r>
        <w:rPr>
          <w:rFonts w:cs="Times New Roman"/>
        </w:rPr>
        <w:t>18</w:t>
      </w:r>
      <w:r w:rsidR="00CC3E05">
        <w:rPr>
          <w:rFonts w:cs="Times New Roman"/>
        </w:rPr>
        <w:t xml:space="preserve">) </w:t>
      </w:r>
      <w:r w:rsidR="00DA02A6" w:rsidRPr="00DA02A6">
        <w:rPr>
          <w:rFonts w:cs="Times New Roman"/>
        </w:rPr>
        <w:t>Параметры и условия физических и градостроительных изменений</w:t>
      </w:r>
      <w:r w:rsidR="00DA02A6">
        <w:rPr>
          <w:rFonts w:cs="Times New Roman"/>
        </w:rPr>
        <w:t xml:space="preserve"> статьи 37.2. изложить в новой редакции: «</w:t>
      </w:r>
      <w:r w:rsidR="00DA02A6" w:rsidRPr="00DA02A6">
        <w:rPr>
          <w:rFonts w:cs="Times New Roman"/>
          <w:b/>
        </w:rPr>
        <w:t>Параметры и условия физических и градостроительных изменений</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максимальная площадь земельного участка –  0,25 га;</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максимальная этажность зданий, строений, сооружений  - 3 этажа;</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максимальная высота для антенн сотовой, радиорелейной, спутниковой связи – 70 м;</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максимальный коэффициент застройки – 90% от площади земельного участка;</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рекомендуемая вместимость комплекса учреждений здравоохранения, расположенных на одной площадке в застройке не должна превышать 1000 коек;</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специализированные больницы (комплексы) вместимостью более 1000 коек, а также стационары с особым режимом работы (психиатрические, инфекционные, в том числе туберкулезные, онкологические, кожно-венерические), следует размещать не ближе 500 м от жилой застройки;</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при наличии санитарной зоны специализированного лечебного объекта более 500 м следует размещать его за пределами застройки;</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площадь зеленых насаждений должна занимать не менее 60 % территории больницы;</w:t>
      </w:r>
    </w:p>
    <w:p w:rsidR="00DA02A6" w:rsidRPr="00DA02A6" w:rsidRDefault="00DA02A6" w:rsidP="00DA02A6">
      <w:pPr>
        <w:pStyle w:val="Standard"/>
        <w:shd w:val="clear" w:color="auto" w:fill="FFFFFF"/>
        <w:spacing w:line="100" w:lineRule="atLeast"/>
        <w:ind w:firstLine="600"/>
        <w:jc w:val="both"/>
        <w:rPr>
          <w:rFonts w:cs="Times New Roman"/>
        </w:rPr>
      </w:pPr>
      <w:r>
        <w:rPr>
          <w:rFonts w:cs="Times New Roman"/>
        </w:rPr>
        <w:t>-</w:t>
      </w:r>
      <w:r w:rsidRPr="00DA02A6">
        <w:rPr>
          <w:rFonts w:cs="Times New Roman"/>
        </w:rPr>
        <w:tab/>
        <w:t>деревья должны размещаться на расстоянии от здания - не менее 15 м, кустарники – не менее -5 м;</w:t>
      </w:r>
    </w:p>
    <w:p w:rsidR="00CC3E05" w:rsidRDefault="00DA02A6" w:rsidP="00DA02A6">
      <w:pPr>
        <w:pStyle w:val="Standard"/>
        <w:shd w:val="clear" w:color="auto" w:fill="FFFFFF"/>
        <w:spacing w:line="100" w:lineRule="atLeast"/>
        <w:ind w:firstLine="600"/>
        <w:jc w:val="both"/>
        <w:rPr>
          <w:b/>
        </w:rPr>
      </w:pPr>
      <w:r>
        <w:rPr>
          <w:rFonts w:cs="Times New Roman"/>
        </w:rPr>
        <w:t>-</w:t>
      </w:r>
      <w:r w:rsidRPr="00DA02A6">
        <w:rPr>
          <w:rFonts w:cs="Times New Roman"/>
        </w:rPr>
        <w:tab/>
        <w:t xml:space="preserve">площадка для мусоросборников на территории хозяйственной зоны должны </w:t>
      </w:r>
      <w:r w:rsidRPr="00DA02A6">
        <w:rPr>
          <w:rFonts w:cs="Times New Roman"/>
        </w:rPr>
        <w:lastRenderedPageBreak/>
        <w:t>размещаться на расстоянии от лечебных учреждений - не менее 25 м, от лечебного корпуса и пищеблока – не менее 100 м.</w:t>
      </w:r>
      <w:r>
        <w:rPr>
          <w:rFonts w:cs="Times New Roman"/>
        </w:rPr>
        <w:t>».</w:t>
      </w:r>
    </w:p>
    <w:p w:rsidR="0005478E" w:rsidRDefault="00CC3E05" w:rsidP="00DA02A6">
      <w:pPr>
        <w:pStyle w:val="4"/>
        <w:rPr>
          <w:rFonts w:cs="Times New Roman"/>
          <w:sz w:val="24"/>
          <w:szCs w:val="24"/>
        </w:rPr>
      </w:pPr>
      <w:r>
        <w:rPr>
          <w:sz w:val="24"/>
          <w:szCs w:val="24"/>
        </w:rPr>
        <w:t xml:space="preserve">          </w:t>
      </w:r>
    </w:p>
    <w:p w:rsidR="00CC3E05" w:rsidRDefault="00CA7891" w:rsidP="00CC3E05">
      <w:pPr>
        <w:spacing w:after="0"/>
        <w:ind w:firstLine="567"/>
        <w:jc w:val="both"/>
        <w:rPr>
          <w:rFonts w:ascii="Times New Roman" w:hAnsi="Times New Roman" w:cs="Times New Roman"/>
          <w:b/>
          <w:sz w:val="24"/>
        </w:rPr>
      </w:pPr>
      <w:r>
        <w:rPr>
          <w:rFonts w:ascii="Times New Roman" w:hAnsi="Times New Roman" w:cs="Times New Roman"/>
          <w:sz w:val="24"/>
          <w:szCs w:val="24"/>
        </w:rPr>
        <w:t>19</w:t>
      </w:r>
      <w:r w:rsidR="00CC3E05">
        <w:rPr>
          <w:rFonts w:ascii="Times New Roman" w:hAnsi="Times New Roman" w:cs="Times New Roman"/>
          <w:sz w:val="24"/>
          <w:szCs w:val="24"/>
        </w:rPr>
        <w:t xml:space="preserve">) </w:t>
      </w:r>
      <w:r w:rsidR="00DA02A6" w:rsidRPr="00DA02A6">
        <w:rPr>
          <w:rFonts w:ascii="Times New Roman" w:hAnsi="Times New Roman" w:cs="Times New Roman"/>
          <w:sz w:val="24"/>
          <w:szCs w:val="24"/>
        </w:rPr>
        <w:t>Параметры и условия физических и градостроительных изменений статьи 37.</w:t>
      </w:r>
      <w:r w:rsidR="00DA02A6">
        <w:rPr>
          <w:rFonts w:ascii="Times New Roman" w:hAnsi="Times New Roman" w:cs="Times New Roman"/>
          <w:sz w:val="24"/>
          <w:szCs w:val="24"/>
        </w:rPr>
        <w:t>3</w:t>
      </w:r>
      <w:r w:rsidR="00DA02A6" w:rsidRPr="00DA02A6">
        <w:rPr>
          <w:rFonts w:ascii="Times New Roman" w:hAnsi="Times New Roman" w:cs="Times New Roman"/>
          <w:sz w:val="24"/>
          <w:szCs w:val="24"/>
        </w:rPr>
        <w:t>. изложить в новой редакции: «</w:t>
      </w:r>
      <w:r w:rsidR="00DA02A6" w:rsidRPr="00DA02A6">
        <w:rPr>
          <w:rFonts w:ascii="Times New Roman" w:hAnsi="Times New Roman" w:cs="Times New Roman"/>
          <w:b/>
          <w:sz w:val="24"/>
          <w:szCs w:val="24"/>
        </w:rPr>
        <w:t>Параметры и условия физических и градостроительных изменений</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максимальная площадь земельного участка для объектов кроме детских (юношеских) спортивных школ и объектов жилищного строительства  –  0,50 га;</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максимальная этажность зданий, строений, сооружений  – 3 этажа;</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максимальный коэффициент застройки – 90% от площади земельного участка;</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минимальное расстояние между учебными корпусами и проезжей частью магистральных улиц – 50 м;</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площадь озеленения участка ВУЗа или НИИ – не менее 40% территории;</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размеры земельного участка на одно место:</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высшие учебные заведения – 20-70 м</w:t>
      </w:r>
      <w:proofErr w:type="gramStart"/>
      <w:r w:rsidRPr="00DA02A6">
        <w:rPr>
          <w:rFonts w:ascii="Times New Roman" w:hAnsi="Times New Roman" w:cs="Times New Roman"/>
          <w:sz w:val="24"/>
        </w:rPr>
        <w:t>2</w:t>
      </w:r>
      <w:proofErr w:type="gramEnd"/>
      <w:r w:rsidRPr="00DA02A6">
        <w:rPr>
          <w:rFonts w:ascii="Times New Roman" w:hAnsi="Times New Roman" w:cs="Times New Roman"/>
          <w:sz w:val="24"/>
        </w:rPr>
        <w:t xml:space="preserve"> в зависимости от профиля;</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в условиях реконструкции размер участка может быть уменьшен на 40 %;</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размер земельного участка спортивных сооружений общего пользования – 20-80 м</w:t>
      </w:r>
      <w:proofErr w:type="gramStart"/>
      <w:r w:rsidRPr="00DA02A6">
        <w:rPr>
          <w:rFonts w:ascii="Times New Roman" w:hAnsi="Times New Roman" w:cs="Times New Roman"/>
          <w:sz w:val="24"/>
        </w:rPr>
        <w:t>2</w:t>
      </w:r>
      <w:proofErr w:type="gramEnd"/>
      <w:r w:rsidRPr="00DA02A6">
        <w:rPr>
          <w:rFonts w:ascii="Times New Roman" w:hAnsi="Times New Roman" w:cs="Times New Roman"/>
          <w:sz w:val="24"/>
        </w:rPr>
        <w:t xml:space="preserve"> на 1 тыс. чел;</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максимальный размер земельного участка детских (юношеских) спортивных школ – 1,0-1,5 га на объект.</w:t>
      </w:r>
    </w:p>
    <w:p w:rsidR="0005478E"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при кооперированном размещении нескольких учебных заведений на одном участке – возможно уменьшение до 20 %.</w:t>
      </w:r>
      <w:r>
        <w:rPr>
          <w:rFonts w:ascii="Times New Roman" w:hAnsi="Times New Roman" w:cs="Times New Roman"/>
          <w:sz w:val="24"/>
        </w:rPr>
        <w:t>».</w:t>
      </w:r>
    </w:p>
    <w:p w:rsidR="00DA02A6" w:rsidRDefault="00DA02A6" w:rsidP="00DA02A6">
      <w:pPr>
        <w:spacing w:after="0"/>
        <w:ind w:firstLine="567"/>
        <w:jc w:val="both"/>
        <w:rPr>
          <w:rFonts w:ascii="Times New Roman" w:hAnsi="Times New Roman" w:cs="Times New Roman"/>
          <w:sz w:val="24"/>
        </w:rPr>
      </w:pPr>
    </w:p>
    <w:p w:rsidR="00DA02A6" w:rsidRDefault="00CA7891" w:rsidP="00CC3E05">
      <w:pPr>
        <w:spacing w:after="0"/>
        <w:ind w:firstLine="567"/>
        <w:jc w:val="both"/>
        <w:rPr>
          <w:rFonts w:ascii="Times New Roman" w:hAnsi="Times New Roman" w:cs="Times New Roman"/>
          <w:b/>
          <w:sz w:val="24"/>
          <w:szCs w:val="24"/>
        </w:rPr>
      </w:pPr>
      <w:r>
        <w:rPr>
          <w:rFonts w:ascii="Times New Roman" w:hAnsi="Times New Roman" w:cs="Times New Roman"/>
          <w:sz w:val="24"/>
        </w:rPr>
        <w:t>20</w:t>
      </w:r>
      <w:r w:rsidR="008A15EE">
        <w:rPr>
          <w:rFonts w:ascii="Times New Roman" w:hAnsi="Times New Roman" w:cs="Times New Roman"/>
          <w:sz w:val="24"/>
        </w:rPr>
        <w:t xml:space="preserve">) </w:t>
      </w:r>
      <w:r w:rsidR="00DA02A6" w:rsidRPr="00DA02A6">
        <w:rPr>
          <w:rFonts w:ascii="Times New Roman" w:hAnsi="Times New Roman" w:cs="Times New Roman"/>
          <w:sz w:val="24"/>
          <w:szCs w:val="24"/>
        </w:rPr>
        <w:t>Параметры и условия физических и градостроительных изменений статьи 37.</w:t>
      </w:r>
      <w:r w:rsidR="00DA02A6">
        <w:rPr>
          <w:rFonts w:ascii="Times New Roman" w:hAnsi="Times New Roman" w:cs="Times New Roman"/>
          <w:sz w:val="24"/>
          <w:szCs w:val="24"/>
        </w:rPr>
        <w:t>4</w:t>
      </w:r>
      <w:r w:rsidR="00DA02A6" w:rsidRPr="00DA02A6">
        <w:rPr>
          <w:rFonts w:ascii="Times New Roman" w:hAnsi="Times New Roman" w:cs="Times New Roman"/>
          <w:sz w:val="24"/>
          <w:szCs w:val="24"/>
        </w:rPr>
        <w:t>. изложить в новой редакции: «</w:t>
      </w:r>
      <w:r w:rsidR="00DA02A6" w:rsidRPr="00DA02A6">
        <w:rPr>
          <w:rFonts w:ascii="Times New Roman" w:hAnsi="Times New Roman" w:cs="Times New Roman"/>
          <w:b/>
          <w:sz w:val="24"/>
          <w:szCs w:val="24"/>
        </w:rPr>
        <w:t>Параметры и условия физических и градостроительных изменений</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максимальная площадь земельного участка –  0,10 га;</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максимальная этажность зданий, строений, сооружений  – 4 этажа;</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максимальный коэффициент застройки – 90% от площади земельного участка;</w:t>
      </w:r>
    </w:p>
    <w:p w:rsidR="00DA02A6" w:rsidRPr="00DA02A6"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предельные параметры вспомогательных объектов, необходимых для обслуживания и эксплуатации культовых зданий и сооружений: высота – не более 10 м, длина по уличному фронту – не более 12 м;</w:t>
      </w:r>
    </w:p>
    <w:p w:rsidR="008A15EE" w:rsidRDefault="00DA02A6" w:rsidP="00DA02A6">
      <w:pPr>
        <w:spacing w:after="0"/>
        <w:ind w:firstLine="567"/>
        <w:jc w:val="both"/>
        <w:rPr>
          <w:rFonts w:ascii="Times New Roman" w:hAnsi="Times New Roman" w:cs="Times New Roman"/>
          <w:sz w:val="24"/>
        </w:rPr>
      </w:pPr>
      <w:r>
        <w:rPr>
          <w:rFonts w:ascii="Times New Roman" w:hAnsi="Times New Roman" w:cs="Times New Roman"/>
          <w:sz w:val="24"/>
        </w:rPr>
        <w:t>-</w:t>
      </w:r>
      <w:r w:rsidRPr="00DA02A6">
        <w:rPr>
          <w:rFonts w:ascii="Times New Roman" w:hAnsi="Times New Roman" w:cs="Times New Roman"/>
          <w:sz w:val="24"/>
        </w:rPr>
        <w:tab/>
        <w:t>предельные размеры открытых автостоянок при объектах капитального строительства различного назначения: площадь – не более 0,01 га</w:t>
      </w:r>
      <w:proofErr w:type="gramStart"/>
      <w:r w:rsidRPr="00DA02A6">
        <w:rPr>
          <w:rFonts w:ascii="Times New Roman" w:hAnsi="Times New Roman" w:cs="Times New Roman"/>
          <w:sz w:val="24"/>
        </w:rPr>
        <w:t>.</w:t>
      </w:r>
      <w:r w:rsidR="00827568">
        <w:rPr>
          <w:rFonts w:ascii="Times New Roman" w:hAnsi="Times New Roman" w:cs="Times New Roman"/>
          <w:sz w:val="24"/>
        </w:rPr>
        <w:t>».</w:t>
      </w:r>
      <w:proofErr w:type="gramEnd"/>
    </w:p>
    <w:p w:rsidR="0005478E" w:rsidRDefault="0005478E" w:rsidP="0005478E">
      <w:pPr>
        <w:pStyle w:val="Standard"/>
        <w:tabs>
          <w:tab w:val="left" w:pos="1134"/>
        </w:tabs>
        <w:autoSpaceDE w:val="0"/>
        <w:ind w:firstLine="567"/>
        <w:jc w:val="both"/>
        <w:rPr>
          <w:rFonts w:cs="Times New Roman"/>
        </w:rPr>
      </w:pPr>
    </w:p>
    <w:p w:rsidR="00860F21" w:rsidRDefault="00CA7891" w:rsidP="0005478E">
      <w:pPr>
        <w:pStyle w:val="Standard"/>
        <w:tabs>
          <w:tab w:val="left" w:pos="1134"/>
        </w:tabs>
        <w:autoSpaceDE w:val="0"/>
        <w:ind w:firstLine="567"/>
        <w:jc w:val="both"/>
        <w:rPr>
          <w:rFonts w:eastAsia="Times New Roman CYR" w:cs="Times New Roman CYR"/>
        </w:rPr>
      </w:pPr>
      <w:r>
        <w:rPr>
          <w:rFonts w:cs="Times New Roman"/>
        </w:rPr>
        <w:t>21</w:t>
      </w:r>
      <w:r w:rsidR="00827568">
        <w:rPr>
          <w:rFonts w:cs="Times New Roman"/>
        </w:rPr>
        <w:t xml:space="preserve">) </w:t>
      </w:r>
      <w:r w:rsidR="00DA02A6">
        <w:rPr>
          <w:rFonts w:cs="Times New Roman"/>
        </w:rPr>
        <w:t>В основных видах разрешенного использования статьи 38.1. строку «</w:t>
      </w:r>
      <w:r w:rsidR="00DA02A6" w:rsidRPr="00DA02A6">
        <w:rPr>
          <w:rFonts w:cs="Times New Roman"/>
        </w:rPr>
        <w:t xml:space="preserve">отделения, участковые пункты </w:t>
      </w:r>
      <w:r w:rsidR="00DA02A6">
        <w:rPr>
          <w:rFonts w:cs="Times New Roman"/>
        </w:rPr>
        <w:t>милиции» изменить на «</w:t>
      </w:r>
      <w:r w:rsidR="00DA02A6" w:rsidRPr="00DA02A6">
        <w:rPr>
          <w:rFonts w:cs="Times New Roman"/>
        </w:rPr>
        <w:t>отделения, участковые пункты полиции</w:t>
      </w:r>
      <w:r w:rsidR="00DA02A6">
        <w:rPr>
          <w:rFonts w:cs="Times New Roman"/>
        </w:rPr>
        <w:t>».</w:t>
      </w:r>
    </w:p>
    <w:p w:rsidR="00860F21" w:rsidRDefault="00860F21" w:rsidP="00860F21">
      <w:pPr>
        <w:pStyle w:val="Standard"/>
        <w:autoSpaceDE w:val="0"/>
        <w:jc w:val="both"/>
        <w:rPr>
          <w:rFonts w:eastAsia="Times New Roman CYR" w:cs="Times New Roman CYR"/>
        </w:rPr>
      </w:pPr>
    </w:p>
    <w:p w:rsidR="00F61E3F" w:rsidRDefault="00CA7891" w:rsidP="00860F21">
      <w:pPr>
        <w:pStyle w:val="Standard"/>
        <w:autoSpaceDE w:val="0"/>
        <w:ind w:firstLine="567"/>
        <w:jc w:val="both"/>
        <w:rPr>
          <w:rFonts w:cs="Times New Roman"/>
          <w:b/>
        </w:rPr>
      </w:pPr>
      <w:r>
        <w:rPr>
          <w:rFonts w:cs="Times New Roman"/>
        </w:rPr>
        <w:t>22</w:t>
      </w:r>
      <w:r w:rsidR="00860F21" w:rsidRPr="00B831C3">
        <w:rPr>
          <w:rFonts w:cs="Times New Roman"/>
        </w:rPr>
        <w:t xml:space="preserve">) </w:t>
      </w:r>
      <w:r w:rsidR="00F61E3F" w:rsidRPr="00DA02A6">
        <w:rPr>
          <w:rFonts w:cs="Times New Roman"/>
        </w:rPr>
        <w:t>Параметры и условия физических и градостроительных изменений статьи 3</w:t>
      </w:r>
      <w:r w:rsidR="00F61E3F">
        <w:rPr>
          <w:rFonts w:cs="Times New Roman"/>
        </w:rPr>
        <w:t>8</w:t>
      </w:r>
      <w:r w:rsidR="00F61E3F" w:rsidRPr="00DA02A6">
        <w:rPr>
          <w:rFonts w:cs="Times New Roman"/>
        </w:rPr>
        <w:t>.</w:t>
      </w:r>
      <w:r w:rsidR="00F61E3F">
        <w:rPr>
          <w:rFonts w:cs="Times New Roman"/>
        </w:rPr>
        <w:t>1</w:t>
      </w:r>
      <w:r w:rsidR="00F61E3F" w:rsidRPr="00DA02A6">
        <w:rPr>
          <w:rFonts w:cs="Times New Roman"/>
        </w:rPr>
        <w:t>. изложить в новой редакции: «</w:t>
      </w:r>
      <w:r w:rsidR="00F61E3F" w:rsidRPr="00DA02A6">
        <w:rPr>
          <w:rFonts w:cs="Times New Roman"/>
          <w:b/>
        </w:rPr>
        <w:t>Параметры и условия физических и градостроительных изменений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автозаправочной станции -  1,00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остальных видов разрешенного использования  –  0,10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этажность зданий, строений, сооружений  - 3 этажа;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высота для антенн сотовой, радиорелейной, спутниковой связи – 70 м;</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максимальный коэффициент застройки – 90% от площади земельного участка;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ширина санитарно-защитной зоны для объектов промышленности I - III класса вредности от 300 м до 1000м (в зависимости от класса вредности «СанПиН 2.2.1./2.1.1.1200-03»);</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запрещается: </w:t>
      </w:r>
    </w:p>
    <w:p w:rsidR="00F61E3F" w:rsidRPr="00F61E3F" w:rsidRDefault="00F61E3F" w:rsidP="00F61E3F">
      <w:pPr>
        <w:pStyle w:val="Standard"/>
        <w:autoSpaceDE w:val="0"/>
        <w:ind w:firstLine="567"/>
        <w:jc w:val="both"/>
        <w:rPr>
          <w:rFonts w:cs="Times New Roman"/>
        </w:rPr>
      </w:pPr>
      <w:r w:rsidRPr="00F61E3F">
        <w:rPr>
          <w:rFonts w:cs="Times New Roman"/>
        </w:rPr>
        <w:t>•</w:t>
      </w:r>
      <w:r w:rsidRPr="00F61E3F">
        <w:rPr>
          <w:rFonts w:cs="Times New Roman"/>
        </w:rPr>
        <w:tab/>
        <w:t xml:space="preserve">реконструкция и перепрофилирование существующих объектов производства с увеличением  вредного воздействия на окружающую среду; </w:t>
      </w:r>
    </w:p>
    <w:p w:rsidR="00F61E3F" w:rsidRPr="00F61E3F" w:rsidRDefault="00F61E3F" w:rsidP="00F61E3F">
      <w:pPr>
        <w:pStyle w:val="Standard"/>
        <w:autoSpaceDE w:val="0"/>
        <w:ind w:firstLine="567"/>
        <w:jc w:val="both"/>
        <w:rPr>
          <w:rFonts w:cs="Times New Roman"/>
        </w:rPr>
      </w:pPr>
      <w:r w:rsidRPr="00F61E3F">
        <w:rPr>
          <w:rFonts w:cs="Times New Roman"/>
        </w:rPr>
        <w:t>•</w:t>
      </w:r>
      <w:r w:rsidRPr="00F61E3F">
        <w:rPr>
          <w:rFonts w:cs="Times New Roman"/>
        </w:rPr>
        <w:tab/>
        <w:t>строительство и расширение жилья, зданий и объектов здравоохранения, рекреации, любых детских учреждений;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площадь участков, предназначенных для озеленения в пределах ограды предприятия, следует определять из расчета не менее 3 м</w:t>
      </w:r>
      <w:proofErr w:type="gramStart"/>
      <w:r w:rsidRPr="00F61E3F">
        <w:rPr>
          <w:rFonts w:cs="Times New Roman"/>
        </w:rPr>
        <w:t>2</w:t>
      </w:r>
      <w:proofErr w:type="gramEnd"/>
      <w:r w:rsidRPr="00F61E3F">
        <w:rPr>
          <w:rFonts w:cs="Times New Roman"/>
        </w:rPr>
        <w:t xml:space="preserve"> на одного работающего в наиболее многочисленной смене. Предельный размер участков, предназначенных для озеленения, не должен превышать 15% площадки предприятия;</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производственные территории следует преобразовывать с учетом примыкания к территориям иного функционального назначения:</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 полосе примыкания производственных зон к общественным территориям следует размещать общественно-административные («</w:t>
      </w:r>
      <w:proofErr w:type="spellStart"/>
      <w:r w:rsidRPr="00F61E3F">
        <w:rPr>
          <w:rFonts w:cs="Times New Roman"/>
        </w:rPr>
        <w:t>предзаводские</w:t>
      </w:r>
      <w:proofErr w:type="spellEnd"/>
      <w:r w:rsidRPr="00F61E3F">
        <w:rPr>
          <w:rFonts w:cs="Times New Roman"/>
        </w:rPr>
        <w:t>» по терминологии СНиП II-89-80*) части производственных территорий, включая их в формирование общественных центров и зон;</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860F21"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не менее 20% от объема наземной части производственной застройки в </w:t>
      </w:r>
      <w:proofErr w:type="spellStart"/>
      <w:r w:rsidRPr="00F61E3F">
        <w:rPr>
          <w:rFonts w:cs="Times New Roman"/>
        </w:rPr>
        <w:t>примагистральной</w:t>
      </w:r>
      <w:proofErr w:type="spellEnd"/>
      <w:r w:rsidRPr="00F61E3F">
        <w:rPr>
          <w:rFonts w:cs="Times New Roman"/>
        </w:rPr>
        <w:t xml:space="preserve"> полосе следует размещать в подземном уровне (аварийные службы водопровода, канализации, ремонтные участки и стоянки малогабаритных машин м</w:t>
      </w:r>
      <w:r>
        <w:rPr>
          <w:rFonts w:cs="Times New Roman"/>
        </w:rPr>
        <w:t>еханической уборки территорий)</w:t>
      </w:r>
      <w:proofErr w:type="gramStart"/>
      <w:r>
        <w:rPr>
          <w:rFonts w:cs="Times New Roman"/>
        </w:rPr>
        <w:t>.»</w:t>
      </w:r>
      <w:proofErr w:type="gramEnd"/>
      <w:r w:rsidR="00860F21" w:rsidRPr="00B831C3">
        <w:rPr>
          <w:rFonts w:cs="Times New Roman"/>
        </w:rPr>
        <w:t>.</w:t>
      </w:r>
    </w:p>
    <w:p w:rsidR="000F5F63" w:rsidRDefault="000F5F63" w:rsidP="00860F21">
      <w:pPr>
        <w:pStyle w:val="Standard"/>
        <w:autoSpaceDE w:val="0"/>
        <w:ind w:firstLine="567"/>
        <w:jc w:val="both"/>
        <w:rPr>
          <w:rFonts w:cs="Times New Roman"/>
        </w:rPr>
      </w:pPr>
    </w:p>
    <w:p w:rsidR="000F5F63" w:rsidRDefault="00CA7891" w:rsidP="00860F21">
      <w:pPr>
        <w:pStyle w:val="Standard"/>
        <w:autoSpaceDE w:val="0"/>
        <w:ind w:firstLine="567"/>
        <w:jc w:val="both"/>
        <w:rPr>
          <w:rFonts w:cs="Times New Roman"/>
        </w:rPr>
      </w:pPr>
      <w:r>
        <w:rPr>
          <w:rFonts w:cs="Times New Roman"/>
        </w:rPr>
        <w:t>23</w:t>
      </w:r>
      <w:r w:rsidR="000F5F63">
        <w:rPr>
          <w:rFonts w:cs="Times New Roman"/>
        </w:rPr>
        <w:t xml:space="preserve">) </w:t>
      </w:r>
      <w:r w:rsidR="00F61E3F">
        <w:rPr>
          <w:rFonts w:cs="Times New Roman"/>
        </w:rPr>
        <w:t>Во вспомогательных видах разрешенного использования статьи 38.2. строку «</w:t>
      </w:r>
      <w:r w:rsidR="00F61E3F" w:rsidRPr="00DA02A6">
        <w:rPr>
          <w:rFonts w:cs="Times New Roman"/>
        </w:rPr>
        <w:t xml:space="preserve">отделения, участковые пункты </w:t>
      </w:r>
      <w:r w:rsidR="00F61E3F">
        <w:rPr>
          <w:rFonts w:cs="Times New Roman"/>
        </w:rPr>
        <w:t>милиции» изменить на «</w:t>
      </w:r>
      <w:r w:rsidR="00F61E3F" w:rsidRPr="00DA02A6">
        <w:rPr>
          <w:rFonts w:cs="Times New Roman"/>
        </w:rPr>
        <w:t>отделения, участковые пункты полиции</w:t>
      </w:r>
      <w:r w:rsidR="00F61E3F">
        <w:rPr>
          <w:rFonts w:cs="Times New Roman"/>
        </w:rPr>
        <w:t>».</w:t>
      </w:r>
    </w:p>
    <w:p w:rsidR="000F5F63" w:rsidRDefault="000F5F63" w:rsidP="00860F21">
      <w:pPr>
        <w:pStyle w:val="Standard"/>
        <w:autoSpaceDE w:val="0"/>
        <w:ind w:firstLine="567"/>
        <w:jc w:val="both"/>
        <w:rPr>
          <w:rFonts w:cs="Times New Roman"/>
        </w:rPr>
      </w:pPr>
    </w:p>
    <w:p w:rsidR="000F5F63" w:rsidRDefault="00CA7891" w:rsidP="00860F21">
      <w:pPr>
        <w:pStyle w:val="Standard"/>
        <w:autoSpaceDE w:val="0"/>
        <w:ind w:firstLine="567"/>
        <w:jc w:val="both"/>
        <w:rPr>
          <w:rFonts w:cs="Times New Roman"/>
          <w:b/>
        </w:rPr>
      </w:pPr>
      <w:r>
        <w:rPr>
          <w:rFonts w:cs="Times New Roman"/>
        </w:rPr>
        <w:t>24</w:t>
      </w:r>
      <w:r w:rsidR="000F5F63">
        <w:rPr>
          <w:rFonts w:cs="Times New Roman"/>
        </w:rPr>
        <w:t xml:space="preserve">) </w:t>
      </w:r>
      <w:r w:rsidR="00F61E3F" w:rsidRPr="00DA02A6">
        <w:rPr>
          <w:rFonts w:cs="Times New Roman"/>
        </w:rPr>
        <w:t>Параметры и условия физических и градостроительных изменений статьи 3</w:t>
      </w:r>
      <w:r w:rsidR="00F61E3F">
        <w:rPr>
          <w:rFonts w:cs="Times New Roman"/>
        </w:rPr>
        <w:t>8</w:t>
      </w:r>
      <w:r w:rsidR="00F61E3F" w:rsidRPr="00DA02A6">
        <w:rPr>
          <w:rFonts w:cs="Times New Roman"/>
        </w:rPr>
        <w:t>.</w:t>
      </w:r>
      <w:r w:rsidR="00F61E3F">
        <w:rPr>
          <w:rFonts w:cs="Times New Roman"/>
        </w:rPr>
        <w:t>2</w:t>
      </w:r>
      <w:r w:rsidR="00F61E3F" w:rsidRPr="00DA02A6">
        <w:rPr>
          <w:rFonts w:cs="Times New Roman"/>
        </w:rPr>
        <w:t>. изложить в новой редакции: «</w:t>
      </w:r>
      <w:r w:rsidR="00F61E3F" w:rsidRPr="00DA02A6">
        <w:rPr>
          <w:rFonts w:cs="Times New Roman"/>
          <w:b/>
        </w:rPr>
        <w:t>Параметры и условия физических и градостроительных изменений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автозаправочной станции -  1,00 га;</w:t>
      </w:r>
    </w:p>
    <w:p w:rsidR="00F61E3F" w:rsidRPr="00F61E3F" w:rsidRDefault="00F61E3F" w:rsidP="00F61E3F">
      <w:pPr>
        <w:pStyle w:val="Standard"/>
        <w:autoSpaceDE w:val="0"/>
        <w:ind w:firstLine="567"/>
        <w:jc w:val="both"/>
        <w:rPr>
          <w:rFonts w:cs="Times New Roman"/>
        </w:rPr>
      </w:pPr>
      <w:r>
        <w:rPr>
          <w:rFonts w:cs="Times New Roman"/>
        </w:rPr>
        <w:lastRenderedPageBreak/>
        <w:t>-</w:t>
      </w:r>
      <w:r w:rsidRPr="00F61E3F">
        <w:rPr>
          <w:rFonts w:cs="Times New Roman"/>
        </w:rPr>
        <w:tab/>
        <w:t>максимальная площадь земельного участка для остальных видов разрешенного использования  –  0,10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этажность зданий, строений, сооружений  - 3 этажа;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высота для антенн сотовой, радиорелейной, спутниковой связи – 70 м;</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61E3F" w:rsidRPr="00F61E3F" w:rsidRDefault="00F61E3F" w:rsidP="00F61E3F">
      <w:pPr>
        <w:pStyle w:val="Standard"/>
        <w:autoSpaceDE w:val="0"/>
        <w:ind w:firstLine="567"/>
        <w:jc w:val="both"/>
        <w:rPr>
          <w:rFonts w:cs="Times New Roman"/>
        </w:rPr>
      </w:pPr>
      <w:r>
        <w:rPr>
          <w:rFonts w:cs="Times New Roman"/>
        </w:rPr>
        <w:t xml:space="preserve">- </w:t>
      </w:r>
      <w:r w:rsidRPr="00F61E3F">
        <w:rPr>
          <w:rFonts w:cs="Times New Roman"/>
        </w:rPr>
        <w:t>максимальный коэффициент застройки – 90% от площади земельного участка;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ширина санитарно-защитной зоны для объектов промышленности IV-V класса вредности от 50 м до 100м (в зависимости от класса вредности «СанПиН 2.2.1./2.1.1.1200-03»);</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запрещается: </w:t>
      </w:r>
    </w:p>
    <w:p w:rsidR="00F61E3F" w:rsidRPr="00F61E3F" w:rsidRDefault="00F61E3F" w:rsidP="00F61E3F">
      <w:pPr>
        <w:pStyle w:val="Standard"/>
        <w:autoSpaceDE w:val="0"/>
        <w:ind w:firstLine="567"/>
        <w:jc w:val="both"/>
        <w:rPr>
          <w:rFonts w:cs="Times New Roman"/>
        </w:rPr>
      </w:pPr>
      <w:r w:rsidRPr="00F61E3F">
        <w:rPr>
          <w:rFonts w:cs="Times New Roman"/>
        </w:rPr>
        <w:t>•</w:t>
      </w:r>
      <w:r w:rsidRPr="00F61E3F">
        <w:rPr>
          <w:rFonts w:cs="Times New Roman"/>
        </w:rPr>
        <w:tab/>
        <w:t xml:space="preserve">строительство предприятий и коммунальных объектов выше IV и V класса вредности; </w:t>
      </w:r>
    </w:p>
    <w:p w:rsidR="00F61E3F" w:rsidRPr="00F61E3F" w:rsidRDefault="00F61E3F" w:rsidP="00F61E3F">
      <w:pPr>
        <w:pStyle w:val="Standard"/>
        <w:autoSpaceDE w:val="0"/>
        <w:ind w:firstLine="567"/>
        <w:jc w:val="both"/>
        <w:rPr>
          <w:rFonts w:cs="Times New Roman"/>
        </w:rPr>
      </w:pPr>
      <w:r w:rsidRPr="00F61E3F">
        <w:rPr>
          <w:rFonts w:cs="Times New Roman"/>
        </w:rPr>
        <w:t>•</w:t>
      </w:r>
      <w:r w:rsidRPr="00F61E3F">
        <w:rPr>
          <w:rFonts w:cs="Times New Roman"/>
        </w:rPr>
        <w:tab/>
        <w:t xml:space="preserve"> реконструкция и перепрофилирование существующих производств и объектов коммунального назначения с увеличением вредного воздействия на окружающую среду; </w:t>
      </w:r>
    </w:p>
    <w:p w:rsidR="00F61E3F" w:rsidRPr="00F61E3F" w:rsidRDefault="00F61E3F" w:rsidP="00F61E3F">
      <w:pPr>
        <w:pStyle w:val="Standard"/>
        <w:autoSpaceDE w:val="0"/>
        <w:ind w:firstLine="567"/>
        <w:jc w:val="both"/>
        <w:rPr>
          <w:rFonts w:cs="Times New Roman"/>
        </w:rPr>
      </w:pPr>
      <w:r w:rsidRPr="00F61E3F">
        <w:rPr>
          <w:rFonts w:cs="Times New Roman"/>
        </w:rPr>
        <w:t>•</w:t>
      </w:r>
      <w:r w:rsidRPr="00F61E3F">
        <w:rPr>
          <w:rFonts w:cs="Times New Roman"/>
        </w:rPr>
        <w:tab/>
        <w:t>строительство и расширение жилья, зданий и объектов здравоохранения, рекреации, любых детских учреждений.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площадь участков, предназначенных для озеленения в пределах ограды предприятия, следует определять из расчета не менее 3 м</w:t>
      </w:r>
      <w:proofErr w:type="gramStart"/>
      <w:r w:rsidRPr="00F61E3F">
        <w:rPr>
          <w:rFonts w:cs="Times New Roman"/>
        </w:rPr>
        <w:t>2</w:t>
      </w:r>
      <w:proofErr w:type="gramEnd"/>
      <w:r w:rsidRPr="00F61E3F">
        <w:rPr>
          <w:rFonts w:cs="Times New Roman"/>
        </w:rPr>
        <w:t xml:space="preserve"> на одного работающего в наиболее многочисленной смене. Предельный размер участков, предназначенных для озеленения, не должен превышать 15% площадки предприятия;</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производственные территории следует преобразовывать с учетом примыкания к территориям иного функционального назначения:</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 полосе примыкания производственных зон к общественным территориям следует размещать общественно-административные («</w:t>
      </w:r>
      <w:proofErr w:type="spellStart"/>
      <w:r w:rsidRPr="00F61E3F">
        <w:rPr>
          <w:rFonts w:cs="Times New Roman"/>
        </w:rPr>
        <w:t>предзаводские</w:t>
      </w:r>
      <w:proofErr w:type="spellEnd"/>
      <w:r w:rsidRPr="00F61E3F">
        <w:rPr>
          <w:rFonts w:cs="Times New Roman"/>
        </w:rPr>
        <w:t>» по терминологии СНиП II-89-80*) части производственных территорий, включая их в формирование общественных центров и зон;</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F61E3F" w:rsidRPr="00B831C3"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не менее 20% от объема наземной части производственной застройки в </w:t>
      </w:r>
      <w:proofErr w:type="spellStart"/>
      <w:r w:rsidRPr="00F61E3F">
        <w:rPr>
          <w:rFonts w:cs="Times New Roman"/>
        </w:rPr>
        <w:t>примагистральной</w:t>
      </w:r>
      <w:proofErr w:type="spellEnd"/>
      <w:r w:rsidRPr="00F61E3F">
        <w:rPr>
          <w:rFonts w:cs="Times New Roman"/>
        </w:rPr>
        <w:t xml:space="preserve"> полосе следует размещать в подземном уровне (аварийные службы водопровода, канализации, ремонтные участки и стоянки малогабаритных машин м</w:t>
      </w:r>
      <w:r>
        <w:rPr>
          <w:rFonts w:cs="Times New Roman"/>
        </w:rPr>
        <w:t>еханической уборки территорий)</w:t>
      </w:r>
      <w:proofErr w:type="gramStart"/>
      <w:r>
        <w:rPr>
          <w:rFonts w:cs="Times New Roman"/>
        </w:rPr>
        <w:t>.»</w:t>
      </w:r>
      <w:proofErr w:type="gramEnd"/>
      <w:r>
        <w:rPr>
          <w:rFonts w:cs="Times New Roman"/>
        </w:rPr>
        <w:t>.</w:t>
      </w:r>
    </w:p>
    <w:p w:rsidR="0005478E" w:rsidRPr="00B831C3" w:rsidRDefault="0005478E" w:rsidP="00860F21">
      <w:pPr>
        <w:pStyle w:val="Standard"/>
        <w:autoSpaceDE w:val="0"/>
        <w:ind w:firstLine="567"/>
        <w:jc w:val="both"/>
        <w:rPr>
          <w:rFonts w:cs="Times New Roman"/>
        </w:rPr>
      </w:pPr>
    </w:p>
    <w:p w:rsidR="00860F21" w:rsidRDefault="00CA7891" w:rsidP="00860F21">
      <w:pPr>
        <w:pStyle w:val="Standard"/>
        <w:autoSpaceDE w:val="0"/>
        <w:ind w:firstLine="567"/>
        <w:jc w:val="both"/>
        <w:rPr>
          <w:rFonts w:cs="Times New Roman"/>
        </w:rPr>
      </w:pPr>
      <w:r>
        <w:rPr>
          <w:rFonts w:cs="Times New Roman"/>
        </w:rPr>
        <w:t>25</w:t>
      </w:r>
      <w:r w:rsidR="00860F21">
        <w:rPr>
          <w:rFonts w:cs="Times New Roman"/>
        </w:rPr>
        <w:t xml:space="preserve">) </w:t>
      </w:r>
      <w:r w:rsidR="00F61E3F" w:rsidRPr="00DA02A6">
        <w:rPr>
          <w:rFonts w:cs="Times New Roman"/>
        </w:rPr>
        <w:t>Параметры и условия физических и градостроительных изменений статьи 3</w:t>
      </w:r>
      <w:r w:rsidR="00F61E3F">
        <w:rPr>
          <w:rFonts w:cs="Times New Roman"/>
        </w:rPr>
        <w:t>8</w:t>
      </w:r>
      <w:r w:rsidR="00F61E3F" w:rsidRPr="00DA02A6">
        <w:rPr>
          <w:rFonts w:cs="Times New Roman"/>
        </w:rPr>
        <w:t>.</w:t>
      </w:r>
      <w:r w:rsidR="00F61E3F">
        <w:rPr>
          <w:rFonts w:cs="Times New Roman"/>
        </w:rPr>
        <w:t>3</w:t>
      </w:r>
      <w:r w:rsidR="00F61E3F" w:rsidRPr="00DA02A6">
        <w:rPr>
          <w:rFonts w:cs="Times New Roman"/>
        </w:rPr>
        <w:t>. изложить в новой редакции: «</w:t>
      </w:r>
      <w:r w:rsidR="00F61E3F" w:rsidRPr="00DA02A6">
        <w:rPr>
          <w:rFonts w:cs="Times New Roman"/>
          <w:b/>
        </w:rPr>
        <w:t>Параметры и условия физических и градостроительных изменений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автозаправочной станции -  1,00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остальных видов разрешенного использования  –  0,10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этажность зданий, строений, сооружений  - 3 этажа;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высота для сооружений связи, радиовещания и телевидения – 70 м;</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05478E" w:rsidRDefault="00F61E3F" w:rsidP="00F61E3F">
      <w:pPr>
        <w:pStyle w:val="Standard"/>
        <w:autoSpaceDE w:val="0"/>
        <w:ind w:firstLine="567"/>
        <w:jc w:val="both"/>
        <w:rPr>
          <w:rFonts w:cs="Times New Roman"/>
        </w:rPr>
      </w:pPr>
      <w:r>
        <w:rPr>
          <w:rFonts w:cs="Times New Roman"/>
        </w:rPr>
        <w:lastRenderedPageBreak/>
        <w:t>-</w:t>
      </w:r>
      <w:r w:rsidRPr="00F61E3F">
        <w:rPr>
          <w:rFonts w:cs="Times New Roman"/>
        </w:rPr>
        <w:tab/>
        <w:t>максимальный коэффициент застройки – 90</w:t>
      </w:r>
      <w:r>
        <w:rPr>
          <w:rFonts w:cs="Times New Roman"/>
        </w:rPr>
        <w:t>% от площади земельного участка</w:t>
      </w:r>
      <w:proofErr w:type="gramStart"/>
      <w:r>
        <w:rPr>
          <w:rFonts w:cs="Times New Roman"/>
        </w:rPr>
        <w:t>.».</w:t>
      </w:r>
      <w:proofErr w:type="gramEnd"/>
    </w:p>
    <w:p w:rsidR="00F61E3F" w:rsidRDefault="00F61E3F" w:rsidP="00F61E3F">
      <w:pPr>
        <w:pStyle w:val="Standard"/>
        <w:autoSpaceDE w:val="0"/>
        <w:ind w:firstLine="567"/>
        <w:jc w:val="both"/>
        <w:rPr>
          <w:rFonts w:cs="Times New Roman"/>
        </w:rPr>
      </w:pPr>
    </w:p>
    <w:p w:rsidR="00860F21" w:rsidRDefault="00CA7891" w:rsidP="00860F21">
      <w:pPr>
        <w:pStyle w:val="Standard"/>
        <w:autoSpaceDE w:val="0"/>
        <w:ind w:firstLine="567"/>
        <w:jc w:val="both"/>
        <w:rPr>
          <w:rFonts w:cs="Times New Roman"/>
        </w:rPr>
      </w:pPr>
      <w:r>
        <w:rPr>
          <w:rFonts w:cs="Times New Roman"/>
        </w:rPr>
        <w:t>26</w:t>
      </w:r>
      <w:r w:rsidR="00860F21">
        <w:rPr>
          <w:rFonts w:cs="Times New Roman"/>
        </w:rPr>
        <w:t xml:space="preserve">) </w:t>
      </w:r>
      <w:r w:rsidR="00F61E3F" w:rsidRPr="00DA02A6">
        <w:rPr>
          <w:rFonts w:cs="Times New Roman"/>
        </w:rPr>
        <w:t>Параметры и условия физических и градостроительных изменений статьи 3</w:t>
      </w:r>
      <w:r w:rsidR="00F61E3F">
        <w:rPr>
          <w:rFonts w:cs="Times New Roman"/>
        </w:rPr>
        <w:t>9</w:t>
      </w:r>
      <w:r w:rsidR="00F61E3F" w:rsidRPr="00DA02A6">
        <w:rPr>
          <w:rFonts w:cs="Times New Roman"/>
        </w:rPr>
        <w:t>.</w:t>
      </w:r>
      <w:r w:rsidR="00F61E3F">
        <w:rPr>
          <w:rFonts w:cs="Times New Roman"/>
        </w:rPr>
        <w:t>1</w:t>
      </w:r>
      <w:r w:rsidR="00F61E3F" w:rsidRPr="00DA02A6">
        <w:rPr>
          <w:rFonts w:cs="Times New Roman"/>
        </w:rPr>
        <w:t>. изложить в новой редакции: «</w:t>
      </w:r>
      <w:r w:rsidR="00F61E3F" w:rsidRPr="00DA02A6">
        <w:rPr>
          <w:rFonts w:cs="Times New Roman"/>
          <w:b/>
        </w:rPr>
        <w:t>Параметры и условия физических и градостроительных изменений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объектов жилищного строительства -  0,25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площадь земельного участка для остальных видов разрешенного использования  –  3,00 га;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максимальная этажность зданий, строений, сооружений – 2 этажа;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максимальный коэффициент застройки – 20% от площади земельного участка;</w:t>
      </w:r>
    </w:p>
    <w:p w:rsidR="00F61E3F" w:rsidRPr="00F61E3F" w:rsidRDefault="00F61E3F" w:rsidP="00F61E3F">
      <w:pPr>
        <w:pStyle w:val="Standard"/>
        <w:autoSpaceDE w:val="0"/>
        <w:ind w:firstLine="567"/>
        <w:jc w:val="both"/>
        <w:rPr>
          <w:rFonts w:cs="Times New Roman"/>
        </w:rPr>
      </w:pPr>
      <w:r w:rsidRPr="00F61E3F">
        <w:rPr>
          <w:rFonts w:cs="Times New Roman"/>
        </w:rPr>
        <w:t>При размещении парков, садов, бульваров, скверов следует максимально сохранять участки с существующими насаждениями и водоемами.</w:t>
      </w:r>
    </w:p>
    <w:p w:rsidR="00F61E3F" w:rsidRPr="00F61E3F" w:rsidRDefault="00F61E3F" w:rsidP="00F61E3F">
      <w:pPr>
        <w:pStyle w:val="Standard"/>
        <w:autoSpaceDE w:val="0"/>
        <w:ind w:firstLine="567"/>
        <w:jc w:val="both"/>
        <w:rPr>
          <w:rFonts w:cs="Times New Roman"/>
        </w:rPr>
      </w:pPr>
      <w:r w:rsidRPr="00F61E3F">
        <w:rPr>
          <w:rFonts w:cs="Times New Roman"/>
        </w:rPr>
        <w:t>Для условий реконструкции указанные размеры могут быть уменьшены.</w:t>
      </w:r>
    </w:p>
    <w:p w:rsidR="00F61E3F" w:rsidRPr="00F61E3F" w:rsidRDefault="00F61E3F" w:rsidP="00F61E3F">
      <w:pPr>
        <w:pStyle w:val="Standard"/>
        <w:autoSpaceDE w:val="0"/>
        <w:ind w:firstLine="567"/>
        <w:jc w:val="both"/>
        <w:rPr>
          <w:rFonts w:cs="Times New Roman"/>
        </w:rPr>
      </w:pPr>
      <w:r w:rsidRPr="00F61E3F">
        <w:rPr>
          <w:rFonts w:cs="Times New Roman"/>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Структура использования территории парка может быть следующей (</w:t>
      </w:r>
      <w:proofErr w:type="gramStart"/>
      <w:r w:rsidRPr="00F61E3F">
        <w:rPr>
          <w:rFonts w:cs="Times New Roman"/>
        </w:rPr>
        <w:t>в</w:t>
      </w:r>
      <w:proofErr w:type="gramEnd"/>
      <w:r w:rsidRPr="00F61E3F">
        <w:rPr>
          <w:rFonts w:cs="Times New Roman"/>
        </w:rPr>
        <w:t xml:space="preserve"> % от общей территории парка):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зеленые насаждения и водоемы – не менее 70;</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аллеи, дорожки, площадки – 20-25;</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сооружения и застройка – 5-7;</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величина территории парка в условиях реконструкции определяется существующей градостроительной ситуацией;</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высота зданий для обслуживания посетителей не должна превышать 8 м; высота парковых сооружений - аттракционов – не ограничивается;</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площадь застройки не должна превышать 7 % территории парка;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расстояние между границей территории жилой застройки и ближним краем паркового массива следует принимать не менее 30 м;</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 xml:space="preserve">автостоянки для посетителей парка следует размещать за пределами его территории, но не далее 400 м от входа и проектировать из расчета 10 </w:t>
      </w:r>
      <w:proofErr w:type="spellStart"/>
      <w:r w:rsidRPr="00F61E3F">
        <w:rPr>
          <w:rFonts w:cs="Times New Roman"/>
        </w:rPr>
        <w:t>машино</w:t>
      </w:r>
      <w:proofErr w:type="spellEnd"/>
      <w:r w:rsidRPr="00F61E3F">
        <w:rPr>
          <w:rFonts w:cs="Times New Roman"/>
        </w:rPr>
        <w:t xml:space="preserve">-мест на 100 единовременных посетителей; </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размеры земельных участков автостоянок на одно место следует принимать: для легковых автомобилей - 25 м</w:t>
      </w:r>
      <w:proofErr w:type="gramStart"/>
      <w:r w:rsidRPr="00F61E3F">
        <w:rPr>
          <w:rFonts w:cs="Times New Roman"/>
        </w:rPr>
        <w:t>2</w:t>
      </w:r>
      <w:proofErr w:type="gramEnd"/>
      <w:r w:rsidRPr="00F61E3F">
        <w:rPr>
          <w:rFonts w:cs="Times New Roman"/>
        </w:rPr>
        <w:t>, автобусов – 40 м2, для велосипедов – 0,9 м2.</w:t>
      </w:r>
    </w:p>
    <w:p w:rsidR="00F61E3F" w:rsidRPr="00F61E3F" w:rsidRDefault="00F61E3F" w:rsidP="00F61E3F">
      <w:pPr>
        <w:pStyle w:val="Standard"/>
        <w:autoSpaceDE w:val="0"/>
        <w:ind w:firstLine="567"/>
        <w:jc w:val="both"/>
        <w:rPr>
          <w:rFonts w:cs="Times New Roman"/>
        </w:rPr>
      </w:pPr>
      <w:r w:rsidRPr="00F61E3F">
        <w:rPr>
          <w:rFonts w:cs="Times New Roman"/>
        </w:rPr>
        <w:t xml:space="preserve">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как правило, от 3-х до 5 га. </w:t>
      </w:r>
    </w:p>
    <w:p w:rsidR="00F61E3F" w:rsidRPr="00F61E3F" w:rsidRDefault="00F61E3F" w:rsidP="00F61E3F">
      <w:pPr>
        <w:pStyle w:val="Standard"/>
        <w:autoSpaceDE w:val="0"/>
        <w:ind w:firstLine="567"/>
        <w:jc w:val="both"/>
        <w:rPr>
          <w:rFonts w:cs="Times New Roman"/>
        </w:rPr>
      </w:pPr>
      <w:r w:rsidRPr="00F61E3F">
        <w:rPr>
          <w:rFonts w:cs="Times New Roman"/>
        </w:rPr>
        <w:t>Структура использования территории сада может быть следующей (% от общей площади сада):</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зеленые насаждения и водоемы – 80-90;</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аллеи, дорожки, площадки – 8-15;</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сооружения и застройка – 2-5.</w:t>
      </w:r>
    </w:p>
    <w:p w:rsidR="00F61E3F" w:rsidRPr="00F61E3F" w:rsidRDefault="00F61E3F" w:rsidP="00F61E3F">
      <w:pPr>
        <w:pStyle w:val="Standard"/>
        <w:autoSpaceDE w:val="0"/>
        <w:ind w:firstLine="567"/>
        <w:jc w:val="both"/>
        <w:rPr>
          <w:rFonts w:cs="Times New Roman"/>
        </w:rPr>
      </w:pPr>
      <w:r>
        <w:rPr>
          <w:rFonts w:cs="Times New Roman"/>
        </w:rPr>
        <w:t>-</w:t>
      </w:r>
      <w:r w:rsidRPr="00F61E3F">
        <w:rPr>
          <w:rFonts w:cs="Times New Roman"/>
        </w:rPr>
        <w:tab/>
        <w:t>величина территории сада в условиях реконструкции определяется существующей градостроительной ситуацией.</w:t>
      </w:r>
    </w:p>
    <w:p w:rsidR="0005478E" w:rsidRDefault="00F61E3F" w:rsidP="00F61E3F">
      <w:pPr>
        <w:pStyle w:val="Standard"/>
        <w:autoSpaceDE w:val="0"/>
        <w:ind w:firstLine="567"/>
        <w:jc w:val="both"/>
        <w:rPr>
          <w:rFonts w:cs="Times New Roman"/>
        </w:rPr>
      </w:pPr>
      <w:r w:rsidRPr="00F61E3F">
        <w:rPr>
          <w:rFonts w:cs="Times New Roman"/>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2,0 га</w:t>
      </w:r>
      <w:proofErr w:type="gramStart"/>
      <w:r w:rsidRPr="00F61E3F">
        <w:rPr>
          <w:rFonts w:cs="Times New Roman"/>
        </w:rPr>
        <w:t>.</w:t>
      </w:r>
      <w:r>
        <w:rPr>
          <w:rFonts w:cs="Times New Roman"/>
        </w:rPr>
        <w:t>».</w:t>
      </w:r>
      <w:proofErr w:type="gramEnd"/>
    </w:p>
    <w:p w:rsidR="00F61E3F" w:rsidRDefault="00F61E3F" w:rsidP="00F61E3F">
      <w:pPr>
        <w:pStyle w:val="Standard"/>
        <w:autoSpaceDE w:val="0"/>
        <w:ind w:firstLine="567"/>
        <w:jc w:val="both"/>
        <w:rPr>
          <w:rFonts w:cs="Times New Roman"/>
        </w:rPr>
      </w:pPr>
    </w:p>
    <w:p w:rsidR="00860F21" w:rsidRPr="00860F21" w:rsidRDefault="00CA7891" w:rsidP="00860F21">
      <w:pPr>
        <w:pStyle w:val="Standard"/>
        <w:autoSpaceDE w:val="0"/>
        <w:ind w:firstLine="567"/>
        <w:jc w:val="both"/>
        <w:rPr>
          <w:rFonts w:cs="Times New Roman"/>
        </w:rPr>
      </w:pPr>
      <w:r>
        <w:rPr>
          <w:rFonts w:cs="Times New Roman"/>
        </w:rPr>
        <w:t>27</w:t>
      </w:r>
      <w:r w:rsidR="00860F21">
        <w:rPr>
          <w:rFonts w:cs="Times New Roman"/>
        </w:rPr>
        <w:t xml:space="preserve">) </w:t>
      </w:r>
      <w:r w:rsidR="00F61E3F" w:rsidRPr="00DA02A6">
        <w:rPr>
          <w:rFonts w:cs="Times New Roman"/>
        </w:rPr>
        <w:t>Параметры и условия физических и градостроительных изменений статьи 3</w:t>
      </w:r>
      <w:r w:rsidR="00F61E3F">
        <w:rPr>
          <w:rFonts w:cs="Times New Roman"/>
        </w:rPr>
        <w:t>9</w:t>
      </w:r>
      <w:r w:rsidR="00F61E3F" w:rsidRPr="00DA02A6">
        <w:rPr>
          <w:rFonts w:cs="Times New Roman"/>
        </w:rPr>
        <w:t>.</w:t>
      </w:r>
      <w:r w:rsidR="00F61E3F">
        <w:rPr>
          <w:rFonts w:cs="Times New Roman"/>
        </w:rPr>
        <w:t>2</w:t>
      </w:r>
      <w:r w:rsidR="00F61E3F" w:rsidRPr="00DA02A6">
        <w:rPr>
          <w:rFonts w:cs="Times New Roman"/>
        </w:rPr>
        <w:t xml:space="preserve">. </w:t>
      </w:r>
      <w:r w:rsidR="00F61E3F" w:rsidRPr="00DA02A6">
        <w:rPr>
          <w:rFonts w:cs="Times New Roman"/>
        </w:rPr>
        <w:lastRenderedPageBreak/>
        <w:t>изложить в новой редакции: «</w:t>
      </w:r>
      <w:r w:rsidR="00F61E3F" w:rsidRPr="00DA02A6">
        <w:rPr>
          <w:rFonts w:cs="Times New Roman"/>
          <w:b/>
        </w:rPr>
        <w:t>Параметры и условия физических и градостроительных изменений</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максимальная площадь земельного участка для объектов жилищного строительства -  0,25 га;</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максимальная площадь земельного участка для остальных видов разрешенного использования  –  3,00 га;</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максимальная этажность зданий, строений, сооружений – 2 этажа;</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максимальный коэффициент застройки – 10% от площади земельного участка;</w:t>
      </w:r>
    </w:p>
    <w:p w:rsidR="00F61E3F" w:rsidRPr="00F61E3F" w:rsidRDefault="00F61E3F" w:rsidP="00A57086">
      <w:pPr>
        <w:spacing w:after="0" w:line="240" w:lineRule="auto"/>
        <w:ind w:firstLine="567"/>
        <w:jc w:val="both"/>
        <w:rPr>
          <w:rFonts w:ascii="Times New Roman" w:hAnsi="Times New Roman" w:cs="Times New Roman"/>
          <w:sz w:val="24"/>
        </w:rPr>
      </w:pPr>
      <w:r w:rsidRPr="00F61E3F">
        <w:rPr>
          <w:rFonts w:ascii="Times New Roman" w:hAnsi="Times New Roman" w:cs="Times New Roman"/>
          <w:sz w:val="24"/>
        </w:rPr>
        <w:t>При размещении парков, садов, скверов следует максимально сохранять участки с существующими насаждениями и водоемами.</w:t>
      </w:r>
    </w:p>
    <w:p w:rsidR="00F61E3F" w:rsidRPr="00F61E3F" w:rsidRDefault="00F61E3F" w:rsidP="00A57086">
      <w:pPr>
        <w:spacing w:after="0" w:line="240" w:lineRule="auto"/>
        <w:ind w:firstLine="567"/>
        <w:jc w:val="both"/>
        <w:rPr>
          <w:rFonts w:ascii="Times New Roman" w:hAnsi="Times New Roman" w:cs="Times New Roman"/>
          <w:sz w:val="24"/>
        </w:rPr>
      </w:pPr>
      <w:r w:rsidRPr="00F61E3F">
        <w:rPr>
          <w:rFonts w:ascii="Times New Roman" w:hAnsi="Times New Roman" w:cs="Times New Roman"/>
          <w:sz w:val="24"/>
        </w:rPr>
        <w:t>Для условий реконструкции указанные размеры могут быть уменьшены.</w:t>
      </w:r>
    </w:p>
    <w:p w:rsidR="00F61E3F" w:rsidRPr="00F61E3F" w:rsidRDefault="00F61E3F" w:rsidP="00A57086">
      <w:pPr>
        <w:spacing w:after="0" w:line="240" w:lineRule="auto"/>
        <w:ind w:firstLine="567"/>
        <w:jc w:val="both"/>
        <w:rPr>
          <w:rFonts w:ascii="Times New Roman" w:hAnsi="Times New Roman" w:cs="Times New Roman"/>
          <w:sz w:val="24"/>
        </w:rPr>
      </w:pPr>
      <w:r w:rsidRPr="00F61E3F">
        <w:rPr>
          <w:rFonts w:ascii="Times New Roman" w:hAnsi="Times New Roman" w:cs="Times New Roman"/>
          <w:sz w:val="24"/>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Структура использования территории парка может быть следующей (</w:t>
      </w:r>
      <w:proofErr w:type="gramStart"/>
      <w:r w:rsidRPr="00F61E3F">
        <w:rPr>
          <w:rFonts w:ascii="Times New Roman" w:hAnsi="Times New Roman" w:cs="Times New Roman"/>
          <w:sz w:val="24"/>
        </w:rPr>
        <w:t>в</w:t>
      </w:r>
      <w:proofErr w:type="gramEnd"/>
      <w:r w:rsidRPr="00F61E3F">
        <w:rPr>
          <w:rFonts w:ascii="Times New Roman" w:hAnsi="Times New Roman" w:cs="Times New Roman"/>
          <w:sz w:val="24"/>
        </w:rPr>
        <w:t xml:space="preserve"> % от общей территории парка):</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зеленые насаждения и водоемы – не менее 70;</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аллеи, дорожки, площадки – 20-25;</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сооружения и застройка – 5-7;</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величина территории парка в условиях реконструкции определяется существующей градостроительной ситуацией;</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высота зданий для обслуживания посетителей не должна превышать 8 м; высота парковых сооружений - аттракционов – не ограничивается;</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площадь застройки не должна превышать 10 % территории парка;</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расстояние между границей территории жилой застройки и ближним краем паркового массива следует принимать не менее 30 м;</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 xml:space="preserve">автостоянки для посетителей парка следует размещать за пределами его территории, но не далее 400 м от входа и проектировать из расчета 10 </w:t>
      </w:r>
      <w:proofErr w:type="spellStart"/>
      <w:r w:rsidR="00F61E3F" w:rsidRPr="00F61E3F">
        <w:rPr>
          <w:rFonts w:ascii="Times New Roman" w:hAnsi="Times New Roman" w:cs="Times New Roman"/>
          <w:sz w:val="24"/>
        </w:rPr>
        <w:t>машино</w:t>
      </w:r>
      <w:proofErr w:type="spellEnd"/>
      <w:r w:rsidR="00F61E3F" w:rsidRPr="00F61E3F">
        <w:rPr>
          <w:rFonts w:ascii="Times New Roman" w:hAnsi="Times New Roman" w:cs="Times New Roman"/>
          <w:sz w:val="24"/>
        </w:rPr>
        <w:t xml:space="preserve">-мест на 100 единовременных посетителей; </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размеры земельных участков автостоянок на одно место следует принимать: для легковых автомобилей - 25 м</w:t>
      </w:r>
      <w:proofErr w:type="gramStart"/>
      <w:r w:rsidR="00F61E3F" w:rsidRPr="00F61E3F">
        <w:rPr>
          <w:rFonts w:ascii="Times New Roman" w:hAnsi="Times New Roman" w:cs="Times New Roman"/>
          <w:sz w:val="24"/>
        </w:rPr>
        <w:t>2</w:t>
      </w:r>
      <w:proofErr w:type="gramEnd"/>
      <w:r w:rsidR="00F61E3F" w:rsidRPr="00F61E3F">
        <w:rPr>
          <w:rFonts w:ascii="Times New Roman" w:hAnsi="Times New Roman" w:cs="Times New Roman"/>
          <w:sz w:val="24"/>
        </w:rPr>
        <w:t>, автобусов – 40 м2, для велосипедов – 0,9 м2.</w:t>
      </w:r>
    </w:p>
    <w:p w:rsidR="00F61E3F" w:rsidRPr="00F61E3F" w:rsidRDefault="00F61E3F" w:rsidP="00A57086">
      <w:pPr>
        <w:spacing w:after="0" w:line="240" w:lineRule="auto"/>
        <w:ind w:firstLine="567"/>
        <w:jc w:val="both"/>
        <w:rPr>
          <w:rFonts w:ascii="Times New Roman" w:hAnsi="Times New Roman" w:cs="Times New Roman"/>
          <w:sz w:val="24"/>
        </w:rPr>
      </w:pPr>
      <w:r w:rsidRPr="00F61E3F">
        <w:rPr>
          <w:rFonts w:ascii="Times New Roman" w:hAnsi="Times New Roman" w:cs="Times New Roman"/>
          <w:sz w:val="24"/>
        </w:rPr>
        <w:t xml:space="preserve">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как правило, от 3-х до 5 га. </w:t>
      </w:r>
    </w:p>
    <w:p w:rsidR="00F61E3F" w:rsidRPr="00F61E3F" w:rsidRDefault="00F61E3F" w:rsidP="00A57086">
      <w:pPr>
        <w:spacing w:after="0" w:line="240" w:lineRule="auto"/>
        <w:ind w:firstLine="567"/>
        <w:jc w:val="both"/>
        <w:rPr>
          <w:rFonts w:ascii="Times New Roman" w:hAnsi="Times New Roman" w:cs="Times New Roman"/>
          <w:sz w:val="24"/>
        </w:rPr>
      </w:pPr>
      <w:r w:rsidRPr="00F61E3F">
        <w:rPr>
          <w:rFonts w:ascii="Times New Roman" w:hAnsi="Times New Roman" w:cs="Times New Roman"/>
          <w:sz w:val="24"/>
        </w:rPr>
        <w:t>Структура использования территории сада может быть следующей (% от общей площади сада):</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зеленые насаждения и водоемы – 80-90;</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аллеи, дорожки, площадки – 8-15;</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сооружения и застройка – 2-5.</w:t>
      </w:r>
    </w:p>
    <w:p w:rsidR="00F61E3F" w:rsidRPr="00F61E3F"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00F61E3F" w:rsidRPr="00F61E3F">
        <w:rPr>
          <w:rFonts w:ascii="Times New Roman" w:hAnsi="Times New Roman" w:cs="Times New Roman"/>
          <w:sz w:val="24"/>
        </w:rPr>
        <w:tab/>
        <w:t>величина территории сада в условиях реконструкции определяется существующей градостроительной ситуацией.</w:t>
      </w:r>
    </w:p>
    <w:p w:rsidR="0030505D" w:rsidRDefault="00F61E3F" w:rsidP="00A57086">
      <w:pPr>
        <w:spacing w:after="0" w:line="240" w:lineRule="auto"/>
        <w:ind w:firstLine="567"/>
        <w:jc w:val="both"/>
        <w:rPr>
          <w:rFonts w:ascii="Times New Roman" w:hAnsi="Times New Roman" w:cs="Times New Roman"/>
          <w:sz w:val="24"/>
        </w:rPr>
      </w:pPr>
      <w:r w:rsidRPr="00F61E3F">
        <w:rPr>
          <w:rFonts w:ascii="Times New Roman" w:hAnsi="Times New Roman" w:cs="Times New Roman"/>
          <w:sz w:val="24"/>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2,0 га</w:t>
      </w:r>
      <w:proofErr w:type="gramStart"/>
      <w:r w:rsidRPr="00F61E3F">
        <w:rPr>
          <w:rFonts w:ascii="Times New Roman" w:hAnsi="Times New Roman" w:cs="Times New Roman"/>
          <w:sz w:val="24"/>
        </w:rPr>
        <w:t>.</w:t>
      </w:r>
      <w:r w:rsidR="00A57086">
        <w:rPr>
          <w:rFonts w:ascii="Times New Roman" w:hAnsi="Times New Roman" w:cs="Times New Roman"/>
          <w:sz w:val="24"/>
        </w:rPr>
        <w:t>».</w:t>
      </w:r>
      <w:proofErr w:type="gramEnd"/>
    </w:p>
    <w:p w:rsidR="00A57086" w:rsidRDefault="00A57086" w:rsidP="00A57086">
      <w:pPr>
        <w:spacing w:after="0" w:line="240" w:lineRule="auto"/>
        <w:ind w:firstLine="567"/>
        <w:jc w:val="both"/>
        <w:rPr>
          <w:rFonts w:ascii="Times New Roman" w:hAnsi="Times New Roman" w:cs="Times New Roman"/>
          <w:sz w:val="24"/>
        </w:rPr>
      </w:pPr>
    </w:p>
    <w:p w:rsidR="00A57086" w:rsidRDefault="00A57086" w:rsidP="00A5708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rPr>
        <w:t xml:space="preserve">28) </w:t>
      </w:r>
      <w:r w:rsidRPr="00A57086">
        <w:rPr>
          <w:rFonts w:ascii="Times New Roman" w:hAnsi="Times New Roman" w:cs="Times New Roman"/>
          <w:sz w:val="24"/>
          <w:szCs w:val="24"/>
        </w:rPr>
        <w:t>Параметры и условия физических и градостроительных изменений статьи 39.</w:t>
      </w:r>
      <w:r>
        <w:rPr>
          <w:rFonts w:ascii="Times New Roman" w:hAnsi="Times New Roman" w:cs="Times New Roman"/>
          <w:sz w:val="24"/>
          <w:szCs w:val="24"/>
        </w:rPr>
        <w:t>3</w:t>
      </w:r>
      <w:r w:rsidRPr="00A57086">
        <w:rPr>
          <w:rFonts w:ascii="Times New Roman" w:hAnsi="Times New Roman" w:cs="Times New Roman"/>
          <w:sz w:val="24"/>
          <w:szCs w:val="24"/>
        </w:rPr>
        <w:t>. изложить в новой редакции: «</w:t>
      </w:r>
      <w:r w:rsidRPr="00A57086">
        <w:rPr>
          <w:rFonts w:ascii="Times New Roman" w:hAnsi="Times New Roman" w:cs="Times New Roman"/>
          <w:b/>
          <w:sz w:val="24"/>
          <w:szCs w:val="24"/>
        </w:rPr>
        <w:t>Параметры и условия физических и градостроительных изменений</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площадь земельного участка -  0,50 га;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w:t>
      </w:r>
      <w:r w:rsidRPr="00A57086">
        <w:rPr>
          <w:rFonts w:ascii="Times New Roman" w:hAnsi="Times New Roman" w:cs="Times New Roman"/>
          <w:sz w:val="24"/>
        </w:rPr>
        <w:tab/>
        <w:t>максимальная этажность зданий, строений, сооружений – 2 этажа;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максимальный коэффициент застройки – 7</w:t>
      </w:r>
      <w:r>
        <w:rPr>
          <w:rFonts w:ascii="Times New Roman" w:hAnsi="Times New Roman" w:cs="Times New Roman"/>
          <w:sz w:val="24"/>
        </w:rPr>
        <w:t>% от площади земельного участка</w:t>
      </w:r>
      <w:proofErr w:type="gramStart"/>
      <w:r>
        <w:rPr>
          <w:rFonts w:ascii="Times New Roman" w:hAnsi="Times New Roman" w:cs="Times New Roman"/>
          <w:sz w:val="24"/>
        </w:rPr>
        <w:t>.».</w:t>
      </w:r>
      <w:proofErr w:type="gramEnd"/>
    </w:p>
    <w:p w:rsidR="00A57086" w:rsidRDefault="00A57086" w:rsidP="00A57086">
      <w:pPr>
        <w:spacing w:after="0" w:line="240" w:lineRule="auto"/>
        <w:ind w:firstLine="567"/>
        <w:jc w:val="both"/>
        <w:rPr>
          <w:rFonts w:ascii="Times New Roman" w:hAnsi="Times New Roman" w:cs="Times New Roman"/>
          <w:sz w:val="24"/>
        </w:rPr>
      </w:pP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29) Статью 40.1. изложить в новой редакции: «</w:t>
      </w:r>
      <w:r w:rsidRPr="00A57086">
        <w:rPr>
          <w:rFonts w:ascii="Times New Roman" w:hAnsi="Times New Roman" w:cs="Times New Roman"/>
          <w:b/>
          <w:sz w:val="24"/>
        </w:rPr>
        <w:t>40.1. СХ</w:t>
      </w:r>
      <w:proofErr w:type="gramStart"/>
      <w:r w:rsidRPr="00A57086">
        <w:rPr>
          <w:rFonts w:ascii="Times New Roman" w:hAnsi="Times New Roman" w:cs="Times New Roman"/>
          <w:b/>
          <w:sz w:val="24"/>
        </w:rPr>
        <w:t>1</w:t>
      </w:r>
      <w:proofErr w:type="gramEnd"/>
      <w:r w:rsidRPr="00A57086">
        <w:rPr>
          <w:rFonts w:ascii="Times New Roman" w:hAnsi="Times New Roman" w:cs="Times New Roman"/>
          <w:b/>
          <w:sz w:val="24"/>
        </w:rPr>
        <w:t>. ОБЪЕКТЫ СЕЛЬСКОХОЗЯЙСТВЕННОГО ПРОИЗВОДСТВА</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Цель выделения – создание правовых условий градостроительной деятельности в части использования и застройки территории, обеспечивающей развитие соответствующих видов сельскохозяйственной деятельности и объектов, обеспечивающих эту деятельность инфраструктур с санитарно-защитной зоной до 300 метров.</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Основные виды разрешенного использования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животноводческие фермы;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хранилища зерна;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гаражи  и парк по ремонту, технологическому обслуживанию  и хранению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автомобилей  сельскохозяйственной техники;</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склады горюче-смазочных материалов.</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Вспомогательные виды разрешенного использования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хозяйственные корпуса;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парковки;</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водозаборы;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резервуары для хранения воды;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объекты пожарной охраны;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санитарно-защитное озеленение.</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Условно разрешенные виды использования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склады.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ветеринарные клиники.</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Параметры и условия физических и градостроительных изменений</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площадь земельного участка -  5,00 га;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этажность зданий, строений, сооружений – 2 этажа;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максимальный коэффициент застройки – 90% от площади земельного участка</w:t>
      </w:r>
      <w:proofErr w:type="gramStart"/>
      <w:r>
        <w:rPr>
          <w:rFonts w:ascii="Times New Roman" w:hAnsi="Times New Roman" w:cs="Times New Roman"/>
          <w:sz w:val="24"/>
        </w:rPr>
        <w:t>.».</w:t>
      </w:r>
      <w:proofErr w:type="gramEnd"/>
    </w:p>
    <w:p w:rsidR="00A57086" w:rsidRDefault="00A57086" w:rsidP="00A57086">
      <w:pPr>
        <w:spacing w:after="0" w:line="240" w:lineRule="auto"/>
        <w:ind w:firstLine="567"/>
        <w:jc w:val="both"/>
        <w:rPr>
          <w:rFonts w:ascii="Times New Roman" w:hAnsi="Times New Roman" w:cs="Times New Roman"/>
          <w:sz w:val="24"/>
        </w:rPr>
      </w:pP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30) Статью 40.2. изложить в новой редакции: «</w:t>
      </w:r>
      <w:r w:rsidRPr="00A57086">
        <w:rPr>
          <w:rFonts w:ascii="Times New Roman" w:hAnsi="Times New Roman" w:cs="Times New Roman"/>
          <w:b/>
          <w:sz w:val="24"/>
        </w:rPr>
        <w:t>40.2. СХ</w:t>
      </w:r>
      <w:proofErr w:type="gramStart"/>
      <w:r w:rsidRPr="00A57086">
        <w:rPr>
          <w:rFonts w:ascii="Times New Roman" w:hAnsi="Times New Roman" w:cs="Times New Roman"/>
          <w:b/>
          <w:sz w:val="24"/>
        </w:rPr>
        <w:t>2</w:t>
      </w:r>
      <w:proofErr w:type="gramEnd"/>
      <w:r w:rsidRPr="00A57086">
        <w:rPr>
          <w:rFonts w:ascii="Times New Roman" w:hAnsi="Times New Roman" w:cs="Times New Roman"/>
          <w:b/>
          <w:sz w:val="24"/>
        </w:rPr>
        <w:t>. СЕЛЬСКОХОЗЯЙСТВЕННЫЕ УГОДЬЯ</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 xml:space="preserve">Зоны сельскохозяйственного использования - пашни, сенокосы, пастбища, залежи земли, занятые  многолетними насаждениями и сезонными культурами. </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Основные виды разрешенного использования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пашни;</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пастбища, сенокосы;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теплицы, оранжереи, парники, сельскохозяйственные питомники, садово-паркового хозяйства;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коллективное огородничество.</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Вспомогательные виды разрешенного использования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объекты сельскохозяйственного производства.</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Условно разрешенные виды использования: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базы крестьянских (фермерских) хозяйств;</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склады;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w:t>
      </w:r>
      <w:r w:rsidRPr="00A57086">
        <w:rPr>
          <w:rFonts w:ascii="Times New Roman" w:hAnsi="Times New Roman" w:cs="Times New Roman"/>
          <w:sz w:val="24"/>
        </w:rPr>
        <w:tab/>
        <w:t>здания, строения и сооружения, необходимые для функционирования сельского хозяйства.</w:t>
      </w:r>
    </w:p>
    <w:p w:rsidR="00A57086" w:rsidRPr="00A57086" w:rsidRDefault="00A57086" w:rsidP="00A57086">
      <w:pPr>
        <w:spacing w:after="0" w:line="240" w:lineRule="auto"/>
        <w:ind w:firstLine="567"/>
        <w:jc w:val="both"/>
        <w:rPr>
          <w:rFonts w:ascii="Times New Roman" w:hAnsi="Times New Roman" w:cs="Times New Roman"/>
          <w:b/>
          <w:sz w:val="24"/>
        </w:rPr>
      </w:pPr>
      <w:r w:rsidRPr="00A57086">
        <w:rPr>
          <w:rFonts w:ascii="Times New Roman" w:hAnsi="Times New Roman" w:cs="Times New Roman"/>
          <w:b/>
          <w:sz w:val="24"/>
        </w:rPr>
        <w:t>Параметры и условия физических и градостроительных изменений</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площадь земельного участка в черте населенного пункта -  0,50 га;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этажность зданий, строений, сооружений – 2 этажа;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максимальный коэффициент застройки – 90% от площади земельного участка;</w:t>
      </w:r>
    </w:p>
    <w:p w:rsid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Предельные размеры земельных участков за границами населенных пунктов регламентируются земельным законодательством</w:t>
      </w:r>
      <w:proofErr w:type="gramStart"/>
      <w:r w:rsidRPr="00A57086">
        <w:rPr>
          <w:rFonts w:ascii="Times New Roman" w:hAnsi="Times New Roman" w:cs="Times New Roman"/>
          <w:sz w:val="24"/>
        </w:rPr>
        <w:t>.</w:t>
      </w:r>
      <w:r>
        <w:rPr>
          <w:rFonts w:ascii="Times New Roman" w:hAnsi="Times New Roman" w:cs="Times New Roman"/>
          <w:sz w:val="24"/>
        </w:rPr>
        <w:t>».</w:t>
      </w:r>
      <w:proofErr w:type="gramEnd"/>
    </w:p>
    <w:p w:rsidR="00A57086" w:rsidRDefault="00A57086" w:rsidP="00A57086">
      <w:pPr>
        <w:spacing w:after="0" w:line="240" w:lineRule="auto"/>
        <w:ind w:firstLine="567"/>
        <w:jc w:val="both"/>
        <w:rPr>
          <w:rFonts w:ascii="Times New Roman" w:hAnsi="Times New Roman" w:cs="Times New Roman"/>
          <w:sz w:val="24"/>
        </w:rPr>
      </w:pPr>
    </w:p>
    <w:p w:rsidR="00A57086" w:rsidRDefault="00A57086" w:rsidP="00A5708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rPr>
        <w:t xml:space="preserve">31) </w:t>
      </w:r>
      <w:r w:rsidRPr="00A57086">
        <w:rPr>
          <w:rFonts w:ascii="Times New Roman" w:hAnsi="Times New Roman" w:cs="Times New Roman"/>
          <w:sz w:val="24"/>
          <w:szCs w:val="24"/>
        </w:rPr>
        <w:t xml:space="preserve">Параметры и условия физических и градостроительных изменений статьи </w:t>
      </w:r>
      <w:r>
        <w:rPr>
          <w:rFonts w:ascii="Times New Roman" w:hAnsi="Times New Roman" w:cs="Times New Roman"/>
          <w:sz w:val="24"/>
          <w:szCs w:val="24"/>
        </w:rPr>
        <w:t>40</w:t>
      </w:r>
      <w:r w:rsidRPr="00A57086">
        <w:rPr>
          <w:rFonts w:ascii="Times New Roman" w:hAnsi="Times New Roman" w:cs="Times New Roman"/>
          <w:sz w:val="24"/>
          <w:szCs w:val="24"/>
        </w:rPr>
        <w:t>.</w:t>
      </w:r>
      <w:r>
        <w:rPr>
          <w:rFonts w:ascii="Times New Roman" w:hAnsi="Times New Roman" w:cs="Times New Roman"/>
          <w:sz w:val="24"/>
          <w:szCs w:val="24"/>
        </w:rPr>
        <w:t>3</w:t>
      </w:r>
      <w:r w:rsidRPr="00A57086">
        <w:rPr>
          <w:rFonts w:ascii="Times New Roman" w:hAnsi="Times New Roman" w:cs="Times New Roman"/>
          <w:sz w:val="24"/>
          <w:szCs w:val="24"/>
        </w:rPr>
        <w:t>. изложить в новой редакции: «</w:t>
      </w:r>
      <w:r w:rsidRPr="00A57086">
        <w:rPr>
          <w:rFonts w:ascii="Times New Roman" w:hAnsi="Times New Roman" w:cs="Times New Roman"/>
          <w:b/>
          <w:sz w:val="24"/>
          <w:szCs w:val="24"/>
        </w:rPr>
        <w:t>Параметры и условия физических и градостроительных изменений</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минимальная площадь земельного участка – 0,06 га;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площадь земельного участка – 0,10 га;</w:t>
      </w:r>
    </w:p>
    <w:p w:rsidR="00A57086" w:rsidRPr="00A57086" w:rsidRDefault="00A57086" w:rsidP="00A57086">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t>-</w:t>
      </w:r>
      <w:r w:rsidRPr="00A57086">
        <w:rPr>
          <w:rFonts w:ascii="Times New Roman" w:hAnsi="Times New Roman" w:cs="Times New Roman"/>
          <w:sz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расстояние между фронтальной границей участка и основным строением определяется линией застройки, при этом расстояние от красной линии улиц до строения должно быть не менее 5 м, от красной линии проездов до строений - не менее 3 м.</w:t>
      </w:r>
      <w:proofErr w:type="gramEnd"/>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максимальный коэффициент застройки –65% от площади земельного участка;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этажность зданий, строений, сооружений – 2 этажа;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расстояние от хозяйственных построек до красной линии улицы, проезда – не менее 5 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минимальные расстояния до границы соседнего участка по санитарно-бытовым условиям должны быть, </w:t>
      </w:r>
      <w:proofErr w:type="gramStart"/>
      <w:r w:rsidRPr="00A57086">
        <w:rPr>
          <w:rFonts w:ascii="Times New Roman" w:hAnsi="Times New Roman" w:cs="Times New Roman"/>
          <w:sz w:val="24"/>
        </w:rPr>
        <w:t>м</w:t>
      </w:r>
      <w:proofErr w:type="gramEnd"/>
      <w:r w:rsidRPr="00A57086">
        <w:rPr>
          <w:rFonts w:ascii="Times New Roman" w:hAnsi="Times New Roman" w:cs="Times New Roman"/>
          <w:sz w:val="24"/>
        </w:rPr>
        <w:t>:</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от жилого строения (или дома) </w:t>
      </w:r>
      <w:r>
        <w:rPr>
          <w:rFonts w:ascii="Times New Roman" w:hAnsi="Times New Roman" w:cs="Times New Roman"/>
          <w:sz w:val="24"/>
        </w:rPr>
        <w:t>-</w:t>
      </w:r>
      <w:r w:rsidRPr="00A57086">
        <w:rPr>
          <w:rFonts w:ascii="Times New Roman" w:hAnsi="Times New Roman" w:cs="Times New Roman"/>
          <w:sz w:val="24"/>
        </w:rPr>
        <w:t xml:space="preserve"> 3;</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от постройки для содержания мелкого скота и птицы </w:t>
      </w:r>
      <w:r>
        <w:rPr>
          <w:rFonts w:ascii="Times New Roman" w:hAnsi="Times New Roman" w:cs="Times New Roman"/>
          <w:sz w:val="24"/>
        </w:rPr>
        <w:t>-</w:t>
      </w:r>
      <w:r w:rsidRPr="00A57086">
        <w:rPr>
          <w:rFonts w:ascii="Times New Roman" w:hAnsi="Times New Roman" w:cs="Times New Roman"/>
          <w:sz w:val="24"/>
        </w:rPr>
        <w:t xml:space="preserve"> 4;</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от других построек </w:t>
      </w:r>
      <w:r>
        <w:rPr>
          <w:rFonts w:ascii="Times New Roman" w:hAnsi="Times New Roman" w:cs="Times New Roman"/>
          <w:sz w:val="24"/>
        </w:rPr>
        <w:t>-</w:t>
      </w:r>
      <w:r w:rsidRPr="00A57086">
        <w:rPr>
          <w:rFonts w:ascii="Times New Roman" w:hAnsi="Times New Roman" w:cs="Times New Roman"/>
          <w:sz w:val="24"/>
        </w:rPr>
        <w:t xml:space="preserve"> 1;</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от стволов деревьев;</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высокорослых </w:t>
      </w:r>
      <w:r>
        <w:rPr>
          <w:rFonts w:ascii="Times New Roman" w:hAnsi="Times New Roman" w:cs="Times New Roman"/>
          <w:sz w:val="24"/>
        </w:rPr>
        <w:t>-</w:t>
      </w:r>
      <w:r w:rsidRPr="00A57086">
        <w:rPr>
          <w:rFonts w:ascii="Times New Roman" w:hAnsi="Times New Roman" w:cs="Times New Roman"/>
          <w:sz w:val="24"/>
        </w:rPr>
        <w:t xml:space="preserve"> 4;</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среднерослых </w:t>
      </w:r>
      <w:r>
        <w:rPr>
          <w:rFonts w:ascii="Times New Roman" w:hAnsi="Times New Roman" w:cs="Times New Roman"/>
          <w:sz w:val="24"/>
        </w:rPr>
        <w:t>-</w:t>
      </w:r>
      <w:r w:rsidRPr="00A57086">
        <w:rPr>
          <w:rFonts w:ascii="Times New Roman" w:hAnsi="Times New Roman" w:cs="Times New Roman"/>
          <w:sz w:val="24"/>
        </w:rPr>
        <w:t xml:space="preserve"> 2;</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от кустарника </w:t>
      </w:r>
      <w:r>
        <w:rPr>
          <w:rFonts w:ascii="Times New Roman" w:hAnsi="Times New Roman" w:cs="Times New Roman"/>
          <w:sz w:val="24"/>
        </w:rPr>
        <w:t>-</w:t>
      </w:r>
      <w:r w:rsidRPr="00A57086">
        <w:rPr>
          <w:rFonts w:ascii="Times New Roman" w:hAnsi="Times New Roman" w:cs="Times New Roman"/>
          <w:sz w:val="24"/>
        </w:rPr>
        <w:t xml:space="preserve"> 1;</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минимальные расстояния между постройками по санитарно-бытовым условиям должны быть, </w:t>
      </w:r>
      <w:proofErr w:type="gramStart"/>
      <w:r w:rsidRPr="00A57086">
        <w:rPr>
          <w:rFonts w:ascii="Times New Roman" w:hAnsi="Times New Roman" w:cs="Times New Roman"/>
          <w:sz w:val="24"/>
        </w:rPr>
        <w:t>м</w:t>
      </w:r>
      <w:proofErr w:type="gramEnd"/>
      <w:r w:rsidRPr="00A57086">
        <w:rPr>
          <w:rFonts w:ascii="Times New Roman" w:hAnsi="Times New Roman" w:cs="Times New Roman"/>
          <w:sz w:val="24"/>
        </w:rPr>
        <w:t>:</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от жилого строения (или дома) и погреба до уборной и постройки для содержания мелкого скота и птицы </w:t>
      </w:r>
      <w:r>
        <w:rPr>
          <w:rFonts w:ascii="Times New Roman" w:hAnsi="Times New Roman" w:cs="Times New Roman"/>
          <w:sz w:val="24"/>
        </w:rPr>
        <w:t>-</w:t>
      </w:r>
      <w:r w:rsidRPr="00A57086">
        <w:rPr>
          <w:rFonts w:ascii="Times New Roman" w:hAnsi="Times New Roman" w:cs="Times New Roman"/>
          <w:sz w:val="24"/>
        </w:rPr>
        <w:t xml:space="preserve"> 4,</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до душа, бани (сауны) </w:t>
      </w:r>
      <w:r>
        <w:rPr>
          <w:rFonts w:ascii="Times New Roman" w:hAnsi="Times New Roman" w:cs="Times New Roman"/>
          <w:sz w:val="24"/>
        </w:rPr>
        <w:t>-</w:t>
      </w:r>
      <w:r w:rsidRPr="00A57086">
        <w:rPr>
          <w:rFonts w:ascii="Times New Roman" w:hAnsi="Times New Roman" w:cs="Times New Roman"/>
          <w:sz w:val="24"/>
        </w:rPr>
        <w:t xml:space="preserve"> 8,</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 xml:space="preserve">от шахтного колодца до уборной и компостного устройства в зависимости от направления движения грунтовых вод </w:t>
      </w:r>
      <w:r>
        <w:rPr>
          <w:rFonts w:ascii="Times New Roman" w:hAnsi="Times New Roman" w:cs="Times New Roman"/>
          <w:sz w:val="24"/>
        </w:rPr>
        <w:t>-</w:t>
      </w:r>
      <w:r w:rsidRPr="00A57086">
        <w:rPr>
          <w:rFonts w:ascii="Times New Roman" w:hAnsi="Times New Roman" w:cs="Times New Roman"/>
          <w:sz w:val="24"/>
        </w:rPr>
        <w:t xml:space="preserve"> 50 (при соответствующем гидрогеологическом обосновании может быть увеличено), указанные расстояния должны соблюдаться как между постройками на одном участке, так и между постройками, расположенными на смежных участках;</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а также </w:t>
      </w:r>
      <w:r w:rsidRPr="00A57086">
        <w:rPr>
          <w:rFonts w:ascii="Times New Roman" w:hAnsi="Times New Roman" w:cs="Times New Roman"/>
          <w:sz w:val="24"/>
        </w:rPr>
        <w:lastRenderedPageBreak/>
        <w:t>между крайними строениями групп (при группировке или блокировке) устанавливаются в соответствии с требованиями раздела «Пожарная безопасность»;</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стоянки для автомобилей могут быть отдельно стоящими, встроенными или пристроенными к садовому дому и хозяйственным постройкам;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индивидуальные садовые (дачные) участки, как правило, должны быть ограждены. С целью минимального затенения территории соседних участков ограждения должны быть сетчатые или решетчатые высотой 1,5 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допускается устройство глухих ограждений со стороны улиц и проездов по решению общего собрания членов садоводческого (дачного) объединения;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расстояние до границы с соседним участком в этом случае измеряется отдельно от каждого объекта блокировки;</w:t>
      </w:r>
    </w:p>
    <w:p w:rsid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сезонная торговля – смешанного ассортимента</w:t>
      </w:r>
      <w:proofErr w:type="gramStart"/>
      <w:r w:rsidRPr="00A57086">
        <w:rPr>
          <w:rFonts w:ascii="Times New Roman" w:hAnsi="Times New Roman" w:cs="Times New Roman"/>
          <w:sz w:val="24"/>
        </w:rPr>
        <w:t>.</w:t>
      </w:r>
      <w:r>
        <w:rPr>
          <w:rFonts w:ascii="Times New Roman" w:hAnsi="Times New Roman" w:cs="Times New Roman"/>
          <w:sz w:val="24"/>
        </w:rPr>
        <w:t>».</w:t>
      </w:r>
      <w:proofErr w:type="gramEnd"/>
    </w:p>
    <w:p w:rsidR="00A57086" w:rsidRDefault="00A57086" w:rsidP="00A57086">
      <w:pPr>
        <w:spacing w:after="0" w:line="240" w:lineRule="auto"/>
        <w:ind w:firstLine="567"/>
        <w:jc w:val="both"/>
        <w:rPr>
          <w:rFonts w:ascii="Times New Roman" w:hAnsi="Times New Roman" w:cs="Times New Roman"/>
          <w:sz w:val="24"/>
        </w:rPr>
      </w:pPr>
    </w:p>
    <w:p w:rsidR="00A57086" w:rsidRDefault="00A57086" w:rsidP="00A5708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rPr>
        <w:t xml:space="preserve">32) </w:t>
      </w:r>
      <w:r w:rsidRPr="00A57086">
        <w:rPr>
          <w:rFonts w:ascii="Times New Roman" w:hAnsi="Times New Roman" w:cs="Times New Roman"/>
          <w:sz w:val="24"/>
          <w:szCs w:val="24"/>
        </w:rPr>
        <w:t xml:space="preserve">Параметры и условия физических и градостроительных изменений статьи </w:t>
      </w:r>
      <w:r>
        <w:rPr>
          <w:rFonts w:ascii="Times New Roman" w:hAnsi="Times New Roman" w:cs="Times New Roman"/>
          <w:sz w:val="24"/>
          <w:szCs w:val="24"/>
        </w:rPr>
        <w:t>41</w:t>
      </w:r>
      <w:r w:rsidRPr="00A57086">
        <w:rPr>
          <w:rFonts w:ascii="Times New Roman" w:hAnsi="Times New Roman" w:cs="Times New Roman"/>
          <w:sz w:val="24"/>
          <w:szCs w:val="24"/>
        </w:rPr>
        <w:t>.</w:t>
      </w:r>
      <w:r>
        <w:rPr>
          <w:rFonts w:ascii="Times New Roman" w:hAnsi="Times New Roman" w:cs="Times New Roman"/>
          <w:sz w:val="24"/>
          <w:szCs w:val="24"/>
        </w:rPr>
        <w:t>1</w:t>
      </w:r>
      <w:r w:rsidRPr="00A57086">
        <w:rPr>
          <w:rFonts w:ascii="Times New Roman" w:hAnsi="Times New Roman" w:cs="Times New Roman"/>
          <w:sz w:val="24"/>
          <w:szCs w:val="24"/>
        </w:rPr>
        <w:t>. изложить в новой редакции: «</w:t>
      </w:r>
      <w:r w:rsidRPr="00A57086">
        <w:rPr>
          <w:rFonts w:ascii="Times New Roman" w:hAnsi="Times New Roman" w:cs="Times New Roman"/>
          <w:b/>
          <w:sz w:val="24"/>
          <w:szCs w:val="24"/>
        </w:rPr>
        <w:t>Параметры и условия физических и градостроительных изменений</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максимальный коэффициент застройки –65% от площади земельного участка;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этажность зданий, строений, сооружений – 1 этаж;</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6 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максимальная площадь земельного участка -  5,00 га.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выбор участков для устройства мест погребения должен осуществляться на основе положительных решений экологической и санитарно-гигиенической экспертизы;</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для всех типов кладбищ площадь мест захоронения должна составлять не менее 65-75% от общей площади кладбища, а площадь зеленых насаждений - не менее 25%;</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территорию кладбища независимо от способа захоронения следует подразделять на функциональные зоны: входную, ритуальную,  административно-хозяйственную, захоронений, моральной (зеленой) защиты по периметру кладбища;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размеры территорий кладбищ традиционного и </w:t>
      </w:r>
      <w:proofErr w:type="spellStart"/>
      <w:r w:rsidRPr="00A57086">
        <w:rPr>
          <w:rFonts w:ascii="Times New Roman" w:hAnsi="Times New Roman" w:cs="Times New Roman"/>
          <w:sz w:val="24"/>
        </w:rPr>
        <w:t>урнового</w:t>
      </w:r>
      <w:proofErr w:type="spellEnd"/>
      <w:r w:rsidRPr="00A57086">
        <w:rPr>
          <w:rFonts w:ascii="Times New Roman" w:hAnsi="Times New Roman" w:cs="Times New Roman"/>
          <w:sz w:val="24"/>
        </w:rPr>
        <w:t xml:space="preserve">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общие размеры территорий кладбищ определяются как сумма площадей кладбищ </w:t>
      </w:r>
      <w:proofErr w:type="gramStart"/>
      <w:r w:rsidRPr="00A57086">
        <w:rPr>
          <w:rFonts w:ascii="Times New Roman" w:hAnsi="Times New Roman" w:cs="Times New Roman"/>
          <w:sz w:val="24"/>
        </w:rPr>
        <w:t>традиционного</w:t>
      </w:r>
      <w:proofErr w:type="gramEnd"/>
      <w:r w:rsidRPr="00A57086">
        <w:rPr>
          <w:rFonts w:ascii="Times New Roman" w:hAnsi="Times New Roman" w:cs="Times New Roman"/>
          <w:sz w:val="24"/>
        </w:rPr>
        <w:t xml:space="preserve"> и </w:t>
      </w:r>
      <w:proofErr w:type="spellStart"/>
      <w:r w:rsidRPr="00A57086">
        <w:rPr>
          <w:rFonts w:ascii="Times New Roman" w:hAnsi="Times New Roman" w:cs="Times New Roman"/>
          <w:sz w:val="24"/>
        </w:rPr>
        <w:t>урнового</w:t>
      </w:r>
      <w:proofErr w:type="spellEnd"/>
      <w:r w:rsidRPr="00A57086">
        <w:rPr>
          <w:rFonts w:ascii="Times New Roman" w:hAnsi="Times New Roman" w:cs="Times New Roman"/>
          <w:sz w:val="24"/>
        </w:rPr>
        <w:t xml:space="preserve"> захоронений. Размеры участков кладбищ должны быть не менее 0,5 га и не более 5,00 га;</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расстояние от границ участков:</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 xml:space="preserve">кладбищ традиционного захоронения: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до красной линии – 6 м;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до стен жилых домов – 300 м;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до зданий общеобразовательных школ, детских дошкольных и лечебных учреждений – 300 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расстояние от границ участков:</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 xml:space="preserve">кладбищ для погребения после кремации: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w:t>
      </w:r>
      <w:r w:rsidRPr="00A57086">
        <w:rPr>
          <w:rFonts w:ascii="Times New Roman" w:hAnsi="Times New Roman" w:cs="Times New Roman"/>
          <w:sz w:val="24"/>
        </w:rPr>
        <w:tab/>
        <w:t xml:space="preserve">до красной линии – 6 м,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 xml:space="preserve">до стен жилых домов – 100 м, </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до зданий общеобразовательных школ, детских дошкольных и лечебных учреждений – 100 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после закрытия кладбищ традиционного захоронения по истечении 25 лет после последнего захоронения расстояния до жилой застройки могут быть сокращены до 100 м.</w:t>
      </w:r>
    </w:p>
    <w:p w:rsidR="00A57086" w:rsidRPr="00A57086" w:rsidRDefault="00A57086" w:rsidP="00A57086">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A57086">
        <w:rPr>
          <w:rFonts w:ascii="Times New Roman" w:hAnsi="Times New Roman" w:cs="Times New Roman"/>
          <w:sz w:val="24"/>
        </w:rPr>
        <w:tab/>
        <w:t>скотомогильники (биотермические ямы) размещают на сухом возвышенном участке земли площадью не менее 600 м</w:t>
      </w:r>
      <w:proofErr w:type="gramStart"/>
      <w:r w:rsidRPr="00A57086">
        <w:rPr>
          <w:rFonts w:ascii="Times New Roman" w:hAnsi="Times New Roman" w:cs="Times New Roman"/>
          <w:sz w:val="24"/>
        </w:rPr>
        <w:t>2</w:t>
      </w:r>
      <w:proofErr w:type="gramEnd"/>
      <w:r w:rsidRPr="00A57086">
        <w:rPr>
          <w:rFonts w:ascii="Times New Roman" w:hAnsi="Times New Roman" w:cs="Times New Roman"/>
          <w:sz w:val="24"/>
        </w:rPr>
        <w:t>. Размер санитарно-защитной зоны от скотомогильника (биотермической ямы) до:</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жилых, общественных зданий, животноводческих ферм (комплексов) – 1000 м,</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скотопрогонов и пастбищ – 200 м,</w:t>
      </w:r>
    </w:p>
    <w:p w:rsidR="00A57086" w:rsidRP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w:t>
      </w:r>
      <w:r w:rsidRPr="00A57086">
        <w:rPr>
          <w:rFonts w:ascii="Times New Roman" w:hAnsi="Times New Roman" w:cs="Times New Roman"/>
          <w:sz w:val="24"/>
        </w:rPr>
        <w:tab/>
        <w:t>автомобильных, железных дорог в зависимости от их категории – 60-300 м.</w:t>
      </w:r>
    </w:p>
    <w:p w:rsidR="00A57086" w:rsidRDefault="00A57086" w:rsidP="00A57086">
      <w:pPr>
        <w:spacing w:after="0" w:line="240" w:lineRule="auto"/>
        <w:ind w:firstLine="567"/>
        <w:jc w:val="both"/>
        <w:rPr>
          <w:rFonts w:ascii="Times New Roman" w:hAnsi="Times New Roman" w:cs="Times New Roman"/>
          <w:sz w:val="24"/>
        </w:rPr>
      </w:pPr>
      <w:r w:rsidRPr="00A57086">
        <w:rPr>
          <w:rFonts w:ascii="Times New Roman" w:hAnsi="Times New Roman" w:cs="Times New Roman"/>
          <w:sz w:val="24"/>
        </w:rPr>
        <w:t xml:space="preserve">Размещение скотомогильников </w:t>
      </w:r>
      <w:proofErr w:type="gramStart"/>
      <w:r w:rsidRPr="00A57086">
        <w:rPr>
          <w:rFonts w:ascii="Times New Roman" w:hAnsi="Times New Roman" w:cs="Times New Roman"/>
          <w:sz w:val="24"/>
        </w:rPr>
        <w:t>в</w:t>
      </w:r>
      <w:proofErr w:type="gramEnd"/>
      <w:r w:rsidRPr="00A57086">
        <w:rPr>
          <w:rFonts w:ascii="Times New Roman" w:hAnsi="Times New Roman" w:cs="Times New Roman"/>
          <w:sz w:val="24"/>
        </w:rPr>
        <w:t xml:space="preserve"> </w:t>
      </w:r>
      <w:proofErr w:type="gramStart"/>
      <w:r w:rsidRPr="00A57086">
        <w:rPr>
          <w:rFonts w:ascii="Times New Roman" w:hAnsi="Times New Roman" w:cs="Times New Roman"/>
          <w:sz w:val="24"/>
        </w:rPr>
        <w:t>водоохраной</w:t>
      </w:r>
      <w:proofErr w:type="gramEnd"/>
      <w:r w:rsidRPr="00A57086">
        <w:rPr>
          <w:rFonts w:ascii="Times New Roman" w:hAnsi="Times New Roman" w:cs="Times New Roman"/>
          <w:sz w:val="24"/>
        </w:rPr>
        <w:t>, лесопарковой и заповедной зонах категорически запрещается.</w:t>
      </w:r>
      <w:r>
        <w:rPr>
          <w:rFonts w:ascii="Times New Roman" w:hAnsi="Times New Roman" w:cs="Times New Roman"/>
          <w:sz w:val="24"/>
        </w:rPr>
        <w:t>».</w:t>
      </w:r>
    </w:p>
    <w:p w:rsidR="00A57086" w:rsidRDefault="00A57086" w:rsidP="00A57086">
      <w:pPr>
        <w:spacing w:after="0" w:line="240" w:lineRule="auto"/>
        <w:ind w:firstLine="567"/>
        <w:jc w:val="both"/>
        <w:rPr>
          <w:rFonts w:ascii="Times New Roman" w:hAnsi="Times New Roman" w:cs="Times New Roman"/>
          <w:sz w:val="24"/>
        </w:rPr>
      </w:pPr>
    </w:p>
    <w:p w:rsidR="00A57086" w:rsidRDefault="00A57086" w:rsidP="00A5708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rPr>
        <w:t xml:space="preserve">33) </w:t>
      </w:r>
      <w:r w:rsidRPr="00A57086">
        <w:rPr>
          <w:rFonts w:ascii="Times New Roman" w:hAnsi="Times New Roman" w:cs="Times New Roman"/>
          <w:sz w:val="24"/>
          <w:szCs w:val="24"/>
        </w:rPr>
        <w:t xml:space="preserve">Параметры и условия физических и градостроительных изменений статьи </w:t>
      </w:r>
      <w:r>
        <w:rPr>
          <w:rFonts w:ascii="Times New Roman" w:hAnsi="Times New Roman" w:cs="Times New Roman"/>
          <w:sz w:val="24"/>
          <w:szCs w:val="24"/>
        </w:rPr>
        <w:t>42</w:t>
      </w:r>
      <w:r w:rsidRPr="00A57086">
        <w:rPr>
          <w:rFonts w:ascii="Times New Roman" w:hAnsi="Times New Roman" w:cs="Times New Roman"/>
          <w:sz w:val="24"/>
          <w:szCs w:val="24"/>
        </w:rPr>
        <w:t>.</w:t>
      </w:r>
      <w:r>
        <w:rPr>
          <w:rFonts w:ascii="Times New Roman" w:hAnsi="Times New Roman" w:cs="Times New Roman"/>
          <w:sz w:val="24"/>
          <w:szCs w:val="24"/>
        </w:rPr>
        <w:t>1</w:t>
      </w:r>
      <w:r w:rsidRPr="00A57086">
        <w:rPr>
          <w:rFonts w:ascii="Times New Roman" w:hAnsi="Times New Roman" w:cs="Times New Roman"/>
          <w:sz w:val="24"/>
          <w:szCs w:val="24"/>
        </w:rPr>
        <w:t>. изложить в новой редакции: «</w:t>
      </w:r>
      <w:r w:rsidRPr="00A57086">
        <w:rPr>
          <w:rFonts w:ascii="Times New Roman" w:hAnsi="Times New Roman" w:cs="Times New Roman"/>
          <w:b/>
          <w:sz w:val="24"/>
          <w:szCs w:val="24"/>
        </w:rPr>
        <w:t>Параметры и условия физических и градостроительных изменений</w:t>
      </w: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8062A1">
        <w:rPr>
          <w:rFonts w:ascii="Times New Roman" w:hAnsi="Times New Roman" w:cs="Times New Roman"/>
          <w:sz w:val="24"/>
        </w:rPr>
        <w:tab/>
        <w:t>максимальный коэффициент застройки – 65% от площади земельного участка;</w:t>
      </w: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8062A1">
        <w:rPr>
          <w:rFonts w:ascii="Times New Roman" w:hAnsi="Times New Roman" w:cs="Times New Roman"/>
          <w:sz w:val="24"/>
        </w:rPr>
        <w:tab/>
        <w:t>максимальная этажность зданий, строений, сооружений – 1 этаж;</w:t>
      </w:r>
    </w:p>
    <w:p w:rsidR="008062A1" w:rsidRPr="008062A1" w:rsidRDefault="008062A1" w:rsidP="008062A1">
      <w:pPr>
        <w:spacing w:after="0" w:line="240" w:lineRule="auto"/>
        <w:ind w:firstLine="567"/>
        <w:jc w:val="both"/>
        <w:rPr>
          <w:rFonts w:ascii="Times New Roman" w:hAnsi="Times New Roman" w:cs="Times New Roman"/>
          <w:sz w:val="24"/>
        </w:rPr>
      </w:pPr>
      <w:proofErr w:type="gramStart"/>
      <w:r>
        <w:rPr>
          <w:rFonts w:ascii="Times New Roman" w:hAnsi="Times New Roman" w:cs="Times New Roman"/>
          <w:sz w:val="24"/>
        </w:rPr>
        <w:t>-</w:t>
      </w:r>
      <w:r w:rsidRPr="008062A1">
        <w:rPr>
          <w:rFonts w:ascii="Times New Roman" w:hAnsi="Times New Roman" w:cs="Times New Roman"/>
          <w:sz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расстояние между фронтальной границей участка и основным строением определяется линией застройки, при этом расстояние от красной линии улиц до строения должно быть не менее 5 м, от красной линии проездов до строений - не менее 3 м;</w:t>
      </w:r>
      <w:proofErr w:type="gramEnd"/>
    </w:p>
    <w:p w:rsidR="00A57086"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w:t>
      </w:r>
      <w:r w:rsidRPr="008062A1">
        <w:rPr>
          <w:rFonts w:ascii="Times New Roman" w:hAnsi="Times New Roman" w:cs="Times New Roman"/>
          <w:sz w:val="24"/>
        </w:rPr>
        <w:tab/>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w:t>
      </w:r>
      <w:proofErr w:type="gramStart"/>
      <w:r w:rsidRPr="008062A1">
        <w:rPr>
          <w:rFonts w:ascii="Times New Roman" w:hAnsi="Times New Roman" w:cs="Times New Roman"/>
          <w:sz w:val="24"/>
        </w:rPr>
        <w:t>.</w:t>
      </w:r>
      <w:r>
        <w:rPr>
          <w:rFonts w:ascii="Times New Roman" w:hAnsi="Times New Roman" w:cs="Times New Roman"/>
          <w:sz w:val="24"/>
        </w:rPr>
        <w:t>».</w:t>
      </w:r>
      <w:proofErr w:type="gramEnd"/>
    </w:p>
    <w:p w:rsidR="008062A1" w:rsidRDefault="008062A1" w:rsidP="008062A1">
      <w:pPr>
        <w:spacing w:after="0" w:line="240" w:lineRule="auto"/>
        <w:ind w:firstLine="567"/>
        <w:jc w:val="both"/>
        <w:rPr>
          <w:rFonts w:ascii="Times New Roman" w:hAnsi="Times New Roman" w:cs="Times New Roman"/>
          <w:sz w:val="24"/>
        </w:rPr>
      </w:pP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34) Статью 43.1. изложить в новой редакции: «</w:t>
      </w:r>
      <w:r w:rsidRPr="008062A1">
        <w:rPr>
          <w:rFonts w:ascii="Times New Roman" w:hAnsi="Times New Roman" w:cs="Times New Roman"/>
          <w:b/>
          <w:sz w:val="24"/>
        </w:rPr>
        <w:t>43.1. ПР</w:t>
      </w:r>
      <w:proofErr w:type="gramStart"/>
      <w:r w:rsidRPr="008062A1">
        <w:rPr>
          <w:rFonts w:ascii="Times New Roman" w:hAnsi="Times New Roman" w:cs="Times New Roman"/>
          <w:b/>
          <w:sz w:val="24"/>
        </w:rPr>
        <w:t>1</w:t>
      </w:r>
      <w:proofErr w:type="gramEnd"/>
      <w:r w:rsidRPr="008062A1">
        <w:rPr>
          <w:rFonts w:ascii="Times New Roman" w:hAnsi="Times New Roman" w:cs="Times New Roman"/>
          <w:b/>
          <w:sz w:val="24"/>
        </w:rPr>
        <w:t>. ПРОЕКТНАЯ ЗОНА РАЗВИТИЯ ИНДИВИДУАЛЬНОЙ ЖИЛОЙ ЗАСТРОЙКИ УСАДЕБНОГО ТИПА</w:t>
      </w:r>
    </w:p>
    <w:p w:rsid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Зона предназначена для развития поселения на расчётный срок, использование земельных участков возможно только после инженерной подготовки и проектной проработки территорий. Регламенты использования проектной зоны развития  индивидуальной жилой застройки усадебного типа идентичны регламентам зон индивидуальной жилой застройки усадебного типа «Ж</w:t>
      </w:r>
      <w:proofErr w:type="gramStart"/>
      <w:r w:rsidRPr="008062A1">
        <w:rPr>
          <w:rFonts w:ascii="Times New Roman" w:hAnsi="Times New Roman" w:cs="Times New Roman"/>
          <w:sz w:val="24"/>
        </w:rPr>
        <w:t>1</w:t>
      </w:r>
      <w:proofErr w:type="gramEnd"/>
      <w:r w:rsidRPr="008062A1">
        <w:rPr>
          <w:rFonts w:ascii="Times New Roman" w:hAnsi="Times New Roman" w:cs="Times New Roman"/>
          <w:sz w:val="24"/>
        </w:rPr>
        <w:t>» .</w:t>
      </w:r>
      <w:r>
        <w:rPr>
          <w:rFonts w:ascii="Times New Roman" w:hAnsi="Times New Roman" w:cs="Times New Roman"/>
          <w:sz w:val="24"/>
        </w:rPr>
        <w:t>».</w:t>
      </w:r>
    </w:p>
    <w:p w:rsidR="008062A1" w:rsidRDefault="008062A1" w:rsidP="008062A1">
      <w:pPr>
        <w:spacing w:after="0" w:line="240" w:lineRule="auto"/>
        <w:ind w:firstLine="567"/>
        <w:jc w:val="both"/>
        <w:rPr>
          <w:rFonts w:ascii="Times New Roman" w:hAnsi="Times New Roman" w:cs="Times New Roman"/>
          <w:sz w:val="24"/>
        </w:rPr>
      </w:pP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35) </w:t>
      </w:r>
      <w:r>
        <w:rPr>
          <w:rFonts w:ascii="Times New Roman" w:hAnsi="Times New Roman" w:cs="Times New Roman"/>
          <w:sz w:val="24"/>
        </w:rPr>
        <w:t>Статью 43.</w:t>
      </w:r>
      <w:r>
        <w:rPr>
          <w:rFonts w:ascii="Times New Roman" w:hAnsi="Times New Roman" w:cs="Times New Roman"/>
          <w:sz w:val="24"/>
        </w:rPr>
        <w:t>2</w:t>
      </w:r>
      <w:r>
        <w:rPr>
          <w:rFonts w:ascii="Times New Roman" w:hAnsi="Times New Roman" w:cs="Times New Roman"/>
          <w:sz w:val="24"/>
        </w:rPr>
        <w:t>. изложить в новой редакции:</w:t>
      </w:r>
      <w:r>
        <w:rPr>
          <w:rFonts w:ascii="Times New Roman" w:hAnsi="Times New Roman" w:cs="Times New Roman"/>
          <w:sz w:val="24"/>
        </w:rPr>
        <w:t xml:space="preserve"> «</w:t>
      </w:r>
      <w:r w:rsidRPr="008062A1">
        <w:rPr>
          <w:rFonts w:ascii="Times New Roman" w:hAnsi="Times New Roman" w:cs="Times New Roman"/>
          <w:b/>
          <w:sz w:val="24"/>
        </w:rPr>
        <w:t>43.2. ПР</w:t>
      </w:r>
      <w:proofErr w:type="gramStart"/>
      <w:r w:rsidRPr="008062A1">
        <w:rPr>
          <w:rFonts w:ascii="Times New Roman" w:hAnsi="Times New Roman" w:cs="Times New Roman"/>
          <w:b/>
          <w:sz w:val="24"/>
        </w:rPr>
        <w:t>2</w:t>
      </w:r>
      <w:proofErr w:type="gramEnd"/>
      <w:r w:rsidRPr="008062A1">
        <w:rPr>
          <w:rFonts w:ascii="Times New Roman" w:hAnsi="Times New Roman" w:cs="Times New Roman"/>
          <w:b/>
          <w:sz w:val="24"/>
        </w:rPr>
        <w:t>. ПРОЕКТНАЯ ЗОНА РАЗВИТИЯ ОБЩЕСТВЕННО-ДЕЛОВОГО НАЗНАЧЕНИЯ</w:t>
      </w:r>
    </w:p>
    <w:p w:rsid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Зона предназначена для развития поселения на расчётный срок, использование земельных участков возможно только после инженерной подготовки и проектной проработки территорий. Регламенты использования проектной зоны развития общественно-делового назначения идентичны регламентам общественно – деловой зоны </w:t>
      </w:r>
      <w:proofErr w:type="gramStart"/>
      <w:r w:rsidRPr="008062A1">
        <w:rPr>
          <w:rFonts w:ascii="Times New Roman" w:hAnsi="Times New Roman" w:cs="Times New Roman"/>
          <w:sz w:val="24"/>
        </w:rPr>
        <w:t>-«</w:t>
      </w:r>
      <w:proofErr w:type="gramEnd"/>
      <w:r w:rsidRPr="008062A1">
        <w:rPr>
          <w:rFonts w:ascii="Times New Roman" w:hAnsi="Times New Roman" w:cs="Times New Roman"/>
          <w:sz w:val="24"/>
        </w:rPr>
        <w:t>ОД».</w:t>
      </w:r>
      <w:r>
        <w:rPr>
          <w:rFonts w:ascii="Times New Roman" w:hAnsi="Times New Roman" w:cs="Times New Roman"/>
          <w:sz w:val="24"/>
        </w:rPr>
        <w:t>».</w:t>
      </w:r>
    </w:p>
    <w:p w:rsidR="008062A1" w:rsidRDefault="008062A1" w:rsidP="008062A1">
      <w:pPr>
        <w:spacing w:after="0" w:line="240" w:lineRule="auto"/>
        <w:ind w:firstLine="567"/>
        <w:jc w:val="both"/>
        <w:rPr>
          <w:rFonts w:ascii="Times New Roman" w:hAnsi="Times New Roman" w:cs="Times New Roman"/>
          <w:sz w:val="24"/>
        </w:rPr>
      </w:pP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36) </w:t>
      </w:r>
      <w:r>
        <w:rPr>
          <w:rFonts w:ascii="Times New Roman" w:hAnsi="Times New Roman" w:cs="Times New Roman"/>
          <w:sz w:val="24"/>
        </w:rPr>
        <w:t>Статью 43.</w:t>
      </w:r>
      <w:r>
        <w:rPr>
          <w:rFonts w:ascii="Times New Roman" w:hAnsi="Times New Roman" w:cs="Times New Roman"/>
          <w:sz w:val="24"/>
        </w:rPr>
        <w:t>3</w:t>
      </w:r>
      <w:r>
        <w:rPr>
          <w:rFonts w:ascii="Times New Roman" w:hAnsi="Times New Roman" w:cs="Times New Roman"/>
          <w:sz w:val="24"/>
        </w:rPr>
        <w:t>. изложить в новой редакции</w:t>
      </w:r>
      <w:r>
        <w:rPr>
          <w:rFonts w:ascii="Times New Roman" w:hAnsi="Times New Roman" w:cs="Times New Roman"/>
          <w:sz w:val="24"/>
        </w:rPr>
        <w:t>: «</w:t>
      </w:r>
      <w:r w:rsidRPr="008062A1">
        <w:rPr>
          <w:rFonts w:ascii="Times New Roman" w:hAnsi="Times New Roman" w:cs="Times New Roman"/>
          <w:b/>
          <w:sz w:val="24"/>
        </w:rPr>
        <w:t>43.3. ПР3. ПРОЕКТНАЯ ЗОНА РАЗВИТИЯ ПРОИЗВОДСТВЕННЫХ И КОММУНАЛЬНО-СКЛАДСКИХ ТЕРРИТОРИЙ НЕ ВЫШЕ IV-V КЛАССА ВРЕДНОСТИ</w:t>
      </w:r>
    </w:p>
    <w:p w:rsid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Зона предназначена для развития поселения на расчётный срок, использование земельных участков возможно только после инженерной подготовки и проектной </w:t>
      </w:r>
      <w:r w:rsidRPr="008062A1">
        <w:rPr>
          <w:rFonts w:ascii="Times New Roman" w:hAnsi="Times New Roman" w:cs="Times New Roman"/>
          <w:sz w:val="24"/>
        </w:rPr>
        <w:lastRenderedPageBreak/>
        <w:t xml:space="preserve">проработки территорий. Регламенты использования проектной зоны развития  производственных и коммунально-складских предприятий идентичны регламентам зон </w:t>
      </w:r>
      <w:proofErr w:type="gramStart"/>
      <w:r w:rsidRPr="008062A1">
        <w:rPr>
          <w:rFonts w:ascii="Times New Roman" w:hAnsi="Times New Roman" w:cs="Times New Roman"/>
          <w:sz w:val="24"/>
        </w:rPr>
        <w:t>–п</w:t>
      </w:r>
      <w:proofErr w:type="gramEnd"/>
      <w:r w:rsidRPr="008062A1">
        <w:rPr>
          <w:rFonts w:ascii="Times New Roman" w:hAnsi="Times New Roman" w:cs="Times New Roman"/>
          <w:sz w:val="24"/>
        </w:rPr>
        <w:t>роизводственных и коммунально-складских предприятий «П2» .</w:t>
      </w:r>
      <w:r>
        <w:rPr>
          <w:rFonts w:ascii="Times New Roman" w:hAnsi="Times New Roman" w:cs="Times New Roman"/>
          <w:sz w:val="24"/>
        </w:rPr>
        <w:t>».</w:t>
      </w:r>
    </w:p>
    <w:p w:rsidR="008062A1" w:rsidRDefault="008062A1" w:rsidP="008062A1">
      <w:pPr>
        <w:spacing w:after="0" w:line="240" w:lineRule="auto"/>
        <w:ind w:firstLine="567"/>
        <w:jc w:val="both"/>
        <w:rPr>
          <w:rFonts w:ascii="Times New Roman" w:hAnsi="Times New Roman" w:cs="Times New Roman"/>
          <w:sz w:val="24"/>
        </w:rPr>
      </w:pP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37) </w:t>
      </w:r>
      <w:r>
        <w:rPr>
          <w:rFonts w:ascii="Times New Roman" w:hAnsi="Times New Roman" w:cs="Times New Roman"/>
          <w:sz w:val="24"/>
        </w:rPr>
        <w:t>Статью 43.</w:t>
      </w:r>
      <w:r>
        <w:rPr>
          <w:rFonts w:ascii="Times New Roman" w:hAnsi="Times New Roman" w:cs="Times New Roman"/>
          <w:sz w:val="24"/>
        </w:rPr>
        <w:t>4</w:t>
      </w:r>
      <w:r>
        <w:rPr>
          <w:rFonts w:ascii="Times New Roman" w:hAnsi="Times New Roman" w:cs="Times New Roman"/>
          <w:sz w:val="24"/>
        </w:rPr>
        <w:t>. изложить в новой редакции</w:t>
      </w:r>
      <w:r>
        <w:rPr>
          <w:rFonts w:ascii="Times New Roman" w:hAnsi="Times New Roman" w:cs="Times New Roman"/>
          <w:sz w:val="24"/>
        </w:rPr>
        <w:t>: «</w:t>
      </w:r>
      <w:r w:rsidRPr="008062A1">
        <w:rPr>
          <w:rFonts w:ascii="Times New Roman" w:hAnsi="Times New Roman" w:cs="Times New Roman"/>
          <w:b/>
          <w:sz w:val="24"/>
        </w:rPr>
        <w:t>43.4. ПР</w:t>
      </w:r>
      <w:proofErr w:type="gramStart"/>
      <w:r w:rsidRPr="008062A1">
        <w:rPr>
          <w:rFonts w:ascii="Times New Roman" w:hAnsi="Times New Roman" w:cs="Times New Roman"/>
          <w:b/>
          <w:sz w:val="24"/>
        </w:rPr>
        <w:t>4</w:t>
      </w:r>
      <w:proofErr w:type="gramEnd"/>
      <w:r w:rsidRPr="008062A1">
        <w:rPr>
          <w:rFonts w:ascii="Times New Roman" w:hAnsi="Times New Roman" w:cs="Times New Roman"/>
          <w:b/>
          <w:sz w:val="24"/>
        </w:rPr>
        <w:t xml:space="preserve">. Проектная зона развития </w:t>
      </w:r>
      <w:proofErr w:type="gramStart"/>
      <w:r w:rsidRPr="008062A1">
        <w:rPr>
          <w:rFonts w:ascii="Times New Roman" w:hAnsi="Times New Roman" w:cs="Times New Roman"/>
          <w:b/>
          <w:sz w:val="24"/>
        </w:rPr>
        <w:t>природно-рекреационных</w:t>
      </w:r>
      <w:proofErr w:type="gramEnd"/>
      <w:r w:rsidRPr="008062A1">
        <w:rPr>
          <w:rFonts w:ascii="Times New Roman" w:hAnsi="Times New Roman" w:cs="Times New Roman"/>
          <w:b/>
          <w:sz w:val="24"/>
        </w:rPr>
        <w:t xml:space="preserve"> территории</w:t>
      </w:r>
    </w:p>
    <w:p w:rsid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Зона предназначена для развития поселения на расчётный срок, использование земельных участков возможно только после инженерной подготовки и проектной проработки территорий. Регламенты использования проектной зоны развития рекреационной территории идентичны регламентам п</w:t>
      </w:r>
      <w:r>
        <w:rPr>
          <w:rFonts w:ascii="Times New Roman" w:hAnsi="Times New Roman" w:cs="Times New Roman"/>
          <w:sz w:val="24"/>
        </w:rPr>
        <w:t xml:space="preserve">риродно-рекреационной зоны </w:t>
      </w:r>
      <w:proofErr w:type="gramStart"/>
      <w:r>
        <w:rPr>
          <w:rFonts w:ascii="Times New Roman" w:hAnsi="Times New Roman" w:cs="Times New Roman"/>
          <w:sz w:val="24"/>
        </w:rPr>
        <w:t>-«</w:t>
      </w:r>
      <w:proofErr w:type="gramEnd"/>
      <w:r>
        <w:rPr>
          <w:rFonts w:ascii="Times New Roman" w:hAnsi="Times New Roman" w:cs="Times New Roman"/>
          <w:sz w:val="24"/>
        </w:rPr>
        <w:t>Р»</w:t>
      </w:r>
      <w:r w:rsidRPr="008062A1">
        <w:rPr>
          <w:rFonts w:ascii="Times New Roman" w:hAnsi="Times New Roman" w:cs="Times New Roman"/>
          <w:sz w:val="24"/>
        </w:rPr>
        <w:t>.</w:t>
      </w:r>
      <w:r>
        <w:rPr>
          <w:rFonts w:ascii="Times New Roman" w:hAnsi="Times New Roman" w:cs="Times New Roman"/>
          <w:sz w:val="24"/>
        </w:rPr>
        <w:t>».</w:t>
      </w:r>
    </w:p>
    <w:p w:rsidR="008062A1" w:rsidRDefault="008062A1" w:rsidP="008062A1">
      <w:pPr>
        <w:spacing w:after="0" w:line="240" w:lineRule="auto"/>
        <w:ind w:firstLine="567"/>
        <w:jc w:val="both"/>
        <w:rPr>
          <w:rFonts w:ascii="Times New Roman" w:hAnsi="Times New Roman" w:cs="Times New Roman"/>
          <w:sz w:val="24"/>
        </w:rPr>
      </w:pPr>
    </w:p>
    <w:p w:rsid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38) Статьи 46-47 исключить.</w:t>
      </w:r>
    </w:p>
    <w:p w:rsidR="008062A1" w:rsidRDefault="008062A1" w:rsidP="008062A1">
      <w:pPr>
        <w:spacing w:after="0" w:line="240" w:lineRule="auto"/>
        <w:ind w:firstLine="567"/>
        <w:jc w:val="both"/>
        <w:rPr>
          <w:rFonts w:ascii="Times New Roman" w:hAnsi="Times New Roman" w:cs="Times New Roman"/>
          <w:sz w:val="24"/>
        </w:rPr>
      </w:pPr>
    </w:p>
    <w:p w:rsidR="008062A1" w:rsidRPr="008062A1" w:rsidRDefault="008062A1" w:rsidP="008062A1">
      <w:pPr>
        <w:spacing w:after="0" w:line="240" w:lineRule="auto"/>
        <w:ind w:firstLine="567"/>
        <w:jc w:val="both"/>
        <w:rPr>
          <w:rFonts w:ascii="Times New Roman" w:hAnsi="Times New Roman" w:cs="Times New Roman"/>
          <w:sz w:val="24"/>
        </w:rPr>
      </w:pPr>
      <w:r>
        <w:rPr>
          <w:rFonts w:ascii="Times New Roman" w:hAnsi="Times New Roman" w:cs="Times New Roman"/>
          <w:sz w:val="24"/>
        </w:rPr>
        <w:t>39) Наименование и содержание статьи 48 изложить в новой редакции: «</w:t>
      </w:r>
      <w:r w:rsidRPr="008062A1">
        <w:rPr>
          <w:rFonts w:ascii="Times New Roman" w:hAnsi="Times New Roman" w:cs="Times New Roman"/>
          <w:b/>
          <w:sz w:val="24"/>
        </w:rPr>
        <w:t>СТАТЬЯ 48.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1. Положения настоящей статьи установлены в соответствии со ст. 40 Градостроительного кодекса РФ.</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3. 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w:t>
      </w:r>
      <w:proofErr w:type="gramStart"/>
      <w:r w:rsidRPr="008062A1">
        <w:rPr>
          <w:rFonts w:ascii="Times New Roman" w:hAnsi="Times New Roman" w:cs="Times New Roman"/>
          <w:sz w:val="24"/>
        </w:rPr>
        <w:t>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 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w:t>
      </w:r>
      <w:proofErr w:type="gramEnd"/>
      <w:r w:rsidRPr="008062A1">
        <w:rPr>
          <w:rFonts w:ascii="Times New Roman" w:hAnsi="Times New Roman" w:cs="Times New Roman"/>
          <w:sz w:val="24"/>
        </w:rPr>
        <w:t xml:space="preserve">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lastRenderedPageBreak/>
        <w:t xml:space="preserve">5. </w:t>
      </w:r>
      <w:proofErr w:type="gramStart"/>
      <w:r w:rsidRPr="008062A1">
        <w:rPr>
          <w:rFonts w:ascii="Times New Roman" w:hAnsi="Times New Roman" w:cs="Times New Roman"/>
          <w:sz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8062A1">
        <w:rPr>
          <w:rFonts w:ascii="Times New Roman" w:hAnsi="Times New Roman" w:cs="Times New Roman"/>
          <w:sz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6. </w:t>
      </w:r>
      <w:proofErr w:type="gramStart"/>
      <w:r w:rsidRPr="008062A1">
        <w:rPr>
          <w:rFonts w:ascii="Times New Roman" w:hAnsi="Times New Roman" w:cs="Times New Roman"/>
          <w:sz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8062A1">
        <w:rPr>
          <w:rFonts w:ascii="Times New Roman" w:hAnsi="Times New Roman" w:cs="Times New Roman"/>
          <w:sz w:val="24"/>
        </w:rPr>
        <w:t>) и инженерно-технического обеспечения.</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8. </w:t>
      </w:r>
      <w:proofErr w:type="gramStart"/>
      <w:r w:rsidRPr="008062A1">
        <w:rPr>
          <w:rFonts w:ascii="Times New Roman" w:hAnsi="Times New Roman" w:cs="Times New Roman"/>
          <w:sz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"Красногорское", с Положением о порядке организации и проведении публичных слушаний на территории  муниципального образования «Красногорское», Положением о Комиссии по землепользованию и застройке муниципального образования "Красногорское", с учетом положений статьи 39 Градостроительного кодекса РФ</w:t>
      </w:r>
      <w:proofErr w:type="gramEnd"/>
      <w:r w:rsidRPr="008062A1">
        <w:rPr>
          <w:rFonts w:ascii="Times New Roman" w:hAnsi="Times New Roman" w:cs="Times New Roman"/>
          <w:sz w:val="24"/>
        </w:rPr>
        <w:t>.</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10. Текст заключения публикуется в средствах массовой информации и размещается на официальном </w:t>
      </w:r>
      <w:proofErr w:type="gramStart"/>
      <w:r w:rsidRPr="008062A1">
        <w:rPr>
          <w:rFonts w:ascii="Times New Roman" w:hAnsi="Times New Roman" w:cs="Times New Roman"/>
          <w:sz w:val="24"/>
        </w:rPr>
        <w:t>интернет-портале</w:t>
      </w:r>
      <w:proofErr w:type="gramEnd"/>
      <w:r w:rsidRPr="008062A1">
        <w:rPr>
          <w:rFonts w:ascii="Times New Roman" w:hAnsi="Times New Roman" w:cs="Times New Roman"/>
          <w:sz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 xml:space="preserve">11. </w:t>
      </w:r>
      <w:proofErr w:type="gramStart"/>
      <w:r w:rsidRPr="008062A1">
        <w:rPr>
          <w:rFonts w:ascii="Times New Roman" w:hAnsi="Times New Roman" w:cs="Times New Roman"/>
          <w:sz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w:t>
      </w:r>
      <w:r w:rsidRPr="008062A1">
        <w:rPr>
          <w:rFonts w:ascii="Times New Roman" w:hAnsi="Times New Roman" w:cs="Times New Roman"/>
          <w:sz w:val="24"/>
        </w:rPr>
        <w:lastRenderedPageBreak/>
        <w:t>направляет указанные рекомендации Главе муниципального образования "Красногорское".</w:t>
      </w:r>
      <w:proofErr w:type="gramEnd"/>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12. На основании указанных в части 11 настоящей статьи рекомендаций Глава муниципального образования "Красногорское"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062A1" w:rsidRPr="008062A1"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8062A1" w:rsidRPr="00F61E3F" w:rsidRDefault="008062A1" w:rsidP="008062A1">
      <w:pPr>
        <w:spacing w:after="0" w:line="240" w:lineRule="auto"/>
        <w:ind w:firstLine="567"/>
        <w:jc w:val="both"/>
        <w:rPr>
          <w:rFonts w:ascii="Times New Roman" w:hAnsi="Times New Roman" w:cs="Times New Roman"/>
          <w:sz w:val="24"/>
        </w:rPr>
      </w:pPr>
      <w:r w:rsidRPr="008062A1">
        <w:rPr>
          <w:rFonts w:ascii="Times New Roman" w:hAnsi="Times New Roman" w:cs="Times New Roman"/>
          <w:sz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8062A1">
        <w:rPr>
          <w:rFonts w:ascii="Times New Roman" w:hAnsi="Times New Roman" w:cs="Times New Roman"/>
          <w:sz w:val="24"/>
        </w:rPr>
        <w:t>.</w:t>
      </w:r>
      <w:r>
        <w:rPr>
          <w:rFonts w:ascii="Times New Roman" w:hAnsi="Times New Roman" w:cs="Times New Roman"/>
          <w:sz w:val="24"/>
        </w:rPr>
        <w:t>».</w:t>
      </w:r>
      <w:proofErr w:type="gramEnd"/>
    </w:p>
    <w:sectPr w:rsidR="008062A1" w:rsidRPr="00F61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5">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F74C7"/>
    <w:rsid w:val="002C65C5"/>
    <w:rsid w:val="002F0326"/>
    <w:rsid w:val="0030505D"/>
    <w:rsid w:val="00432676"/>
    <w:rsid w:val="0043324F"/>
    <w:rsid w:val="00640E17"/>
    <w:rsid w:val="0071005C"/>
    <w:rsid w:val="00714B94"/>
    <w:rsid w:val="00763B2B"/>
    <w:rsid w:val="008062A1"/>
    <w:rsid w:val="00827568"/>
    <w:rsid w:val="00860F21"/>
    <w:rsid w:val="0086506C"/>
    <w:rsid w:val="008A15EE"/>
    <w:rsid w:val="008B4267"/>
    <w:rsid w:val="00913F00"/>
    <w:rsid w:val="009221FA"/>
    <w:rsid w:val="00985172"/>
    <w:rsid w:val="009D4DED"/>
    <w:rsid w:val="00A57086"/>
    <w:rsid w:val="00AC531A"/>
    <w:rsid w:val="00B17961"/>
    <w:rsid w:val="00B831C3"/>
    <w:rsid w:val="00CA7891"/>
    <w:rsid w:val="00CC3E05"/>
    <w:rsid w:val="00DA02A6"/>
    <w:rsid w:val="00EF3103"/>
    <w:rsid w:val="00F61E3F"/>
    <w:rsid w:val="00FE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E29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FE293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E29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FE293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24A39-30BD-47D6-A537-299A61AD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13178</Words>
  <Characters>75121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2016-06-08T12:54:00Z</dcterms:created>
  <dcterms:modified xsi:type="dcterms:W3CDTF">2016-06-08T12:54:00Z</dcterms:modified>
</cp:coreProperties>
</file>