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3966"/>
        <w:gridCol w:w="1385"/>
        <w:gridCol w:w="238"/>
        <w:gridCol w:w="3766"/>
      </w:tblGrid>
      <w:tr w:rsidR="001E65AF" w:rsidRPr="00111170" w14:paraId="79A18630" w14:textId="77777777" w:rsidTr="001E65AF">
        <w:tc>
          <w:tcPr>
            <w:tcW w:w="2120" w:type="pct"/>
          </w:tcPr>
          <w:p w14:paraId="40116B67" w14:textId="77777777" w:rsidR="001E65AF" w:rsidRPr="00111170" w:rsidRDefault="001E65AF" w:rsidP="005C347C">
            <w:pPr>
              <w:ind w:right="-34"/>
              <w:jc w:val="both"/>
              <w:rPr>
                <w:rFonts w:ascii="PT Astra Serif" w:hAnsi="PT Astra Serif"/>
              </w:rPr>
            </w:pPr>
          </w:p>
        </w:tc>
        <w:tc>
          <w:tcPr>
            <w:tcW w:w="740" w:type="pct"/>
          </w:tcPr>
          <w:p w14:paraId="77521393" w14:textId="77777777" w:rsidR="001E65AF" w:rsidRPr="00111170" w:rsidRDefault="001E65AF" w:rsidP="005C347C">
            <w:pPr>
              <w:ind w:right="-34"/>
              <w:jc w:val="both"/>
              <w:rPr>
                <w:rFonts w:ascii="PT Astra Serif" w:hAnsi="PT Astra Serif"/>
              </w:rPr>
            </w:pPr>
          </w:p>
        </w:tc>
        <w:tc>
          <w:tcPr>
            <w:tcW w:w="127" w:type="pct"/>
          </w:tcPr>
          <w:p w14:paraId="22C5E158" w14:textId="77777777" w:rsidR="001E65AF" w:rsidRPr="00111170" w:rsidRDefault="001E65AF" w:rsidP="005C347C">
            <w:pPr>
              <w:keepNext/>
              <w:jc w:val="center"/>
              <w:outlineLvl w:val="0"/>
              <w:rPr>
                <w:rFonts w:ascii="PT Astra Serif" w:hAnsi="PT Astra Serif"/>
                <w:b/>
              </w:rPr>
            </w:pPr>
          </w:p>
        </w:tc>
        <w:tc>
          <w:tcPr>
            <w:tcW w:w="2013" w:type="pct"/>
          </w:tcPr>
          <w:p w14:paraId="1C62B906" w14:textId="77777777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  <w:r w:rsidRPr="00111170">
              <w:rPr>
                <w:rFonts w:ascii="PT Astra Serif" w:hAnsi="PT Astra Serif"/>
              </w:rPr>
              <w:t>Утвержден:</w:t>
            </w:r>
          </w:p>
          <w:p w14:paraId="1260DCAC" w14:textId="77777777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  <w:r w:rsidRPr="00111170">
              <w:rPr>
                <w:rFonts w:ascii="PT Astra Serif" w:hAnsi="PT Astra Serif"/>
              </w:rPr>
              <w:t xml:space="preserve"> Распоряжением председателя контрольно-счетного органа </w:t>
            </w:r>
          </w:p>
          <w:p w14:paraId="28FE5C85" w14:textId="77777777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  <w:r w:rsidRPr="00111170">
              <w:rPr>
                <w:rFonts w:ascii="PT Astra Serif" w:hAnsi="PT Astra Serif"/>
              </w:rPr>
              <w:t>муниципального образования</w:t>
            </w:r>
          </w:p>
          <w:p w14:paraId="41303056" w14:textId="77777777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  <w:r w:rsidRPr="00111170">
              <w:rPr>
                <w:rFonts w:ascii="PT Astra Serif" w:hAnsi="PT Astra Serif"/>
              </w:rPr>
              <w:t>«Муниципальный округ Красногорский район Удмуртской Республики»</w:t>
            </w:r>
          </w:p>
          <w:p w14:paraId="70BB1ACC" w14:textId="1A929522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  <w:r w:rsidRPr="002065A3">
              <w:rPr>
                <w:rFonts w:ascii="PT Astra Serif" w:hAnsi="PT Astra Serif"/>
              </w:rPr>
              <w:t xml:space="preserve">№ </w:t>
            </w:r>
            <w:r w:rsidR="000E354F">
              <w:rPr>
                <w:rFonts w:ascii="PT Astra Serif" w:hAnsi="PT Astra Serif"/>
              </w:rPr>
              <w:t>7</w:t>
            </w:r>
            <w:r w:rsidR="002065A3" w:rsidRPr="002065A3">
              <w:rPr>
                <w:rFonts w:ascii="PT Astra Serif" w:hAnsi="PT Astra Serif"/>
              </w:rPr>
              <w:t>3</w:t>
            </w:r>
            <w:r w:rsidRPr="002065A3">
              <w:rPr>
                <w:rFonts w:ascii="PT Astra Serif" w:hAnsi="PT Astra Serif"/>
              </w:rPr>
              <w:t xml:space="preserve"> от </w:t>
            </w:r>
            <w:r w:rsidR="000E354F">
              <w:rPr>
                <w:rFonts w:ascii="PT Astra Serif" w:hAnsi="PT Astra Serif"/>
              </w:rPr>
              <w:t>26</w:t>
            </w:r>
            <w:r w:rsidRPr="002065A3">
              <w:rPr>
                <w:rFonts w:ascii="PT Astra Serif" w:hAnsi="PT Astra Serif"/>
              </w:rPr>
              <w:t xml:space="preserve"> </w:t>
            </w:r>
            <w:r w:rsidR="002065A3" w:rsidRPr="002065A3">
              <w:rPr>
                <w:rFonts w:ascii="PT Astra Serif" w:hAnsi="PT Astra Serif"/>
              </w:rPr>
              <w:t>декабря 202</w:t>
            </w:r>
            <w:r w:rsidR="000E354F">
              <w:rPr>
                <w:rFonts w:ascii="PT Astra Serif" w:hAnsi="PT Astra Serif"/>
              </w:rPr>
              <w:t>5</w:t>
            </w:r>
            <w:r w:rsidR="002065A3" w:rsidRPr="002065A3">
              <w:rPr>
                <w:rFonts w:ascii="PT Astra Serif" w:hAnsi="PT Astra Serif"/>
              </w:rPr>
              <w:t xml:space="preserve"> года</w:t>
            </w:r>
            <w:r w:rsidR="00BE115D">
              <w:rPr>
                <w:rFonts w:ascii="PT Astra Serif" w:hAnsi="PT Astra Serif"/>
              </w:rPr>
              <w:t xml:space="preserve"> в редакции №35 от 12.05.26</w:t>
            </w:r>
            <w:r w:rsidR="00AD2056">
              <w:rPr>
                <w:rFonts w:ascii="PT Astra Serif" w:hAnsi="PT Astra Serif"/>
              </w:rPr>
              <w:t>; №63 от 06.08.2026.</w:t>
            </w:r>
          </w:p>
          <w:p w14:paraId="54FFEFDB" w14:textId="77777777" w:rsidR="001E65AF" w:rsidRPr="00111170" w:rsidRDefault="001E65AF" w:rsidP="005C347C">
            <w:pPr>
              <w:ind w:left="465" w:right="-34"/>
              <w:jc w:val="both"/>
              <w:rPr>
                <w:rFonts w:ascii="PT Astra Serif" w:hAnsi="PT Astra Serif"/>
              </w:rPr>
            </w:pPr>
          </w:p>
        </w:tc>
      </w:tr>
    </w:tbl>
    <w:p w14:paraId="44A5D347" w14:textId="77777777" w:rsidR="001E65AF" w:rsidRPr="00111170" w:rsidRDefault="001E65AF" w:rsidP="001E65AF">
      <w:pPr>
        <w:keepNext/>
        <w:jc w:val="center"/>
        <w:outlineLvl w:val="0"/>
        <w:rPr>
          <w:rFonts w:ascii="PT Astra Serif" w:hAnsi="PT Astra Serif"/>
          <w:b/>
        </w:rPr>
      </w:pPr>
      <w:r w:rsidRPr="00111170">
        <w:rPr>
          <w:rFonts w:ascii="PT Astra Serif" w:hAnsi="PT Astra Serif"/>
          <w:b/>
        </w:rPr>
        <w:t>ПЛАН</w:t>
      </w:r>
    </w:p>
    <w:p w14:paraId="28A71DBE" w14:textId="77777777" w:rsidR="001E65AF" w:rsidRPr="00111170" w:rsidRDefault="001E65AF" w:rsidP="001E65AF">
      <w:pPr>
        <w:jc w:val="center"/>
        <w:rPr>
          <w:rFonts w:ascii="PT Astra Serif" w:hAnsi="PT Astra Serif"/>
          <w:b/>
          <w:sz w:val="24"/>
          <w:szCs w:val="24"/>
        </w:rPr>
      </w:pPr>
      <w:r w:rsidRPr="00111170">
        <w:rPr>
          <w:rFonts w:ascii="PT Astra Serif" w:hAnsi="PT Astra Serif"/>
          <w:b/>
          <w:sz w:val="24"/>
          <w:szCs w:val="24"/>
        </w:rPr>
        <w:t>работы контрольно-счетного органа</w:t>
      </w:r>
    </w:p>
    <w:p w14:paraId="2E2CB86C" w14:textId="77777777" w:rsidR="001E65AF" w:rsidRPr="00111170" w:rsidRDefault="001E65AF" w:rsidP="001E65AF">
      <w:pPr>
        <w:jc w:val="center"/>
        <w:rPr>
          <w:rFonts w:ascii="PT Astra Serif" w:hAnsi="PT Astra Serif"/>
          <w:b/>
          <w:sz w:val="24"/>
          <w:szCs w:val="24"/>
        </w:rPr>
      </w:pPr>
      <w:r w:rsidRPr="00111170">
        <w:rPr>
          <w:rFonts w:ascii="PT Astra Serif" w:hAnsi="PT Astra Serif"/>
          <w:b/>
          <w:sz w:val="24"/>
          <w:szCs w:val="24"/>
        </w:rPr>
        <w:t>муниципального образования «Муниципальный округ Красногорский</w:t>
      </w:r>
    </w:p>
    <w:p w14:paraId="04ABDC22" w14:textId="6D5CA215" w:rsidR="001E65AF" w:rsidRPr="00111170" w:rsidRDefault="001E65AF" w:rsidP="001E65AF">
      <w:pPr>
        <w:jc w:val="center"/>
        <w:rPr>
          <w:rFonts w:ascii="PT Astra Serif" w:hAnsi="PT Astra Serif"/>
          <w:b/>
          <w:sz w:val="24"/>
          <w:szCs w:val="24"/>
        </w:rPr>
      </w:pPr>
      <w:r w:rsidRPr="00111170">
        <w:rPr>
          <w:rFonts w:ascii="PT Astra Serif" w:hAnsi="PT Astra Serif"/>
          <w:b/>
          <w:sz w:val="24"/>
          <w:szCs w:val="24"/>
        </w:rPr>
        <w:t>район Удмуртской республики» на 202</w:t>
      </w:r>
      <w:r w:rsidR="00BE2ED9">
        <w:rPr>
          <w:rFonts w:ascii="PT Astra Serif" w:hAnsi="PT Astra Serif"/>
          <w:b/>
          <w:sz w:val="24"/>
          <w:szCs w:val="24"/>
        </w:rPr>
        <w:t>6</w:t>
      </w:r>
      <w:r w:rsidRPr="00111170">
        <w:rPr>
          <w:rFonts w:ascii="PT Astra Serif" w:hAnsi="PT Astra Serif"/>
          <w:b/>
          <w:sz w:val="24"/>
          <w:szCs w:val="24"/>
        </w:rPr>
        <w:t xml:space="preserve"> год</w:t>
      </w:r>
    </w:p>
    <w:p w14:paraId="5028B01C" w14:textId="77777777" w:rsidR="001E65AF" w:rsidRPr="00111170" w:rsidRDefault="001E65AF" w:rsidP="001E65AF">
      <w:pPr>
        <w:jc w:val="center"/>
        <w:rPr>
          <w:rFonts w:ascii="PT Astra Serif" w:hAnsi="PT Astra Serif"/>
          <w:b/>
        </w:rPr>
      </w:pPr>
    </w:p>
    <w:p w14:paraId="47F452B5" w14:textId="4B67F8C4" w:rsidR="002E38D3" w:rsidRPr="00111170" w:rsidRDefault="001E65AF" w:rsidP="001E65AF">
      <w:pPr>
        <w:jc w:val="center"/>
        <w:rPr>
          <w:rFonts w:ascii="PT Astra Serif" w:hAnsi="PT Astra Serif"/>
          <w:b/>
          <w:bCs/>
        </w:rPr>
      </w:pPr>
      <w:r w:rsidRPr="00111170">
        <w:rPr>
          <w:rFonts w:ascii="PT Astra Serif" w:hAnsi="PT Astra Serif"/>
          <w:b/>
          <w:bCs/>
        </w:rPr>
        <w:t>1.ЭКСПЕРТНО-АНАЛИТИЧЕСКИЕ МЕРОПРИЯТИЯ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5142"/>
        <w:gridCol w:w="1840"/>
        <w:gridCol w:w="1823"/>
      </w:tblGrid>
      <w:tr w:rsidR="001E65AF" w:rsidRPr="007E287D" w14:paraId="6836C4EB" w14:textId="77777777" w:rsidTr="007E287D">
        <w:tc>
          <w:tcPr>
            <w:tcW w:w="540" w:type="dxa"/>
          </w:tcPr>
          <w:p w14:paraId="2B65A47C" w14:textId="7777777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№</w:t>
            </w:r>
          </w:p>
          <w:p w14:paraId="3CE1E6C7" w14:textId="7563F89E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п/п</w:t>
            </w:r>
          </w:p>
        </w:tc>
        <w:tc>
          <w:tcPr>
            <w:tcW w:w="5142" w:type="dxa"/>
          </w:tcPr>
          <w:p w14:paraId="415F30C4" w14:textId="04A79621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Наименование мероприятия</w:t>
            </w:r>
          </w:p>
        </w:tc>
        <w:tc>
          <w:tcPr>
            <w:tcW w:w="1840" w:type="dxa"/>
          </w:tcPr>
          <w:p w14:paraId="7BDEAC30" w14:textId="7164C29F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Срок проведения проверки</w:t>
            </w:r>
          </w:p>
        </w:tc>
        <w:tc>
          <w:tcPr>
            <w:tcW w:w="1823" w:type="dxa"/>
          </w:tcPr>
          <w:p w14:paraId="2880973D" w14:textId="511AC54F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Основание</w:t>
            </w:r>
          </w:p>
        </w:tc>
      </w:tr>
      <w:tr w:rsidR="001E65AF" w:rsidRPr="007E287D" w14:paraId="5270CF14" w14:textId="77777777" w:rsidTr="007E287D">
        <w:tc>
          <w:tcPr>
            <w:tcW w:w="540" w:type="dxa"/>
          </w:tcPr>
          <w:p w14:paraId="182D4955" w14:textId="661DDEAA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1.1.</w:t>
            </w:r>
          </w:p>
        </w:tc>
        <w:tc>
          <w:tcPr>
            <w:tcW w:w="5142" w:type="dxa"/>
          </w:tcPr>
          <w:p w14:paraId="1C63132E" w14:textId="70BB8FB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Анализ и оценка исполнения бюджета муниципального образования «Муниципальный округ Красногорский район Удмуртской Республики» за 1 квартал, 1 полугодие, 9 месяцев 202</w:t>
            </w:r>
            <w:r w:rsidR="00BE2ED9">
              <w:rPr>
                <w:rFonts w:ascii="PT Astra Serif" w:hAnsi="PT Astra Serif"/>
              </w:rPr>
              <w:t>6</w:t>
            </w:r>
            <w:r w:rsidRPr="007E287D">
              <w:rPr>
                <w:rFonts w:ascii="PT Astra Serif" w:hAnsi="PT Astra Serif"/>
              </w:rPr>
              <w:t xml:space="preserve"> года</w:t>
            </w:r>
          </w:p>
        </w:tc>
        <w:tc>
          <w:tcPr>
            <w:tcW w:w="1840" w:type="dxa"/>
          </w:tcPr>
          <w:p w14:paraId="4C956F42" w14:textId="77777777" w:rsidR="001E65AF" w:rsidRPr="007E287D" w:rsidRDefault="001E65AF" w:rsidP="001E65AF">
            <w:pPr>
              <w:ind w:right="-109"/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ежеквартально</w:t>
            </w:r>
          </w:p>
          <w:p w14:paraId="1FE38243" w14:textId="7777777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823" w:type="dxa"/>
          </w:tcPr>
          <w:p w14:paraId="152D7330" w14:textId="45012291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ст.264.4 БК РФ,</w:t>
            </w:r>
          </w:p>
          <w:p w14:paraId="0BA8B1E9" w14:textId="5797FC9A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ст.9 Закона № 6-ФЗ,</w:t>
            </w:r>
          </w:p>
          <w:p w14:paraId="760900CE" w14:textId="61BDF755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гл.3 Положения о КСО</w:t>
            </w:r>
          </w:p>
        </w:tc>
      </w:tr>
      <w:tr w:rsidR="001E65AF" w:rsidRPr="007E287D" w14:paraId="4D24C027" w14:textId="77777777" w:rsidTr="007E287D">
        <w:tc>
          <w:tcPr>
            <w:tcW w:w="540" w:type="dxa"/>
          </w:tcPr>
          <w:p w14:paraId="75873D66" w14:textId="69C3DD2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1.2.</w:t>
            </w:r>
          </w:p>
        </w:tc>
        <w:tc>
          <w:tcPr>
            <w:tcW w:w="5142" w:type="dxa"/>
          </w:tcPr>
          <w:p w14:paraId="604B6C1C" w14:textId="792FC011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Экспертиза проекта местного бюджета и подготовка заключения на проект решения Совета депутатов муниципального образования «Муниципальный округ Красногорский район Удмуртской Республики» «О бюджете муниципального образования «Муниципальный округ Красногорский район Удмуртской Республики» на 202</w:t>
            </w:r>
            <w:r w:rsidR="00BE2ED9">
              <w:rPr>
                <w:rFonts w:ascii="PT Astra Serif" w:hAnsi="PT Astra Serif"/>
              </w:rPr>
              <w:t>7</w:t>
            </w:r>
            <w:r w:rsidRPr="007E287D">
              <w:rPr>
                <w:rFonts w:ascii="PT Astra Serif" w:hAnsi="PT Astra Serif"/>
              </w:rPr>
              <w:t xml:space="preserve"> год и на плановый период 202</w:t>
            </w:r>
            <w:r w:rsidR="00BE2ED9">
              <w:rPr>
                <w:rFonts w:ascii="PT Astra Serif" w:hAnsi="PT Astra Serif"/>
              </w:rPr>
              <w:t>8</w:t>
            </w:r>
            <w:r w:rsidRPr="007E287D">
              <w:rPr>
                <w:rFonts w:ascii="PT Astra Serif" w:hAnsi="PT Astra Serif"/>
              </w:rPr>
              <w:t xml:space="preserve"> и 202</w:t>
            </w:r>
            <w:r w:rsidR="00BE2ED9">
              <w:rPr>
                <w:rFonts w:ascii="PT Astra Serif" w:hAnsi="PT Astra Serif"/>
              </w:rPr>
              <w:t>9</w:t>
            </w:r>
            <w:r w:rsidRPr="007E287D">
              <w:rPr>
                <w:rFonts w:ascii="PT Astra Serif" w:hAnsi="PT Astra Serif"/>
              </w:rPr>
              <w:t xml:space="preserve"> годы»</w:t>
            </w:r>
          </w:p>
        </w:tc>
        <w:tc>
          <w:tcPr>
            <w:tcW w:w="1840" w:type="dxa"/>
          </w:tcPr>
          <w:p w14:paraId="5FC303D6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4 квартал</w:t>
            </w:r>
          </w:p>
          <w:p w14:paraId="487F6A54" w14:textId="7777777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823" w:type="dxa"/>
          </w:tcPr>
          <w:p w14:paraId="5B1EF187" w14:textId="259A37A7" w:rsidR="001E65AF" w:rsidRPr="007E287D" w:rsidRDefault="001E65AF" w:rsidP="001E65AF">
            <w:pPr>
              <w:ind w:left="-107"/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ст.157 БК РФст.9 Закона № 6-ФЗ, гл.3 Положения о КСО</w:t>
            </w:r>
          </w:p>
        </w:tc>
      </w:tr>
      <w:tr w:rsidR="00F76184" w:rsidRPr="007E287D" w14:paraId="2085139A" w14:textId="77777777" w:rsidTr="007E287D">
        <w:tc>
          <w:tcPr>
            <w:tcW w:w="540" w:type="dxa"/>
          </w:tcPr>
          <w:p w14:paraId="41B58FB5" w14:textId="5CECEC53" w:rsidR="00F76184" w:rsidRPr="007E287D" w:rsidRDefault="00F76184" w:rsidP="001E65A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1.3</w:t>
            </w:r>
          </w:p>
        </w:tc>
        <w:tc>
          <w:tcPr>
            <w:tcW w:w="5142" w:type="dxa"/>
          </w:tcPr>
          <w:p w14:paraId="6D56FBCD" w14:textId="1413E813" w:rsidR="00F76184" w:rsidRPr="007E287D" w:rsidRDefault="00F76184" w:rsidP="001E65AF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Оценка эффективности налоговых расходов в 2023-2025 годах и истекшем периоде 2026 года по предоставлению льгот, преференций и освобождений, установленных законодательством Удмуртской Республики, представительным органом местного самоуправления» (параллельно с ГКК УР)</w:t>
            </w:r>
          </w:p>
        </w:tc>
        <w:tc>
          <w:tcPr>
            <w:tcW w:w="1840" w:type="dxa"/>
          </w:tcPr>
          <w:p w14:paraId="3D06DAA3" w14:textId="76C29BFD" w:rsidR="00F76184" w:rsidRPr="007E287D" w:rsidRDefault="00445E66" w:rsidP="001E65A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май-сентябрь</w:t>
            </w:r>
            <w:r w:rsidR="00F76184" w:rsidRPr="007E287D">
              <w:rPr>
                <w:rFonts w:ascii="PT Astra Serif" w:hAnsi="PT Astra Serif"/>
              </w:rPr>
              <w:t xml:space="preserve"> </w:t>
            </w:r>
          </w:p>
        </w:tc>
        <w:tc>
          <w:tcPr>
            <w:tcW w:w="1823" w:type="dxa"/>
          </w:tcPr>
          <w:p w14:paraId="5DB6A47E" w14:textId="77777777" w:rsidR="00F76184" w:rsidRPr="00F76184" w:rsidRDefault="00F76184" w:rsidP="00F76184">
            <w:pPr>
              <w:jc w:val="center"/>
              <w:rPr>
                <w:rFonts w:ascii="PT Astra Serif" w:hAnsi="PT Astra Serif"/>
              </w:rPr>
            </w:pPr>
            <w:r w:rsidRPr="00F76184">
              <w:rPr>
                <w:rFonts w:ascii="PT Astra Serif" w:hAnsi="PT Astra Serif"/>
              </w:rPr>
              <w:t xml:space="preserve">ст.9 Закона № 6-ФЗ, </w:t>
            </w:r>
          </w:p>
          <w:p w14:paraId="4AFE8019" w14:textId="42D151B6" w:rsidR="00F76184" w:rsidRPr="007E287D" w:rsidRDefault="00F76184" w:rsidP="00F76184">
            <w:pPr>
              <w:ind w:left="-107"/>
              <w:jc w:val="center"/>
              <w:rPr>
                <w:rFonts w:ascii="PT Astra Serif" w:hAnsi="PT Astra Serif"/>
              </w:rPr>
            </w:pPr>
            <w:r w:rsidRPr="00F76184">
              <w:rPr>
                <w:rFonts w:ascii="PT Astra Serif" w:hAnsi="PT Astra Serif"/>
              </w:rPr>
              <w:t>ст.8 Положения о КСО</w:t>
            </w:r>
          </w:p>
        </w:tc>
      </w:tr>
      <w:tr w:rsidR="001E65AF" w:rsidRPr="007E287D" w14:paraId="069DCCEF" w14:textId="77777777" w:rsidTr="007E287D">
        <w:tc>
          <w:tcPr>
            <w:tcW w:w="540" w:type="dxa"/>
          </w:tcPr>
          <w:p w14:paraId="4CC51000" w14:textId="5AC98D15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1.</w:t>
            </w:r>
            <w:r w:rsidR="00F76184">
              <w:rPr>
                <w:rFonts w:ascii="PT Astra Serif" w:hAnsi="PT Astra Serif"/>
              </w:rPr>
              <w:t>4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142" w:type="dxa"/>
          </w:tcPr>
          <w:p w14:paraId="3F03B2C2" w14:textId="5B1C2118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Экспертиза муниципальных программ, проектов муниципальных программ (проектов изменений в муниципальные программы)</w:t>
            </w:r>
          </w:p>
        </w:tc>
        <w:tc>
          <w:tcPr>
            <w:tcW w:w="1840" w:type="dxa"/>
          </w:tcPr>
          <w:p w14:paraId="0BED7F64" w14:textId="6897089E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  <w:noProof/>
              </w:rPr>
              <w:t>в течение года, по мере поступлений</w:t>
            </w:r>
          </w:p>
        </w:tc>
        <w:tc>
          <w:tcPr>
            <w:tcW w:w="1823" w:type="dxa"/>
          </w:tcPr>
          <w:p w14:paraId="313CDAAC" w14:textId="6D7F2F11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Раздел 2 Регламента КСО</w:t>
            </w:r>
          </w:p>
        </w:tc>
      </w:tr>
      <w:tr w:rsidR="001E65AF" w:rsidRPr="007E287D" w14:paraId="7CDA3878" w14:textId="77777777" w:rsidTr="007E287D">
        <w:tc>
          <w:tcPr>
            <w:tcW w:w="540" w:type="dxa"/>
          </w:tcPr>
          <w:p w14:paraId="6ECB9522" w14:textId="17F8E714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1.</w:t>
            </w:r>
            <w:r w:rsidR="00F76184">
              <w:rPr>
                <w:rFonts w:ascii="PT Astra Serif" w:hAnsi="PT Astra Serif"/>
              </w:rPr>
              <w:t>5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142" w:type="dxa"/>
          </w:tcPr>
          <w:p w14:paraId="1928080A" w14:textId="77777777" w:rsidR="001E65AF" w:rsidRPr="007E287D" w:rsidRDefault="001E65AF" w:rsidP="001E65AF">
            <w:pPr>
              <w:jc w:val="both"/>
              <w:rPr>
                <w:rFonts w:ascii="PT Astra Serif" w:hAnsi="PT Astra Serif"/>
                <w:color w:val="242424"/>
              </w:rPr>
            </w:pPr>
            <w:r w:rsidRPr="007E287D">
              <w:rPr>
                <w:rFonts w:ascii="PT Astra Serif" w:hAnsi="PT Astra Serif"/>
                <w:color w:val="242424"/>
              </w:rPr>
              <w:t>Экспертиза проектов:</w:t>
            </w:r>
          </w:p>
          <w:p w14:paraId="2FC93616" w14:textId="77777777" w:rsidR="001E65AF" w:rsidRPr="007E287D" w:rsidRDefault="001E65AF" w:rsidP="001E65AF">
            <w:pPr>
              <w:jc w:val="both"/>
              <w:rPr>
                <w:rFonts w:ascii="PT Astra Serif" w:hAnsi="PT Astra Serif"/>
                <w:color w:val="242424"/>
              </w:rPr>
            </w:pPr>
            <w:r w:rsidRPr="007E287D">
              <w:rPr>
                <w:rFonts w:ascii="PT Astra Serif" w:hAnsi="PT Astra Serif"/>
                <w:color w:val="242424"/>
              </w:rPr>
              <w:t>- нормативных правовых актов органов местного самоуправления по финансово-бюджетным вопросам муниципального образования «Муниципальный округ Красногорский район Удмуртской Республики»;</w:t>
            </w:r>
          </w:p>
          <w:p w14:paraId="13252EEB" w14:textId="552CA449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  <w:color w:val="242424"/>
              </w:rPr>
              <w:t>-  прочих решений в рамках полномочий контрольно-счетного органа.</w:t>
            </w:r>
          </w:p>
        </w:tc>
        <w:tc>
          <w:tcPr>
            <w:tcW w:w="1840" w:type="dxa"/>
          </w:tcPr>
          <w:p w14:paraId="1485A0B3" w14:textId="711A9165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  <w:color w:val="242424"/>
              </w:rPr>
              <w:t>в течение года, по мере поступлений</w:t>
            </w:r>
          </w:p>
        </w:tc>
        <w:tc>
          <w:tcPr>
            <w:tcW w:w="1823" w:type="dxa"/>
          </w:tcPr>
          <w:p w14:paraId="1A4D5CFB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 157 БК РФ,</w:t>
            </w:r>
          </w:p>
          <w:p w14:paraId="24F4B624" w14:textId="0EB4B143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 9 Закона № 6-ФЗ</w:t>
            </w:r>
          </w:p>
          <w:p w14:paraId="6572B6C3" w14:textId="5AFC5C51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Положение о КСО</w:t>
            </w:r>
          </w:p>
        </w:tc>
      </w:tr>
      <w:tr w:rsidR="001E65AF" w:rsidRPr="007E287D" w14:paraId="63885C81" w14:textId="77777777" w:rsidTr="007E287D">
        <w:tc>
          <w:tcPr>
            <w:tcW w:w="540" w:type="dxa"/>
          </w:tcPr>
          <w:p w14:paraId="5AB5476E" w14:textId="3515BE9C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1.</w:t>
            </w:r>
            <w:r w:rsidR="00F76184">
              <w:rPr>
                <w:rFonts w:ascii="PT Astra Serif" w:hAnsi="PT Astra Serif"/>
              </w:rPr>
              <w:t>6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142" w:type="dxa"/>
          </w:tcPr>
          <w:p w14:paraId="77824044" w14:textId="7DCE1BB8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Экспертиза проектов решений «О внесении изменений и дополнений в решение Совета депутатов муниципального образования «Муниципальный округ Красногорский район Удмуртской Республики» «О бюджете муниципального образования «Муниципальный округ Красногорский район Удмуртской Республики» на 202</w:t>
            </w:r>
            <w:r w:rsidR="00BE2ED9">
              <w:rPr>
                <w:rFonts w:ascii="PT Astra Serif" w:hAnsi="PT Astra Serif"/>
              </w:rPr>
              <w:t>6</w:t>
            </w:r>
            <w:r w:rsidRPr="007E287D">
              <w:rPr>
                <w:rFonts w:ascii="PT Astra Serif" w:hAnsi="PT Astra Serif"/>
              </w:rPr>
              <w:t xml:space="preserve"> год и на плановый период 202</w:t>
            </w:r>
            <w:r w:rsidR="00BE2ED9">
              <w:rPr>
                <w:rFonts w:ascii="PT Astra Serif" w:hAnsi="PT Astra Serif"/>
              </w:rPr>
              <w:t>7</w:t>
            </w:r>
            <w:r w:rsidRPr="007E287D">
              <w:rPr>
                <w:rFonts w:ascii="PT Astra Serif" w:hAnsi="PT Astra Serif"/>
              </w:rPr>
              <w:t xml:space="preserve"> и 202</w:t>
            </w:r>
            <w:r w:rsidR="00BE2ED9">
              <w:rPr>
                <w:rFonts w:ascii="PT Astra Serif" w:hAnsi="PT Astra Serif"/>
              </w:rPr>
              <w:t>8</w:t>
            </w:r>
            <w:r w:rsidRPr="007E287D">
              <w:rPr>
                <w:rFonts w:ascii="PT Astra Serif" w:hAnsi="PT Astra Serif"/>
              </w:rPr>
              <w:t xml:space="preserve"> годы»</w:t>
            </w:r>
          </w:p>
        </w:tc>
        <w:tc>
          <w:tcPr>
            <w:tcW w:w="1840" w:type="dxa"/>
          </w:tcPr>
          <w:p w14:paraId="5AE873D4" w14:textId="1080750F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в течение года, по мере поступлений</w:t>
            </w:r>
          </w:p>
        </w:tc>
        <w:tc>
          <w:tcPr>
            <w:tcW w:w="1823" w:type="dxa"/>
          </w:tcPr>
          <w:p w14:paraId="22B06110" w14:textId="7416AC42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ст.9 Закона № 6-ФЗ</w:t>
            </w:r>
          </w:p>
        </w:tc>
      </w:tr>
    </w:tbl>
    <w:p w14:paraId="3D699B19" w14:textId="77777777" w:rsidR="001E65AF" w:rsidRPr="007E287D" w:rsidRDefault="001E65AF" w:rsidP="001E65AF">
      <w:pPr>
        <w:jc w:val="center"/>
        <w:rPr>
          <w:rFonts w:ascii="PT Astra Serif" w:hAnsi="PT Astra Serif"/>
        </w:rPr>
      </w:pPr>
    </w:p>
    <w:p w14:paraId="40C01B50" w14:textId="735B7979" w:rsidR="001E65AF" w:rsidRPr="007E287D" w:rsidRDefault="001E65AF" w:rsidP="001E65AF">
      <w:pPr>
        <w:jc w:val="center"/>
        <w:rPr>
          <w:rFonts w:ascii="PT Astra Serif" w:hAnsi="PT Astra Serif"/>
          <w:b/>
          <w:bCs/>
        </w:rPr>
      </w:pPr>
      <w:r w:rsidRPr="007E287D">
        <w:rPr>
          <w:rFonts w:ascii="PT Astra Serif" w:hAnsi="PT Astra Serif"/>
          <w:b/>
          <w:bCs/>
        </w:rPr>
        <w:t>2.КОНТРОЛЬНЫЕ МЕРОПРИЯТИЯ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6"/>
        <w:gridCol w:w="5064"/>
        <w:gridCol w:w="1836"/>
        <w:gridCol w:w="1829"/>
      </w:tblGrid>
      <w:tr w:rsidR="001E65AF" w:rsidRPr="007E287D" w14:paraId="58475474" w14:textId="77777777" w:rsidTr="00785372">
        <w:tc>
          <w:tcPr>
            <w:tcW w:w="616" w:type="dxa"/>
          </w:tcPr>
          <w:p w14:paraId="0349E8CD" w14:textId="58D49252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№ п/п</w:t>
            </w:r>
          </w:p>
        </w:tc>
        <w:tc>
          <w:tcPr>
            <w:tcW w:w="5064" w:type="dxa"/>
          </w:tcPr>
          <w:p w14:paraId="4574A3FD" w14:textId="77FE3387" w:rsidR="001E65AF" w:rsidRPr="002065A3" w:rsidRDefault="001E65AF" w:rsidP="007E287D">
            <w:pPr>
              <w:jc w:val="both"/>
              <w:rPr>
                <w:rFonts w:ascii="PT Astra Serif" w:hAnsi="PT Astra Serif"/>
              </w:rPr>
            </w:pPr>
            <w:r w:rsidRPr="002065A3">
              <w:rPr>
                <w:rFonts w:ascii="PT Astra Serif" w:hAnsi="PT Astra Serif"/>
              </w:rPr>
              <w:t>Наименование мероприятия</w:t>
            </w:r>
          </w:p>
        </w:tc>
        <w:tc>
          <w:tcPr>
            <w:tcW w:w="1836" w:type="dxa"/>
          </w:tcPr>
          <w:p w14:paraId="26C3FE80" w14:textId="7EE4F74B" w:rsidR="001E65AF" w:rsidRPr="002065A3" w:rsidRDefault="007E287D" w:rsidP="001E65AF">
            <w:pPr>
              <w:jc w:val="center"/>
              <w:rPr>
                <w:rFonts w:ascii="PT Astra Serif" w:hAnsi="PT Astra Serif"/>
              </w:rPr>
            </w:pPr>
            <w:r w:rsidRPr="002065A3">
              <w:t>Срок проведения проверки</w:t>
            </w:r>
          </w:p>
        </w:tc>
        <w:tc>
          <w:tcPr>
            <w:tcW w:w="1829" w:type="dxa"/>
          </w:tcPr>
          <w:p w14:paraId="480739F5" w14:textId="356F55CE" w:rsidR="001E65AF" w:rsidRPr="002065A3" w:rsidRDefault="001E65AF" w:rsidP="001E65AF">
            <w:pPr>
              <w:jc w:val="center"/>
              <w:rPr>
                <w:rFonts w:ascii="PT Astra Serif" w:hAnsi="PT Astra Serif"/>
              </w:rPr>
            </w:pPr>
            <w:r w:rsidRPr="002065A3">
              <w:rPr>
                <w:rFonts w:ascii="PT Astra Serif" w:hAnsi="PT Astra Serif"/>
              </w:rPr>
              <w:t>Основание</w:t>
            </w:r>
          </w:p>
        </w:tc>
      </w:tr>
      <w:tr w:rsidR="001E65AF" w:rsidRPr="007E287D" w14:paraId="655734E1" w14:textId="77777777" w:rsidTr="00785372">
        <w:tc>
          <w:tcPr>
            <w:tcW w:w="616" w:type="dxa"/>
          </w:tcPr>
          <w:p w14:paraId="437FC7EC" w14:textId="4294DA84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2.1.</w:t>
            </w:r>
          </w:p>
        </w:tc>
        <w:tc>
          <w:tcPr>
            <w:tcW w:w="5064" w:type="dxa"/>
          </w:tcPr>
          <w:p w14:paraId="79AB66AD" w14:textId="14323A2E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Проверка достоверности, полноты и соответствия нормативным требованиям составления и представления бюджетной отчетности за 202</w:t>
            </w:r>
            <w:r w:rsidR="00BE2ED9">
              <w:rPr>
                <w:rFonts w:ascii="PT Astra Serif" w:hAnsi="PT Astra Serif"/>
              </w:rPr>
              <w:t>5</w:t>
            </w:r>
            <w:r w:rsidRPr="007E287D">
              <w:rPr>
                <w:rFonts w:ascii="PT Astra Serif" w:hAnsi="PT Astra Serif"/>
              </w:rPr>
              <w:t xml:space="preserve"> год главных администраторов бюджетных средств муниципального </w:t>
            </w:r>
            <w:r w:rsidRPr="007E287D">
              <w:rPr>
                <w:rFonts w:ascii="PT Astra Serif" w:hAnsi="PT Astra Serif"/>
              </w:rPr>
              <w:lastRenderedPageBreak/>
              <w:t>образования «Муниципальный округ Красногорский район Удмуртской Республики»:</w:t>
            </w:r>
          </w:p>
          <w:p w14:paraId="3F8EEC4A" w14:textId="77777777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- Совет депутатов муниципального образования «Муниципальный округ Красногорский район Удмуртской Республики»;</w:t>
            </w:r>
          </w:p>
          <w:p w14:paraId="690BAD05" w14:textId="77777777" w:rsidR="001E65AF" w:rsidRPr="007E287D" w:rsidRDefault="001E65AF" w:rsidP="00BE2ED9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- Управление финансов Администрации муниципального образования «Муниципальный округ Красногорский район Удмуртской Республики»;</w:t>
            </w:r>
          </w:p>
          <w:p w14:paraId="7FF9865C" w14:textId="77777777" w:rsidR="001E65AF" w:rsidRPr="007E287D" w:rsidRDefault="001E65AF" w:rsidP="00BE2ED9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- Отдел культуры и спорта Администрации муниципального образования «Муниципальный округ Красногорский район Удмуртской Республики»;</w:t>
            </w:r>
          </w:p>
          <w:p w14:paraId="22A466B1" w14:textId="77777777" w:rsidR="001E65AF" w:rsidRPr="007E287D" w:rsidRDefault="001E65AF" w:rsidP="00BE2ED9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- Отдел образования Администрации муниципального образования «Муниципальный округ Красногорский район Удмуртской Республики»;</w:t>
            </w:r>
          </w:p>
          <w:p w14:paraId="7C20E6F9" w14:textId="77777777" w:rsidR="001E65AF" w:rsidRDefault="001E65AF" w:rsidP="00BE2ED9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-  Администрация муниципального образования «Муниципальный округ Красногорский район Удмуртской Республики»</w:t>
            </w:r>
            <w:r w:rsidR="00BE2ED9">
              <w:rPr>
                <w:rFonts w:ascii="PT Astra Serif" w:hAnsi="PT Astra Serif"/>
              </w:rPr>
              <w:t>;</w:t>
            </w:r>
          </w:p>
          <w:p w14:paraId="18258426" w14:textId="776B379F" w:rsidR="00BE2ED9" w:rsidRPr="007E287D" w:rsidRDefault="00BE2ED9" w:rsidP="00BE2ED9">
            <w:pPr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- </w:t>
            </w:r>
            <w:r w:rsidRPr="00BE2ED9">
              <w:rPr>
                <w:rFonts w:ascii="PT Astra Serif" w:hAnsi="PT Astra Serif"/>
              </w:rPr>
              <w:t>Управление по развитию территорий и проекторной деятельности муниципального образования «Муниципальный округ Красногорский район Удмуртской Республики»</w:t>
            </w:r>
          </w:p>
        </w:tc>
        <w:tc>
          <w:tcPr>
            <w:tcW w:w="1836" w:type="dxa"/>
          </w:tcPr>
          <w:p w14:paraId="72D9EEC7" w14:textId="77777777" w:rsidR="001E65AF" w:rsidRPr="007E287D" w:rsidRDefault="001E65AF" w:rsidP="001E65AF">
            <w:pPr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lastRenderedPageBreak/>
              <w:t>1 квартал</w:t>
            </w:r>
          </w:p>
          <w:p w14:paraId="724B705B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829" w:type="dxa"/>
          </w:tcPr>
          <w:p w14:paraId="2ED1653F" w14:textId="77777777" w:rsidR="001E65AF" w:rsidRPr="007E287D" w:rsidRDefault="001E65AF" w:rsidP="001E65AF">
            <w:pPr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 xml:space="preserve">ст.264.4, 268.1 БК РФ, </w:t>
            </w:r>
          </w:p>
          <w:p w14:paraId="3225F3DC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 xml:space="preserve">ст.9 Закона № 6-ФЗ, </w:t>
            </w:r>
          </w:p>
          <w:p w14:paraId="532248FF" w14:textId="75090DD2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lastRenderedPageBreak/>
              <w:t>гл.3 Положения о КСО</w:t>
            </w:r>
          </w:p>
        </w:tc>
      </w:tr>
      <w:tr w:rsidR="001E65AF" w:rsidRPr="007E287D" w14:paraId="06544A72" w14:textId="77777777" w:rsidTr="00785372">
        <w:tc>
          <w:tcPr>
            <w:tcW w:w="616" w:type="dxa"/>
          </w:tcPr>
          <w:p w14:paraId="5D947833" w14:textId="4FE006E5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lastRenderedPageBreak/>
              <w:t>2.2.</w:t>
            </w:r>
          </w:p>
        </w:tc>
        <w:tc>
          <w:tcPr>
            <w:tcW w:w="5064" w:type="dxa"/>
          </w:tcPr>
          <w:p w14:paraId="23D41BEA" w14:textId="494D0D50" w:rsidR="001E65AF" w:rsidRPr="007E287D" w:rsidRDefault="001E65AF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Внешняя проверка годового отчета об исполнении бюджета муниципального образования «Муниципальный округ Красногорский район Удмуртской Республики» за 202</w:t>
            </w:r>
            <w:r w:rsidR="00BE2ED9">
              <w:rPr>
                <w:rFonts w:ascii="PT Astra Serif" w:hAnsi="PT Astra Serif"/>
              </w:rPr>
              <w:t>5</w:t>
            </w:r>
            <w:r w:rsidRPr="007E287D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36" w:type="dxa"/>
          </w:tcPr>
          <w:p w14:paraId="1B3F9C41" w14:textId="086E75D9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1-2 квартал</w:t>
            </w:r>
          </w:p>
        </w:tc>
        <w:tc>
          <w:tcPr>
            <w:tcW w:w="1829" w:type="dxa"/>
          </w:tcPr>
          <w:p w14:paraId="69D05CF5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 xml:space="preserve">ст.264.4 БК РФ, </w:t>
            </w:r>
          </w:p>
          <w:p w14:paraId="798B0741" w14:textId="77777777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 xml:space="preserve">ст.9 Закона № 6-ФЗ, </w:t>
            </w:r>
          </w:p>
          <w:p w14:paraId="725A1E96" w14:textId="65A24A2A" w:rsidR="001E65AF" w:rsidRPr="007E287D" w:rsidRDefault="001E65AF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гл.3 Положения о КСО</w:t>
            </w:r>
          </w:p>
        </w:tc>
      </w:tr>
      <w:tr w:rsidR="001E65AF" w:rsidRPr="007E287D" w14:paraId="2A164152" w14:textId="77777777" w:rsidTr="00785372">
        <w:tc>
          <w:tcPr>
            <w:tcW w:w="616" w:type="dxa"/>
          </w:tcPr>
          <w:p w14:paraId="6AB8A4E5" w14:textId="405F5D89" w:rsidR="001E65AF" w:rsidRPr="00512C4B" w:rsidRDefault="001E65AF" w:rsidP="001E65AF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F76184">
              <w:rPr>
                <w:rFonts w:ascii="PT Astra Serif" w:hAnsi="PT Astra Serif"/>
              </w:rPr>
              <w:t>2.</w:t>
            </w:r>
            <w:r w:rsidR="00AD2056">
              <w:rPr>
                <w:rFonts w:ascii="PT Astra Serif" w:hAnsi="PT Astra Serif"/>
              </w:rPr>
              <w:t>3</w:t>
            </w:r>
            <w:r w:rsidRPr="00F76184">
              <w:rPr>
                <w:rFonts w:ascii="PT Astra Serif" w:hAnsi="PT Astra Serif"/>
              </w:rPr>
              <w:t>.</w:t>
            </w:r>
          </w:p>
        </w:tc>
        <w:tc>
          <w:tcPr>
            <w:tcW w:w="5064" w:type="dxa"/>
          </w:tcPr>
          <w:p w14:paraId="489AC8D9" w14:textId="537BD60F" w:rsidR="001E65AF" w:rsidRPr="007E287D" w:rsidRDefault="00111170" w:rsidP="001E65AF">
            <w:pPr>
              <w:jc w:val="both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Проверка законности и результативности использования бюджетных средств, выделенных</w:t>
            </w:r>
            <w:r w:rsidR="004C15E9">
              <w:rPr>
                <w:rFonts w:ascii="PT Astra Serif" w:hAnsi="PT Astra Serif"/>
              </w:rPr>
              <w:t xml:space="preserve"> в 2024-2025 годах и истекшем периоде 2026 года на реализацию мероприятий по обеспечению безопасности образовательных учреждений </w:t>
            </w:r>
            <w:r w:rsidR="004C15E9" w:rsidRPr="007E287D">
              <w:rPr>
                <w:rFonts w:ascii="PT Astra Serif" w:hAnsi="PT Astra Serif"/>
              </w:rPr>
              <w:t>муниципального образования «Муниципальный округ Красногорский район Удмуртской Республики»</w:t>
            </w:r>
            <w:r w:rsidR="004C15E9">
              <w:rPr>
                <w:rFonts w:ascii="PT Astra Serif" w:hAnsi="PT Astra Serif"/>
              </w:rPr>
              <w:t>.</w:t>
            </w:r>
          </w:p>
        </w:tc>
        <w:tc>
          <w:tcPr>
            <w:tcW w:w="1836" w:type="dxa"/>
          </w:tcPr>
          <w:p w14:paraId="7517F6A2" w14:textId="44F2C331" w:rsidR="001E65AF" w:rsidRPr="007E287D" w:rsidRDefault="00AD2056" w:rsidP="001E65A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111170" w:rsidRPr="007E287D">
              <w:rPr>
                <w:rFonts w:ascii="PT Astra Serif" w:hAnsi="PT Astra Serif"/>
              </w:rPr>
              <w:t xml:space="preserve"> квартал</w:t>
            </w:r>
          </w:p>
        </w:tc>
        <w:tc>
          <w:tcPr>
            <w:tcW w:w="1829" w:type="dxa"/>
          </w:tcPr>
          <w:p w14:paraId="335DA1D5" w14:textId="1E3E259D" w:rsidR="001E65AF" w:rsidRPr="00512C4B" w:rsidRDefault="00F57899" w:rsidP="001E65AF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F76184">
              <w:rPr>
                <w:rFonts w:ascii="PT Astra Serif" w:hAnsi="PT Astra Serif"/>
              </w:rPr>
              <w:t>ст.9 Закона № 6-ФЗ</w:t>
            </w:r>
            <w:r w:rsidR="007C4969" w:rsidRPr="00F76184">
              <w:rPr>
                <w:rFonts w:ascii="PT Astra Serif" w:hAnsi="PT Astra Serif"/>
              </w:rPr>
              <w:t xml:space="preserve">, </w:t>
            </w:r>
            <w:r w:rsidR="00F76184" w:rsidRPr="00F76184">
              <w:rPr>
                <w:rFonts w:ascii="PT Astra Serif" w:hAnsi="PT Astra Serif"/>
              </w:rPr>
              <w:t>ст</w:t>
            </w:r>
            <w:r w:rsidR="007C4969" w:rsidRPr="00F76184">
              <w:rPr>
                <w:rFonts w:ascii="PT Astra Serif" w:hAnsi="PT Astra Serif"/>
              </w:rPr>
              <w:t>.</w:t>
            </w:r>
            <w:r w:rsidR="00F76184" w:rsidRPr="00F76184">
              <w:rPr>
                <w:rFonts w:ascii="PT Astra Serif" w:hAnsi="PT Astra Serif"/>
              </w:rPr>
              <w:t>8</w:t>
            </w:r>
            <w:r w:rsidR="007C4969" w:rsidRPr="00F76184">
              <w:rPr>
                <w:rFonts w:ascii="PT Astra Serif" w:hAnsi="PT Astra Serif"/>
              </w:rPr>
              <w:t xml:space="preserve"> Положения о КСО</w:t>
            </w:r>
          </w:p>
        </w:tc>
      </w:tr>
      <w:tr w:rsidR="00111170" w:rsidRPr="007E287D" w14:paraId="37CE5D28" w14:textId="77777777" w:rsidTr="00785372">
        <w:tc>
          <w:tcPr>
            <w:tcW w:w="616" w:type="dxa"/>
          </w:tcPr>
          <w:p w14:paraId="23243E13" w14:textId="3FC91921" w:rsidR="00111170" w:rsidRPr="007E287D" w:rsidRDefault="00111170" w:rsidP="00111170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2.</w:t>
            </w:r>
            <w:r w:rsidR="00AD2056">
              <w:rPr>
                <w:rFonts w:ascii="PT Astra Serif" w:hAnsi="PT Astra Serif"/>
              </w:rPr>
              <w:t>4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064" w:type="dxa"/>
          </w:tcPr>
          <w:p w14:paraId="406E2F13" w14:textId="67FF049C" w:rsidR="00111170" w:rsidRPr="007E287D" w:rsidRDefault="00111170" w:rsidP="00111170">
            <w:pPr>
              <w:tabs>
                <w:tab w:val="left" w:pos="240"/>
              </w:tabs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Проведение контрольных мероприятий по обращениям (запросам) Главы муниципального образования «Красногорский район», поручениям Совета депутатов муниципального образования «Муниципальный округ Красногорский район Удмуртской Республики»</w:t>
            </w:r>
          </w:p>
        </w:tc>
        <w:tc>
          <w:tcPr>
            <w:tcW w:w="1836" w:type="dxa"/>
          </w:tcPr>
          <w:p w14:paraId="5E10D360" w14:textId="53983E3F" w:rsidR="00111170" w:rsidRPr="007E287D" w:rsidRDefault="00111170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в течение года, по мере поступления обращений</w:t>
            </w:r>
          </w:p>
        </w:tc>
        <w:tc>
          <w:tcPr>
            <w:tcW w:w="1829" w:type="dxa"/>
          </w:tcPr>
          <w:p w14:paraId="468A0428" w14:textId="28706F73" w:rsidR="00111170" w:rsidRPr="007E287D" w:rsidRDefault="00111170" w:rsidP="00111170">
            <w:pPr>
              <w:jc w:val="center"/>
              <w:rPr>
                <w:rFonts w:ascii="PT Astra Serif" w:hAnsi="PT Astra Serif"/>
              </w:rPr>
            </w:pPr>
            <w:r w:rsidRPr="00604F72">
              <w:rPr>
                <w:rFonts w:ascii="PT Astra Serif" w:hAnsi="PT Astra Serif"/>
              </w:rPr>
              <w:t>ст. 8 Положения о КСО</w:t>
            </w:r>
          </w:p>
        </w:tc>
      </w:tr>
      <w:tr w:rsidR="00111170" w:rsidRPr="007E287D" w14:paraId="1E18913C" w14:textId="77777777" w:rsidTr="00785372">
        <w:tc>
          <w:tcPr>
            <w:tcW w:w="616" w:type="dxa"/>
          </w:tcPr>
          <w:p w14:paraId="473BC294" w14:textId="47E85925" w:rsidR="00111170" w:rsidRPr="007E287D" w:rsidRDefault="00111170" w:rsidP="00111170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2.</w:t>
            </w:r>
            <w:r w:rsidR="00AD2056">
              <w:rPr>
                <w:rFonts w:ascii="PT Astra Serif" w:hAnsi="PT Astra Serif"/>
              </w:rPr>
              <w:t>5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064" w:type="dxa"/>
          </w:tcPr>
          <w:p w14:paraId="5AA49562" w14:textId="187474D9" w:rsidR="00111170" w:rsidRPr="007E287D" w:rsidRDefault="00111170" w:rsidP="00111170">
            <w:pPr>
              <w:tabs>
                <w:tab w:val="left" w:pos="240"/>
              </w:tabs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Взаимодействие с прокуратурой по выявлению и пресечению правонарушений в финансово-бюджетной сфере</w:t>
            </w:r>
          </w:p>
        </w:tc>
        <w:tc>
          <w:tcPr>
            <w:tcW w:w="1836" w:type="dxa"/>
          </w:tcPr>
          <w:p w14:paraId="7703C6D6" w14:textId="159668F6" w:rsidR="00111170" w:rsidRPr="007E287D" w:rsidRDefault="00111170" w:rsidP="001E65AF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по мере поступления</w:t>
            </w:r>
          </w:p>
        </w:tc>
        <w:tc>
          <w:tcPr>
            <w:tcW w:w="1829" w:type="dxa"/>
          </w:tcPr>
          <w:p w14:paraId="66EFF1B5" w14:textId="5EF064AA" w:rsidR="00111170" w:rsidRPr="007E287D" w:rsidRDefault="00111170" w:rsidP="00111170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E287D">
              <w:rPr>
                <w:rFonts w:ascii="PT Astra Serif" w:hAnsi="PT Astra Serif"/>
              </w:rPr>
              <w:t>ст.18 Закона № 6-ФЗ, Положение о КСО</w:t>
            </w:r>
          </w:p>
        </w:tc>
      </w:tr>
      <w:tr w:rsidR="00111170" w:rsidRPr="007E287D" w14:paraId="025CEF1E" w14:textId="77777777" w:rsidTr="00785372">
        <w:tc>
          <w:tcPr>
            <w:tcW w:w="616" w:type="dxa"/>
          </w:tcPr>
          <w:p w14:paraId="411F6059" w14:textId="12124BE4" w:rsidR="00111170" w:rsidRPr="007E287D" w:rsidRDefault="00111170" w:rsidP="00111170">
            <w:pPr>
              <w:jc w:val="center"/>
              <w:rPr>
                <w:rFonts w:ascii="PT Astra Serif" w:hAnsi="PT Astra Serif"/>
              </w:rPr>
            </w:pPr>
            <w:r w:rsidRPr="007E287D">
              <w:rPr>
                <w:rFonts w:ascii="PT Astra Serif" w:hAnsi="PT Astra Serif"/>
              </w:rPr>
              <w:t>2.</w:t>
            </w:r>
            <w:r w:rsidR="00AD2056">
              <w:rPr>
                <w:rFonts w:ascii="PT Astra Serif" w:hAnsi="PT Astra Serif"/>
              </w:rPr>
              <w:t>6</w:t>
            </w:r>
            <w:r w:rsidRPr="007E287D">
              <w:rPr>
                <w:rFonts w:ascii="PT Astra Serif" w:hAnsi="PT Astra Serif"/>
              </w:rPr>
              <w:t>.</w:t>
            </w:r>
          </w:p>
        </w:tc>
        <w:tc>
          <w:tcPr>
            <w:tcW w:w="5064" w:type="dxa"/>
          </w:tcPr>
          <w:p w14:paraId="6BBFFF76" w14:textId="74DC22E4" w:rsidR="00111170" w:rsidRPr="007E287D" w:rsidRDefault="00111170" w:rsidP="00111170">
            <w:pPr>
              <w:tabs>
                <w:tab w:val="left" w:pos="240"/>
              </w:tabs>
              <w:rPr>
                <w:rFonts w:ascii="PT Astra Serif" w:hAnsi="PT Astra Serif"/>
              </w:rPr>
            </w:pPr>
            <w:r w:rsidRPr="007E287D">
              <w:t>Контроль за принятием мер по устранению выявленных нарушений и недостатков, за исполнением представлений и предписаний</w:t>
            </w:r>
          </w:p>
        </w:tc>
        <w:tc>
          <w:tcPr>
            <w:tcW w:w="1836" w:type="dxa"/>
          </w:tcPr>
          <w:p w14:paraId="3FB8367F" w14:textId="4B3327A6" w:rsidR="00111170" w:rsidRPr="007E287D" w:rsidRDefault="00111170" w:rsidP="001E65AF">
            <w:pPr>
              <w:jc w:val="center"/>
              <w:rPr>
                <w:rFonts w:ascii="PT Astra Serif" w:hAnsi="PT Astra Serif"/>
              </w:rPr>
            </w:pPr>
            <w:r w:rsidRPr="007E287D">
              <w:t>в течение года</w:t>
            </w:r>
          </w:p>
        </w:tc>
        <w:tc>
          <w:tcPr>
            <w:tcW w:w="1829" w:type="dxa"/>
          </w:tcPr>
          <w:p w14:paraId="190F7DE1" w14:textId="0698A04F" w:rsidR="00111170" w:rsidRPr="007E287D" w:rsidRDefault="00111170" w:rsidP="00111170">
            <w:pPr>
              <w:jc w:val="center"/>
              <w:rPr>
                <w:rFonts w:ascii="PT Astra Serif" w:hAnsi="PT Astra Serif"/>
              </w:rPr>
            </w:pPr>
            <w:r w:rsidRPr="007E287D">
              <w:t>Положение о КСО</w:t>
            </w:r>
          </w:p>
        </w:tc>
      </w:tr>
    </w:tbl>
    <w:p w14:paraId="5DCD3298" w14:textId="77777777" w:rsidR="001E65AF" w:rsidRPr="007E287D" w:rsidRDefault="001E65AF" w:rsidP="001E65AF">
      <w:pPr>
        <w:jc w:val="center"/>
        <w:rPr>
          <w:rFonts w:ascii="PT Astra Serif" w:hAnsi="PT Astra Serif"/>
        </w:rPr>
      </w:pPr>
    </w:p>
    <w:p w14:paraId="26B62C39" w14:textId="77777777" w:rsidR="007E287D" w:rsidRPr="007E287D" w:rsidRDefault="007E287D" w:rsidP="007E287D">
      <w:pPr>
        <w:ind w:left="360"/>
        <w:jc w:val="center"/>
        <w:rPr>
          <w:b/>
        </w:rPr>
      </w:pPr>
      <w:r w:rsidRPr="007E287D">
        <w:rPr>
          <w:b/>
        </w:rPr>
        <w:t>3.НОРМОТВОРЧЕСКАЯ, МЕТОДИЧЕСКАЯ И ТЕКУЩАЯ ДЕЯТЕЛЬНОСТЬ</w:t>
      </w:r>
    </w:p>
    <w:p w14:paraId="35CB51F0" w14:textId="77777777" w:rsidR="007E287D" w:rsidRPr="007E287D" w:rsidRDefault="007E287D" w:rsidP="007E287D">
      <w:pPr>
        <w:pStyle w:val="a4"/>
        <w:rPr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1843"/>
        <w:gridCol w:w="1843"/>
      </w:tblGrid>
      <w:tr w:rsidR="007E287D" w:rsidRPr="007E287D" w14:paraId="0AD10FBB" w14:textId="77777777" w:rsidTr="005C347C">
        <w:trPr>
          <w:tblHeader/>
        </w:trPr>
        <w:tc>
          <w:tcPr>
            <w:tcW w:w="675" w:type="dxa"/>
          </w:tcPr>
          <w:p w14:paraId="541325C0" w14:textId="77777777" w:rsidR="007E287D" w:rsidRPr="007E287D" w:rsidRDefault="007E287D" w:rsidP="005C347C">
            <w:pPr>
              <w:jc w:val="center"/>
            </w:pPr>
            <w:r w:rsidRPr="007E287D">
              <w:t>№ п/п</w:t>
            </w:r>
          </w:p>
        </w:tc>
        <w:tc>
          <w:tcPr>
            <w:tcW w:w="5670" w:type="dxa"/>
          </w:tcPr>
          <w:p w14:paraId="7D9C0E1D" w14:textId="77777777" w:rsidR="007E287D" w:rsidRPr="007E287D" w:rsidRDefault="007E287D" w:rsidP="005C347C">
            <w:pPr>
              <w:jc w:val="center"/>
            </w:pPr>
            <w:r w:rsidRPr="007E287D">
              <w:t>Наименование мероприятия</w:t>
            </w:r>
          </w:p>
        </w:tc>
        <w:tc>
          <w:tcPr>
            <w:tcW w:w="1843" w:type="dxa"/>
          </w:tcPr>
          <w:p w14:paraId="66D666CB" w14:textId="77777777" w:rsidR="007E287D" w:rsidRPr="007E287D" w:rsidRDefault="007E287D" w:rsidP="005C347C">
            <w:pPr>
              <w:jc w:val="center"/>
            </w:pPr>
            <w:r w:rsidRPr="007E287D">
              <w:t>Периодичность</w:t>
            </w:r>
          </w:p>
        </w:tc>
        <w:tc>
          <w:tcPr>
            <w:tcW w:w="1843" w:type="dxa"/>
          </w:tcPr>
          <w:p w14:paraId="4A32681D" w14:textId="77777777" w:rsidR="007E287D" w:rsidRPr="007E287D" w:rsidRDefault="007E287D" w:rsidP="005C347C">
            <w:pPr>
              <w:jc w:val="center"/>
            </w:pPr>
            <w:r w:rsidRPr="007E287D">
              <w:t>Основание</w:t>
            </w:r>
          </w:p>
        </w:tc>
      </w:tr>
      <w:tr w:rsidR="007E287D" w:rsidRPr="007E287D" w14:paraId="5ACBDA84" w14:textId="77777777" w:rsidTr="005C347C">
        <w:tc>
          <w:tcPr>
            <w:tcW w:w="675" w:type="dxa"/>
          </w:tcPr>
          <w:p w14:paraId="115541B1" w14:textId="77777777" w:rsidR="007E287D" w:rsidRPr="007E287D" w:rsidRDefault="007E287D" w:rsidP="005C347C">
            <w:pPr>
              <w:jc w:val="center"/>
            </w:pPr>
            <w:r w:rsidRPr="007E287D">
              <w:t>3.1.</w:t>
            </w:r>
          </w:p>
        </w:tc>
        <w:tc>
          <w:tcPr>
            <w:tcW w:w="5670" w:type="dxa"/>
          </w:tcPr>
          <w:p w14:paraId="0EC5E517" w14:textId="77777777" w:rsidR="007E287D" w:rsidRPr="007E287D" w:rsidRDefault="007E287D" w:rsidP="005C347C">
            <w:pPr>
              <w:jc w:val="both"/>
            </w:pPr>
            <w:r w:rsidRPr="007E287D">
              <w:t>Взаимодействие с контрольно-счетными органами Удмуртской Республики, участие в семинарах, коллегиях и заседаниях Совета контрольно-счетных органов Удмуртской Республики</w:t>
            </w:r>
          </w:p>
        </w:tc>
        <w:tc>
          <w:tcPr>
            <w:tcW w:w="1843" w:type="dxa"/>
          </w:tcPr>
          <w:p w14:paraId="58F26943" w14:textId="77777777" w:rsidR="007E287D" w:rsidRPr="007E287D" w:rsidRDefault="007E287D" w:rsidP="005C347C">
            <w:pPr>
              <w:jc w:val="center"/>
            </w:pPr>
            <w:r w:rsidRPr="007E287D">
              <w:t>в течение года</w:t>
            </w:r>
          </w:p>
        </w:tc>
        <w:tc>
          <w:tcPr>
            <w:tcW w:w="1843" w:type="dxa"/>
          </w:tcPr>
          <w:p w14:paraId="66BD1B3C" w14:textId="77777777" w:rsidR="007E287D" w:rsidRPr="007E287D" w:rsidRDefault="007E287D" w:rsidP="005C347C">
            <w:pPr>
              <w:jc w:val="center"/>
            </w:pPr>
            <w:r w:rsidRPr="007E287D">
              <w:t>ст.18 Закона</w:t>
            </w:r>
          </w:p>
          <w:p w14:paraId="7FCABC36" w14:textId="77777777" w:rsidR="007E287D" w:rsidRPr="007E287D" w:rsidRDefault="007E287D" w:rsidP="005C347C">
            <w:pPr>
              <w:jc w:val="center"/>
            </w:pPr>
            <w:r w:rsidRPr="007E287D">
              <w:t xml:space="preserve">№ 6-ФЗ, </w:t>
            </w:r>
          </w:p>
          <w:p w14:paraId="1FA367A5" w14:textId="77777777" w:rsidR="007E287D" w:rsidRPr="007E287D" w:rsidRDefault="007E287D" w:rsidP="005C347C">
            <w:pPr>
              <w:jc w:val="center"/>
            </w:pPr>
            <w:r w:rsidRPr="007E287D">
              <w:t>гл.3 Положения о КСО</w:t>
            </w:r>
          </w:p>
        </w:tc>
      </w:tr>
      <w:tr w:rsidR="007E287D" w:rsidRPr="007E287D" w14:paraId="4DEB3571" w14:textId="77777777" w:rsidTr="005C347C">
        <w:tc>
          <w:tcPr>
            <w:tcW w:w="675" w:type="dxa"/>
          </w:tcPr>
          <w:p w14:paraId="598ACEEC" w14:textId="77777777" w:rsidR="007E287D" w:rsidRPr="007E287D" w:rsidRDefault="007E287D" w:rsidP="005C347C">
            <w:pPr>
              <w:jc w:val="center"/>
            </w:pPr>
            <w:r w:rsidRPr="007E287D">
              <w:t>3.2.</w:t>
            </w:r>
          </w:p>
        </w:tc>
        <w:tc>
          <w:tcPr>
            <w:tcW w:w="5670" w:type="dxa"/>
          </w:tcPr>
          <w:p w14:paraId="3D310CD3" w14:textId="77777777" w:rsidR="007E287D" w:rsidRPr="007E287D" w:rsidRDefault="007E287D" w:rsidP="005C347C">
            <w:pPr>
              <w:jc w:val="both"/>
            </w:pPr>
            <w:r w:rsidRPr="007E287D">
              <w:t>Участие в совещаниях и заседаниях представительного органа муниципального образования «Муниципальный округ Красногорский район Удмуртской Республики» и его комиссий по вопросам, относящимся к компетенции контрольно-счетного органа.</w:t>
            </w:r>
          </w:p>
        </w:tc>
        <w:tc>
          <w:tcPr>
            <w:tcW w:w="1843" w:type="dxa"/>
          </w:tcPr>
          <w:p w14:paraId="1DC5D35F" w14:textId="77777777" w:rsidR="007E287D" w:rsidRPr="007E287D" w:rsidRDefault="007E287D" w:rsidP="005C347C">
            <w:pPr>
              <w:jc w:val="center"/>
            </w:pPr>
            <w:r w:rsidRPr="007E287D">
              <w:t>в течение года</w:t>
            </w:r>
          </w:p>
        </w:tc>
        <w:tc>
          <w:tcPr>
            <w:tcW w:w="1843" w:type="dxa"/>
          </w:tcPr>
          <w:p w14:paraId="494A9963" w14:textId="77777777" w:rsidR="007E287D" w:rsidRPr="007E287D" w:rsidRDefault="007E287D" w:rsidP="005C347C">
            <w:pPr>
              <w:jc w:val="center"/>
            </w:pPr>
            <w:r w:rsidRPr="007E287D">
              <w:t>Положение о КСО</w:t>
            </w:r>
          </w:p>
        </w:tc>
      </w:tr>
      <w:tr w:rsidR="007E287D" w:rsidRPr="007E287D" w14:paraId="5ED25BE5" w14:textId="77777777" w:rsidTr="005C347C">
        <w:tc>
          <w:tcPr>
            <w:tcW w:w="675" w:type="dxa"/>
          </w:tcPr>
          <w:p w14:paraId="536E1F05" w14:textId="77777777" w:rsidR="007E287D" w:rsidRPr="007E287D" w:rsidRDefault="007E287D" w:rsidP="005C347C">
            <w:pPr>
              <w:jc w:val="center"/>
            </w:pPr>
            <w:r w:rsidRPr="007E287D">
              <w:t>3.3.</w:t>
            </w:r>
          </w:p>
        </w:tc>
        <w:tc>
          <w:tcPr>
            <w:tcW w:w="5670" w:type="dxa"/>
          </w:tcPr>
          <w:p w14:paraId="42A8DD08" w14:textId="77777777" w:rsidR="007E287D" w:rsidRPr="007E287D" w:rsidRDefault="007E287D" w:rsidP="005C347C">
            <w:pPr>
              <w:jc w:val="both"/>
            </w:pPr>
            <w:r w:rsidRPr="007E287D">
              <w:t>Изучение нормативно-правовых актов РФ, Удмуртской Республики, методических указаний, норм и нормативов контрольной и экспертно-аналитической работы.</w:t>
            </w:r>
          </w:p>
        </w:tc>
        <w:tc>
          <w:tcPr>
            <w:tcW w:w="1843" w:type="dxa"/>
          </w:tcPr>
          <w:p w14:paraId="63344A0E" w14:textId="77777777" w:rsidR="007E287D" w:rsidRPr="007E287D" w:rsidRDefault="007E287D" w:rsidP="005C347C">
            <w:pPr>
              <w:jc w:val="center"/>
            </w:pPr>
            <w:r w:rsidRPr="007E287D">
              <w:t>в течение года</w:t>
            </w:r>
          </w:p>
        </w:tc>
        <w:tc>
          <w:tcPr>
            <w:tcW w:w="1843" w:type="dxa"/>
          </w:tcPr>
          <w:p w14:paraId="6809E63B" w14:textId="77777777" w:rsidR="007E287D" w:rsidRPr="007E287D" w:rsidRDefault="007E287D" w:rsidP="005C347C">
            <w:pPr>
              <w:jc w:val="center"/>
            </w:pPr>
            <w:r w:rsidRPr="007E287D">
              <w:t>Положение о КСО</w:t>
            </w:r>
          </w:p>
        </w:tc>
      </w:tr>
      <w:tr w:rsidR="007E287D" w:rsidRPr="007E287D" w14:paraId="5CA3C711" w14:textId="77777777" w:rsidTr="005C347C">
        <w:tc>
          <w:tcPr>
            <w:tcW w:w="675" w:type="dxa"/>
          </w:tcPr>
          <w:p w14:paraId="471C40B3" w14:textId="77777777" w:rsidR="007E287D" w:rsidRPr="007E287D" w:rsidRDefault="007E287D" w:rsidP="005C347C">
            <w:pPr>
              <w:jc w:val="center"/>
            </w:pPr>
            <w:r w:rsidRPr="007E287D">
              <w:lastRenderedPageBreak/>
              <w:t>3.4.</w:t>
            </w:r>
          </w:p>
        </w:tc>
        <w:tc>
          <w:tcPr>
            <w:tcW w:w="5670" w:type="dxa"/>
          </w:tcPr>
          <w:p w14:paraId="21EAEB12" w14:textId="77777777" w:rsidR="007E287D" w:rsidRPr="007E287D" w:rsidRDefault="007E287D" w:rsidP="005C347C">
            <w:pPr>
              <w:jc w:val="both"/>
            </w:pPr>
            <w:r w:rsidRPr="007E287D">
              <w:t>Размещение в системе «Интернет» информации о проведенных контрольных и экспертных мероприятий</w:t>
            </w:r>
          </w:p>
        </w:tc>
        <w:tc>
          <w:tcPr>
            <w:tcW w:w="1843" w:type="dxa"/>
          </w:tcPr>
          <w:p w14:paraId="4C48D56C" w14:textId="77777777" w:rsidR="007E287D" w:rsidRPr="007E287D" w:rsidRDefault="007E287D" w:rsidP="005C347C">
            <w:pPr>
              <w:jc w:val="center"/>
            </w:pPr>
            <w:r w:rsidRPr="007E287D">
              <w:t>в течение года</w:t>
            </w:r>
          </w:p>
        </w:tc>
        <w:tc>
          <w:tcPr>
            <w:tcW w:w="1843" w:type="dxa"/>
          </w:tcPr>
          <w:p w14:paraId="21307FCE" w14:textId="77777777" w:rsidR="007E287D" w:rsidRPr="007E287D" w:rsidRDefault="007E287D" w:rsidP="005C347C">
            <w:pPr>
              <w:jc w:val="center"/>
            </w:pPr>
            <w:r w:rsidRPr="007E287D">
              <w:t>Положение о КСО</w:t>
            </w:r>
          </w:p>
        </w:tc>
      </w:tr>
      <w:tr w:rsidR="007E287D" w:rsidRPr="007E287D" w14:paraId="6D1D80E4" w14:textId="77777777" w:rsidTr="005C347C">
        <w:tc>
          <w:tcPr>
            <w:tcW w:w="675" w:type="dxa"/>
          </w:tcPr>
          <w:p w14:paraId="1218D116" w14:textId="77777777" w:rsidR="007E287D" w:rsidRPr="007E287D" w:rsidRDefault="007E287D" w:rsidP="005C347C">
            <w:pPr>
              <w:jc w:val="center"/>
            </w:pPr>
            <w:r w:rsidRPr="007E287D">
              <w:t>3.5.</w:t>
            </w:r>
          </w:p>
        </w:tc>
        <w:tc>
          <w:tcPr>
            <w:tcW w:w="5670" w:type="dxa"/>
          </w:tcPr>
          <w:p w14:paraId="5D1A00C6" w14:textId="77777777" w:rsidR="007E287D" w:rsidRPr="007E287D" w:rsidRDefault="007E287D" w:rsidP="005C347C">
            <w:pPr>
              <w:jc w:val="both"/>
            </w:pPr>
            <w:r w:rsidRPr="007E287D">
              <w:t>Разработка стандартов внешнего муниципального финансового контроля</w:t>
            </w:r>
          </w:p>
        </w:tc>
        <w:tc>
          <w:tcPr>
            <w:tcW w:w="1843" w:type="dxa"/>
          </w:tcPr>
          <w:p w14:paraId="499C8638" w14:textId="77777777" w:rsidR="007E287D" w:rsidRPr="007E287D" w:rsidRDefault="007E287D" w:rsidP="005C347C">
            <w:pPr>
              <w:jc w:val="center"/>
            </w:pPr>
            <w:r w:rsidRPr="007E287D">
              <w:t>в течение года</w:t>
            </w:r>
          </w:p>
        </w:tc>
        <w:tc>
          <w:tcPr>
            <w:tcW w:w="1843" w:type="dxa"/>
          </w:tcPr>
          <w:p w14:paraId="14D5E777" w14:textId="77777777" w:rsidR="007E287D" w:rsidRPr="007E287D" w:rsidRDefault="007E287D" w:rsidP="005C347C">
            <w:pPr>
              <w:jc w:val="center"/>
            </w:pPr>
            <w:r w:rsidRPr="007E287D">
              <w:t>Положение о КСО</w:t>
            </w:r>
          </w:p>
        </w:tc>
      </w:tr>
      <w:tr w:rsidR="007E287D" w:rsidRPr="007E287D" w14:paraId="698B5F40" w14:textId="77777777" w:rsidTr="005C347C">
        <w:tc>
          <w:tcPr>
            <w:tcW w:w="675" w:type="dxa"/>
          </w:tcPr>
          <w:p w14:paraId="1FE6A1AB" w14:textId="77777777" w:rsidR="007E287D" w:rsidRPr="007E287D" w:rsidRDefault="007E287D" w:rsidP="005C347C">
            <w:pPr>
              <w:jc w:val="center"/>
            </w:pPr>
            <w:r w:rsidRPr="007E287D">
              <w:t>3.6</w:t>
            </w:r>
          </w:p>
        </w:tc>
        <w:tc>
          <w:tcPr>
            <w:tcW w:w="5670" w:type="dxa"/>
          </w:tcPr>
          <w:p w14:paraId="6DD4D3E4" w14:textId="77777777" w:rsidR="007E287D" w:rsidRPr="007E287D" w:rsidRDefault="007E287D" w:rsidP="005C347C">
            <w:pPr>
              <w:jc w:val="both"/>
            </w:pPr>
            <w:r w:rsidRPr="007E287D">
              <w:t>Формирование плана работы контрольно-счетного органа на 2026 год</w:t>
            </w:r>
          </w:p>
        </w:tc>
        <w:tc>
          <w:tcPr>
            <w:tcW w:w="1843" w:type="dxa"/>
          </w:tcPr>
          <w:p w14:paraId="18D1C991" w14:textId="77777777" w:rsidR="007E287D" w:rsidRPr="007E287D" w:rsidRDefault="007E287D" w:rsidP="005C347C">
            <w:pPr>
              <w:jc w:val="center"/>
            </w:pPr>
            <w:r w:rsidRPr="007E287D">
              <w:t>4 квартал</w:t>
            </w:r>
          </w:p>
        </w:tc>
        <w:tc>
          <w:tcPr>
            <w:tcW w:w="1843" w:type="dxa"/>
          </w:tcPr>
          <w:p w14:paraId="432E7D58" w14:textId="77777777" w:rsidR="007E287D" w:rsidRPr="007E287D" w:rsidRDefault="007E287D" w:rsidP="005C347C">
            <w:pPr>
              <w:jc w:val="center"/>
            </w:pPr>
            <w:r w:rsidRPr="007E287D">
              <w:t>Положение о КСО</w:t>
            </w:r>
          </w:p>
        </w:tc>
      </w:tr>
      <w:tr w:rsidR="007E287D" w:rsidRPr="007E287D" w14:paraId="4337EBEE" w14:textId="77777777" w:rsidTr="005C347C">
        <w:tc>
          <w:tcPr>
            <w:tcW w:w="675" w:type="dxa"/>
          </w:tcPr>
          <w:p w14:paraId="22D202A1" w14:textId="77777777" w:rsidR="007E287D" w:rsidRPr="007E287D" w:rsidRDefault="007E287D" w:rsidP="005C347C">
            <w:pPr>
              <w:jc w:val="center"/>
            </w:pPr>
            <w:r w:rsidRPr="007E287D">
              <w:t>3.7.</w:t>
            </w:r>
          </w:p>
        </w:tc>
        <w:tc>
          <w:tcPr>
            <w:tcW w:w="5670" w:type="dxa"/>
          </w:tcPr>
          <w:p w14:paraId="6DBB8EF0" w14:textId="77777777" w:rsidR="007E287D" w:rsidRPr="007E287D" w:rsidRDefault="007E287D" w:rsidP="005C347C">
            <w:pPr>
              <w:jc w:val="both"/>
            </w:pPr>
            <w:r w:rsidRPr="007E287D">
              <w:t>Подготовка и представление отчетов о деятельности КСО</w:t>
            </w:r>
          </w:p>
        </w:tc>
        <w:tc>
          <w:tcPr>
            <w:tcW w:w="1843" w:type="dxa"/>
          </w:tcPr>
          <w:p w14:paraId="4F676CB8" w14:textId="77777777" w:rsidR="007E287D" w:rsidRPr="007E287D" w:rsidRDefault="007E287D" w:rsidP="005C347C">
            <w:r w:rsidRPr="007E287D">
              <w:t>в течение года</w:t>
            </w:r>
          </w:p>
        </w:tc>
        <w:tc>
          <w:tcPr>
            <w:tcW w:w="1843" w:type="dxa"/>
          </w:tcPr>
          <w:p w14:paraId="4DC2BF76" w14:textId="77777777" w:rsidR="007E287D" w:rsidRPr="007E287D" w:rsidRDefault="007E287D" w:rsidP="005C347C">
            <w:r w:rsidRPr="007E287D">
              <w:t>Положение о КСО</w:t>
            </w:r>
          </w:p>
        </w:tc>
      </w:tr>
      <w:tr w:rsidR="007E287D" w:rsidRPr="007E287D" w14:paraId="2C72E04B" w14:textId="77777777" w:rsidTr="005C347C">
        <w:tc>
          <w:tcPr>
            <w:tcW w:w="675" w:type="dxa"/>
          </w:tcPr>
          <w:p w14:paraId="5362F009" w14:textId="77777777" w:rsidR="007E287D" w:rsidRPr="007E287D" w:rsidRDefault="007E287D" w:rsidP="005C347C">
            <w:pPr>
              <w:jc w:val="center"/>
            </w:pPr>
            <w:r w:rsidRPr="007E287D">
              <w:t>3.8.</w:t>
            </w:r>
          </w:p>
        </w:tc>
        <w:tc>
          <w:tcPr>
            <w:tcW w:w="5670" w:type="dxa"/>
          </w:tcPr>
          <w:p w14:paraId="159F7CA9" w14:textId="77777777" w:rsidR="007E287D" w:rsidRPr="007E287D" w:rsidRDefault="007E287D" w:rsidP="005C347C">
            <w:pPr>
              <w:jc w:val="both"/>
            </w:pPr>
            <w:r w:rsidRPr="007E287D">
              <w:t>Организация и ведение делопроизводства</w:t>
            </w:r>
          </w:p>
        </w:tc>
        <w:tc>
          <w:tcPr>
            <w:tcW w:w="1843" w:type="dxa"/>
          </w:tcPr>
          <w:p w14:paraId="227E2EBF" w14:textId="77777777" w:rsidR="007E287D" w:rsidRPr="007E287D" w:rsidRDefault="007E287D" w:rsidP="005C347C">
            <w:r w:rsidRPr="007E287D">
              <w:t>в течение года</w:t>
            </w:r>
          </w:p>
        </w:tc>
        <w:tc>
          <w:tcPr>
            <w:tcW w:w="1843" w:type="dxa"/>
          </w:tcPr>
          <w:p w14:paraId="5DD41693" w14:textId="77777777" w:rsidR="007E287D" w:rsidRPr="007E287D" w:rsidRDefault="007E287D" w:rsidP="005C347C">
            <w:r w:rsidRPr="007E287D">
              <w:t>Положение о КСО</w:t>
            </w:r>
          </w:p>
        </w:tc>
      </w:tr>
    </w:tbl>
    <w:p w14:paraId="4E135D62" w14:textId="77777777" w:rsidR="007E287D" w:rsidRPr="007E287D" w:rsidRDefault="007E287D" w:rsidP="007E287D">
      <w:pPr>
        <w:jc w:val="both"/>
      </w:pPr>
    </w:p>
    <w:p w14:paraId="57F26506" w14:textId="77777777" w:rsidR="007E287D" w:rsidRPr="007E287D" w:rsidRDefault="007E287D" w:rsidP="007E287D">
      <w:r w:rsidRPr="007E287D">
        <w:t xml:space="preserve">Председатель контрольно-счетного органа                                                   Е.С. Омелюхина </w:t>
      </w:r>
    </w:p>
    <w:p w14:paraId="333C9CE0" w14:textId="77777777" w:rsidR="007E287D" w:rsidRPr="007E287D" w:rsidRDefault="007E287D" w:rsidP="001E65AF">
      <w:pPr>
        <w:jc w:val="center"/>
        <w:rPr>
          <w:rFonts w:ascii="PT Astra Serif" w:hAnsi="PT Astra Serif"/>
        </w:rPr>
      </w:pPr>
    </w:p>
    <w:sectPr w:rsidR="007E287D" w:rsidRPr="007E2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3D1"/>
    <w:rsid w:val="00062278"/>
    <w:rsid w:val="0007182A"/>
    <w:rsid w:val="000E354F"/>
    <w:rsid w:val="00111170"/>
    <w:rsid w:val="00134785"/>
    <w:rsid w:val="001573D1"/>
    <w:rsid w:val="001E65AF"/>
    <w:rsid w:val="001F021C"/>
    <w:rsid w:val="002065A3"/>
    <w:rsid w:val="0023646E"/>
    <w:rsid w:val="002A0EF4"/>
    <w:rsid w:val="002B017F"/>
    <w:rsid w:val="002E38D3"/>
    <w:rsid w:val="00322443"/>
    <w:rsid w:val="00445E66"/>
    <w:rsid w:val="004C15E9"/>
    <w:rsid w:val="00512C4B"/>
    <w:rsid w:val="00560FBE"/>
    <w:rsid w:val="005A4449"/>
    <w:rsid w:val="00604F72"/>
    <w:rsid w:val="00681B82"/>
    <w:rsid w:val="00717406"/>
    <w:rsid w:val="007428DC"/>
    <w:rsid w:val="00785372"/>
    <w:rsid w:val="007C4969"/>
    <w:rsid w:val="007E287D"/>
    <w:rsid w:val="008F4434"/>
    <w:rsid w:val="009D2E93"/>
    <w:rsid w:val="00A44901"/>
    <w:rsid w:val="00A82E3E"/>
    <w:rsid w:val="00AD2056"/>
    <w:rsid w:val="00BE115D"/>
    <w:rsid w:val="00BE2ED9"/>
    <w:rsid w:val="00C81E22"/>
    <w:rsid w:val="00E17212"/>
    <w:rsid w:val="00ED1077"/>
    <w:rsid w:val="00ED21AC"/>
    <w:rsid w:val="00F57899"/>
    <w:rsid w:val="00F76184"/>
    <w:rsid w:val="00FF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62C11"/>
  <w15:chartTrackingRefBased/>
  <w15:docId w15:val="{D137D641-6605-4177-AC9B-6653C7123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5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65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8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932</Words>
  <Characters>5315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Омелюхина Елена Сергеевна</dc:creator>
  <cp:keywords/>
  <dc:description/>
  <cp:lastModifiedBy>Омелюхина Елена Сергеевна</cp:lastModifiedBy>
  <cp:revision>2</cp:revision>
  <cp:lastPrinted>2024-12-06T04:14:00Z</cp:lastPrinted>
  <dcterms:created xsi:type="dcterms:W3CDTF">2026-10-05T09:58:00Z</dcterms:created>
  <dcterms:modified xsi:type="dcterms:W3CDTF">2026-10-05T09:58:00Z</dcterms:modified>
</cp:coreProperties>
</file>