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0A62FC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0A62FC" w:rsidRDefault="005F28E9" w:rsidP="00B97060">
            <w:pPr>
              <w:jc w:val="center"/>
              <w:rPr>
                <w:b/>
                <w:sz w:val="26"/>
                <w:szCs w:val="26"/>
              </w:rPr>
            </w:pPr>
            <w:r w:rsidRPr="000A62FC">
              <w:rPr>
                <w:b/>
                <w:sz w:val="26"/>
                <w:szCs w:val="26"/>
              </w:rPr>
              <w:t>СОВЕТ ДЕПУТАТОВ</w:t>
            </w:r>
          </w:p>
          <w:p w:rsidR="00512900" w:rsidRPr="000A62FC" w:rsidRDefault="00512900" w:rsidP="00B97060">
            <w:pPr>
              <w:jc w:val="center"/>
              <w:rPr>
                <w:b/>
                <w:sz w:val="26"/>
                <w:szCs w:val="26"/>
              </w:rPr>
            </w:pPr>
            <w:r w:rsidRPr="000A62FC">
              <w:rPr>
                <w:b/>
                <w:sz w:val="26"/>
                <w:szCs w:val="26"/>
              </w:rPr>
              <w:t>МУНИЦИПАЛЬНОГО  ОБРАЗОВАНИЯ</w:t>
            </w:r>
          </w:p>
          <w:p w:rsidR="005F28E9" w:rsidRPr="000A62FC" w:rsidRDefault="005F28E9" w:rsidP="00B97060">
            <w:pPr>
              <w:jc w:val="center"/>
              <w:rPr>
                <w:b/>
                <w:sz w:val="26"/>
                <w:szCs w:val="26"/>
              </w:rPr>
            </w:pPr>
            <w:r w:rsidRPr="000A62FC">
              <w:rPr>
                <w:b/>
                <w:sz w:val="26"/>
                <w:szCs w:val="26"/>
              </w:rPr>
              <w:t xml:space="preserve"> «КРАСНОГОРСКИЙ РАЙОН»</w:t>
            </w:r>
          </w:p>
          <w:p w:rsidR="005F28E9" w:rsidRPr="000A62FC" w:rsidRDefault="005F28E9" w:rsidP="00B97060">
            <w:pPr>
              <w:jc w:val="center"/>
              <w:rPr>
                <w:sz w:val="26"/>
                <w:szCs w:val="26"/>
              </w:rPr>
            </w:pPr>
            <w:r w:rsidRPr="000A62FC">
              <w:rPr>
                <w:b/>
                <w:sz w:val="26"/>
                <w:szCs w:val="26"/>
              </w:rPr>
              <w:t>УДМУРТСКОЙ  РЕСПУБЛИКИ</w:t>
            </w:r>
          </w:p>
        </w:tc>
      </w:tr>
    </w:tbl>
    <w:p w:rsidR="005F28E9" w:rsidRPr="000A62FC" w:rsidRDefault="00B23F08" w:rsidP="005F28E9">
      <w:pPr>
        <w:jc w:val="center"/>
        <w:outlineLvl w:val="0"/>
        <w:rPr>
          <w:b/>
          <w:i/>
          <w:sz w:val="26"/>
          <w:szCs w:val="26"/>
        </w:rPr>
      </w:pPr>
      <w:r w:rsidRPr="000A62FC">
        <w:rPr>
          <w:b/>
          <w:i/>
          <w:sz w:val="26"/>
          <w:szCs w:val="26"/>
        </w:rPr>
        <w:t>Сороковая</w:t>
      </w:r>
      <w:r w:rsidR="00DB250B" w:rsidRPr="000A62FC">
        <w:rPr>
          <w:b/>
          <w:i/>
          <w:sz w:val="26"/>
          <w:szCs w:val="26"/>
        </w:rPr>
        <w:t xml:space="preserve"> </w:t>
      </w:r>
      <w:r w:rsidRPr="000A62FC">
        <w:rPr>
          <w:b/>
          <w:i/>
          <w:sz w:val="26"/>
          <w:szCs w:val="26"/>
        </w:rPr>
        <w:t>вне</w:t>
      </w:r>
      <w:r w:rsidR="005F28E9" w:rsidRPr="000A62FC">
        <w:rPr>
          <w:b/>
          <w:i/>
          <w:sz w:val="26"/>
          <w:szCs w:val="26"/>
        </w:rPr>
        <w:t>очередная сессия шестого созыва</w:t>
      </w:r>
    </w:p>
    <w:p w:rsidR="005F28E9" w:rsidRPr="000A62FC" w:rsidRDefault="00B97060" w:rsidP="005F28E9">
      <w:pPr>
        <w:ind w:left="6372"/>
        <w:outlineLvl w:val="0"/>
        <w:rPr>
          <w:b/>
          <w:sz w:val="26"/>
          <w:szCs w:val="26"/>
        </w:rPr>
      </w:pPr>
      <w:r w:rsidRPr="000A62FC">
        <w:rPr>
          <w:b/>
          <w:sz w:val="26"/>
          <w:szCs w:val="26"/>
        </w:rPr>
        <w:t xml:space="preserve"> </w:t>
      </w:r>
      <w:r w:rsidR="00F72D7E" w:rsidRPr="000A62FC">
        <w:rPr>
          <w:b/>
          <w:sz w:val="26"/>
          <w:szCs w:val="26"/>
        </w:rPr>
        <w:t xml:space="preserve">        </w:t>
      </w:r>
      <w:r w:rsidR="005E5910" w:rsidRPr="000A62FC">
        <w:rPr>
          <w:b/>
          <w:sz w:val="26"/>
          <w:szCs w:val="26"/>
        </w:rPr>
        <w:t xml:space="preserve">           </w:t>
      </w:r>
      <w:r w:rsidRPr="000A62FC">
        <w:rPr>
          <w:b/>
          <w:sz w:val="26"/>
          <w:szCs w:val="26"/>
        </w:rPr>
        <w:t xml:space="preserve"> </w:t>
      </w:r>
      <w:r w:rsidR="00B23F08" w:rsidRPr="000A62FC">
        <w:rPr>
          <w:b/>
          <w:sz w:val="26"/>
          <w:szCs w:val="26"/>
        </w:rPr>
        <w:t>10 июня</w:t>
      </w:r>
      <w:r w:rsidR="00C35DF4" w:rsidRPr="000A62FC">
        <w:rPr>
          <w:b/>
          <w:sz w:val="26"/>
          <w:szCs w:val="26"/>
        </w:rPr>
        <w:t xml:space="preserve"> </w:t>
      </w:r>
      <w:r w:rsidR="00165D60" w:rsidRPr="000A62FC">
        <w:rPr>
          <w:b/>
          <w:sz w:val="26"/>
          <w:szCs w:val="26"/>
        </w:rPr>
        <w:t xml:space="preserve"> 20</w:t>
      </w:r>
      <w:r w:rsidR="00333BDD" w:rsidRPr="000A62FC">
        <w:rPr>
          <w:b/>
          <w:sz w:val="26"/>
          <w:szCs w:val="26"/>
        </w:rPr>
        <w:t>2</w:t>
      </w:r>
      <w:r w:rsidR="007A0BC0" w:rsidRPr="000A62FC">
        <w:rPr>
          <w:b/>
          <w:sz w:val="26"/>
          <w:szCs w:val="26"/>
        </w:rPr>
        <w:t>1</w:t>
      </w:r>
      <w:r w:rsidR="005F28E9" w:rsidRPr="000A62FC">
        <w:rPr>
          <w:b/>
          <w:sz w:val="26"/>
          <w:szCs w:val="26"/>
        </w:rPr>
        <w:t xml:space="preserve">  года</w:t>
      </w:r>
    </w:p>
    <w:p w:rsidR="005F28E9" w:rsidRPr="000A62FC" w:rsidRDefault="005F28E9" w:rsidP="005F28E9">
      <w:pPr>
        <w:jc w:val="right"/>
        <w:outlineLvl w:val="0"/>
        <w:rPr>
          <w:b/>
          <w:sz w:val="26"/>
          <w:szCs w:val="26"/>
        </w:rPr>
      </w:pPr>
      <w:r w:rsidRPr="000A62FC">
        <w:rPr>
          <w:b/>
          <w:sz w:val="26"/>
          <w:szCs w:val="26"/>
        </w:rPr>
        <w:t>Начало в  1</w:t>
      </w:r>
      <w:r w:rsidR="00B97060" w:rsidRPr="000A62FC">
        <w:rPr>
          <w:b/>
          <w:sz w:val="26"/>
          <w:szCs w:val="26"/>
        </w:rPr>
        <w:t>0</w:t>
      </w:r>
      <w:r w:rsidRPr="000A62FC">
        <w:rPr>
          <w:b/>
          <w:sz w:val="26"/>
          <w:szCs w:val="26"/>
        </w:rPr>
        <w:t>.00  часов</w:t>
      </w:r>
    </w:p>
    <w:p w:rsidR="005F28E9" w:rsidRPr="000A62FC" w:rsidRDefault="005F28E9" w:rsidP="005F28E9">
      <w:pPr>
        <w:jc w:val="center"/>
        <w:rPr>
          <w:sz w:val="26"/>
          <w:szCs w:val="26"/>
        </w:rPr>
      </w:pPr>
      <w:proofErr w:type="gramStart"/>
      <w:r w:rsidRPr="000A62FC">
        <w:rPr>
          <w:sz w:val="26"/>
          <w:szCs w:val="26"/>
        </w:rPr>
        <w:t>П</w:t>
      </w:r>
      <w:proofErr w:type="gramEnd"/>
      <w:r w:rsidRPr="000A62FC">
        <w:rPr>
          <w:sz w:val="26"/>
          <w:szCs w:val="26"/>
        </w:rPr>
        <w:t xml:space="preserve"> О В Е С Т К А     Д Н Я: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625"/>
        <w:gridCol w:w="2268"/>
        <w:gridCol w:w="1418"/>
      </w:tblGrid>
      <w:tr w:rsidR="005F28E9" w:rsidRPr="000A62FC" w:rsidTr="002D46C8">
        <w:trPr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2D46C8" w:rsidRDefault="005F28E9" w:rsidP="00B97060">
            <w:pPr>
              <w:jc w:val="center"/>
              <w:rPr>
                <w:b/>
              </w:rPr>
            </w:pPr>
            <w:r w:rsidRPr="002D46C8">
              <w:rPr>
                <w:b/>
              </w:rPr>
              <w:t xml:space="preserve">№ </w:t>
            </w:r>
            <w:proofErr w:type="gramStart"/>
            <w:r w:rsidRPr="002D46C8">
              <w:rPr>
                <w:b/>
              </w:rPr>
              <w:t>п</w:t>
            </w:r>
            <w:proofErr w:type="gramEnd"/>
            <w:r w:rsidRPr="002D46C8">
              <w:rPr>
                <w:b/>
              </w:rPr>
              <w:t>/п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2D46C8" w:rsidRDefault="005F28E9" w:rsidP="003C466A">
            <w:pPr>
              <w:jc w:val="center"/>
              <w:rPr>
                <w:b/>
              </w:rPr>
            </w:pPr>
            <w:r w:rsidRPr="002D46C8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2D46C8" w:rsidRDefault="005F28E9" w:rsidP="00B97060">
            <w:pPr>
              <w:rPr>
                <w:b/>
              </w:rPr>
            </w:pPr>
            <w:r w:rsidRPr="002D46C8">
              <w:rPr>
                <w:b/>
              </w:rPr>
              <w:t>Докладчик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2D46C8" w:rsidRDefault="005F28E9" w:rsidP="00B97060">
            <w:pPr>
              <w:jc w:val="center"/>
              <w:rPr>
                <w:b/>
              </w:rPr>
            </w:pPr>
            <w:r w:rsidRPr="002D46C8">
              <w:rPr>
                <w:b/>
              </w:rPr>
              <w:t>№ решения</w:t>
            </w:r>
          </w:p>
        </w:tc>
      </w:tr>
      <w:tr w:rsidR="000B232D" w:rsidRPr="000A62FC" w:rsidTr="002D46C8">
        <w:trPr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5E55E4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1.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0B232D" w:rsidP="000B232D">
            <w:r w:rsidRPr="002D46C8">
              <w:t>О внесении изменений  в решение  Совета депутатов муниципального образования  «Кра</w:t>
            </w:r>
            <w:r w:rsidR="00B077E9" w:rsidRPr="002D46C8">
              <w:t>сногорский  район» от 18.12.2020г. № 288</w:t>
            </w:r>
            <w:r w:rsidRPr="002D46C8">
              <w:t xml:space="preserve"> «О бюджете муниципального образовани</w:t>
            </w:r>
            <w:r w:rsidR="00B077E9" w:rsidRPr="002D46C8">
              <w:t>я «Красногорский  район» на 2021 год и плановый период 2022</w:t>
            </w:r>
            <w:r w:rsidRPr="002D46C8">
              <w:t xml:space="preserve"> и </w:t>
            </w:r>
            <w:r w:rsidR="00B077E9" w:rsidRPr="002D46C8">
              <w:t>2023</w:t>
            </w:r>
            <w:r w:rsidRPr="002D46C8">
              <w:t xml:space="preserve">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F30625" w:rsidP="00B97060">
            <w:r w:rsidRPr="002D46C8">
              <w:t>Стяжкина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45100B" w:rsidP="00F15623">
            <w:pPr>
              <w:jc w:val="center"/>
              <w:rPr>
                <w:b/>
              </w:rPr>
            </w:pPr>
            <w:r w:rsidRPr="002D46C8">
              <w:rPr>
                <w:b/>
              </w:rPr>
              <w:t>3</w:t>
            </w:r>
            <w:r w:rsidR="00F15623">
              <w:rPr>
                <w:b/>
              </w:rPr>
              <w:t>20</w:t>
            </w:r>
          </w:p>
        </w:tc>
      </w:tr>
      <w:tr w:rsidR="00B97060" w:rsidRPr="000A62FC" w:rsidTr="002D46C8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2D46C8" w:rsidRDefault="005E55E4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2.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2D46C8" w:rsidRDefault="00253677" w:rsidP="000A62FC">
            <w:r w:rsidRPr="002D46C8">
              <w:t>О внесении изменений в положение о порядке проведения конкурса на замещение вакантной должности муниципальной службы в муниципальном образовании «Красногорский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EE" w:rsidRPr="002D46C8" w:rsidRDefault="00253677" w:rsidP="008E0705">
            <w:r w:rsidRPr="002D46C8">
              <w:t>Михайлова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2D46C8" w:rsidRDefault="00F15623" w:rsidP="00F15623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0B232D" w:rsidRPr="000A62FC" w:rsidTr="002D46C8">
        <w:trPr>
          <w:trHeight w:val="7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5E55E4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3.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0A62FC" w:rsidP="000A62FC">
            <w:pPr>
              <w:pStyle w:val="ConsPlusTitle"/>
              <w:tabs>
                <w:tab w:val="left" w:pos="7938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6C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 Правила назначения, перерасчета размера и выплаты пенсии за выслугу лет муниципальным служащим органов местного самоуправления муниципального образования  «Красногорский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253677" w:rsidP="00F123D9">
            <w:r w:rsidRPr="002D46C8">
              <w:t>Михайлова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2D" w:rsidRPr="002D46C8" w:rsidRDefault="00F15623" w:rsidP="00F15623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</w:tr>
      <w:tr w:rsidR="007E1FA6" w:rsidRPr="000A62FC" w:rsidTr="002D46C8">
        <w:trPr>
          <w:trHeight w:val="7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2D46C8" w:rsidRDefault="005E55E4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4.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2D46C8" w:rsidRDefault="000A62FC" w:rsidP="000A62FC">
            <w:r w:rsidRPr="002D46C8">
              <w:t>О внесении изменений в Положение о порядке установления, выплаты и оформления ежемесячной  доплаты к страховой пенсии депутатам, осуществлявшим  полномочия на постоянной основе, членам  выборного органа и выборным  должностным лицам в муниципальном образовании «Красногорский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2D46C8" w:rsidRDefault="00253677" w:rsidP="00F123D9">
            <w:r w:rsidRPr="002D46C8">
              <w:t>Михайлова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6" w:rsidRPr="002D46C8" w:rsidRDefault="00F15623" w:rsidP="00F15623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</w:tr>
      <w:tr w:rsidR="003A3AFD" w:rsidRPr="000A62FC" w:rsidTr="002D46C8">
        <w:trPr>
          <w:trHeight w:val="7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3A3AFD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3A3AFD" w:rsidP="008231A9">
            <w:pPr>
              <w:tabs>
                <w:tab w:val="left" w:pos="1590"/>
              </w:tabs>
              <w:ind w:left="-3"/>
            </w:pPr>
            <w:r w:rsidRPr="002D46C8">
              <w:rPr>
                <w:bCs/>
              </w:rPr>
              <w:t>О внесении изменений в Положение о порядке предоставления жилых помещений муниципального специализированного жилищного фонда в  муниципальном образовании «Красногорский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3A3AFD" w:rsidP="00F123D9">
            <w:proofErr w:type="spellStart"/>
            <w:r w:rsidRPr="002D46C8">
              <w:t>Кандакова</w:t>
            </w:r>
            <w:proofErr w:type="spellEnd"/>
            <w:r w:rsidRPr="002D46C8"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F15623" w:rsidP="00F15623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</w:tr>
      <w:tr w:rsidR="003A3AFD" w:rsidRPr="000A62FC" w:rsidTr="002D46C8">
        <w:trPr>
          <w:trHeight w:val="7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3A3AFD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8231A9" w:rsidP="008231A9">
            <w:pPr>
              <w:rPr>
                <w:bCs/>
              </w:rPr>
            </w:pPr>
            <w:r w:rsidRPr="002D46C8">
              <w:t>О реализации инициативных проектов на территории муниципального образования «Красногорский 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3A3AFD" w:rsidP="00F123D9">
            <w:r w:rsidRPr="002D46C8">
              <w:t>Чернышова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D" w:rsidRPr="002D46C8" w:rsidRDefault="00F15623" w:rsidP="0045100B">
            <w:pPr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</w:tc>
      </w:tr>
      <w:tr w:rsidR="008231A9" w:rsidRPr="000A62FC" w:rsidTr="002D46C8">
        <w:trPr>
          <w:trHeight w:val="71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9" w:rsidRPr="002D46C8" w:rsidRDefault="008231A9" w:rsidP="005E55E4">
            <w:pPr>
              <w:jc w:val="center"/>
              <w:rPr>
                <w:b/>
              </w:rPr>
            </w:pPr>
            <w:r w:rsidRPr="002D46C8">
              <w:rPr>
                <w:b/>
              </w:rPr>
              <w:t>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9" w:rsidRPr="002D46C8" w:rsidRDefault="008231A9" w:rsidP="002D46C8">
            <w:pPr>
              <w:rPr>
                <w:bCs/>
              </w:rPr>
            </w:pPr>
            <w:proofErr w:type="gramStart"/>
            <w:r w:rsidRPr="002D46C8">
              <w:t xml:space="preserve">Об одобрении проекта Дополнительного соглашения к Соглашению </w:t>
            </w:r>
            <w:r w:rsidRPr="002D46C8">
              <w:rPr>
                <w:bCs/>
              </w:rPr>
              <w:t>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«Красногорский район» на 2021 год, заключенному в соответствии с решением Совета депутатов муниципального образования «Красногорский район»</w:t>
            </w:r>
            <w:r w:rsidR="002D46C8">
              <w:rPr>
                <w:bCs/>
              </w:rPr>
              <w:t xml:space="preserve"> </w:t>
            </w:r>
            <w:r w:rsidRPr="002D46C8">
              <w:rPr>
                <w:bCs/>
              </w:rPr>
              <w:t>от 18 декабря 2020 года № 296, в отношении муниципальных образований «Архангельское», «Валамаз», «Кокман», «Красногорское»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9" w:rsidRPr="002D46C8" w:rsidRDefault="008231A9" w:rsidP="00F123D9">
            <w:r w:rsidRPr="002D46C8">
              <w:t>Салтыков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A9" w:rsidRPr="002D46C8" w:rsidRDefault="00F15623" w:rsidP="0045100B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</w:tr>
      <w:tr w:rsidR="002D46C8" w:rsidRPr="004C79FD" w:rsidTr="002D46C8">
        <w:trPr>
          <w:trHeight w:val="7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8" w:rsidRPr="004C79FD" w:rsidRDefault="002D46C8" w:rsidP="00922937">
            <w:pPr>
              <w:jc w:val="center"/>
              <w:rPr>
                <w:b/>
                <w:lang w:eastAsia="en-US"/>
              </w:rPr>
            </w:pPr>
            <w:r w:rsidRPr="004C79FD">
              <w:rPr>
                <w:b/>
                <w:lang w:eastAsia="en-US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8" w:rsidRPr="004C79FD" w:rsidRDefault="002D46C8" w:rsidP="00922937">
            <w:r w:rsidRPr="004C79FD">
              <w:rPr>
                <w:b/>
              </w:rPr>
              <w:t xml:space="preserve">  </w:t>
            </w:r>
            <w:r w:rsidRPr="004C79FD">
              <w:t>О продаже ½ доли в праве общей долевой</w:t>
            </w:r>
          </w:p>
          <w:p w:rsidR="002D46C8" w:rsidRPr="004C79FD" w:rsidRDefault="002D46C8" w:rsidP="00922937">
            <w:r w:rsidRPr="004C79FD">
              <w:t>собственности в жилом помещении, расположенном по адресу: Удмуртская Республика, Красногорский район, с. Красногорское, ул. Ленина, д.98</w:t>
            </w:r>
          </w:p>
          <w:p w:rsidR="002D46C8" w:rsidRPr="004C79FD" w:rsidRDefault="002D46C8" w:rsidP="00922937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8" w:rsidRPr="004C79FD" w:rsidRDefault="002D46C8" w:rsidP="00922937">
            <w:pPr>
              <w:rPr>
                <w:lang w:eastAsia="en-US"/>
              </w:rPr>
            </w:pPr>
            <w:proofErr w:type="spellStart"/>
            <w:r w:rsidRPr="004C79FD">
              <w:rPr>
                <w:lang w:eastAsia="en-US"/>
              </w:rPr>
              <w:t>Кандакова</w:t>
            </w:r>
            <w:proofErr w:type="spellEnd"/>
            <w:r w:rsidRPr="004C79FD">
              <w:rPr>
                <w:lang w:eastAsia="en-US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C8" w:rsidRPr="004C79FD" w:rsidRDefault="00F15623" w:rsidP="0092293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327</w:t>
            </w:r>
          </w:p>
        </w:tc>
      </w:tr>
    </w:tbl>
    <w:p w:rsidR="00C24470" w:rsidRDefault="00C24470" w:rsidP="00C40DBA">
      <w:pPr>
        <w:jc w:val="both"/>
      </w:pPr>
    </w:p>
    <w:p w:rsidR="002D46C8" w:rsidRDefault="002D46C8" w:rsidP="00E75AE5">
      <w:pPr>
        <w:tabs>
          <w:tab w:val="left" w:pos="709"/>
        </w:tabs>
        <w:autoSpaceDE w:val="0"/>
        <w:autoSpaceDN w:val="0"/>
        <w:adjustRightInd w:val="0"/>
        <w:jc w:val="right"/>
        <w:rPr>
          <w:noProof/>
          <w:sz w:val="28"/>
          <w:szCs w:val="28"/>
        </w:rPr>
      </w:pPr>
    </w:p>
    <w:p w:rsidR="00E75AE5" w:rsidRDefault="00E75AE5" w:rsidP="00E75AE5">
      <w:pPr>
        <w:tabs>
          <w:tab w:val="left" w:pos="709"/>
        </w:tabs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E75AE5" w:rsidRDefault="00E75AE5" w:rsidP="00E75AE5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E5" w:rsidRPr="00AE083A" w:rsidRDefault="00E75AE5" w:rsidP="00E75AE5">
      <w:pPr>
        <w:jc w:val="center"/>
        <w:rPr>
          <w:b/>
          <w:sz w:val="32"/>
          <w:szCs w:val="32"/>
        </w:rPr>
      </w:pPr>
      <w:r w:rsidRPr="00AE083A">
        <w:rPr>
          <w:b/>
          <w:sz w:val="32"/>
          <w:szCs w:val="32"/>
        </w:rPr>
        <w:t xml:space="preserve"> РЕШЕНИЕ</w:t>
      </w:r>
    </w:p>
    <w:p w:rsidR="00E75AE5" w:rsidRPr="00AE083A" w:rsidRDefault="00E75AE5" w:rsidP="00E75AE5">
      <w:pPr>
        <w:jc w:val="center"/>
        <w:rPr>
          <w:b/>
          <w:sz w:val="32"/>
          <w:szCs w:val="32"/>
        </w:rPr>
      </w:pPr>
      <w:r w:rsidRPr="00AE083A"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E75AE5" w:rsidRPr="00AE083A" w:rsidRDefault="00E75AE5" w:rsidP="00E75AE5">
      <w:pPr>
        <w:jc w:val="center"/>
        <w:rPr>
          <w:b/>
          <w:sz w:val="32"/>
          <w:szCs w:val="32"/>
          <w:u w:val="single"/>
        </w:rPr>
      </w:pPr>
      <w:r w:rsidRPr="00AE083A">
        <w:rPr>
          <w:b/>
          <w:sz w:val="32"/>
          <w:szCs w:val="32"/>
        </w:rPr>
        <w:t xml:space="preserve"> «Красногорский район»</w:t>
      </w:r>
    </w:p>
    <w:p w:rsidR="00E75AE5" w:rsidRDefault="00E75AE5" w:rsidP="00E75AE5">
      <w:pPr>
        <w:jc w:val="center"/>
        <w:rPr>
          <w:b/>
          <w:sz w:val="28"/>
          <w:szCs w:val="28"/>
          <w:u w:val="single"/>
        </w:rPr>
      </w:pPr>
    </w:p>
    <w:p w:rsidR="00E75AE5" w:rsidRDefault="00E75AE5" w:rsidP="00E7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 Совета депутатов муниципального образования  «Красногорский  район» от 18.12.2020 г. № 288 «О бюджете муниципального образования «Красногорский  район» на 2021 год</w:t>
      </w:r>
    </w:p>
    <w:p w:rsidR="00E75AE5" w:rsidRDefault="00E75AE5" w:rsidP="00E75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2022 и 2023 годов»</w:t>
      </w:r>
    </w:p>
    <w:p w:rsidR="00E75AE5" w:rsidRDefault="00E75AE5" w:rsidP="00E75AE5">
      <w:pPr>
        <w:jc w:val="center"/>
        <w:rPr>
          <w:b/>
          <w:sz w:val="28"/>
          <w:szCs w:val="28"/>
        </w:rPr>
      </w:pPr>
    </w:p>
    <w:p w:rsidR="00E75AE5" w:rsidRPr="00941F4A" w:rsidRDefault="00E75AE5" w:rsidP="00E75AE5">
      <w:pPr>
        <w:rPr>
          <w:sz w:val="26"/>
          <w:szCs w:val="26"/>
        </w:rPr>
      </w:pPr>
      <w:r w:rsidRPr="00941F4A">
        <w:rPr>
          <w:sz w:val="26"/>
          <w:szCs w:val="26"/>
        </w:rPr>
        <w:t>Принято Советом депутатов</w:t>
      </w:r>
    </w:p>
    <w:p w:rsidR="00E75AE5" w:rsidRPr="00941F4A" w:rsidRDefault="00E75AE5" w:rsidP="00E75AE5">
      <w:pPr>
        <w:rPr>
          <w:b/>
          <w:sz w:val="26"/>
          <w:szCs w:val="26"/>
        </w:rPr>
      </w:pPr>
      <w:r w:rsidRPr="00941F4A">
        <w:rPr>
          <w:sz w:val="26"/>
          <w:szCs w:val="26"/>
        </w:rPr>
        <w:t>муниципального образования                                                                                 «Красногорский район</w:t>
      </w:r>
      <w:r w:rsidRPr="00941F4A">
        <w:rPr>
          <w:b/>
          <w:sz w:val="26"/>
          <w:szCs w:val="26"/>
        </w:rPr>
        <w:t xml:space="preserve">»                                                                       </w:t>
      </w:r>
      <w:r w:rsidRPr="00941F4A">
        <w:rPr>
          <w:sz w:val="26"/>
          <w:szCs w:val="26"/>
        </w:rPr>
        <w:t>10 июня 2021 года</w:t>
      </w:r>
    </w:p>
    <w:p w:rsidR="00E75AE5" w:rsidRPr="00941F4A" w:rsidRDefault="00E75AE5" w:rsidP="00E75AE5">
      <w:pPr>
        <w:rPr>
          <w:sz w:val="26"/>
          <w:szCs w:val="26"/>
        </w:rPr>
      </w:pPr>
      <w:r w:rsidRPr="00941F4A">
        <w:rPr>
          <w:b/>
          <w:sz w:val="26"/>
          <w:szCs w:val="26"/>
        </w:rPr>
        <w:t xml:space="preserve">                                                                                                         </w:t>
      </w:r>
      <w:r w:rsidRPr="00941F4A">
        <w:rPr>
          <w:sz w:val="26"/>
          <w:szCs w:val="26"/>
        </w:rPr>
        <w:tab/>
      </w:r>
      <w:r w:rsidRPr="00941F4A">
        <w:rPr>
          <w:sz w:val="26"/>
          <w:szCs w:val="26"/>
        </w:rPr>
        <w:tab/>
      </w:r>
      <w:r w:rsidRPr="00941F4A">
        <w:rPr>
          <w:sz w:val="26"/>
          <w:szCs w:val="26"/>
        </w:rPr>
        <w:tab/>
        <w:t xml:space="preserve">                                 </w:t>
      </w:r>
    </w:p>
    <w:p w:rsidR="00E75AE5" w:rsidRPr="00941F4A" w:rsidRDefault="00E75AE5" w:rsidP="00E75AE5">
      <w:pPr>
        <w:jc w:val="center"/>
        <w:rPr>
          <w:sz w:val="26"/>
          <w:szCs w:val="26"/>
        </w:rPr>
      </w:pPr>
      <w:r w:rsidRPr="00941F4A">
        <w:rPr>
          <w:sz w:val="26"/>
          <w:szCs w:val="26"/>
        </w:rPr>
        <w:t xml:space="preserve"> Совет депутатов  муниципального образования «Красногорский район»</w:t>
      </w:r>
    </w:p>
    <w:p w:rsidR="00E75AE5" w:rsidRPr="00941F4A" w:rsidRDefault="00E75AE5" w:rsidP="00E75AE5">
      <w:pPr>
        <w:jc w:val="center"/>
        <w:rPr>
          <w:sz w:val="26"/>
          <w:szCs w:val="26"/>
        </w:rPr>
      </w:pPr>
      <w:r w:rsidRPr="00941F4A">
        <w:rPr>
          <w:sz w:val="26"/>
          <w:szCs w:val="26"/>
        </w:rPr>
        <w:t>РЕШАЕТ:</w:t>
      </w:r>
    </w:p>
    <w:p w:rsidR="00E75AE5" w:rsidRPr="00941F4A" w:rsidRDefault="00E75AE5" w:rsidP="00E75AE5">
      <w:pPr>
        <w:jc w:val="center"/>
        <w:rPr>
          <w:sz w:val="26"/>
          <w:szCs w:val="26"/>
        </w:rPr>
      </w:pP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1.</w:t>
      </w:r>
      <w:r w:rsidRPr="00941F4A">
        <w:rPr>
          <w:sz w:val="26"/>
          <w:szCs w:val="26"/>
        </w:rPr>
        <w:tab/>
        <w:t xml:space="preserve"> Внести в Решение  Совета депутатов муниципального образования «Красногорский район» от 18.12.2020 года N 288 «О бюджете муниципального образования «Красногорский район» на 2021 год и плановый период 2022 и 2023 годов» следующие изменения: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284"/>
        <w:jc w:val="both"/>
        <w:outlineLvl w:val="1"/>
        <w:rPr>
          <w:b/>
          <w:sz w:val="26"/>
          <w:szCs w:val="26"/>
        </w:rPr>
      </w:pPr>
      <w:r w:rsidRPr="00941F4A">
        <w:rPr>
          <w:sz w:val="26"/>
          <w:szCs w:val="26"/>
        </w:rPr>
        <w:t>Пункт</w:t>
      </w:r>
      <w:r w:rsidRPr="00941F4A">
        <w:rPr>
          <w:b/>
          <w:sz w:val="26"/>
          <w:szCs w:val="26"/>
        </w:rPr>
        <w:t xml:space="preserve"> </w:t>
      </w:r>
      <w:r w:rsidRPr="00941F4A">
        <w:rPr>
          <w:sz w:val="26"/>
          <w:szCs w:val="26"/>
        </w:rPr>
        <w:t>1 статьи 1</w:t>
      </w:r>
      <w:r w:rsidRPr="00941F4A">
        <w:rPr>
          <w:b/>
          <w:sz w:val="26"/>
          <w:szCs w:val="26"/>
        </w:rPr>
        <w:t xml:space="preserve"> </w:t>
      </w:r>
      <w:r w:rsidRPr="00941F4A">
        <w:rPr>
          <w:sz w:val="26"/>
          <w:szCs w:val="26"/>
        </w:rPr>
        <w:t>изложить в следующей редакции:</w:t>
      </w:r>
    </w:p>
    <w:p w:rsidR="00E75AE5" w:rsidRPr="00941F4A" w:rsidRDefault="00E75AE5" w:rsidP="00E75AE5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1. Утвердить основные характеристики бюджета Красногорского района  на 2021 год:</w:t>
      </w:r>
    </w:p>
    <w:p w:rsidR="00E75AE5" w:rsidRPr="00941F4A" w:rsidRDefault="00E75AE5" w:rsidP="00E75AE5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284"/>
        <w:jc w:val="both"/>
        <w:outlineLvl w:val="1"/>
        <w:rPr>
          <w:b/>
          <w:sz w:val="26"/>
          <w:szCs w:val="26"/>
        </w:rPr>
      </w:pPr>
      <w:proofErr w:type="gramStart"/>
      <w:r w:rsidRPr="00941F4A">
        <w:rPr>
          <w:sz w:val="26"/>
          <w:szCs w:val="26"/>
        </w:rPr>
        <w:t>прогнозируемый общий объем доходов бюджета Красногорского района на 2021 год согласно классификации доходов бюджетов Российской Федерации в сумме 407</w:t>
      </w:r>
      <w:r w:rsidRPr="00941F4A">
        <w:rPr>
          <w:sz w:val="26"/>
          <w:szCs w:val="26"/>
          <w:lang w:val="en-US"/>
        </w:rPr>
        <w:t> </w:t>
      </w:r>
      <w:r w:rsidRPr="00941F4A">
        <w:rPr>
          <w:sz w:val="26"/>
          <w:szCs w:val="26"/>
        </w:rPr>
        <w:t>525,0 тыс. рублей, в том числе объем безвозмездных поступлений в сумме 330 094,0 тыс. рублей, из них объем межбюджетных трансфертов, получаемых из бюджетов бюджетной системы Российской Федерации, в сумме 330 013,4 тыс. рублей согласно Приложению 1 к настоящему Решению;</w:t>
      </w:r>
      <w:proofErr w:type="gramEnd"/>
    </w:p>
    <w:p w:rsidR="00E75AE5" w:rsidRPr="00941F4A" w:rsidRDefault="00E75AE5" w:rsidP="00E75AE5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284"/>
        <w:jc w:val="both"/>
        <w:outlineLvl w:val="1"/>
        <w:rPr>
          <w:b/>
          <w:sz w:val="26"/>
          <w:szCs w:val="26"/>
        </w:rPr>
      </w:pPr>
      <w:r w:rsidRPr="00941F4A">
        <w:rPr>
          <w:sz w:val="26"/>
          <w:szCs w:val="26"/>
        </w:rPr>
        <w:t>общий объем расходов бюджета Красногорского района в сумме 415 629,1 тыс. рублей;</w:t>
      </w:r>
    </w:p>
    <w:p w:rsidR="00E75AE5" w:rsidRPr="00941F4A" w:rsidRDefault="00E75AE5" w:rsidP="00E75AE5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284"/>
        <w:jc w:val="both"/>
        <w:outlineLvl w:val="1"/>
        <w:rPr>
          <w:b/>
          <w:sz w:val="26"/>
          <w:szCs w:val="26"/>
        </w:rPr>
      </w:pPr>
      <w:r w:rsidRPr="00941F4A">
        <w:rPr>
          <w:sz w:val="26"/>
          <w:szCs w:val="26"/>
        </w:rPr>
        <w:t>верхний предел муниципального внутреннего долга на 1 января 2022 года в сумме 38 723,2 тыс. рублей, в том числе верхний предел по муниципальным гарантиям Красногорского района в сумме 0,0 тыс. рублей;</w:t>
      </w:r>
    </w:p>
    <w:p w:rsidR="00E75AE5" w:rsidRPr="00941F4A" w:rsidRDefault="00E75AE5" w:rsidP="00E75AE5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284"/>
        <w:jc w:val="both"/>
        <w:outlineLvl w:val="1"/>
        <w:rPr>
          <w:b/>
          <w:sz w:val="26"/>
          <w:szCs w:val="26"/>
        </w:rPr>
      </w:pPr>
      <w:r w:rsidRPr="00941F4A">
        <w:rPr>
          <w:sz w:val="26"/>
          <w:szCs w:val="26"/>
        </w:rPr>
        <w:t xml:space="preserve">дефицит бюджета Красногорского района 8 104,1 тыс. рублей. 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Часть 3 пункта 2 статьи 1 изложить в следующей редакции:</w:t>
      </w:r>
      <w:r w:rsidRPr="00941F4A">
        <w:rPr>
          <w:b/>
          <w:sz w:val="26"/>
          <w:szCs w:val="26"/>
        </w:rPr>
        <w:t xml:space="preserve"> </w:t>
      </w:r>
    </w:p>
    <w:p w:rsidR="00E75AE5" w:rsidRPr="00941F4A" w:rsidRDefault="00E75AE5" w:rsidP="00E75AE5">
      <w:pPr>
        <w:tabs>
          <w:tab w:val="left" w:pos="720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2. Утвердить основные характеристики бюджета Красногорского района  на 2022 год и на 2023 год:</w:t>
      </w:r>
    </w:p>
    <w:p w:rsidR="00E75AE5" w:rsidRPr="00941F4A" w:rsidRDefault="00E75AE5" w:rsidP="00E75AE5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proofErr w:type="gramStart"/>
      <w:r w:rsidRPr="00941F4A">
        <w:rPr>
          <w:sz w:val="26"/>
          <w:szCs w:val="26"/>
        </w:rPr>
        <w:t xml:space="preserve">3) верхний предел муниципального внутреннего долга Красногорского района на 1 января 2023 года в сумме  38 723,2  тыс. рублей в том числе верхний предел по муниципальным гарантиям Красногорского района в сумме 0,0 тыс. рублей и на 1 января </w:t>
      </w:r>
      <w:r w:rsidRPr="00941F4A">
        <w:rPr>
          <w:sz w:val="26"/>
          <w:szCs w:val="26"/>
        </w:rPr>
        <w:lastRenderedPageBreak/>
        <w:t>2024 года в сумме  38 723,2  тыс. рублей в том числе верхний предел по муниципальным гарантиям Красногорского района в сумме 0,0 тыс</w:t>
      </w:r>
      <w:proofErr w:type="gramEnd"/>
      <w:r w:rsidRPr="00941F4A">
        <w:rPr>
          <w:sz w:val="26"/>
          <w:szCs w:val="26"/>
        </w:rPr>
        <w:t>. рублей.</w:t>
      </w:r>
    </w:p>
    <w:p w:rsidR="00E75AE5" w:rsidRPr="00941F4A" w:rsidRDefault="00E75AE5" w:rsidP="00E75AE5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Пункт 2 статьи 8 изложить в следующей редакции:</w:t>
      </w:r>
    </w:p>
    <w:p w:rsidR="00E75AE5" w:rsidRPr="00941F4A" w:rsidRDefault="00E75AE5" w:rsidP="00E75AE5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2. Утвердить предельный объем расходов на обслуживание муниципального внутреннего долга Красногорского района  в 2021 году в размере 2527,1 тыс. рублей, в 2022 году в размере 1979,4 тыс. рублей и в 2023 году в размере 1979,4 тыс. рублей.</w:t>
      </w:r>
    </w:p>
    <w:p w:rsidR="00E75AE5" w:rsidRPr="00941F4A" w:rsidRDefault="00E75AE5" w:rsidP="00E75AE5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1 «Прогнозируемый общий объем доходов на 2021 год и плановый период 2022 и 2023 годов согласно классификации доходов бюджетов Российской Федерации» изложить в прилагаемой к настоящему решению редакции.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2 «Источники внутреннего финансирования дефицита бюджета Красногорского района на 2021 год»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3 «Источники внутреннего финансирования дефицита бюджета Красногорского района на плановый период 2022 и 2023 годов»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7 «Ведомственная классификация расходов бюджета муниципального образования «Красногорский район» на 2021 год» изложить в прилагаемой к настоящему решению редакции.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8 «Ведомственная классификация расходов бюджета муниципального образования «Красногорский район» на плановый период 2022 и 2023 годов»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 xml:space="preserve">Приложение № 9 «Предельные ассигнования из бюджета муниципального образования «Красногорский район» на 2021 год по целевым статьям </w:t>
      </w:r>
      <w:proofErr w:type="gramStart"/>
      <w:r w:rsidRPr="00941F4A">
        <w:rPr>
          <w:sz w:val="26"/>
          <w:szCs w:val="26"/>
        </w:rPr>
        <w:t xml:space="preserve">( </w:t>
      </w:r>
      <w:proofErr w:type="gramEnd"/>
      <w:r w:rsidRPr="00941F4A">
        <w:rPr>
          <w:sz w:val="26"/>
          <w:szCs w:val="26"/>
        </w:rPr>
        <w:t>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10 «Предельные ассигнования из бюджета муниципального образования «Красногорский район» на плановый период 2022 и 2023 годов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11 «Предельные ассигнования из бюджета муниципального образования «Красногорский район» на 2021 год по разделам и подразделам, целевым статьям,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 xml:space="preserve">Приложение № 12 «Предельные ассигнования из бюджета муниципального образования «Красногорский район» на плановый период 2022 и 2023 годов по разделам и подразделам, целевым статьям, группам (группам и подгруппам) видов расходов </w:t>
      </w:r>
      <w:r w:rsidRPr="00941F4A">
        <w:rPr>
          <w:sz w:val="26"/>
          <w:szCs w:val="26"/>
        </w:rPr>
        <w:lastRenderedPageBreak/>
        <w:t>классификации расходов бюджетов Российской Федерации»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15 «Программа муниципальных внутренних заимствований  муниципального образования «Красногорский район» на 2021 год» изложить в прилагаемой к настоящему решению редакции.</w:t>
      </w:r>
    </w:p>
    <w:p w:rsidR="00E75AE5" w:rsidRPr="00941F4A" w:rsidRDefault="00E75AE5" w:rsidP="00E75AE5">
      <w:pPr>
        <w:pStyle w:val="a6"/>
        <w:ind w:left="0" w:firstLine="284"/>
        <w:rPr>
          <w:b/>
          <w:sz w:val="26"/>
          <w:szCs w:val="26"/>
        </w:rPr>
      </w:pPr>
    </w:p>
    <w:p w:rsidR="00E75AE5" w:rsidRPr="00941F4A" w:rsidRDefault="00E75AE5" w:rsidP="00E75AE5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ind w:left="0" w:firstLine="284"/>
        <w:jc w:val="both"/>
        <w:rPr>
          <w:b/>
          <w:sz w:val="26"/>
          <w:szCs w:val="26"/>
        </w:rPr>
      </w:pPr>
      <w:r w:rsidRPr="00941F4A">
        <w:rPr>
          <w:sz w:val="26"/>
          <w:szCs w:val="26"/>
        </w:rPr>
        <w:t>Приложение № 16 «Программа муниципальных внутренних заимствований  муниципального образования «Красногорский район» на плановый период 2022 и 2023 годов» изложить в прилагаемой к настоящему решению редакции.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tabs>
          <w:tab w:val="left" w:pos="720"/>
        </w:tabs>
        <w:spacing w:line="100" w:lineRule="atLeast"/>
        <w:ind w:firstLine="284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2. Настоящее решение вступает в силу после официального опубликования.</w:t>
      </w:r>
    </w:p>
    <w:p w:rsidR="00E75AE5" w:rsidRPr="00941F4A" w:rsidRDefault="00E75AE5" w:rsidP="00E75AE5">
      <w:pPr>
        <w:tabs>
          <w:tab w:val="left" w:pos="720"/>
        </w:tabs>
        <w:spacing w:line="100" w:lineRule="atLeast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tabs>
          <w:tab w:val="left" w:pos="720"/>
        </w:tabs>
        <w:spacing w:line="100" w:lineRule="atLeast"/>
        <w:ind w:left="720"/>
        <w:jc w:val="both"/>
        <w:rPr>
          <w:b/>
          <w:sz w:val="26"/>
          <w:szCs w:val="26"/>
        </w:rPr>
      </w:pPr>
    </w:p>
    <w:p w:rsidR="00E75AE5" w:rsidRPr="00941F4A" w:rsidRDefault="00E75AE5" w:rsidP="00E75AE5">
      <w:pPr>
        <w:tabs>
          <w:tab w:val="left" w:pos="720"/>
        </w:tabs>
        <w:spacing w:line="100" w:lineRule="atLeast"/>
        <w:jc w:val="both"/>
        <w:rPr>
          <w:sz w:val="26"/>
          <w:szCs w:val="26"/>
        </w:rPr>
      </w:pPr>
    </w:p>
    <w:p w:rsidR="00E75AE5" w:rsidRPr="00941F4A" w:rsidRDefault="00342B6C" w:rsidP="00E75AE5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E75AE5" w:rsidRPr="00941F4A">
        <w:rPr>
          <w:sz w:val="26"/>
          <w:szCs w:val="26"/>
        </w:rPr>
        <w:t xml:space="preserve"> Совета депутатов</w:t>
      </w:r>
    </w:p>
    <w:p w:rsidR="00E75AE5" w:rsidRPr="00941F4A" w:rsidRDefault="00E75AE5" w:rsidP="00E75AE5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муниципального образования</w:t>
      </w:r>
    </w:p>
    <w:p w:rsidR="00E75AE5" w:rsidRPr="00941F4A" w:rsidRDefault="00E75AE5" w:rsidP="00E75AE5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1F4A">
        <w:rPr>
          <w:sz w:val="26"/>
          <w:szCs w:val="26"/>
        </w:rPr>
        <w:t xml:space="preserve">«Красногорский район»                                         </w:t>
      </w:r>
      <w:r w:rsidR="00342B6C">
        <w:rPr>
          <w:sz w:val="26"/>
          <w:szCs w:val="26"/>
        </w:rPr>
        <w:t xml:space="preserve">                              В.А. Сухих</w:t>
      </w:r>
    </w:p>
    <w:p w:rsidR="00E75AE5" w:rsidRPr="00941F4A" w:rsidRDefault="00E75AE5" w:rsidP="00E75AE5">
      <w:pPr>
        <w:tabs>
          <w:tab w:val="left" w:pos="0"/>
        </w:tabs>
        <w:spacing w:line="100" w:lineRule="atLeast"/>
        <w:ind w:left="900"/>
        <w:jc w:val="both"/>
        <w:rPr>
          <w:sz w:val="26"/>
          <w:szCs w:val="26"/>
        </w:rPr>
      </w:pPr>
    </w:p>
    <w:p w:rsidR="00E75AE5" w:rsidRPr="00941F4A" w:rsidRDefault="00E75AE5" w:rsidP="00E75AE5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bookmarkStart w:id="0" w:name="RANGE!A1:C17"/>
      <w:bookmarkEnd w:id="0"/>
      <w:r w:rsidRPr="00941F4A">
        <w:rPr>
          <w:sz w:val="26"/>
          <w:szCs w:val="26"/>
        </w:rPr>
        <w:t xml:space="preserve"> Глава муниципального образования</w:t>
      </w:r>
    </w:p>
    <w:p w:rsidR="00E75AE5" w:rsidRPr="00941F4A" w:rsidRDefault="00E75AE5" w:rsidP="00E75AE5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1F4A">
        <w:rPr>
          <w:sz w:val="26"/>
          <w:szCs w:val="26"/>
        </w:rPr>
        <w:t>«Красногорский район»</w:t>
      </w:r>
      <w:r w:rsidRPr="00941F4A">
        <w:rPr>
          <w:sz w:val="26"/>
          <w:szCs w:val="26"/>
        </w:rPr>
        <w:tab/>
      </w:r>
      <w:r w:rsidRPr="00941F4A">
        <w:rPr>
          <w:sz w:val="26"/>
          <w:szCs w:val="26"/>
        </w:rPr>
        <w:tab/>
      </w:r>
      <w:r w:rsidRPr="00941F4A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   </w:t>
      </w:r>
      <w:r w:rsidRPr="00941F4A">
        <w:rPr>
          <w:sz w:val="26"/>
          <w:szCs w:val="26"/>
        </w:rPr>
        <w:t xml:space="preserve">                    В.С. Корепанов</w:t>
      </w:r>
    </w:p>
    <w:p w:rsidR="00E75AE5" w:rsidRPr="00941F4A" w:rsidRDefault="00E75AE5" w:rsidP="00E75AE5">
      <w:pPr>
        <w:tabs>
          <w:tab w:val="left" w:pos="0"/>
          <w:tab w:val="left" w:pos="1816"/>
        </w:tabs>
        <w:rPr>
          <w:sz w:val="26"/>
          <w:szCs w:val="26"/>
        </w:rPr>
      </w:pPr>
      <w:r w:rsidRPr="00941F4A">
        <w:rPr>
          <w:sz w:val="26"/>
          <w:szCs w:val="26"/>
        </w:rPr>
        <w:tab/>
      </w:r>
    </w:p>
    <w:p w:rsidR="00E75AE5" w:rsidRPr="00941F4A" w:rsidRDefault="00E75AE5" w:rsidP="00E75AE5">
      <w:pPr>
        <w:tabs>
          <w:tab w:val="left" w:pos="0"/>
        </w:tabs>
        <w:rPr>
          <w:sz w:val="26"/>
          <w:szCs w:val="26"/>
        </w:rPr>
      </w:pPr>
      <w:r w:rsidRPr="00941F4A">
        <w:rPr>
          <w:sz w:val="26"/>
          <w:szCs w:val="26"/>
        </w:rPr>
        <w:t xml:space="preserve"> с. Красногорское</w:t>
      </w:r>
    </w:p>
    <w:p w:rsidR="00E75AE5" w:rsidRDefault="00E75AE5" w:rsidP="00E75AE5">
      <w:pPr>
        <w:tabs>
          <w:tab w:val="left" w:pos="0"/>
        </w:tabs>
      </w:pPr>
    </w:p>
    <w:p w:rsidR="00E75AE5" w:rsidRPr="00941F4A" w:rsidRDefault="00E75AE5" w:rsidP="00E75AE5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15623">
        <w:rPr>
          <w:sz w:val="26"/>
          <w:szCs w:val="26"/>
        </w:rPr>
        <w:t>№ 320</w:t>
      </w:r>
    </w:p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/>
    <w:p w:rsidR="00E75AE5" w:rsidRDefault="00E75AE5" w:rsidP="00E75AE5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75AE5" w:rsidRDefault="00E75AE5" w:rsidP="00E75AE5">
      <w:pPr>
        <w:jc w:val="center"/>
        <w:rPr>
          <w:b/>
        </w:rPr>
      </w:pPr>
      <w:r>
        <w:rPr>
          <w:b/>
        </w:rPr>
        <w:t>к решению Совета депутатов муниципального образования «Красногорский район» от 10 июня 2021 года № 315</w:t>
      </w:r>
    </w:p>
    <w:p w:rsidR="00E75AE5" w:rsidRDefault="00E75AE5" w:rsidP="00E75AE5">
      <w:pPr>
        <w:jc w:val="center"/>
        <w:rPr>
          <w:b/>
        </w:rPr>
      </w:pPr>
      <w:r>
        <w:rPr>
          <w:b/>
        </w:rPr>
        <w:t xml:space="preserve"> «О внесении изменений в решение Совета депутатов муниципального образования «Красногорский район» от 18.12.2020 № 288 «О бюджете муниципального образования «Красногорский район» на 2021 год и на плановый период 2022 и 2023 годов» </w:t>
      </w:r>
    </w:p>
    <w:p w:rsidR="00E75AE5" w:rsidRDefault="00E75AE5" w:rsidP="00E75AE5">
      <w:pPr>
        <w:jc w:val="center"/>
        <w:rPr>
          <w:b/>
        </w:rPr>
      </w:pPr>
    </w:p>
    <w:p w:rsidR="00E75AE5" w:rsidRDefault="00E75AE5" w:rsidP="00E75AE5">
      <w:pPr>
        <w:ind w:firstLine="708"/>
        <w:jc w:val="both"/>
      </w:pPr>
      <w:proofErr w:type="gramStart"/>
      <w:r>
        <w:t xml:space="preserve">В соответствии со статьей 83 Бюджетного Кодекса РФ </w:t>
      </w:r>
      <w:r w:rsidRPr="00983530">
        <w:t>и статьей 18 Положения о бюджетном процессе в муниципальном образовании «Красногорский район»,</w:t>
      </w:r>
      <w:r>
        <w:t xml:space="preserve"> утвержденного решением Совета депутатов муниципального образования «Красногорский район» </w:t>
      </w:r>
      <w:r w:rsidRPr="00983530">
        <w:t>от 2</w:t>
      </w:r>
      <w:r>
        <w:t>6</w:t>
      </w:r>
      <w:r w:rsidRPr="00983530">
        <w:t>.1</w:t>
      </w:r>
      <w:r>
        <w:t>2</w:t>
      </w:r>
      <w:r w:rsidRPr="00983530">
        <w:t>.201</w:t>
      </w:r>
      <w:r>
        <w:t>7 г. № 110, вносятся изменения в решение Совета депутатов муниципального образования «Красногорский район» от 18.12.2020 г. № 288 «О бюджете муниципального образования «Красногорский район» на 2021 год и на плановый период 2022</w:t>
      </w:r>
      <w:proofErr w:type="gramEnd"/>
      <w:r>
        <w:t xml:space="preserve"> и 2023 годов» </w:t>
      </w:r>
    </w:p>
    <w:p w:rsidR="00E75AE5" w:rsidRDefault="00E75AE5" w:rsidP="00E75AE5">
      <w:pPr>
        <w:ind w:firstLine="708"/>
        <w:jc w:val="both"/>
      </w:pPr>
      <w:r>
        <w:rPr>
          <w:b/>
        </w:rPr>
        <w:t>1.</w:t>
      </w:r>
      <w:r>
        <w:t xml:space="preserve"> Основные характеристики бюджета муниципального образования «Красногорский район» на 2021 год изменить следующим образом:</w:t>
      </w:r>
    </w:p>
    <w:p w:rsidR="00E75AE5" w:rsidRDefault="00E75AE5" w:rsidP="00E75AE5">
      <w:pPr>
        <w:ind w:firstLine="708"/>
        <w:jc w:val="both"/>
        <w:rPr>
          <w:highlight w:val="yellow"/>
        </w:rPr>
      </w:pPr>
      <w:r>
        <w:t>Увеличить доходы бюджета муниципального образования «Красногорский район» на 3990,3 тыс. рублей.</w:t>
      </w:r>
      <w:r w:rsidRPr="00C5547D">
        <w:t xml:space="preserve"> </w:t>
      </w:r>
    </w:p>
    <w:p w:rsidR="00E75AE5" w:rsidRDefault="00E75AE5" w:rsidP="00E75AE5">
      <w:pPr>
        <w:ind w:firstLine="708"/>
        <w:jc w:val="both"/>
      </w:pPr>
      <w:r>
        <w:t>Увеличить расходы бюджета муниципального образования «Красногорский район» на</w:t>
      </w:r>
      <w:r w:rsidRPr="00C5547D">
        <w:t xml:space="preserve"> </w:t>
      </w:r>
      <w:r>
        <w:t xml:space="preserve"> 4090,3 тыс. рублей.</w:t>
      </w:r>
    </w:p>
    <w:p w:rsidR="00E75AE5" w:rsidRDefault="00E75AE5" w:rsidP="00E75AE5">
      <w:pPr>
        <w:ind w:firstLine="708"/>
        <w:jc w:val="both"/>
      </w:pPr>
      <w:r>
        <w:t>Увеличить источники финансирования дефицита бюджета муниципального образования «Красногорский район» на 100,0 тыс. рублей.</w:t>
      </w:r>
    </w:p>
    <w:p w:rsidR="00E75AE5" w:rsidRDefault="00E75AE5" w:rsidP="00E75AE5">
      <w:pPr>
        <w:ind w:firstLine="709"/>
        <w:jc w:val="both"/>
      </w:pPr>
      <w:r>
        <w:rPr>
          <w:b/>
        </w:rPr>
        <w:t>2.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№428-р от 30.04.2021г. в сумме 497,5 тыс. рублей (оплата процентов по коммерческому кредиту):</w:t>
      </w:r>
    </w:p>
    <w:p w:rsidR="00E75AE5" w:rsidRDefault="00E75AE5" w:rsidP="00E75AE5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 xml:space="preserve">Сумма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rFonts w:cs="Calibri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rPr>
                <w:rFonts w:cs="Calibri"/>
              </w:rPr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rFonts w:cs="Calibri"/>
              </w:rPr>
            </w:pPr>
            <w:r>
              <w:t>497,5</w:t>
            </w:r>
          </w:p>
        </w:tc>
      </w:tr>
    </w:tbl>
    <w:p w:rsidR="00E75AE5" w:rsidRDefault="00E75AE5" w:rsidP="00E75AE5">
      <w:pPr>
        <w:ind w:firstLine="709"/>
        <w:jc w:val="both"/>
      </w:pPr>
    </w:p>
    <w:p w:rsidR="00E75AE5" w:rsidRDefault="00E75AE5" w:rsidP="00E75AE5">
      <w:pPr>
        <w:ind w:firstLine="709"/>
        <w:jc w:val="both"/>
        <w:rPr>
          <w:rFonts w:cs="Calibri"/>
          <w:b/>
        </w:rPr>
      </w:pPr>
      <w:r>
        <w:t>б) увеличить расходную часть бюджета муниципального образования «Красногорский район» на 497,5 тыс. рублей и распределить по следующим направлениям: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263"/>
        <w:gridCol w:w="3458"/>
        <w:gridCol w:w="1580"/>
      </w:tblGrid>
      <w:tr w:rsidR="00E75AE5" w:rsidTr="00E75AE5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E5" w:rsidRDefault="00E75AE5" w:rsidP="00E75AE5">
            <w:pPr>
              <w:jc w:val="center"/>
              <w:rPr>
                <w:rFonts w:cs="Calibri"/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E5" w:rsidRDefault="00E75AE5" w:rsidP="00E75AE5">
            <w:pPr>
              <w:jc w:val="center"/>
              <w:rPr>
                <w:rFonts w:cs="Calibri"/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E5" w:rsidRDefault="00E75AE5" w:rsidP="00E75AE5">
            <w:pPr>
              <w:jc w:val="center"/>
              <w:rPr>
                <w:rFonts w:cs="Calibri"/>
                <w:b/>
              </w:rPr>
            </w:pPr>
            <w:r>
              <w:rPr>
                <w:b/>
              </w:rPr>
              <w:t xml:space="preserve">Сумма, </w:t>
            </w:r>
          </w:p>
          <w:p w:rsidR="00E75AE5" w:rsidRDefault="00E75AE5" w:rsidP="00E75AE5">
            <w:pPr>
              <w:jc w:val="center"/>
              <w:rPr>
                <w:rFonts w:cs="Calibri"/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 w:rsidRPr="00897F12">
              <w:rPr>
                <w:b/>
                <w:i/>
              </w:rPr>
              <w:t>Администрация муниципального образования «</w:t>
            </w:r>
            <w:r>
              <w:rPr>
                <w:b/>
                <w:i/>
              </w:rPr>
              <w:t xml:space="preserve">Красногорский </w:t>
            </w:r>
            <w:r w:rsidRPr="00897F12">
              <w:rPr>
                <w:b/>
                <w:i/>
              </w:rPr>
              <w:t xml:space="preserve">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Default="00E75AE5" w:rsidP="00E75AE5">
            <w:pPr>
              <w:jc w:val="center"/>
              <w:rPr>
                <w:rFonts w:cs="Calibri"/>
                <w:b/>
                <w:i/>
              </w:rPr>
            </w:pPr>
            <w:r>
              <w:rPr>
                <w:b/>
                <w:i/>
              </w:rPr>
              <w:t>497,5</w:t>
            </w:r>
          </w:p>
        </w:tc>
      </w:tr>
      <w:tr w:rsidR="00E75AE5" w:rsidTr="00E75AE5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Default="00E75AE5" w:rsidP="00E75AE5">
            <w:pPr>
              <w:rPr>
                <w:rFonts w:cs="Calibri"/>
                <w:bCs/>
              </w:rPr>
            </w:pPr>
            <w:r>
              <w:rPr>
                <w:bCs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AE5" w:rsidRDefault="00E75AE5" w:rsidP="00E75AE5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E75AE5" w:rsidTr="00E75AE5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Default="00E75AE5" w:rsidP="00E75AE5">
            <w:pPr>
              <w:rPr>
                <w:rFonts w:cs="Calibri"/>
                <w:bCs/>
              </w:rPr>
            </w:pPr>
            <w:r>
              <w:rPr>
                <w:bCs/>
              </w:rPr>
              <w:t>Подпрограмма "Управление муниципальными финансами"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AE5" w:rsidRDefault="00E75AE5" w:rsidP="00E75AE5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E75AE5" w:rsidTr="00E75AE5">
        <w:trPr>
          <w:trHeight w:val="340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Default="00E75AE5" w:rsidP="00E75AE5">
            <w:pPr>
              <w:outlineLvl w:val="1"/>
              <w:rPr>
                <w:rFonts w:cs="Calibri"/>
                <w:bCs/>
              </w:rPr>
            </w:pPr>
            <w:r w:rsidRPr="000F2AF7">
              <w:rPr>
                <w:bCs/>
              </w:rPr>
              <w:t xml:space="preserve">Расходы на обслуживание </w:t>
            </w:r>
            <w:proofErr w:type="spellStart"/>
            <w:proofErr w:type="gramStart"/>
            <w:r w:rsidRPr="000F2AF7">
              <w:rPr>
                <w:bCs/>
              </w:rPr>
              <w:t>муниципально</w:t>
            </w:r>
            <w:r>
              <w:rPr>
                <w:bCs/>
              </w:rPr>
              <w:t>-</w:t>
            </w:r>
            <w:r w:rsidRPr="000F2AF7">
              <w:rPr>
                <w:bCs/>
              </w:rPr>
              <w:t>го</w:t>
            </w:r>
            <w:proofErr w:type="spellEnd"/>
            <w:proofErr w:type="gramEnd"/>
            <w:r w:rsidRPr="000F2AF7">
              <w:rPr>
                <w:bCs/>
              </w:rPr>
              <w:t xml:space="preserve"> долга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AE5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526 1301 0920260070 730</w:t>
            </w:r>
          </w:p>
          <w:p w:rsidR="00E75AE5" w:rsidRDefault="00E75AE5" w:rsidP="00E75AE5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Default="00E75AE5" w:rsidP="00E75AE5">
            <w:pPr>
              <w:jc w:val="center"/>
              <w:rPr>
                <w:rFonts w:cs="Calibri"/>
                <w:bCs/>
              </w:rPr>
            </w:pPr>
            <w:r>
              <w:rPr>
                <w:bCs/>
              </w:rPr>
              <w:t>497,5</w:t>
            </w:r>
          </w:p>
        </w:tc>
      </w:tr>
    </w:tbl>
    <w:p w:rsidR="00E75AE5" w:rsidRDefault="00E75AE5" w:rsidP="00E75AE5">
      <w:pPr>
        <w:ind w:firstLine="708"/>
        <w:jc w:val="both"/>
      </w:pPr>
    </w:p>
    <w:p w:rsidR="00E75AE5" w:rsidRDefault="00E75AE5" w:rsidP="00E75AE5">
      <w:pPr>
        <w:ind w:firstLine="709"/>
        <w:jc w:val="both"/>
      </w:pPr>
      <w:r>
        <w:rPr>
          <w:b/>
        </w:rPr>
        <w:t>3.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№507-р от 21.05.2021г. в сумме 1000,0 тыс. рублей (подготовка учреждений социальной сферы к отопительному сезону):</w:t>
      </w:r>
    </w:p>
    <w:p w:rsidR="00E75AE5" w:rsidRDefault="00E75AE5" w:rsidP="00E75AE5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 на 2021 год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387CC7" w:rsidRDefault="00E75AE5" w:rsidP="00E75AE5">
            <w:pPr>
              <w:spacing w:line="276" w:lineRule="auto"/>
            </w:pPr>
            <w:r w:rsidRPr="00387CC7">
              <w:t xml:space="preserve">Дотации бюджетам муниципальных районов на </w:t>
            </w:r>
            <w:r w:rsidRPr="00387CC7">
              <w:lastRenderedPageBreak/>
              <w:t>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lastRenderedPageBreak/>
              <w:t>1000,0</w:t>
            </w:r>
          </w:p>
        </w:tc>
      </w:tr>
    </w:tbl>
    <w:p w:rsidR="00E75AE5" w:rsidRDefault="00E75AE5" w:rsidP="00E75AE5">
      <w:pPr>
        <w:ind w:left="644"/>
        <w:jc w:val="both"/>
        <w:rPr>
          <w:highlight w:val="yellow"/>
        </w:rPr>
      </w:pPr>
    </w:p>
    <w:p w:rsidR="00E75AE5" w:rsidRPr="00897F12" w:rsidRDefault="00E75AE5" w:rsidP="00E75AE5">
      <w:pPr>
        <w:ind w:firstLine="709"/>
        <w:jc w:val="both"/>
      </w:pPr>
      <w:r w:rsidRPr="00897F12">
        <w:t>б) увеличить расходную часть бюджета муниципального образования «</w:t>
      </w:r>
      <w:r>
        <w:t>Красногорский</w:t>
      </w:r>
      <w:r w:rsidRPr="00897F12">
        <w:t xml:space="preserve"> район» на 1000,0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E75AE5" w:rsidRPr="00897F12" w:rsidTr="00E75AE5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Код </w:t>
            </w:r>
            <w:proofErr w:type="gramStart"/>
            <w:r w:rsidRPr="00897F12">
              <w:rPr>
                <w:b/>
              </w:rPr>
              <w:t>бюджетной</w:t>
            </w:r>
            <w:proofErr w:type="gramEnd"/>
            <w:r w:rsidRPr="00897F12">
              <w:rPr>
                <w:b/>
              </w:rPr>
              <w:t xml:space="preserve">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Сумма,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тыс. руб.</w:t>
            </w:r>
          </w:p>
        </w:tc>
      </w:tr>
      <w:tr w:rsidR="00E75AE5" w:rsidRPr="00897F12" w:rsidTr="00E75AE5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Pr="00897F12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1000,0</w:t>
            </w:r>
          </w:p>
        </w:tc>
      </w:tr>
      <w:tr w:rsidR="00E75AE5" w:rsidRPr="00897F12" w:rsidTr="00E75AE5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образования и воспитание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>Подпрограмма «</w:t>
            </w:r>
            <w:r>
              <w:rPr>
                <w:bCs/>
              </w:rPr>
              <w:t>Управление системой образования муниципального образования «Красногорский район»</w:t>
            </w:r>
          </w:p>
        </w:tc>
      </w:tr>
      <w:tr w:rsidR="00E75AE5" w:rsidRPr="00897F12" w:rsidTr="00E75AE5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outlineLvl w:val="1"/>
            </w:pPr>
            <w:r w:rsidRPr="000F2AF7">
              <w:rPr>
                <w:bCs/>
              </w:rPr>
              <w:t xml:space="preserve">Расходы за счет дотации на </w:t>
            </w:r>
            <w:proofErr w:type="spellStart"/>
            <w:proofErr w:type="gramStart"/>
            <w:r w:rsidRPr="000F2AF7">
              <w:rPr>
                <w:bCs/>
              </w:rPr>
              <w:t>сбалансиро</w:t>
            </w:r>
            <w:r>
              <w:rPr>
                <w:bCs/>
              </w:rPr>
              <w:t>-ванность</w:t>
            </w:r>
            <w:proofErr w:type="spellEnd"/>
            <w:proofErr w:type="gramEnd"/>
            <w:r>
              <w:rPr>
                <w:bCs/>
              </w:rPr>
              <w:t xml:space="preserve"> (</w:t>
            </w:r>
            <w:r w:rsidRPr="000F2AF7">
              <w:rPr>
                <w:bCs/>
              </w:rPr>
              <w:t>подготовка к зиме)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541 0709 0150163020 244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</w:tr>
    </w:tbl>
    <w:p w:rsidR="00E75AE5" w:rsidRDefault="00E75AE5" w:rsidP="00E75AE5"/>
    <w:p w:rsidR="00E75AE5" w:rsidRDefault="00E75AE5" w:rsidP="00E75AE5">
      <w:pPr>
        <w:ind w:firstLine="709"/>
        <w:jc w:val="both"/>
      </w:pPr>
      <w:r>
        <w:rPr>
          <w:b/>
        </w:rPr>
        <w:t>4.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№371-р от 14.04.2021г. в сумме 1083,4 тыс. рублей (ремонт газопровода высокого давления в с. </w:t>
      </w:r>
      <w:proofErr w:type="gramStart"/>
      <w:r>
        <w:t>Архангельское</w:t>
      </w:r>
      <w:proofErr w:type="gramEnd"/>
      <w:r>
        <w:t>):</w:t>
      </w:r>
    </w:p>
    <w:p w:rsidR="00E75AE5" w:rsidRDefault="00E75AE5" w:rsidP="00E75AE5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 на 2021 год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387CC7" w:rsidRDefault="00E75AE5" w:rsidP="00E75AE5">
            <w:pPr>
              <w:spacing w:line="276" w:lineRule="auto"/>
            </w:pPr>
            <w:r w:rsidRPr="00387CC7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1083,4</w:t>
            </w:r>
          </w:p>
        </w:tc>
      </w:tr>
    </w:tbl>
    <w:p w:rsidR="00E75AE5" w:rsidRDefault="00E75AE5" w:rsidP="00E75AE5">
      <w:pPr>
        <w:ind w:left="644"/>
        <w:jc w:val="both"/>
        <w:rPr>
          <w:highlight w:val="yellow"/>
        </w:rPr>
      </w:pPr>
    </w:p>
    <w:p w:rsidR="00E75AE5" w:rsidRPr="00897F12" w:rsidRDefault="00E75AE5" w:rsidP="00E75AE5">
      <w:pPr>
        <w:ind w:firstLine="709"/>
        <w:jc w:val="both"/>
      </w:pPr>
      <w:r w:rsidRPr="00897F12">
        <w:t>б) увеличить расходную часть бюджета муниципального образования «</w:t>
      </w:r>
      <w:r>
        <w:t>Красногорский</w:t>
      </w:r>
      <w:r w:rsidRPr="00897F12">
        <w:t xml:space="preserve"> район» на 1</w:t>
      </w:r>
      <w:r>
        <w:t>083,4</w:t>
      </w:r>
      <w:r w:rsidRPr="00897F12">
        <w:t xml:space="preserve">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E75AE5" w:rsidRPr="00897F12" w:rsidTr="00E75AE5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Код </w:t>
            </w:r>
            <w:proofErr w:type="gramStart"/>
            <w:r w:rsidRPr="00897F12">
              <w:rPr>
                <w:b/>
              </w:rPr>
              <w:t>бюджетной</w:t>
            </w:r>
            <w:proofErr w:type="gramEnd"/>
            <w:r w:rsidRPr="00897F12">
              <w:rPr>
                <w:b/>
              </w:rPr>
              <w:t xml:space="preserve">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Сумма,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тыс. руб.</w:t>
            </w:r>
          </w:p>
        </w:tc>
      </w:tr>
      <w:tr w:rsidR="00E75AE5" w:rsidRPr="00897F12" w:rsidTr="00E75AE5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 w:rsidRPr="00897F12">
              <w:rPr>
                <w:b/>
                <w:i/>
              </w:rPr>
              <w:t>Администрация муниципального образования «</w:t>
            </w:r>
            <w:r>
              <w:rPr>
                <w:b/>
                <w:i/>
              </w:rPr>
              <w:t xml:space="preserve">Красногорский </w:t>
            </w:r>
            <w:r w:rsidRPr="00897F12">
              <w:rPr>
                <w:b/>
                <w:i/>
              </w:rPr>
              <w:t xml:space="preserve">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Pr="00897F12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1083,4</w:t>
            </w:r>
          </w:p>
        </w:tc>
      </w:tr>
      <w:tr w:rsidR="00E75AE5" w:rsidRPr="00897F12" w:rsidTr="00E75AE5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>Муниципальная программа «</w:t>
            </w:r>
            <w:r>
              <w:rPr>
                <w:bCs/>
              </w:rPr>
              <w:t>Содержание и развитие муниципального хозяйства муниципального образования «Красногорский район»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>Подпрограмма «</w:t>
            </w:r>
            <w:r>
              <w:rPr>
                <w:bCs/>
              </w:rPr>
              <w:t>Содержание и развитие коммунальной инфраструктуры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outlineLvl w:val="1"/>
            </w:pPr>
            <w:r w:rsidRPr="000F2AF7">
              <w:rPr>
                <w:bCs/>
              </w:rPr>
              <w:t xml:space="preserve">Расходы по содержанию и ремонту </w:t>
            </w:r>
            <w:proofErr w:type="gramStart"/>
            <w:r w:rsidRPr="000F2AF7">
              <w:rPr>
                <w:bCs/>
              </w:rPr>
              <w:t>се</w:t>
            </w:r>
            <w:r>
              <w:rPr>
                <w:bCs/>
              </w:rPr>
              <w:t>-</w:t>
            </w:r>
            <w:proofErr w:type="spellStart"/>
            <w:r w:rsidRPr="000F2AF7">
              <w:rPr>
                <w:bCs/>
              </w:rPr>
              <w:t>тей</w:t>
            </w:r>
            <w:proofErr w:type="spellEnd"/>
            <w:proofErr w:type="gramEnd"/>
            <w:r w:rsidRPr="000F2AF7">
              <w:rPr>
                <w:bCs/>
              </w:rPr>
              <w:t xml:space="preserve"> газоснабжения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526 0502 0730162200 244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1083,4</w:t>
            </w:r>
          </w:p>
        </w:tc>
      </w:tr>
    </w:tbl>
    <w:p w:rsidR="00E75AE5" w:rsidRDefault="00E75AE5" w:rsidP="00E75AE5"/>
    <w:p w:rsidR="00E75AE5" w:rsidRDefault="00E75AE5" w:rsidP="00E75AE5">
      <w:pPr>
        <w:ind w:firstLine="709"/>
        <w:jc w:val="both"/>
      </w:pPr>
      <w:r>
        <w:rPr>
          <w:b/>
        </w:rPr>
        <w:t>5.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№380-р от 19.04.2021г. в сумме 411,9 тыс. рублей (приобретение СИЗ, дезинфицирующих и антисептических средств):</w:t>
      </w:r>
    </w:p>
    <w:p w:rsidR="00E75AE5" w:rsidRDefault="00E75AE5" w:rsidP="00E75AE5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 на 2021 год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387CC7" w:rsidRDefault="00E75AE5" w:rsidP="00E75AE5">
            <w:pPr>
              <w:spacing w:line="276" w:lineRule="auto"/>
            </w:pPr>
            <w:r w:rsidRPr="00387CC7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411,9</w:t>
            </w:r>
          </w:p>
        </w:tc>
      </w:tr>
    </w:tbl>
    <w:p w:rsidR="00E75AE5" w:rsidRDefault="00E75AE5" w:rsidP="00E75AE5">
      <w:pPr>
        <w:ind w:left="644"/>
        <w:jc w:val="both"/>
        <w:rPr>
          <w:highlight w:val="yellow"/>
        </w:rPr>
      </w:pPr>
    </w:p>
    <w:p w:rsidR="00E75AE5" w:rsidRPr="00897F12" w:rsidRDefault="00E75AE5" w:rsidP="00E75AE5">
      <w:pPr>
        <w:ind w:firstLine="709"/>
        <w:jc w:val="both"/>
      </w:pPr>
      <w:r w:rsidRPr="00897F12">
        <w:lastRenderedPageBreak/>
        <w:t>б) увеличить расходную часть бюджета муниципального образования «</w:t>
      </w:r>
      <w:r>
        <w:t>Красногорский район» на 411,9</w:t>
      </w:r>
      <w:r w:rsidRPr="00897F12">
        <w:t xml:space="preserve">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E75AE5" w:rsidRPr="00897F12" w:rsidTr="00E75AE5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Код </w:t>
            </w:r>
            <w:proofErr w:type="gramStart"/>
            <w:r w:rsidRPr="00897F12">
              <w:rPr>
                <w:b/>
              </w:rPr>
              <w:t>бюджетной</w:t>
            </w:r>
            <w:proofErr w:type="gramEnd"/>
            <w:r w:rsidRPr="00897F12">
              <w:rPr>
                <w:b/>
              </w:rPr>
              <w:t xml:space="preserve">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Сумма,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тыс. руб.</w:t>
            </w:r>
          </w:p>
        </w:tc>
      </w:tr>
      <w:tr w:rsidR="00E75AE5" w:rsidRPr="00897F12" w:rsidTr="00E75AE5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Pr="00897F12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411,9</w:t>
            </w:r>
          </w:p>
        </w:tc>
      </w:tr>
      <w:tr w:rsidR="00E75AE5" w:rsidRPr="00897F12" w:rsidTr="00E75AE5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образования и воспитание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Подпрограмма «Организация </w:t>
            </w:r>
            <w:r>
              <w:rPr>
                <w:bCs/>
              </w:rPr>
              <w:t>отдыха, оздоровления, занятости и трудоустройства детей, подростков и молодежи»</w:t>
            </w:r>
          </w:p>
        </w:tc>
      </w:tr>
      <w:tr w:rsidR="00E75AE5" w:rsidRPr="00897F12" w:rsidTr="00E75AE5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outlineLvl w:val="1"/>
            </w:pPr>
            <w:r w:rsidRPr="002C0BE6">
              <w:rPr>
                <w:bCs/>
              </w:rPr>
              <w:t xml:space="preserve">Санитарно-эпидемиологические </w:t>
            </w:r>
            <w:proofErr w:type="spellStart"/>
            <w:proofErr w:type="gramStart"/>
            <w:r w:rsidRPr="002C0BE6">
              <w:rPr>
                <w:bCs/>
              </w:rPr>
              <w:t>меро</w:t>
            </w:r>
            <w:proofErr w:type="spellEnd"/>
            <w:r>
              <w:rPr>
                <w:bCs/>
              </w:rPr>
              <w:t>-</w:t>
            </w:r>
            <w:r w:rsidRPr="002C0BE6">
              <w:rPr>
                <w:bCs/>
              </w:rPr>
              <w:t>приятия</w:t>
            </w:r>
            <w:proofErr w:type="gramEnd"/>
            <w:r w:rsidRPr="002C0BE6">
              <w:rPr>
                <w:bCs/>
              </w:rPr>
              <w:t xml:space="preserve"> при организации отдыха и оздоровления детей в лагерях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541 0707 0160161530 244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411,9</w:t>
            </w:r>
          </w:p>
        </w:tc>
      </w:tr>
    </w:tbl>
    <w:p w:rsidR="00E75AE5" w:rsidRDefault="00E75AE5" w:rsidP="00E75AE5"/>
    <w:p w:rsidR="00E75AE5" w:rsidRDefault="00E75AE5" w:rsidP="00E75AE5">
      <w:pPr>
        <w:ind w:firstLine="709"/>
        <w:jc w:val="both"/>
      </w:pPr>
      <w:r>
        <w:rPr>
          <w:b/>
        </w:rPr>
        <w:t>6.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№383-р от 20.04.2021г. в сумме 711,4 тыс. рублей (предоставление бесплатного горячего питания обучающимся 1-4 классов (пищеблоки)):</w:t>
      </w:r>
    </w:p>
    <w:p w:rsidR="00E75AE5" w:rsidRDefault="00E75AE5" w:rsidP="00E75AE5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 на 2021 год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387CC7" w:rsidRDefault="00E75AE5" w:rsidP="00E75AE5">
            <w:pPr>
              <w:spacing w:line="276" w:lineRule="auto"/>
            </w:pPr>
            <w:r w:rsidRPr="00387CC7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711,4</w:t>
            </w:r>
          </w:p>
        </w:tc>
      </w:tr>
    </w:tbl>
    <w:p w:rsidR="00E75AE5" w:rsidRDefault="00E75AE5" w:rsidP="00E75AE5">
      <w:pPr>
        <w:ind w:left="644"/>
        <w:jc w:val="both"/>
        <w:rPr>
          <w:highlight w:val="yellow"/>
        </w:rPr>
      </w:pPr>
    </w:p>
    <w:p w:rsidR="00E75AE5" w:rsidRPr="00897F12" w:rsidRDefault="00E75AE5" w:rsidP="00E75AE5">
      <w:pPr>
        <w:ind w:firstLine="709"/>
        <w:jc w:val="both"/>
      </w:pPr>
      <w:r w:rsidRPr="00897F12">
        <w:t>б) увеличить расходную часть бюджета муниципального образования «</w:t>
      </w:r>
      <w:r>
        <w:t>Красногорский</w:t>
      </w:r>
      <w:r w:rsidRPr="00897F12">
        <w:t xml:space="preserve"> район» на </w:t>
      </w:r>
      <w:r>
        <w:t>711,4</w:t>
      </w:r>
      <w:r w:rsidRPr="00897F12">
        <w:t xml:space="preserve">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E75AE5" w:rsidRPr="00897F12" w:rsidTr="00E75AE5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Код </w:t>
            </w:r>
            <w:proofErr w:type="gramStart"/>
            <w:r w:rsidRPr="00897F12">
              <w:rPr>
                <w:b/>
              </w:rPr>
              <w:t>бюджетной</w:t>
            </w:r>
            <w:proofErr w:type="gramEnd"/>
            <w:r w:rsidRPr="00897F12">
              <w:rPr>
                <w:b/>
              </w:rPr>
              <w:t xml:space="preserve">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Сумма,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тыс. руб.</w:t>
            </w:r>
          </w:p>
        </w:tc>
      </w:tr>
      <w:tr w:rsidR="00E75AE5" w:rsidRPr="00897F12" w:rsidTr="00E75AE5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Pr="00897F12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711,4</w:t>
            </w:r>
          </w:p>
        </w:tc>
      </w:tr>
      <w:tr w:rsidR="00E75AE5" w:rsidRPr="00897F12" w:rsidTr="00E75AE5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образования и воспитание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>Подпрограмма «</w:t>
            </w:r>
            <w:r>
              <w:rPr>
                <w:bCs/>
              </w:rPr>
              <w:t>Развитие общего образования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2C0BE6" w:rsidRDefault="00E75AE5" w:rsidP="00E75AE5">
            <w:pPr>
              <w:outlineLvl w:val="1"/>
              <w:rPr>
                <w:bCs/>
              </w:rPr>
            </w:pPr>
            <w:r w:rsidRPr="002C0BE6">
              <w:rPr>
                <w:bCs/>
              </w:rPr>
              <w:t>Детское и школьное питание</w:t>
            </w:r>
          </w:p>
          <w:p w:rsidR="00E75AE5" w:rsidRPr="00897F12" w:rsidRDefault="00E75AE5" w:rsidP="00E75AE5"/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541 0702 0120161420 244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711,4</w:t>
            </w:r>
          </w:p>
        </w:tc>
      </w:tr>
    </w:tbl>
    <w:p w:rsidR="00E75AE5" w:rsidRDefault="00E75AE5" w:rsidP="00E75AE5"/>
    <w:p w:rsidR="00E75AE5" w:rsidRDefault="00E75AE5" w:rsidP="00E75AE5">
      <w:pPr>
        <w:ind w:firstLine="709"/>
        <w:jc w:val="both"/>
      </w:pPr>
      <w:r>
        <w:rPr>
          <w:b/>
        </w:rPr>
        <w:t>7.</w:t>
      </w:r>
      <w:r>
        <w:t xml:space="preserve"> </w:t>
      </w:r>
      <w:proofErr w:type="gramStart"/>
      <w:r>
        <w:t>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№466-р от 14.05.2021г. в сумме 205,5 тыс. рублей (установка спортивной площадки на территории МБДОУ Красногорский детский сад №2 по проекту развития общественной инфраструктуры, основанного на местной инициативе):</w:t>
      </w:r>
      <w:proofErr w:type="gramEnd"/>
    </w:p>
    <w:p w:rsidR="00E75AE5" w:rsidRDefault="00E75AE5" w:rsidP="00E75AE5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 на 2021 год </w:t>
            </w:r>
          </w:p>
          <w:p w:rsidR="00E75AE5" w:rsidRDefault="00E75AE5" w:rsidP="00E75A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387CC7" w:rsidRDefault="00E75AE5" w:rsidP="00E75AE5">
            <w:pPr>
              <w:spacing w:line="276" w:lineRule="auto"/>
            </w:pPr>
            <w:r w:rsidRPr="00387CC7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spacing w:line="276" w:lineRule="auto"/>
              <w:jc w:val="center"/>
            </w:pPr>
            <w:r>
              <w:t>205,5</w:t>
            </w:r>
          </w:p>
        </w:tc>
      </w:tr>
    </w:tbl>
    <w:p w:rsidR="00E75AE5" w:rsidRDefault="00E75AE5" w:rsidP="00E75AE5">
      <w:pPr>
        <w:ind w:left="644"/>
        <w:jc w:val="both"/>
        <w:rPr>
          <w:highlight w:val="yellow"/>
        </w:rPr>
      </w:pPr>
    </w:p>
    <w:p w:rsidR="00E75AE5" w:rsidRPr="00897F12" w:rsidRDefault="00E75AE5" w:rsidP="00E75AE5">
      <w:pPr>
        <w:ind w:firstLine="709"/>
        <w:jc w:val="both"/>
      </w:pPr>
      <w:r w:rsidRPr="00897F12">
        <w:t>б) увеличить расходную часть бюджета муниципального образования «</w:t>
      </w:r>
      <w:r>
        <w:t>Красногорский</w:t>
      </w:r>
      <w:r w:rsidRPr="00897F12">
        <w:t xml:space="preserve"> район» на </w:t>
      </w:r>
      <w:r>
        <w:t>205,5</w:t>
      </w:r>
      <w:r w:rsidRPr="00897F12">
        <w:t xml:space="preserve">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E75AE5" w:rsidRPr="00897F12" w:rsidTr="00E75AE5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Код </w:t>
            </w:r>
            <w:proofErr w:type="gramStart"/>
            <w:r w:rsidRPr="00897F12">
              <w:rPr>
                <w:b/>
              </w:rPr>
              <w:t>бюджетной</w:t>
            </w:r>
            <w:proofErr w:type="gramEnd"/>
            <w:r w:rsidRPr="00897F12">
              <w:rPr>
                <w:b/>
              </w:rPr>
              <w:t xml:space="preserve">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Сумма,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тыс. руб.</w:t>
            </w:r>
          </w:p>
        </w:tc>
      </w:tr>
      <w:tr w:rsidR="00E75AE5" w:rsidRPr="00897F12" w:rsidTr="00E75AE5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 w:rsidRPr="00897F12">
              <w:rPr>
                <w:b/>
                <w:i/>
              </w:rPr>
              <w:t>Администрация муниципального образования «</w:t>
            </w:r>
            <w:r>
              <w:rPr>
                <w:b/>
                <w:i/>
              </w:rPr>
              <w:t xml:space="preserve">Красногорский </w:t>
            </w:r>
            <w:r w:rsidRPr="00897F12">
              <w:rPr>
                <w:b/>
                <w:i/>
              </w:rPr>
              <w:t xml:space="preserve">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Pr="00897F12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205,5</w:t>
            </w:r>
          </w:p>
        </w:tc>
      </w:tr>
      <w:tr w:rsidR="00E75AE5" w:rsidRPr="00897F12" w:rsidTr="00E75AE5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E5" w:rsidRPr="00644B4B" w:rsidRDefault="00E75AE5" w:rsidP="00E75AE5">
            <w:r w:rsidRPr="00644B4B">
              <w:t>Неп</w:t>
            </w:r>
            <w:r>
              <w:t>рограммное направления расходов</w:t>
            </w:r>
          </w:p>
          <w:p w:rsidR="00E75AE5" w:rsidRPr="00482192" w:rsidRDefault="00E75AE5" w:rsidP="00E75AE5">
            <w:pPr>
              <w:rPr>
                <w:highlight w:val="yellow"/>
              </w:rPr>
            </w:pPr>
          </w:p>
        </w:tc>
      </w:tr>
      <w:tr w:rsidR="00E75AE5" w:rsidRPr="00897F12" w:rsidTr="00E75AE5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2C0BE6" w:rsidRDefault="00E75AE5" w:rsidP="00E75AE5">
            <w:pPr>
              <w:outlineLvl w:val="1"/>
            </w:pPr>
            <w:r w:rsidRPr="002C0BE6">
              <w:t xml:space="preserve">Мероприятия по </w:t>
            </w:r>
            <w:proofErr w:type="gramStart"/>
            <w:r w:rsidRPr="002C0BE6">
              <w:t>инициативному</w:t>
            </w:r>
            <w:proofErr w:type="gramEnd"/>
            <w:r w:rsidRPr="002C0BE6">
              <w:t xml:space="preserve"> </w:t>
            </w:r>
            <w:proofErr w:type="spellStart"/>
            <w:r w:rsidRPr="002C0BE6">
              <w:t>бюд</w:t>
            </w:r>
            <w:r>
              <w:t>-</w:t>
            </w:r>
            <w:r w:rsidRPr="002C0BE6">
              <w:t>жетированию</w:t>
            </w:r>
            <w:proofErr w:type="spellEnd"/>
            <w:r w:rsidRPr="002C0BE6">
              <w:t xml:space="preserve"> за счет дотации на сбалансированность бюджета</w:t>
            </w:r>
          </w:p>
          <w:p w:rsidR="00E75AE5" w:rsidRPr="00897F12" w:rsidRDefault="00E75AE5" w:rsidP="00E75AE5"/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526 0503 9900062420 244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205,5</w:t>
            </w:r>
          </w:p>
        </w:tc>
      </w:tr>
    </w:tbl>
    <w:p w:rsidR="00E75AE5" w:rsidRDefault="00E75AE5" w:rsidP="00E75AE5">
      <w:pPr>
        <w:ind w:firstLine="709"/>
        <w:jc w:val="both"/>
        <w:rPr>
          <w:b/>
        </w:rPr>
      </w:pPr>
    </w:p>
    <w:p w:rsidR="00E75AE5" w:rsidRDefault="00E75AE5" w:rsidP="00E75AE5">
      <w:pPr>
        <w:ind w:firstLine="709"/>
        <w:jc w:val="both"/>
      </w:pPr>
      <w:r>
        <w:rPr>
          <w:b/>
        </w:rPr>
        <w:t>8.</w:t>
      </w:r>
      <w:r>
        <w:t xml:space="preserve"> </w:t>
      </w:r>
      <w:r w:rsidRPr="006B4E50">
        <w:t>В связи с безвозмездными поступлениями от ОСЗН на организацию летнего отдыха детей:</w:t>
      </w:r>
    </w:p>
    <w:p w:rsidR="00E75AE5" w:rsidRDefault="00E75AE5" w:rsidP="00E75AE5">
      <w:pPr>
        <w:ind w:firstLine="709"/>
        <w:jc w:val="both"/>
      </w:pPr>
      <w:r>
        <w:t>а) увеличить плановое назначение на 80,6 тыс. руб. по следующим видам доходов: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21"/>
        <w:gridCol w:w="1324"/>
      </w:tblGrid>
      <w:tr w:rsidR="00E75AE5" w:rsidTr="00E75AE5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E75AE5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E75AE5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E75AE5" w:rsidTr="00E75AE5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E5" w:rsidRDefault="00E75AE5" w:rsidP="00E75AE5">
            <w:pPr>
              <w:jc w:val="center"/>
            </w:pPr>
            <w:r>
              <w:t>2 03 05099 05 0000 150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Default="00E75AE5" w:rsidP="00E75AE5">
            <w:r w:rsidRPr="00FB2547">
              <w:t>П</w:t>
            </w:r>
            <w:r>
              <w:t>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E5" w:rsidRDefault="00E75AE5" w:rsidP="00E75AE5">
            <w:pPr>
              <w:jc w:val="center"/>
            </w:pPr>
            <w:r>
              <w:t>80,6</w:t>
            </w:r>
          </w:p>
        </w:tc>
      </w:tr>
    </w:tbl>
    <w:p w:rsidR="00E75AE5" w:rsidRDefault="00E75AE5" w:rsidP="00E75AE5">
      <w:pPr>
        <w:ind w:firstLine="708"/>
        <w:jc w:val="both"/>
        <w:rPr>
          <w:highlight w:val="yellow"/>
        </w:rPr>
      </w:pPr>
    </w:p>
    <w:p w:rsidR="00E75AE5" w:rsidRDefault="00E75AE5" w:rsidP="00E75AE5">
      <w:pPr>
        <w:ind w:firstLine="708"/>
        <w:jc w:val="both"/>
      </w:pPr>
      <w:r w:rsidRPr="00FB2547">
        <w:t>б) увеличить расходную часть бюджета муниципального образования «</w:t>
      </w:r>
      <w:r>
        <w:t>Красногорский</w:t>
      </w:r>
      <w:r w:rsidRPr="00FB2547">
        <w:t xml:space="preserve"> район»  на </w:t>
      </w:r>
      <w:r>
        <w:t>80,6</w:t>
      </w:r>
      <w:r w:rsidRPr="00FB2547">
        <w:t xml:space="preserve"> тыс. рублей: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E75AE5" w:rsidRPr="00897F12" w:rsidTr="00E75AE5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Код </w:t>
            </w:r>
            <w:proofErr w:type="gramStart"/>
            <w:r w:rsidRPr="00897F12">
              <w:rPr>
                <w:b/>
              </w:rPr>
              <w:t>бюджетной</w:t>
            </w:r>
            <w:proofErr w:type="gramEnd"/>
            <w:r w:rsidRPr="00897F12">
              <w:rPr>
                <w:b/>
              </w:rPr>
              <w:t xml:space="preserve">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 xml:space="preserve">Сумма, </w:t>
            </w:r>
          </w:p>
          <w:p w:rsidR="00E75AE5" w:rsidRPr="00897F12" w:rsidRDefault="00E75AE5" w:rsidP="00E75AE5">
            <w:pPr>
              <w:jc w:val="center"/>
              <w:rPr>
                <w:b/>
              </w:rPr>
            </w:pPr>
            <w:r w:rsidRPr="00897F12">
              <w:rPr>
                <w:b/>
              </w:rPr>
              <w:t>тыс. руб.</w:t>
            </w:r>
          </w:p>
        </w:tc>
      </w:tr>
      <w:tr w:rsidR="00E75AE5" w:rsidRPr="00897F12" w:rsidTr="00E75AE5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E5" w:rsidRPr="00897F12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80,6</w:t>
            </w:r>
          </w:p>
        </w:tc>
      </w:tr>
      <w:tr w:rsidR="00E75AE5" w:rsidRPr="00897F12" w:rsidTr="00E75AE5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образования и воспитание</w:t>
            </w:r>
            <w:r w:rsidRPr="00897F12">
              <w:rPr>
                <w:bCs/>
              </w:rPr>
              <w:t>»</w:t>
            </w:r>
          </w:p>
        </w:tc>
      </w:tr>
      <w:tr w:rsidR="00E75AE5" w:rsidRPr="00897F12" w:rsidTr="00E75AE5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Подпрограмма «Организация </w:t>
            </w:r>
            <w:r>
              <w:rPr>
                <w:bCs/>
              </w:rPr>
              <w:t>отдыха, оздоровления, занятости и трудоустройства детей, подростков и молодежи»</w:t>
            </w:r>
          </w:p>
        </w:tc>
      </w:tr>
      <w:tr w:rsidR="00E75AE5" w:rsidRPr="00897F12" w:rsidTr="00E75AE5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outlineLvl w:val="1"/>
            </w:pPr>
            <w:r w:rsidRPr="00BB6F20">
              <w:rPr>
                <w:bCs/>
              </w:rPr>
              <w:t xml:space="preserve"> Летний отдых детей за счет средств местного бюджета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541 0707 0160161430 244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AE5" w:rsidRPr="00897F12" w:rsidRDefault="00E75AE5" w:rsidP="00E75AE5">
            <w:pPr>
              <w:jc w:val="center"/>
              <w:rPr>
                <w:bCs/>
              </w:rPr>
            </w:pPr>
            <w:r>
              <w:rPr>
                <w:bCs/>
              </w:rPr>
              <w:t>80,6</w:t>
            </w:r>
          </w:p>
        </w:tc>
      </w:tr>
    </w:tbl>
    <w:p w:rsidR="00E75AE5" w:rsidRPr="00482192" w:rsidRDefault="00E75AE5" w:rsidP="00E75AE5">
      <w:pPr>
        <w:pStyle w:val="210"/>
        <w:spacing w:line="276" w:lineRule="auto"/>
        <w:ind w:right="-1" w:firstLine="709"/>
        <w:rPr>
          <w:szCs w:val="24"/>
          <w:highlight w:val="yellow"/>
        </w:rPr>
      </w:pPr>
      <w:r>
        <w:rPr>
          <w:rFonts w:cs="Times New Roman"/>
          <w:b/>
          <w:szCs w:val="24"/>
          <w:lang w:val="ru-RU" w:eastAsia="ru-RU"/>
        </w:rPr>
        <w:t>9</w:t>
      </w:r>
      <w:r w:rsidRPr="00F107A7">
        <w:rPr>
          <w:rFonts w:cs="Times New Roman"/>
          <w:b/>
          <w:szCs w:val="24"/>
          <w:lang w:val="ru-RU" w:eastAsia="ru-RU"/>
        </w:rPr>
        <w:t>.</w:t>
      </w:r>
      <w:r>
        <w:rPr>
          <w:rFonts w:cs="Times New Roman"/>
          <w:szCs w:val="24"/>
          <w:lang w:val="ru-RU" w:eastAsia="ru-RU"/>
        </w:rPr>
        <w:t xml:space="preserve"> На мероприятия по проектам молодежного инициативного бюджетирования «Атмосфера» п</w:t>
      </w:r>
      <w:proofErr w:type="spellStart"/>
      <w:r w:rsidRPr="00ED0268">
        <w:rPr>
          <w:szCs w:val="24"/>
        </w:rPr>
        <w:t>ерераспределить</w:t>
      </w:r>
      <w:proofErr w:type="spellEnd"/>
      <w:r w:rsidRPr="00ED0268">
        <w:rPr>
          <w:szCs w:val="24"/>
        </w:rPr>
        <w:t xml:space="preserve"> ассигнования между главными распорядителями бюджетных средств </w:t>
      </w:r>
      <w:r w:rsidRPr="00ED0268">
        <w:rPr>
          <w:b/>
          <w:szCs w:val="24"/>
        </w:rPr>
        <w:t>на 2021 год</w:t>
      </w:r>
      <w:r w:rsidRPr="00ED0268">
        <w:rPr>
          <w:szCs w:val="24"/>
        </w:rPr>
        <w:t>:</w:t>
      </w: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4"/>
        <w:gridCol w:w="41"/>
        <w:gridCol w:w="3695"/>
        <w:gridCol w:w="1600"/>
      </w:tblGrid>
      <w:tr w:rsidR="00E75AE5" w:rsidRPr="00482192" w:rsidTr="00E75AE5">
        <w:trPr>
          <w:trHeight w:val="90"/>
        </w:trPr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</w:rPr>
            </w:pPr>
            <w:r w:rsidRPr="00C9088F">
              <w:rPr>
                <w:b/>
              </w:rPr>
              <w:t>Наименование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</w:rPr>
            </w:pPr>
            <w:r w:rsidRPr="00C9088F">
              <w:rPr>
                <w:b/>
              </w:rPr>
              <w:t>Код бюджетной классификации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</w:rPr>
            </w:pPr>
            <w:r w:rsidRPr="00C9088F">
              <w:rPr>
                <w:b/>
              </w:rPr>
              <w:t xml:space="preserve">Сумма, </w:t>
            </w:r>
          </w:p>
          <w:p w:rsidR="00E75AE5" w:rsidRPr="00C9088F" w:rsidRDefault="00E75AE5" w:rsidP="00E75AE5">
            <w:pPr>
              <w:jc w:val="center"/>
              <w:rPr>
                <w:b/>
              </w:rPr>
            </w:pPr>
            <w:r w:rsidRPr="00C9088F">
              <w:rPr>
                <w:b/>
              </w:rPr>
              <w:t>тыс. руб.</w:t>
            </w:r>
          </w:p>
        </w:tc>
      </w:tr>
      <w:tr w:rsidR="00E75AE5" w:rsidRPr="00482192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  <w:i/>
              </w:rPr>
            </w:pPr>
            <w:r w:rsidRPr="00C9088F">
              <w:rPr>
                <w:b/>
                <w:i/>
              </w:rPr>
              <w:t>Уменьшить ассигнования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>-144,7</w:t>
            </w:r>
          </w:p>
        </w:tc>
      </w:tr>
      <w:tr w:rsidR="00E75AE5" w:rsidRPr="00482192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  <w:i/>
              </w:rPr>
            </w:pPr>
            <w:r w:rsidRPr="003B3E3C">
              <w:rPr>
                <w:rFonts w:ascii="Arial CYR" w:hAnsi="Arial CYR" w:cs="Arial CYR"/>
                <w:b/>
                <w:bCs/>
                <w:i/>
                <w:color w:val="000000"/>
                <w:sz w:val="20"/>
                <w:szCs w:val="20"/>
              </w:rPr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-144,7</w:t>
            </w:r>
          </w:p>
        </w:tc>
      </w:tr>
      <w:tr w:rsidR="00E75AE5" w:rsidRPr="00482192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образования и воспитание</w:t>
            </w:r>
            <w:r w:rsidRPr="00897F12">
              <w:rPr>
                <w:bCs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482192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r w:rsidRPr="00C9088F">
              <w:t>Подпрограмма "</w:t>
            </w:r>
            <w:r>
              <w:t>Реализация молодежной политики</w:t>
            </w:r>
            <w:r w:rsidRPr="00C9088F">
              <w:t>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482192" w:rsidTr="00E75AE5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outlineLvl w:val="1"/>
            </w:pPr>
            <w:r w:rsidRPr="003B3E3C">
              <w:t xml:space="preserve">Оказание </w:t>
            </w:r>
            <w:proofErr w:type="gramStart"/>
            <w:r w:rsidRPr="003B3E3C">
              <w:t>муниципальными</w:t>
            </w:r>
            <w:proofErr w:type="gramEnd"/>
            <w:r w:rsidRPr="003B3E3C">
              <w:t xml:space="preserve"> </w:t>
            </w:r>
            <w:proofErr w:type="spellStart"/>
            <w:r w:rsidRPr="003B3E3C">
              <w:t>учреж</w:t>
            </w:r>
            <w:r>
              <w:t>-</w:t>
            </w:r>
            <w:r w:rsidRPr="003B3E3C">
              <w:t>дениями</w:t>
            </w:r>
            <w:proofErr w:type="spellEnd"/>
            <w:r w:rsidRPr="003B3E3C">
              <w:t xml:space="preserve">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t>540 0707 0140266770 611</w:t>
            </w:r>
          </w:p>
          <w:p w:rsidR="00E75AE5" w:rsidRPr="00C9088F" w:rsidRDefault="00E75AE5" w:rsidP="00E75AE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t>-117,4</w:t>
            </w:r>
          </w:p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культуры</w:t>
            </w:r>
            <w:r w:rsidRPr="00897F12">
              <w:rPr>
                <w:bCs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r w:rsidRPr="00C9088F">
              <w:t>Подпрограмма "</w:t>
            </w:r>
            <w:r>
              <w:t>Реализация национальной политики, развитие местного народного творчества</w:t>
            </w:r>
            <w:r w:rsidRPr="00C9088F">
              <w:t>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outlineLvl w:val="1"/>
            </w:pPr>
            <w:r w:rsidRPr="003B3E3C">
              <w:t xml:space="preserve">Оказание </w:t>
            </w:r>
            <w:proofErr w:type="gramStart"/>
            <w:r w:rsidRPr="003B3E3C">
              <w:t>муниципальными</w:t>
            </w:r>
            <w:proofErr w:type="gramEnd"/>
            <w:r w:rsidRPr="003B3E3C">
              <w:t xml:space="preserve"> </w:t>
            </w:r>
            <w:proofErr w:type="spellStart"/>
            <w:r w:rsidRPr="003B3E3C">
              <w:t>учреж</w:t>
            </w:r>
            <w:r>
              <w:t>-</w:t>
            </w:r>
            <w:r w:rsidRPr="003B3E3C">
              <w:lastRenderedPageBreak/>
              <w:t>дениями</w:t>
            </w:r>
            <w:proofErr w:type="spellEnd"/>
            <w:r w:rsidRPr="003B3E3C">
              <w:t xml:space="preserve">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lastRenderedPageBreak/>
              <w:t>540 0801 0330166770 611</w:t>
            </w:r>
          </w:p>
          <w:p w:rsidR="00E75AE5" w:rsidRPr="00C9088F" w:rsidRDefault="00E75AE5" w:rsidP="00E75AE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lastRenderedPageBreak/>
              <w:t>-27,3</w:t>
            </w:r>
          </w:p>
          <w:p w:rsidR="00E75AE5" w:rsidRPr="00C9088F" w:rsidRDefault="00E75AE5" w:rsidP="00E75AE5">
            <w:pPr>
              <w:jc w:val="center"/>
            </w:pPr>
          </w:p>
        </w:tc>
      </w:tr>
      <w:tr w:rsidR="00E75AE5" w:rsidRPr="00482192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482192" w:rsidRDefault="00E75AE5" w:rsidP="00E75AE5">
            <w:pPr>
              <w:rPr>
                <w:highlight w:val="yellow"/>
              </w:rPr>
            </w:pPr>
            <w:r w:rsidRPr="00FE0EEF">
              <w:rPr>
                <w:b/>
                <w:i/>
              </w:rPr>
              <w:lastRenderedPageBreak/>
              <w:t xml:space="preserve">                                               Увеличить ассигнования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482192" w:rsidRDefault="00E75AE5" w:rsidP="00E75AE5">
            <w:pPr>
              <w:jc w:val="center"/>
              <w:rPr>
                <w:highlight w:val="yellow"/>
              </w:rPr>
            </w:pPr>
            <w:r w:rsidRPr="00343FB2">
              <w:t>144,7</w:t>
            </w:r>
          </w:p>
        </w:tc>
      </w:tr>
      <w:tr w:rsidR="00E75AE5" w:rsidRPr="00957DAC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FE0EEF" w:rsidRDefault="00E75AE5" w:rsidP="00E75AE5">
            <w:pPr>
              <w:rPr>
                <w:b/>
                <w:i/>
              </w:rPr>
            </w:pPr>
            <w:r w:rsidRPr="003B3E3C">
              <w:rPr>
                <w:rFonts w:ascii="Arial CYR" w:hAnsi="Arial CYR" w:cs="Arial CYR"/>
                <w:b/>
                <w:bCs/>
                <w:i/>
                <w:color w:val="000000"/>
                <w:sz w:val="20"/>
                <w:szCs w:val="20"/>
              </w:rPr>
              <w:t>Отдел культуры, спорта и молодежной политики Администрации МО "Красногорский район"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866143" w:rsidRDefault="00E75AE5" w:rsidP="00E75AE5">
            <w:pPr>
              <w:jc w:val="center"/>
              <w:rPr>
                <w:b/>
              </w:rPr>
            </w:pPr>
            <w:r>
              <w:rPr>
                <w:b/>
              </w:rPr>
              <w:t>144,7</w:t>
            </w:r>
          </w:p>
        </w:tc>
      </w:tr>
      <w:tr w:rsidR="00E75AE5" w:rsidRPr="00C9088F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образования и воспитание</w:t>
            </w:r>
            <w:r w:rsidRPr="00897F12">
              <w:rPr>
                <w:bCs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r w:rsidRPr="00C9088F">
              <w:t>Подпрограмма "</w:t>
            </w:r>
            <w:r>
              <w:t>Реализация молодежной политики</w:t>
            </w:r>
            <w:r w:rsidRPr="00C9088F">
              <w:t>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outlineLvl w:val="1"/>
            </w:pPr>
            <w:r w:rsidRPr="00983530">
              <w:t xml:space="preserve">Мероприятия по проектам </w:t>
            </w:r>
            <w:proofErr w:type="spellStart"/>
            <w:proofErr w:type="gramStart"/>
            <w:r w:rsidRPr="00983530">
              <w:t>моло</w:t>
            </w:r>
            <w:r>
              <w:t>-</w:t>
            </w:r>
            <w:r w:rsidRPr="00983530">
              <w:t>дежного</w:t>
            </w:r>
            <w:proofErr w:type="spellEnd"/>
            <w:proofErr w:type="gramEnd"/>
            <w:r w:rsidRPr="00983530">
              <w:t xml:space="preserve"> инициативного </w:t>
            </w:r>
            <w:proofErr w:type="spellStart"/>
            <w:r w:rsidRPr="00983530">
              <w:t>бюдже</w:t>
            </w:r>
            <w:r>
              <w:t>-</w:t>
            </w:r>
            <w:r w:rsidRPr="00983530">
              <w:t>тирования</w:t>
            </w:r>
            <w:proofErr w:type="spellEnd"/>
            <w:r w:rsidRPr="00983530">
              <w:t xml:space="preserve"> за счет средств местного бюджета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t>540 0707 0140261490 612</w:t>
            </w:r>
          </w:p>
          <w:p w:rsidR="00E75AE5" w:rsidRPr="00C9088F" w:rsidRDefault="00E75AE5" w:rsidP="00E75AE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t>117,4</w:t>
            </w:r>
          </w:p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Cs/>
              </w:rPr>
            </w:pPr>
            <w:r w:rsidRPr="00897F12">
              <w:rPr>
                <w:bCs/>
              </w:rPr>
              <w:t xml:space="preserve">Муниципальная программа «Развитие </w:t>
            </w:r>
            <w:r>
              <w:rPr>
                <w:bCs/>
              </w:rPr>
              <w:t>культуры</w:t>
            </w:r>
            <w:r w:rsidRPr="00897F12">
              <w:rPr>
                <w:bCs/>
              </w:rPr>
              <w:t>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r w:rsidRPr="00C9088F">
              <w:t>Подпрограмма "</w:t>
            </w:r>
            <w:r>
              <w:t>Реализация национальной политики, развитие местного народного творчества</w:t>
            </w:r>
            <w:r w:rsidRPr="00C9088F">
              <w:t>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</w:tc>
      </w:tr>
      <w:tr w:rsidR="00E75AE5" w:rsidRPr="00C9088F" w:rsidTr="00E75AE5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outlineLvl w:val="1"/>
            </w:pPr>
            <w:r w:rsidRPr="00983530">
              <w:t xml:space="preserve">Мероприятия по проектам </w:t>
            </w:r>
            <w:proofErr w:type="spellStart"/>
            <w:proofErr w:type="gramStart"/>
            <w:r w:rsidRPr="00983530">
              <w:t>моло</w:t>
            </w:r>
            <w:r>
              <w:t>-</w:t>
            </w:r>
            <w:r w:rsidRPr="00983530">
              <w:t>дежного</w:t>
            </w:r>
            <w:proofErr w:type="spellEnd"/>
            <w:proofErr w:type="gramEnd"/>
            <w:r w:rsidRPr="00983530">
              <w:t xml:space="preserve"> инициативного </w:t>
            </w:r>
            <w:proofErr w:type="spellStart"/>
            <w:r w:rsidRPr="00983530">
              <w:t>бюдже</w:t>
            </w:r>
            <w:r>
              <w:t>-</w:t>
            </w:r>
            <w:r w:rsidRPr="00983530">
              <w:t>тирования</w:t>
            </w:r>
            <w:proofErr w:type="spellEnd"/>
            <w:r w:rsidRPr="00983530">
              <w:t xml:space="preserve"> за счет средств местного бюджета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t>540 0801 0330161490 612</w:t>
            </w:r>
          </w:p>
          <w:p w:rsidR="00E75AE5" w:rsidRPr="00C9088F" w:rsidRDefault="00E75AE5" w:rsidP="00E75AE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C9088F" w:rsidRDefault="00E75AE5" w:rsidP="00E75AE5">
            <w:pPr>
              <w:jc w:val="center"/>
            </w:pPr>
          </w:p>
          <w:p w:rsidR="00E75AE5" w:rsidRPr="00C9088F" w:rsidRDefault="00E75AE5" w:rsidP="00E75AE5">
            <w:pPr>
              <w:jc w:val="center"/>
            </w:pPr>
            <w:r>
              <w:t>27,3</w:t>
            </w:r>
          </w:p>
          <w:p w:rsidR="00E75AE5" w:rsidRPr="00C9088F" w:rsidRDefault="00E75AE5" w:rsidP="00E75AE5">
            <w:pPr>
              <w:jc w:val="center"/>
            </w:pPr>
          </w:p>
        </w:tc>
      </w:tr>
    </w:tbl>
    <w:p w:rsidR="00E75AE5" w:rsidRDefault="00E75AE5" w:rsidP="00E75AE5"/>
    <w:p w:rsidR="00E75AE5" w:rsidRDefault="00E75AE5" w:rsidP="00E75AE5">
      <w:pPr>
        <w:ind w:firstLine="708"/>
        <w:jc w:val="both"/>
        <w:rPr>
          <w:b/>
        </w:rPr>
      </w:pPr>
      <w:r>
        <w:rPr>
          <w:b/>
        </w:rPr>
        <w:t>10</w:t>
      </w:r>
      <w:r w:rsidRPr="009E5132">
        <w:rPr>
          <w:b/>
        </w:rPr>
        <w:t>.</w:t>
      </w:r>
      <w:r w:rsidRPr="009E5132">
        <w:t xml:space="preserve"> </w:t>
      </w:r>
      <w:r>
        <w:t>П</w:t>
      </w:r>
      <w:r w:rsidRPr="009E5132">
        <w:t>ерераспределить</w:t>
      </w:r>
      <w:r w:rsidRPr="005D73D2">
        <w:t xml:space="preserve"> ассигнования между главными распорядителями бюджетных средств</w:t>
      </w:r>
      <w:r>
        <w:t xml:space="preserve"> </w:t>
      </w:r>
      <w:r w:rsidRPr="00407780">
        <w:rPr>
          <w:b/>
        </w:rPr>
        <w:t>на 202</w:t>
      </w:r>
      <w:r>
        <w:rPr>
          <w:b/>
        </w:rPr>
        <w:t>1</w:t>
      </w:r>
      <w:r w:rsidRPr="00407780">
        <w:rPr>
          <w:b/>
        </w:rPr>
        <w:t xml:space="preserve"> </w:t>
      </w:r>
      <w:r>
        <w:rPr>
          <w:b/>
        </w:rPr>
        <w:t xml:space="preserve">-2023 </w:t>
      </w:r>
      <w:r w:rsidRPr="00407780">
        <w:rPr>
          <w:b/>
        </w:rPr>
        <w:t>год</w:t>
      </w:r>
      <w:r>
        <w:rPr>
          <w:b/>
        </w:rPr>
        <w:t>ы</w:t>
      </w:r>
      <w:r>
        <w:t xml:space="preserve"> для оплаты процентов по коммерческому кредиту</w:t>
      </w:r>
      <w:r w:rsidRPr="00407780">
        <w:rPr>
          <w:b/>
        </w:rPr>
        <w:t>:</w:t>
      </w:r>
    </w:p>
    <w:p w:rsidR="00E75AE5" w:rsidRDefault="00E75AE5" w:rsidP="00E75AE5">
      <w:pPr>
        <w:ind w:firstLine="708"/>
        <w:jc w:val="both"/>
        <w:rPr>
          <w:b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9"/>
        <w:gridCol w:w="3107"/>
        <w:gridCol w:w="10"/>
        <w:gridCol w:w="965"/>
        <w:gridCol w:w="10"/>
        <w:gridCol w:w="1070"/>
        <w:gridCol w:w="14"/>
        <w:gridCol w:w="10"/>
        <w:gridCol w:w="1075"/>
      </w:tblGrid>
      <w:tr w:rsidR="00E75AE5" w:rsidRPr="00FA0960" w:rsidTr="00E75AE5">
        <w:trPr>
          <w:trHeight w:val="300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  <w:r w:rsidRPr="00FA0960">
              <w:rPr>
                <w:b/>
              </w:rPr>
              <w:t>Наименование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  <w:r w:rsidRPr="00FA0960">
              <w:rPr>
                <w:b/>
              </w:rPr>
              <w:t>Код бюджетной классификации</w:t>
            </w:r>
          </w:p>
        </w:tc>
        <w:tc>
          <w:tcPr>
            <w:tcW w:w="3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  <w:r w:rsidRPr="00FA0960">
              <w:rPr>
                <w:b/>
              </w:rPr>
              <w:t>Сумма, тыс.</w:t>
            </w:r>
            <w:r>
              <w:rPr>
                <w:b/>
              </w:rPr>
              <w:t xml:space="preserve"> </w:t>
            </w:r>
            <w:r w:rsidRPr="00FA0960">
              <w:rPr>
                <w:b/>
              </w:rPr>
              <w:t>рублей</w:t>
            </w:r>
          </w:p>
        </w:tc>
      </w:tr>
      <w:tr w:rsidR="00E75AE5" w:rsidRPr="00FA0960" w:rsidTr="00E75AE5">
        <w:trPr>
          <w:trHeight w:val="240"/>
        </w:trPr>
        <w:tc>
          <w:tcPr>
            <w:tcW w:w="3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</w:p>
          <w:p w:rsidR="00E75AE5" w:rsidRPr="00FA0960" w:rsidRDefault="00E75AE5" w:rsidP="00E75AE5">
            <w:pPr>
              <w:jc w:val="center"/>
              <w:rPr>
                <w:b/>
              </w:rPr>
            </w:pPr>
            <w:r w:rsidRPr="00FA0960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FA0960">
              <w:rPr>
                <w:b/>
              </w:rPr>
              <w:t>г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</w:p>
          <w:p w:rsidR="00E75AE5" w:rsidRPr="00FA0960" w:rsidRDefault="00E75AE5" w:rsidP="00E75AE5">
            <w:pPr>
              <w:jc w:val="center"/>
              <w:rPr>
                <w:b/>
              </w:rPr>
            </w:pPr>
            <w:r w:rsidRPr="00FA096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A0960">
              <w:rPr>
                <w:b/>
              </w:rPr>
              <w:t>г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rPr>
                <w:b/>
              </w:rPr>
            </w:pPr>
          </w:p>
          <w:p w:rsidR="00E75AE5" w:rsidRPr="00FA0960" w:rsidRDefault="00E75AE5" w:rsidP="00E75AE5">
            <w:pPr>
              <w:jc w:val="center"/>
              <w:rPr>
                <w:b/>
              </w:rPr>
            </w:pPr>
            <w:r w:rsidRPr="00FA0960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FA0960">
              <w:rPr>
                <w:b/>
              </w:rPr>
              <w:t>г</w:t>
            </w:r>
          </w:p>
        </w:tc>
      </w:tr>
      <w:tr w:rsidR="00E75AE5" w:rsidRPr="00FA0960" w:rsidTr="00E75AE5">
        <w:trPr>
          <w:trHeight w:val="240"/>
        </w:trPr>
        <w:tc>
          <w:tcPr>
            <w:tcW w:w="65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  <w:r w:rsidRPr="00DD08A3">
              <w:rPr>
                <w:b/>
                <w:i/>
              </w:rPr>
              <w:t>Уменьшить ассигнования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-46,3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-42,0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-42,0</w:t>
            </w:r>
          </w:p>
        </w:tc>
      </w:tr>
      <w:tr w:rsidR="00E75AE5" w:rsidRPr="00FA0960" w:rsidTr="00E75AE5">
        <w:trPr>
          <w:trHeight w:val="316"/>
        </w:trPr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 w:rsidRPr="00897F12">
              <w:rPr>
                <w:b/>
                <w:i/>
              </w:rPr>
              <w:t>Администрация муниципального образования «</w:t>
            </w:r>
            <w:r>
              <w:rPr>
                <w:b/>
                <w:i/>
              </w:rPr>
              <w:t xml:space="preserve">Красногорский </w:t>
            </w:r>
            <w:r w:rsidRPr="00897F12">
              <w:rPr>
                <w:b/>
                <w:i/>
              </w:rPr>
              <w:t xml:space="preserve"> район»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-46,3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-42,0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-42,0</w:t>
            </w:r>
          </w:p>
        </w:tc>
      </w:tr>
      <w:tr w:rsidR="00E75AE5" w:rsidRPr="00FA0960" w:rsidTr="00E75AE5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rPr>
                <w:rFonts w:cs="Calibri"/>
                <w:bCs/>
              </w:rPr>
            </w:pPr>
            <w:r>
              <w:rPr>
                <w:bCs/>
              </w:rPr>
              <w:t>Муниципальная программа "Муниципальное управление"</w:t>
            </w:r>
          </w:p>
        </w:tc>
      </w:tr>
      <w:tr w:rsidR="00E75AE5" w:rsidRPr="00FA0960" w:rsidTr="00E75AE5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rPr>
                <w:rFonts w:cs="Calibri"/>
                <w:bCs/>
              </w:rPr>
            </w:pPr>
            <w:r>
              <w:rPr>
                <w:bCs/>
              </w:rPr>
              <w:t>Подпрограмма "Управление муниципальными финансами"</w:t>
            </w:r>
          </w:p>
        </w:tc>
      </w:tr>
      <w:tr w:rsidR="00E75AE5" w:rsidRPr="00FA0960" w:rsidTr="00E75AE5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F2AF7" w:rsidRDefault="00E75AE5" w:rsidP="00E75AE5">
            <w:pPr>
              <w:outlineLvl w:val="1"/>
              <w:rPr>
                <w:bCs/>
              </w:rPr>
            </w:pPr>
            <w:r w:rsidRPr="000F2AF7">
              <w:rPr>
                <w:bCs/>
              </w:rPr>
              <w:t>Расходы на обслуживание муниципального долга</w:t>
            </w:r>
          </w:p>
          <w:p w:rsidR="00E75AE5" w:rsidRDefault="00E75AE5" w:rsidP="00E75AE5">
            <w:pPr>
              <w:rPr>
                <w:rFonts w:cs="Calibri"/>
                <w:bCs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526 1301 0920260070 730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-46,3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</w:pPr>
          </w:p>
        </w:tc>
      </w:tr>
      <w:tr w:rsidR="00E75AE5" w:rsidRPr="00FA0960" w:rsidTr="00E75AE5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r w:rsidRPr="0028619B">
              <w:t xml:space="preserve">Подпрограмма "Организация </w:t>
            </w:r>
            <w:r>
              <w:t>муниципального управления</w:t>
            </w:r>
            <w:r w:rsidRPr="0028619B">
              <w:t xml:space="preserve"> "</w:t>
            </w:r>
          </w:p>
        </w:tc>
      </w:tr>
      <w:tr w:rsidR="00E75AE5" w:rsidRPr="00FA0960" w:rsidTr="00E75AE5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FA0960" w:rsidRDefault="00E75AE5" w:rsidP="00E75AE5">
            <w:pPr>
              <w:outlineLvl w:val="1"/>
            </w:pPr>
            <w:r w:rsidRPr="007B0777">
              <w:t>Расходы на содержание центрального аппарата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526 0104 0910260030 129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-42,0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-42,0</w:t>
            </w:r>
          </w:p>
        </w:tc>
      </w:tr>
      <w:tr w:rsidR="00E75AE5" w:rsidRPr="00061962" w:rsidTr="00E75AE5">
        <w:trPr>
          <w:trHeight w:val="240"/>
        </w:trPr>
        <w:tc>
          <w:tcPr>
            <w:tcW w:w="65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pPr>
              <w:jc w:val="center"/>
              <w:rPr>
                <w:b/>
              </w:rPr>
            </w:pPr>
            <w:r>
              <w:rPr>
                <w:b/>
                <w:i/>
              </w:rPr>
              <w:t>Увеличить</w:t>
            </w:r>
            <w:r w:rsidRPr="00DD08A3">
              <w:rPr>
                <w:b/>
                <w:i/>
              </w:rPr>
              <w:t xml:space="preserve"> ассигнования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46,3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42,0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42,0</w:t>
            </w:r>
          </w:p>
        </w:tc>
      </w:tr>
      <w:tr w:rsidR="00E75AE5" w:rsidRPr="00061962" w:rsidTr="00E75AE5">
        <w:trPr>
          <w:trHeight w:val="316"/>
        </w:trPr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 w:rsidRPr="00897F12">
              <w:rPr>
                <w:b/>
                <w:i/>
              </w:rPr>
              <w:t>Администрация муниципального образования «</w:t>
            </w:r>
            <w:r>
              <w:rPr>
                <w:b/>
                <w:i/>
              </w:rPr>
              <w:t xml:space="preserve">Красногорский </w:t>
            </w:r>
            <w:r w:rsidRPr="00897F12">
              <w:rPr>
                <w:b/>
                <w:i/>
              </w:rPr>
              <w:t xml:space="preserve"> район»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46,3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42,0</w:t>
            </w: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061962" w:rsidRDefault="00E75AE5" w:rsidP="00E75AE5">
            <w:pPr>
              <w:jc w:val="center"/>
              <w:rPr>
                <w:b/>
                <w:i/>
              </w:rPr>
            </w:pPr>
            <w:r w:rsidRPr="00061962">
              <w:rPr>
                <w:b/>
                <w:i/>
              </w:rPr>
              <w:t>42,0</w:t>
            </w:r>
          </w:p>
        </w:tc>
      </w:tr>
      <w:tr w:rsidR="00E75AE5" w:rsidTr="00E75AE5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rPr>
                <w:rFonts w:cs="Calibri"/>
                <w:bCs/>
              </w:rPr>
            </w:pPr>
            <w:r>
              <w:rPr>
                <w:bCs/>
              </w:rPr>
              <w:t>Муниципальная программа "Муниципальное управление"</w:t>
            </w:r>
          </w:p>
        </w:tc>
      </w:tr>
      <w:tr w:rsidR="00E75AE5" w:rsidTr="00E75AE5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rPr>
                <w:rFonts w:cs="Calibri"/>
                <w:bCs/>
              </w:rPr>
            </w:pPr>
            <w:r>
              <w:rPr>
                <w:bCs/>
              </w:rPr>
              <w:t>Подпрограмма "Управление муниципальными финансами"</w:t>
            </w:r>
          </w:p>
        </w:tc>
      </w:tr>
      <w:tr w:rsidR="00E75AE5" w:rsidRPr="00FA0960" w:rsidTr="00E75AE5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0F2AF7" w:rsidRDefault="00E75AE5" w:rsidP="00E75AE5">
            <w:pPr>
              <w:outlineLvl w:val="1"/>
              <w:rPr>
                <w:bCs/>
              </w:rPr>
            </w:pPr>
            <w:r w:rsidRPr="000F2AF7">
              <w:rPr>
                <w:bCs/>
              </w:rPr>
              <w:t>Расходы на обслуживание муниципального долга</w:t>
            </w:r>
          </w:p>
          <w:p w:rsidR="00E75AE5" w:rsidRDefault="00E75AE5" w:rsidP="00E75AE5">
            <w:pPr>
              <w:rPr>
                <w:rFonts w:cs="Calibri"/>
                <w:bCs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526 1301 0920260070 730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42,0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42,0</w:t>
            </w:r>
          </w:p>
        </w:tc>
      </w:tr>
      <w:tr w:rsidR="00E75AE5" w:rsidRPr="00FA0960" w:rsidTr="00E75AE5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FA0960" w:rsidRDefault="00E75AE5" w:rsidP="00E75AE5">
            <w:r w:rsidRPr="0028619B">
              <w:t xml:space="preserve">Подпрограмма "Организация </w:t>
            </w:r>
            <w:r>
              <w:t>муниципального управления</w:t>
            </w:r>
            <w:r w:rsidRPr="0028619B">
              <w:t xml:space="preserve"> "</w:t>
            </w:r>
          </w:p>
        </w:tc>
      </w:tr>
      <w:tr w:rsidR="00E75AE5" w:rsidRPr="00FA0960" w:rsidTr="00E75AE5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FA0960" w:rsidRDefault="00E75AE5" w:rsidP="00E75AE5">
            <w:pPr>
              <w:outlineLvl w:val="1"/>
            </w:pPr>
            <w:r w:rsidRPr="007B0777">
              <w:t>Расходы на содержание центрального аппарата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526 0104 0910260030 129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  <w:r>
              <w:t>46,3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FA0960" w:rsidRDefault="00E75AE5" w:rsidP="00E75AE5">
            <w:pPr>
              <w:jc w:val="center"/>
            </w:pPr>
          </w:p>
        </w:tc>
      </w:tr>
    </w:tbl>
    <w:p w:rsidR="00E75AE5" w:rsidRDefault="00E75AE5" w:rsidP="00E75AE5"/>
    <w:p w:rsidR="00E75AE5" w:rsidRDefault="00E75AE5" w:rsidP="00E75AE5">
      <w:pPr>
        <w:jc w:val="both"/>
      </w:pPr>
      <w:r>
        <w:lastRenderedPageBreak/>
        <w:tab/>
      </w:r>
      <w:r>
        <w:rPr>
          <w:b/>
        </w:rPr>
        <w:t>11.</w:t>
      </w:r>
      <w:r>
        <w:t xml:space="preserve"> В связи с планируемым получением коммерческого кредита, для реализации мероприятий по «Году села» в сумме 7100,0 тыс. рублей (капитальный ремонт здания МАОУ «Красногорская гимназия»):</w:t>
      </w:r>
    </w:p>
    <w:p w:rsidR="00E75AE5" w:rsidRPr="00E43D08" w:rsidRDefault="00E75AE5" w:rsidP="00E75AE5">
      <w:pPr>
        <w:jc w:val="both"/>
      </w:pPr>
      <w:r>
        <w:tab/>
        <w:t>а) увеличить источники финансирования дефицита бюджета на 100 тыс. рублей (7000,0 тыс. рублей утверждены решением Совета депутатов МО «Красногорский район» №315 от 15.04.2021 г.)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196"/>
        <w:gridCol w:w="1470"/>
      </w:tblGrid>
      <w:tr w:rsidR="00E75AE5" w:rsidRPr="00E43D08" w:rsidTr="00E75AE5">
        <w:trPr>
          <w:trHeight w:val="4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E43D08" w:rsidRDefault="00E75AE5" w:rsidP="00E75AE5">
            <w:pPr>
              <w:jc w:val="center"/>
              <w:rPr>
                <w:b/>
              </w:rPr>
            </w:pPr>
            <w:r w:rsidRPr="00E43D08">
              <w:rPr>
                <w:b/>
              </w:rPr>
              <w:t xml:space="preserve">Код </w:t>
            </w:r>
            <w:proofErr w:type="gramStart"/>
            <w:r w:rsidRPr="00E43D08">
              <w:rPr>
                <w:b/>
              </w:rPr>
              <w:t>бюджетной</w:t>
            </w:r>
            <w:proofErr w:type="gramEnd"/>
            <w:r w:rsidRPr="00E43D08">
              <w:rPr>
                <w:b/>
              </w:rPr>
              <w:t xml:space="preserve"> </w:t>
            </w:r>
          </w:p>
          <w:p w:rsidR="00E75AE5" w:rsidRPr="00E43D08" w:rsidRDefault="00E75AE5" w:rsidP="00E75AE5">
            <w:pPr>
              <w:jc w:val="center"/>
              <w:rPr>
                <w:b/>
              </w:rPr>
            </w:pPr>
            <w:r w:rsidRPr="00E43D08">
              <w:rPr>
                <w:b/>
              </w:rPr>
              <w:t>классификации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E43D08" w:rsidRDefault="00E75AE5" w:rsidP="00E75AE5">
            <w:pPr>
              <w:jc w:val="center"/>
              <w:rPr>
                <w:b/>
              </w:rPr>
            </w:pPr>
            <w:r w:rsidRPr="00E43D08">
              <w:rPr>
                <w:b/>
              </w:rPr>
              <w:t xml:space="preserve">Наименование </w:t>
            </w:r>
            <w:r>
              <w:rPr>
                <w:b/>
              </w:rPr>
              <w:t>источников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E43D08" w:rsidRDefault="00E75AE5" w:rsidP="00E75AE5">
            <w:pPr>
              <w:jc w:val="center"/>
              <w:rPr>
                <w:b/>
              </w:rPr>
            </w:pPr>
            <w:r w:rsidRPr="00E43D08">
              <w:rPr>
                <w:b/>
              </w:rPr>
              <w:t xml:space="preserve">Сумма, </w:t>
            </w:r>
          </w:p>
          <w:p w:rsidR="00E75AE5" w:rsidRPr="00E43D08" w:rsidRDefault="00E75AE5" w:rsidP="00E75AE5">
            <w:pPr>
              <w:jc w:val="center"/>
              <w:rPr>
                <w:b/>
              </w:rPr>
            </w:pPr>
            <w:r w:rsidRPr="00E43D08">
              <w:rPr>
                <w:b/>
              </w:rPr>
              <w:t>тыс. руб.</w:t>
            </w:r>
          </w:p>
        </w:tc>
      </w:tr>
      <w:tr w:rsidR="00E75AE5" w:rsidRPr="00E43D08" w:rsidTr="00E75AE5">
        <w:trPr>
          <w:trHeight w:val="6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E5" w:rsidRPr="00F5492C" w:rsidRDefault="00E75AE5" w:rsidP="00E75AE5">
            <w:pPr>
              <w:jc w:val="center"/>
            </w:pPr>
            <w:r w:rsidRPr="00F5492C">
              <w:rPr>
                <w:rFonts w:eastAsia="Calibri"/>
              </w:rPr>
              <w:t>000 01 02 00 00 05 0000 710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F5492C" w:rsidRDefault="00E75AE5" w:rsidP="00E75AE5">
            <w:r w:rsidRPr="00F5492C">
              <w:t>Получение кредитов от кредитных организаций</w:t>
            </w:r>
            <w:r w:rsidRPr="00F5492C">
              <w:rPr>
                <w:snapToGrid w:val="0"/>
              </w:rPr>
              <w:t xml:space="preserve"> бюджетами муниципальных районов в валюте Российской Федерации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E5" w:rsidRPr="00E43D08" w:rsidRDefault="00E75AE5" w:rsidP="00E75AE5">
            <w:pPr>
              <w:jc w:val="center"/>
            </w:pPr>
            <w:r>
              <w:t>100,0</w:t>
            </w:r>
          </w:p>
        </w:tc>
      </w:tr>
    </w:tbl>
    <w:p w:rsidR="00E75AE5" w:rsidRDefault="00E75AE5" w:rsidP="00E75AE5">
      <w:pPr>
        <w:ind w:firstLine="709"/>
        <w:jc w:val="both"/>
      </w:pPr>
    </w:p>
    <w:p w:rsidR="00E75AE5" w:rsidRPr="00D467CA" w:rsidRDefault="00E75AE5" w:rsidP="00E75AE5">
      <w:pPr>
        <w:ind w:firstLine="709"/>
        <w:jc w:val="both"/>
        <w:rPr>
          <w:highlight w:val="yellow"/>
        </w:rPr>
      </w:pPr>
      <w:r w:rsidRPr="00D467CA">
        <w:t>б) увеличить расходную часть бюджета муниципального образования «</w:t>
      </w:r>
      <w:r>
        <w:t>Красногорский</w:t>
      </w:r>
      <w:r w:rsidRPr="00D467CA">
        <w:t xml:space="preserve"> район» на </w:t>
      </w:r>
      <w:r>
        <w:t>10</w:t>
      </w:r>
      <w:r w:rsidRPr="00D467CA">
        <w:t>0,0 тыс. рублей и распределить по следующим направлениям: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1706"/>
        <w:gridCol w:w="182"/>
        <w:gridCol w:w="3774"/>
        <w:gridCol w:w="1436"/>
      </w:tblGrid>
      <w:tr w:rsidR="00E75AE5" w:rsidRPr="00D467CA" w:rsidTr="00E75AE5">
        <w:trPr>
          <w:trHeight w:val="47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D467CA" w:rsidRDefault="00E75AE5" w:rsidP="00E75AE5">
            <w:pPr>
              <w:jc w:val="center"/>
              <w:rPr>
                <w:b/>
              </w:rPr>
            </w:pPr>
            <w:r w:rsidRPr="00D467CA">
              <w:rPr>
                <w:b/>
              </w:rPr>
              <w:t xml:space="preserve">Код </w:t>
            </w:r>
            <w:proofErr w:type="gramStart"/>
            <w:r w:rsidRPr="00D467CA">
              <w:rPr>
                <w:b/>
              </w:rPr>
              <w:t>бюджетной</w:t>
            </w:r>
            <w:proofErr w:type="gramEnd"/>
            <w:r w:rsidRPr="00D467CA">
              <w:rPr>
                <w:b/>
              </w:rPr>
              <w:t xml:space="preserve"> </w:t>
            </w:r>
          </w:p>
          <w:p w:rsidR="00E75AE5" w:rsidRPr="00D467CA" w:rsidRDefault="00E75AE5" w:rsidP="00E75AE5">
            <w:pPr>
              <w:jc w:val="center"/>
              <w:rPr>
                <w:b/>
              </w:rPr>
            </w:pPr>
            <w:r w:rsidRPr="00D467CA"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D467CA" w:rsidRDefault="00E75AE5" w:rsidP="00E75AE5">
            <w:pPr>
              <w:jc w:val="center"/>
              <w:rPr>
                <w:b/>
              </w:rPr>
            </w:pPr>
            <w:r w:rsidRPr="00D467CA">
              <w:rPr>
                <w:b/>
              </w:rPr>
              <w:t xml:space="preserve">Наименование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D467CA" w:rsidRDefault="00E75AE5" w:rsidP="00E75AE5">
            <w:pPr>
              <w:jc w:val="center"/>
              <w:rPr>
                <w:b/>
              </w:rPr>
            </w:pPr>
            <w:r w:rsidRPr="00D467CA">
              <w:rPr>
                <w:b/>
              </w:rPr>
              <w:t xml:space="preserve">Сумма, </w:t>
            </w:r>
          </w:p>
          <w:p w:rsidR="00E75AE5" w:rsidRPr="00D467CA" w:rsidRDefault="00E75AE5" w:rsidP="00E75AE5">
            <w:pPr>
              <w:jc w:val="center"/>
              <w:rPr>
                <w:b/>
              </w:rPr>
            </w:pPr>
            <w:r w:rsidRPr="00D467CA">
              <w:rPr>
                <w:b/>
              </w:rPr>
              <w:t>тыс. руб.</w:t>
            </w:r>
          </w:p>
        </w:tc>
      </w:tr>
      <w:tr w:rsidR="00E75AE5" w:rsidRPr="00A52D9B" w:rsidTr="00E7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7F12" w:rsidRDefault="00E75AE5" w:rsidP="00E75AE5">
            <w:pPr>
              <w:rPr>
                <w:b/>
                <w:bCs/>
                <w:i/>
              </w:rPr>
            </w:pPr>
            <w:r w:rsidRPr="00897F12">
              <w:rPr>
                <w:b/>
                <w:i/>
              </w:rPr>
              <w:t>Администрация муниципального образования «</w:t>
            </w:r>
            <w:r>
              <w:rPr>
                <w:b/>
                <w:i/>
              </w:rPr>
              <w:t xml:space="preserve">Красногорский </w:t>
            </w:r>
            <w:r w:rsidRPr="00897F12">
              <w:rPr>
                <w:b/>
                <w:i/>
              </w:rPr>
              <w:t xml:space="preserve"> район»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E5" w:rsidRPr="00A52D9B" w:rsidRDefault="00E75AE5" w:rsidP="00E75AE5">
            <w:pPr>
              <w:jc w:val="center"/>
              <w:rPr>
                <w:b/>
                <w:i/>
              </w:rPr>
            </w:pPr>
            <w:r w:rsidRPr="00A52D9B">
              <w:rPr>
                <w:b/>
                <w:i/>
              </w:rPr>
              <w:t>100,0</w:t>
            </w:r>
          </w:p>
        </w:tc>
      </w:tr>
      <w:tr w:rsidR="00E75AE5" w:rsidRPr="00173110" w:rsidTr="00E75AE5">
        <w:tblPrEx>
          <w:tblLook w:val="04A0" w:firstRow="1" w:lastRow="0" w:firstColumn="1" w:lastColumn="0" w:noHBand="0" w:noVBand="1"/>
        </w:tblPrEx>
        <w:tc>
          <w:tcPr>
            <w:tcW w:w="8349" w:type="dxa"/>
            <w:gridSpan w:val="4"/>
            <w:shd w:val="clear" w:color="auto" w:fill="auto"/>
          </w:tcPr>
          <w:p w:rsidR="00E75AE5" w:rsidRPr="00173110" w:rsidRDefault="00E75AE5" w:rsidP="00E75AE5">
            <w:pPr>
              <w:rPr>
                <w:color w:val="000000"/>
              </w:rPr>
            </w:pPr>
            <w:r w:rsidRPr="00173110">
              <w:rPr>
                <w:color w:val="000000"/>
              </w:rPr>
              <w:t xml:space="preserve">Муниципальная программа " Содержание и развитие </w:t>
            </w:r>
            <w:r>
              <w:rPr>
                <w:color w:val="000000"/>
              </w:rPr>
              <w:t>муниципального хозяйства муниципального образования «Красногорский район»</w:t>
            </w:r>
            <w:r w:rsidRPr="00173110">
              <w:rPr>
                <w:color w:val="000000"/>
              </w:rPr>
              <w:t>"</w:t>
            </w:r>
          </w:p>
        </w:tc>
        <w:tc>
          <w:tcPr>
            <w:tcW w:w="1436" w:type="dxa"/>
            <w:shd w:val="clear" w:color="auto" w:fill="auto"/>
          </w:tcPr>
          <w:p w:rsidR="00E75AE5" w:rsidRPr="00173110" w:rsidRDefault="00E75AE5" w:rsidP="00E75AE5">
            <w:pPr>
              <w:jc w:val="center"/>
              <w:rPr>
                <w:color w:val="000000"/>
              </w:rPr>
            </w:pPr>
          </w:p>
        </w:tc>
      </w:tr>
      <w:tr w:rsidR="00E75AE5" w:rsidRPr="00173110" w:rsidTr="00E75AE5">
        <w:tblPrEx>
          <w:tblLook w:val="04A0" w:firstRow="1" w:lastRow="0" w:firstColumn="1" w:lastColumn="0" w:noHBand="0" w:noVBand="1"/>
        </w:tblPrEx>
        <w:tc>
          <w:tcPr>
            <w:tcW w:w="8349" w:type="dxa"/>
            <w:gridSpan w:val="4"/>
            <w:shd w:val="clear" w:color="auto" w:fill="auto"/>
          </w:tcPr>
          <w:p w:rsidR="00E75AE5" w:rsidRPr="00173110" w:rsidRDefault="00E75AE5" w:rsidP="00E75AE5">
            <w:pPr>
              <w:rPr>
                <w:color w:val="000000"/>
              </w:rPr>
            </w:pPr>
            <w:r w:rsidRPr="00173110">
              <w:rPr>
                <w:color w:val="000000"/>
              </w:rPr>
              <w:t>Подпрограмма "Содержание и развитие жилищно</w:t>
            </w:r>
            <w:r>
              <w:rPr>
                <w:color w:val="000000"/>
              </w:rPr>
              <w:t>го хозяйства</w:t>
            </w:r>
            <w:r w:rsidRPr="00173110">
              <w:rPr>
                <w:color w:val="000000"/>
              </w:rPr>
              <w:t>"</w:t>
            </w:r>
          </w:p>
        </w:tc>
        <w:tc>
          <w:tcPr>
            <w:tcW w:w="1436" w:type="dxa"/>
            <w:shd w:val="clear" w:color="auto" w:fill="auto"/>
          </w:tcPr>
          <w:p w:rsidR="00E75AE5" w:rsidRPr="00173110" w:rsidRDefault="00E75AE5" w:rsidP="00E75AE5">
            <w:pPr>
              <w:jc w:val="center"/>
              <w:rPr>
                <w:color w:val="000000"/>
              </w:rPr>
            </w:pPr>
          </w:p>
        </w:tc>
      </w:tr>
      <w:tr w:rsidR="00E75AE5" w:rsidRPr="00173110" w:rsidTr="00E75AE5">
        <w:tblPrEx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4393" w:type="dxa"/>
            <w:gridSpan w:val="2"/>
            <w:shd w:val="clear" w:color="auto" w:fill="auto"/>
          </w:tcPr>
          <w:p w:rsidR="00E75AE5" w:rsidRPr="00173110" w:rsidRDefault="00E75AE5" w:rsidP="00E75AE5">
            <w:pPr>
              <w:jc w:val="both"/>
              <w:outlineLvl w:val="1"/>
              <w:rPr>
                <w:color w:val="000000"/>
              </w:rPr>
            </w:pPr>
            <w:r w:rsidRPr="00894EB8">
              <w:rPr>
                <w:color w:val="000000"/>
              </w:rPr>
              <w:t>Расходы на финансирование МУП ЖКС муниципального образования "</w:t>
            </w:r>
            <w:proofErr w:type="spellStart"/>
            <w:proofErr w:type="gramStart"/>
            <w:r w:rsidRPr="00894EB8">
              <w:rPr>
                <w:color w:val="000000"/>
              </w:rPr>
              <w:t>Крас</w:t>
            </w:r>
            <w:r>
              <w:rPr>
                <w:color w:val="000000"/>
              </w:rPr>
              <w:t>-</w:t>
            </w:r>
            <w:r w:rsidRPr="00894EB8">
              <w:rPr>
                <w:color w:val="000000"/>
              </w:rPr>
              <w:t>ногорский</w:t>
            </w:r>
            <w:proofErr w:type="spellEnd"/>
            <w:proofErr w:type="gramEnd"/>
            <w:r w:rsidRPr="00894EB8">
              <w:rPr>
                <w:color w:val="000000"/>
              </w:rPr>
              <w:t xml:space="preserve"> район"</w:t>
            </w:r>
          </w:p>
        </w:tc>
        <w:tc>
          <w:tcPr>
            <w:tcW w:w="3956" w:type="dxa"/>
            <w:gridSpan w:val="2"/>
            <w:shd w:val="clear" w:color="auto" w:fill="auto"/>
          </w:tcPr>
          <w:p w:rsidR="00E75AE5" w:rsidRPr="00173110" w:rsidRDefault="00E75AE5" w:rsidP="00E75A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526 0505 0720262240 813</w:t>
            </w:r>
          </w:p>
          <w:p w:rsidR="00E75AE5" w:rsidRPr="00173110" w:rsidRDefault="00E75AE5" w:rsidP="00E75AE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shd w:val="clear" w:color="auto" w:fill="auto"/>
          </w:tcPr>
          <w:p w:rsidR="00E75AE5" w:rsidRPr="00173110" w:rsidRDefault="00E75AE5" w:rsidP="00E75A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-1480,0</w:t>
            </w:r>
          </w:p>
        </w:tc>
      </w:tr>
      <w:tr w:rsidR="00E75AE5" w:rsidRPr="00B655EE" w:rsidTr="00E7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D76766" w:rsidRDefault="00E75AE5" w:rsidP="00E75AE5">
            <w:r w:rsidRPr="00274BA6">
              <w:t>Муниципальная программа "</w:t>
            </w:r>
            <w:r>
              <w:t>Развитие образования и воспитание</w:t>
            </w:r>
            <w:r w:rsidRPr="00274BA6">
              <w:t>"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B655EE" w:rsidRDefault="00E75AE5" w:rsidP="00E75AE5">
            <w:pPr>
              <w:jc w:val="center"/>
              <w:rPr>
                <w:highlight w:val="yellow"/>
              </w:rPr>
            </w:pPr>
          </w:p>
        </w:tc>
      </w:tr>
      <w:tr w:rsidR="00E75AE5" w:rsidRPr="00B655EE" w:rsidTr="00E7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D76766" w:rsidRDefault="00E75AE5" w:rsidP="00E75AE5">
            <w:r w:rsidRPr="00274BA6">
              <w:t>Подпрограмма "</w:t>
            </w:r>
            <w:r>
              <w:t>Развитие общего образования</w:t>
            </w:r>
            <w:r w:rsidRPr="00274BA6">
              <w:t>"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E5" w:rsidRPr="00B655EE" w:rsidRDefault="00E75AE5" w:rsidP="00E75AE5">
            <w:pPr>
              <w:jc w:val="center"/>
              <w:rPr>
                <w:highlight w:val="yellow"/>
              </w:rPr>
            </w:pPr>
          </w:p>
        </w:tc>
      </w:tr>
      <w:tr w:rsidR="00E75AE5" w:rsidRPr="00D467CA" w:rsidTr="00E75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Pr="00894EB8" w:rsidRDefault="00E75AE5" w:rsidP="00E75AE5">
            <w:pPr>
              <w:outlineLvl w:val="1"/>
            </w:pPr>
            <w:r w:rsidRPr="00894EB8">
              <w:t>Финансирование капитальных вложений в объекты муниципальной собственности за счет средств местного бюджета</w:t>
            </w:r>
          </w:p>
          <w:p w:rsidR="00E75AE5" w:rsidRPr="00D76766" w:rsidRDefault="00E75AE5" w:rsidP="00E75AE5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AE5" w:rsidRDefault="00E75AE5" w:rsidP="00E75AE5">
            <w:pPr>
              <w:jc w:val="center"/>
            </w:pPr>
          </w:p>
          <w:p w:rsidR="00E75AE5" w:rsidRPr="00D76766" w:rsidRDefault="00E75AE5" w:rsidP="00E75AE5">
            <w:pPr>
              <w:jc w:val="center"/>
            </w:pPr>
            <w:r>
              <w:t>526 0702 0120362210 243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E5" w:rsidRDefault="00E75AE5" w:rsidP="00E75AE5">
            <w:pPr>
              <w:jc w:val="center"/>
            </w:pPr>
          </w:p>
          <w:p w:rsidR="00E75AE5" w:rsidRPr="00444C4A" w:rsidRDefault="00E75AE5" w:rsidP="00E75AE5">
            <w:pPr>
              <w:jc w:val="center"/>
            </w:pPr>
            <w:r>
              <w:t>1580,0</w:t>
            </w:r>
          </w:p>
        </w:tc>
      </w:tr>
    </w:tbl>
    <w:p w:rsidR="00E75AE5" w:rsidRDefault="00E75AE5" w:rsidP="00E75AE5"/>
    <w:p w:rsidR="00E75AE5" w:rsidRDefault="00E75AE5" w:rsidP="00E75AE5">
      <w:pPr>
        <w:ind w:firstLine="708"/>
        <w:jc w:val="both"/>
      </w:pPr>
      <w:r>
        <w:rPr>
          <w:b/>
        </w:rPr>
        <w:t>12.</w:t>
      </w:r>
      <w:r>
        <w:t xml:space="preserve"> Увеличить </w:t>
      </w:r>
      <w:r w:rsidRPr="00620BB9">
        <w:rPr>
          <w:b/>
        </w:rPr>
        <w:t>субвенцию</w:t>
      </w:r>
      <w:r>
        <w:t xml:space="preserve"> на 134,8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E75AE5" w:rsidRDefault="00E75AE5" w:rsidP="00E75AE5">
      <w:pPr>
        <w:jc w:val="both"/>
      </w:pPr>
      <w:r>
        <w:t xml:space="preserve"> </w:t>
      </w:r>
      <w:proofErr w:type="gramStart"/>
      <w:r>
        <w:t>- 1,5 тыс. рублей – на о</w:t>
      </w:r>
      <w:r w:rsidRPr="00F77FB7">
        <w:t>существление отдельных государственных полномочий Удмуртской Республики по государственному жилищному надзору и лицензионному контролю в соответствии с Законом Удмуртской Республики от 30 июня 2014 года № 40-РЗ "О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"Об установлении административной ответственности за</w:t>
      </w:r>
      <w:proofErr w:type="gramEnd"/>
      <w:r w:rsidRPr="00F77FB7">
        <w:t xml:space="preserve"> отдельные виды правонарушений"</w:t>
      </w:r>
      <w:r>
        <w:t>;</w:t>
      </w:r>
    </w:p>
    <w:p w:rsidR="00E75AE5" w:rsidRDefault="00E75AE5" w:rsidP="00E75AE5">
      <w:pPr>
        <w:jc w:val="both"/>
      </w:pPr>
      <w:r>
        <w:t>- 33,1 тыс. рублей – на о</w:t>
      </w:r>
      <w:r w:rsidRPr="00F77FB7">
        <w:t>существление отдельных государственных полномочий в области архивного дела</w:t>
      </w:r>
      <w:r>
        <w:t>;</w:t>
      </w:r>
    </w:p>
    <w:p w:rsidR="00E75AE5" w:rsidRDefault="00E75AE5" w:rsidP="00E75AE5">
      <w:pPr>
        <w:jc w:val="both"/>
      </w:pPr>
      <w:r>
        <w:t xml:space="preserve">- 2,5 тыс. рублей – на </w:t>
      </w:r>
      <w:r w:rsidRPr="00620BB9">
        <w:t>реализацию Закона Удмуртской Республики от 17 сентября 2007 года № 53-РЗ "Об административных комиссиях в Удмуртской Республике"</w:t>
      </w:r>
      <w:r>
        <w:t>;</w:t>
      </w:r>
    </w:p>
    <w:p w:rsidR="00E75AE5" w:rsidRDefault="00E75AE5" w:rsidP="00E75AE5">
      <w:pPr>
        <w:jc w:val="both"/>
      </w:pPr>
      <w:r>
        <w:t xml:space="preserve">- 59,4 тыс. рублей – на </w:t>
      </w:r>
      <w:r w:rsidRPr="00620BB9">
        <w:t>осуществление деятельности специалистов, осуществляющих государственных полномочий, передаваемые в соответствии с Законом Удмуртской Республики от 14 марта 2013 года № 8-РЗ "Об обеспечении жилыми помещениями детей-сирот и детей, оставшихся без</w:t>
      </w:r>
      <w:r>
        <w:t xml:space="preserve"> попечения родителей, а также лиц из числа детей-сирот и детей, оставшихся без попечения родителей</w:t>
      </w:r>
      <w:r w:rsidRPr="00F77FB7">
        <w:t>"</w:t>
      </w:r>
      <w:r>
        <w:t>;</w:t>
      </w:r>
    </w:p>
    <w:p w:rsidR="00E75AE5" w:rsidRDefault="00E75AE5" w:rsidP="00E75AE5">
      <w:pPr>
        <w:jc w:val="both"/>
      </w:pPr>
      <w:r>
        <w:t>- 6,7 тыс. рублей – на с</w:t>
      </w:r>
      <w:r w:rsidRPr="00620BB9">
        <w:t>оздание и организаци</w:t>
      </w:r>
      <w:r>
        <w:t>ю</w:t>
      </w:r>
      <w:r w:rsidRPr="00620BB9">
        <w:t xml:space="preserve"> деятельности комиссий по делам несовершеннолетних и защите их прав</w:t>
      </w:r>
      <w:r>
        <w:t>;</w:t>
      </w:r>
    </w:p>
    <w:p w:rsidR="00E75AE5" w:rsidRDefault="00E75AE5" w:rsidP="00E75AE5">
      <w:pPr>
        <w:jc w:val="both"/>
      </w:pPr>
      <w:r>
        <w:t>- 23,6 тыс. рублей – на о</w:t>
      </w:r>
      <w:r w:rsidRPr="00620BB9">
        <w:t>рганизаци</w:t>
      </w:r>
      <w:r>
        <w:t>ю</w:t>
      </w:r>
      <w:r w:rsidRPr="00620BB9">
        <w:t xml:space="preserve"> и осуществление деятельности по опеке и попечительству в отношении несовершеннолетних</w:t>
      </w:r>
      <w:r>
        <w:t>;</w:t>
      </w:r>
    </w:p>
    <w:p w:rsidR="00E75AE5" w:rsidRDefault="00E75AE5" w:rsidP="00E75AE5">
      <w:pPr>
        <w:jc w:val="both"/>
      </w:pPr>
      <w:r>
        <w:lastRenderedPageBreak/>
        <w:t>- 1,3 тыс. рублей – на о</w:t>
      </w:r>
      <w:r w:rsidRPr="00620BB9">
        <w:t>рганизаци</w:t>
      </w:r>
      <w:r>
        <w:t>ю</w:t>
      </w:r>
      <w:r w:rsidRPr="00620BB9">
        <w:t xml:space="preserve"> социальной поддержки детей-сирот и детей, оставшихся без попечения родителей</w:t>
      </w:r>
      <w:r>
        <w:t>;</w:t>
      </w:r>
    </w:p>
    <w:p w:rsidR="00E75AE5" w:rsidRDefault="00E75AE5" w:rsidP="00E75AE5">
      <w:pPr>
        <w:jc w:val="both"/>
      </w:pPr>
      <w:r>
        <w:t>- 6,7 тыс. рублей – на о</w:t>
      </w:r>
      <w:r w:rsidRPr="00620BB9">
        <w:t>рганизаци</w:t>
      </w:r>
      <w:r>
        <w:t>ю</w:t>
      </w:r>
      <w:r w:rsidRPr="00620BB9">
        <w:t xml:space="preserve"> учёта (регистрации) многодетных семей</w:t>
      </w:r>
      <w:r>
        <w:t>.</w:t>
      </w:r>
    </w:p>
    <w:p w:rsidR="00E75AE5" w:rsidRDefault="00E75AE5" w:rsidP="00E75AE5">
      <w:pPr>
        <w:jc w:val="both"/>
      </w:pPr>
      <w:r>
        <w:tab/>
      </w:r>
      <w:r>
        <w:rPr>
          <w:b/>
        </w:rPr>
        <w:t xml:space="preserve">13. </w:t>
      </w:r>
      <w:r w:rsidRPr="003B5DF0">
        <w:t>Уменьшить</w:t>
      </w:r>
      <w:r>
        <w:t xml:space="preserve"> </w:t>
      </w:r>
      <w:r w:rsidRPr="00620BB9">
        <w:rPr>
          <w:b/>
        </w:rPr>
        <w:t>субвенцию</w:t>
      </w:r>
      <w:r>
        <w:t xml:space="preserve"> на 515,4 тыс. рублей в соответствии с доведенными уведомлениями по расчетам между бюджетами и Постановлениями Правительства УР:</w:t>
      </w:r>
    </w:p>
    <w:p w:rsidR="00E75AE5" w:rsidRDefault="00E75AE5" w:rsidP="00E75AE5">
      <w:pPr>
        <w:jc w:val="both"/>
      </w:pPr>
      <w:r>
        <w:t xml:space="preserve"> - 515,4 тыс. рублей – на п</w:t>
      </w:r>
      <w:r w:rsidRPr="004037EB">
        <w:t>редоставление мер социальной поддержки многодетным семьям (бесплатное питание для обучающихся общеобразовательных организаций)</w:t>
      </w:r>
      <w:r>
        <w:t>.</w:t>
      </w:r>
    </w:p>
    <w:p w:rsidR="00E75AE5" w:rsidRDefault="00E75AE5" w:rsidP="00E75AE5">
      <w:pPr>
        <w:ind w:firstLine="708"/>
        <w:jc w:val="both"/>
      </w:pPr>
      <w:r>
        <w:rPr>
          <w:b/>
        </w:rPr>
        <w:t>14.</w:t>
      </w:r>
      <w:r>
        <w:t xml:space="preserve"> Увеличить </w:t>
      </w:r>
      <w:r w:rsidRPr="00620BB9">
        <w:rPr>
          <w:b/>
        </w:rPr>
        <w:t>суб</w:t>
      </w:r>
      <w:r>
        <w:rPr>
          <w:b/>
        </w:rPr>
        <w:t>сидию</w:t>
      </w:r>
      <w:r>
        <w:t xml:space="preserve"> на 32620,0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E75AE5" w:rsidRDefault="00E75AE5" w:rsidP="00E75AE5">
      <w:pPr>
        <w:jc w:val="both"/>
      </w:pPr>
      <w:r>
        <w:t>- 37,4 тыс. рублей – на п</w:t>
      </w:r>
      <w:r w:rsidRPr="004037EB">
        <w:t>ереселение граждан из аварийного жилищного фонда, осуществляемые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</w:r>
      <w:r>
        <w:t>;</w:t>
      </w:r>
    </w:p>
    <w:p w:rsidR="00E75AE5" w:rsidRDefault="00E75AE5" w:rsidP="00E75AE5">
      <w:pPr>
        <w:jc w:val="both"/>
      </w:pPr>
      <w:r>
        <w:t xml:space="preserve">- 29298,0 тыс. рублей – </w:t>
      </w:r>
      <w:r w:rsidRPr="004037EB">
        <w:t>на переселение граждан из аварийного жилищного фонда, осуществляемые за счет средств, поступивших от Фонда содействия реформированию жилищно-коммунального хозяйства</w:t>
      </w:r>
      <w:r>
        <w:t>;</w:t>
      </w:r>
    </w:p>
    <w:p w:rsidR="00E75AE5" w:rsidRDefault="00E75AE5" w:rsidP="00E75AE5">
      <w:pPr>
        <w:jc w:val="both"/>
      </w:pPr>
      <w:r>
        <w:t xml:space="preserve"> - 440,9 тыс. рублей – на р</w:t>
      </w:r>
      <w:r w:rsidRPr="004037EB">
        <w:t>еализаци</w:t>
      </w:r>
      <w:r>
        <w:t>ю</w:t>
      </w:r>
      <w:r w:rsidRPr="004037EB">
        <w:t xml:space="preserve"> </w:t>
      </w:r>
      <w:proofErr w:type="spellStart"/>
      <w:r w:rsidRPr="004037EB">
        <w:t>энергоэффективных</w:t>
      </w:r>
      <w:proofErr w:type="spellEnd"/>
      <w:r w:rsidRPr="004037EB">
        <w:t xml:space="preserve"> технических мероприятий в </w:t>
      </w:r>
      <w:proofErr w:type="gramStart"/>
      <w:r w:rsidRPr="004037EB">
        <w:t>организациях</w:t>
      </w:r>
      <w:proofErr w:type="gramEnd"/>
      <w:r w:rsidRPr="004037EB">
        <w:t>, финансируемых за счёт средств бюджетов муниципальных образований в Удмуртской Республике</w:t>
      </w:r>
      <w:r>
        <w:t>;</w:t>
      </w:r>
    </w:p>
    <w:p w:rsidR="00E75AE5" w:rsidRDefault="00E75AE5" w:rsidP="00E75AE5">
      <w:pPr>
        <w:jc w:val="both"/>
      </w:pPr>
      <w:r>
        <w:t xml:space="preserve"> - 2000,0 тыс. рублей – на м</w:t>
      </w:r>
      <w:r w:rsidRPr="004037EB">
        <w:t>ероприятия в области поддержки и развития коммунального хозяйства</w:t>
      </w:r>
      <w:r>
        <w:t>;</w:t>
      </w:r>
    </w:p>
    <w:p w:rsidR="00E75AE5" w:rsidRPr="004037EB" w:rsidRDefault="00E75AE5" w:rsidP="00E75AE5">
      <w:pPr>
        <w:jc w:val="both"/>
      </w:pPr>
      <w:r>
        <w:t>- 620,1 тыс. рублей – на о</w:t>
      </w:r>
      <w:r w:rsidRPr="004037EB">
        <w:t>беспечение питанием детей дошкольного и школьного возраста в Удмуртской Республике</w:t>
      </w:r>
      <w:r>
        <w:t>;</w:t>
      </w:r>
    </w:p>
    <w:p w:rsidR="00E75AE5" w:rsidRDefault="00E75AE5" w:rsidP="00E75AE5">
      <w:pPr>
        <w:jc w:val="both"/>
      </w:pPr>
      <w:r>
        <w:t>- 11,6 тыс. рублей – на р</w:t>
      </w:r>
      <w:r w:rsidRPr="00AF5170">
        <w:t xml:space="preserve">асходы по присмотру и уходу за детьми-инвалидами, детьми-сиротами и детьми, оставшимися без попечения родителей, а также за детьми с туберкулёзной интоксикацией, обучающимися в муниципальных образовательных </w:t>
      </w:r>
      <w:proofErr w:type="gramStart"/>
      <w:r w:rsidRPr="00AF5170">
        <w:t>организациях</w:t>
      </w:r>
      <w:proofErr w:type="gramEnd"/>
      <w:r w:rsidRPr="00AF5170">
        <w:t>, находящихся на территории Удмуртс</w:t>
      </w:r>
      <w:r>
        <w:t>кой Республики;</w:t>
      </w:r>
    </w:p>
    <w:p w:rsidR="00E75AE5" w:rsidRDefault="00E75AE5" w:rsidP="00E75AE5">
      <w:pPr>
        <w:jc w:val="both"/>
      </w:pPr>
      <w:r>
        <w:t>- 212,0 тыс. рублей – на о</w:t>
      </w:r>
      <w:r w:rsidRPr="00AF5170">
        <w:t>рганизаци</w:t>
      </w:r>
      <w:r>
        <w:t>ю</w:t>
      </w:r>
      <w:r w:rsidRPr="00AF5170">
        <w:t xml:space="preserve"> отдыха, оздоровления и занятости детей, подростков и молодёжи в Удмуртской Республике</w:t>
      </w:r>
      <w:r>
        <w:t>.</w:t>
      </w:r>
    </w:p>
    <w:p w:rsidR="00E75AE5" w:rsidRDefault="00E75AE5" w:rsidP="00E75AE5">
      <w:pPr>
        <w:ind w:firstLine="708"/>
        <w:jc w:val="both"/>
      </w:pPr>
      <w:r>
        <w:rPr>
          <w:b/>
        </w:rPr>
        <w:t xml:space="preserve">15. </w:t>
      </w:r>
      <w:r w:rsidRPr="003B5DF0">
        <w:t>Уменьшить</w:t>
      </w:r>
      <w:r>
        <w:t xml:space="preserve"> </w:t>
      </w:r>
      <w:r w:rsidRPr="00620BB9">
        <w:rPr>
          <w:b/>
        </w:rPr>
        <w:t>суб</w:t>
      </w:r>
      <w:r>
        <w:rPr>
          <w:b/>
        </w:rPr>
        <w:t>сидию</w:t>
      </w:r>
      <w:r>
        <w:t xml:space="preserve"> на 511,2 тыс. рублей в соответствии с доведенными уведомлениями по расчетам между бюджетами и Постановлениями Правительства УР:</w:t>
      </w:r>
    </w:p>
    <w:p w:rsidR="00E75AE5" w:rsidRDefault="00E75AE5" w:rsidP="00E75AE5">
      <w:pPr>
        <w:jc w:val="both"/>
      </w:pPr>
      <w:r>
        <w:t xml:space="preserve">- 511,2 тыс. рублей – на </w:t>
      </w:r>
      <w:r w:rsidRPr="00AF5170">
        <w:t xml:space="preserve">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</w:r>
      <w:proofErr w:type="gramStart"/>
      <w:r w:rsidRPr="00AF5170">
        <w:t>организациях</w:t>
      </w:r>
      <w:proofErr w:type="gramEnd"/>
      <w:r>
        <w:t>.</w:t>
      </w:r>
    </w:p>
    <w:p w:rsidR="00E75AE5" w:rsidRDefault="00E75AE5" w:rsidP="00E75AE5">
      <w:pPr>
        <w:ind w:firstLine="708"/>
        <w:jc w:val="both"/>
      </w:pPr>
      <w:r>
        <w:rPr>
          <w:b/>
        </w:rPr>
        <w:t>16.</w:t>
      </w:r>
      <w:r>
        <w:t xml:space="preserve"> Увеличить </w:t>
      </w:r>
      <w:r w:rsidRPr="00AF5170">
        <w:rPr>
          <w:b/>
        </w:rPr>
        <w:t>прочие межбюджетные трансферты</w:t>
      </w:r>
      <w:r>
        <w:t xml:space="preserve"> на 494,0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E75AE5" w:rsidRPr="00AF5170" w:rsidRDefault="00E75AE5" w:rsidP="00E75AE5">
      <w:pPr>
        <w:jc w:val="both"/>
      </w:pPr>
      <w:proofErr w:type="gramStart"/>
      <w:r>
        <w:t xml:space="preserve">- 494,0 тыс. рублей – на </w:t>
      </w:r>
      <w:r w:rsidRPr="00AF5170">
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сверх установленного уровня софинансирования</w:t>
      </w:r>
      <w:r>
        <w:t xml:space="preserve"> (Точка Роста).</w:t>
      </w:r>
      <w:proofErr w:type="gramEnd"/>
    </w:p>
    <w:p w:rsidR="00E75AE5" w:rsidRDefault="00E75AE5" w:rsidP="00C40DBA">
      <w:pPr>
        <w:jc w:val="both"/>
      </w:pPr>
    </w:p>
    <w:p w:rsidR="00E75AE5" w:rsidRDefault="00E75AE5" w:rsidP="00C40DBA">
      <w:pPr>
        <w:jc w:val="both"/>
      </w:pPr>
    </w:p>
    <w:p w:rsidR="00E75AE5" w:rsidRDefault="00E75AE5" w:rsidP="00C40DBA">
      <w:pPr>
        <w:jc w:val="both"/>
      </w:pPr>
    </w:p>
    <w:p w:rsidR="00E75AE5" w:rsidRDefault="00E75AE5" w:rsidP="00C40DBA">
      <w:pPr>
        <w:jc w:val="both"/>
      </w:pPr>
    </w:p>
    <w:p w:rsidR="00E75AE5" w:rsidRDefault="00E75AE5" w:rsidP="00C40DBA">
      <w:pPr>
        <w:jc w:val="both"/>
        <w:sectPr w:rsidR="00E75AE5" w:rsidSect="005E5910">
          <w:headerReference w:type="default" r:id="rId9"/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E75AE5" w:rsidRDefault="00E75AE5" w:rsidP="00E75AE5">
      <w:pPr>
        <w:pStyle w:val="1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ПРОЕКТ</w:t>
      </w:r>
    </w:p>
    <w:p w:rsidR="00E75AE5" w:rsidRDefault="00E75AE5" w:rsidP="00E75AE5">
      <w:pPr>
        <w:pStyle w:val="1"/>
        <w:jc w:val="center"/>
        <w:rPr>
          <w:sz w:val="32"/>
          <w:szCs w:val="32"/>
        </w:rPr>
      </w:pPr>
      <w:r w:rsidRPr="00436069">
        <w:rPr>
          <w:noProof/>
        </w:rPr>
        <w:drawing>
          <wp:inline distT="0" distB="0" distL="0" distR="0" wp14:anchorId="6A25CE7B" wp14:editId="476F3DD8">
            <wp:extent cx="822960" cy="82296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</w:p>
    <w:p w:rsidR="00E75AE5" w:rsidRPr="00674819" w:rsidRDefault="00E75AE5" w:rsidP="00E75AE5">
      <w:pPr>
        <w:rPr>
          <w:b/>
          <w:sz w:val="28"/>
          <w:szCs w:val="28"/>
        </w:rPr>
      </w:pPr>
    </w:p>
    <w:p w:rsidR="00E75AE5" w:rsidRPr="00F4432D" w:rsidRDefault="00E75AE5" w:rsidP="00E75AE5">
      <w:pPr>
        <w:jc w:val="center"/>
        <w:rPr>
          <w:b/>
          <w:sz w:val="32"/>
          <w:szCs w:val="32"/>
        </w:rPr>
      </w:pPr>
      <w:r w:rsidRPr="00F4432D">
        <w:rPr>
          <w:b/>
          <w:sz w:val="32"/>
          <w:szCs w:val="32"/>
        </w:rPr>
        <w:t>РЕШЕНИЕ</w:t>
      </w:r>
    </w:p>
    <w:p w:rsidR="00E75AE5" w:rsidRPr="00F4432D" w:rsidRDefault="00E75AE5" w:rsidP="00E75AE5">
      <w:pPr>
        <w:jc w:val="center"/>
        <w:rPr>
          <w:b/>
          <w:sz w:val="32"/>
          <w:szCs w:val="32"/>
        </w:rPr>
      </w:pPr>
      <w:r w:rsidRPr="00F4432D">
        <w:rPr>
          <w:b/>
          <w:sz w:val="32"/>
          <w:szCs w:val="32"/>
        </w:rPr>
        <w:t>Совета депутатов муниципального образования</w:t>
      </w:r>
    </w:p>
    <w:p w:rsidR="00E75AE5" w:rsidRPr="00F4432D" w:rsidRDefault="00E75AE5" w:rsidP="00E75AE5">
      <w:pPr>
        <w:jc w:val="center"/>
        <w:rPr>
          <w:b/>
          <w:sz w:val="32"/>
          <w:szCs w:val="32"/>
        </w:rPr>
      </w:pPr>
      <w:r w:rsidRPr="00F4432D">
        <w:rPr>
          <w:b/>
          <w:sz w:val="32"/>
          <w:szCs w:val="32"/>
        </w:rPr>
        <w:t>«Красногорский район»</w:t>
      </w:r>
    </w:p>
    <w:p w:rsidR="00E75AE5" w:rsidRDefault="00E75AE5" w:rsidP="00E75AE5">
      <w:pPr>
        <w:pStyle w:val="ConsPlusTitle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E75AE5" w:rsidRDefault="00E75AE5" w:rsidP="00E75AE5">
      <w:pPr>
        <w:jc w:val="center"/>
        <w:rPr>
          <w:b/>
          <w:sz w:val="28"/>
          <w:szCs w:val="28"/>
        </w:rPr>
      </w:pPr>
      <w:r w:rsidRPr="00F4432D">
        <w:rPr>
          <w:b/>
          <w:sz w:val="28"/>
          <w:szCs w:val="28"/>
        </w:rPr>
        <w:t>О внесении изменений в положение о порядке проведения конкурса на замещение вакантной должности муниципальной службы</w:t>
      </w:r>
    </w:p>
    <w:p w:rsidR="00E75AE5" w:rsidRPr="00F4432D" w:rsidRDefault="00E75AE5" w:rsidP="00E75AE5">
      <w:pPr>
        <w:jc w:val="center"/>
        <w:rPr>
          <w:b/>
          <w:sz w:val="28"/>
          <w:szCs w:val="28"/>
        </w:rPr>
      </w:pPr>
      <w:r w:rsidRPr="00F4432D">
        <w:rPr>
          <w:b/>
          <w:sz w:val="28"/>
          <w:szCs w:val="28"/>
        </w:rPr>
        <w:t xml:space="preserve">в муниципальном </w:t>
      </w:r>
      <w:proofErr w:type="gramStart"/>
      <w:r w:rsidRPr="00F4432D">
        <w:rPr>
          <w:b/>
          <w:sz w:val="28"/>
          <w:szCs w:val="28"/>
        </w:rPr>
        <w:t>образовании</w:t>
      </w:r>
      <w:proofErr w:type="gramEnd"/>
      <w:r w:rsidRPr="00F4432D">
        <w:rPr>
          <w:b/>
          <w:sz w:val="28"/>
          <w:szCs w:val="28"/>
        </w:rPr>
        <w:t xml:space="preserve"> «Красногорский район»</w:t>
      </w:r>
    </w:p>
    <w:p w:rsidR="00E75AE5" w:rsidRDefault="00E75AE5" w:rsidP="00E75AE5">
      <w:pPr>
        <w:jc w:val="center"/>
      </w:pPr>
    </w:p>
    <w:p w:rsidR="00E75AE5" w:rsidRPr="000A1D17" w:rsidRDefault="00E75AE5" w:rsidP="00E75AE5">
      <w:pPr>
        <w:jc w:val="center"/>
      </w:pPr>
    </w:p>
    <w:p w:rsidR="00E75AE5" w:rsidRDefault="00E75AE5" w:rsidP="00E75AE5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E75AE5" w:rsidRDefault="00E75AE5" w:rsidP="00E75AE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75AE5" w:rsidRDefault="00E75AE5" w:rsidP="00E75AE5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Pr="00F44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10 июня 2021 года</w:t>
      </w:r>
    </w:p>
    <w:p w:rsidR="00E75AE5" w:rsidRDefault="00E75AE5" w:rsidP="00E75AE5">
      <w:pPr>
        <w:rPr>
          <w:sz w:val="28"/>
          <w:szCs w:val="28"/>
        </w:rPr>
      </w:pPr>
    </w:p>
    <w:p w:rsidR="00E75AE5" w:rsidRPr="0035501E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Трудовым кодексом Российской Федерации</w:t>
      </w:r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10" w:history="1">
        <w:r w:rsidRPr="003550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>Красногорский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75AE5" w:rsidRPr="00674819" w:rsidRDefault="00E75AE5" w:rsidP="00E75AE5">
      <w:pPr>
        <w:rPr>
          <w:sz w:val="28"/>
          <w:szCs w:val="28"/>
        </w:rPr>
      </w:pPr>
    </w:p>
    <w:p w:rsidR="00E75AE5" w:rsidRDefault="00E75AE5" w:rsidP="00E75AE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75AE5" w:rsidRDefault="00E75AE5" w:rsidP="00E75AE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E75AE5" w:rsidRPr="00F4432D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72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FD772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Pr="00405A8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D772F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</w:t>
      </w:r>
      <w:r w:rsidRPr="00F4432D">
        <w:rPr>
          <w:rFonts w:ascii="Times New Roman" w:hAnsi="Times New Roman" w:cs="Times New Roman"/>
          <w:sz w:val="28"/>
          <w:szCs w:val="28"/>
        </w:rPr>
        <w:t xml:space="preserve">вакантной должности муниципальной службы в муниципальном образовании </w:t>
      </w:r>
      <w:r w:rsidRPr="00F4432D">
        <w:rPr>
          <w:rFonts w:ascii="Times New Roman" w:hAnsi="Times New Roman" w:cs="Times New Roman"/>
          <w:color w:val="000000" w:themeColor="text1"/>
          <w:sz w:val="28"/>
          <w:szCs w:val="28"/>
        </w:rPr>
        <w:t>«Красногорский район», утвержденное решением Совета депутатов муниципального образования «Красногорский район» от 08.02.2018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432D">
        <w:rPr>
          <w:rFonts w:ascii="Times New Roman" w:hAnsi="Times New Roman" w:cs="Times New Roman"/>
          <w:color w:val="000000" w:themeColor="text1"/>
          <w:sz w:val="28"/>
          <w:szCs w:val="28"/>
        </w:rPr>
        <w:t>119, следующие изменения:</w:t>
      </w:r>
    </w:p>
    <w:p w:rsidR="00E75AE5" w:rsidRPr="00F4432D" w:rsidRDefault="00E75AE5" w:rsidP="00E75AE5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F4432D">
        <w:rPr>
          <w:b w:val="0"/>
          <w:sz w:val="28"/>
          <w:szCs w:val="28"/>
        </w:rPr>
        <w:t>1.1.Абзац первый п.п.5 пункта 3.3. изложить в следующей редакции  «копия трудовой книжки и (или) сведения о трудовой деятельности, оформленные в установленном законодательством порядке».</w:t>
      </w:r>
    </w:p>
    <w:p w:rsidR="00E75AE5" w:rsidRPr="00F4432D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32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в </w:t>
      </w:r>
      <w:proofErr w:type="gramStart"/>
      <w:r w:rsidRPr="00F4432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4432D">
        <w:rPr>
          <w:rFonts w:ascii="Times New Roman" w:hAnsi="Times New Roman" w:cs="Times New Roman"/>
          <w:sz w:val="28"/>
          <w:szCs w:val="28"/>
        </w:rPr>
        <w:t>, предусмотренном законодательством.</w:t>
      </w:r>
    </w:p>
    <w:p w:rsidR="00E75AE5" w:rsidRPr="00FD772F" w:rsidRDefault="00E75AE5" w:rsidP="00E75AE5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342B6C">
        <w:rPr>
          <w:sz w:val="28"/>
          <w:szCs w:val="28"/>
        </w:rPr>
        <w:t>Заместитель Председателя Совета депутатов</w:t>
      </w: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342B6C">
        <w:rPr>
          <w:sz w:val="28"/>
          <w:szCs w:val="28"/>
        </w:rPr>
        <w:t>муниципального образования</w:t>
      </w: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342B6C">
        <w:rPr>
          <w:sz w:val="28"/>
          <w:szCs w:val="28"/>
        </w:rPr>
        <w:t xml:space="preserve"> «Красногорский район»                                                                       В.А. Сухих</w:t>
      </w:r>
    </w:p>
    <w:p w:rsidR="00E75AE5" w:rsidRPr="009A6C19" w:rsidRDefault="00E75AE5" w:rsidP="00E75AE5">
      <w:pPr>
        <w:tabs>
          <w:tab w:val="left" w:pos="720"/>
        </w:tabs>
        <w:jc w:val="both"/>
        <w:rPr>
          <w:sz w:val="28"/>
          <w:szCs w:val="28"/>
        </w:rPr>
      </w:pPr>
      <w:r w:rsidRPr="009A6C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5AE5" w:rsidRDefault="00E75AE5" w:rsidP="00E75AE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75AE5" w:rsidRPr="009A6C19" w:rsidRDefault="00E75AE5" w:rsidP="00E75AE5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                                                                           В.С. Корепанов</w:t>
      </w:r>
    </w:p>
    <w:p w:rsidR="00E75AE5" w:rsidRPr="009A6C19" w:rsidRDefault="00E75AE5" w:rsidP="00E75AE5">
      <w:pPr>
        <w:rPr>
          <w:sz w:val="28"/>
          <w:szCs w:val="28"/>
        </w:rPr>
      </w:pPr>
    </w:p>
    <w:p w:rsidR="00E75AE5" w:rsidRPr="009A6C19" w:rsidRDefault="00E75AE5" w:rsidP="00E75AE5">
      <w:pPr>
        <w:rPr>
          <w:sz w:val="28"/>
          <w:szCs w:val="28"/>
        </w:rPr>
      </w:pPr>
      <w:r w:rsidRPr="009A6C19">
        <w:rPr>
          <w:sz w:val="28"/>
          <w:szCs w:val="28"/>
        </w:rPr>
        <w:t>село Красногорское</w:t>
      </w:r>
    </w:p>
    <w:p w:rsidR="00E75AE5" w:rsidRPr="009A6C19" w:rsidRDefault="00E75AE5" w:rsidP="00E75A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A6C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6C19">
        <w:rPr>
          <w:rFonts w:ascii="Times New Roman" w:hAnsi="Times New Roman" w:cs="Times New Roman"/>
          <w:sz w:val="28"/>
          <w:szCs w:val="28"/>
        </w:rPr>
        <w:t>1 года</w:t>
      </w:r>
    </w:p>
    <w:p w:rsidR="00E75AE5" w:rsidRDefault="00E75AE5" w:rsidP="00E75A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5AE5" w:rsidRDefault="00F15623" w:rsidP="00E75A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321</w:t>
      </w:r>
    </w:p>
    <w:p w:rsidR="00342B6C" w:rsidRDefault="00342B6C" w:rsidP="00E75AE5">
      <w:pPr>
        <w:jc w:val="right"/>
        <w:rPr>
          <w:noProof/>
          <w:sz w:val="28"/>
          <w:szCs w:val="28"/>
        </w:rPr>
      </w:pPr>
    </w:p>
    <w:p w:rsidR="00E75AE5" w:rsidRDefault="00E75AE5" w:rsidP="00E75AE5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E75AE5" w:rsidRDefault="00E75AE5" w:rsidP="00E75AE5">
      <w:pPr>
        <w:jc w:val="center"/>
        <w:rPr>
          <w:b/>
          <w:bCs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</w:t>
      </w:r>
    </w:p>
    <w:p w:rsidR="00E75AE5" w:rsidRDefault="00E75AE5" w:rsidP="00E75AE5">
      <w:pPr>
        <w:jc w:val="center"/>
        <w:rPr>
          <w:b/>
          <w:bCs/>
        </w:rPr>
      </w:pPr>
    </w:p>
    <w:p w:rsidR="00E75AE5" w:rsidRPr="00AF0553" w:rsidRDefault="00E75AE5" w:rsidP="00E75AE5">
      <w:pPr>
        <w:jc w:val="center"/>
        <w:rPr>
          <w:b/>
          <w:sz w:val="28"/>
          <w:szCs w:val="28"/>
        </w:rPr>
      </w:pPr>
      <w:r w:rsidRPr="00AF0553">
        <w:rPr>
          <w:b/>
          <w:sz w:val="28"/>
          <w:szCs w:val="28"/>
        </w:rPr>
        <w:t>РЕШЕНИЕ</w:t>
      </w:r>
    </w:p>
    <w:p w:rsidR="00E75AE5" w:rsidRPr="006C6C99" w:rsidRDefault="00E75AE5" w:rsidP="00E75AE5">
      <w:pPr>
        <w:jc w:val="center"/>
        <w:rPr>
          <w:b/>
          <w:sz w:val="28"/>
          <w:szCs w:val="28"/>
        </w:rPr>
      </w:pPr>
      <w:r w:rsidRPr="006C6C99">
        <w:rPr>
          <w:b/>
          <w:sz w:val="28"/>
          <w:szCs w:val="28"/>
        </w:rPr>
        <w:t xml:space="preserve"> Совета депутатов муниципального образования</w:t>
      </w:r>
    </w:p>
    <w:p w:rsidR="00E75AE5" w:rsidRPr="006C6C99" w:rsidRDefault="00E75AE5" w:rsidP="00E75AE5">
      <w:pPr>
        <w:jc w:val="center"/>
        <w:rPr>
          <w:b/>
          <w:sz w:val="28"/>
          <w:szCs w:val="28"/>
        </w:rPr>
      </w:pPr>
      <w:r w:rsidRPr="006C6C99">
        <w:rPr>
          <w:sz w:val="28"/>
          <w:szCs w:val="28"/>
        </w:rPr>
        <w:t>«</w:t>
      </w:r>
      <w:r w:rsidRPr="006C6C99">
        <w:rPr>
          <w:b/>
          <w:sz w:val="28"/>
          <w:szCs w:val="28"/>
        </w:rPr>
        <w:t>Красногорский район»</w:t>
      </w:r>
    </w:p>
    <w:p w:rsidR="00E75AE5" w:rsidRPr="006C6C99" w:rsidRDefault="00E75AE5" w:rsidP="00E75AE5">
      <w:pPr>
        <w:jc w:val="both"/>
        <w:rPr>
          <w:sz w:val="28"/>
          <w:szCs w:val="28"/>
        </w:rPr>
      </w:pPr>
    </w:p>
    <w:p w:rsidR="00E75AE5" w:rsidRPr="00E75AE5" w:rsidRDefault="00E75AE5" w:rsidP="00E75AE5">
      <w:pPr>
        <w:pStyle w:val="ConsPlusTitle"/>
        <w:tabs>
          <w:tab w:val="left" w:pos="79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5AE5">
        <w:rPr>
          <w:rFonts w:ascii="Times New Roman" w:hAnsi="Times New Roman" w:cs="Times New Roman"/>
          <w:sz w:val="28"/>
          <w:szCs w:val="28"/>
        </w:rPr>
        <w:t xml:space="preserve">О внесении изменений в  Правила назначения, перерасчета размера и выплаты пенсии за выслугу лет муниципальным служащим органов местного самоуправления муниципального образования </w:t>
      </w:r>
    </w:p>
    <w:p w:rsidR="00E75AE5" w:rsidRPr="00E75AE5" w:rsidRDefault="00E75AE5" w:rsidP="00E75AE5">
      <w:pPr>
        <w:pStyle w:val="ConsPlusTitle"/>
        <w:tabs>
          <w:tab w:val="left" w:pos="793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5AE5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E75AE5" w:rsidRPr="00E75AE5" w:rsidRDefault="00E75AE5" w:rsidP="00E75AE5">
      <w:pPr>
        <w:rPr>
          <w:sz w:val="28"/>
          <w:szCs w:val="28"/>
        </w:rPr>
      </w:pPr>
    </w:p>
    <w:p w:rsidR="00E75AE5" w:rsidRPr="00E75AE5" w:rsidRDefault="00E75AE5" w:rsidP="00E75AE5">
      <w:pPr>
        <w:rPr>
          <w:sz w:val="28"/>
          <w:szCs w:val="28"/>
        </w:rPr>
      </w:pPr>
      <w:r w:rsidRPr="00E75AE5">
        <w:rPr>
          <w:sz w:val="28"/>
          <w:szCs w:val="28"/>
        </w:rPr>
        <w:t>Принято Советом депутатов</w:t>
      </w:r>
    </w:p>
    <w:p w:rsidR="00E75AE5" w:rsidRPr="00E75AE5" w:rsidRDefault="00E75AE5" w:rsidP="00E75AE5">
      <w:pPr>
        <w:rPr>
          <w:sz w:val="28"/>
          <w:szCs w:val="28"/>
        </w:rPr>
      </w:pPr>
      <w:r w:rsidRPr="00E75AE5">
        <w:rPr>
          <w:sz w:val="28"/>
          <w:szCs w:val="28"/>
        </w:rPr>
        <w:t xml:space="preserve">муниципального  образования </w:t>
      </w:r>
    </w:p>
    <w:p w:rsidR="00E75AE5" w:rsidRPr="00E75AE5" w:rsidRDefault="00E75AE5" w:rsidP="00E75AE5">
      <w:pPr>
        <w:rPr>
          <w:sz w:val="28"/>
          <w:szCs w:val="28"/>
        </w:rPr>
      </w:pPr>
      <w:r w:rsidRPr="00E75AE5">
        <w:rPr>
          <w:sz w:val="28"/>
          <w:szCs w:val="28"/>
        </w:rPr>
        <w:t>«Красногорский район»</w:t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  <w:t xml:space="preserve">                        10 июня 2021 года</w:t>
      </w:r>
    </w:p>
    <w:p w:rsidR="00E75AE5" w:rsidRPr="00E75AE5" w:rsidRDefault="00E75AE5" w:rsidP="00E75AE5">
      <w:pPr>
        <w:rPr>
          <w:sz w:val="28"/>
          <w:szCs w:val="28"/>
        </w:rPr>
      </w:pPr>
    </w:p>
    <w:p w:rsidR="00E75AE5" w:rsidRPr="00E75AE5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AE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Трудовым кодексом Российской Федерации, руководствуясь </w:t>
      </w:r>
      <w:hyperlink r:id="rId11" w:history="1">
        <w:r w:rsidRPr="00E75AE5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E75AE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«Красногорский район»</w:t>
      </w:r>
    </w:p>
    <w:p w:rsidR="00E75AE5" w:rsidRPr="00E75AE5" w:rsidRDefault="00E75AE5" w:rsidP="00E75AE5">
      <w:pPr>
        <w:rPr>
          <w:sz w:val="28"/>
          <w:szCs w:val="28"/>
        </w:rPr>
      </w:pPr>
    </w:p>
    <w:p w:rsidR="00E75AE5" w:rsidRPr="00E75AE5" w:rsidRDefault="00E75AE5" w:rsidP="00E75AE5">
      <w:pPr>
        <w:jc w:val="center"/>
        <w:rPr>
          <w:sz w:val="28"/>
          <w:szCs w:val="28"/>
        </w:rPr>
      </w:pPr>
      <w:r w:rsidRPr="00E75AE5"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E75AE5" w:rsidRPr="00E75AE5" w:rsidRDefault="00E75AE5" w:rsidP="00E75AE5">
      <w:pPr>
        <w:jc w:val="center"/>
        <w:rPr>
          <w:sz w:val="28"/>
          <w:szCs w:val="28"/>
        </w:rPr>
      </w:pPr>
      <w:r w:rsidRPr="00E75AE5">
        <w:rPr>
          <w:sz w:val="28"/>
          <w:szCs w:val="28"/>
        </w:rPr>
        <w:t>РЕШАЕТ:</w:t>
      </w:r>
    </w:p>
    <w:p w:rsidR="00E75AE5" w:rsidRPr="00E75AE5" w:rsidRDefault="00E75AE5" w:rsidP="00E75AE5">
      <w:pPr>
        <w:jc w:val="center"/>
        <w:rPr>
          <w:sz w:val="28"/>
          <w:szCs w:val="28"/>
        </w:rPr>
      </w:pPr>
    </w:p>
    <w:p w:rsidR="00E75AE5" w:rsidRPr="00E75AE5" w:rsidRDefault="00E75AE5" w:rsidP="00E75AE5">
      <w:pPr>
        <w:pStyle w:val="ConsPlusTitle"/>
        <w:tabs>
          <w:tab w:val="left" w:pos="79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5AE5">
        <w:rPr>
          <w:rFonts w:ascii="Times New Roman" w:hAnsi="Times New Roman" w:cs="Times New Roman"/>
          <w:b w:val="0"/>
          <w:sz w:val="28"/>
          <w:szCs w:val="28"/>
        </w:rPr>
        <w:t xml:space="preserve">        1. В Правилах назначения, перерасчета размера и выплаты пенсии за выслугу лет муниципальным служащим органов местного самоуправления муниципального образования «Красногорский район»</w:t>
      </w:r>
      <w:r w:rsidRPr="00E75A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5A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утвержденные решением Совета депутатов муниципального образования «Красногорский район» от 15.03.2019 года №185, изложить </w:t>
      </w:r>
      <w:proofErr w:type="spellStart"/>
      <w:r w:rsidRPr="00E75AE5">
        <w:rPr>
          <w:rFonts w:ascii="Times New Roman" w:hAnsi="Times New Roman" w:cs="Times New Roman"/>
          <w:b w:val="0"/>
          <w:color w:val="000000"/>
          <w:sz w:val="28"/>
          <w:szCs w:val="28"/>
        </w:rPr>
        <w:t>п.п</w:t>
      </w:r>
      <w:proofErr w:type="gramStart"/>
      <w:r w:rsidRPr="00E75AE5">
        <w:rPr>
          <w:rFonts w:ascii="Times New Roman" w:hAnsi="Times New Roman" w:cs="Times New Roman"/>
          <w:b w:val="0"/>
          <w:color w:val="000000"/>
          <w:sz w:val="28"/>
          <w:szCs w:val="28"/>
        </w:rPr>
        <w:t>.б</w:t>
      </w:r>
      <w:proofErr w:type="spellEnd"/>
      <w:proofErr w:type="gramEnd"/>
      <w:r w:rsidRPr="00E75A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пункта 4.1. раздела </w:t>
      </w:r>
      <w:r w:rsidRPr="00E75AE5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II</w:t>
      </w:r>
      <w:r w:rsidRPr="00E75A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следующей редакции: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«б) документы, подтверждающие стаж муниципальной службы (копия трудовой книжки,</w:t>
      </w:r>
      <w:r w:rsidRPr="00E75AE5">
        <w:rPr>
          <w:b/>
          <w:sz w:val="28"/>
          <w:szCs w:val="28"/>
        </w:rPr>
        <w:t xml:space="preserve"> и (или) сведения о трудовой деятельности, оформленные в установленном законодательством порядке,</w:t>
      </w:r>
      <w:r w:rsidRPr="00E75AE5">
        <w:rPr>
          <w:sz w:val="28"/>
          <w:szCs w:val="28"/>
        </w:rPr>
        <w:t xml:space="preserve"> справки архивных учреждений, справки, выданные в установленном </w:t>
      </w:r>
      <w:proofErr w:type="gramStart"/>
      <w:r w:rsidRPr="00E75AE5">
        <w:rPr>
          <w:sz w:val="28"/>
          <w:szCs w:val="28"/>
        </w:rPr>
        <w:t>порядке</w:t>
      </w:r>
      <w:proofErr w:type="gramEnd"/>
      <w:r w:rsidRPr="00E75AE5">
        <w:rPr>
          <w:sz w:val="28"/>
          <w:szCs w:val="28"/>
        </w:rPr>
        <w:t xml:space="preserve"> уполномоченными государственными органами и органами местного самоуправления, и другие документы, подтверждающие стаж муниципальной службы)»;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E75AE5">
        <w:rPr>
          <w:bCs/>
          <w:sz w:val="28"/>
          <w:szCs w:val="28"/>
        </w:rPr>
        <w:t xml:space="preserve">Периоды прохождения военной службы, другой приравненной к ней службы, а также периоды прохождения службы работников федеральных органов налоговой полиции и органов по контролю за оборотом наркотических средств и психотропных веществ, таможенных органов подтверждаются военными билетами, справками военных комиссариатов, воинских подразделений, архивными справками, записями в трудовой книжке </w:t>
      </w:r>
      <w:r w:rsidRPr="00E75AE5">
        <w:rPr>
          <w:b/>
          <w:sz w:val="28"/>
          <w:szCs w:val="28"/>
        </w:rPr>
        <w:t>и (или) сведениями о трудовой деятельности, оформленными в установленном законодательством порядке</w:t>
      </w:r>
      <w:r w:rsidRPr="00E75AE5">
        <w:rPr>
          <w:bCs/>
          <w:sz w:val="28"/>
          <w:szCs w:val="28"/>
        </w:rPr>
        <w:t>, послужными списками»;</w:t>
      </w:r>
      <w:proofErr w:type="gramEnd"/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 xml:space="preserve">изложить п.п.7 пункта 8 </w:t>
      </w:r>
      <w:r w:rsidRPr="00E75AE5">
        <w:rPr>
          <w:color w:val="000000"/>
          <w:sz w:val="28"/>
          <w:szCs w:val="28"/>
        </w:rPr>
        <w:t xml:space="preserve">раздела </w:t>
      </w:r>
      <w:r w:rsidRPr="00E75AE5">
        <w:rPr>
          <w:color w:val="000000"/>
          <w:sz w:val="28"/>
          <w:szCs w:val="28"/>
          <w:lang w:val="en-US"/>
        </w:rPr>
        <w:t>III</w:t>
      </w:r>
      <w:r w:rsidRPr="00E75AE5">
        <w:rPr>
          <w:b/>
          <w:color w:val="000000"/>
          <w:sz w:val="28"/>
          <w:szCs w:val="28"/>
        </w:rPr>
        <w:t xml:space="preserve"> </w:t>
      </w:r>
      <w:r w:rsidRPr="00E75AE5">
        <w:rPr>
          <w:sz w:val="28"/>
          <w:szCs w:val="28"/>
        </w:rPr>
        <w:t>в следующей редакции: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«7) копия трудовой книжки</w:t>
      </w:r>
      <w:r w:rsidRPr="00E75AE5">
        <w:rPr>
          <w:b/>
          <w:sz w:val="28"/>
          <w:szCs w:val="28"/>
        </w:rPr>
        <w:t xml:space="preserve"> и (или) сведения о трудовой деятельности, оформленные в установленном законодательством порядке</w:t>
      </w:r>
      <w:r w:rsidRPr="00E75AE5">
        <w:rPr>
          <w:sz w:val="28"/>
          <w:szCs w:val="28"/>
        </w:rPr>
        <w:t xml:space="preserve"> и другие </w:t>
      </w:r>
      <w:r w:rsidRPr="00E75AE5">
        <w:rPr>
          <w:sz w:val="28"/>
          <w:szCs w:val="28"/>
        </w:rPr>
        <w:lastRenderedPageBreak/>
        <w:t>документы, подтверждающие периоды службы (работы)»;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изложить п.16</w:t>
      </w:r>
      <w:r w:rsidRPr="00E75AE5">
        <w:rPr>
          <w:b/>
          <w:color w:val="000000"/>
          <w:sz w:val="28"/>
          <w:szCs w:val="28"/>
        </w:rPr>
        <w:t xml:space="preserve"> </w:t>
      </w:r>
      <w:r w:rsidRPr="00E75AE5">
        <w:rPr>
          <w:color w:val="000000"/>
          <w:sz w:val="28"/>
          <w:szCs w:val="28"/>
        </w:rPr>
        <w:t xml:space="preserve">раздела </w:t>
      </w:r>
      <w:r w:rsidRPr="00E75AE5">
        <w:rPr>
          <w:color w:val="000000"/>
          <w:sz w:val="28"/>
          <w:szCs w:val="28"/>
          <w:lang w:val="en-US"/>
        </w:rPr>
        <w:t>V</w:t>
      </w:r>
      <w:r w:rsidRPr="00E75AE5">
        <w:rPr>
          <w:b/>
          <w:color w:val="000000"/>
          <w:sz w:val="28"/>
          <w:szCs w:val="28"/>
        </w:rPr>
        <w:t xml:space="preserve"> </w:t>
      </w:r>
      <w:r w:rsidRPr="00E75AE5">
        <w:rPr>
          <w:sz w:val="28"/>
          <w:szCs w:val="28"/>
        </w:rPr>
        <w:t>в следующей редакции: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 xml:space="preserve">«16. </w:t>
      </w:r>
      <w:proofErr w:type="gramStart"/>
      <w:r w:rsidRPr="00E75AE5">
        <w:rPr>
          <w:sz w:val="28"/>
          <w:szCs w:val="28"/>
        </w:rPr>
        <w:t xml:space="preserve">Периоды службы, включаемые в стаж муниципальной службы для назначения пенсии за выслугу лет, исчисляются и подтверждаются на основании сведений о трудовой деятельности, трудовом стаже либо стаже муниципальной службы, содержащихся в трудовой книжке </w:t>
      </w:r>
      <w:r w:rsidRPr="00E75AE5">
        <w:rPr>
          <w:b/>
          <w:sz w:val="28"/>
          <w:szCs w:val="28"/>
        </w:rPr>
        <w:t>и (или) сведениях о трудовой деятельности, оформленных в установленном законодательством порядке</w:t>
      </w:r>
      <w:r w:rsidRPr="00E75AE5">
        <w:rPr>
          <w:sz w:val="28"/>
          <w:szCs w:val="28"/>
        </w:rPr>
        <w:t xml:space="preserve"> и в иных выданных в установленном порядке документах»;</w:t>
      </w:r>
      <w:proofErr w:type="gramEnd"/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изложить п.19</w:t>
      </w:r>
      <w:r w:rsidRPr="00E75AE5">
        <w:rPr>
          <w:b/>
          <w:color w:val="000000"/>
          <w:sz w:val="28"/>
          <w:szCs w:val="28"/>
        </w:rPr>
        <w:t xml:space="preserve"> </w:t>
      </w:r>
      <w:r w:rsidRPr="00E75AE5">
        <w:rPr>
          <w:color w:val="000000"/>
          <w:sz w:val="28"/>
          <w:szCs w:val="28"/>
        </w:rPr>
        <w:t xml:space="preserve">раздела </w:t>
      </w:r>
      <w:r w:rsidRPr="00E75AE5">
        <w:rPr>
          <w:color w:val="000000"/>
          <w:sz w:val="28"/>
          <w:szCs w:val="28"/>
          <w:lang w:val="en-US"/>
        </w:rPr>
        <w:t>V</w:t>
      </w:r>
      <w:r w:rsidRPr="00E75AE5">
        <w:rPr>
          <w:color w:val="000000"/>
          <w:sz w:val="28"/>
          <w:szCs w:val="28"/>
        </w:rPr>
        <w:t xml:space="preserve"> </w:t>
      </w:r>
      <w:r w:rsidRPr="00E75AE5">
        <w:rPr>
          <w:sz w:val="28"/>
          <w:szCs w:val="28"/>
        </w:rPr>
        <w:t>в следующей редакции: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 xml:space="preserve">«19. Основным документом, подтверждающим стаж муниципальной службы для назначения пенсии за выслугу лет, является трудовая книжка </w:t>
      </w:r>
      <w:r w:rsidRPr="00E75AE5">
        <w:rPr>
          <w:b/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 w:rsidRPr="00E75AE5">
        <w:rPr>
          <w:sz w:val="28"/>
          <w:szCs w:val="28"/>
        </w:rPr>
        <w:t>.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E75AE5">
        <w:rPr>
          <w:sz w:val="28"/>
          <w:szCs w:val="28"/>
        </w:rPr>
        <w:t>В случаях, когда в трудовой книжке</w:t>
      </w:r>
      <w:r w:rsidRPr="00E75AE5">
        <w:rPr>
          <w:b/>
          <w:sz w:val="28"/>
          <w:szCs w:val="28"/>
        </w:rPr>
        <w:t xml:space="preserve"> и (или) сведениях о трудовой деятельности, оформленных в установленном законодательством порядке</w:t>
      </w:r>
      <w:r w:rsidRPr="00E75AE5">
        <w:rPr>
          <w:sz w:val="28"/>
          <w:szCs w:val="28"/>
        </w:rPr>
        <w:t xml:space="preserve"> отсутствуют записи, подтверждающие стаж муниципальной службы для назначения пенсии за выслугу лет, данный стаж подтверждается на основании представленных архивных справок с приложением копий документов о назначении и освобождении от должности, подтверждающих периоды службы (работы) в должностях, которые включаются в этот стаж»;</w:t>
      </w:r>
      <w:proofErr w:type="gramEnd"/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>изложить п.20</w:t>
      </w:r>
      <w:r w:rsidRPr="00E75AE5">
        <w:rPr>
          <w:b/>
          <w:color w:val="000000"/>
          <w:sz w:val="28"/>
          <w:szCs w:val="28"/>
        </w:rPr>
        <w:t xml:space="preserve"> </w:t>
      </w:r>
      <w:r w:rsidRPr="00E75AE5">
        <w:rPr>
          <w:color w:val="000000"/>
          <w:sz w:val="28"/>
          <w:szCs w:val="28"/>
        </w:rPr>
        <w:t xml:space="preserve">раздела </w:t>
      </w:r>
      <w:r w:rsidRPr="00E75AE5">
        <w:rPr>
          <w:color w:val="000000"/>
          <w:sz w:val="28"/>
          <w:szCs w:val="28"/>
          <w:lang w:val="en-US"/>
        </w:rPr>
        <w:t>V</w:t>
      </w:r>
      <w:r w:rsidRPr="00E75AE5">
        <w:rPr>
          <w:b/>
          <w:color w:val="000000"/>
          <w:sz w:val="28"/>
          <w:szCs w:val="28"/>
        </w:rPr>
        <w:t xml:space="preserve"> </w:t>
      </w:r>
      <w:r w:rsidRPr="00E75AE5">
        <w:rPr>
          <w:sz w:val="28"/>
          <w:szCs w:val="28"/>
        </w:rPr>
        <w:t>в следующей редакции:</w:t>
      </w:r>
    </w:p>
    <w:p w:rsidR="00E75AE5" w:rsidRPr="00E75AE5" w:rsidRDefault="00E75AE5" w:rsidP="00E75AE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75AE5">
        <w:rPr>
          <w:sz w:val="28"/>
          <w:szCs w:val="28"/>
        </w:rPr>
        <w:t xml:space="preserve">«20. </w:t>
      </w:r>
      <w:proofErr w:type="gramStart"/>
      <w:r w:rsidRPr="00E75AE5">
        <w:rPr>
          <w:sz w:val="28"/>
          <w:szCs w:val="28"/>
        </w:rPr>
        <w:t>Периоды прохождения военной службы, другой приравненной к ней службы, а также периоды прохождения службы работников федеральных органов налоговой полиции и органов по контролю за оборотом наркотических средств и психотропных веществ, таможенных органов могут подтверждаться военными билетами, справками военных комиссариатов, воинских подразделений, архивных учреждений, записями в трудовой книжке</w:t>
      </w:r>
      <w:r w:rsidRPr="00E75AE5">
        <w:rPr>
          <w:b/>
          <w:sz w:val="28"/>
          <w:szCs w:val="28"/>
        </w:rPr>
        <w:t xml:space="preserve"> и (или) сведениями о трудовой деятельности, оформленными в установленном законодательством порядке</w:t>
      </w:r>
      <w:r w:rsidRPr="00E75AE5">
        <w:rPr>
          <w:sz w:val="28"/>
          <w:szCs w:val="28"/>
        </w:rPr>
        <w:t>, послужными списками»</w:t>
      </w:r>
      <w:proofErr w:type="gramEnd"/>
    </w:p>
    <w:p w:rsidR="00E75AE5" w:rsidRPr="00E75AE5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AE5">
        <w:rPr>
          <w:rFonts w:ascii="Times New Roman" w:hAnsi="Times New Roman" w:cs="Times New Roman"/>
          <w:sz w:val="28"/>
          <w:szCs w:val="28"/>
        </w:rPr>
        <w:t xml:space="preserve"> 2. Настоящее решение вступает в силу в </w:t>
      </w:r>
      <w:proofErr w:type="gramStart"/>
      <w:r w:rsidRPr="00E75AE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75AE5">
        <w:rPr>
          <w:rFonts w:ascii="Times New Roman" w:hAnsi="Times New Roman" w:cs="Times New Roman"/>
          <w:sz w:val="28"/>
          <w:szCs w:val="28"/>
        </w:rPr>
        <w:t>, предусмотренном законодательством.</w:t>
      </w:r>
    </w:p>
    <w:p w:rsidR="00E75AE5" w:rsidRPr="00E75AE5" w:rsidRDefault="00E75AE5" w:rsidP="00E75AE5">
      <w:pPr>
        <w:autoSpaceDE w:val="0"/>
        <w:autoSpaceDN w:val="0"/>
        <w:adjustRightInd w:val="0"/>
        <w:ind w:left="708"/>
        <w:jc w:val="both"/>
        <w:rPr>
          <w:rFonts w:eastAsia="HiddenHorzOCR"/>
          <w:sz w:val="28"/>
          <w:szCs w:val="28"/>
        </w:rPr>
      </w:pP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342B6C">
        <w:rPr>
          <w:sz w:val="28"/>
          <w:szCs w:val="28"/>
        </w:rPr>
        <w:t>Заместитель Председателя Совета депутатов</w:t>
      </w: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342B6C">
        <w:rPr>
          <w:sz w:val="28"/>
          <w:szCs w:val="28"/>
        </w:rPr>
        <w:t>муниципального образования</w:t>
      </w: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342B6C">
        <w:rPr>
          <w:sz w:val="28"/>
          <w:szCs w:val="28"/>
        </w:rPr>
        <w:t xml:space="preserve"> «Красногорский район»                                                                       В.А. Сухих</w:t>
      </w:r>
    </w:p>
    <w:p w:rsidR="00E75AE5" w:rsidRPr="00E75AE5" w:rsidRDefault="00E75AE5" w:rsidP="00E75AE5">
      <w:pPr>
        <w:tabs>
          <w:tab w:val="left" w:pos="720"/>
        </w:tabs>
        <w:jc w:val="both"/>
        <w:rPr>
          <w:sz w:val="28"/>
          <w:szCs w:val="28"/>
        </w:rPr>
      </w:pP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  <w:r w:rsidRPr="00E75AE5">
        <w:rPr>
          <w:sz w:val="28"/>
          <w:szCs w:val="28"/>
        </w:rPr>
        <w:tab/>
      </w:r>
    </w:p>
    <w:p w:rsidR="00E75AE5" w:rsidRPr="00E75AE5" w:rsidRDefault="00E75AE5" w:rsidP="00E75AE5">
      <w:pPr>
        <w:rPr>
          <w:sz w:val="28"/>
          <w:szCs w:val="28"/>
        </w:rPr>
      </w:pPr>
      <w:r w:rsidRPr="00E75AE5">
        <w:rPr>
          <w:sz w:val="28"/>
          <w:szCs w:val="28"/>
        </w:rPr>
        <w:t>Глава муниципального образования</w:t>
      </w:r>
    </w:p>
    <w:p w:rsidR="00E75AE5" w:rsidRPr="00E75AE5" w:rsidRDefault="00E75AE5" w:rsidP="00E75AE5">
      <w:pPr>
        <w:rPr>
          <w:sz w:val="28"/>
          <w:szCs w:val="28"/>
        </w:rPr>
      </w:pPr>
      <w:r w:rsidRPr="00E75AE5">
        <w:rPr>
          <w:sz w:val="28"/>
          <w:szCs w:val="28"/>
        </w:rPr>
        <w:t>«Красногорский район»                                                                         В.С. Корепанов</w:t>
      </w:r>
    </w:p>
    <w:p w:rsidR="00E75AE5" w:rsidRPr="00E75AE5" w:rsidRDefault="00E75AE5" w:rsidP="00E75AE5">
      <w:pPr>
        <w:rPr>
          <w:sz w:val="28"/>
          <w:szCs w:val="28"/>
        </w:rPr>
      </w:pPr>
    </w:p>
    <w:p w:rsidR="00E75AE5" w:rsidRPr="00E75AE5" w:rsidRDefault="00E75AE5" w:rsidP="00E75AE5">
      <w:pPr>
        <w:rPr>
          <w:sz w:val="28"/>
          <w:szCs w:val="28"/>
        </w:rPr>
      </w:pPr>
      <w:r w:rsidRPr="00E75AE5">
        <w:rPr>
          <w:sz w:val="28"/>
          <w:szCs w:val="28"/>
        </w:rPr>
        <w:t>село Красногорское</w:t>
      </w:r>
    </w:p>
    <w:p w:rsidR="00E75AE5" w:rsidRPr="00E75AE5" w:rsidRDefault="00E75AE5" w:rsidP="00E75A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5AE5">
        <w:rPr>
          <w:rFonts w:ascii="Times New Roman" w:hAnsi="Times New Roman" w:cs="Times New Roman"/>
          <w:sz w:val="28"/>
          <w:szCs w:val="28"/>
        </w:rPr>
        <w:t>___________ 2021 года</w:t>
      </w:r>
    </w:p>
    <w:p w:rsidR="00E75AE5" w:rsidRPr="00E75AE5" w:rsidRDefault="00E75AE5" w:rsidP="00E75A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75AE5" w:rsidRPr="00E75AE5" w:rsidRDefault="00F15623" w:rsidP="00E75AE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322</w:t>
      </w:r>
    </w:p>
    <w:p w:rsidR="00E75AE5" w:rsidRDefault="00E75AE5" w:rsidP="00E75AE5">
      <w:pPr>
        <w:pStyle w:val="1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E75AE5" w:rsidRDefault="00E75AE5" w:rsidP="00E75AE5">
      <w:pPr>
        <w:pStyle w:val="1"/>
        <w:jc w:val="center"/>
        <w:rPr>
          <w:b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4" name="Рисунок 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8"/>
          <w:szCs w:val="28"/>
        </w:rPr>
        <w:t xml:space="preserve">                                                                                                    </w:t>
      </w:r>
    </w:p>
    <w:p w:rsidR="00E75AE5" w:rsidRPr="001B240D" w:rsidRDefault="00E75AE5" w:rsidP="00E75AE5">
      <w:pPr>
        <w:jc w:val="center"/>
        <w:rPr>
          <w:b/>
          <w:sz w:val="28"/>
          <w:szCs w:val="28"/>
        </w:rPr>
      </w:pPr>
      <w:r w:rsidRPr="001B240D">
        <w:rPr>
          <w:b/>
          <w:sz w:val="28"/>
          <w:szCs w:val="28"/>
        </w:rPr>
        <w:t>РЕШЕНИЕ</w:t>
      </w:r>
    </w:p>
    <w:p w:rsidR="00E75AE5" w:rsidRPr="00A32304" w:rsidRDefault="00E75AE5" w:rsidP="00E75AE5">
      <w:pPr>
        <w:jc w:val="center"/>
        <w:rPr>
          <w:b/>
          <w:sz w:val="28"/>
          <w:szCs w:val="28"/>
        </w:rPr>
      </w:pPr>
      <w:r w:rsidRPr="00A32304">
        <w:rPr>
          <w:b/>
          <w:sz w:val="28"/>
          <w:szCs w:val="28"/>
        </w:rPr>
        <w:t xml:space="preserve"> Совета депутатов муниципального образования </w:t>
      </w:r>
    </w:p>
    <w:p w:rsidR="00E75AE5" w:rsidRDefault="00E75AE5" w:rsidP="00E75AE5">
      <w:pPr>
        <w:jc w:val="center"/>
        <w:rPr>
          <w:b/>
          <w:sz w:val="28"/>
          <w:szCs w:val="28"/>
        </w:rPr>
      </w:pPr>
      <w:r w:rsidRPr="00A32304">
        <w:rPr>
          <w:b/>
          <w:sz w:val="28"/>
          <w:szCs w:val="28"/>
        </w:rPr>
        <w:t xml:space="preserve"> «Красногорский район»</w:t>
      </w:r>
    </w:p>
    <w:p w:rsidR="00E75AE5" w:rsidRPr="00A32304" w:rsidRDefault="00E75AE5" w:rsidP="00E75AE5">
      <w:pPr>
        <w:jc w:val="center"/>
        <w:rPr>
          <w:b/>
          <w:sz w:val="28"/>
          <w:szCs w:val="28"/>
        </w:rPr>
      </w:pPr>
    </w:p>
    <w:p w:rsidR="00E75AE5" w:rsidRPr="00E75AE5" w:rsidRDefault="00E75AE5" w:rsidP="00E75AE5">
      <w:pPr>
        <w:jc w:val="center"/>
        <w:rPr>
          <w:b/>
          <w:sz w:val="25"/>
          <w:szCs w:val="25"/>
        </w:rPr>
      </w:pPr>
      <w:r w:rsidRPr="00E75AE5">
        <w:rPr>
          <w:b/>
          <w:sz w:val="25"/>
          <w:szCs w:val="25"/>
        </w:rPr>
        <w:t>О внесении изменений в Положение о порядке установления, выплаты и оформления ежемесячной  доплаты к страховой пенсии депутатам, осуществлявшим  полномочия на постоянной основе, членам  выборного органа и выборным  должностным лицам в муниципальном образовании</w:t>
      </w:r>
    </w:p>
    <w:p w:rsidR="00E75AE5" w:rsidRPr="00E75AE5" w:rsidRDefault="00E75AE5" w:rsidP="00E75AE5">
      <w:pPr>
        <w:jc w:val="center"/>
        <w:rPr>
          <w:b/>
          <w:sz w:val="25"/>
          <w:szCs w:val="25"/>
        </w:rPr>
      </w:pPr>
      <w:r w:rsidRPr="00E75AE5">
        <w:rPr>
          <w:b/>
          <w:sz w:val="25"/>
          <w:szCs w:val="25"/>
        </w:rPr>
        <w:t>«Красногорский район»</w:t>
      </w:r>
    </w:p>
    <w:p w:rsidR="00E75AE5" w:rsidRPr="00E75AE5" w:rsidRDefault="00E75AE5" w:rsidP="00E75AE5">
      <w:pPr>
        <w:rPr>
          <w:sz w:val="25"/>
          <w:szCs w:val="25"/>
        </w:rPr>
      </w:pPr>
      <w:r w:rsidRPr="00E75AE5">
        <w:rPr>
          <w:sz w:val="25"/>
          <w:szCs w:val="25"/>
        </w:rPr>
        <w:t xml:space="preserve">Принято Советом депутатов </w:t>
      </w:r>
    </w:p>
    <w:p w:rsidR="00E75AE5" w:rsidRPr="00E75AE5" w:rsidRDefault="00E75AE5" w:rsidP="00E75AE5">
      <w:pPr>
        <w:rPr>
          <w:sz w:val="25"/>
          <w:szCs w:val="25"/>
        </w:rPr>
      </w:pPr>
      <w:r w:rsidRPr="00E75AE5">
        <w:rPr>
          <w:sz w:val="25"/>
          <w:szCs w:val="25"/>
        </w:rPr>
        <w:t xml:space="preserve">муниципального образования </w:t>
      </w:r>
    </w:p>
    <w:p w:rsidR="00E75AE5" w:rsidRPr="00E75AE5" w:rsidRDefault="00E75AE5" w:rsidP="00E75AE5">
      <w:pPr>
        <w:rPr>
          <w:sz w:val="25"/>
          <w:szCs w:val="25"/>
        </w:rPr>
      </w:pPr>
      <w:r w:rsidRPr="00E75AE5">
        <w:rPr>
          <w:sz w:val="25"/>
          <w:szCs w:val="25"/>
        </w:rPr>
        <w:t>«Красногорский район»                                                                              10 июня 2021 года</w:t>
      </w:r>
    </w:p>
    <w:p w:rsidR="00E75AE5" w:rsidRPr="00E75AE5" w:rsidRDefault="00E75AE5" w:rsidP="00E75AE5">
      <w:pPr>
        <w:jc w:val="both"/>
        <w:rPr>
          <w:sz w:val="25"/>
          <w:szCs w:val="25"/>
        </w:rPr>
      </w:pPr>
    </w:p>
    <w:p w:rsidR="00E75AE5" w:rsidRPr="00E75AE5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75AE5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</w:t>
      </w:r>
      <w:hyperlink r:id="rId12" w:history="1">
        <w:r w:rsidRPr="00E75AE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E75AE5">
        <w:rPr>
          <w:rFonts w:ascii="Times New Roman" w:hAnsi="Times New Roman" w:cs="Times New Roman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3" w:history="1">
        <w:r w:rsidRPr="00E75AE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E75AE5">
        <w:rPr>
          <w:rFonts w:ascii="Times New Roman" w:hAnsi="Times New Roman" w:cs="Times New Roman"/>
          <w:sz w:val="25"/>
          <w:szCs w:val="25"/>
        </w:rPr>
        <w:t xml:space="preserve"> от 28.12.2013 года № 400-ФЗ «О страховых пенсиях», </w:t>
      </w:r>
      <w:hyperlink r:id="rId14" w:history="1">
        <w:r w:rsidRPr="00E75AE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E75AE5">
        <w:rPr>
          <w:rFonts w:ascii="Times New Roman" w:hAnsi="Times New Roman" w:cs="Times New Roman"/>
          <w:sz w:val="25"/>
          <w:szCs w:val="25"/>
        </w:rPr>
        <w:t xml:space="preserve"> Российской Федерации от 19.04.1991 N 1032-1 «О занятости населения в Российской Федерации», </w:t>
      </w:r>
      <w:hyperlink r:id="rId15" w:history="1">
        <w:r w:rsidRPr="00E75AE5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E75AE5">
        <w:rPr>
          <w:rFonts w:ascii="Times New Roman" w:hAnsi="Times New Roman" w:cs="Times New Roman"/>
          <w:sz w:val="25"/>
          <w:szCs w:val="25"/>
        </w:rPr>
        <w:t xml:space="preserve"> Удмуртской Республики от 24.10.2008 № 43-РЗ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</w:t>
      </w:r>
      <w:proofErr w:type="gramEnd"/>
      <w:r w:rsidRPr="00E75AE5">
        <w:rPr>
          <w:rFonts w:ascii="Times New Roman" w:hAnsi="Times New Roman" w:cs="Times New Roman"/>
          <w:sz w:val="25"/>
          <w:szCs w:val="25"/>
        </w:rPr>
        <w:t xml:space="preserve"> должностного лица местного самоуправления в Удмуртской Республике», руководствуясь </w:t>
      </w:r>
      <w:hyperlink r:id="rId16" w:history="1">
        <w:r w:rsidRPr="00E75AE5">
          <w:rPr>
            <w:rFonts w:ascii="Times New Roman" w:hAnsi="Times New Roman" w:cs="Times New Roman"/>
            <w:sz w:val="25"/>
            <w:szCs w:val="25"/>
          </w:rPr>
          <w:t>Уставом</w:t>
        </w:r>
      </w:hyperlink>
      <w:r w:rsidRPr="00E75AE5">
        <w:rPr>
          <w:rFonts w:ascii="Times New Roman" w:hAnsi="Times New Roman" w:cs="Times New Roman"/>
          <w:sz w:val="25"/>
          <w:szCs w:val="25"/>
        </w:rPr>
        <w:t xml:space="preserve"> муниципального образования «Красногорский район»,</w:t>
      </w:r>
    </w:p>
    <w:p w:rsidR="00E75AE5" w:rsidRPr="00E75AE5" w:rsidRDefault="00E75AE5" w:rsidP="00E75AE5">
      <w:pPr>
        <w:ind w:firstLine="708"/>
        <w:jc w:val="both"/>
        <w:rPr>
          <w:sz w:val="25"/>
          <w:szCs w:val="25"/>
        </w:rPr>
      </w:pPr>
    </w:p>
    <w:p w:rsidR="00E75AE5" w:rsidRPr="00E75AE5" w:rsidRDefault="00E75AE5" w:rsidP="00E75AE5">
      <w:pPr>
        <w:jc w:val="center"/>
        <w:rPr>
          <w:sz w:val="25"/>
          <w:szCs w:val="25"/>
        </w:rPr>
      </w:pPr>
      <w:r w:rsidRPr="00E75AE5">
        <w:rPr>
          <w:sz w:val="25"/>
          <w:szCs w:val="25"/>
        </w:rPr>
        <w:t>Совет депутатов муниципального образования «Красногорский район»</w:t>
      </w:r>
    </w:p>
    <w:p w:rsidR="00E75AE5" w:rsidRPr="00E75AE5" w:rsidRDefault="00E75AE5" w:rsidP="00E75AE5">
      <w:pPr>
        <w:jc w:val="center"/>
        <w:rPr>
          <w:sz w:val="25"/>
          <w:szCs w:val="25"/>
        </w:rPr>
      </w:pPr>
      <w:r w:rsidRPr="00E75AE5">
        <w:rPr>
          <w:sz w:val="25"/>
          <w:szCs w:val="25"/>
        </w:rPr>
        <w:t>РЕШАЕТ:</w:t>
      </w:r>
    </w:p>
    <w:p w:rsidR="00E75AE5" w:rsidRPr="00E75AE5" w:rsidRDefault="00E75AE5" w:rsidP="00E75AE5">
      <w:pPr>
        <w:jc w:val="center"/>
        <w:rPr>
          <w:sz w:val="25"/>
          <w:szCs w:val="25"/>
        </w:rPr>
      </w:pPr>
    </w:p>
    <w:p w:rsidR="00E75AE5" w:rsidRPr="00E75AE5" w:rsidRDefault="00E75AE5" w:rsidP="00E75AE5">
      <w:pPr>
        <w:ind w:firstLine="540"/>
        <w:jc w:val="both"/>
        <w:rPr>
          <w:sz w:val="25"/>
          <w:szCs w:val="25"/>
        </w:rPr>
      </w:pPr>
      <w:r w:rsidRPr="00E75AE5">
        <w:rPr>
          <w:rFonts w:cs="Arial"/>
          <w:sz w:val="25"/>
          <w:szCs w:val="25"/>
        </w:rPr>
        <w:t>1.</w:t>
      </w:r>
      <w:r w:rsidRPr="00E75AE5">
        <w:rPr>
          <w:sz w:val="25"/>
          <w:szCs w:val="25"/>
        </w:rPr>
        <w:t xml:space="preserve"> Внести в  Положение о порядке установления, выплаты и оформления ежемесячной  доплаты к страховой пенсии депутатам, осуществлявшим  полномочия на постоянной основе, членам  выборного органа  и выборным  должностным лицам в муниципальном образовании «Красногорский район» от 15.03.2019 года № 186, следующие изменения:</w:t>
      </w:r>
    </w:p>
    <w:p w:rsidR="00E75AE5" w:rsidRPr="00E75AE5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5AE5">
        <w:rPr>
          <w:rFonts w:ascii="Times New Roman" w:hAnsi="Times New Roman" w:cs="Times New Roman"/>
          <w:sz w:val="25"/>
          <w:szCs w:val="25"/>
        </w:rPr>
        <w:t>1.1. В пункте 3.8. слова «копия трудовой книжки и другие документы, подтверждающие периоды замещения выборных муниципальных должностей» заменить словами «копия трудовой книжки, заверенная в установленном порядке, и (или) сведения о трудовой деятельности, оформленные в установленном законом порядке».</w:t>
      </w:r>
    </w:p>
    <w:p w:rsidR="00E75AE5" w:rsidRPr="00E75AE5" w:rsidRDefault="00E75AE5" w:rsidP="00E75AE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75AE5">
        <w:rPr>
          <w:rFonts w:ascii="Times New Roman" w:hAnsi="Times New Roman" w:cs="Times New Roman"/>
          <w:sz w:val="25"/>
          <w:szCs w:val="25"/>
        </w:rPr>
        <w:t xml:space="preserve">2. Настоящее решение вступает в силу в </w:t>
      </w:r>
      <w:proofErr w:type="gramStart"/>
      <w:r w:rsidRPr="00E75AE5">
        <w:rPr>
          <w:rFonts w:ascii="Times New Roman" w:hAnsi="Times New Roman" w:cs="Times New Roman"/>
          <w:sz w:val="25"/>
          <w:szCs w:val="25"/>
        </w:rPr>
        <w:t>порядке</w:t>
      </w:r>
      <w:proofErr w:type="gramEnd"/>
      <w:r w:rsidRPr="00E75AE5">
        <w:rPr>
          <w:rFonts w:ascii="Times New Roman" w:hAnsi="Times New Roman" w:cs="Times New Roman"/>
          <w:sz w:val="25"/>
          <w:szCs w:val="25"/>
        </w:rPr>
        <w:t>, предусмотренном законодательством.</w:t>
      </w:r>
    </w:p>
    <w:p w:rsidR="00E75AE5" w:rsidRPr="00E75AE5" w:rsidRDefault="00E75AE5" w:rsidP="00E75AE5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Pr="00941F4A">
        <w:rPr>
          <w:sz w:val="26"/>
          <w:szCs w:val="26"/>
        </w:rPr>
        <w:t xml:space="preserve"> Совета депутатов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муниципального образования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1F4A">
        <w:rPr>
          <w:sz w:val="26"/>
          <w:szCs w:val="26"/>
        </w:rPr>
        <w:t xml:space="preserve">«Красногорский район»                                         </w:t>
      </w:r>
      <w:r>
        <w:rPr>
          <w:sz w:val="26"/>
          <w:szCs w:val="26"/>
        </w:rPr>
        <w:t xml:space="preserve">                              В.А. Сухих</w:t>
      </w:r>
    </w:p>
    <w:p w:rsidR="00E75AE5" w:rsidRPr="00E75AE5" w:rsidRDefault="00E75AE5" w:rsidP="00E75AE5">
      <w:pPr>
        <w:jc w:val="both"/>
        <w:rPr>
          <w:sz w:val="25"/>
          <w:szCs w:val="25"/>
        </w:rPr>
      </w:pPr>
    </w:p>
    <w:p w:rsidR="00E75AE5" w:rsidRPr="00E75AE5" w:rsidRDefault="00E75AE5" w:rsidP="00E75AE5">
      <w:pPr>
        <w:rPr>
          <w:sz w:val="25"/>
          <w:szCs w:val="25"/>
        </w:rPr>
      </w:pPr>
      <w:r w:rsidRPr="00E75AE5">
        <w:rPr>
          <w:sz w:val="25"/>
          <w:szCs w:val="25"/>
        </w:rPr>
        <w:t>Глава муниципального образования</w:t>
      </w:r>
    </w:p>
    <w:p w:rsidR="00E75AE5" w:rsidRPr="00E75AE5" w:rsidRDefault="00E75AE5" w:rsidP="00E75AE5">
      <w:pPr>
        <w:rPr>
          <w:sz w:val="25"/>
          <w:szCs w:val="25"/>
        </w:rPr>
      </w:pPr>
      <w:r w:rsidRPr="00E75AE5">
        <w:rPr>
          <w:sz w:val="25"/>
          <w:szCs w:val="25"/>
        </w:rPr>
        <w:t>«Красногорский район»                                                                               В.С. Корепанов</w:t>
      </w:r>
    </w:p>
    <w:p w:rsidR="00E75AE5" w:rsidRPr="00E75AE5" w:rsidRDefault="00E75AE5" w:rsidP="00E75AE5">
      <w:pPr>
        <w:jc w:val="both"/>
        <w:rPr>
          <w:sz w:val="25"/>
          <w:szCs w:val="25"/>
        </w:rPr>
      </w:pPr>
    </w:p>
    <w:p w:rsidR="00E75AE5" w:rsidRPr="00E75AE5" w:rsidRDefault="00E75AE5" w:rsidP="00E75AE5">
      <w:pPr>
        <w:jc w:val="both"/>
        <w:rPr>
          <w:sz w:val="25"/>
          <w:szCs w:val="25"/>
        </w:rPr>
      </w:pPr>
      <w:r w:rsidRPr="00E75AE5">
        <w:rPr>
          <w:sz w:val="25"/>
          <w:szCs w:val="25"/>
        </w:rPr>
        <w:t>село Красногорское</w:t>
      </w:r>
    </w:p>
    <w:p w:rsidR="00E75AE5" w:rsidRPr="00E75AE5" w:rsidRDefault="00E75AE5" w:rsidP="00E75AE5">
      <w:pPr>
        <w:jc w:val="both"/>
        <w:rPr>
          <w:sz w:val="25"/>
          <w:szCs w:val="25"/>
        </w:rPr>
      </w:pPr>
      <w:r w:rsidRPr="00E75AE5">
        <w:rPr>
          <w:sz w:val="25"/>
          <w:szCs w:val="25"/>
        </w:rPr>
        <w:t>_________ 2021 года</w:t>
      </w:r>
    </w:p>
    <w:p w:rsidR="00E75AE5" w:rsidRPr="00E75AE5" w:rsidRDefault="00F15623" w:rsidP="00E75AE5">
      <w:pPr>
        <w:jc w:val="both"/>
        <w:rPr>
          <w:sz w:val="25"/>
          <w:szCs w:val="25"/>
        </w:rPr>
      </w:pPr>
      <w:r>
        <w:rPr>
          <w:sz w:val="25"/>
          <w:szCs w:val="25"/>
        </w:rPr>
        <w:t>№ 323</w:t>
      </w:r>
    </w:p>
    <w:p w:rsidR="00E75AE5" w:rsidRDefault="00E75AE5" w:rsidP="00E75AE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E75AE5" w:rsidRDefault="00E75AE5" w:rsidP="00E75AE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  <w:sectPr w:rsidR="00E75AE5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E75AE5" w:rsidRDefault="00E75AE5" w:rsidP="00E75AE5">
      <w:pPr>
        <w:jc w:val="right"/>
        <w:rPr>
          <w:b/>
          <w:bCs/>
        </w:rPr>
      </w:pPr>
      <w:r>
        <w:rPr>
          <w:b/>
          <w:bCs/>
        </w:rPr>
        <w:lastRenderedPageBreak/>
        <w:t>ПРОЕКТ</w:t>
      </w:r>
    </w:p>
    <w:p w:rsidR="00E75AE5" w:rsidRPr="00DA495D" w:rsidRDefault="00E75AE5" w:rsidP="00E75AE5">
      <w:pPr>
        <w:jc w:val="center"/>
        <w:rPr>
          <w:b/>
          <w:bCs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 wp14:anchorId="04776ACB" wp14:editId="7448AE08">
            <wp:extent cx="819150" cy="819150"/>
            <wp:effectExtent l="0" t="0" r="0" b="0"/>
            <wp:docPr id="5" name="Рисунок 5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E5" w:rsidRPr="00DA495D" w:rsidRDefault="00E75AE5" w:rsidP="00E75AE5">
      <w:pPr>
        <w:rPr>
          <w:b/>
          <w:bCs/>
          <w:highlight w:val="yellow"/>
        </w:rPr>
      </w:pPr>
    </w:p>
    <w:p w:rsidR="00E75AE5" w:rsidRPr="00F139E0" w:rsidRDefault="00E75AE5" w:rsidP="00E75AE5">
      <w:pPr>
        <w:jc w:val="center"/>
        <w:rPr>
          <w:b/>
          <w:bCs/>
          <w:sz w:val="28"/>
          <w:szCs w:val="28"/>
        </w:rPr>
      </w:pPr>
      <w:r w:rsidRPr="00F139E0">
        <w:rPr>
          <w:b/>
          <w:bCs/>
          <w:sz w:val="28"/>
          <w:szCs w:val="28"/>
        </w:rPr>
        <w:t>РЕШЕНИЕ</w:t>
      </w:r>
    </w:p>
    <w:p w:rsidR="00E75AE5" w:rsidRPr="00F139E0" w:rsidRDefault="00E75AE5" w:rsidP="00E75AE5">
      <w:pPr>
        <w:jc w:val="center"/>
        <w:rPr>
          <w:b/>
          <w:bCs/>
          <w:sz w:val="28"/>
          <w:szCs w:val="28"/>
        </w:rPr>
      </w:pPr>
      <w:r w:rsidRPr="00F139E0">
        <w:rPr>
          <w:b/>
          <w:bCs/>
          <w:sz w:val="28"/>
          <w:szCs w:val="28"/>
        </w:rPr>
        <w:t>Совета депутатов муниципального образования</w:t>
      </w:r>
    </w:p>
    <w:p w:rsidR="00E75AE5" w:rsidRPr="00F139E0" w:rsidRDefault="00E75AE5" w:rsidP="00E75AE5">
      <w:pPr>
        <w:jc w:val="center"/>
        <w:rPr>
          <w:b/>
          <w:bCs/>
          <w:sz w:val="28"/>
          <w:szCs w:val="28"/>
        </w:rPr>
      </w:pPr>
      <w:r w:rsidRPr="00F139E0">
        <w:rPr>
          <w:b/>
          <w:bCs/>
          <w:sz w:val="28"/>
          <w:szCs w:val="28"/>
        </w:rPr>
        <w:t>«Красногорский район»</w:t>
      </w:r>
    </w:p>
    <w:p w:rsidR="00E75AE5" w:rsidRPr="00F139E0" w:rsidRDefault="00E75AE5" w:rsidP="00E75AE5">
      <w:pPr>
        <w:rPr>
          <w:sz w:val="28"/>
          <w:szCs w:val="28"/>
          <w:highlight w:val="yellow"/>
        </w:rPr>
      </w:pPr>
    </w:p>
    <w:p w:rsidR="00E75AE5" w:rsidRPr="00D612FA" w:rsidRDefault="00E75AE5" w:rsidP="00E75AE5">
      <w:pPr>
        <w:tabs>
          <w:tab w:val="left" w:pos="1590"/>
        </w:tabs>
        <w:ind w:left="360"/>
        <w:jc w:val="center"/>
        <w:rPr>
          <w:b/>
          <w:bCs/>
          <w:sz w:val="26"/>
          <w:szCs w:val="26"/>
        </w:rPr>
      </w:pPr>
      <w:r w:rsidRPr="00D612FA">
        <w:rPr>
          <w:b/>
          <w:bCs/>
          <w:sz w:val="26"/>
          <w:szCs w:val="26"/>
        </w:rPr>
        <w:t>О внесении изменений в Положение о порядке предоставления жилых помещений муниципального специализированного жилищного фонда в  муниципальном образовании «Красногорский район»</w:t>
      </w:r>
    </w:p>
    <w:p w:rsidR="00E75AE5" w:rsidRPr="00DA495D" w:rsidRDefault="00E75AE5" w:rsidP="00E75AE5">
      <w:pPr>
        <w:ind w:left="360"/>
        <w:jc w:val="center"/>
        <w:rPr>
          <w:b/>
          <w:bCs/>
          <w:highlight w:val="yellow"/>
        </w:rPr>
      </w:pPr>
    </w:p>
    <w:p w:rsidR="00E75AE5" w:rsidRPr="00F139E0" w:rsidRDefault="00E75AE5" w:rsidP="00E75AE5">
      <w:pPr>
        <w:rPr>
          <w:sz w:val="26"/>
          <w:szCs w:val="26"/>
        </w:rPr>
      </w:pPr>
      <w:r w:rsidRPr="00F139E0">
        <w:rPr>
          <w:sz w:val="26"/>
          <w:szCs w:val="26"/>
        </w:rPr>
        <w:t>Принято Советом депутатов</w:t>
      </w:r>
    </w:p>
    <w:p w:rsidR="00E75AE5" w:rsidRPr="00F139E0" w:rsidRDefault="00E75AE5" w:rsidP="00E75AE5">
      <w:pPr>
        <w:rPr>
          <w:sz w:val="26"/>
          <w:szCs w:val="26"/>
        </w:rPr>
      </w:pPr>
      <w:r w:rsidRPr="00F139E0">
        <w:rPr>
          <w:sz w:val="26"/>
          <w:szCs w:val="26"/>
        </w:rPr>
        <w:t xml:space="preserve">муниципального образования </w:t>
      </w:r>
    </w:p>
    <w:p w:rsidR="00E75AE5" w:rsidRPr="00F139E0" w:rsidRDefault="00E75AE5" w:rsidP="00E75AE5">
      <w:pPr>
        <w:rPr>
          <w:sz w:val="26"/>
          <w:szCs w:val="26"/>
        </w:rPr>
      </w:pPr>
      <w:r w:rsidRPr="00F139E0">
        <w:rPr>
          <w:sz w:val="26"/>
          <w:szCs w:val="26"/>
        </w:rPr>
        <w:t>«Красногорский район»</w:t>
      </w:r>
      <w:r w:rsidRPr="00F139E0">
        <w:rPr>
          <w:sz w:val="26"/>
          <w:szCs w:val="26"/>
        </w:rPr>
        <w:tab/>
      </w:r>
      <w:r w:rsidRPr="00F139E0">
        <w:rPr>
          <w:sz w:val="26"/>
          <w:szCs w:val="26"/>
        </w:rPr>
        <w:tab/>
      </w:r>
      <w:r w:rsidRPr="00F139E0">
        <w:rPr>
          <w:sz w:val="26"/>
          <w:szCs w:val="26"/>
        </w:rPr>
        <w:tab/>
      </w:r>
      <w:r w:rsidRPr="00F139E0">
        <w:rPr>
          <w:sz w:val="26"/>
          <w:szCs w:val="26"/>
        </w:rPr>
        <w:tab/>
      </w:r>
      <w:r w:rsidRPr="00F139E0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F139E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F139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F139E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10 июня 2021</w:t>
      </w:r>
      <w:r w:rsidRPr="00F139E0">
        <w:rPr>
          <w:sz w:val="26"/>
          <w:szCs w:val="26"/>
        </w:rPr>
        <w:t xml:space="preserve"> года</w:t>
      </w:r>
    </w:p>
    <w:p w:rsidR="00E75AE5" w:rsidRDefault="00E75AE5" w:rsidP="00E75AE5">
      <w:pPr>
        <w:autoSpaceDE w:val="0"/>
        <w:autoSpaceDN w:val="0"/>
        <w:adjustRightInd w:val="0"/>
        <w:jc w:val="both"/>
      </w:pPr>
    </w:p>
    <w:p w:rsidR="00E75AE5" w:rsidRPr="001B0075" w:rsidRDefault="00E75AE5" w:rsidP="00E75A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0BCF">
        <w:rPr>
          <w:sz w:val="26"/>
          <w:szCs w:val="26"/>
        </w:rPr>
        <w:t>В соответствии с Федеральным законом от 16 декабря 2019 года № 439-ФЗ «О внесении изменений в Трудовой кодекс Российской Федерации в части формирования сведений о трудовой деятельности работника в электронном виде»,  руководствуясь Уставом муниципального образования «Красногорский район»</w:t>
      </w:r>
    </w:p>
    <w:p w:rsidR="00E75AE5" w:rsidRPr="001B0075" w:rsidRDefault="00E75AE5" w:rsidP="00E75A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5AE5" w:rsidRPr="001B0075" w:rsidRDefault="00E75AE5" w:rsidP="00E75AE5">
      <w:pPr>
        <w:pStyle w:val="a3"/>
        <w:ind w:firstLine="567"/>
        <w:jc w:val="center"/>
        <w:rPr>
          <w:b/>
          <w:bCs/>
          <w:sz w:val="26"/>
          <w:szCs w:val="26"/>
        </w:rPr>
      </w:pPr>
      <w:r w:rsidRPr="001B0075">
        <w:rPr>
          <w:b/>
          <w:bCs/>
          <w:sz w:val="26"/>
          <w:szCs w:val="26"/>
        </w:rPr>
        <w:t>Совет депутатов муниципального образования «Красногорский район»</w:t>
      </w:r>
    </w:p>
    <w:p w:rsidR="00E75AE5" w:rsidRPr="001B0075" w:rsidRDefault="00E75AE5" w:rsidP="00E75AE5">
      <w:pPr>
        <w:pStyle w:val="a3"/>
        <w:ind w:firstLine="567"/>
        <w:jc w:val="center"/>
        <w:rPr>
          <w:b/>
          <w:bCs/>
          <w:sz w:val="26"/>
          <w:szCs w:val="26"/>
        </w:rPr>
      </w:pPr>
      <w:r w:rsidRPr="001B0075">
        <w:rPr>
          <w:b/>
          <w:bCs/>
          <w:sz w:val="26"/>
          <w:szCs w:val="26"/>
        </w:rPr>
        <w:t>РЕШАЕТ:</w:t>
      </w:r>
    </w:p>
    <w:p w:rsidR="00E75AE5" w:rsidRPr="001B0075" w:rsidRDefault="00E75AE5" w:rsidP="00E75AE5">
      <w:pPr>
        <w:pStyle w:val="a3"/>
        <w:ind w:firstLine="567"/>
        <w:jc w:val="both"/>
        <w:rPr>
          <w:sz w:val="26"/>
          <w:szCs w:val="26"/>
        </w:rPr>
      </w:pPr>
    </w:p>
    <w:p w:rsidR="00E75AE5" w:rsidRPr="000D0BCF" w:rsidRDefault="00E75AE5" w:rsidP="00E75AE5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0D0BCF">
        <w:rPr>
          <w:sz w:val="26"/>
          <w:szCs w:val="26"/>
        </w:rPr>
        <w:t>Внести в Положение о порядке предоставления жилых помещений муниципального специализированного жилищного фонда в  муниципальном образовании «Красногорский район», утвержденное решением Совета депутатов муниципального образования «Красногорский район» от 21.03.2013 года № 100, следующее изменение:</w:t>
      </w:r>
    </w:p>
    <w:p w:rsidR="00E75AE5" w:rsidRPr="000D0BCF" w:rsidRDefault="00E75AE5" w:rsidP="00E75AE5">
      <w:pPr>
        <w:pStyle w:val="a3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D0BCF">
        <w:rPr>
          <w:sz w:val="26"/>
          <w:szCs w:val="26"/>
        </w:rPr>
        <w:t>одпункт 6 пункта 9 изложить в следующей редакции:</w:t>
      </w:r>
    </w:p>
    <w:p w:rsidR="00E75AE5" w:rsidRDefault="00E75AE5" w:rsidP="00E75AE5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«6) </w:t>
      </w:r>
      <w:r w:rsidRPr="000D0BCF">
        <w:rPr>
          <w:sz w:val="26"/>
          <w:szCs w:val="26"/>
        </w:rPr>
        <w:t xml:space="preserve">копию трудового договора (служебного контракта), </w:t>
      </w:r>
      <w:r>
        <w:rPr>
          <w:sz w:val="26"/>
          <w:szCs w:val="26"/>
        </w:rPr>
        <w:t>либо</w:t>
      </w:r>
      <w:r w:rsidRPr="000D0BCF">
        <w:rPr>
          <w:sz w:val="26"/>
          <w:szCs w:val="26"/>
        </w:rPr>
        <w:t xml:space="preserve"> копию трудовой </w:t>
      </w:r>
      <w:r>
        <w:rPr>
          <w:sz w:val="26"/>
          <w:szCs w:val="26"/>
        </w:rPr>
        <w:t>к</w:t>
      </w:r>
      <w:r w:rsidRPr="000D0BCF">
        <w:rPr>
          <w:sz w:val="26"/>
          <w:szCs w:val="26"/>
        </w:rPr>
        <w:t>нижки</w:t>
      </w:r>
      <w:r>
        <w:rPr>
          <w:sz w:val="26"/>
          <w:szCs w:val="26"/>
        </w:rPr>
        <w:t xml:space="preserve"> и </w:t>
      </w:r>
      <w:r w:rsidRPr="001A0380">
        <w:rPr>
          <w:sz w:val="26"/>
          <w:szCs w:val="26"/>
        </w:rPr>
        <w:t xml:space="preserve">(или) </w:t>
      </w:r>
      <w:r>
        <w:rPr>
          <w:sz w:val="26"/>
          <w:szCs w:val="26"/>
        </w:rPr>
        <w:t xml:space="preserve">надлежащим образом удостоверенные </w:t>
      </w:r>
      <w:r w:rsidRPr="001A0380">
        <w:rPr>
          <w:sz w:val="26"/>
          <w:szCs w:val="26"/>
        </w:rPr>
        <w:t>сведения о трудовой деятельности</w:t>
      </w:r>
      <w:r w:rsidRPr="000D0BCF">
        <w:rPr>
          <w:sz w:val="26"/>
          <w:szCs w:val="26"/>
        </w:rPr>
        <w:t xml:space="preserve">, </w:t>
      </w:r>
      <w:r>
        <w:rPr>
          <w:sz w:val="26"/>
          <w:szCs w:val="26"/>
        </w:rPr>
        <w:t>либо</w:t>
      </w:r>
      <w:r w:rsidRPr="000D0BCF">
        <w:rPr>
          <w:sz w:val="26"/>
          <w:szCs w:val="26"/>
        </w:rPr>
        <w:t xml:space="preserve"> выписку из трудовой книжки, заверенную работодателем</w:t>
      </w:r>
      <w:proofErr w:type="gramStart"/>
      <w:r w:rsidRPr="000D0BCF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E75AE5" w:rsidRPr="000A24A9" w:rsidRDefault="00E75AE5" w:rsidP="00E75AE5">
      <w:pPr>
        <w:pStyle w:val="a6"/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0A24A9">
        <w:rPr>
          <w:sz w:val="26"/>
          <w:szCs w:val="26"/>
        </w:rPr>
        <w:t>Настоящее решение вступает в</w:t>
      </w:r>
      <w:r>
        <w:rPr>
          <w:sz w:val="26"/>
          <w:szCs w:val="26"/>
        </w:rPr>
        <w:t xml:space="preserve"> силу </w:t>
      </w:r>
      <w:r w:rsidRPr="000A24A9">
        <w:rPr>
          <w:sz w:val="26"/>
          <w:szCs w:val="26"/>
        </w:rPr>
        <w:t>со дня его официального опубликования</w:t>
      </w:r>
      <w:r>
        <w:rPr>
          <w:sz w:val="26"/>
          <w:szCs w:val="26"/>
        </w:rPr>
        <w:t>.</w:t>
      </w:r>
    </w:p>
    <w:p w:rsidR="00E75AE5" w:rsidRPr="000A24A9" w:rsidRDefault="00E75AE5" w:rsidP="00E75AE5">
      <w:pPr>
        <w:pStyle w:val="a6"/>
        <w:ind w:left="0" w:firstLine="709"/>
        <w:jc w:val="both"/>
        <w:rPr>
          <w:sz w:val="26"/>
          <w:szCs w:val="26"/>
          <w:lang w:eastAsia="ru-RU"/>
        </w:rPr>
      </w:pPr>
      <w:r w:rsidRPr="000A24A9">
        <w:rPr>
          <w:sz w:val="26"/>
          <w:szCs w:val="26"/>
          <w:lang w:eastAsia="ru-RU"/>
        </w:rPr>
        <w:t xml:space="preserve">      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Pr="00941F4A">
        <w:rPr>
          <w:sz w:val="26"/>
          <w:szCs w:val="26"/>
        </w:rPr>
        <w:t xml:space="preserve"> Совета депутатов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муниципального образования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1F4A">
        <w:rPr>
          <w:sz w:val="26"/>
          <w:szCs w:val="26"/>
        </w:rPr>
        <w:t xml:space="preserve">«Красногорский район»                                         </w:t>
      </w:r>
      <w:r>
        <w:rPr>
          <w:sz w:val="26"/>
          <w:szCs w:val="26"/>
        </w:rPr>
        <w:t xml:space="preserve">                              В.А. Сухих</w:t>
      </w:r>
    </w:p>
    <w:p w:rsidR="00E75AE5" w:rsidRPr="001B0075" w:rsidRDefault="00E75AE5" w:rsidP="00E75AE5">
      <w:pPr>
        <w:rPr>
          <w:sz w:val="26"/>
          <w:szCs w:val="26"/>
        </w:rPr>
      </w:pPr>
    </w:p>
    <w:p w:rsidR="00E75AE5" w:rsidRPr="001B0075" w:rsidRDefault="00E75AE5" w:rsidP="00E75AE5">
      <w:pPr>
        <w:rPr>
          <w:sz w:val="26"/>
          <w:szCs w:val="26"/>
        </w:rPr>
      </w:pPr>
      <w:r w:rsidRPr="001B0075">
        <w:rPr>
          <w:sz w:val="26"/>
          <w:szCs w:val="26"/>
        </w:rPr>
        <w:t>Глава</w:t>
      </w:r>
    </w:p>
    <w:p w:rsidR="00E75AE5" w:rsidRPr="001B0075" w:rsidRDefault="00E75AE5" w:rsidP="00E75AE5">
      <w:pPr>
        <w:rPr>
          <w:sz w:val="26"/>
          <w:szCs w:val="26"/>
        </w:rPr>
      </w:pPr>
      <w:r w:rsidRPr="001B0075">
        <w:rPr>
          <w:sz w:val="26"/>
          <w:szCs w:val="26"/>
        </w:rPr>
        <w:t>муниципального образования</w:t>
      </w:r>
    </w:p>
    <w:p w:rsidR="00E75AE5" w:rsidRPr="001B0075" w:rsidRDefault="00E75AE5" w:rsidP="00E75AE5">
      <w:pPr>
        <w:rPr>
          <w:sz w:val="26"/>
          <w:szCs w:val="26"/>
        </w:rPr>
      </w:pPr>
      <w:r w:rsidRPr="001B0075">
        <w:rPr>
          <w:sz w:val="26"/>
          <w:szCs w:val="26"/>
        </w:rPr>
        <w:t>«Красногорский район»                                                                               В.С. Корепанов</w:t>
      </w:r>
    </w:p>
    <w:p w:rsidR="00E75AE5" w:rsidRPr="001B0075" w:rsidRDefault="00E75AE5" w:rsidP="00E75AE5">
      <w:pPr>
        <w:rPr>
          <w:sz w:val="26"/>
          <w:szCs w:val="26"/>
        </w:rPr>
      </w:pPr>
    </w:p>
    <w:p w:rsidR="00E75AE5" w:rsidRPr="001B0075" w:rsidRDefault="00E75AE5" w:rsidP="00E75AE5">
      <w:pPr>
        <w:rPr>
          <w:sz w:val="26"/>
          <w:szCs w:val="26"/>
        </w:rPr>
      </w:pPr>
      <w:r w:rsidRPr="001B0075">
        <w:rPr>
          <w:sz w:val="26"/>
          <w:szCs w:val="26"/>
        </w:rPr>
        <w:t>село Красногорское</w:t>
      </w:r>
    </w:p>
    <w:p w:rsidR="00E75AE5" w:rsidRPr="001B0075" w:rsidRDefault="00E75AE5" w:rsidP="00E75AE5">
      <w:pPr>
        <w:rPr>
          <w:sz w:val="26"/>
          <w:szCs w:val="26"/>
        </w:rPr>
      </w:pPr>
      <w:r>
        <w:rPr>
          <w:sz w:val="26"/>
          <w:szCs w:val="26"/>
        </w:rPr>
        <w:t>_______________  2021</w:t>
      </w:r>
      <w:r w:rsidRPr="001B0075">
        <w:rPr>
          <w:sz w:val="26"/>
          <w:szCs w:val="26"/>
        </w:rPr>
        <w:t xml:space="preserve"> года</w:t>
      </w:r>
    </w:p>
    <w:p w:rsidR="00E75AE5" w:rsidRPr="00325955" w:rsidRDefault="00E75AE5" w:rsidP="00E75AE5">
      <w:r w:rsidRPr="001B0075">
        <w:rPr>
          <w:sz w:val="26"/>
          <w:szCs w:val="26"/>
        </w:rPr>
        <w:t xml:space="preserve">№ </w:t>
      </w:r>
      <w:r w:rsidR="00F15623">
        <w:rPr>
          <w:sz w:val="26"/>
          <w:szCs w:val="26"/>
        </w:rPr>
        <w:t>324</w:t>
      </w:r>
    </w:p>
    <w:p w:rsidR="00E75AE5" w:rsidRPr="00E75AE5" w:rsidRDefault="00E75AE5" w:rsidP="00E75AE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E75AE5">
      <w:pPr>
        <w:tabs>
          <w:tab w:val="left" w:pos="709"/>
        </w:tabs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E75AE5" w:rsidRDefault="00E75AE5" w:rsidP="00E75AE5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6" name="Рисунок 6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E5" w:rsidRPr="00E75AE5" w:rsidRDefault="00E75AE5" w:rsidP="00E75AE5">
      <w:pPr>
        <w:jc w:val="center"/>
        <w:rPr>
          <w:b/>
        </w:rPr>
      </w:pPr>
      <w:r w:rsidRPr="00AE083A">
        <w:rPr>
          <w:b/>
          <w:sz w:val="32"/>
          <w:szCs w:val="32"/>
        </w:rPr>
        <w:t xml:space="preserve"> </w:t>
      </w:r>
      <w:r w:rsidRPr="00E75AE5">
        <w:rPr>
          <w:b/>
        </w:rPr>
        <w:t>РЕШЕНИЕ</w:t>
      </w:r>
    </w:p>
    <w:p w:rsidR="00E75AE5" w:rsidRPr="00E75AE5" w:rsidRDefault="00E75AE5" w:rsidP="00E75AE5">
      <w:pPr>
        <w:jc w:val="center"/>
        <w:rPr>
          <w:b/>
        </w:rPr>
      </w:pPr>
      <w:r w:rsidRPr="00E75AE5">
        <w:rPr>
          <w:b/>
        </w:rPr>
        <w:t xml:space="preserve"> Совета депутатов муниципального образования </w:t>
      </w:r>
    </w:p>
    <w:p w:rsidR="00E75AE5" w:rsidRPr="00E75AE5" w:rsidRDefault="00E75AE5" w:rsidP="00E75AE5">
      <w:pPr>
        <w:jc w:val="center"/>
        <w:rPr>
          <w:b/>
          <w:u w:val="single"/>
        </w:rPr>
      </w:pPr>
      <w:r w:rsidRPr="00E75AE5">
        <w:rPr>
          <w:b/>
        </w:rPr>
        <w:t xml:space="preserve"> «Красногорский район»</w:t>
      </w:r>
    </w:p>
    <w:p w:rsidR="00E75AE5" w:rsidRPr="00E75AE5" w:rsidRDefault="00E75AE5" w:rsidP="00E75AE5">
      <w:pPr>
        <w:jc w:val="center"/>
        <w:rPr>
          <w:b/>
          <w:u w:val="single"/>
        </w:rPr>
      </w:pPr>
    </w:p>
    <w:p w:rsidR="00E75AE5" w:rsidRPr="00E75AE5" w:rsidRDefault="00E75AE5" w:rsidP="00E75AE5">
      <w:pPr>
        <w:jc w:val="center"/>
        <w:rPr>
          <w:b/>
        </w:rPr>
      </w:pPr>
      <w:r w:rsidRPr="00E75AE5">
        <w:rPr>
          <w:b/>
        </w:rPr>
        <w:t>О реализации инициативных проектов на территории муниципального образования «Красногорский  район»</w:t>
      </w:r>
    </w:p>
    <w:p w:rsidR="00E75AE5" w:rsidRPr="00E75AE5" w:rsidRDefault="00E75AE5" w:rsidP="00E75AE5"/>
    <w:p w:rsidR="00E75AE5" w:rsidRPr="00E75AE5" w:rsidRDefault="00E75AE5" w:rsidP="00E75AE5">
      <w:r w:rsidRPr="00E75AE5">
        <w:t>Принято Советом депутатов</w:t>
      </w:r>
    </w:p>
    <w:p w:rsidR="00E75AE5" w:rsidRPr="00E75AE5" w:rsidRDefault="00E75AE5" w:rsidP="00E75AE5">
      <w:r w:rsidRPr="00E75AE5">
        <w:t xml:space="preserve">муниципального образования </w:t>
      </w:r>
    </w:p>
    <w:p w:rsidR="00E75AE5" w:rsidRPr="00E75AE5" w:rsidRDefault="00E75AE5" w:rsidP="00E75AE5">
      <w:r w:rsidRPr="00E75AE5">
        <w:t>«Красногорский район»</w:t>
      </w:r>
      <w:r w:rsidRPr="00E75AE5">
        <w:tab/>
      </w:r>
      <w:r w:rsidRPr="00E75AE5">
        <w:tab/>
      </w:r>
      <w:r w:rsidRPr="00E75AE5">
        <w:tab/>
        <w:t xml:space="preserve">                           </w:t>
      </w:r>
      <w:r>
        <w:t xml:space="preserve">                 </w:t>
      </w:r>
      <w:r w:rsidRPr="00E75AE5">
        <w:t xml:space="preserve">    10 июня 2021 года</w:t>
      </w:r>
    </w:p>
    <w:p w:rsidR="00E75AE5" w:rsidRPr="00E75AE5" w:rsidRDefault="00E75AE5" w:rsidP="00E75AE5">
      <w:pPr>
        <w:rPr>
          <w:b/>
        </w:rPr>
      </w:pPr>
    </w:p>
    <w:p w:rsidR="00E75AE5" w:rsidRPr="00E75AE5" w:rsidRDefault="00E75AE5" w:rsidP="00E75AE5">
      <w:pPr>
        <w:jc w:val="both"/>
        <w:rPr>
          <w:lang w:val="en-US"/>
        </w:rPr>
      </w:pPr>
      <w:r w:rsidRPr="00E75AE5">
        <w:tab/>
        <w:t xml:space="preserve">В целях содействия решению вопросов местного значения, вовлечения населения в процессы местного самоуправления, внедрения и развития механизмов инициативного бюджетирования, в соответствии со статьей 26.1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«Красногорский район», </w:t>
      </w:r>
    </w:p>
    <w:p w:rsidR="00E75AE5" w:rsidRPr="00E75AE5" w:rsidRDefault="00E75AE5" w:rsidP="00E75AE5">
      <w:pPr>
        <w:jc w:val="center"/>
        <w:rPr>
          <w:lang w:val="en-US"/>
        </w:rPr>
      </w:pPr>
    </w:p>
    <w:p w:rsidR="00E75AE5" w:rsidRPr="00E75AE5" w:rsidRDefault="00E75AE5" w:rsidP="00E75AE5">
      <w:pPr>
        <w:jc w:val="center"/>
        <w:rPr>
          <w:b/>
        </w:rPr>
      </w:pPr>
      <w:r w:rsidRPr="00E75AE5">
        <w:rPr>
          <w:b/>
        </w:rPr>
        <w:t>Совет депутатов  муниципального образования «Красногорский район»</w:t>
      </w:r>
    </w:p>
    <w:p w:rsidR="00E75AE5" w:rsidRPr="00E75AE5" w:rsidRDefault="00E75AE5" w:rsidP="00E75AE5">
      <w:pPr>
        <w:jc w:val="center"/>
        <w:rPr>
          <w:b/>
        </w:rPr>
      </w:pPr>
      <w:r w:rsidRPr="00E75AE5">
        <w:rPr>
          <w:b/>
        </w:rPr>
        <w:t>РЕШАЕТ:</w:t>
      </w:r>
    </w:p>
    <w:p w:rsidR="00E75AE5" w:rsidRPr="00E75AE5" w:rsidRDefault="00E75AE5" w:rsidP="00E75AE5">
      <w:pPr>
        <w:pStyle w:val="7"/>
        <w:rPr>
          <w:rFonts w:ascii="Times New Roman" w:eastAsia="MS Mincho" w:hAnsi="Times New Roman"/>
          <w:lang w:eastAsia="ja-JP"/>
        </w:rPr>
      </w:pPr>
      <w:r w:rsidRPr="00E75AE5">
        <w:rPr>
          <w:rFonts w:ascii="Times New Roman" w:eastAsia="MS Mincho" w:hAnsi="Times New Roman"/>
          <w:lang w:eastAsia="ja-JP"/>
        </w:rPr>
        <w:t>1. Утвердить:</w:t>
      </w:r>
    </w:p>
    <w:p w:rsidR="00E75AE5" w:rsidRPr="00E75AE5" w:rsidRDefault="00E75AE5" w:rsidP="00E75AE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MS Mincho" w:cs="Arial"/>
          <w:bCs/>
          <w:lang w:eastAsia="ja-JP"/>
        </w:rPr>
      </w:pPr>
      <w:r w:rsidRPr="00E75AE5">
        <w:rPr>
          <w:rFonts w:eastAsia="MS Mincho"/>
          <w:lang w:eastAsia="ja-JP"/>
        </w:rPr>
        <w:t xml:space="preserve">1.1. </w:t>
      </w:r>
      <w:r w:rsidRPr="00E75AE5">
        <w:t xml:space="preserve">Порядок определения части территории </w:t>
      </w:r>
      <w:r w:rsidRPr="00E75AE5">
        <w:rPr>
          <w:rFonts w:eastAsia="MS Mincho" w:cs="Arial"/>
          <w:bCs/>
          <w:lang w:eastAsia="ja-JP"/>
        </w:rPr>
        <w:t xml:space="preserve">муниципального образования «Красногорский район», предназначенной для реализации инициативных проектов, согласно приложению № 1. </w:t>
      </w:r>
    </w:p>
    <w:p w:rsidR="00E75AE5" w:rsidRPr="00E75AE5" w:rsidRDefault="00E75AE5" w:rsidP="00E75AE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MS Mincho" w:cs="Arial"/>
          <w:bCs/>
          <w:lang w:eastAsia="ja-JP"/>
        </w:rPr>
      </w:pPr>
      <w:r w:rsidRPr="00E75AE5">
        <w:rPr>
          <w:rFonts w:eastAsia="MS Mincho" w:cs="Arial"/>
          <w:bCs/>
          <w:lang w:eastAsia="ja-JP"/>
        </w:rPr>
        <w:t xml:space="preserve">1.2. Положение о порядке выдвижения, внесения, обсуждения, рассмотрения инициативных проектов, а также проведения их конкурсного отбора и порядке их реализации согласно приложению № 2. </w:t>
      </w:r>
    </w:p>
    <w:p w:rsidR="00E75AE5" w:rsidRPr="00E75AE5" w:rsidRDefault="00E75AE5" w:rsidP="00E75AE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MS Mincho" w:cs="Arial"/>
          <w:bCs/>
          <w:lang w:eastAsia="ja-JP"/>
        </w:rPr>
      </w:pPr>
      <w:r w:rsidRPr="00E75AE5">
        <w:rPr>
          <w:rFonts w:eastAsia="MS Mincho" w:cs="Arial"/>
          <w:bCs/>
          <w:lang w:eastAsia="ja-JP"/>
        </w:rPr>
        <w:t xml:space="preserve">1.3. Положение о порядке назначения и проведения собраний граждан в целях рассмотрения и обсуждения вопросов внесения инициативных проектов, согласно приложению № 3. </w:t>
      </w:r>
    </w:p>
    <w:p w:rsidR="00E75AE5" w:rsidRPr="00E75AE5" w:rsidRDefault="00E75AE5" w:rsidP="00E75AE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MS Mincho" w:cs="Arial"/>
          <w:bCs/>
          <w:lang w:eastAsia="ja-JP"/>
        </w:rPr>
      </w:pPr>
      <w:r w:rsidRPr="00E75AE5">
        <w:rPr>
          <w:rFonts w:eastAsia="MS Mincho" w:cs="Arial"/>
          <w:bCs/>
          <w:lang w:eastAsia="ja-JP"/>
        </w:rPr>
        <w:t xml:space="preserve">1.4. Официальное название </w:t>
      </w:r>
      <w:bookmarkStart w:id="1" w:name="_Hlk63153806"/>
      <w:r w:rsidRPr="00E75AE5">
        <w:rPr>
          <w:rFonts w:eastAsia="MS Mincho" w:cs="Arial"/>
          <w:bCs/>
          <w:lang w:eastAsia="ja-JP"/>
        </w:rPr>
        <w:t>практики реализации инициативных проектов на территории муниципального образования «Красногорский район»</w:t>
      </w:r>
      <w:bookmarkEnd w:id="1"/>
      <w:r w:rsidRPr="00E75AE5">
        <w:rPr>
          <w:rFonts w:eastAsia="MS Mincho" w:cs="Arial"/>
          <w:bCs/>
          <w:lang w:eastAsia="ja-JP"/>
        </w:rPr>
        <w:t>: «Красногорский район. Вместе мы сделаем больше, вместе мы сделаем лучше!» и логотип, согласно приложению № 4.</w:t>
      </w:r>
    </w:p>
    <w:p w:rsidR="00E75AE5" w:rsidRPr="00E75AE5" w:rsidRDefault="00E75AE5" w:rsidP="00E75AE5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MS Mincho" w:cs="Arial"/>
          <w:bCs/>
          <w:lang w:eastAsia="ja-JP"/>
        </w:rPr>
      </w:pPr>
      <w:r w:rsidRPr="00E75AE5">
        <w:rPr>
          <w:rFonts w:eastAsia="MS Mincho" w:cs="Arial"/>
          <w:bCs/>
          <w:lang w:eastAsia="ja-JP"/>
        </w:rPr>
        <w:t>2. Определить, что выявление мнения граждан по вопросу о поддержке инициативного проекта возможно путём опроса граждан, сбора их подписей в соответствии с Порядком выявления мнения граждан по вопросу о поддержке инициативного проекта путём опроса граждан, сбора их подписей  согласно приложению № 5.</w:t>
      </w:r>
    </w:p>
    <w:p w:rsidR="00E75AE5" w:rsidRPr="00E75AE5" w:rsidRDefault="00E75AE5" w:rsidP="00E75AE5">
      <w:pPr>
        <w:ind w:firstLine="709"/>
        <w:jc w:val="both"/>
      </w:pPr>
      <w:r w:rsidRPr="00E75AE5">
        <w:t>3. Осуществить опубликование настоящего решения на официальном сайте муниципального образования «Красногорский район» в сети «Интернет».</w:t>
      </w:r>
    </w:p>
    <w:p w:rsidR="00E75AE5" w:rsidRPr="00E75AE5" w:rsidRDefault="00E75AE5" w:rsidP="00E75AE5">
      <w:pPr>
        <w:ind w:firstLine="709"/>
        <w:jc w:val="both"/>
        <w:rPr>
          <w:color w:val="000000"/>
          <w:lang w:eastAsia="x-none"/>
        </w:rPr>
      </w:pP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</w:pPr>
      <w:r w:rsidRPr="00342B6C">
        <w:t>Заместитель Председателя Совета депутатов</w:t>
      </w: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</w:pPr>
      <w:r w:rsidRPr="00342B6C">
        <w:t>муниципального образования</w:t>
      </w:r>
    </w:p>
    <w:p w:rsidR="00342B6C" w:rsidRPr="00342B6C" w:rsidRDefault="00342B6C" w:rsidP="00342B6C">
      <w:pPr>
        <w:tabs>
          <w:tab w:val="left" w:pos="0"/>
        </w:tabs>
        <w:spacing w:line="100" w:lineRule="atLeast"/>
        <w:jc w:val="both"/>
      </w:pPr>
      <w:r w:rsidRPr="00342B6C">
        <w:t xml:space="preserve"> «Красногорский район»                                                                       В.А. Сухих</w:t>
      </w:r>
    </w:p>
    <w:p w:rsidR="00E75AE5" w:rsidRPr="00E75AE5" w:rsidRDefault="00E75AE5" w:rsidP="00E75AE5">
      <w:pPr>
        <w:tabs>
          <w:tab w:val="left" w:pos="720"/>
        </w:tabs>
        <w:spacing w:line="100" w:lineRule="atLeast"/>
        <w:jc w:val="both"/>
      </w:pPr>
    </w:p>
    <w:p w:rsidR="00E75AE5" w:rsidRPr="00E75AE5" w:rsidRDefault="00E75AE5" w:rsidP="00E75AE5">
      <w:pPr>
        <w:tabs>
          <w:tab w:val="left" w:pos="720"/>
        </w:tabs>
        <w:spacing w:line="100" w:lineRule="atLeast"/>
        <w:jc w:val="both"/>
      </w:pPr>
      <w:r w:rsidRPr="00E75AE5">
        <w:t>Глава муниципального образования</w:t>
      </w:r>
    </w:p>
    <w:p w:rsidR="00E75AE5" w:rsidRPr="00E75AE5" w:rsidRDefault="00E75AE5" w:rsidP="00E75AE5">
      <w:pPr>
        <w:tabs>
          <w:tab w:val="left" w:pos="720"/>
        </w:tabs>
        <w:spacing w:line="100" w:lineRule="atLeast"/>
        <w:jc w:val="both"/>
      </w:pPr>
      <w:r w:rsidRPr="00E75AE5">
        <w:t>«Красногорский район»                                                                 В.С. Корепанов</w:t>
      </w:r>
    </w:p>
    <w:p w:rsidR="00E75AE5" w:rsidRPr="00E75AE5" w:rsidRDefault="00E75AE5" w:rsidP="00E75AE5">
      <w:pPr>
        <w:tabs>
          <w:tab w:val="left" w:pos="720"/>
        </w:tabs>
        <w:spacing w:line="100" w:lineRule="atLeast"/>
        <w:jc w:val="both"/>
      </w:pPr>
    </w:p>
    <w:p w:rsidR="00E75AE5" w:rsidRPr="00E75AE5" w:rsidRDefault="00E75AE5" w:rsidP="00E75AE5">
      <w:pPr>
        <w:tabs>
          <w:tab w:val="left" w:pos="720"/>
        </w:tabs>
        <w:spacing w:line="100" w:lineRule="atLeast"/>
        <w:jc w:val="both"/>
      </w:pPr>
      <w:r w:rsidRPr="00E75AE5">
        <w:t>село Красногорское</w:t>
      </w:r>
    </w:p>
    <w:p w:rsidR="00E75AE5" w:rsidRDefault="00E75AE5" w:rsidP="00E75AE5">
      <w:pPr>
        <w:tabs>
          <w:tab w:val="left" w:pos="720"/>
        </w:tabs>
        <w:spacing w:line="100" w:lineRule="atLeast"/>
        <w:jc w:val="both"/>
      </w:pPr>
      <w:r w:rsidRPr="00E75AE5">
        <w:t>__________ 2021 года</w:t>
      </w:r>
      <w:r>
        <w:t xml:space="preserve"> </w:t>
      </w:r>
      <w:r w:rsidR="00F15623">
        <w:t>№ 325</w:t>
      </w:r>
    </w:p>
    <w:tbl>
      <w:tblPr>
        <w:tblStyle w:val="ac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2246"/>
        <w:gridCol w:w="3827"/>
      </w:tblGrid>
      <w:tr w:rsidR="00E75AE5" w:rsidRPr="000564A3" w:rsidTr="00E75AE5">
        <w:tc>
          <w:tcPr>
            <w:tcW w:w="3087" w:type="dxa"/>
          </w:tcPr>
          <w:p w:rsidR="00E75AE5" w:rsidRPr="000564A3" w:rsidRDefault="00E75AE5" w:rsidP="00E75AE5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75AE5" w:rsidRPr="000564A3" w:rsidRDefault="00E75AE5" w:rsidP="00E75AE5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75AE5" w:rsidRPr="000564A3" w:rsidRDefault="00E75AE5" w:rsidP="00E75AE5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E75AE5" w:rsidRPr="000564A3" w:rsidRDefault="00E75AE5" w:rsidP="00E75AE5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>к решению Совета депутатов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75AE5" w:rsidRPr="000564A3" w:rsidRDefault="00E75AE5" w:rsidP="00E75AE5">
            <w:pPr>
              <w:pStyle w:val="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4A3">
              <w:rPr>
                <w:rFonts w:ascii="Times New Roman" w:hAnsi="Times New Roman" w:cs="Times New Roman"/>
                <w:sz w:val="24"/>
                <w:szCs w:val="24"/>
              </w:rPr>
              <w:t>от _________________ № _______</w:t>
            </w:r>
          </w:p>
        </w:tc>
      </w:tr>
      <w:tr w:rsidR="00E75AE5" w:rsidRPr="000564A3" w:rsidTr="00E75AE5">
        <w:tc>
          <w:tcPr>
            <w:tcW w:w="3087" w:type="dxa"/>
          </w:tcPr>
          <w:p w:rsidR="00E75AE5" w:rsidRPr="000564A3" w:rsidRDefault="00E75AE5" w:rsidP="00E75AE5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75AE5" w:rsidRPr="000564A3" w:rsidRDefault="00E75AE5" w:rsidP="00E75AE5">
            <w:pPr>
              <w:pStyle w:val="11"/>
              <w:shd w:val="clear" w:color="auto" w:fill="auto"/>
              <w:spacing w:after="275" w:line="264" w:lineRule="exact"/>
              <w:ind w:right="44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75AE5" w:rsidRPr="000564A3" w:rsidRDefault="00E75AE5" w:rsidP="00E75AE5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D70">
        <w:rPr>
          <w:rFonts w:ascii="Times New Roman" w:hAnsi="Times New Roman" w:cs="Times New Roman"/>
          <w:b/>
          <w:bCs/>
          <w:caps/>
          <w:sz w:val="24"/>
          <w:szCs w:val="24"/>
        </w:rPr>
        <w:t>ПОРЯДОК</w:t>
      </w:r>
      <w:r w:rsidRPr="006D6D70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части территории </w:t>
      </w:r>
      <w:r w:rsidRPr="006D6D70"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</w:t>
      </w:r>
      <w:r w:rsidRPr="006D6D7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Красногорский </w:t>
      </w:r>
      <w:r w:rsidRPr="006D6D70">
        <w:rPr>
          <w:rFonts w:ascii="Times New Roman" w:hAnsi="Times New Roman" w:cs="Times New Roman"/>
          <w:b/>
          <w:sz w:val="24"/>
          <w:szCs w:val="24"/>
        </w:rPr>
        <w:t>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D6D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>предназначенной для реализации инициативных проектов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E75AE5" w:rsidRPr="006D6D70" w:rsidRDefault="00E75AE5" w:rsidP="00E75AE5">
      <w:pPr>
        <w:ind w:right="-1" w:firstLine="708"/>
        <w:jc w:val="both"/>
      </w:pPr>
    </w:p>
    <w:p w:rsidR="00E75AE5" w:rsidRDefault="00E75AE5" w:rsidP="00E75AE5">
      <w:pPr>
        <w:ind w:right="-1" w:firstLine="708"/>
        <w:jc w:val="both"/>
      </w:pPr>
      <w:r w:rsidRPr="006D6D70">
        <w:t xml:space="preserve">1.1. </w:t>
      </w:r>
      <w:r w:rsidRPr="00940418">
        <w:t xml:space="preserve">Настоящий Порядок определения части территории муниципального образования </w:t>
      </w:r>
      <w:r>
        <w:t>«Красногорский</w:t>
      </w:r>
      <w:r w:rsidRPr="006D6D70">
        <w:t xml:space="preserve"> район»</w:t>
      </w:r>
      <w:r w:rsidRPr="00940418"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образования </w:t>
      </w:r>
      <w:r w:rsidRPr="006D6D70">
        <w:t>«</w:t>
      </w:r>
      <w:r>
        <w:t>Красногорский</w:t>
      </w:r>
      <w:r w:rsidRPr="006D6D70">
        <w:t xml:space="preserve"> район»</w:t>
      </w:r>
      <w:r w:rsidRPr="00940418">
        <w:t xml:space="preserve"> </w:t>
      </w:r>
      <w:r w:rsidRPr="006D6D70">
        <w:t>(далее – территория)</w:t>
      </w:r>
      <w:r w:rsidRPr="00940418">
        <w:t>, на которой могут реализовываться инициативные проекты, в целях учета мнения всех заинтересованных лиц.</w:t>
      </w:r>
    </w:p>
    <w:p w:rsidR="00E75AE5" w:rsidRPr="00AA43E1" w:rsidRDefault="00E75AE5" w:rsidP="00E75AE5">
      <w:pPr>
        <w:ind w:right="-1" w:firstLine="708"/>
        <w:jc w:val="both"/>
      </w:pPr>
      <w:r w:rsidRPr="00AA43E1">
        <w:t xml:space="preserve">1.2.  Для целей настоящего Порядка используются понятия «инициативный проект», «инициаторы проекта», «уполномоченный орган», установленные Положением </w:t>
      </w:r>
      <w:r w:rsidRPr="009B2BF3">
        <w:rPr>
          <w:bCs/>
        </w:rPr>
        <w:t>о порядке выдвижения, внесения, обсуждения, рассмотрения инициативных проектов, а также проведения их конкурсного отбора и порядке их реализации</w:t>
      </w:r>
      <w:r w:rsidRPr="00AA43E1">
        <w:t>.</w:t>
      </w:r>
    </w:p>
    <w:p w:rsidR="00E75AE5" w:rsidRPr="006D6D70" w:rsidRDefault="00E75AE5" w:rsidP="00E75AE5">
      <w:pPr>
        <w:ind w:right="-1" w:firstLine="708"/>
        <w:jc w:val="both"/>
        <w:rPr>
          <w:bCs/>
        </w:rPr>
      </w:pPr>
      <w:r w:rsidRPr="006D6D70">
        <w:t xml:space="preserve">1.3. Территория, на которой могут реализовываться инициативные проекты, устанавливается </w:t>
      </w:r>
      <w:r w:rsidRPr="009B2BF3">
        <w:t>постановлением Ад</w:t>
      </w:r>
      <w:r w:rsidRPr="006D6D70">
        <w:t xml:space="preserve">министрации </w:t>
      </w:r>
      <w:r w:rsidRPr="006D6D70">
        <w:rPr>
          <w:bCs/>
        </w:rPr>
        <w:t xml:space="preserve">муниципального образования </w:t>
      </w:r>
      <w:r w:rsidRPr="006D6D70">
        <w:t>«</w:t>
      </w:r>
      <w:r>
        <w:t>Красногорский</w:t>
      </w:r>
      <w:r w:rsidRPr="006D6D70">
        <w:t xml:space="preserve"> район»</w:t>
      </w:r>
      <w:r w:rsidRPr="006D6D70">
        <w:rPr>
          <w:bCs/>
        </w:rPr>
        <w:t>.</w:t>
      </w:r>
    </w:p>
    <w:p w:rsidR="00E75AE5" w:rsidRDefault="00E75AE5" w:rsidP="00E75AE5">
      <w:pPr>
        <w:ind w:right="-1" w:firstLine="708"/>
        <w:jc w:val="both"/>
      </w:pPr>
      <w:r w:rsidRPr="006D6D70">
        <w:t>1.4. С заявлением об определении территории, на которой может реализовываться инициативный проект, вправе обратиться инициаторы проекта</w:t>
      </w:r>
      <w:r>
        <w:t xml:space="preserve">. </w:t>
      </w:r>
    </w:p>
    <w:p w:rsidR="00E75AE5" w:rsidRPr="006D6D70" w:rsidRDefault="00E75AE5" w:rsidP="00E75AE5">
      <w:pPr>
        <w:ind w:right="-1" w:firstLine="708"/>
        <w:jc w:val="both"/>
      </w:pPr>
      <w:r w:rsidRPr="006D6D70">
        <w:t xml:space="preserve">1.5. Инициативные проекты могут реализовываться в </w:t>
      </w:r>
      <w:proofErr w:type="gramStart"/>
      <w:r w:rsidRPr="006D6D70">
        <w:t>границах</w:t>
      </w:r>
      <w:proofErr w:type="gramEnd"/>
      <w:r w:rsidRPr="006D6D70">
        <w:t xml:space="preserve"> муниципального образования </w:t>
      </w:r>
      <w:r w:rsidRPr="00707EAB">
        <w:t xml:space="preserve">(в целом), а также в пределах </w:t>
      </w:r>
      <w:r w:rsidRPr="006D6D70">
        <w:t>следующих территорий проживания граждан</w:t>
      </w:r>
      <w:r>
        <w:t xml:space="preserve"> </w:t>
      </w:r>
      <w:r w:rsidRPr="00707EAB">
        <w:t>(части территории муниципального образования)</w:t>
      </w:r>
      <w:r w:rsidRPr="006D6D70">
        <w:t>:</w:t>
      </w:r>
    </w:p>
    <w:p w:rsidR="00E75AE5" w:rsidRPr="009A3B66" w:rsidRDefault="00E75AE5" w:rsidP="00E75AE5">
      <w:pPr>
        <w:ind w:right="-1" w:firstLine="708"/>
        <w:jc w:val="both"/>
      </w:pPr>
      <w:r>
        <w:t>1)</w:t>
      </w:r>
      <w:r w:rsidRPr="009A3B66">
        <w:t xml:space="preserve"> населенного пункта;</w:t>
      </w:r>
    </w:p>
    <w:p w:rsidR="00E75AE5" w:rsidRPr="006D6D70" w:rsidRDefault="00E75AE5" w:rsidP="00E75AE5">
      <w:pPr>
        <w:ind w:right="-1" w:firstLine="708"/>
        <w:jc w:val="both"/>
      </w:pPr>
      <w:r>
        <w:t xml:space="preserve">2) </w:t>
      </w:r>
      <w:r w:rsidRPr="006D6D70">
        <w:t>территорий территориального общественного самоуправления;</w:t>
      </w:r>
    </w:p>
    <w:p w:rsidR="00E75AE5" w:rsidRPr="006D6D70" w:rsidRDefault="00E75AE5" w:rsidP="00E75AE5">
      <w:pPr>
        <w:ind w:right="-1" w:firstLine="708"/>
        <w:jc w:val="both"/>
      </w:pPr>
      <w:r>
        <w:t>3</w:t>
      </w:r>
      <w:r w:rsidRPr="006D6D70">
        <w:t>) группы жилых домов;</w:t>
      </w:r>
    </w:p>
    <w:p w:rsidR="00E75AE5" w:rsidRPr="006D6D70" w:rsidRDefault="00E75AE5" w:rsidP="00E75AE5">
      <w:pPr>
        <w:ind w:right="-1" w:firstLine="708"/>
        <w:jc w:val="both"/>
      </w:pPr>
      <w:r>
        <w:t>4</w:t>
      </w:r>
      <w:r w:rsidRPr="006D6D70">
        <w:t>) жилого микрорайона;</w:t>
      </w:r>
    </w:p>
    <w:p w:rsidR="00E75AE5" w:rsidRPr="006D6D70" w:rsidRDefault="00E75AE5" w:rsidP="00E75AE5">
      <w:pPr>
        <w:ind w:right="-1" w:firstLine="708"/>
        <w:jc w:val="both"/>
      </w:pPr>
      <w:r>
        <w:t>5</w:t>
      </w:r>
      <w:r w:rsidRPr="006D6D70">
        <w:t>) улицы населенного пункта;</w:t>
      </w:r>
    </w:p>
    <w:p w:rsidR="00E75AE5" w:rsidRPr="006D6D70" w:rsidRDefault="00E75AE5" w:rsidP="00E75AE5">
      <w:pPr>
        <w:ind w:right="-1" w:firstLine="708"/>
        <w:jc w:val="both"/>
      </w:pPr>
      <w:r>
        <w:t>6</w:t>
      </w:r>
      <w:r w:rsidRPr="006D6D70">
        <w:t>) иных территорий проживания граждан.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t xml:space="preserve">2. Порядок внесения и рассмотрения заявления об определении территории, </w:t>
      </w:r>
      <w:r w:rsidRPr="006D6D70">
        <w:rPr>
          <w:rFonts w:ascii="Times New Roman" w:eastAsia="Times New Roman" w:hAnsi="Times New Roman" w:cs="Times New Roman"/>
          <w:b/>
          <w:sz w:val="24"/>
          <w:szCs w:val="24"/>
        </w:rPr>
        <w:br/>
        <w:t>на которой может реализовываться инициативный проект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2.1. Для установления территории, на которой могут реализовываться инициативные проекты, инициатор проекта обращается в Администрацию </w:t>
      </w:r>
      <w:r w:rsidRPr="006D6D70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r w:rsidRPr="006D6D7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Красногорский</w:t>
      </w:r>
      <w:r w:rsidRPr="006D6D70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6D6D70">
        <w:rPr>
          <w:rFonts w:ascii="Times New Roman" w:hAnsi="Times New Roman"/>
          <w:bCs/>
          <w:sz w:val="24"/>
          <w:szCs w:val="24"/>
        </w:rPr>
        <w:t xml:space="preserve"> </w:t>
      </w:r>
      <w:r w:rsidRPr="006D6D70">
        <w:rPr>
          <w:rFonts w:ascii="Times New Roman" w:hAnsi="Times New Roman" w:cs="Times New Roman"/>
          <w:sz w:val="24"/>
          <w:szCs w:val="24"/>
        </w:rPr>
        <w:t>с заявлением об определении территории, на которой планирует реализовывать инициативный проект с описанием ее границ.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>планируется реализовывать инициативный проект подписывается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инициаторами проекта.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 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К заявлению инициатор проекта прилагает краткое описание инициативного проекта.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6D70">
        <w:rPr>
          <w:rFonts w:ascii="Times New Roman" w:hAnsi="Times New Roman" w:cs="Times New Roman"/>
          <w:sz w:val="24"/>
          <w:szCs w:val="24"/>
        </w:rPr>
        <w:t xml:space="preserve">. Уполномоченный орган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6D70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>
        <w:rPr>
          <w:rFonts w:ascii="Times New Roman" w:hAnsi="Times New Roman" w:cs="Times New Roman"/>
          <w:sz w:val="24"/>
          <w:szCs w:val="24"/>
        </w:rPr>
        <w:t>поступления</w:t>
      </w:r>
      <w:r w:rsidRPr="006D6D70">
        <w:rPr>
          <w:rFonts w:ascii="Times New Roman" w:hAnsi="Times New Roman" w:cs="Times New Roman"/>
          <w:sz w:val="24"/>
          <w:szCs w:val="24"/>
        </w:rPr>
        <w:t xml:space="preserve"> в Администрацию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</w:t>
      </w:r>
      <w:r w:rsidRPr="006D6D70"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6D6D70">
        <w:rPr>
          <w:rFonts w:ascii="Times New Roman" w:hAnsi="Times New Roman" w:cs="Times New Roman"/>
          <w:sz w:val="24"/>
          <w:szCs w:val="24"/>
        </w:rPr>
        <w:t xml:space="preserve"> об инициативном проекте направляет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D6D70">
        <w:rPr>
          <w:rFonts w:ascii="Times New Roman" w:hAnsi="Times New Roman" w:cs="Times New Roman"/>
          <w:sz w:val="24"/>
          <w:szCs w:val="24"/>
        </w:rPr>
        <w:t xml:space="preserve"> в адрес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5AE5" w:rsidRPr="0074166E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Сектор по имущественным вопросам</w:t>
      </w:r>
      <w:r w:rsidRPr="00AD570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</w:t>
      </w:r>
      <w:r w:rsidRPr="00AD570E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, отдел строительства и ЖКХ </w:t>
      </w:r>
      <w:r w:rsidRPr="00AD570E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AD570E">
        <w:rPr>
          <w:rFonts w:ascii="Times New Roman" w:hAnsi="Times New Roman" w:cs="Times New Roman"/>
          <w:sz w:val="24"/>
          <w:szCs w:val="24"/>
        </w:rPr>
        <w:lastRenderedPageBreak/>
        <w:t>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</w:t>
      </w:r>
      <w:r w:rsidRPr="00AD570E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, других структурных подразделений</w:t>
      </w:r>
      <w:r w:rsidRPr="0074166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74166E">
        <w:rPr>
          <w:rFonts w:ascii="Times New Roman" w:hAnsi="Times New Roman" w:cs="Times New Roman"/>
          <w:sz w:val="24"/>
          <w:szCs w:val="24"/>
        </w:rPr>
        <w:t xml:space="preserve">район», курирующих соответствующие </w:t>
      </w:r>
      <w:r w:rsidRPr="00707EAB">
        <w:rPr>
          <w:rFonts w:ascii="Times New Roman" w:hAnsi="Times New Roman" w:cs="Times New Roman"/>
          <w:sz w:val="24"/>
          <w:szCs w:val="24"/>
        </w:rPr>
        <w:t>целям инициативного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66E">
        <w:rPr>
          <w:rFonts w:ascii="Times New Roman" w:hAnsi="Times New Roman" w:cs="Times New Roman"/>
          <w:sz w:val="24"/>
          <w:szCs w:val="24"/>
        </w:rPr>
        <w:t xml:space="preserve">направления деятельности (далее - </w:t>
      </w:r>
      <w:r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Pr="006D6D7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6D6D70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66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- сельского поселения, на территории которого предполагается реализация инициативного проекта</w:t>
      </w:r>
      <w:r w:rsidRPr="0074166E">
        <w:rPr>
          <w:rFonts w:ascii="Times New Roman" w:hAnsi="Times New Roman" w:cs="Times New Roman"/>
          <w:sz w:val="24"/>
          <w:szCs w:val="24"/>
        </w:rPr>
        <w:t>.</w:t>
      </w:r>
    </w:p>
    <w:p w:rsidR="00E75AE5" w:rsidRPr="00626C3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26C34">
        <w:rPr>
          <w:rFonts w:ascii="Times New Roman" w:hAnsi="Times New Roman" w:cs="Times New Roman"/>
          <w:sz w:val="24"/>
          <w:szCs w:val="24"/>
        </w:rPr>
        <w:t>. Структурные подразделения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</w:t>
      </w:r>
      <w:r w:rsidRPr="00626C34">
        <w:rPr>
          <w:rFonts w:ascii="Times New Roman" w:hAnsi="Times New Roman" w:cs="Times New Roman"/>
          <w:sz w:val="24"/>
          <w:szCs w:val="24"/>
        </w:rPr>
        <w:t xml:space="preserve"> район», указанные в </w:t>
      </w:r>
      <w:proofErr w:type="gramStart"/>
      <w:r w:rsidRPr="00626C34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626C34">
        <w:rPr>
          <w:rFonts w:ascii="Times New Roman" w:hAnsi="Times New Roman" w:cs="Times New Roman"/>
          <w:sz w:val="24"/>
          <w:szCs w:val="24"/>
        </w:rPr>
        <w:t xml:space="preserve"> 2.3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6C34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26C3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626C34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26C34">
        <w:rPr>
          <w:rFonts w:ascii="Times New Roman" w:hAnsi="Times New Roman" w:cs="Times New Roman"/>
          <w:sz w:val="24"/>
          <w:szCs w:val="24"/>
        </w:rPr>
        <w:t xml:space="preserve"> - сельск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26C34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26C34">
        <w:rPr>
          <w:rFonts w:ascii="Times New Roman" w:hAnsi="Times New Roman" w:cs="Times New Roman"/>
          <w:sz w:val="24"/>
          <w:szCs w:val="24"/>
        </w:rPr>
        <w:t xml:space="preserve"> осуществляют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E75AE5" w:rsidRPr="00626C3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C34">
        <w:rPr>
          <w:rFonts w:ascii="Times New Roman" w:hAnsi="Times New Roman" w:cs="Times New Roman"/>
          <w:sz w:val="24"/>
          <w:szCs w:val="24"/>
        </w:rPr>
        <w:t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структурное подразделение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626C34">
        <w:rPr>
          <w:rFonts w:ascii="Times New Roman" w:hAnsi="Times New Roman" w:cs="Times New Roman"/>
          <w:sz w:val="24"/>
          <w:szCs w:val="24"/>
        </w:rPr>
        <w:t xml:space="preserve"> район», Администрацию муниципального образования - сельского поселения.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C57">
        <w:rPr>
          <w:rFonts w:ascii="Times New Roman" w:hAnsi="Times New Roman" w:cs="Times New Roman"/>
          <w:sz w:val="24"/>
          <w:szCs w:val="24"/>
        </w:rPr>
        <w:t xml:space="preserve">2.5. </w:t>
      </w:r>
      <w:bookmarkStart w:id="2" w:name="_Hlk66180943"/>
      <w:r w:rsidRPr="00A34C57">
        <w:rPr>
          <w:rFonts w:ascii="Times New Roman" w:hAnsi="Times New Roman" w:cs="Times New Roman"/>
          <w:sz w:val="24"/>
          <w:szCs w:val="24"/>
        </w:rPr>
        <w:t>Решение об определении территории, на которой планируется реализовывать инициативный проект или отказ в определении границ территории, на которой предлагается реализовывать инициативный проект, принимается Администрацией муниципального образования «</w:t>
      </w:r>
      <w:r w:rsidRPr="000B09D5">
        <w:rPr>
          <w:rFonts w:ascii="Times New Roman" w:hAnsi="Times New Roman" w:cs="Times New Roman"/>
          <w:sz w:val="24"/>
          <w:szCs w:val="24"/>
        </w:rPr>
        <w:t>Красногорский</w:t>
      </w:r>
      <w:r w:rsidRPr="00A34C57">
        <w:rPr>
          <w:rFonts w:ascii="Times New Roman" w:hAnsi="Times New Roman" w:cs="Times New Roman"/>
          <w:sz w:val="24"/>
          <w:szCs w:val="24"/>
        </w:rPr>
        <w:t xml:space="preserve"> район» в срок не позднее 30 дней со дня поступления заявления.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6D70">
        <w:rPr>
          <w:rFonts w:ascii="Times New Roman" w:hAnsi="Times New Roman" w:cs="Times New Roman"/>
          <w:sz w:val="24"/>
          <w:szCs w:val="24"/>
        </w:rPr>
        <w:t>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1) территория выходит за пределы территории муниципального образования </w:t>
      </w:r>
      <w:r w:rsidRPr="006D6D7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B09D5">
        <w:rPr>
          <w:rFonts w:ascii="Times New Roman" w:eastAsia="Times New Roman" w:hAnsi="Times New Roman" w:cs="Times New Roman"/>
          <w:sz w:val="24"/>
          <w:szCs w:val="24"/>
        </w:rPr>
        <w:t>Красногорский</w:t>
      </w:r>
      <w:r w:rsidRPr="006D6D70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6D6D70">
        <w:rPr>
          <w:rFonts w:ascii="Times New Roman" w:hAnsi="Times New Roman"/>
          <w:bCs/>
          <w:sz w:val="24"/>
          <w:szCs w:val="24"/>
        </w:rPr>
        <w:t>» или сельского поселения</w:t>
      </w:r>
      <w:r w:rsidRPr="006D6D70">
        <w:rPr>
          <w:rFonts w:ascii="Times New Roman" w:hAnsi="Times New Roman" w:cs="Times New Roman"/>
          <w:sz w:val="24"/>
          <w:szCs w:val="24"/>
        </w:rPr>
        <w:t>;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2) запрашиваемая территория </w:t>
      </w:r>
      <w:r>
        <w:rPr>
          <w:rFonts w:ascii="Times New Roman" w:hAnsi="Times New Roman" w:cs="Times New Roman"/>
          <w:sz w:val="24"/>
          <w:szCs w:val="24"/>
        </w:rPr>
        <w:t>является частной</w:t>
      </w:r>
      <w:r w:rsidRPr="006D6D70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>
        <w:rPr>
          <w:rFonts w:ascii="Times New Roman" w:hAnsi="Times New Roman" w:cs="Times New Roman"/>
          <w:sz w:val="24"/>
          <w:szCs w:val="24"/>
        </w:rPr>
        <w:t>ью, либо обременена правами третьих лиц;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 xml:space="preserve">3) в 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запрашиваемой территории реализуется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EAB">
        <w:rPr>
          <w:rFonts w:ascii="Times New Roman" w:hAnsi="Times New Roman" w:cs="Times New Roman"/>
          <w:sz w:val="24"/>
          <w:szCs w:val="24"/>
        </w:rPr>
        <w:t xml:space="preserve">аналогичный </w:t>
      </w:r>
      <w:r w:rsidRPr="006D6D70">
        <w:rPr>
          <w:rFonts w:ascii="Times New Roman" w:hAnsi="Times New Roman" w:cs="Times New Roman"/>
          <w:sz w:val="24"/>
          <w:szCs w:val="24"/>
        </w:rPr>
        <w:t>инициативный проект;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запрашиваемой территории не соответствуют целям инициативного проекта;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5) реализация инициативного проекта на запрашиваемой территории противоречит нормам федерального,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Pr="006D6D70">
        <w:rPr>
          <w:rFonts w:ascii="Times New Roman" w:hAnsi="Times New Roman" w:cs="Times New Roman"/>
          <w:sz w:val="24"/>
          <w:szCs w:val="24"/>
        </w:rPr>
        <w:t>, либо муниципальн</w:t>
      </w:r>
      <w:r>
        <w:rPr>
          <w:rFonts w:ascii="Times New Roman" w:hAnsi="Times New Roman" w:cs="Times New Roman"/>
          <w:sz w:val="24"/>
          <w:szCs w:val="24"/>
        </w:rPr>
        <w:t>ым правовым актам</w:t>
      </w:r>
      <w:r w:rsidRPr="006D6D70">
        <w:rPr>
          <w:rFonts w:ascii="Times New Roman" w:hAnsi="Times New Roman" w:cs="Times New Roman"/>
          <w:sz w:val="24"/>
          <w:szCs w:val="24"/>
        </w:rPr>
        <w:t>. 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D6D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23A0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9B2BF3">
        <w:rPr>
          <w:rFonts w:ascii="Times New Roman" w:hAnsi="Times New Roman" w:cs="Times New Roman"/>
          <w:sz w:val="24"/>
          <w:szCs w:val="24"/>
        </w:rPr>
        <w:t>постановления</w:t>
      </w:r>
      <w:r w:rsidRPr="006D6D70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 w:rsidRPr="000B09D5">
        <w:rPr>
          <w:rFonts w:ascii="Times New Roman" w:hAnsi="Times New Roman" w:cs="Times New Roman"/>
          <w:sz w:val="24"/>
          <w:szCs w:val="24"/>
        </w:rPr>
        <w:t>Красногорский</w:t>
      </w:r>
      <w:r w:rsidRPr="006D6D70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D70">
        <w:rPr>
          <w:rFonts w:ascii="Times New Roman" w:hAnsi="Times New Roman" w:cs="Times New Roman"/>
          <w:sz w:val="24"/>
          <w:szCs w:val="24"/>
        </w:rPr>
        <w:t xml:space="preserve">об определении границ территории, на которой </w:t>
      </w:r>
      <w:r>
        <w:rPr>
          <w:rFonts w:ascii="Times New Roman" w:hAnsi="Times New Roman" w:cs="Times New Roman"/>
          <w:sz w:val="24"/>
          <w:szCs w:val="24"/>
        </w:rPr>
        <w:t>предполагается</w:t>
      </w:r>
      <w:r w:rsidRPr="006D6D70">
        <w:rPr>
          <w:rFonts w:ascii="Times New Roman" w:hAnsi="Times New Roman" w:cs="Times New Roman"/>
          <w:sz w:val="24"/>
          <w:szCs w:val="24"/>
        </w:rPr>
        <w:t xml:space="preserve"> реализовывать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6D6D70">
        <w:rPr>
          <w:rFonts w:ascii="Times New Roman" w:hAnsi="Times New Roman" w:cs="Times New Roman"/>
          <w:sz w:val="24"/>
          <w:szCs w:val="24"/>
        </w:rPr>
        <w:t xml:space="preserve"> инициативный проект</w:t>
      </w:r>
      <w:r w:rsidRPr="009523A0">
        <w:rPr>
          <w:rFonts w:ascii="Times New Roman" w:hAnsi="Times New Roman" w:cs="Times New Roman"/>
          <w:sz w:val="24"/>
          <w:szCs w:val="24"/>
        </w:rPr>
        <w:t xml:space="preserve">, не позднее 3 рабочих дней со дня его принятия направляется уполномоченным органом лицу (лицам), контактные данные которого (которых) указаны в информации об инициативном проекте. </w:t>
      </w:r>
      <w:proofErr w:type="gramEnd"/>
    </w:p>
    <w:p w:rsidR="00E75AE5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6D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D6D7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6D70">
        <w:rPr>
          <w:rFonts w:ascii="Times New Roman" w:hAnsi="Times New Roman" w:cs="Times New Roman"/>
          <w:sz w:val="24"/>
          <w:szCs w:val="24"/>
        </w:rPr>
        <w:t xml:space="preserve"> об отказе в определении границ территории, на которой 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 xml:space="preserve">предлагается реализовывать инициативный проект </w:t>
      </w:r>
      <w:r>
        <w:rPr>
          <w:rFonts w:ascii="Times New Roman" w:hAnsi="Times New Roman" w:cs="Times New Roman"/>
          <w:sz w:val="24"/>
          <w:szCs w:val="24"/>
        </w:rPr>
        <w:t>оформляется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письмом Администрации муниципального образования «</w:t>
      </w:r>
      <w:r w:rsidRPr="000B09D5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>
        <w:rPr>
          <w:rFonts w:ascii="Times New Roman" w:hAnsi="Times New Roman" w:cs="Times New Roman"/>
          <w:sz w:val="24"/>
          <w:szCs w:val="24"/>
        </w:rPr>
        <w:t xml:space="preserve">район» </w:t>
      </w:r>
      <w:r w:rsidRPr="006D6D70">
        <w:rPr>
          <w:rFonts w:ascii="Times New Roman" w:hAnsi="Times New Roman" w:cs="Times New Roman"/>
          <w:sz w:val="24"/>
          <w:szCs w:val="24"/>
        </w:rPr>
        <w:t>с обоснованием принятого решения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Pr="006D6D70">
        <w:rPr>
          <w:rFonts w:ascii="Times New Roman" w:hAnsi="Times New Roman" w:cs="Times New Roman"/>
          <w:sz w:val="24"/>
          <w:szCs w:val="24"/>
        </w:rPr>
        <w:t>инициатору проекта.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E5" w:rsidRPr="006D6D7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D7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D6D70">
        <w:rPr>
          <w:rFonts w:ascii="Times New Roman" w:hAnsi="Times New Roman" w:cs="Times New Roman"/>
          <w:sz w:val="24"/>
          <w:szCs w:val="24"/>
        </w:rPr>
        <w:t xml:space="preserve">. Отказ в </w:t>
      </w:r>
      <w:proofErr w:type="gramStart"/>
      <w:r w:rsidRPr="006D6D70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6D6D70">
        <w:rPr>
          <w:rFonts w:ascii="Times New Roman" w:hAnsi="Times New Roman" w:cs="Times New Roman"/>
          <w:sz w:val="24"/>
          <w:szCs w:val="24"/>
        </w:rPr>
        <w:t xml:space="preserve">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муниципального образования </w:t>
      </w:r>
      <w:r w:rsidRPr="006D6D7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B09D5">
        <w:rPr>
          <w:rFonts w:ascii="Times New Roman" w:eastAsia="Times New Roman" w:hAnsi="Times New Roman" w:cs="Times New Roman"/>
          <w:sz w:val="24"/>
          <w:szCs w:val="24"/>
        </w:rPr>
        <w:t>Красногорский</w:t>
      </w:r>
      <w:r w:rsidRPr="006D6D70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6D6D70">
        <w:rPr>
          <w:rFonts w:ascii="Times New Roman" w:hAnsi="Times New Roman" w:cs="Times New Roman"/>
          <w:sz w:val="24"/>
          <w:szCs w:val="24"/>
        </w:rPr>
        <w:t xml:space="preserve"> соответствующего решения.</w:t>
      </w:r>
    </w:p>
    <w:bookmarkEnd w:id="2"/>
    <w:p w:rsidR="00E75AE5" w:rsidRPr="00E75AE5" w:rsidRDefault="00E75AE5" w:rsidP="00E75AE5">
      <w:pPr>
        <w:tabs>
          <w:tab w:val="left" w:pos="720"/>
        </w:tabs>
        <w:spacing w:line="100" w:lineRule="atLeast"/>
        <w:jc w:val="both"/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  <w:sectPr w:rsidR="00E75AE5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E75AE5" w:rsidRPr="00A41792" w:rsidRDefault="00E75AE5" w:rsidP="00E75AE5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bookmarkStart w:id="3" w:name="_Hlk57889569"/>
      <w:r w:rsidRPr="00A417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41792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664D6B">
        <w:rPr>
          <w:rFonts w:ascii="Times New Roman" w:hAnsi="Times New Roman" w:cs="Times New Roman"/>
          <w:sz w:val="24"/>
          <w:szCs w:val="24"/>
        </w:rPr>
        <w:t>к решению Совета депутатов муниципального образования «</w:t>
      </w:r>
      <w:r w:rsidRPr="00E87AA7">
        <w:rPr>
          <w:rFonts w:ascii="Times New Roman" w:hAnsi="Times New Roman" w:cs="Times New Roman"/>
          <w:sz w:val="24"/>
          <w:szCs w:val="24"/>
        </w:rPr>
        <w:t>Красногорский</w:t>
      </w:r>
      <w:r w:rsidRPr="00664D6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664D6B">
        <w:rPr>
          <w:rFonts w:ascii="Times New Roman" w:hAnsi="Times New Roman" w:cs="Times New Roman"/>
          <w:sz w:val="24"/>
          <w:szCs w:val="24"/>
        </w:rPr>
        <w:t>от _________________ № _______</w:t>
      </w:r>
    </w:p>
    <w:bookmarkEnd w:id="3"/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4" w:name="_Hlk62474354"/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64D6B">
        <w:rPr>
          <w:rFonts w:ascii="Times New Roman" w:hAnsi="Times New Roman" w:cs="Times New Roman"/>
          <w:b/>
          <w:caps/>
          <w:sz w:val="24"/>
          <w:szCs w:val="24"/>
        </w:rPr>
        <w:t xml:space="preserve">ПОЛОЖЕНИЕ </w:t>
      </w:r>
    </w:p>
    <w:p w:rsidR="00E75AE5" w:rsidRPr="00E84E2E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64D6B">
        <w:rPr>
          <w:rFonts w:ascii="Times New Roman" w:hAnsi="Times New Roman" w:cs="Times New Roman"/>
          <w:b/>
          <w:sz w:val="24"/>
          <w:szCs w:val="24"/>
        </w:rPr>
        <w:t xml:space="preserve">о </w:t>
      </w:r>
      <w:bookmarkStart w:id="5" w:name="_Hlk63764675"/>
      <w:r w:rsidRPr="00664D6B">
        <w:rPr>
          <w:rFonts w:ascii="Times New Roman" w:hAnsi="Times New Roman" w:cs="Times New Roman"/>
          <w:b/>
          <w:sz w:val="24"/>
          <w:szCs w:val="24"/>
        </w:rPr>
        <w:t xml:space="preserve">порядке выдвижения, внесения, обсуждения, рассмотрения инициативных проектов, а также проведения их конкурсного отбора </w:t>
      </w:r>
      <w:bookmarkEnd w:id="5"/>
      <w:r>
        <w:rPr>
          <w:rFonts w:ascii="Times New Roman" w:hAnsi="Times New Roman" w:cs="Times New Roman"/>
          <w:b/>
          <w:sz w:val="24"/>
          <w:szCs w:val="24"/>
        </w:rPr>
        <w:t>и порядке их реализации</w:t>
      </w:r>
    </w:p>
    <w:bookmarkEnd w:id="4"/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5AE5" w:rsidRPr="00664D6B" w:rsidRDefault="00E75AE5" w:rsidP="00E75AE5">
      <w:pPr>
        <w:pStyle w:val="af"/>
        <w:spacing w:before="0" w:beforeAutospacing="0" w:after="0" w:afterAutospacing="0"/>
        <w:jc w:val="center"/>
        <w:rPr>
          <w:b/>
        </w:rPr>
      </w:pPr>
      <w:r w:rsidRPr="00664D6B">
        <w:rPr>
          <w:b/>
        </w:rPr>
        <w:t>1. Общие положения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1.1. Настоящее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</w:t>
      </w:r>
      <w:r w:rsidRPr="00DC6FC6">
        <w:rPr>
          <w:rFonts w:eastAsia="Sylfaen"/>
          <w:lang w:bidi="ru-RU"/>
        </w:rPr>
        <w:t>территории (части территории) муниципального</w:t>
      </w:r>
      <w:r w:rsidRPr="00664D6B">
        <w:t xml:space="preserve"> образования </w:t>
      </w:r>
      <w:r w:rsidRPr="00664D6B">
        <w:rPr>
          <w:iCs/>
        </w:rPr>
        <w:t>«</w:t>
      </w:r>
      <w:r w:rsidRPr="00E87AA7">
        <w:rPr>
          <w:iCs/>
        </w:rPr>
        <w:t>Красногорский</w:t>
      </w:r>
      <w:r w:rsidRPr="00664D6B">
        <w:rPr>
          <w:iCs/>
        </w:rPr>
        <w:t xml:space="preserve"> район»</w:t>
      </w:r>
      <w:r w:rsidRPr="00664D6B">
        <w:t xml:space="preserve">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1.2. Термины и понятия, используемые в </w:t>
      </w:r>
      <w:proofErr w:type="gramStart"/>
      <w:r w:rsidRPr="00664D6B">
        <w:t>настоящем</w:t>
      </w:r>
      <w:proofErr w:type="gramEnd"/>
      <w:r w:rsidRPr="00664D6B">
        <w:t xml:space="preserve"> Положении: </w:t>
      </w:r>
    </w:p>
    <w:p w:rsidR="00E75AE5" w:rsidRPr="00664D6B" w:rsidRDefault="00E75AE5" w:rsidP="00E75AE5">
      <w:pPr>
        <w:ind w:right="-1" w:firstLine="708"/>
        <w:jc w:val="both"/>
      </w:pPr>
      <w:bookmarkStart w:id="6" w:name="_Hlk63765896"/>
      <w:bookmarkStart w:id="7" w:name="_Hlk63764453"/>
      <w:r w:rsidRPr="00664D6B">
        <w:t>- инициативный проект – документально оформленное и внесенное в порядке, установленном настоящим Положением, в Администрацию муниципального образования «</w:t>
      </w:r>
      <w:r w:rsidRPr="00E87AA7">
        <w:t xml:space="preserve">Красногорский </w:t>
      </w:r>
      <w:r w:rsidRPr="00664D6B">
        <w:t xml:space="preserve">район»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664D6B">
        <w:t>решения</w:t>
      </w:r>
      <w:proofErr w:type="gramEnd"/>
      <w:r w:rsidRPr="00664D6B">
        <w:t xml:space="preserve"> которых предоставлено органам местного самоуправления муниципального района или сельского поселения</w:t>
      </w:r>
      <w:bookmarkStart w:id="8" w:name="_Hlk63765871"/>
      <w:r w:rsidRPr="00664D6B">
        <w:t xml:space="preserve">, установленных Федеральным законом от 06.10.2003 № 131-ФЗ             «Об общих </w:t>
      </w:r>
      <w:proofErr w:type="gramStart"/>
      <w:r w:rsidRPr="00664D6B">
        <w:t>принципах</w:t>
      </w:r>
      <w:proofErr w:type="gramEnd"/>
      <w:r w:rsidRPr="00664D6B">
        <w:t xml:space="preserve"> организации местного самоуправления в Российской Федерации» </w:t>
      </w:r>
      <w:bookmarkStart w:id="9" w:name="_Hlk63766772"/>
      <w:r w:rsidRPr="00664D6B">
        <w:t>(далее - Федеральный закон № 131-ФЗ);</w:t>
      </w:r>
      <w:bookmarkEnd w:id="9"/>
    </w:p>
    <w:bookmarkEnd w:id="6"/>
    <w:bookmarkEnd w:id="8"/>
    <w:p w:rsidR="00E75AE5" w:rsidRPr="00664D6B" w:rsidRDefault="00E75AE5" w:rsidP="00E75AE5">
      <w:pPr>
        <w:ind w:right="-1" w:firstLine="708"/>
        <w:jc w:val="both"/>
      </w:pPr>
      <w:r w:rsidRPr="00664D6B">
        <w:t>- инициаторы проекта - физические, юридические лица</w:t>
      </w:r>
      <w:r>
        <w:t>, указанные в пункте 2.1.</w:t>
      </w:r>
      <w:r w:rsidRPr="00664D6B">
        <w:t xml:space="preserve"> </w:t>
      </w:r>
      <w:bookmarkStart w:id="10" w:name="_Hlk63766640"/>
      <w:r w:rsidRPr="00664D6B">
        <w:t>или группа лиц</w:t>
      </w:r>
      <w:bookmarkEnd w:id="10"/>
      <w:r w:rsidRPr="00664D6B">
        <w:t xml:space="preserve">, соответствующие требованиям, установленным Федеральным законом № 131-ФЗ, а также настоящему Положению, объединившиеся с целью идентификации и обсуждению проектных идей для внесения в Администрацию </w:t>
      </w:r>
      <w:r w:rsidRPr="00664D6B">
        <w:rPr>
          <w:bCs/>
        </w:rPr>
        <w:t>муниципального образования «</w:t>
      </w:r>
      <w:r w:rsidRPr="00E87AA7">
        <w:t>Красногорский</w:t>
      </w:r>
      <w:r w:rsidRPr="00664D6B">
        <w:t xml:space="preserve"> район</w:t>
      </w:r>
      <w:r w:rsidRPr="00664D6B">
        <w:rPr>
          <w:bCs/>
        </w:rPr>
        <w:t>»</w:t>
      </w:r>
      <w:r w:rsidRPr="00664D6B">
        <w:t xml:space="preserve"> инициативных проектов, направленных на решение вопросов местного значения или иных вопросов, право </w:t>
      </w:r>
      <w:proofErr w:type="gramStart"/>
      <w:r w:rsidRPr="00664D6B">
        <w:t>решения</w:t>
      </w:r>
      <w:proofErr w:type="gramEnd"/>
      <w:r w:rsidRPr="00664D6B">
        <w:t xml:space="preserve"> которых предоставлено органам местного самоуправления муниципального района или сельского поселения;</w:t>
      </w:r>
    </w:p>
    <w:bookmarkEnd w:id="7"/>
    <w:p w:rsidR="00E75AE5" w:rsidRPr="00664D6B" w:rsidRDefault="00E75AE5" w:rsidP="00E75AE5">
      <w:pPr>
        <w:ind w:right="-1" w:firstLine="708"/>
        <w:jc w:val="both"/>
      </w:pPr>
      <w:r w:rsidRPr="00664D6B">
        <w:t xml:space="preserve">- инициативные платежи – денежные средства граждан, индивидуальных предпринимателей и юридических лиц, уплачиваемые на добровольной основе и зачисляемые в соответствии с Бюджетным </w:t>
      </w:r>
      <w:r>
        <w:t>к</w:t>
      </w:r>
      <w:r w:rsidRPr="00664D6B">
        <w:t>одексом Российской Федерации в местный бюджет</w:t>
      </w:r>
      <w:r>
        <w:t xml:space="preserve"> </w:t>
      </w:r>
      <w:r w:rsidRPr="00664D6B">
        <w:t>в целях реализации конкретных инициативных проектов;</w:t>
      </w:r>
    </w:p>
    <w:p w:rsidR="00E75AE5" w:rsidRPr="00E53E11" w:rsidRDefault="00E75AE5" w:rsidP="00E75AE5">
      <w:pPr>
        <w:ind w:right="-1" w:firstLine="708"/>
        <w:jc w:val="both"/>
      </w:pPr>
      <w:r w:rsidRPr="00664D6B">
        <w:t xml:space="preserve">- уполномоченный орган </w:t>
      </w:r>
      <w:r>
        <w:t>–</w:t>
      </w:r>
      <w:r w:rsidRPr="00664D6B">
        <w:t xml:space="preserve"> </w:t>
      </w:r>
      <w:r>
        <w:t>структурное подразделение</w:t>
      </w:r>
      <w:r w:rsidRPr="00664D6B">
        <w:t xml:space="preserve"> Администрации муниципального образования «</w:t>
      </w:r>
      <w:r w:rsidRPr="00E87AA7">
        <w:t>Красногорский</w:t>
      </w:r>
      <w:r w:rsidRPr="00664D6B">
        <w:t xml:space="preserve"> район», ответственн</w:t>
      </w:r>
      <w:r>
        <w:t>ое</w:t>
      </w:r>
      <w:r w:rsidRPr="00664D6B">
        <w:t xml:space="preserve"> за организацию работы по </w:t>
      </w:r>
      <w:r w:rsidRPr="00E53E11">
        <w:t xml:space="preserve">рассмотрению инициативных проектов и подготовки проведения их конкурсного отбора, в </w:t>
      </w:r>
      <w:proofErr w:type="gramStart"/>
      <w:r w:rsidRPr="00E53E11">
        <w:t>лице</w:t>
      </w:r>
      <w:proofErr w:type="gramEnd"/>
      <w:r w:rsidRPr="00E53E11">
        <w:t xml:space="preserve"> отдела планово-экономической работы  Администрации муниципального образования «Красногорский район»;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E53E11">
        <w:t>- администратор бюджетных средств: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D6B">
        <w:rPr>
          <w:rFonts w:ascii="Times New Roman" w:hAnsi="Times New Roman" w:cs="Times New Roman"/>
          <w:sz w:val="24"/>
          <w:szCs w:val="24"/>
        </w:rPr>
        <w:t>по вопросам местного значения сельского поселения, а также по вопросам местного значения муниципального района, по осуществлению которых часть полномочий передана в сельское поселение по соглашению о передаче полномочий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64D6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- сельского поселения;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D6B">
        <w:rPr>
          <w:rFonts w:ascii="Times New Roman" w:hAnsi="Times New Roman" w:cs="Times New Roman"/>
          <w:sz w:val="24"/>
          <w:szCs w:val="24"/>
        </w:rPr>
        <w:t xml:space="preserve">по вопросам местного значения муниципального района, а также по вопросам местного значения поселения, по осуществлению которых часть полномочий передана в муниципальный район по соглашению о передаче полномочий </w:t>
      </w:r>
      <w:proofErr w:type="gramStart"/>
      <w:r w:rsidRPr="00664D6B">
        <w:rPr>
          <w:rFonts w:ascii="Times New Roman" w:hAnsi="Times New Roman" w:cs="Times New Roman"/>
          <w:sz w:val="24"/>
          <w:szCs w:val="24"/>
        </w:rPr>
        <w:t>–</w:t>
      </w:r>
      <w:r w:rsidRPr="007F14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14B6">
        <w:rPr>
          <w:rFonts w:ascii="Times New Roman" w:hAnsi="Times New Roman" w:cs="Times New Roman"/>
          <w:sz w:val="24"/>
          <w:szCs w:val="24"/>
        </w:rPr>
        <w:t>лавный администратор доходов бюджета и главный распорядитель бюджетных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1.3. Конкурсный отбор инициативных проектов осуществляется на основании балльной шкалы оценки инициативных проектов в соответствии с настоящим Положением.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«</w:t>
      </w:r>
      <w:r w:rsidRPr="00E87AA7">
        <w:t>Красногорский</w:t>
      </w:r>
      <w:r w:rsidRPr="00664D6B">
        <w:t xml:space="preserve"> район» осуществляется Администрацией муниципального образования «</w:t>
      </w:r>
      <w:r w:rsidRPr="00E87AA7">
        <w:t>Красногорский</w:t>
      </w:r>
      <w:r w:rsidRPr="00664D6B">
        <w:t xml:space="preserve"> район».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lastRenderedPageBreak/>
        <w:t xml:space="preserve">1.5. Инициативный проект реализуется за счет средств местного бюджета и инициативных платежей.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1.6. Бюджетные ассигнования на реализацию инициативных проектов предусматриваются в </w:t>
      </w:r>
      <w:proofErr w:type="gramStart"/>
      <w:r w:rsidRPr="00664D6B">
        <w:t>бюджете</w:t>
      </w:r>
      <w:proofErr w:type="gramEnd"/>
      <w:r w:rsidRPr="00664D6B">
        <w:t xml:space="preserve"> муниципального образования «</w:t>
      </w:r>
      <w:r w:rsidRPr="00E87AA7">
        <w:t>Красногорский</w:t>
      </w:r>
      <w:r w:rsidRPr="00664D6B">
        <w:t xml:space="preserve"> район».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1.7. Объем бюджетных ассигнований на поддержку одного инициативного проекта из бюджета муниципального образования «</w:t>
      </w:r>
      <w:r w:rsidRPr="00E87AA7">
        <w:t>Красногорский</w:t>
      </w:r>
      <w:r w:rsidRPr="00664D6B">
        <w:t xml:space="preserve"> район» не </w:t>
      </w:r>
      <w:r w:rsidRPr="00DC6FC6">
        <w:t>может</w:t>
      </w:r>
      <w:r w:rsidRPr="00B521C0">
        <w:rPr>
          <w:color w:val="FF0000"/>
        </w:rPr>
        <w:t xml:space="preserve"> </w:t>
      </w:r>
      <w:r w:rsidRPr="00664D6B">
        <w:t xml:space="preserve">превышать 1 000 000 рублей.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E84E2E">
        <w:t>1.8. Коэффициент софинансирования инициативных проектов за счет бюджета муниципального образования «Красногорский район» определяется ежегодно решением Совета депутатов муниципального образования «Красногорский район» о бюджете муниципального образования «Красногорский район» на очередной финансовый год и плановый период.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1.9. Срок реализации инициативных проектов</w:t>
      </w:r>
      <w:r>
        <w:t xml:space="preserve"> - </w:t>
      </w:r>
      <w:r w:rsidRPr="00664D6B">
        <w:t>до 31 декабря года, в котором планируется реализация инициативного проекта.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664D6B" w:rsidRDefault="00E75AE5" w:rsidP="00E75AE5">
      <w:pPr>
        <w:pStyle w:val="af"/>
        <w:spacing w:before="0" w:beforeAutospacing="0" w:after="0" w:afterAutospacing="0"/>
        <w:jc w:val="center"/>
        <w:rPr>
          <w:b/>
        </w:rPr>
      </w:pPr>
      <w:r w:rsidRPr="00664D6B">
        <w:rPr>
          <w:b/>
        </w:rPr>
        <w:t>2. Выдвижение инициативных проектов</w:t>
      </w:r>
    </w:p>
    <w:p w:rsidR="00E75AE5" w:rsidRPr="00664D6B" w:rsidRDefault="00E75AE5" w:rsidP="00E75AE5">
      <w:pPr>
        <w:pStyle w:val="af"/>
        <w:spacing w:before="0" w:beforeAutospacing="0" w:after="0" w:afterAutospacing="0"/>
        <w:jc w:val="center"/>
        <w:rPr>
          <w:b/>
        </w:rPr>
      </w:pP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2.1. С инициативой о внесении инициативного проекта вправе выступить: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инициативная группа численностью не менее пяти граждан, достигших шестнадцатилетнего возраста и проживающих на территории муниципального образования «</w:t>
      </w:r>
      <w:r w:rsidRPr="00E87AA7">
        <w:t>Красногорский</w:t>
      </w:r>
      <w:r w:rsidRPr="00664D6B">
        <w:t xml:space="preserve"> район»;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органы территориального общественного самоуправления муниципального образования «</w:t>
      </w:r>
      <w:r w:rsidRPr="00E87AA7">
        <w:t>Красногорский</w:t>
      </w:r>
      <w:r w:rsidRPr="00664D6B">
        <w:t xml:space="preserve"> район»;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товарищества собственников жилья;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староста сельского населенного пункта муниципального образования «</w:t>
      </w:r>
      <w:r w:rsidRPr="00E87AA7">
        <w:t xml:space="preserve">Красногорский </w:t>
      </w:r>
      <w:r w:rsidRPr="00664D6B">
        <w:t>район» (далее – инициаторы проекта).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2.2. Инициативный проект должен содержать следующие сведения: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1) описание проблемы, решение которой имеет приоритетное значение для жителей муниципального образования </w:t>
      </w:r>
      <w:r w:rsidRPr="00664D6B">
        <w:rPr>
          <w:iCs/>
        </w:rPr>
        <w:t>«</w:t>
      </w:r>
      <w:r w:rsidRPr="00E87AA7">
        <w:rPr>
          <w:iCs/>
        </w:rPr>
        <w:t>Красногорский</w:t>
      </w:r>
      <w:r w:rsidRPr="00664D6B">
        <w:rPr>
          <w:iCs/>
        </w:rPr>
        <w:t xml:space="preserve"> район»</w:t>
      </w:r>
      <w:r w:rsidRPr="00664D6B">
        <w:rPr>
          <w:i/>
          <w:iCs/>
        </w:rPr>
        <w:t xml:space="preserve"> </w:t>
      </w:r>
      <w:r w:rsidRPr="00664D6B">
        <w:t>или его части;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2) обоснование предложений по решению указанной проблемы;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3) описание ожидаемого результата (ожидаемых результатов) реализации инициативного проекта;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4) предварительный расчет необходимых расходов на реализацию инициативного проекта;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5) планируемые сроки реализации инициативного проекта;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7) указание на объем средств местного бюджета в </w:t>
      </w:r>
      <w:proofErr w:type="gramStart"/>
      <w:r w:rsidRPr="00664D6B">
        <w:t>случае</w:t>
      </w:r>
      <w:proofErr w:type="gramEnd"/>
      <w:r w:rsidRPr="00664D6B">
        <w:t>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8) указание на территорию муниципального образования или его часть, в </w:t>
      </w:r>
      <w:proofErr w:type="gramStart"/>
      <w:r w:rsidRPr="00664D6B">
        <w:t>границах</w:t>
      </w:r>
      <w:proofErr w:type="gramEnd"/>
      <w:r w:rsidRPr="00664D6B">
        <w:t xml:space="preserve"> которой будет реализовываться инициативный проект, в соответствии с порядком, установленным </w:t>
      </w:r>
      <w:r>
        <w:t xml:space="preserve">решением Совета депутатов </w:t>
      </w:r>
      <w:r w:rsidRPr="00664D6B">
        <w:t>муниципального образования</w:t>
      </w:r>
      <w:r>
        <w:t xml:space="preserve"> </w:t>
      </w:r>
      <w:r w:rsidRPr="00664D6B">
        <w:t>«</w:t>
      </w:r>
      <w:r w:rsidRPr="00E87AA7">
        <w:t>Красногорский</w:t>
      </w:r>
      <w:r w:rsidRPr="00664D6B">
        <w:t xml:space="preserve"> район».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  <w:b/>
        </w:rPr>
        <w:t xml:space="preserve">3. Обсуждение инициативных проектов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F8361A" w:rsidRDefault="00E75AE5" w:rsidP="00E75AE5">
      <w:pPr>
        <w:ind w:firstLine="708"/>
        <w:jc w:val="both"/>
      </w:pPr>
      <w:r w:rsidRPr="00F8361A">
        <w:t xml:space="preserve">3.1. </w:t>
      </w:r>
      <w:bookmarkStart w:id="11" w:name="_Hlk65068327"/>
      <w:proofErr w:type="gramStart"/>
      <w:r w:rsidRPr="00F8361A">
        <w:t>Инициативный проект до его внесения в Администрацию муниципального образования «</w:t>
      </w:r>
      <w:r w:rsidRPr="00E87AA7">
        <w:t>Красногорский</w:t>
      </w:r>
      <w:r w:rsidRPr="00F8361A">
        <w:t xml:space="preserve"> район» подлежит рассмотрению и обсуждению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проекта.</w:t>
      </w:r>
      <w:proofErr w:type="gramEnd"/>
      <w:r w:rsidRPr="00F8361A">
        <w:t xml:space="preserve"> При этом возможно рассмотрение нескольких инициативных проектов на одном сходе, собрании или конференции граждан. </w:t>
      </w:r>
    </w:p>
    <w:p w:rsidR="00E75AE5" w:rsidRPr="00F8361A" w:rsidRDefault="00E75AE5" w:rsidP="00E75AE5">
      <w:pPr>
        <w:ind w:firstLine="708"/>
        <w:jc w:val="both"/>
      </w:pPr>
      <w:r w:rsidRPr="00F8361A">
        <w:lastRenderedPageBreak/>
        <w:t>Выявление мнения граждан по вопросу поддержки инициативного проекта возможно также путем опроса граждан, сбора их подписей.</w:t>
      </w:r>
    </w:p>
    <w:bookmarkEnd w:id="11"/>
    <w:p w:rsidR="00E75AE5" w:rsidRPr="00664D6B" w:rsidRDefault="00E75AE5" w:rsidP="00E75AE5">
      <w:pPr>
        <w:ind w:firstLine="708"/>
        <w:jc w:val="both"/>
      </w:pPr>
      <w:r>
        <w:t>3.2.</w:t>
      </w:r>
      <w:r w:rsidRPr="00664D6B">
        <w:t xml:space="preserve"> Протокол схода</w:t>
      </w:r>
      <w:r>
        <w:t xml:space="preserve">, конференции </w:t>
      </w:r>
      <w:r w:rsidRPr="00664D6B">
        <w:t>граждан должен содержать следующую информацию:</w:t>
      </w:r>
    </w:p>
    <w:p w:rsidR="00E75AE5" w:rsidRPr="00664D6B" w:rsidRDefault="00E75AE5" w:rsidP="00E75AE5">
      <w:pPr>
        <w:ind w:firstLine="708"/>
        <w:jc w:val="both"/>
      </w:pPr>
      <w:r w:rsidRPr="00664D6B">
        <w:t>1) дату и время проведения схода, собрания или конференции граждан;</w:t>
      </w:r>
    </w:p>
    <w:p w:rsidR="00E75AE5" w:rsidRPr="00664D6B" w:rsidRDefault="00E75AE5" w:rsidP="00E75AE5">
      <w:pPr>
        <w:ind w:firstLine="708"/>
        <w:jc w:val="both"/>
      </w:pPr>
      <w:r w:rsidRPr="00664D6B">
        <w:t>2) количество граждан, присутствовавших на сходе, собрании или конференции граждан;</w:t>
      </w:r>
    </w:p>
    <w:p w:rsidR="00E75AE5" w:rsidRPr="00664D6B" w:rsidRDefault="00E75AE5" w:rsidP="00E75AE5">
      <w:pPr>
        <w:ind w:firstLine="708"/>
        <w:jc w:val="both"/>
      </w:pPr>
      <w:r w:rsidRPr="00664D6B">
        <w:t>3) данные (ФИО, контактный телефон) об инициаторе проведения схода, собрания или конференции граждан и секретаре схода, собрания или конференции граждан;</w:t>
      </w:r>
    </w:p>
    <w:p w:rsidR="00E75AE5" w:rsidRPr="00664D6B" w:rsidRDefault="00E75AE5" w:rsidP="00E75AE5">
      <w:pPr>
        <w:ind w:firstLine="708"/>
        <w:jc w:val="both"/>
      </w:pPr>
      <w:r w:rsidRPr="00664D6B">
        <w:t>4) повестку дня о рассмотрении следующих вопросов:</w:t>
      </w:r>
    </w:p>
    <w:p w:rsidR="00E75AE5" w:rsidRPr="00664D6B" w:rsidRDefault="00E75AE5" w:rsidP="00E75AE5">
      <w:pPr>
        <w:ind w:firstLine="708"/>
        <w:jc w:val="both"/>
      </w:pPr>
      <w:r w:rsidRPr="00664D6B">
        <w:t>а) утверждение инициативного проекта;</w:t>
      </w:r>
    </w:p>
    <w:p w:rsidR="00E75AE5" w:rsidRPr="00664D6B" w:rsidRDefault="00E75AE5" w:rsidP="00E75AE5">
      <w:pPr>
        <w:ind w:firstLine="708"/>
        <w:jc w:val="both"/>
      </w:pPr>
      <w:r w:rsidRPr="00664D6B">
        <w:t>б) утверждение перечня и объемов работ по инициативному проекту;</w:t>
      </w:r>
    </w:p>
    <w:p w:rsidR="00E75AE5" w:rsidRPr="00664D6B" w:rsidRDefault="00E75AE5" w:rsidP="00E75AE5">
      <w:pPr>
        <w:ind w:firstLine="708"/>
        <w:jc w:val="both"/>
      </w:pPr>
      <w:r w:rsidRPr="00664D6B">
        <w:t>в) решени</w:t>
      </w:r>
      <w:r>
        <w:t>е</w:t>
      </w:r>
      <w:r w:rsidRPr="00664D6B">
        <w:t xml:space="preserve"> о размере софинансирования инициативного проекта жителями, юридическими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E75AE5" w:rsidRPr="00664D6B" w:rsidRDefault="00E75AE5" w:rsidP="00E75AE5">
      <w:pPr>
        <w:ind w:firstLine="708"/>
        <w:jc w:val="both"/>
      </w:pPr>
      <w:r w:rsidRPr="00664D6B">
        <w:t xml:space="preserve">г) вклад населения, юридических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664D6B">
        <w:t>неденежной</w:t>
      </w:r>
      <w:proofErr w:type="spellEnd"/>
      <w:r w:rsidRPr="00664D6B">
        <w:t xml:space="preserve"> форме (трудовое участие, материалы, и другие формы);</w:t>
      </w:r>
    </w:p>
    <w:p w:rsidR="00E75AE5" w:rsidRPr="00664D6B" w:rsidRDefault="00E75AE5" w:rsidP="00E75AE5">
      <w:pPr>
        <w:ind w:firstLine="708"/>
        <w:jc w:val="both"/>
      </w:pPr>
      <w:r w:rsidRPr="00664D6B">
        <w:t>д) решени</w:t>
      </w:r>
      <w:r>
        <w:t>е</w:t>
      </w:r>
      <w:r w:rsidRPr="00664D6B">
        <w:t xml:space="preserve"> о порядке и сроках сбора средств софинансирования проекта;</w:t>
      </w:r>
    </w:p>
    <w:p w:rsidR="00E75AE5" w:rsidRPr="00664D6B" w:rsidRDefault="00E75AE5" w:rsidP="00E75AE5">
      <w:pPr>
        <w:ind w:firstLine="708"/>
        <w:jc w:val="both"/>
      </w:pPr>
      <w:r w:rsidRPr="00664D6B">
        <w:t xml:space="preserve">ж) утверждение состава инициативной группы граждан и ее представителя, уполномоченного подписывать документы и представлять интересы в </w:t>
      </w:r>
      <w:proofErr w:type="gramStart"/>
      <w:r w:rsidRPr="00664D6B">
        <w:t>органах</w:t>
      </w:r>
      <w:proofErr w:type="gramEnd"/>
      <w:r w:rsidRPr="00664D6B">
        <w:t xml:space="preserve">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E75AE5" w:rsidRPr="00011652" w:rsidRDefault="00E75AE5" w:rsidP="00E75AE5">
      <w:pPr>
        <w:ind w:firstLine="708"/>
        <w:jc w:val="both"/>
      </w:pPr>
      <w:r w:rsidRPr="00CA5495">
        <w:t xml:space="preserve">3.3. Порядок назначения и проведения собраний граждан в </w:t>
      </w:r>
      <w:proofErr w:type="gramStart"/>
      <w:r w:rsidRPr="00CA5495">
        <w:t>целях</w:t>
      </w:r>
      <w:proofErr w:type="gramEnd"/>
      <w:r w:rsidRPr="00CA5495">
        <w:t xml:space="preserve"> рассмотрения и обсуждения вопросов внесения инициативных проектов определяется решением Совета депутатов муниципального образования «Красногорский район».</w:t>
      </w:r>
    </w:p>
    <w:p w:rsidR="00E75AE5" w:rsidRPr="00664D6B" w:rsidRDefault="00E75AE5" w:rsidP="00E75AE5">
      <w:pPr>
        <w:ind w:firstLine="708"/>
        <w:jc w:val="both"/>
      </w:pPr>
      <w:r w:rsidRPr="00664D6B">
        <w:t>3.</w:t>
      </w:r>
      <w:r>
        <w:t>4</w:t>
      </w:r>
      <w:r w:rsidRPr="00664D6B">
        <w:t xml:space="preserve">. </w:t>
      </w:r>
      <w:r>
        <w:t>И</w:t>
      </w:r>
      <w:r w:rsidRPr="00664D6B">
        <w:t>нициативные проекты, получившие поддержку граждан, направляются в Администрацию муниципального образования «</w:t>
      </w:r>
      <w:r w:rsidRPr="00E87AA7">
        <w:t>Красногорский</w:t>
      </w:r>
      <w:r w:rsidRPr="00664D6B">
        <w:t xml:space="preserve"> район». </w:t>
      </w:r>
    </w:p>
    <w:p w:rsidR="00E75AE5" w:rsidRPr="00664D6B" w:rsidRDefault="00E75AE5" w:rsidP="00E75AE5">
      <w:pPr>
        <w:ind w:firstLine="708"/>
        <w:jc w:val="both"/>
      </w:pP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  <w:b/>
        </w:rPr>
        <w:t>4. Внесение инициативных проектов в Администрацию муниципального образования «</w:t>
      </w:r>
      <w:r>
        <w:rPr>
          <w:rFonts w:ascii="Times New Roman" w:eastAsia="Times New Roman" w:hAnsi="Times New Roman" w:cs="Times New Roman"/>
          <w:b/>
        </w:rPr>
        <w:t xml:space="preserve">Красногорский район» </w:t>
      </w:r>
    </w:p>
    <w:p w:rsidR="00E75AE5" w:rsidRPr="00664D6B" w:rsidRDefault="00E75AE5" w:rsidP="00E75AE5">
      <w:pPr>
        <w:pStyle w:val="Default"/>
      </w:pP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4.1. </w:t>
      </w:r>
      <w:bookmarkStart w:id="12" w:name="_Hlk65068392"/>
      <w:r w:rsidRPr="003148E7">
        <w:t>Уполномоченный орган посредством информационного</w:t>
      </w:r>
      <w:r>
        <w:t xml:space="preserve"> </w:t>
      </w:r>
      <w:r w:rsidRPr="003148E7">
        <w:t xml:space="preserve">сообщения, размещенного на </w:t>
      </w:r>
      <w:r w:rsidRPr="00664D6B">
        <w:t>официальном сайте муниципального образования «</w:t>
      </w:r>
      <w:r w:rsidRPr="00E87AA7">
        <w:t xml:space="preserve">Красногорский </w:t>
      </w:r>
      <w:r w:rsidRPr="00664D6B">
        <w:t xml:space="preserve">район» </w:t>
      </w:r>
      <w:r w:rsidRPr="00057A3D">
        <w:t>в сети «Интернет»,</w:t>
      </w:r>
      <w:r>
        <w:t xml:space="preserve"> </w:t>
      </w:r>
      <w:r w:rsidRPr="003148E7">
        <w:t>информирует население о начале приема инициативных проектов для</w:t>
      </w:r>
      <w:r>
        <w:t xml:space="preserve"> </w:t>
      </w:r>
      <w:r w:rsidRPr="003148E7">
        <w:t>участия в конкурсном отборе в срок не позднее, чем за 5 рабочих дней до</w:t>
      </w:r>
      <w:r>
        <w:t xml:space="preserve"> </w:t>
      </w:r>
      <w:r w:rsidRPr="003148E7">
        <w:t xml:space="preserve">начала приема инициативных проектов. </w:t>
      </w:r>
    </w:p>
    <w:p w:rsidR="00E75AE5" w:rsidRPr="003148E7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3148E7">
        <w:t>Информационное сообщение</w:t>
      </w:r>
      <w:r>
        <w:t xml:space="preserve"> </w:t>
      </w:r>
      <w:r w:rsidRPr="003148E7">
        <w:t>должно содержать:</w:t>
      </w:r>
    </w:p>
    <w:p w:rsidR="00E75AE5" w:rsidRPr="003148E7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3148E7">
        <w:t>1) наименование, место нахождения, почтовый адрес, адрес</w:t>
      </w:r>
      <w:r>
        <w:t xml:space="preserve"> </w:t>
      </w:r>
      <w:r w:rsidRPr="003148E7">
        <w:t>электронной почты уполномоченного органа, номер контактного</w:t>
      </w:r>
      <w:r>
        <w:t xml:space="preserve"> </w:t>
      </w:r>
      <w:r w:rsidRPr="003148E7">
        <w:t>телефона ответственного должностного лица уполномоченного органа;</w:t>
      </w:r>
    </w:p>
    <w:p w:rsidR="00E75AE5" w:rsidRPr="003148E7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3148E7">
        <w:t>2) дату и время начала и окончания приема инициативных проектов</w:t>
      </w:r>
      <w:r>
        <w:t>.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 xml:space="preserve">Проект считается внесенным со дня окончания приема проектов.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4.2. </w:t>
      </w:r>
      <w:proofErr w:type="gramStart"/>
      <w:r w:rsidRPr="00664D6B">
        <w:t>Инициативные проекты, вносимые инициаторами проектов, составляются по форме согласно приложению 1 к настоящему Положению, должны быть ориентированы на решение конкретной проблемы в рамках вопросов местного значения в пределах территории (части территории) муниципального образования и содержать сведения в соответствии с пунктом 2.2</w:t>
      </w:r>
      <w:r>
        <w:t>.</w:t>
      </w:r>
      <w:r w:rsidRPr="00664D6B">
        <w:t xml:space="preserve"> настоящего Положения.</w:t>
      </w:r>
      <w:proofErr w:type="gramEnd"/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4.3. Инициаторы проекта при внесении инициативного проекта в Администрацию муниципального образования «</w:t>
      </w:r>
      <w:r w:rsidRPr="00E87AA7">
        <w:t>Красногорский</w:t>
      </w:r>
      <w:r w:rsidRPr="00664D6B">
        <w:t xml:space="preserve"> район» </w:t>
      </w:r>
      <w:r w:rsidRPr="00B458FB">
        <w:t>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</w:t>
      </w:r>
      <w:r>
        <w:t>.</w:t>
      </w:r>
    </w:p>
    <w:bookmarkEnd w:id="12"/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 xml:space="preserve">4.4. Инициативные проекты с прилагаемыми документами должны быть сформированы в папку, прошиты, пронумерованы. В представленных документах не должны содержаться подчистки, приписки и другие исправления. К папке прикладывается опись документов, содержащихся в ней, с указанием номеров страниц.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 xml:space="preserve">4.5. </w:t>
      </w:r>
      <w:r w:rsidRPr="00664D6B">
        <w:t>Инициаторы проекта несут ответственность за достоверность предоставляемых документов и информации в соответствии с законодательством Российской Федерации.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Default="00E75AE5" w:rsidP="00E75AE5">
      <w:pPr>
        <w:pStyle w:val="af"/>
        <w:spacing w:before="0" w:beforeAutospacing="0" w:after="0" w:afterAutospacing="0"/>
        <w:jc w:val="center"/>
        <w:rPr>
          <w:b/>
        </w:rPr>
      </w:pPr>
      <w:r w:rsidRPr="00D211FB">
        <w:rPr>
          <w:b/>
        </w:rPr>
        <w:t xml:space="preserve">5. Рассмотрение </w:t>
      </w:r>
      <w:r w:rsidRPr="00664D6B">
        <w:rPr>
          <w:b/>
        </w:rPr>
        <w:t xml:space="preserve">инициативных проектов </w:t>
      </w:r>
    </w:p>
    <w:p w:rsidR="00E75AE5" w:rsidRDefault="00E75AE5" w:rsidP="00E75AE5">
      <w:pPr>
        <w:pStyle w:val="af"/>
        <w:spacing w:before="0" w:beforeAutospacing="0" w:after="0" w:afterAutospacing="0"/>
        <w:jc w:val="center"/>
      </w:pP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</w:t>
      </w:r>
      <w:r w:rsidRPr="00664D6B">
        <w:t>.</w:t>
      </w:r>
      <w:r>
        <w:t>1</w:t>
      </w:r>
      <w:r w:rsidRPr="00664D6B">
        <w:t xml:space="preserve">. </w:t>
      </w:r>
      <w:bookmarkStart w:id="13" w:name="_Hlk65068478"/>
      <w:r w:rsidRPr="00664D6B">
        <w:t>Уполномоченный орган в течение 3 рабочих дней со дня внесения инициативного проекта размещает на официальном сайте муниципального образования «</w:t>
      </w:r>
      <w:r w:rsidRPr="00E87AA7">
        <w:t>Красногорский</w:t>
      </w:r>
      <w:r w:rsidRPr="00664D6B">
        <w:t xml:space="preserve"> район» </w:t>
      </w:r>
      <w:r w:rsidRPr="00CA5495">
        <w:t>в сети «Интернет» информацию:</w:t>
      </w:r>
      <w:r w:rsidRPr="00664D6B">
        <w:t xml:space="preserve">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1) о внесении инициативного проекта, с указанием сведений, перечисленных в пункте 2.2. настоящего Положения;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2) об инициаторах проекта.</w:t>
      </w:r>
    </w:p>
    <w:bookmarkEnd w:id="13"/>
    <w:p w:rsidR="00E75AE5" w:rsidRPr="00C73BE2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C73BE2">
        <w:t>5.</w:t>
      </w:r>
      <w:r>
        <w:t>2</w:t>
      </w:r>
      <w:r w:rsidRPr="00C73BE2">
        <w:t>.</w:t>
      </w:r>
      <w:r>
        <w:t xml:space="preserve"> </w:t>
      </w:r>
      <w:bookmarkStart w:id="14" w:name="_Hlk65068515"/>
      <w:r w:rsidRPr="00C73BE2">
        <w:t>Одновременно граждане информируются о возможности представления</w:t>
      </w:r>
      <w:r>
        <w:t xml:space="preserve"> </w:t>
      </w:r>
      <w:r w:rsidRPr="00C73BE2">
        <w:t xml:space="preserve">в </w:t>
      </w:r>
      <w:r>
        <w:t>А</w:t>
      </w:r>
      <w:r w:rsidRPr="00C73BE2">
        <w:t xml:space="preserve">дминистрацию </w:t>
      </w:r>
      <w:r>
        <w:t>муниципального образования «</w:t>
      </w:r>
      <w:r w:rsidRPr="00E87AA7">
        <w:t>Красногорский</w:t>
      </w:r>
      <w:r>
        <w:t xml:space="preserve"> район»</w:t>
      </w:r>
      <w:r w:rsidRPr="00C73BE2">
        <w:t xml:space="preserve"> своих замечаний и предложений по</w:t>
      </w:r>
      <w:r>
        <w:t xml:space="preserve"> </w:t>
      </w:r>
      <w:r w:rsidRPr="00C73BE2">
        <w:t>инициативному проекту с указанием срока их представления, который не</w:t>
      </w:r>
      <w:r>
        <w:t xml:space="preserve"> </w:t>
      </w:r>
      <w:r w:rsidRPr="00C73BE2">
        <w:t>может составлять менее 5 рабочих дней.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</w:t>
      </w:r>
      <w:r w:rsidRPr="00664D6B">
        <w:t>.</w:t>
      </w:r>
      <w:r>
        <w:t>3</w:t>
      </w:r>
      <w:r w:rsidRPr="00664D6B">
        <w:t xml:space="preserve">. Граждане, проживающие на территории </w:t>
      </w:r>
      <w:r w:rsidRPr="00664D6B">
        <w:rPr>
          <w:bCs/>
        </w:rPr>
        <w:t xml:space="preserve">муниципального образования </w:t>
      </w:r>
      <w:r w:rsidRPr="00664D6B">
        <w:t>«</w:t>
      </w:r>
      <w:r w:rsidRPr="00E87AA7">
        <w:t xml:space="preserve">Красногорский </w:t>
      </w:r>
      <w:r w:rsidRPr="00664D6B">
        <w:t>район»</w:t>
      </w:r>
      <w:r w:rsidRPr="00664D6B">
        <w:rPr>
          <w:i/>
        </w:rPr>
        <w:t xml:space="preserve">, </w:t>
      </w:r>
      <w:r w:rsidRPr="00664D6B">
        <w:t>достигшие шестнадцатилетнего возраста</w:t>
      </w:r>
      <w:r w:rsidRPr="00664D6B">
        <w:rPr>
          <w:i/>
        </w:rPr>
        <w:t>,</w:t>
      </w:r>
      <w:r w:rsidRPr="00664D6B">
        <w:t xml:space="preserve"> и желающие выразить свое мнение</w:t>
      </w:r>
      <w:r w:rsidRPr="00675BDC">
        <w:t>, в сроки, установленные в соответствии с пунктом 5.2. настоящего Положения,</w:t>
      </w:r>
      <w:r w:rsidRPr="00664D6B">
        <w:t xml:space="preserve"> направляют в адрес Администрации </w:t>
      </w:r>
      <w:r w:rsidRPr="00664D6B">
        <w:rPr>
          <w:bCs/>
        </w:rPr>
        <w:t xml:space="preserve">муниципального образования </w:t>
      </w:r>
      <w:r w:rsidRPr="00664D6B">
        <w:t>«</w:t>
      </w:r>
      <w:r w:rsidRPr="00E87AA7">
        <w:t>Красногорский</w:t>
      </w:r>
      <w:r w:rsidRPr="00664D6B">
        <w:t xml:space="preserve"> район» замечания и предложения по инициативному проекту.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5.4</w:t>
      </w:r>
      <w:r w:rsidRPr="00664D6B">
        <w:t>. Уполномоченный орган, в течение 5 рабочих дней со дня, следующего за днем истечения срока, установленного в соответствии с пункт</w:t>
      </w:r>
      <w:r>
        <w:t>ом</w:t>
      </w:r>
      <w:r w:rsidRPr="00664D6B">
        <w:t xml:space="preserve"> </w:t>
      </w:r>
      <w:r>
        <w:t>5.2.</w:t>
      </w:r>
      <w:r w:rsidRPr="00664D6B">
        <w:t xml:space="preserve"> настоящего Положения, проводит обобщение поступивших замечаний и предложений, по результатам которого составляет заключение.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направляется инициаторам проекта.</w:t>
      </w:r>
    </w:p>
    <w:bookmarkEnd w:id="14"/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</w:t>
      </w:r>
      <w:r w:rsidRPr="00664D6B">
        <w:t>.</w:t>
      </w:r>
      <w:r>
        <w:t>5</w:t>
      </w:r>
      <w:r w:rsidRPr="00664D6B">
        <w:t>. Инициативный проект</w:t>
      </w:r>
      <w:r>
        <w:t>, внесенный в</w:t>
      </w:r>
      <w:r w:rsidRPr="00664D6B">
        <w:t xml:space="preserve"> Администраци</w:t>
      </w:r>
      <w:r>
        <w:t>ю</w:t>
      </w:r>
      <w:r w:rsidRPr="00664D6B">
        <w:t xml:space="preserve"> </w:t>
      </w:r>
      <w:r w:rsidRPr="00664D6B">
        <w:rPr>
          <w:bCs/>
        </w:rPr>
        <w:t xml:space="preserve">муниципального </w:t>
      </w:r>
      <w:r w:rsidRPr="005E22C1">
        <w:t xml:space="preserve">образования </w:t>
      </w:r>
      <w:r w:rsidRPr="00664D6B">
        <w:t>«</w:t>
      </w:r>
      <w:r w:rsidRPr="00E87AA7">
        <w:t>Красногорский</w:t>
      </w:r>
      <w:r w:rsidRPr="00664D6B">
        <w:t xml:space="preserve"> район»</w:t>
      </w:r>
      <w:r>
        <w:t>,</w:t>
      </w:r>
      <w:r w:rsidRPr="00664D6B">
        <w:t xml:space="preserve"> рассматривается в течение 30 календарных дней со дня его внесения. </w:t>
      </w:r>
    </w:p>
    <w:p w:rsidR="00E75AE5" w:rsidRPr="005E22C1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 xml:space="preserve">5.6. </w:t>
      </w:r>
      <w:bookmarkStart w:id="15" w:name="_Hlk65068648"/>
      <w:proofErr w:type="gramStart"/>
      <w:r>
        <w:t xml:space="preserve">Инициативные проекты </w:t>
      </w:r>
      <w:r w:rsidRPr="005E22C1">
        <w:t xml:space="preserve">в течение </w:t>
      </w:r>
      <w:r>
        <w:t>3</w:t>
      </w:r>
      <w:r w:rsidRPr="005E22C1">
        <w:t xml:space="preserve"> рабочих дней со дня их</w:t>
      </w:r>
      <w:r>
        <w:t xml:space="preserve"> внесения в </w:t>
      </w:r>
      <w:r w:rsidRPr="006D6D70">
        <w:t>Администрацию муниципального образования «</w:t>
      </w:r>
      <w:r w:rsidRPr="00E87AA7">
        <w:t>Красногорский</w:t>
      </w:r>
      <w:r w:rsidRPr="006D6D70">
        <w:t xml:space="preserve"> район»</w:t>
      </w:r>
      <w:r>
        <w:t xml:space="preserve"> направляются </w:t>
      </w:r>
      <w:r w:rsidRPr="005E22C1">
        <w:t xml:space="preserve">уполномоченным органом в адрес </w:t>
      </w:r>
      <w:r>
        <w:t xml:space="preserve">структурных подразделений </w:t>
      </w:r>
      <w:r w:rsidRPr="006D6D70">
        <w:t>Администраци</w:t>
      </w:r>
      <w:r>
        <w:t>и</w:t>
      </w:r>
      <w:r w:rsidRPr="006D6D70">
        <w:t xml:space="preserve"> муниципального образования «</w:t>
      </w:r>
      <w:r w:rsidRPr="00E87AA7">
        <w:t>Красногорский</w:t>
      </w:r>
      <w:r w:rsidRPr="006D6D70">
        <w:t xml:space="preserve"> район»</w:t>
      </w:r>
      <w:r w:rsidRPr="005E22C1">
        <w:t>, курирующих направления деятельности,</w:t>
      </w:r>
      <w:r>
        <w:t xml:space="preserve"> </w:t>
      </w:r>
      <w:r w:rsidRPr="005E22C1">
        <w:t>которым соответствует внесенный инициативный проект</w:t>
      </w:r>
      <w:r>
        <w:t xml:space="preserve"> и в Администрацию муниципального образования соответствующего сельского поселения</w:t>
      </w:r>
      <w:r w:rsidRPr="005E22C1">
        <w:t>, на территории которо</w:t>
      </w:r>
      <w:r>
        <w:t>й</w:t>
      </w:r>
      <w:r w:rsidRPr="005E22C1">
        <w:t xml:space="preserve"> планируется реализация</w:t>
      </w:r>
      <w:r>
        <w:t xml:space="preserve"> </w:t>
      </w:r>
      <w:r w:rsidRPr="005E22C1">
        <w:t>соответствующего инициативного проекта.</w:t>
      </w:r>
      <w:proofErr w:type="gramEnd"/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5.7. Структурное подразделение</w:t>
      </w:r>
      <w:r w:rsidRPr="005E22C1">
        <w:t xml:space="preserve"> </w:t>
      </w:r>
      <w:r w:rsidRPr="006D6D70">
        <w:t>Администраци</w:t>
      </w:r>
      <w:r>
        <w:t>и</w:t>
      </w:r>
      <w:r w:rsidRPr="006D6D70">
        <w:t xml:space="preserve"> муниципального образования «</w:t>
      </w:r>
      <w:r w:rsidRPr="00E87AA7">
        <w:t>Красногорский</w:t>
      </w:r>
      <w:r w:rsidRPr="006D6D70">
        <w:t xml:space="preserve"> район»</w:t>
      </w:r>
      <w:r w:rsidRPr="005E22C1">
        <w:t>, курирующие направления деятельности, которым соответствует</w:t>
      </w:r>
      <w:r>
        <w:t xml:space="preserve"> </w:t>
      </w:r>
      <w:r w:rsidRPr="005E22C1">
        <w:t>внесенный инициативный проект</w:t>
      </w:r>
      <w:r>
        <w:t>,  и Администрация муниципального образования соответствующего сельского поселения</w:t>
      </w:r>
      <w:r w:rsidRPr="005E22C1">
        <w:t xml:space="preserve"> осуществляют подготовку и направление в</w:t>
      </w:r>
      <w:r>
        <w:t xml:space="preserve"> </w:t>
      </w:r>
      <w:r w:rsidRPr="005E22C1">
        <w:t>адрес уполномоченного органа заключения о возможности,</w:t>
      </w:r>
      <w:r>
        <w:t xml:space="preserve"> актуальности, </w:t>
      </w:r>
      <w:r w:rsidRPr="005E22C1">
        <w:t>целесообразности реализации соответствующего инициативного проекта.</w:t>
      </w:r>
    </w:p>
    <w:p w:rsidR="00E75AE5" w:rsidRPr="005E22C1" w:rsidRDefault="00E75AE5" w:rsidP="00E75AE5">
      <w:pPr>
        <w:pStyle w:val="af"/>
        <w:spacing w:before="0" w:beforeAutospacing="0" w:after="0" w:afterAutospacing="0"/>
        <w:ind w:firstLine="709"/>
        <w:jc w:val="both"/>
      </w:pPr>
      <w:proofErr w:type="gramStart"/>
      <w:r w:rsidRPr="005E22C1">
        <w:t>Подготовка и направление заключения осуществляется по каждому</w:t>
      </w:r>
      <w:r>
        <w:t xml:space="preserve"> </w:t>
      </w:r>
      <w:r w:rsidRPr="005E22C1">
        <w:t>инициативному проекту в срок не позднее 10 календарных дней со дня</w:t>
      </w:r>
      <w:r>
        <w:t xml:space="preserve"> </w:t>
      </w:r>
      <w:r w:rsidRPr="005E22C1">
        <w:t xml:space="preserve">поступления проекта в </w:t>
      </w:r>
      <w:r>
        <w:t>структурное подразделение</w:t>
      </w:r>
      <w:r w:rsidRPr="005E22C1">
        <w:t xml:space="preserve"> </w:t>
      </w:r>
      <w:r w:rsidRPr="006D6D70">
        <w:t>Администраци</w:t>
      </w:r>
      <w:r>
        <w:t>и</w:t>
      </w:r>
      <w:r w:rsidRPr="006D6D70">
        <w:t xml:space="preserve"> муниципального образования «</w:t>
      </w:r>
      <w:r w:rsidRPr="00E87AA7">
        <w:t>Красногорский</w:t>
      </w:r>
      <w:r w:rsidRPr="006D6D70">
        <w:t xml:space="preserve"> район»</w:t>
      </w:r>
      <w:r w:rsidRPr="005E22C1">
        <w:t>, курирующий направления деятельности, которым</w:t>
      </w:r>
      <w:r>
        <w:t xml:space="preserve"> </w:t>
      </w:r>
      <w:r w:rsidRPr="005E22C1">
        <w:t xml:space="preserve">соответствует внесенный инициативный проект </w:t>
      </w:r>
      <w:r>
        <w:t>и в Администрацию муниципального образования соответствующего сельского поселения</w:t>
      </w:r>
      <w:r w:rsidRPr="005E22C1">
        <w:t>, на территории котор</w:t>
      </w:r>
      <w:r>
        <w:t>ого</w:t>
      </w:r>
      <w:r w:rsidRPr="005E22C1">
        <w:t xml:space="preserve"> планируется реализация</w:t>
      </w:r>
      <w:r>
        <w:t xml:space="preserve"> </w:t>
      </w:r>
      <w:r w:rsidRPr="005E22C1">
        <w:t>соответствующего инициативного проекта.</w:t>
      </w:r>
      <w:proofErr w:type="gramEnd"/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 xml:space="preserve">5.8. </w:t>
      </w:r>
      <w:r w:rsidRPr="00664D6B">
        <w:t xml:space="preserve">По результатам </w:t>
      </w:r>
      <w:r>
        <w:t>рассмотрения</w:t>
      </w:r>
      <w:r w:rsidRPr="00664D6B">
        <w:t xml:space="preserve"> инициативного проекта Администрация муниципального образования «</w:t>
      </w:r>
      <w:r w:rsidRPr="00E87AA7">
        <w:t>Красногорский</w:t>
      </w:r>
      <w:r w:rsidRPr="00664D6B">
        <w:t xml:space="preserve"> район» принимает одно из следующих решений</w:t>
      </w:r>
      <w:r>
        <w:t>, оформленное письмом Администрации муниципального образования «</w:t>
      </w:r>
      <w:r w:rsidRPr="00E87AA7">
        <w:t>Красногорский</w:t>
      </w:r>
      <w:r>
        <w:t xml:space="preserve"> район»</w:t>
      </w:r>
      <w:r w:rsidRPr="00664D6B">
        <w:t xml:space="preserve">: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о поддержке инициативного проекта и продолжении работы над ним в пределах бюджетных ассигнований, предусмотренных решением о бюджете на соответствующие цели и (или) в соответствии с порядком составления и рассмотрения проекта бюджета (внесение изменений в решение о бюджете муниципального образования «</w:t>
      </w:r>
      <w:r w:rsidRPr="00E87AA7">
        <w:t>Красногорский</w:t>
      </w:r>
      <w:r w:rsidRPr="00664D6B">
        <w:t xml:space="preserve"> район»),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lastRenderedPageBreak/>
        <w:t xml:space="preserve">об отказе в поддержке инициативного проекта и о возврате его инициаторам проекта с указанием причин отказа в соответствии с пунктом </w:t>
      </w:r>
      <w:r w:rsidRPr="00A85E7F">
        <w:t>5.</w:t>
      </w:r>
      <w:r>
        <w:t>9</w:t>
      </w:r>
      <w:r w:rsidRPr="00A85E7F">
        <w:t xml:space="preserve"> </w:t>
      </w:r>
      <w:r w:rsidRPr="00664D6B">
        <w:t xml:space="preserve">настоящего Положения. </w:t>
      </w:r>
    </w:p>
    <w:bookmarkEnd w:id="15"/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5.9</w:t>
      </w:r>
      <w:r w:rsidRPr="00664D6B">
        <w:t>. Администрация муниципального образования «</w:t>
      </w:r>
      <w:r w:rsidRPr="00E87AA7">
        <w:t>Красногорский</w:t>
      </w:r>
      <w:r w:rsidRPr="00664D6B">
        <w:t xml:space="preserve"> район» принимает решение об отказе в поддержке инициативного проекта в одном из следующих случаев: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1)</w:t>
      </w:r>
      <w:r w:rsidRPr="00664D6B">
        <w:t xml:space="preserve"> несоблюдение установленного </w:t>
      </w:r>
      <w:r w:rsidRPr="00F53DBC">
        <w:t>пунктами 2.1., 2.2., 3.1., 3.2., 4.1.- 4.3</w:t>
      </w:r>
      <w:r w:rsidRPr="00A3632E">
        <w:t xml:space="preserve"> </w:t>
      </w:r>
      <w:r w:rsidRPr="00664D6B">
        <w:t>настоящего Положения порядка выдвижения, обсуждения, внесения инициативного проекта и его рассмотрения;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2)</w:t>
      </w:r>
      <w:r w:rsidRPr="00664D6B">
        <w:t xml:space="preserve">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Pr="00664D6B">
        <w:rPr>
          <w:iCs/>
        </w:rPr>
        <w:t>Удмуртской Республики</w:t>
      </w:r>
      <w:r w:rsidRPr="00664D6B">
        <w:t xml:space="preserve">, уставу и нормативным правовым актам муниципального образования </w:t>
      </w:r>
      <w:r w:rsidRPr="00664D6B">
        <w:rPr>
          <w:iCs/>
        </w:rPr>
        <w:t>«</w:t>
      </w:r>
      <w:r w:rsidRPr="00E87AA7">
        <w:rPr>
          <w:iCs/>
        </w:rPr>
        <w:t>Красногорский</w:t>
      </w:r>
      <w:r w:rsidRPr="00664D6B">
        <w:rPr>
          <w:iCs/>
        </w:rPr>
        <w:t xml:space="preserve"> район»</w:t>
      </w:r>
      <w:r w:rsidRPr="00664D6B">
        <w:t>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3)</w:t>
      </w:r>
      <w:r w:rsidRPr="00664D6B">
        <w:t xml:space="preserve"> невозможность реализации инициативного проекта ввиду отсутствия у муниципального образования </w:t>
      </w:r>
      <w:r w:rsidRPr="00664D6B">
        <w:rPr>
          <w:iCs/>
        </w:rPr>
        <w:t>«</w:t>
      </w:r>
      <w:r w:rsidRPr="00E87AA7">
        <w:rPr>
          <w:iCs/>
        </w:rPr>
        <w:t>Красногорский</w:t>
      </w:r>
      <w:r w:rsidRPr="00664D6B">
        <w:rPr>
          <w:iCs/>
        </w:rPr>
        <w:t xml:space="preserve"> район»</w:t>
      </w:r>
      <w:r w:rsidRPr="00664D6B">
        <w:rPr>
          <w:i/>
          <w:iCs/>
        </w:rPr>
        <w:t xml:space="preserve"> </w:t>
      </w:r>
      <w:r w:rsidRPr="00664D6B">
        <w:t>необходимых полномочий и прав;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4)</w:t>
      </w:r>
      <w:r w:rsidRPr="00664D6B">
        <w:t xml:space="preserve"> отсутствие средств местного бюджета в </w:t>
      </w:r>
      <w:proofErr w:type="gramStart"/>
      <w:r w:rsidRPr="00664D6B">
        <w:t>объеме</w:t>
      </w:r>
      <w:proofErr w:type="gramEnd"/>
      <w:r w:rsidRPr="00664D6B">
        <w:t xml:space="preserve">, необходимом для реализации инициативного проекта, источником формирования которых не являются инициативные платежи;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5)</w:t>
      </w:r>
      <w:r w:rsidRPr="00664D6B">
        <w:t xml:space="preserve"> наличие возможности решения описанной в инициативном проекте проблемы более эффективным способом;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6)</w:t>
      </w:r>
      <w:r w:rsidRPr="00664D6B">
        <w:t xml:space="preserve"> признание инициативного проекта не прошедшим конкурсный отбор.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DA1401">
        <w:t>5.1</w:t>
      </w:r>
      <w:r>
        <w:t>0</w:t>
      </w:r>
      <w:r w:rsidRPr="00DA1401">
        <w:t xml:space="preserve">. </w:t>
      </w:r>
      <w:r w:rsidRPr="006D1CC8">
        <w:t>В</w:t>
      </w:r>
      <w:r>
        <w:t xml:space="preserve"> </w:t>
      </w:r>
      <w:r w:rsidRPr="006D1CC8">
        <w:t xml:space="preserve">случае если в </w:t>
      </w:r>
      <w:r w:rsidRPr="006D6D70">
        <w:t>Администраци</w:t>
      </w:r>
      <w:r>
        <w:t>ю</w:t>
      </w:r>
      <w:r w:rsidRPr="006D6D70">
        <w:t xml:space="preserve"> муниципального образования «</w:t>
      </w:r>
      <w:r w:rsidRPr="00E87AA7">
        <w:t>Красногорский</w:t>
      </w:r>
      <w:r w:rsidRPr="006D6D70">
        <w:t xml:space="preserve"> район»</w:t>
      </w:r>
      <w:r>
        <w:t xml:space="preserve"> </w:t>
      </w:r>
      <w:r w:rsidRPr="006D1CC8">
        <w:t>внесен один</w:t>
      </w:r>
      <w:r>
        <w:t xml:space="preserve"> </w:t>
      </w:r>
      <w:r w:rsidRPr="006D1CC8">
        <w:t>инициативный проект, данный инициативный проект рассматривается</w:t>
      </w:r>
      <w:r>
        <w:t xml:space="preserve"> </w:t>
      </w:r>
      <w:r w:rsidRPr="006D1CC8">
        <w:t>конкурсной комиссией в срок не более 20 календарных дней со дня его</w:t>
      </w:r>
      <w:r>
        <w:t xml:space="preserve"> </w:t>
      </w:r>
      <w:r w:rsidRPr="006D1CC8">
        <w:t>поступления без проведения конкурсного отбора.</w:t>
      </w:r>
    </w:p>
    <w:p w:rsidR="00E75AE5" w:rsidRPr="00DA1401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DA1401">
        <w:t>5.</w:t>
      </w:r>
      <w:r>
        <w:t>11</w:t>
      </w:r>
      <w:r w:rsidRPr="00DA1401">
        <w:t>.</w:t>
      </w:r>
      <w:r>
        <w:t xml:space="preserve"> </w:t>
      </w:r>
      <w:r w:rsidRPr="00DA1401">
        <w:t>В случае</w:t>
      </w:r>
      <w:proofErr w:type="gramStart"/>
      <w:r w:rsidRPr="00DA1401">
        <w:t>,</w:t>
      </w:r>
      <w:proofErr w:type="gramEnd"/>
      <w:r w:rsidRPr="00DA1401">
        <w:t xml:space="preserve"> если в </w:t>
      </w:r>
      <w:r w:rsidRPr="006D6D70">
        <w:t>Администраци</w:t>
      </w:r>
      <w:r>
        <w:t>ю</w:t>
      </w:r>
      <w:r w:rsidRPr="006D6D70">
        <w:t xml:space="preserve"> муниципального образования «</w:t>
      </w:r>
      <w:r w:rsidRPr="00E87AA7">
        <w:t>Красногорский</w:t>
      </w:r>
      <w:r w:rsidRPr="006D6D70">
        <w:t xml:space="preserve"> район»</w:t>
      </w:r>
      <w:r>
        <w:t xml:space="preserve"> </w:t>
      </w:r>
      <w:r w:rsidRPr="00DA1401">
        <w:t>внесено</w:t>
      </w:r>
      <w:r>
        <w:t xml:space="preserve"> </w:t>
      </w:r>
      <w:r w:rsidRPr="00DA1401">
        <w:t>несколько инициативных проектов, в том числе с описанием аналогичных по</w:t>
      </w:r>
      <w:r>
        <w:t xml:space="preserve"> </w:t>
      </w:r>
      <w:r w:rsidRPr="00DA1401">
        <w:t>содержанию приоритетных проблем, уполномоченный орган организует</w:t>
      </w:r>
      <w:r>
        <w:t xml:space="preserve"> </w:t>
      </w:r>
      <w:r w:rsidRPr="00DA1401">
        <w:t>проведение конкурсного отбора и информирует об этом инициатор</w:t>
      </w:r>
      <w:r>
        <w:t>ов</w:t>
      </w:r>
      <w:r w:rsidRPr="00DA1401">
        <w:t xml:space="preserve"> проект</w:t>
      </w:r>
      <w:r>
        <w:t>ов</w:t>
      </w:r>
      <w:r w:rsidRPr="00DA1401">
        <w:t>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5.12</w:t>
      </w:r>
      <w:r w:rsidRPr="00664D6B">
        <w:t>. Администрация муниципального образования «</w:t>
      </w:r>
      <w:r w:rsidRPr="00E87AA7">
        <w:t>Красногорский</w:t>
      </w:r>
      <w:r w:rsidRPr="00664D6B">
        <w:t xml:space="preserve"> район» вправе, а в случае, предусмотренном подпунктом </w:t>
      </w:r>
      <w:r w:rsidRPr="00A3632E">
        <w:t>5 пункта 5.</w:t>
      </w:r>
      <w:r>
        <w:t>9</w:t>
      </w:r>
      <w:r w:rsidRPr="00A3632E">
        <w:t xml:space="preserve">. </w:t>
      </w:r>
      <w:r w:rsidRPr="00664D6B">
        <w:t xml:space="preserve">настоящего Положения, </w:t>
      </w:r>
      <w:proofErr w:type="gramStart"/>
      <w:r w:rsidRPr="00664D6B">
        <w:t>обязана</w:t>
      </w:r>
      <w:proofErr w:type="gramEnd"/>
      <w:r w:rsidRPr="00664D6B">
        <w:t xml:space="preserve"> предложить инициаторам проекта совместно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Pr="00664D6B">
        <w:rPr>
          <w:rFonts w:ascii="Times New Roman" w:eastAsia="Times New Roman" w:hAnsi="Times New Roman" w:cs="Times New Roman"/>
          <w:b/>
        </w:rPr>
        <w:t xml:space="preserve">. Утверждение инициативных проектов для реализации в </w:t>
      </w:r>
      <w:proofErr w:type="gramStart"/>
      <w:r w:rsidRPr="00664D6B">
        <w:rPr>
          <w:rFonts w:ascii="Times New Roman" w:eastAsia="Times New Roman" w:hAnsi="Times New Roman" w:cs="Times New Roman"/>
          <w:b/>
        </w:rPr>
        <w:t>соответствии</w:t>
      </w:r>
      <w:proofErr w:type="gramEnd"/>
      <w:r w:rsidRPr="00664D6B">
        <w:rPr>
          <w:rFonts w:ascii="Times New Roman" w:eastAsia="Times New Roman" w:hAnsi="Times New Roman" w:cs="Times New Roman"/>
          <w:b/>
        </w:rPr>
        <w:t xml:space="preserve"> </w:t>
      </w: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  <w:b/>
        </w:rPr>
        <w:t xml:space="preserve">с балльной шкалой оценки инициативных проектов </w:t>
      </w:r>
    </w:p>
    <w:p w:rsidR="00E75AE5" w:rsidRPr="00664D6B" w:rsidRDefault="00E75AE5" w:rsidP="00E75AE5">
      <w:pPr>
        <w:pStyle w:val="Default"/>
        <w:rPr>
          <w:color w:val="auto"/>
        </w:rPr>
      </w:pPr>
    </w:p>
    <w:p w:rsidR="00E75AE5" w:rsidRPr="006C7800" w:rsidRDefault="00E75AE5" w:rsidP="00E75AE5">
      <w:pPr>
        <w:autoSpaceDE w:val="0"/>
        <w:autoSpaceDN w:val="0"/>
        <w:adjustRightInd w:val="0"/>
        <w:ind w:firstLine="709"/>
        <w:jc w:val="both"/>
      </w:pPr>
      <w:r w:rsidRPr="006C7800">
        <w:t xml:space="preserve">6.1. В случае, установленном пунктом </w:t>
      </w:r>
      <w:r>
        <w:t>5.11</w:t>
      </w:r>
      <w:r w:rsidRPr="006C7800">
        <w:t xml:space="preserve"> настоящего П</w:t>
      </w:r>
      <w:r>
        <w:t>оложения</w:t>
      </w:r>
      <w:r w:rsidRPr="006C7800">
        <w:t>,</w:t>
      </w:r>
      <w:r>
        <w:t xml:space="preserve"> </w:t>
      </w:r>
      <w:r w:rsidRPr="006C7800">
        <w:t>инициативные проекты подлежат конкурсному отбору, проводимому</w:t>
      </w:r>
      <w:r>
        <w:t xml:space="preserve"> </w:t>
      </w:r>
      <w:r w:rsidRPr="006C7800">
        <w:t xml:space="preserve">конкурсной комиссией.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.2. Персональный и количественный состав конкурсной комиссии утверждается распоряжением Администраци</w:t>
      </w:r>
      <w:r>
        <w:t>и</w:t>
      </w:r>
      <w:r w:rsidRPr="00664D6B">
        <w:t xml:space="preserve"> муниципального образования «</w:t>
      </w:r>
      <w:r w:rsidRPr="00E87AA7">
        <w:t xml:space="preserve">Красногорский </w:t>
      </w:r>
      <w:r w:rsidRPr="00664D6B">
        <w:t xml:space="preserve">район».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000B5F">
        <w:t>Половина от общего числа членов конкурсной комиссии должна быть назначена на основе предложений Совета депутатов муниципального образования «Красногорский район».</w:t>
      </w:r>
      <w:r>
        <w:t xml:space="preserve">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В состав конкурсной комиссии Администрации муниципального образования «</w:t>
      </w:r>
      <w:r w:rsidRPr="00E87AA7">
        <w:t>Красногорский</w:t>
      </w:r>
      <w:r w:rsidRPr="00664D6B">
        <w:t xml:space="preserve"> район» могут быть включены представители общественных организаций по согласованию.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proofErr w:type="gramStart"/>
      <w:r w:rsidRPr="00664D6B">
        <w:t>Конкурсная</w:t>
      </w:r>
      <w:proofErr w:type="gramEnd"/>
      <w:r w:rsidRPr="00664D6B">
        <w:t xml:space="preserve"> комиссия состоит из председателя, заместителя председателя, секретаря конкурсной комиссии и членов конкурсной комиссии.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3</w:t>
      </w:r>
      <w:r w:rsidRPr="00664D6B">
        <w:t xml:space="preserve">. Заседание конкурсной комиссии считается правомочным при условии присутствия на нем не менее половины ее членов.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A248C5">
        <w:t xml:space="preserve">Инициаторам проекта и их представителям при проведении конкурсного отбора должна обеспечиваться возможность участия в рассмотрении </w:t>
      </w:r>
      <w:r>
        <w:t xml:space="preserve">конкурсной комиссией </w:t>
      </w:r>
      <w:r w:rsidRPr="00A248C5">
        <w:t>инициативных проектов и изложения своих позиций по ним.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Решение конкурсной комиссии о результатах конкурсного отбора (далее – решение конкурсной комиссии) принимается </w:t>
      </w:r>
      <w:r>
        <w:t>без участия</w:t>
      </w:r>
      <w:r w:rsidRPr="00664D6B">
        <w:t xml:space="preserve"> инициаторов проекта</w:t>
      </w:r>
      <w:r w:rsidRPr="005D0C6E">
        <w:t xml:space="preserve"> </w:t>
      </w:r>
      <w:r w:rsidRPr="00A248C5">
        <w:t>и их представител</w:t>
      </w:r>
      <w:r>
        <w:t>ей</w:t>
      </w:r>
      <w:r w:rsidRPr="00664D6B">
        <w:t xml:space="preserve">, и оформляется протоколом заседания конкурсной комиссии.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lastRenderedPageBreak/>
        <w:t>6</w:t>
      </w:r>
      <w:r w:rsidRPr="00664D6B">
        <w:t>.</w:t>
      </w:r>
      <w:r>
        <w:t>4</w:t>
      </w:r>
      <w:r w:rsidRPr="00664D6B">
        <w:t xml:space="preserve">. Председатель конкурсной комиссии: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1) организует работу конкурсной комиссии, руководит деятельностью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2) формирует проект повестки очередного заседания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3) дает поручения членам конкурсной комиссии в рамках заседания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4) председательствует на заседаниях конкурсной комиссии.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5</w:t>
      </w:r>
      <w:r w:rsidRPr="00664D6B">
        <w:t>. Секретарь конкурсной комиссии: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3) оформляет протоколы заседаний конкурсной комиссии.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6</w:t>
      </w:r>
      <w:r w:rsidRPr="00664D6B">
        <w:t>. Член конкурсной комиссии: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1) участвует в работе конкурсной комиссии, в том числе в заседаниях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2) вносит предложения по вопросам работы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3) знакомится с документами и материалами, рассматриваемыми на заседаниях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4) голосует на заседаниях конкурсной комиссии.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7</w:t>
      </w:r>
      <w:r w:rsidRPr="00664D6B">
        <w:t>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Члены конкурсной комиссии обладают равными правами при обсуждении вопросов о принятии решений.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8</w:t>
      </w:r>
      <w:r w:rsidRPr="00664D6B">
        <w:t xml:space="preserve">. Рассмотрение инициативных проектов на заседании конкурсной комиссии производится в соответствии </w:t>
      </w:r>
      <w:r>
        <w:t xml:space="preserve">с </w:t>
      </w:r>
      <w:r w:rsidRPr="00664D6B">
        <w:t xml:space="preserve">балльной шкалой оценки инициативных проектов (приложение 2). 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proofErr w:type="gramStart"/>
      <w:r w:rsidRPr="00D50F69"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шкалой.</w:t>
      </w:r>
      <w:r w:rsidRPr="00664D6B">
        <w:t xml:space="preserve"> </w:t>
      </w:r>
      <w:proofErr w:type="gramEnd"/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1F380F">
        <w:t>В случае наличия нескольких проектов, получивших одинаковый суммарный балл по всем критериям конкурсного отбор</w:t>
      </w:r>
      <w:r>
        <w:t>а</w:t>
      </w:r>
      <w:r w:rsidRPr="001F380F">
        <w:t>, преимуществом обладает участник конкурсного отбора, подавший заявку ран</w:t>
      </w:r>
      <w:r>
        <w:t>е</w:t>
      </w:r>
      <w:r w:rsidRPr="001F380F">
        <w:t>е.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По результатам голосования членов конкурсной комиссии, утверждается рейтинговая таблица инициативных проектов.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6</w:t>
      </w:r>
      <w:r w:rsidRPr="00664D6B">
        <w:t>.9. Протокол заседания конкурсной комиссии должен содержать следующие данные: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время, дату и место проведения заседания конкурсной комиссии;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фамилии и инициалы членов конкурсной комиссии и приглашенных на заседание конкурсной комиссии;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 xml:space="preserve">- результаты голосования </w:t>
      </w:r>
      <w:r w:rsidRPr="00664D6B">
        <w:t>членов конкурсной комиссии</w:t>
      </w:r>
      <w:r>
        <w:t>;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- инициативные проекты, прошедшие конкурсный отбор и подлежащие финансированию из местного бюджета.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Протокол заседания конкурсной комиссии </w:t>
      </w:r>
      <w:proofErr w:type="gramStart"/>
      <w:r>
        <w:t xml:space="preserve">оформляется </w:t>
      </w:r>
      <w:r w:rsidRPr="00664D6B">
        <w:t>в течение 5 рабочих дней со дня проведения заседания конкурсной комиссии</w:t>
      </w:r>
      <w:r>
        <w:t xml:space="preserve"> и </w:t>
      </w:r>
      <w:r w:rsidRPr="00664D6B">
        <w:t>подписывается</w:t>
      </w:r>
      <w:proofErr w:type="gramEnd"/>
      <w:r w:rsidRPr="00664D6B">
        <w:t xml:space="preserve"> председателем конкурсной комиссии и секретарем конкурсной комиссии.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64D6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64D6B">
        <w:rPr>
          <w:rFonts w:ascii="Times New Roman" w:hAnsi="Times New Roman" w:cs="Times New Roman"/>
          <w:sz w:val="24"/>
          <w:szCs w:val="24"/>
        </w:rPr>
        <w:t xml:space="preserve">. Уполномоченный орган не позднее 3 рабочих дней со дня подписания протокола заседания конкурсной комиссии организует его размещение на официальном сайте </w:t>
      </w:r>
      <w:r w:rsidRPr="00664D6B">
        <w:rPr>
          <w:rFonts w:ascii="Times New Roman" w:hAnsi="Times New Roman"/>
          <w:sz w:val="24"/>
          <w:szCs w:val="24"/>
        </w:rPr>
        <w:t>муниципального образования «</w:t>
      </w:r>
      <w:r w:rsidRPr="00E87AA7">
        <w:rPr>
          <w:rFonts w:ascii="Times New Roman" w:hAnsi="Times New Roman"/>
          <w:sz w:val="24"/>
          <w:szCs w:val="24"/>
        </w:rPr>
        <w:t>Красногорский</w:t>
      </w:r>
      <w:r w:rsidRPr="00664D6B">
        <w:rPr>
          <w:rFonts w:ascii="Times New Roman" w:hAnsi="Times New Roman"/>
          <w:sz w:val="24"/>
          <w:szCs w:val="24"/>
        </w:rPr>
        <w:t xml:space="preserve"> район</w:t>
      </w:r>
      <w:r w:rsidRPr="006B54B3">
        <w:rPr>
          <w:rFonts w:ascii="Times New Roman" w:hAnsi="Times New Roman"/>
          <w:sz w:val="24"/>
          <w:szCs w:val="24"/>
        </w:rPr>
        <w:t>» в</w:t>
      </w:r>
      <w:r w:rsidRPr="00664D6B">
        <w:rPr>
          <w:rFonts w:ascii="Times New Roman" w:hAnsi="Times New Roman"/>
          <w:sz w:val="24"/>
          <w:szCs w:val="24"/>
        </w:rPr>
        <w:t xml:space="preserve"> сети «Интернет»</w:t>
      </w:r>
      <w:r w:rsidRPr="00664D6B">
        <w:rPr>
          <w:rFonts w:ascii="Times New Roman" w:hAnsi="Times New Roman" w:cs="Times New Roman"/>
          <w:sz w:val="24"/>
          <w:szCs w:val="24"/>
        </w:rPr>
        <w:t xml:space="preserve">, а также направляет его в Управление финансов </w:t>
      </w:r>
      <w:r>
        <w:rPr>
          <w:rFonts w:ascii="Times New Roman" w:hAnsi="Times New Roman" w:cs="Times New Roman"/>
          <w:sz w:val="24"/>
          <w:szCs w:val="24"/>
        </w:rPr>
        <w:t>Красногорского</w:t>
      </w:r>
      <w:r w:rsidRPr="00664D6B">
        <w:rPr>
          <w:rFonts w:ascii="Times New Roman" w:hAnsi="Times New Roman" w:cs="Times New Roman"/>
          <w:sz w:val="24"/>
          <w:szCs w:val="24"/>
        </w:rPr>
        <w:t xml:space="preserve"> района (далее – Управление финансов).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AF63C2">
        <w:t>6.11. Управление финансов вносит проект распоряжения Администрации муниципального образования «Красногорский район» о направлении денежных средств на реализации инициативного проекта (инициативных проектов) администратору бюджетных средств.</w:t>
      </w:r>
      <w:r>
        <w:t xml:space="preserve">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Pr="00664D6B">
        <w:rPr>
          <w:rFonts w:ascii="Times New Roman" w:eastAsia="Times New Roman" w:hAnsi="Times New Roman" w:cs="Times New Roman"/>
          <w:b/>
        </w:rPr>
        <w:t>. Участие инициаторов проекта в реализации инициативных проектов</w:t>
      </w:r>
    </w:p>
    <w:p w:rsidR="00E75AE5" w:rsidRPr="00664D6B" w:rsidRDefault="00E75AE5" w:rsidP="00E75AE5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7</w:t>
      </w:r>
      <w:r w:rsidRPr="00664D6B">
        <w:t xml:space="preserve">.1. Инициаторы проекта вправе принимать участие в реализации инициативных проектов в соответствии с настоящим Положением.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7</w:t>
      </w:r>
      <w:r w:rsidRPr="00664D6B">
        <w:t xml:space="preserve">.2. Инициаторы проекта согласовывают техническое задание на заключение муниципального контракта по реализации инициативного проекта.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7.3. П</w:t>
      </w:r>
      <w:r w:rsidRPr="00664D6B">
        <w:t xml:space="preserve">риемка результатов работ по реализованному инициативному проекту оформляется актом, подписываемым, в том числе инициаторами проекта.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>
        <w:t>7</w:t>
      </w:r>
      <w:r w:rsidRPr="00664D6B">
        <w:t>.</w:t>
      </w:r>
      <w:r>
        <w:t>4</w:t>
      </w:r>
      <w:r w:rsidRPr="00664D6B">
        <w:t xml:space="preserve">. Инициаторы проекта, а также граждане, проживающие на территории </w:t>
      </w:r>
      <w:r w:rsidRPr="00664D6B">
        <w:rPr>
          <w:bCs/>
        </w:rPr>
        <w:t xml:space="preserve">муниципального образования </w:t>
      </w:r>
      <w:r w:rsidRPr="00664D6B">
        <w:t>«</w:t>
      </w:r>
      <w:r w:rsidRPr="00E87AA7">
        <w:t>Красногорский</w:t>
      </w:r>
      <w:r w:rsidRPr="00664D6B">
        <w:t xml:space="preserve"> район», уполномоченные собранием граждан или инициаторами проекта, вправе осуществлять общественный </w:t>
      </w:r>
      <w:proofErr w:type="gramStart"/>
      <w:r w:rsidRPr="00664D6B">
        <w:t>контроль за</w:t>
      </w:r>
      <w:proofErr w:type="gramEnd"/>
      <w:r w:rsidRPr="00664D6B">
        <w:t xml:space="preserve"> реализацией соответствующего инициативного проекта в формах, предусмотренных законодательством Российской Федерации. 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664D6B" w:rsidRDefault="00E75AE5" w:rsidP="00E75AE5">
      <w:pPr>
        <w:pStyle w:val="af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Pr="00664D6B">
        <w:rPr>
          <w:b/>
        </w:rPr>
        <w:t>. Порядок финансирования инициативного проекта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 xml:space="preserve">.1. </w:t>
      </w:r>
      <w:proofErr w:type="gramStart"/>
      <w:r w:rsidRPr="00664D6B">
        <w:t xml:space="preserve">Источником </w:t>
      </w:r>
      <w:r w:rsidRPr="007F14B6">
        <w:t>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 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  <w:proofErr w:type="gramEnd"/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 xml:space="preserve">.2. Не допускается выделение финансовых средств из местного бюджета </w:t>
      </w:r>
      <w:proofErr w:type="gramStart"/>
      <w:r w:rsidRPr="00664D6B">
        <w:t>на</w:t>
      </w:r>
      <w:proofErr w:type="gramEnd"/>
      <w:r w:rsidRPr="00664D6B">
        <w:t>: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>1) объекты частной собственности;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 xml:space="preserve">2) объекты, расположенные в садоводческих некоммерческих </w:t>
      </w:r>
      <w:proofErr w:type="gramStart"/>
      <w:r w:rsidRPr="00664D6B">
        <w:t>организациях</w:t>
      </w:r>
      <w:proofErr w:type="gramEnd"/>
      <w:r w:rsidRPr="00664D6B">
        <w:t>, не находящихся в муниципальной собственности;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>3) ремонт или строительство объектов культового и религиозного назначения;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>4) проекты, которые могут иметь негативное воздействие на окружающую среду;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>5) ремонт или строительство административных зданий, сооружений, являющихся частной собственностью</w:t>
      </w:r>
      <w:r>
        <w:t>;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>6) объекты, используемые для нужд органов местного самоуправления.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 xml:space="preserve">.3. Инициативные платежи вносятся на счет соответствующего администратора бюджетных средств не позднее 15 дней со дня опубликования итогов конкурсного отбора при условии признания инициативного проекта победителем. 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>.4. Документальным подтверждением софинансирования инициативного проекта жителями муниципального образования, индивидуальными предпринимателями, юридическими лицами, являются платежные поручения, чеки.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 xml:space="preserve">.5. Реализация инициативных проектов </w:t>
      </w:r>
      <w:r>
        <w:t xml:space="preserve">дополнительно </w:t>
      </w:r>
      <w:r w:rsidRPr="00664D6B">
        <w:t>может обеспечиваться в форме добровольного имущественного и (или) трудового участия заинтересованных лиц.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 xml:space="preserve">.6. </w:t>
      </w:r>
      <w:proofErr w:type="gramStart"/>
      <w:r w:rsidRPr="00664D6B">
        <w:t xml:space="preserve">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полном объеме средств, необходимых для софинансирования реализации инициативного проекта. </w:t>
      </w:r>
      <w:proofErr w:type="gramEnd"/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>.7. В случае экономии объема средств в ходе определения исполнителей (подрядчиков, поставщиков) для реализации инициативного проекта, денежные средства возможно использовать на иные цели в рамках реализации инициативного проекта, по предложениям и согласованию с инициативной группой.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>.8. Результативность, адресность и целевой характер использования денежных средств, выделенных для реализации инициативного проекта, обеспечивает Администратор бюджетных средств.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 xml:space="preserve">.9. </w:t>
      </w:r>
      <w:proofErr w:type="gramStart"/>
      <w:r w:rsidRPr="00664D6B">
        <w:t xml:space="preserve">Администратор бюджетных средств предоставляет отчет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 в уполномоченный орган для опубликования (обнародования) и размещения на официальном сайте муниципального </w:t>
      </w:r>
      <w:r w:rsidRPr="00664D6B">
        <w:lastRenderedPageBreak/>
        <w:t>образования «</w:t>
      </w:r>
      <w:r w:rsidRPr="00E87AA7">
        <w:t>Красногорский</w:t>
      </w:r>
      <w:r w:rsidRPr="00664D6B">
        <w:t xml:space="preserve"> район» </w:t>
      </w:r>
      <w:r w:rsidRPr="006B54B3">
        <w:t>в сети «Интернет» не позднее чем через 20 календарных дней со дня завершения реализации инициативного проекта.</w:t>
      </w:r>
      <w:proofErr w:type="gramEnd"/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8</w:t>
      </w:r>
      <w:r w:rsidRPr="00664D6B">
        <w:t>.10. Уполномоченный орган в течение 10 календарных дней опубликовывает отчет на официальном сайте муниципального образования «</w:t>
      </w:r>
      <w:r w:rsidRPr="00E87AA7">
        <w:t>Красногорский</w:t>
      </w:r>
      <w:r w:rsidRPr="00664D6B">
        <w:t xml:space="preserve"> район</w:t>
      </w:r>
      <w:r w:rsidRPr="006B54B3">
        <w:t>» в сети «Интернет».</w:t>
      </w:r>
      <w:r w:rsidRPr="00664D6B">
        <w:t xml:space="preserve">   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</w:p>
    <w:p w:rsidR="00E75AE5" w:rsidRPr="00664D6B" w:rsidRDefault="00E75AE5" w:rsidP="00E75AE5">
      <w:pPr>
        <w:pStyle w:val="af"/>
        <w:spacing w:before="0" w:beforeAutospacing="0" w:after="0" w:afterAutospacing="0"/>
        <w:jc w:val="center"/>
        <w:rPr>
          <w:b/>
        </w:rPr>
      </w:pPr>
      <w:r>
        <w:rPr>
          <w:b/>
        </w:rPr>
        <w:t>9</w:t>
      </w:r>
      <w:r w:rsidRPr="00664D6B">
        <w:rPr>
          <w:b/>
        </w:rPr>
        <w:t>. Порядок расчета и возврата сумм инициативных платежей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  <w:rPr>
          <w:b/>
        </w:rPr>
      </w:pP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9</w:t>
      </w:r>
      <w:r w:rsidRPr="00664D6B">
        <w:t>.1. В случае</w:t>
      </w:r>
      <w:proofErr w:type="gramStart"/>
      <w:r w:rsidRPr="00664D6B">
        <w:t>,</w:t>
      </w:r>
      <w:proofErr w:type="gramEnd"/>
      <w:r w:rsidRPr="00664D6B"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муниципального образования «</w:t>
      </w:r>
      <w:r w:rsidRPr="00E87AA7">
        <w:t>Красногорский</w:t>
      </w:r>
      <w:r w:rsidRPr="00664D6B">
        <w:t xml:space="preserve"> район» (далее - денежные средства, подлежащие возврату)</w:t>
      </w:r>
      <w:r>
        <w:t>, за исключением случая, предусмотренного пунктом 8.7 настоящего Положения</w:t>
      </w:r>
      <w:r w:rsidRPr="00664D6B">
        <w:t>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9</w:t>
      </w:r>
      <w:r w:rsidRPr="00664D6B">
        <w:t>.2.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9</w:t>
      </w:r>
      <w:r w:rsidRPr="00664D6B">
        <w:t xml:space="preserve">.3. Инициаторы проекта предоставляют заявление на возврат денежных средств с указанием банковских реквизитов администратору бюджетных средств, в </w:t>
      </w:r>
      <w:proofErr w:type="gramStart"/>
      <w:r w:rsidRPr="00664D6B">
        <w:t>целях</w:t>
      </w:r>
      <w:proofErr w:type="gramEnd"/>
      <w:r w:rsidRPr="00664D6B">
        <w:t xml:space="preserve"> возврата инициативных платежей.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>9</w:t>
      </w:r>
      <w:r w:rsidRPr="00664D6B">
        <w:t>.4. Администратор бюджетных средств, осуществляющий возврат инициативных платежей, в течение 5 рабочих дней со дня поступления заявления осуществляет возврат денежных средств.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  <w:rPr>
          <w:b/>
        </w:rPr>
      </w:pPr>
    </w:p>
    <w:p w:rsidR="00E75AE5" w:rsidRPr="00664D6B" w:rsidRDefault="00E75AE5" w:rsidP="00E75AE5">
      <w:pPr>
        <w:rPr>
          <w:rFonts w:ascii="PT Astra Serif" w:hAnsi="PT Astra Serif"/>
        </w:rPr>
      </w:pPr>
      <w:r w:rsidRPr="00664D6B">
        <w:rPr>
          <w:rFonts w:ascii="PT Astra Serif" w:hAnsi="PT Astra Serif"/>
        </w:rPr>
        <w:br w:type="page"/>
      </w:r>
    </w:p>
    <w:p w:rsidR="00E75AE5" w:rsidRPr="00664D6B" w:rsidRDefault="00E75AE5" w:rsidP="00E75AE5">
      <w:pPr>
        <w:ind w:left="4956"/>
        <w:rPr>
          <w:rFonts w:ascii="PT Astra Serif" w:hAnsi="PT Astra Serif"/>
        </w:rPr>
      </w:pPr>
      <w:r w:rsidRPr="00664D6B">
        <w:rPr>
          <w:rFonts w:ascii="PT Astra Serif" w:hAnsi="PT Astra Serif"/>
        </w:rPr>
        <w:lastRenderedPageBreak/>
        <w:t>Приложение 1</w:t>
      </w:r>
    </w:p>
    <w:p w:rsidR="00E75AE5" w:rsidRPr="00664D6B" w:rsidRDefault="00E75AE5" w:rsidP="00E75AE5">
      <w:pPr>
        <w:ind w:left="4956"/>
        <w:rPr>
          <w:rFonts w:ascii="PT Astra Serif" w:hAnsi="PT Astra Serif"/>
        </w:rPr>
      </w:pPr>
      <w:r w:rsidRPr="00664D6B">
        <w:rPr>
          <w:rFonts w:ascii="PT Astra Serif" w:hAnsi="PT Astra Serif"/>
        </w:rPr>
        <w:t>к Положению о порядке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PT Astra Serif" w:hAnsi="PT Astra Serif"/>
        </w:rPr>
        <w:t xml:space="preserve"> и порядке их реализации</w:t>
      </w:r>
    </w:p>
    <w:p w:rsidR="00E75AE5" w:rsidRPr="00664D6B" w:rsidRDefault="00E75AE5" w:rsidP="00E75AE5">
      <w:pPr>
        <w:ind w:left="5948"/>
        <w:rPr>
          <w:rFonts w:ascii="PT Astra Serif" w:hAnsi="PT Astra Serif"/>
        </w:rPr>
      </w:pPr>
    </w:p>
    <w:p w:rsidR="00E75AE5" w:rsidRPr="00664D6B" w:rsidRDefault="00E75AE5" w:rsidP="00E75AE5">
      <w:pPr>
        <w:autoSpaceDE w:val="0"/>
        <w:autoSpaceDN w:val="0"/>
        <w:adjustRightInd w:val="0"/>
        <w:jc w:val="center"/>
        <w:rPr>
          <w:b/>
        </w:rPr>
      </w:pPr>
    </w:p>
    <w:p w:rsidR="00E75AE5" w:rsidRPr="00664D6B" w:rsidRDefault="00E75AE5" w:rsidP="00E75AE5">
      <w:pPr>
        <w:autoSpaceDE w:val="0"/>
        <w:autoSpaceDN w:val="0"/>
        <w:adjustRightInd w:val="0"/>
        <w:jc w:val="center"/>
        <w:rPr>
          <w:b/>
        </w:rPr>
      </w:pPr>
      <w:r w:rsidRPr="00664D6B">
        <w:rPr>
          <w:b/>
        </w:rPr>
        <w:t>ИНИЦИАТИВНЫЙ ПРОЕКТ</w:t>
      </w:r>
    </w:p>
    <w:p w:rsidR="00E75AE5" w:rsidRPr="00664D6B" w:rsidRDefault="00E75AE5" w:rsidP="00E75AE5">
      <w:pPr>
        <w:autoSpaceDE w:val="0"/>
        <w:autoSpaceDN w:val="0"/>
        <w:adjustRightInd w:val="0"/>
        <w:jc w:val="center"/>
        <w:rPr>
          <w:b/>
        </w:rPr>
      </w:pP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right"/>
      </w:pPr>
      <w:r w:rsidRPr="00664D6B">
        <w:t xml:space="preserve"> «____»___________20__г.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5315"/>
        <w:gridCol w:w="4176"/>
      </w:tblGrid>
      <w:tr w:rsidR="00E75AE5" w:rsidRPr="00664D6B" w:rsidTr="00E75AE5">
        <w:trPr>
          <w:tblHeader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 xml:space="preserve">№ </w:t>
            </w:r>
            <w:proofErr w:type="gramStart"/>
            <w:r w:rsidRPr="00664D6B">
              <w:t>п</w:t>
            </w:r>
            <w:proofErr w:type="gramEnd"/>
            <w:r w:rsidRPr="00664D6B">
              <w:t>/п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Общая характеристика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Сведения</w:t>
            </w:r>
          </w:p>
        </w:tc>
      </w:tr>
      <w:tr w:rsidR="00E75AE5" w:rsidRPr="00664D6B" w:rsidTr="00E75AE5">
        <w:trPr>
          <w:trHeight w:val="34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Наименование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2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 xml:space="preserve">Вопросы местного значения муниципального района или сельского поселения в </w:t>
            </w:r>
            <w:proofErr w:type="gramStart"/>
            <w:r w:rsidRPr="00664D6B">
              <w:t>соответствии</w:t>
            </w:r>
            <w:proofErr w:type="gramEnd"/>
            <w:r w:rsidRPr="00664D6B">
              <w:t xml:space="preserve"> с Федеральным законом от 06.10.2003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3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Территория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4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Цель и задачи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5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rPr>
          <w:trHeight w:val="302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6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Ожидаемые результаты от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7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8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 xml:space="preserve">Количество прямых </w:t>
            </w:r>
            <w:proofErr w:type="spellStart"/>
            <w:r w:rsidRPr="00664D6B">
              <w:t>благополучателей</w:t>
            </w:r>
            <w:proofErr w:type="spellEnd"/>
            <w:r w:rsidRPr="00664D6B">
              <w:t xml:space="preserve"> (человек) </w:t>
            </w:r>
          </w:p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 xml:space="preserve">(указать механизм определения количества прямых </w:t>
            </w:r>
            <w:proofErr w:type="spellStart"/>
            <w:r w:rsidRPr="00664D6B">
              <w:t>благополучателей</w:t>
            </w:r>
            <w:proofErr w:type="spellEnd"/>
            <w:r w:rsidRPr="00664D6B">
              <w:t>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9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Сроки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10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64D6B"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rPr>
          <w:trHeight w:val="37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11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Общая стоимость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12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 xml:space="preserve">Средства бюджета </w:t>
            </w:r>
            <w:r w:rsidRPr="00664D6B">
              <w:rPr>
                <w:rFonts w:ascii="PT Astra Serif" w:hAnsi="PT Astra Serif"/>
              </w:rPr>
              <w:t>муниципального образования «</w:t>
            </w:r>
            <w:r w:rsidRPr="00E87AA7">
              <w:rPr>
                <w:rFonts w:ascii="PT Astra Serif" w:hAnsi="PT Astra Serif"/>
              </w:rPr>
              <w:t>Красногорский</w:t>
            </w:r>
            <w:r w:rsidRPr="00664D6B">
              <w:rPr>
                <w:rFonts w:ascii="PT Astra Serif" w:hAnsi="PT Astra Serif"/>
              </w:rPr>
              <w:t xml:space="preserve"> район»</w:t>
            </w:r>
            <w:r w:rsidRPr="00664D6B">
              <w:t xml:space="preserve"> для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13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Объём инициативных платежей обеспечиваемый инициатором проекта, в том числе: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13.1.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Денежные средства граждан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13.2.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>Денежные средства юридических лиц, индивидуальных предпринимателей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14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r w:rsidRPr="00664D6B">
              <w:t xml:space="preserve">Объём </w:t>
            </w:r>
            <w:proofErr w:type="spellStart"/>
            <w:r w:rsidRPr="00664D6B">
              <w:t>неденежного</w:t>
            </w:r>
            <w:proofErr w:type="spellEnd"/>
            <w:r w:rsidRPr="00664D6B">
              <w:t xml:space="preserve"> вклада, обеспечиваемый инициатором проекта, в том числе: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14.1.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64D6B">
              <w:t>Неденежный</w:t>
            </w:r>
            <w:proofErr w:type="spellEnd"/>
            <w:r w:rsidRPr="00664D6B"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E75AE5" w:rsidRPr="00664D6B" w:rsidTr="00E75AE5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center"/>
            </w:pPr>
            <w:r w:rsidRPr="00664D6B">
              <w:t>14.2.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64D6B">
              <w:t>Неденежный</w:t>
            </w:r>
            <w:proofErr w:type="spellEnd"/>
            <w:r w:rsidRPr="00664D6B">
              <w:t xml:space="preserve"> вклад юридических лиц, </w:t>
            </w:r>
            <w:r w:rsidRPr="00664D6B">
              <w:lastRenderedPageBreak/>
              <w:t>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E5" w:rsidRPr="00664D6B" w:rsidRDefault="00E75AE5" w:rsidP="00E75AE5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E75AE5" w:rsidRDefault="00E75AE5" w:rsidP="00E75AE5">
      <w:pPr>
        <w:autoSpaceDE w:val="0"/>
        <w:autoSpaceDN w:val="0"/>
        <w:adjustRightInd w:val="0"/>
        <w:ind w:firstLine="709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jc w:val="both"/>
      </w:pPr>
      <w:r w:rsidRPr="00664D6B">
        <w:t>Инициато</w:t>
      </w:r>
      <w:proofErr w:type="gramStart"/>
      <w:r w:rsidRPr="00664D6B">
        <w:t>р(</w:t>
      </w:r>
      <w:proofErr w:type="gramEnd"/>
      <w:r w:rsidRPr="00664D6B">
        <w:t xml:space="preserve">ы) проекта </w:t>
      </w:r>
    </w:p>
    <w:p w:rsidR="00E75AE5" w:rsidRPr="00664D6B" w:rsidRDefault="00E75AE5" w:rsidP="00E75AE5">
      <w:pPr>
        <w:autoSpaceDE w:val="0"/>
        <w:autoSpaceDN w:val="0"/>
        <w:adjustRightInd w:val="0"/>
        <w:jc w:val="both"/>
      </w:pPr>
      <w:r w:rsidRPr="00664D6B">
        <w:t xml:space="preserve">(представитель инициатора)                    ___________________         </w:t>
      </w:r>
      <w:r>
        <w:t xml:space="preserve">                  </w:t>
      </w:r>
      <w:r w:rsidRPr="00664D6B">
        <w:t>Ф.И.О.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 xml:space="preserve">                                                                    (подпись)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 xml:space="preserve">Приложения: 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 w:rsidRPr="00664D6B">
        <w:t>1. Расчёт и обоснование предполагаемой стоимости инициативного проекта и (или) проектно-сметная (сметная) документация.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2. Гарантийное письмо инициатора проекта, подтверждающее обязательства по финансовому обеспечению инициативного проекта.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 xml:space="preserve">3. Гарантийное письмо индивидуального предпринимателя, юридического или физического лица, </w:t>
      </w:r>
      <w:proofErr w:type="gramStart"/>
      <w:r w:rsidRPr="00664D6B">
        <w:t>выразивших</w:t>
      </w:r>
      <w:proofErr w:type="gramEnd"/>
      <w:r w:rsidRPr="00664D6B">
        <w:t xml:space="preserve"> желание принять участие в </w:t>
      </w:r>
      <w:proofErr w:type="spellStart"/>
      <w:r w:rsidRPr="00664D6B">
        <w:t>софинансировании</w:t>
      </w:r>
      <w:proofErr w:type="spellEnd"/>
      <w:r w:rsidRPr="00664D6B">
        <w:t xml:space="preserve"> инициативного проекта, подтверждающее обязательства по финансовому обеспечению проекта (при наличии).</w:t>
      </w:r>
    </w:p>
    <w:p w:rsidR="00E75AE5" w:rsidRDefault="00E75AE5" w:rsidP="00E75AE5">
      <w:pPr>
        <w:pStyle w:val="af"/>
        <w:spacing w:before="0" w:beforeAutospacing="0" w:after="0" w:afterAutospacing="0"/>
        <w:ind w:firstLine="709"/>
        <w:jc w:val="both"/>
      </w:pPr>
      <w:r w:rsidRPr="00664D6B">
        <w:t>4.</w:t>
      </w:r>
      <w:r w:rsidRPr="00112CAD">
        <w:t xml:space="preserve"> </w:t>
      </w:r>
      <w:r w:rsidRPr="00664D6B">
        <w:t xml:space="preserve">Гарантийное письмо </w:t>
      </w:r>
      <w:r>
        <w:t xml:space="preserve">о </w:t>
      </w:r>
      <w:r w:rsidRPr="00664D6B">
        <w:t>добровольно</w:t>
      </w:r>
      <w:r>
        <w:t>м</w:t>
      </w:r>
      <w:r w:rsidRPr="00664D6B">
        <w:t xml:space="preserve"> имущественно</w:t>
      </w:r>
      <w:r>
        <w:t xml:space="preserve">м </w:t>
      </w:r>
      <w:r w:rsidRPr="00664D6B">
        <w:t>и (или) трудово</w:t>
      </w:r>
      <w:r>
        <w:t>м</w:t>
      </w:r>
      <w:r w:rsidRPr="00664D6B">
        <w:t xml:space="preserve"> участи</w:t>
      </w:r>
      <w:r>
        <w:t>и</w:t>
      </w:r>
      <w:r w:rsidRPr="00664D6B">
        <w:t xml:space="preserve"> заинтересованных </w:t>
      </w:r>
      <w:r>
        <w:t xml:space="preserve">лиц, </w:t>
      </w:r>
      <w:proofErr w:type="gramStart"/>
      <w:r>
        <w:t>подтверждённые</w:t>
      </w:r>
      <w:proofErr w:type="gramEnd"/>
      <w:r>
        <w:t xml:space="preserve"> соответствующими документами </w:t>
      </w:r>
      <w:r w:rsidRPr="00664D6B">
        <w:t>(при наличии)</w:t>
      </w:r>
      <w:r>
        <w:t>.</w:t>
      </w:r>
    </w:p>
    <w:p w:rsidR="00E75AE5" w:rsidRPr="00664D6B" w:rsidRDefault="00E75AE5" w:rsidP="00E75AE5">
      <w:pPr>
        <w:pStyle w:val="af"/>
        <w:spacing w:before="0" w:beforeAutospacing="0" w:after="0" w:afterAutospacing="0"/>
        <w:ind w:firstLine="709"/>
        <w:jc w:val="both"/>
        <w:rPr>
          <w:i/>
        </w:rPr>
      </w:pPr>
      <w:r w:rsidRPr="00664D6B">
        <w:t>5.</w:t>
      </w:r>
      <w:r>
        <w:t xml:space="preserve"> </w:t>
      </w:r>
      <w:r w:rsidRPr="00664D6B">
        <w:t>Протокол собрания граждан по вопросу о поддержке и выдвижении инициативного проекта жителями и (или) подписные листы.</w:t>
      </w:r>
    </w:p>
    <w:p w:rsidR="00E75AE5" w:rsidRPr="00664D6B" w:rsidRDefault="00E75AE5" w:rsidP="00E75AE5">
      <w:pPr>
        <w:autoSpaceDE w:val="0"/>
        <w:autoSpaceDN w:val="0"/>
        <w:adjustRightInd w:val="0"/>
        <w:ind w:firstLine="708"/>
        <w:jc w:val="both"/>
      </w:pPr>
      <w:r w:rsidRPr="00664D6B">
        <w:t>6.</w:t>
      </w:r>
      <w:r>
        <w:t xml:space="preserve"> </w:t>
      </w:r>
      <w:r w:rsidRPr="00664D6B">
        <w:t>Фотоматериалы о текущем состоянии объекта, на котором планируется проведение работ в рамках инициативного проекта.</w:t>
      </w:r>
    </w:p>
    <w:p w:rsidR="00E75AE5" w:rsidRPr="00664D6B" w:rsidRDefault="00E75AE5" w:rsidP="00E75AE5">
      <w:pPr>
        <w:autoSpaceDE w:val="0"/>
        <w:autoSpaceDN w:val="0"/>
        <w:adjustRightInd w:val="0"/>
        <w:ind w:firstLine="708"/>
        <w:jc w:val="both"/>
      </w:pPr>
      <w:r w:rsidRPr="00664D6B">
        <w:t>7. Сопроводительное письмо за подписью представителя инициативной группы с описью представленных документов.</w:t>
      </w:r>
    </w:p>
    <w:p w:rsidR="00E75AE5" w:rsidRPr="00664D6B" w:rsidRDefault="00E75AE5" w:rsidP="00E75AE5">
      <w:pPr>
        <w:autoSpaceDE w:val="0"/>
        <w:autoSpaceDN w:val="0"/>
        <w:adjustRightInd w:val="0"/>
        <w:ind w:firstLine="709"/>
        <w:jc w:val="both"/>
      </w:pPr>
      <w:r>
        <w:t xml:space="preserve">8. </w:t>
      </w:r>
      <w:r w:rsidRPr="00664D6B">
        <w:t>Презентационные материалы к инициативному проекту (с использованием средств визуализации инициативного проекта) и другие дополнительные материалы (чертежи, макеты, графические материалы и другие) при необходимости.</w:t>
      </w:r>
    </w:p>
    <w:p w:rsidR="00E75AE5" w:rsidRPr="00664D6B" w:rsidRDefault="00E75AE5" w:rsidP="00E75AE5">
      <w:pPr>
        <w:autoSpaceDE w:val="0"/>
        <w:autoSpaceDN w:val="0"/>
        <w:adjustRightInd w:val="0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jc w:val="both"/>
      </w:pPr>
    </w:p>
    <w:p w:rsidR="00E75AE5" w:rsidRPr="00664D6B" w:rsidRDefault="00E75AE5" w:rsidP="00E75AE5">
      <w:pPr>
        <w:autoSpaceDE w:val="0"/>
        <w:autoSpaceDN w:val="0"/>
        <w:adjustRightInd w:val="0"/>
        <w:jc w:val="center"/>
      </w:pPr>
      <w:r w:rsidRPr="00664D6B">
        <w:t>_____________________________</w:t>
      </w:r>
    </w:p>
    <w:p w:rsidR="00E75AE5" w:rsidRPr="00664D6B" w:rsidRDefault="00E75AE5" w:rsidP="00E75AE5">
      <w:pPr>
        <w:jc w:val="center"/>
      </w:pPr>
      <w:r w:rsidRPr="00664D6B">
        <w:br w:type="page"/>
      </w:r>
    </w:p>
    <w:p w:rsidR="00E75AE5" w:rsidRPr="00664D6B" w:rsidRDefault="00E75AE5" w:rsidP="00E75AE5">
      <w:pPr>
        <w:ind w:left="4956"/>
        <w:rPr>
          <w:rFonts w:ascii="PT Astra Serif" w:hAnsi="PT Astra Serif"/>
        </w:rPr>
      </w:pPr>
      <w:r w:rsidRPr="00664D6B">
        <w:rPr>
          <w:rFonts w:ascii="PT Astra Serif" w:hAnsi="PT Astra Serif"/>
        </w:rPr>
        <w:lastRenderedPageBreak/>
        <w:t>Приложение 2</w:t>
      </w:r>
    </w:p>
    <w:p w:rsidR="00E75AE5" w:rsidRPr="00664D6B" w:rsidRDefault="00E75AE5" w:rsidP="00E75AE5">
      <w:pPr>
        <w:ind w:left="4956"/>
        <w:rPr>
          <w:rFonts w:ascii="PT Astra Serif" w:hAnsi="PT Astra Serif"/>
        </w:rPr>
      </w:pPr>
      <w:r w:rsidRPr="00664D6B">
        <w:rPr>
          <w:rFonts w:ascii="PT Astra Serif" w:hAnsi="PT Astra Serif"/>
        </w:rPr>
        <w:t>к Положению о порядке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PT Astra Serif" w:hAnsi="PT Astra Serif"/>
        </w:rPr>
        <w:t xml:space="preserve"> и порядке их реализации</w:t>
      </w:r>
    </w:p>
    <w:p w:rsidR="00E75AE5" w:rsidRPr="00664D6B" w:rsidRDefault="00E75AE5" w:rsidP="00E75AE5">
      <w:pPr>
        <w:pStyle w:val="Pa22"/>
        <w:jc w:val="center"/>
        <w:rPr>
          <w:rFonts w:cs="Proxima Nova"/>
          <w:b/>
          <w:bCs/>
          <w:sz w:val="20"/>
          <w:szCs w:val="20"/>
        </w:rPr>
      </w:pPr>
    </w:p>
    <w:p w:rsidR="00E75AE5" w:rsidRPr="00664D6B" w:rsidRDefault="00E75AE5" w:rsidP="00E75AE5">
      <w:pPr>
        <w:pStyle w:val="af0"/>
        <w:jc w:val="center"/>
        <w:rPr>
          <w:rFonts w:cs="Proxima Nova"/>
          <w:color w:val="auto"/>
          <w:sz w:val="20"/>
        </w:rPr>
      </w:pPr>
    </w:p>
    <w:p w:rsidR="00E75AE5" w:rsidRPr="00664D6B" w:rsidRDefault="00E75AE5" w:rsidP="00E75AE5">
      <w:pPr>
        <w:pStyle w:val="Pa22"/>
        <w:jc w:val="center"/>
        <w:rPr>
          <w:rFonts w:ascii="Times New Roman" w:eastAsia="Times New Roman" w:hAnsi="Times New Roman" w:cs="Times New Roman"/>
          <w:b/>
          <w:bCs/>
        </w:rPr>
      </w:pPr>
      <w:r w:rsidRPr="00664D6B">
        <w:rPr>
          <w:rFonts w:ascii="Times New Roman" w:eastAsia="Times New Roman" w:hAnsi="Times New Roman" w:cs="Times New Roman"/>
          <w:b/>
          <w:bCs/>
        </w:rPr>
        <w:t>БАЛЛЬНАЯ ШКАЛА</w:t>
      </w:r>
    </w:p>
    <w:p w:rsidR="00E75AE5" w:rsidRPr="00664D6B" w:rsidRDefault="00E75AE5" w:rsidP="00E75AE5">
      <w:pPr>
        <w:pStyle w:val="Pa22"/>
        <w:jc w:val="center"/>
        <w:rPr>
          <w:rFonts w:ascii="Times New Roman" w:eastAsia="Times New Roman" w:hAnsi="Times New Roman" w:cs="Times New Roman"/>
          <w:b/>
          <w:bCs/>
        </w:rPr>
      </w:pPr>
      <w:r w:rsidRPr="00664D6B">
        <w:rPr>
          <w:rFonts w:ascii="Times New Roman" w:eastAsia="Times New Roman" w:hAnsi="Times New Roman" w:cs="Times New Roman"/>
          <w:b/>
          <w:bCs/>
        </w:rPr>
        <w:t xml:space="preserve">ОЦЕНКИ ИНИЦИАТИВНЫХ ПРОЕКТОВ </w:t>
      </w:r>
    </w:p>
    <w:p w:rsidR="00E75AE5" w:rsidRPr="00664D6B" w:rsidRDefault="00E75AE5" w:rsidP="00E75AE5">
      <w:pPr>
        <w:shd w:val="clear" w:color="auto" w:fill="FFFFFF"/>
        <w:jc w:val="center"/>
        <w:rPr>
          <w:b/>
          <w:bCs/>
        </w:rPr>
      </w:pPr>
    </w:p>
    <w:tbl>
      <w:tblPr>
        <w:tblW w:w="10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"/>
        <w:gridCol w:w="3807"/>
        <w:gridCol w:w="4536"/>
        <w:gridCol w:w="1343"/>
      </w:tblGrid>
      <w:tr w:rsidR="00E75AE5" w:rsidRPr="00664D6B" w:rsidTr="00E75AE5"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AE5" w:rsidRPr="00664D6B" w:rsidRDefault="00E75AE5" w:rsidP="00E75AE5">
            <w:pPr>
              <w:spacing w:after="150"/>
              <w:jc w:val="center"/>
            </w:pPr>
            <w:r w:rsidRPr="00664D6B">
              <w:rPr>
                <w:bCs/>
              </w:rPr>
              <w:t xml:space="preserve">№ </w:t>
            </w:r>
            <w:proofErr w:type="gramStart"/>
            <w:r w:rsidRPr="00664D6B">
              <w:rPr>
                <w:bCs/>
              </w:rPr>
              <w:t>п</w:t>
            </w:r>
            <w:proofErr w:type="gramEnd"/>
            <w:r w:rsidRPr="00664D6B">
              <w:rPr>
                <w:bCs/>
              </w:rPr>
              <w:t>/п</w:t>
            </w:r>
          </w:p>
        </w:tc>
        <w:tc>
          <w:tcPr>
            <w:tcW w:w="3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AE5" w:rsidRPr="00664D6B" w:rsidRDefault="00E75AE5" w:rsidP="00E75AE5">
            <w:pPr>
              <w:spacing w:after="150"/>
              <w:jc w:val="center"/>
            </w:pPr>
            <w:r w:rsidRPr="00664D6B">
              <w:rPr>
                <w:bCs/>
              </w:rPr>
              <w:t>Наименования критериев конкурсного отбора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AE5" w:rsidRPr="00664D6B" w:rsidRDefault="00E75AE5" w:rsidP="00E75AE5">
            <w:pPr>
              <w:spacing w:after="150"/>
              <w:jc w:val="center"/>
            </w:pPr>
            <w:r w:rsidRPr="00664D6B">
              <w:rPr>
                <w:bCs/>
              </w:rPr>
              <w:t>Значения критериев конкурсного отбора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AE5" w:rsidRPr="00664D6B" w:rsidRDefault="00E75AE5" w:rsidP="00E75AE5">
            <w:pPr>
              <w:spacing w:after="150"/>
              <w:jc w:val="center"/>
            </w:pPr>
            <w:r w:rsidRPr="00664D6B">
              <w:rPr>
                <w:bCs/>
              </w:rPr>
              <w:t>Количество баллов</w:t>
            </w:r>
          </w:p>
        </w:tc>
      </w:tr>
      <w:tr w:rsidR="00E75AE5" w:rsidRPr="00664D6B" w:rsidTr="00E75AE5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1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664D6B">
              <w:rPr>
                <w:bCs/>
              </w:rPr>
              <w:t xml:space="preserve">Освещение информации об инициативном проекте, а также приглашение к участию местных жителей посредством СМИ, социальных сетей, </w:t>
            </w:r>
            <w:proofErr w:type="spellStart"/>
            <w:r w:rsidRPr="00664D6B">
              <w:rPr>
                <w:bCs/>
              </w:rPr>
              <w:t>мессенджеров</w:t>
            </w:r>
            <w:proofErr w:type="spellEnd"/>
            <w:r w:rsidRPr="00664D6B">
              <w:rPr>
                <w:bCs/>
              </w:rPr>
              <w:t xml:space="preserve"> и т.д. с использованием официального названия практики реализации инициативных проектов на территории муниципального образования «</w:t>
            </w:r>
            <w:r w:rsidRPr="00E87AA7">
              <w:rPr>
                <w:bCs/>
              </w:rPr>
              <w:t>Красногорский</w:t>
            </w:r>
            <w:r>
              <w:rPr>
                <w:bCs/>
              </w:rPr>
              <w:t xml:space="preserve"> </w:t>
            </w:r>
            <w:r w:rsidRPr="00664D6B">
              <w:rPr>
                <w:bCs/>
              </w:rPr>
              <w:t xml:space="preserve"> район</w:t>
            </w:r>
            <w:r>
              <w:rPr>
                <w:bCs/>
              </w:rPr>
              <w:t xml:space="preserve">» </w:t>
            </w:r>
            <w:r w:rsidRPr="00664D6B">
              <w:rPr>
                <w:bCs/>
              </w:rPr>
              <w:t xml:space="preserve"> и логотипа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 xml:space="preserve">Нет 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75AE5" w:rsidRPr="00664D6B" w:rsidTr="00E75AE5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2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664D6B">
              <w:rPr>
                <w:bCs/>
              </w:rPr>
              <w:t xml:space="preserve">Степень участия населения в </w:t>
            </w:r>
            <w:proofErr w:type="gramStart"/>
            <w:r w:rsidRPr="00664D6B">
              <w:rPr>
                <w:bCs/>
              </w:rPr>
              <w:t>определении</w:t>
            </w:r>
            <w:proofErr w:type="gramEnd"/>
            <w:r w:rsidRPr="00664D6B">
              <w:rPr>
                <w:bCs/>
              </w:rPr>
              <w:t xml:space="preserve"> проблемы, заявленной в проекте (%-</w:t>
            </w:r>
            <w:proofErr w:type="spellStart"/>
            <w:r w:rsidRPr="00664D6B">
              <w:rPr>
                <w:bCs/>
              </w:rPr>
              <w:t>ное</w:t>
            </w:r>
            <w:proofErr w:type="spellEnd"/>
            <w:r w:rsidRPr="00664D6B">
              <w:rPr>
                <w:bCs/>
              </w:rPr>
              <w:t xml:space="preserve"> соотношение </w:t>
            </w:r>
            <w:r w:rsidRPr="007D3D0B">
              <w:rPr>
                <w:bCs/>
              </w:rPr>
              <w:t xml:space="preserve">количества подписей в поддержку проекта к количеству </w:t>
            </w:r>
            <w:r>
              <w:rPr>
                <w:bCs/>
              </w:rPr>
              <w:t xml:space="preserve">проживающих граждан на территории, части территории, </w:t>
            </w:r>
            <w:r w:rsidRPr="007D3D0B">
              <w:rPr>
                <w:bCs/>
              </w:rPr>
              <w:t>предназначенной для реализации инициативных проектов</w:t>
            </w:r>
            <w:r w:rsidRPr="00664D6B">
              <w:rPr>
                <w:bCs/>
              </w:rPr>
              <w:t>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До 1 % включительно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1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От 1,01 до 5 %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2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Свыше 5 %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3</w:t>
            </w:r>
          </w:p>
        </w:tc>
      </w:tr>
      <w:tr w:rsidR="00E75AE5" w:rsidRPr="00664D6B" w:rsidTr="00E75AE5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3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Количество прямых </w:t>
            </w:r>
            <w:proofErr w:type="spellStart"/>
            <w:r>
              <w:rPr>
                <w:bCs/>
              </w:rPr>
              <w:t>благополучателей</w:t>
            </w:r>
            <w:proofErr w:type="spellEnd"/>
            <w:r w:rsidRPr="00664D6B">
              <w:rPr>
                <w:bCs/>
              </w:rPr>
              <w:t xml:space="preserve">, получающего выгоду от реализации проекта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Более 500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 250 до 500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 100 до 250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 50 до 100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До 50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75AE5" w:rsidRPr="00664D6B" w:rsidTr="00E75AE5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4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664D6B">
              <w:rPr>
                <w:bCs/>
              </w:rPr>
              <w:t>Срок эксплуатации результатов проекта (лет)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До 1 года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1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Свыше 1 года до 5 лет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3</w:t>
            </w:r>
          </w:p>
        </w:tc>
      </w:tr>
      <w:tr w:rsidR="00E75AE5" w:rsidRPr="00664D6B" w:rsidTr="00E75AE5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Свыше 5 лет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4D6B">
              <w:rPr>
                <w:bCs/>
              </w:rPr>
              <w:t>5</w:t>
            </w:r>
          </w:p>
        </w:tc>
      </w:tr>
      <w:tr w:rsidR="00E75AE5" w:rsidRPr="00664D6B" w:rsidTr="00E75AE5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5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664D6B">
              <w:rPr>
                <w:bCs/>
              </w:rPr>
              <w:t>Участие населения (неоплачиваемый труд, материалы и др.)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предусматривает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3</w:t>
            </w:r>
          </w:p>
        </w:tc>
      </w:tr>
      <w:tr w:rsidR="00E75AE5" w:rsidRPr="00664D6B" w:rsidTr="00E75AE5">
        <w:trPr>
          <w:trHeight w:val="813"/>
        </w:trPr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5AE5" w:rsidRPr="00664D6B" w:rsidRDefault="00E75AE5" w:rsidP="00E75AE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не предусматривает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0</w:t>
            </w:r>
          </w:p>
        </w:tc>
      </w:tr>
      <w:tr w:rsidR="00E75AE5" w:rsidRPr="00664D6B" w:rsidTr="00E75AE5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6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r w:rsidRPr="00664D6B">
              <w:t xml:space="preserve">Вклад организаций и других внебюджетных источников в реализацию проекта в </w:t>
            </w:r>
            <w:proofErr w:type="spellStart"/>
            <w:r w:rsidRPr="00664D6B">
              <w:t>неденежной</w:t>
            </w:r>
            <w:proofErr w:type="spellEnd"/>
            <w:r w:rsidRPr="00664D6B">
              <w:t xml:space="preserve"> форме (трудовое участие, материалы и другие формы)</w:t>
            </w:r>
            <w:r w:rsidRPr="00664D6B">
              <w:rPr>
                <w:bCs/>
              </w:rPr>
              <w:t xml:space="preserve"> при </w:t>
            </w:r>
            <w:r w:rsidRPr="00664D6B">
              <w:rPr>
                <w:bCs/>
              </w:rPr>
              <w:lastRenderedPageBreak/>
              <w:t>наличии соответствующего документального подтверждения (калькуляция, смета, другое)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lastRenderedPageBreak/>
              <w:t>предусматривает</w:t>
            </w:r>
          </w:p>
          <w:p w:rsidR="00E75AE5" w:rsidRPr="00664D6B" w:rsidRDefault="00E75AE5" w:rsidP="00E75AE5">
            <w:pPr>
              <w:jc w:val="center"/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3</w:t>
            </w:r>
          </w:p>
        </w:tc>
      </w:tr>
      <w:tr w:rsidR="00E75AE5" w:rsidRPr="00664D6B" w:rsidTr="00E75AE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</w:p>
        </w:tc>
        <w:tc>
          <w:tcPr>
            <w:tcW w:w="3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/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не предусматривает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0</w:t>
            </w:r>
          </w:p>
        </w:tc>
      </w:tr>
      <w:tr w:rsidR="00E75AE5" w:rsidRPr="00664D6B" w:rsidTr="00E75AE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>
              <w:lastRenderedPageBreak/>
              <w:t>7</w:t>
            </w:r>
          </w:p>
        </w:tc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r>
              <w:t>Наличие п</w:t>
            </w:r>
            <w:r w:rsidRPr="00664D6B">
              <w:t>резентационны</w:t>
            </w:r>
            <w:r>
              <w:t>х</w:t>
            </w:r>
            <w:r w:rsidRPr="00664D6B">
              <w:t xml:space="preserve"> материал</w:t>
            </w:r>
            <w:r>
              <w:t>ов</w:t>
            </w:r>
            <w:r w:rsidRPr="00664D6B">
              <w:t xml:space="preserve"> к инициативному проекту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>
              <w:t>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3</w:t>
            </w:r>
          </w:p>
        </w:tc>
      </w:tr>
      <w:tr w:rsidR="00E75AE5" w:rsidRPr="00664D6B" w:rsidTr="00E75AE5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</w:p>
        </w:tc>
        <w:tc>
          <w:tcPr>
            <w:tcW w:w="380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/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>
              <w:t>Нет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 w:rsidRPr="00664D6B">
              <w:t>0</w:t>
            </w:r>
          </w:p>
        </w:tc>
      </w:tr>
      <w:tr w:rsidR="00E75AE5" w:rsidRPr="00664D6B" w:rsidTr="00E75A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>
              <w:t>8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Pr="007561B2" w:rsidRDefault="00E75AE5" w:rsidP="00E75AE5">
            <w:r w:rsidRPr="007561B2">
              <w:t>Актуальность и социальная значимость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Default="00E75AE5" w:rsidP="00E75AE5">
            <w:pPr>
              <w:jc w:val="center"/>
            </w:pPr>
            <w:r w:rsidRPr="007561B2">
              <w:t xml:space="preserve">Актуальность и социальная значимость проекта убедительно </w:t>
            </w:r>
            <w:proofErr w:type="gramStart"/>
            <w:r w:rsidRPr="007561B2">
              <w:t>доказаны</w:t>
            </w:r>
            <w:proofErr w:type="gramEnd"/>
            <w:r w:rsidRPr="007561B2">
              <w:t xml:space="preserve">: </w:t>
            </w:r>
          </w:p>
          <w:p w:rsidR="00E75AE5" w:rsidRDefault="00E75AE5" w:rsidP="00E75AE5">
            <w:pPr>
              <w:jc w:val="center"/>
            </w:pPr>
            <w:r w:rsidRPr="007561B2">
              <w:t xml:space="preserve">− проблемы, на решение которых направлен проект, детально раскрыты, их описание </w:t>
            </w:r>
            <w:proofErr w:type="gramStart"/>
            <w:r w:rsidRPr="007561B2">
              <w:t>аргументировано и подкреплено</w:t>
            </w:r>
            <w:proofErr w:type="gramEnd"/>
            <w:r w:rsidRPr="007561B2">
              <w:t xml:space="preserve"> конкретными количественными и (или) качественными показателями; </w:t>
            </w:r>
          </w:p>
          <w:p w:rsidR="00E75AE5" w:rsidRDefault="00E75AE5" w:rsidP="00E75AE5">
            <w:pPr>
              <w:jc w:val="center"/>
            </w:pPr>
            <w:r w:rsidRPr="007561B2">
              <w:t xml:space="preserve">− проект направлен в полной мере на решение именно тех проблем, которые обозначены как значимые; </w:t>
            </w:r>
          </w:p>
          <w:p w:rsidR="00E75AE5" w:rsidRDefault="00E75AE5" w:rsidP="00E75AE5">
            <w:pPr>
              <w:jc w:val="center"/>
            </w:pPr>
            <w:r w:rsidRPr="007561B2">
              <w:t xml:space="preserve">− 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7561B2">
              <w:t>благополучателями</w:t>
            </w:r>
            <w:proofErr w:type="spellEnd"/>
            <w:r w:rsidRPr="007561B2">
              <w:t>, партнерами</w:t>
            </w:r>
          </w:p>
        </w:tc>
        <w:tc>
          <w:tcPr>
            <w:tcW w:w="13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>
              <w:t>5</w:t>
            </w:r>
          </w:p>
        </w:tc>
      </w:tr>
      <w:tr w:rsidR="00E75AE5" w:rsidRPr="00664D6B" w:rsidTr="00E75AE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</w:p>
        </w:tc>
        <w:tc>
          <w:tcPr>
            <w:tcW w:w="3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Pr="007561B2" w:rsidRDefault="00E75AE5" w:rsidP="00E75AE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Default="00E75AE5" w:rsidP="00E75AE5">
            <w:pPr>
              <w:jc w:val="center"/>
            </w:pPr>
            <w:r w:rsidRPr="007561B2">
              <w:t xml:space="preserve">Актуальность и социальная значимость проекта в </w:t>
            </w:r>
            <w:proofErr w:type="gramStart"/>
            <w:r w:rsidRPr="007561B2">
              <w:t>целом</w:t>
            </w:r>
            <w:proofErr w:type="gramEnd"/>
            <w:r w:rsidRPr="007561B2">
              <w:t xml:space="preserve"> доказаны, однако имеются несущественные замечания: </w:t>
            </w:r>
          </w:p>
          <w:p w:rsidR="00E75AE5" w:rsidRDefault="00E75AE5" w:rsidP="00E75AE5">
            <w:pPr>
              <w:jc w:val="center"/>
            </w:pPr>
            <w:r w:rsidRPr="007561B2">
              <w:t xml:space="preserve">− проблемы, на решение которых направлен проект, относятся к разряду актуальных, но </w:t>
            </w:r>
            <w:r>
              <w:t>инициаторы проекта</w:t>
            </w:r>
            <w:r w:rsidRPr="007561B2">
              <w:t xml:space="preserve"> преувеличили их значимость для выбранной территории реализации проекта; </w:t>
            </w:r>
          </w:p>
          <w:p w:rsidR="00E75AE5" w:rsidRDefault="00E75AE5" w:rsidP="00E75AE5">
            <w:pPr>
              <w:jc w:val="center"/>
            </w:pPr>
            <w:r w:rsidRPr="007561B2">
              <w:t>−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</w:t>
            </w:r>
          </w:p>
        </w:tc>
        <w:tc>
          <w:tcPr>
            <w:tcW w:w="13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  <w:r>
              <w:t>3</w:t>
            </w:r>
          </w:p>
        </w:tc>
      </w:tr>
      <w:tr w:rsidR="00E75AE5" w:rsidRPr="00664D6B" w:rsidTr="00E75AE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Pr="00664D6B" w:rsidRDefault="00E75AE5" w:rsidP="00E75AE5">
            <w:pPr>
              <w:jc w:val="center"/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Pr="007561B2" w:rsidRDefault="00E75AE5" w:rsidP="00E75AE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AE5" w:rsidRDefault="00E75AE5" w:rsidP="00E75AE5">
            <w:pPr>
              <w:jc w:val="center"/>
            </w:pPr>
            <w:r w:rsidRPr="007561B2">
              <w:t xml:space="preserve">Актуальность и социальная значимость проекта </w:t>
            </w:r>
            <w:r>
              <w:t xml:space="preserve">не </w:t>
            </w:r>
            <w:proofErr w:type="gramStart"/>
            <w:r>
              <w:t>доказаны</w:t>
            </w:r>
            <w:proofErr w:type="gramEnd"/>
            <w:r>
              <w:t xml:space="preserve"> или </w:t>
            </w:r>
            <w:r w:rsidRPr="007561B2">
              <w:t xml:space="preserve">доказаны недостаточно убедительно: </w:t>
            </w:r>
          </w:p>
          <w:p w:rsidR="00E75AE5" w:rsidRDefault="00E75AE5" w:rsidP="00E75AE5">
            <w:pPr>
              <w:jc w:val="center"/>
            </w:pPr>
            <w:r w:rsidRPr="007561B2">
              <w:t>− проблема не имеет острой значимости для территории реализации проекта</w:t>
            </w:r>
            <w:r>
              <w:t>, либо слабо обоснована инициаторами проекта</w:t>
            </w:r>
            <w:r w:rsidRPr="007561B2">
              <w:t>;</w:t>
            </w:r>
          </w:p>
          <w:p w:rsidR="00E75AE5" w:rsidRPr="007561B2" w:rsidRDefault="00E75AE5" w:rsidP="00E75AE5">
            <w:pPr>
              <w:jc w:val="center"/>
            </w:pPr>
            <w:r w:rsidRPr="007561B2">
              <w:t xml:space="preserve"> − в </w:t>
            </w:r>
            <w:proofErr w:type="gramStart"/>
            <w:r w:rsidRPr="007561B2">
              <w:t>проекте</w:t>
            </w:r>
            <w:proofErr w:type="gramEnd"/>
            <w:r w:rsidRPr="007561B2">
              <w:t xml:space="preserve"> недостаточно аргументированно и без конкретных показателей описана проблема, на решение которой направлен проект</w:t>
            </w:r>
          </w:p>
        </w:tc>
        <w:tc>
          <w:tcPr>
            <w:tcW w:w="13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75AE5" w:rsidRDefault="00E75AE5" w:rsidP="00E75AE5">
            <w:pPr>
              <w:jc w:val="center"/>
            </w:pPr>
            <w:r>
              <w:t>0</w:t>
            </w:r>
          </w:p>
        </w:tc>
      </w:tr>
    </w:tbl>
    <w:p w:rsidR="00E75AE5" w:rsidRPr="00664D6B" w:rsidRDefault="00E75AE5" w:rsidP="00E75AE5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 w:rsidRPr="00664D6B">
        <w:t> </w:t>
      </w:r>
    </w:p>
    <w:p w:rsidR="00E75AE5" w:rsidRPr="00664D6B" w:rsidRDefault="00E75AE5" w:rsidP="00E75AE5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664D6B">
        <w:rPr>
          <w:bCs/>
          <w:sz w:val="20"/>
          <w:szCs w:val="20"/>
        </w:rPr>
        <w:t>* Используется численность постоянного населения населенного пункта по состоянию на 01 января года, предшествующего году подачи проекта для участия в конкурсном отборе инициативных проектов, по данным Территориального органа Федеральной службы государственной статистики по Удмуртской Республике.</w:t>
      </w: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  <w:sectPr w:rsidR="00E75AE5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E75AE5" w:rsidRPr="00A41792" w:rsidRDefault="00E75AE5" w:rsidP="00E75AE5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A417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  <w:r w:rsidRPr="00A41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664D6B">
        <w:rPr>
          <w:rFonts w:ascii="Times New Roman" w:hAnsi="Times New Roman" w:cs="Times New Roman"/>
          <w:sz w:val="24"/>
          <w:szCs w:val="24"/>
        </w:rPr>
        <w:t>к решению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664D6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664D6B">
        <w:rPr>
          <w:rFonts w:ascii="Times New Roman" w:hAnsi="Times New Roman" w:cs="Times New Roman"/>
          <w:sz w:val="24"/>
          <w:szCs w:val="24"/>
        </w:rPr>
        <w:t>от _________________ № _______</w:t>
      </w:r>
    </w:p>
    <w:p w:rsidR="00E75AE5" w:rsidRPr="00664D6B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5AE5" w:rsidRPr="00460771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16" w:name="_Hlk65498251"/>
      <w:r w:rsidRPr="00460771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Hlk65588141"/>
      <w:r w:rsidRPr="00664D6B">
        <w:rPr>
          <w:rFonts w:ascii="Times New Roman" w:hAnsi="Times New Roman" w:cs="Times New Roman"/>
          <w:b/>
          <w:sz w:val="24"/>
          <w:szCs w:val="24"/>
        </w:rPr>
        <w:t>о порядке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назначения и проведения собраний граждан в целях рассмотрения и обсуждения вопросов внесения инициативных проектов</w:t>
      </w:r>
    </w:p>
    <w:bookmarkEnd w:id="16"/>
    <w:bookmarkEnd w:id="17"/>
    <w:p w:rsidR="00E75AE5" w:rsidRPr="00460771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3E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75AE5" w:rsidRPr="00B223EB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B223EB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3E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223EB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«Красногорский район» </w:t>
      </w:r>
      <w:r w:rsidRPr="00B223EB">
        <w:rPr>
          <w:rFonts w:ascii="Times New Roman" w:hAnsi="Times New Roman" w:cs="Times New Roman"/>
          <w:sz w:val="24"/>
          <w:szCs w:val="24"/>
        </w:rPr>
        <w:t xml:space="preserve">в целях рассмотрения и обсуждения вопросов внесения инициативных проектов определяет на территории 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B223EB">
        <w:rPr>
          <w:rFonts w:ascii="Times New Roman" w:hAnsi="Times New Roman" w:cs="Times New Roman"/>
          <w:sz w:val="24"/>
          <w:szCs w:val="24"/>
        </w:rPr>
        <w:t>порядок назначения и проведения, а также полномочия собраний, как одной из форм участия населения в осуществлении местного</w:t>
      </w:r>
      <w:proofErr w:type="gramEnd"/>
      <w:r w:rsidRPr="00B223EB">
        <w:rPr>
          <w:rFonts w:ascii="Times New Roman" w:hAnsi="Times New Roman" w:cs="Times New Roman"/>
          <w:sz w:val="24"/>
          <w:szCs w:val="24"/>
        </w:rPr>
        <w:t xml:space="preserve"> самоуправления.</w:t>
      </w:r>
    </w:p>
    <w:p w:rsidR="00E75AE5" w:rsidRPr="00B223EB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3E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23EB">
        <w:rPr>
          <w:rFonts w:ascii="Times New Roman" w:hAnsi="Times New Roman" w:cs="Times New Roman"/>
          <w:sz w:val="24"/>
          <w:szCs w:val="24"/>
        </w:rPr>
        <w:t xml:space="preserve"> В целях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sz w:val="24"/>
          <w:szCs w:val="24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B223EB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B223E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E75AE5" w:rsidRPr="00B223EB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3EB">
        <w:rPr>
          <w:rFonts w:ascii="Times New Roman" w:hAnsi="Times New Roman" w:cs="Times New Roman"/>
          <w:sz w:val="24"/>
          <w:szCs w:val="24"/>
        </w:rPr>
        <w:t>1.3. В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sz w:val="24"/>
          <w:szCs w:val="24"/>
        </w:rPr>
        <w:t xml:space="preserve">имеют право принимать участие граждане, </w:t>
      </w:r>
      <w:r w:rsidRPr="0053502F">
        <w:rPr>
          <w:rFonts w:ascii="Times New Roman" w:hAnsi="Times New Roman" w:cs="Times New Roman"/>
          <w:sz w:val="24"/>
          <w:szCs w:val="24"/>
        </w:rPr>
        <w:t>постоянно или преимущественно</w:t>
      </w:r>
      <w:r w:rsidRPr="00B223EB">
        <w:rPr>
          <w:rFonts w:ascii="Times New Roman" w:hAnsi="Times New Roman" w:cs="Times New Roman"/>
          <w:sz w:val="24"/>
          <w:szCs w:val="24"/>
        </w:rPr>
        <w:t xml:space="preserve"> проживающие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B223EB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E75AE5" w:rsidRPr="00B223EB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3EB">
        <w:rPr>
          <w:rFonts w:ascii="Times New Roman" w:hAnsi="Times New Roman" w:cs="Times New Roman"/>
          <w:sz w:val="24"/>
          <w:szCs w:val="24"/>
        </w:rPr>
        <w:t>Граждане Российской Федерации, не проживающие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B223EB">
        <w:rPr>
          <w:rFonts w:ascii="Times New Roman" w:hAnsi="Times New Roman" w:cs="Times New Roman"/>
          <w:sz w:val="24"/>
          <w:szCs w:val="24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E75AE5" w:rsidRPr="00B223EB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3EB">
        <w:rPr>
          <w:rFonts w:ascii="Times New Roman" w:hAnsi="Times New Roman" w:cs="Times New Roman"/>
          <w:sz w:val="24"/>
          <w:szCs w:val="24"/>
        </w:rPr>
        <w:t xml:space="preserve">1.4. Никто не вправе оказывать принудительное воздействие на граждан с целью участия или неучастия в собрании, а также на их свободное волеизъявление. </w:t>
      </w:r>
      <w:proofErr w:type="gramStart"/>
      <w:r w:rsidRPr="00B223EB">
        <w:rPr>
          <w:rFonts w:ascii="Times New Roman" w:hAnsi="Times New Roman" w:cs="Times New Roman"/>
          <w:sz w:val="24"/>
          <w:szCs w:val="24"/>
        </w:rPr>
        <w:t xml:space="preserve">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 </w:t>
      </w:r>
      <w:proofErr w:type="gramEnd"/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5CA">
        <w:rPr>
          <w:rFonts w:ascii="Times New Roman" w:hAnsi="Times New Roman" w:cs="Times New Roman"/>
          <w:b/>
          <w:sz w:val="24"/>
          <w:szCs w:val="24"/>
        </w:rPr>
        <w:t>2. Общие принципы проведения собраний</w:t>
      </w:r>
    </w:p>
    <w:p w:rsidR="00E75AE5" w:rsidRPr="009345CA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 xml:space="preserve">2.1. Граждане участвуют в </w:t>
      </w:r>
      <w:proofErr w:type="gramStart"/>
      <w:r w:rsidRPr="007F1EE4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sz w:val="24"/>
          <w:szCs w:val="24"/>
        </w:rPr>
        <w:t xml:space="preserve">лично.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 xml:space="preserve">2.2. Участие в </w:t>
      </w:r>
      <w:proofErr w:type="gramStart"/>
      <w:r w:rsidRPr="007F1EE4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sz w:val="24"/>
          <w:szCs w:val="24"/>
        </w:rPr>
        <w:t xml:space="preserve">является свободным и добровольным.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2.3. Принятие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55F">
        <w:rPr>
          <w:rFonts w:ascii="Times New Roman" w:hAnsi="Times New Roman" w:cs="Times New Roman"/>
          <w:sz w:val="24"/>
          <w:szCs w:val="24"/>
        </w:rPr>
        <w:t>(голосование)</w:t>
      </w:r>
      <w:r w:rsidRPr="007F1EE4">
        <w:rPr>
          <w:rFonts w:ascii="Times New Roman" w:hAnsi="Times New Roman" w:cs="Times New Roman"/>
          <w:sz w:val="24"/>
          <w:szCs w:val="24"/>
        </w:rPr>
        <w:t xml:space="preserve"> на собраниях осуществляется в соответствии с порядком, определенным участниками собрания.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 xml:space="preserve">2.4. Каждый гражданин, участвующий в </w:t>
      </w:r>
      <w:proofErr w:type="gramStart"/>
      <w:r w:rsidRPr="007F1EE4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1EE4">
        <w:rPr>
          <w:rFonts w:ascii="Times New Roman" w:hAnsi="Times New Roman" w:cs="Times New Roman"/>
          <w:sz w:val="24"/>
          <w:szCs w:val="24"/>
        </w:rPr>
        <w:t xml:space="preserve">имеет один голос.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 xml:space="preserve">2.5. Не участвуют в </w:t>
      </w:r>
      <w:proofErr w:type="gramStart"/>
      <w:r w:rsidRPr="007F1EE4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7F1EE4">
        <w:rPr>
          <w:rFonts w:ascii="Times New Roman" w:hAnsi="Times New Roman" w:cs="Times New Roman"/>
          <w:sz w:val="24"/>
          <w:szCs w:val="24"/>
        </w:rPr>
        <w:t xml:space="preserve"> граждане, признанные судом недееспособными, а также граждане, содержащиеся в местах лишения свободы по приговору суда.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2.6. В собраниях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sz w:val="24"/>
          <w:szCs w:val="24"/>
        </w:rPr>
        <w:t xml:space="preserve">граждан могут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7F1EE4">
        <w:rPr>
          <w:rFonts w:ascii="Times New Roman" w:hAnsi="Times New Roman" w:cs="Times New Roman"/>
          <w:sz w:val="24"/>
          <w:szCs w:val="24"/>
        </w:rPr>
        <w:t xml:space="preserve">, органов территориального общественного самоуправления и средств массовой информации (далее - заинтересованные лица). 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EE4">
        <w:rPr>
          <w:rFonts w:ascii="Times New Roman" w:hAnsi="Times New Roman" w:cs="Times New Roman"/>
          <w:b/>
          <w:sz w:val="24"/>
          <w:szCs w:val="24"/>
        </w:rPr>
        <w:t xml:space="preserve">3. Инициатива проведения и порядок назначения собраний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3.1.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sz w:val="24"/>
          <w:szCs w:val="24"/>
        </w:rPr>
        <w:t xml:space="preserve">проводятся по инициативе населения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7F1E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Инициатором проведения собраний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sz w:val="24"/>
          <w:szCs w:val="24"/>
        </w:rPr>
        <w:t xml:space="preserve">от имени населения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7F1EE4">
        <w:rPr>
          <w:rFonts w:ascii="Times New Roman" w:hAnsi="Times New Roman" w:cs="Times New Roman"/>
          <w:sz w:val="24"/>
          <w:szCs w:val="24"/>
        </w:rPr>
        <w:t xml:space="preserve">может выступать инициативная группа жителей численностью не менее </w:t>
      </w: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7F1EE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 xml:space="preserve">3.2. Инициатива населения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7F1EE4">
        <w:rPr>
          <w:rFonts w:ascii="Times New Roman" w:hAnsi="Times New Roman" w:cs="Times New Roman"/>
          <w:sz w:val="24"/>
          <w:szCs w:val="24"/>
        </w:rPr>
        <w:t>о проведении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sz w:val="24"/>
          <w:szCs w:val="24"/>
        </w:rPr>
        <w:t xml:space="preserve">граждан оформляется протоколом собрания инициативной группы, выдвинувшей инициативу. 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- инициативный проект (проекты), который (которые) предлагается обсудить;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- территория проведения собрания;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- время, дату и место проведения собрания;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 xml:space="preserve">- количество граждан, имеющих право на участие в </w:t>
      </w:r>
      <w:proofErr w:type="gramStart"/>
      <w:r w:rsidRPr="007F1EE4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7F1EE4">
        <w:rPr>
          <w:rFonts w:ascii="Times New Roman" w:hAnsi="Times New Roman" w:cs="Times New Roman"/>
          <w:sz w:val="24"/>
          <w:szCs w:val="24"/>
        </w:rPr>
        <w:t>;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</w:t>
      </w:r>
    </w:p>
    <w:p w:rsidR="00E75AE5" w:rsidRPr="007F1EE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EE4">
        <w:rPr>
          <w:rFonts w:ascii="Times New Roman" w:hAnsi="Times New Roman" w:cs="Times New Roman"/>
          <w:sz w:val="24"/>
          <w:szCs w:val="24"/>
        </w:rPr>
        <w:t>- информацию, предусмотренную частью 3 статьи 26.1 Федерального закона от 06.10.2003 № 131-ФЗ «Об общих принципах организации местного самоуправления в Российской Федерации».</w:t>
      </w:r>
    </w:p>
    <w:p w:rsidR="00E75AE5" w:rsidRPr="00D56D2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>3.3</w:t>
      </w:r>
      <w:r w:rsidRPr="00052094">
        <w:rPr>
          <w:rFonts w:ascii="Times New Roman" w:hAnsi="Times New Roman" w:cs="Times New Roman"/>
          <w:sz w:val="24"/>
          <w:szCs w:val="24"/>
        </w:rPr>
        <w:t>. При выдвижении инициативы о проведении собрания инициативная группа направляет обращение в Совет депутатов муниципального образования «Красногорский район».</w:t>
      </w:r>
    </w:p>
    <w:p w:rsidR="00E75AE5" w:rsidRPr="00D56D2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3.4. Обращение направляется в письменном </w:t>
      </w:r>
      <w:proofErr w:type="gramStart"/>
      <w:r w:rsidRPr="00D56D2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D56D24">
        <w:rPr>
          <w:rFonts w:ascii="Times New Roman" w:hAnsi="Times New Roman" w:cs="Times New Roman"/>
          <w:sz w:val="24"/>
          <w:szCs w:val="24"/>
        </w:rPr>
        <w:t xml:space="preserve">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E75AE5" w:rsidRPr="00D56D2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>Вопрос о назначении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24">
        <w:rPr>
          <w:rFonts w:ascii="Times New Roman" w:hAnsi="Times New Roman" w:cs="Times New Roman"/>
          <w:sz w:val="24"/>
          <w:szCs w:val="24"/>
        </w:rPr>
        <w:t xml:space="preserve">рассматривается на очередном заседании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D56D24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>
        <w:rPr>
          <w:rFonts w:ascii="Times New Roman" w:hAnsi="Times New Roman" w:cs="Times New Roman"/>
          <w:sz w:val="24"/>
          <w:szCs w:val="24"/>
        </w:rPr>
        <w:t>район»</w:t>
      </w:r>
      <w:r w:rsidRPr="00D56D24">
        <w:rPr>
          <w:rFonts w:ascii="Times New Roman" w:hAnsi="Times New Roman" w:cs="Times New Roman"/>
          <w:sz w:val="24"/>
          <w:szCs w:val="24"/>
        </w:rPr>
        <w:t>.</w:t>
      </w:r>
    </w:p>
    <w:p w:rsidR="00E75AE5" w:rsidRPr="00D56D2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D56D24">
        <w:rPr>
          <w:rFonts w:ascii="Times New Roman" w:hAnsi="Times New Roman" w:cs="Times New Roman"/>
          <w:sz w:val="24"/>
          <w:szCs w:val="24"/>
        </w:rPr>
        <w:t>вправе провести консультации с инициативной группой о целесообразности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24">
        <w:rPr>
          <w:rFonts w:ascii="Times New Roman" w:hAnsi="Times New Roman" w:cs="Times New Roman"/>
          <w:sz w:val="24"/>
          <w:szCs w:val="24"/>
        </w:rPr>
        <w:t>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E75AE5" w:rsidRPr="00D56D2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094">
        <w:rPr>
          <w:rFonts w:ascii="Times New Roman" w:hAnsi="Times New Roman" w:cs="Times New Roman"/>
          <w:sz w:val="24"/>
          <w:szCs w:val="24"/>
        </w:rPr>
        <w:t xml:space="preserve">3.6. Собрания назначаются Советом депутатов муниципального образования «Красногорский район» и проводятся в </w:t>
      </w:r>
      <w:proofErr w:type="gramStart"/>
      <w:r w:rsidRPr="0005209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52094">
        <w:rPr>
          <w:rFonts w:ascii="Times New Roman" w:hAnsi="Times New Roman" w:cs="Times New Roman"/>
          <w:sz w:val="24"/>
          <w:szCs w:val="24"/>
        </w:rPr>
        <w:t>, установленном настоящим Положением.</w:t>
      </w:r>
      <w:r w:rsidRPr="00D56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>3.7. Подготовку и проведение собраний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sz w:val="24"/>
          <w:szCs w:val="24"/>
        </w:rPr>
        <w:t xml:space="preserve">осуществляет инициативная группа.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3.8. В решении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>
        <w:rPr>
          <w:rFonts w:ascii="Times New Roman" w:hAnsi="Times New Roman" w:cs="Times New Roman"/>
          <w:sz w:val="24"/>
          <w:szCs w:val="24"/>
        </w:rPr>
        <w:t xml:space="preserve">район» </w:t>
      </w:r>
      <w:r w:rsidRPr="00230F80">
        <w:rPr>
          <w:rFonts w:ascii="Times New Roman" w:hAnsi="Times New Roman" w:cs="Times New Roman"/>
          <w:sz w:val="24"/>
          <w:szCs w:val="24"/>
        </w:rPr>
        <w:t>о назначении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sz w:val="24"/>
          <w:szCs w:val="24"/>
        </w:rPr>
        <w:t xml:space="preserve">указываются: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- инициатор проведения собрания;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- дата, место и время проведения собрания;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- повестка собрания;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- территория наименование муниципального образования, на которой проводится собрание;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- численность населения данной территории наименование органа образования, имеющего право на участие в проведении собрания;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 xml:space="preserve">- лица, ответственные за подготовку и проведение собраний. 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>3.9. Решение о назначении собраний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sz w:val="24"/>
          <w:szCs w:val="24"/>
        </w:rPr>
        <w:t xml:space="preserve">подлежит официальному опубликованию (обнародованию). 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Proxima Nova" w:hAnsi="Proxima Nova" w:cs="Proxima Nova"/>
          <w:b/>
          <w:bCs/>
          <w:sz w:val="20"/>
          <w:szCs w:val="20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F80">
        <w:rPr>
          <w:rFonts w:ascii="Times New Roman" w:hAnsi="Times New Roman" w:cs="Times New Roman"/>
          <w:b/>
          <w:sz w:val="24"/>
          <w:szCs w:val="24"/>
        </w:rPr>
        <w:t>4. Оповещение граждан о собраниях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>4.1. Инициатор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sz w:val="24"/>
          <w:szCs w:val="24"/>
        </w:rPr>
        <w:t xml:space="preserve">обязан составить список участников собрания и оповестить граждан, имеющих право на участие в </w:t>
      </w:r>
      <w:proofErr w:type="gramStart"/>
      <w:r w:rsidRPr="00230F80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230F80">
        <w:rPr>
          <w:rFonts w:ascii="Times New Roman" w:hAnsi="Times New Roman" w:cs="Times New Roman"/>
          <w:sz w:val="24"/>
          <w:szCs w:val="24"/>
        </w:rPr>
        <w:t xml:space="preserve"> о месте, дате и времени проведения собрания, выносимом на рассмотрение вопросе (вопросах), а также об инициаторе </w:t>
      </w:r>
      <w:r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230F80">
        <w:rPr>
          <w:rFonts w:ascii="Times New Roman" w:hAnsi="Times New Roman" w:cs="Times New Roman"/>
          <w:sz w:val="24"/>
          <w:szCs w:val="24"/>
        </w:rPr>
        <w:t xml:space="preserve">не менее чем за 7 дней до его проведения. </w:t>
      </w:r>
    </w:p>
    <w:p w:rsidR="00E75AE5" w:rsidRPr="00230F80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F80">
        <w:rPr>
          <w:rFonts w:ascii="Times New Roman" w:hAnsi="Times New Roman" w:cs="Times New Roman"/>
          <w:sz w:val="24"/>
          <w:szCs w:val="24"/>
        </w:rPr>
        <w:t>4.2. Инициатор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sz w:val="24"/>
          <w:szCs w:val="24"/>
        </w:rPr>
        <w:t xml:space="preserve">самостоятельно, с учетом местных условий, определяет способ оповещения граждан. 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C94">
        <w:rPr>
          <w:rFonts w:ascii="Times New Roman" w:hAnsi="Times New Roman" w:cs="Times New Roman"/>
          <w:b/>
          <w:sz w:val="24"/>
          <w:szCs w:val="24"/>
        </w:rPr>
        <w:t>5. Порядок проведения собрания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1C94">
        <w:rPr>
          <w:rFonts w:ascii="Times New Roman" w:hAnsi="Times New Roman" w:cs="Times New Roman"/>
          <w:sz w:val="24"/>
          <w:szCs w:val="24"/>
        </w:rPr>
        <w:t xml:space="preserve">. Регистрация участников собрания проводится непосредственно перед его </w:t>
      </w:r>
      <w:r w:rsidRPr="00D31C94">
        <w:rPr>
          <w:rFonts w:ascii="Times New Roman" w:hAnsi="Times New Roman" w:cs="Times New Roman"/>
          <w:sz w:val="24"/>
          <w:szCs w:val="24"/>
        </w:rPr>
        <w:lastRenderedPageBreak/>
        <w:t>проведением ответственными лицами.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1C94">
        <w:rPr>
          <w:rFonts w:ascii="Times New Roman" w:hAnsi="Times New Roman" w:cs="Times New Roman"/>
          <w:sz w:val="24"/>
          <w:szCs w:val="24"/>
        </w:rPr>
        <w:t>. Собрание открывается ответственным за его проведение лицом, либо одним из членов инициативной группы.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1C94">
        <w:rPr>
          <w:rFonts w:ascii="Times New Roman" w:hAnsi="Times New Roman" w:cs="Times New Roman"/>
          <w:sz w:val="24"/>
          <w:szCs w:val="24"/>
        </w:rPr>
        <w:t xml:space="preserve">. Для подсчета голосов при проведении голосования из числа участников собрания избирается </w:t>
      </w:r>
      <w:proofErr w:type="gramStart"/>
      <w:r w:rsidRPr="00D31C94">
        <w:rPr>
          <w:rFonts w:ascii="Times New Roman" w:hAnsi="Times New Roman" w:cs="Times New Roman"/>
          <w:sz w:val="24"/>
          <w:szCs w:val="24"/>
        </w:rPr>
        <w:t>счетная</w:t>
      </w:r>
      <w:proofErr w:type="gramEnd"/>
      <w:r w:rsidRPr="00D31C94">
        <w:rPr>
          <w:rFonts w:ascii="Times New Roman" w:hAnsi="Times New Roman" w:cs="Times New Roman"/>
          <w:sz w:val="24"/>
          <w:szCs w:val="24"/>
        </w:rPr>
        <w:t xml:space="preserve"> комиссия.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1C94">
        <w:rPr>
          <w:rFonts w:ascii="Times New Roman" w:hAnsi="Times New Roman" w:cs="Times New Roman"/>
          <w:sz w:val="24"/>
          <w:szCs w:val="24"/>
        </w:rPr>
        <w:t>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1C94">
        <w:rPr>
          <w:rFonts w:ascii="Times New Roman" w:hAnsi="Times New Roman" w:cs="Times New Roman"/>
          <w:sz w:val="24"/>
          <w:szCs w:val="24"/>
        </w:rPr>
        <w:t>. Секретарь собрания ведет протокол собрания, записывает краткое содержание выступлений по рассматриваемому</w:t>
      </w:r>
      <w:proofErr w:type="gramStart"/>
      <w:r w:rsidRPr="00D31C94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D31C94">
        <w:rPr>
          <w:rFonts w:ascii="Times New Roman" w:hAnsi="Times New Roman" w:cs="Times New Roman"/>
          <w:sz w:val="24"/>
          <w:szCs w:val="24"/>
        </w:rPr>
        <w:t>ым) вопросу (вопросам), принятое решение (обращение).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C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1C94">
        <w:rPr>
          <w:rFonts w:ascii="Times New Roman" w:hAnsi="Times New Roman" w:cs="Times New Roman"/>
          <w:sz w:val="24"/>
          <w:szCs w:val="24"/>
        </w:rPr>
        <w:t xml:space="preserve">. Протокол собрания оформляется в </w:t>
      </w:r>
      <w:proofErr w:type="gramStart"/>
      <w:r w:rsidRPr="00D31C9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31C94">
        <w:rPr>
          <w:rFonts w:ascii="Times New Roman" w:hAnsi="Times New Roman" w:cs="Times New Roman"/>
          <w:sz w:val="24"/>
          <w:szCs w:val="24"/>
        </w:rPr>
        <w:t xml:space="preserve"> с настоящим Положением. Решение собрания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1C94">
        <w:rPr>
          <w:rFonts w:ascii="Times New Roman" w:hAnsi="Times New Roman" w:cs="Times New Roman"/>
          <w:sz w:val="24"/>
          <w:szCs w:val="24"/>
        </w:rPr>
        <w:t xml:space="preserve"> дней доводится до сведения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31C94">
        <w:rPr>
          <w:rFonts w:ascii="Times New Roman" w:hAnsi="Times New Roman" w:cs="Times New Roman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D31C94">
        <w:rPr>
          <w:rFonts w:ascii="Times New Roman" w:hAnsi="Times New Roman" w:cs="Times New Roman"/>
          <w:sz w:val="24"/>
          <w:szCs w:val="24"/>
        </w:rPr>
        <w:t>и заинтересованных лиц.</w:t>
      </w:r>
    </w:p>
    <w:p w:rsidR="00E75AE5" w:rsidRPr="00D31C94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D1078">
        <w:rPr>
          <w:rFonts w:ascii="Times New Roman" w:hAnsi="Times New Roman" w:cs="Times New Roman"/>
          <w:b/>
          <w:sz w:val="24"/>
          <w:szCs w:val="24"/>
        </w:rPr>
        <w:t>. Полномочия собрания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D1078">
        <w:rPr>
          <w:rFonts w:ascii="Times New Roman" w:hAnsi="Times New Roman" w:cs="Times New Roman"/>
          <w:sz w:val="24"/>
          <w:szCs w:val="24"/>
        </w:rPr>
        <w:t>.1. К полномочиям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078">
        <w:rPr>
          <w:rFonts w:ascii="Times New Roman" w:hAnsi="Times New Roman" w:cs="Times New Roman"/>
          <w:sz w:val="24"/>
          <w:szCs w:val="24"/>
        </w:rPr>
        <w:t xml:space="preserve">относятся: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 xml:space="preserve">- обсуждение вопросов внесения инициативных проектов и их рассмотрения;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 xml:space="preserve">- внесение предложений и рекомендаций по обсуждаемым вопросам на собрании; 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 xml:space="preserve">- осуществление иных полномочий, предусмотренных действующим законодательством.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D1078">
        <w:rPr>
          <w:rFonts w:ascii="Times New Roman" w:hAnsi="Times New Roman" w:cs="Times New Roman"/>
          <w:b/>
          <w:sz w:val="24"/>
          <w:szCs w:val="24"/>
        </w:rPr>
        <w:t xml:space="preserve">. Итоги собраний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1078">
        <w:rPr>
          <w:rFonts w:ascii="Times New Roman" w:hAnsi="Times New Roman" w:cs="Times New Roman"/>
          <w:sz w:val="24"/>
          <w:szCs w:val="24"/>
        </w:rPr>
        <w:t xml:space="preserve">.1. Ход и итоги собрания оформляются протоколом.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 xml:space="preserve">Протокол должен содержать следующие данные: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дата, время и место проведения собрани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D10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 xml:space="preserve">- инициатор проведения собрания; 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состав президиума собрания;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состав счетной комиссии собрания;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адреса домов и номера подъездов, жители которых участвуют в собрании;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 xml:space="preserve">- количество граждан, зарегистрированных в </w:t>
      </w:r>
      <w:proofErr w:type="gramStart"/>
      <w:r w:rsidRPr="006D1078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6D1078">
        <w:rPr>
          <w:rFonts w:ascii="Times New Roman" w:hAnsi="Times New Roman" w:cs="Times New Roman"/>
          <w:sz w:val="24"/>
          <w:szCs w:val="24"/>
        </w:rPr>
        <w:t xml:space="preserve"> участников собрания;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полная формулировка рассматриваемого инициативного проекта (проектов), выносимого</w:t>
      </w:r>
      <w:proofErr w:type="gramStart"/>
      <w:r w:rsidRPr="006D1078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6D1078">
        <w:rPr>
          <w:rFonts w:ascii="Times New Roman" w:hAnsi="Times New Roman" w:cs="Times New Roman"/>
          <w:sz w:val="24"/>
          <w:szCs w:val="24"/>
        </w:rPr>
        <w:t>ых) на голосование;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результаты голосования и принятое решение;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- подпись председателя и секретаря собрания.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078">
        <w:rPr>
          <w:rFonts w:ascii="Times New Roman" w:hAnsi="Times New Roman" w:cs="Times New Roman"/>
          <w:sz w:val="24"/>
          <w:szCs w:val="24"/>
        </w:rPr>
        <w:t>К протоколу должны прилагаться материалы собрания, а также списки участников собрания, представителей органов местного самоуправления и других заинтересованных лиц.</w:t>
      </w:r>
    </w:p>
    <w:p w:rsidR="00E75AE5" w:rsidRPr="006D1078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F17">
        <w:rPr>
          <w:rFonts w:ascii="Times New Roman" w:hAnsi="Times New Roman" w:cs="Times New Roman"/>
          <w:sz w:val="24"/>
          <w:szCs w:val="24"/>
        </w:rPr>
        <w:t>7</w:t>
      </w:r>
      <w:r w:rsidRPr="006D1078">
        <w:rPr>
          <w:rFonts w:ascii="Times New Roman" w:hAnsi="Times New Roman" w:cs="Times New Roman"/>
          <w:sz w:val="24"/>
          <w:szCs w:val="24"/>
        </w:rPr>
        <w:t>.2.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078">
        <w:rPr>
          <w:rFonts w:ascii="Times New Roman" w:hAnsi="Times New Roman" w:cs="Times New Roman"/>
          <w:sz w:val="24"/>
          <w:szCs w:val="24"/>
        </w:rPr>
        <w:t>также принимает решение об избрании лиц, уполномоченных представлять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078">
        <w:rPr>
          <w:rFonts w:ascii="Times New Roman" w:hAnsi="Times New Roman" w:cs="Times New Roman"/>
          <w:sz w:val="24"/>
          <w:szCs w:val="24"/>
        </w:rPr>
        <w:t xml:space="preserve">во взаимоотношениях с </w:t>
      </w:r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D1078">
        <w:rPr>
          <w:rFonts w:ascii="Times New Roman" w:hAnsi="Times New Roman" w:cs="Times New Roman"/>
          <w:sz w:val="24"/>
          <w:szCs w:val="24"/>
        </w:rPr>
        <w:t xml:space="preserve"> и должностными лицами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Pr="0025555E">
        <w:rPr>
          <w:rFonts w:ascii="Times New Roman" w:hAnsi="Times New Roman" w:cs="Times New Roman"/>
          <w:sz w:val="24"/>
          <w:szCs w:val="24"/>
        </w:rPr>
        <w:t>Красногорский</w:t>
      </w:r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D1078">
        <w:rPr>
          <w:rFonts w:ascii="Times New Roman" w:hAnsi="Times New Roman" w:cs="Times New Roman"/>
          <w:sz w:val="24"/>
          <w:szCs w:val="24"/>
        </w:rPr>
        <w:t>.</w:t>
      </w:r>
    </w:p>
    <w:p w:rsidR="00E75AE5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132F17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F17">
        <w:rPr>
          <w:rFonts w:ascii="Times New Roman" w:hAnsi="Times New Roman" w:cs="Times New Roman"/>
          <w:b/>
          <w:sz w:val="24"/>
          <w:szCs w:val="24"/>
        </w:rPr>
        <w:t>8. Финансирование проведения собраний</w:t>
      </w:r>
    </w:p>
    <w:p w:rsidR="00E75AE5" w:rsidRPr="00132F17" w:rsidRDefault="00E75AE5" w:rsidP="00E75AE5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AE5" w:rsidRPr="00132F17" w:rsidRDefault="00E75AE5" w:rsidP="00E75AE5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F17">
        <w:rPr>
          <w:rFonts w:ascii="Times New Roman" w:hAnsi="Times New Roman" w:cs="Times New Roman"/>
          <w:sz w:val="24"/>
          <w:szCs w:val="24"/>
        </w:rPr>
        <w:t>8.1. Финансовое обеспечение мероприятий, связанных с подготовкой и проведением собраний, является расходным обязательством муниципального образования «Красногорский район».</w:t>
      </w: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</w:pPr>
    </w:p>
    <w:p w:rsidR="00E75AE5" w:rsidRDefault="00E75AE5" w:rsidP="00C40DBA">
      <w:pPr>
        <w:jc w:val="both"/>
        <w:rPr>
          <w:sz w:val="25"/>
          <w:szCs w:val="25"/>
        </w:rPr>
        <w:sectPr w:rsidR="00E75AE5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686"/>
      </w:tblGrid>
      <w:tr w:rsidR="0091747B" w:rsidTr="00FB5AB1">
        <w:tc>
          <w:tcPr>
            <w:tcW w:w="3190" w:type="dxa"/>
          </w:tcPr>
          <w:p w:rsidR="0091747B" w:rsidRDefault="0091747B" w:rsidP="00FB5AB1">
            <w:pPr>
              <w:jc w:val="both"/>
              <w:rPr>
                <w:color w:val="000000"/>
              </w:rPr>
            </w:pPr>
          </w:p>
        </w:tc>
        <w:tc>
          <w:tcPr>
            <w:tcW w:w="2588" w:type="dxa"/>
          </w:tcPr>
          <w:p w:rsidR="0091747B" w:rsidRDefault="0091747B" w:rsidP="00FB5AB1">
            <w:pPr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:rsidR="0091747B" w:rsidRDefault="0091747B" w:rsidP="00FB5AB1">
            <w:pPr>
              <w:pStyle w:val="11"/>
              <w:shd w:val="clear" w:color="auto" w:fill="auto"/>
              <w:spacing w:line="240" w:lineRule="auto"/>
              <w:ind w:left="22"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C755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91747B" w:rsidRDefault="0091747B" w:rsidP="00FB5AB1">
            <w:pPr>
              <w:pStyle w:val="11"/>
              <w:shd w:val="clear" w:color="auto" w:fill="auto"/>
              <w:spacing w:line="240" w:lineRule="auto"/>
              <w:ind w:left="22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Совета депутатов муниципального образования «Красногорский район»</w:t>
            </w:r>
          </w:p>
          <w:p w:rsidR="0091747B" w:rsidRPr="007C4210" w:rsidRDefault="0091747B" w:rsidP="00FB5AB1">
            <w:pPr>
              <w:pStyle w:val="11"/>
              <w:shd w:val="clear" w:color="auto" w:fill="auto"/>
              <w:spacing w:line="240" w:lineRule="auto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 № _______</w:t>
            </w:r>
          </w:p>
          <w:p w:rsidR="0091747B" w:rsidRDefault="0091747B" w:rsidP="00FB5AB1">
            <w:pPr>
              <w:jc w:val="both"/>
              <w:rPr>
                <w:color w:val="000000"/>
              </w:rPr>
            </w:pPr>
          </w:p>
        </w:tc>
      </w:tr>
    </w:tbl>
    <w:p w:rsidR="0091747B" w:rsidRPr="001C5F27" w:rsidRDefault="0091747B" w:rsidP="0091747B">
      <w:pPr>
        <w:autoSpaceDE w:val="0"/>
        <w:autoSpaceDN w:val="0"/>
        <w:adjustRightInd w:val="0"/>
        <w:jc w:val="right"/>
      </w:pPr>
    </w:p>
    <w:p w:rsidR="0091747B" w:rsidRPr="00BA11B9" w:rsidRDefault="0091747B" w:rsidP="0091747B">
      <w:pPr>
        <w:autoSpaceDE w:val="0"/>
        <w:autoSpaceDN w:val="0"/>
        <w:adjustRightInd w:val="0"/>
        <w:jc w:val="center"/>
        <w:rPr>
          <w:b/>
        </w:rPr>
      </w:pPr>
      <w:r w:rsidRPr="00BA11B9">
        <w:rPr>
          <w:b/>
        </w:rPr>
        <w:t xml:space="preserve">ЛОГОТИП </w:t>
      </w:r>
    </w:p>
    <w:p w:rsidR="0091747B" w:rsidRDefault="0091747B" w:rsidP="0091747B">
      <w:pPr>
        <w:autoSpaceDE w:val="0"/>
        <w:autoSpaceDN w:val="0"/>
        <w:adjustRightInd w:val="0"/>
        <w:jc w:val="center"/>
        <w:rPr>
          <w:b/>
        </w:rPr>
      </w:pPr>
      <w:r w:rsidRPr="00BD094D">
        <w:rPr>
          <w:b/>
        </w:rPr>
        <w:t xml:space="preserve">практики реализации инициативных проектов на территории </w:t>
      </w:r>
    </w:p>
    <w:p w:rsidR="0091747B" w:rsidRDefault="0091747B" w:rsidP="0091747B">
      <w:pPr>
        <w:autoSpaceDE w:val="0"/>
        <w:autoSpaceDN w:val="0"/>
        <w:adjustRightInd w:val="0"/>
        <w:jc w:val="center"/>
        <w:rPr>
          <w:b/>
        </w:rPr>
      </w:pPr>
      <w:r w:rsidRPr="00BD094D">
        <w:rPr>
          <w:b/>
        </w:rPr>
        <w:t>муниципа</w:t>
      </w:r>
      <w:r>
        <w:rPr>
          <w:b/>
        </w:rPr>
        <w:t>льного образования «Красногорский</w:t>
      </w:r>
      <w:r w:rsidRPr="00BD094D">
        <w:rPr>
          <w:b/>
        </w:rPr>
        <w:t xml:space="preserve"> район»</w:t>
      </w:r>
    </w:p>
    <w:p w:rsidR="0091747B" w:rsidRPr="00BD094D" w:rsidRDefault="0091747B" w:rsidP="0091747B">
      <w:pPr>
        <w:autoSpaceDE w:val="0"/>
        <w:autoSpaceDN w:val="0"/>
        <w:adjustRightInd w:val="0"/>
        <w:jc w:val="center"/>
        <w:rPr>
          <w:b/>
        </w:rPr>
      </w:pPr>
    </w:p>
    <w:p w:rsidR="0091747B" w:rsidRPr="00BD094D" w:rsidRDefault="0091747B" w:rsidP="0091747B">
      <w:pPr>
        <w:autoSpaceDE w:val="0"/>
        <w:autoSpaceDN w:val="0"/>
        <w:adjustRightInd w:val="0"/>
        <w:jc w:val="center"/>
        <w:rPr>
          <w:b/>
        </w:rPr>
      </w:pPr>
    </w:p>
    <w:p w:rsidR="0091747B" w:rsidRDefault="0091747B" w:rsidP="0091747B">
      <w:pPr>
        <w:jc w:val="center"/>
      </w:pPr>
      <w:r>
        <w:rPr>
          <w:noProof/>
        </w:rPr>
        <w:drawing>
          <wp:inline distT="0" distB="0" distL="0" distR="0" wp14:anchorId="614D3461" wp14:editId="69DF53BD">
            <wp:extent cx="5940425" cy="44964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AE5" w:rsidRDefault="00E75AE5" w:rsidP="00C40DBA">
      <w:pPr>
        <w:jc w:val="both"/>
        <w:rPr>
          <w:sz w:val="25"/>
          <w:szCs w:val="25"/>
        </w:rPr>
      </w:pPr>
    </w:p>
    <w:p w:rsidR="0091747B" w:rsidRDefault="0091747B" w:rsidP="00C40DBA">
      <w:pPr>
        <w:jc w:val="both"/>
        <w:rPr>
          <w:sz w:val="25"/>
          <w:szCs w:val="25"/>
        </w:rPr>
      </w:pPr>
    </w:p>
    <w:p w:rsidR="0091747B" w:rsidRDefault="0091747B" w:rsidP="00C40DBA">
      <w:pPr>
        <w:jc w:val="both"/>
        <w:rPr>
          <w:sz w:val="25"/>
          <w:szCs w:val="25"/>
        </w:rPr>
        <w:sectPr w:rsidR="0091747B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91747B" w:rsidRDefault="0091747B" w:rsidP="0091747B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 w:rsidRPr="00C755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91747B" w:rsidRDefault="0091747B" w:rsidP="0091747B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 муниципального образования «Красногорский  район»</w:t>
      </w:r>
    </w:p>
    <w:p w:rsidR="0091747B" w:rsidRPr="007C4210" w:rsidRDefault="0091747B" w:rsidP="0091747B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 № _______</w:t>
      </w:r>
    </w:p>
    <w:p w:rsidR="0091747B" w:rsidRDefault="0091747B" w:rsidP="0091747B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47B" w:rsidRPr="004004AE" w:rsidRDefault="0091747B" w:rsidP="0091747B">
      <w:pPr>
        <w:pStyle w:val="af0"/>
        <w:jc w:val="center"/>
        <w:rPr>
          <w:b/>
          <w:sz w:val="24"/>
          <w:szCs w:val="24"/>
        </w:rPr>
      </w:pPr>
    </w:p>
    <w:p w:rsidR="0091747B" w:rsidRPr="00951C95" w:rsidRDefault="0091747B" w:rsidP="0091747B">
      <w:pPr>
        <w:pStyle w:val="af0"/>
        <w:jc w:val="center"/>
        <w:rPr>
          <w:b/>
          <w:color w:val="auto"/>
          <w:sz w:val="24"/>
          <w:szCs w:val="24"/>
        </w:rPr>
      </w:pPr>
      <w:r w:rsidRPr="00951C95">
        <w:rPr>
          <w:b/>
          <w:color w:val="auto"/>
          <w:sz w:val="24"/>
          <w:szCs w:val="24"/>
        </w:rPr>
        <w:t>П</w:t>
      </w:r>
      <w:r>
        <w:rPr>
          <w:b/>
          <w:color w:val="auto"/>
          <w:sz w:val="24"/>
          <w:szCs w:val="24"/>
        </w:rPr>
        <w:t>ОРЯДОК</w:t>
      </w:r>
    </w:p>
    <w:p w:rsidR="0091747B" w:rsidRDefault="0091747B" w:rsidP="0091747B">
      <w:pPr>
        <w:pStyle w:val="af0"/>
        <w:jc w:val="center"/>
        <w:rPr>
          <w:b/>
          <w:color w:val="auto"/>
          <w:sz w:val="24"/>
          <w:szCs w:val="24"/>
        </w:rPr>
      </w:pPr>
      <w:r w:rsidRPr="00951C95">
        <w:rPr>
          <w:b/>
          <w:color w:val="auto"/>
          <w:sz w:val="24"/>
          <w:szCs w:val="24"/>
        </w:rPr>
        <w:t>выявления мнения граждан по вопросу о поддержке инициативного проекта путём опроса граждан, сбора их подписей</w:t>
      </w:r>
    </w:p>
    <w:p w:rsidR="0091747B" w:rsidRPr="00951C95" w:rsidRDefault="0091747B" w:rsidP="0091747B">
      <w:pPr>
        <w:pStyle w:val="af0"/>
        <w:jc w:val="center"/>
        <w:rPr>
          <w:b/>
          <w:color w:val="auto"/>
          <w:sz w:val="24"/>
          <w:szCs w:val="24"/>
        </w:rPr>
      </w:pPr>
    </w:p>
    <w:p w:rsidR="0091747B" w:rsidRPr="007D77FC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C95">
        <w:rPr>
          <w:rFonts w:ascii="Times New Roman" w:hAnsi="Times New Roman" w:cs="Times New Roman"/>
          <w:sz w:val="24"/>
          <w:szCs w:val="24"/>
        </w:rPr>
        <w:t xml:space="preserve">1. Выявление мнения граждан по вопросу о поддержке инициативного проекта может проводиться </w:t>
      </w:r>
      <w:r w:rsidRPr="007D77FC">
        <w:rPr>
          <w:rFonts w:ascii="Times New Roman" w:hAnsi="Times New Roman" w:cs="Times New Roman"/>
          <w:sz w:val="24"/>
          <w:szCs w:val="24"/>
        </w:rPr>
        <w:t>путём опроса граждан или сбора их подписей.</w:t>
      </w:r>
    </w:p>
    <w:p w:rsidR="0091747B" w:rsidRPr="00260055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7FC">
        <w:rPr>
          <w:rFonts w:ascii="Times New Roman" w:hAnsi="Times New Roman" w:cs="Times New Roman"/>
          <w:sz w:val="24"/>
          <w:szCs w:val="24"/>
        </w:rPr>
        <w:t xml:space="preserve">2. Выявление мнения граждан 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в </w:t>
      </w:r>
      <w:r w:rsidRPr="007D77FC">
        <w:rPr>
          <w:rFonts w:ascii="Times New Roman" w:hAnsi="Times New Roman"/>
          <w:sz w:val="24"/>
          <w:szCs w:val="24"/>
        </w:rPr>
        <w:t>муниципальном образовании «</w:t>
      </w:r>
      <w:r w:rsidRPr="00F103F4">
        <w:rPr>
          <w:rFonts w:ascii="Times New Roman" w:hAnsi="Times New Roman"/>
          <w:sz w:val="24"/>
          <w:szCs w:val="24"/>
        </w:rPr>
        <w:t xml:space="preserve">Красногорский </w:t>
      </w:r>
      <w:r w:rsidRPr="007D77FC">
        <w:rPr>
          <w:rFonts w:ascii="Times New Roman" w:hAnsi="Times New Roman"/>
          <w:sz w:val="24"/>
          <w:szCs w:val="24"/>
        </w:rPr>
        <w:t>район»</w:t>
      </w:r>
      <w:r w:rsidRPr="007D77FC">
        <w:rPr>
          <w:rFonts w:ascii="Times New Roman" w:hAnsi="Times New Roman" w:cs="Times New Roman"/>
          <w:sz w:val="24"/>
          <w:szCs w:val="24"/>
        </w:rPr>
        <w:t>, утверждённым решением Совета депутатов муниципального образования «</w:t>
      </w:r>
      <w:r w:rsidRPr="00F103F4">
        <w:rPr>
          <w:rFonts w:ascii="Times New Roman" w:hAnsi="Times New Roman" w:cs="Times New Roman"/>
          <w:sz w:val="24"/>
          <w:szCs w:val="24"/>
        </w:rPr>
        <w:t>Красногорский</w:t>
      </w:r>
      <w:r w:rsidRPr="007D77FC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47B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Выявление мнения граждан путем с</w:t>
      </w:r>
      <w:r w:rsidRPr="00260055">
        <w:rPr>
          <w:rFonts w:ascii="Times New Roman" w:hAnsi="Times New Roman" w:cs="Times New Roman"/>
          <w:sz w:val="24"/>
          <w:szCs w:val="24"/>
        </w:rPr>
        <w:t>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0055">
        <w:rPr>
          <w:rFonts w:ascii="Times New Roman" w:hAnsi="Times New Roman" w:cs="Times New Roman"/>
          <w:sz w:val="24"/>
          <w:szCs w:val="24"/>
        </w:rPr>
        <w:t xml:space="preserve">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Порядку. </w:t>
      </w:r>
      <w:r w:rsidRPr="00B74627">
        <w:rPr>
          <w:rFonts w:ascii="Times New Roman" w:hAnsi="Times New Roman" w:cs="Times New Roman"/>
          <w:sz w:val="24"/>
          <w:szCs w:val="24"/>
        </w:rPr>
        <w:t>Принятие органами местного самоуправления решения о сборе подписей не требуется.</w:t>
      </w:r>
    </w:p>
    <w:p w:rsidR="0091747B" w:rsidRPr="00260055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5">
        <w:rPr>
          <w:rFonts w:ascii="Times New Roman" w:hAnsi="Times New Roman" w:cs="Times New Roman"/>
          <w:sz w:val="24"/>
          <w:szCs w:val="24"/>
        </w:rPr>
        <w:t>4. Данные о гражданине в подписной лист вносятся рукописным способом, при этом использование карандашей не допускается.</w:t>
      </w:r>
    </w:p>
    <w:p w:rsidR="0091747B" w:rsidRPr="00260055" w:rsidRDefault="0091747B" w:rsidP="0091747B">
      <w:pPr>
        <w:pStyle w:val="af"/>
        <w:spacing w:before="0" w:beforeAutospacing="0" w:after="0" w:afterAutospacing="0"/>
        <w:ind w:firstLine="709"/>
        <w:jc w:val="both"/>
      </w:pPr>
      <w:r w:rsidRPr="00260055"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  <w:r>
        <w:t xml:space="preserve"> Подписные листы должны быть прошиты, пронумерованы. </w:t>
      </w:r>
    </w:p>
    <w:p w:rsidR="0091747B" w:rsidRPr="00260055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5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60055">
        <w:rPr>
          <w:rFonts w:ascii="Times New Roman" w:hAnsi="Times New Roman" w:cs="Times New Roman"/>
          <w:sz w:val="24"/>
          <w:szCs w:val="24"/>
        </w:rPr>
        <w:t xml:space="preserve">одписные листы </w:t>
      </w:r>
      <w:r>
        <w:rPr>
          <w:rFonts w:ascii="Times New Roman" w:hAnsi="Times New Roman" w:cs="Times New Roman"/>
          <w:sz w:val="24"/>
          <w:szCs w:val="24"/>
        </w:rPr>
        <w:t xml:space="preserve">в поддержку инициативного проекта должны содержать </w:t>
      </w:r>
      <w:r w:rsidRPr="00260055">
        <w:rPr>
          <w:rFonts w:ascii="Times New Roman" w:hAnsi="Times New Roman" w:cs="Times New Roman"/>
          <w:sz w:val="24"/>
          <w:szCs w:val="24"/>
        </w:rPr>
        <w:t xml:space="preserve">не менее 50 % </w:t>
      </w:r>
      <w:r>
        <w:rPr>
          <w:rFonts w:ascii="Times New Roman" w:hAnsi="Times New Roman" w:cs="Times New Roman"/>
          <w:sz w:val="24"/>
          <w:szCs w:val="24"/>
        </w:rPr>
        <w:t xml:space="preserve">подписей </w:t>
      </w:r>
      <w:r w:rsidRPr="00260055">
        <w:rPr>
          <w:rFonts w:ascii="Times New Roman" w:hAnsi="Times New Roman" w:cs="Times New Roman"/>
          <w:sz w:val="24"/>
          <w:szCs w:val="24"/>
        </w:rPr>
        <w:t xml:space="preserve">граждан, </w:t>
      </w:r>
      <w:r>
        <w:rPr>
          <w:rFonts w:ascii="Times New Roman" w:hAnsi="Times New Roman" w:cs="Times New Roman"/>
          <w:sz w:val="24"/>
          <w:szCs w:val="24"/>
        </w:rPr>
        <w:t xml:space="preserve">достигших шестнадцатилетнего возраста и </w:t>
      </w:r>
      <w:r w:rsidRPr="00260055">
        <w:rPr>
          <w:rFonts w:ascii="Times New Roman" w:hAnsi="Times New Roman" w:cs="Times New Roman"/>
          <w:sz w:val="24"/>
          <w:szCs w:val="24"/>
        </w:rPr>
        <w:t xml:space="preserve">проживающих </w:t>
      </w:r>
      <w:proofErr w:type="gramStart"/>
      <w:r w:rsidRPr="00260055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2600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F103F4"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260055">
        <w:rPr>
          <w:rFonts w:ascii="Times New Roman" w:hAnsi="Times New Roman" w:cs="Times New Roman"/>
          <w:sz w:val="24"/>
          <w:szCs w:val="24"/>
        </w:rPr>
        <w:t xml:space="preserve">район», на которой </w:t>
      </w:r>
      <w:r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260055">
        <w:rPr>
          <w:rFonts w:ascii="Times New Roman" w:hAnsi="Times New Roman" w:cs="Times New Roman"/>
          <w:sz w:val="24"/>
          <w:szCs w:val="24"/>
        </w:rPr>
        <w:t xml:space="preserve">реализовывать </w:t>
      </w:r>
      <w:r>
        <w:rPr>
          <w:rFonts w:ascii="Times New Roman" w:hAnsi="Times New Roman" w:cs="Times New Roman"/>
          <w:sz w:val="24"/>
          <w:szCs w:val="24"/>
        </w:rPr>
        <w:t>инициативный проект, определенн</w:t>
      </w:r>
      <w:r w:rsidRPr="002123E2">
        <w:rPr>
          <w:rFonts w:ascii="Times New Roman" w:hAnsi="Times New Roman" w:cs="Times New Roman"/>
          <w:sz w:val="24"/>
          <w:szCs w:val="24"/>
        </w:rPr>
        <w:t>о</w:t>
      </w:r>
      <w:r w:rsidRPr="00260055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260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600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F103F4">
        <w:rPr>
          <w:rFonts w:ascii="Times New Roman" w:hAnsi="Times New Roman" w:cs="Times New Roman"/>
          <w:sz w:val="24"/>
          <w:szCs w:val="24"/>
        </w:rPr>
        <w:t>Красногорский</w:t>
      </w:r>
      <w:r w:rsidRPr="00260055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91747B" w:rsidRPr="00951C95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5">
        <w:rPr>
          <w:rFonts w:ascii="Times New Roman" w:hAnsi="Times New Roman" w:cs="Times New Roman"/>
          <w:sz w:val="24"/>
          <w:szCs w:val="24"/>
        </w:rPr>
        <w:t>7. После окончания сбора</w:t>
      </w:r>
      <w:r w:rsidRPr="00951C95">
        <w:rPr>
          <w:rFonts w:ascii="Times New Roman" w:hAnsi="Times New Roman" w:cs="Times New Roman"/>
          <w:sz w:val="24"/>
          <w:szCs w:val="24"/>
        </w:rPr>
        <w:t xml:space="preserve"> подписей инициатором проекта </w:t>
      </w:r>
      <w:proofErr w:type="gramStart"/>
      <w:r w:rsidRPr="00951C95">
        <w:rPr>
          <w:rFonts w:ascii="Times New Roman" w:hAnsi="Times New Roman" w:cs="Times New Roman"/>
          <w:sz w:val="24"/>
          <w:szCs w:val="24"/>
        </w:rPr>
        <w:t>подсчитывается количество подписей и составляется</w:t>
      </w:r>
      <w:proofErr w:type="gramEnd"/>
      <w:r w:rsidRPr="00951C95">
        <w:rPr>
          <w:rFonts w:ascii="Times New Roman" w:hAnsi="Times New Roman" w:cs="Times New Roman"/>
          <w:sz w:val="24"/>
          <w:szCs w:val="24"/>
        </w:rPr>
        <w:t xml:space="preserve"> протокол об итогах сбора подписей граждан в поддержку инициативного проекта по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1C95">
        <w:rPr>
          <w:rFonts w:ascii="Times New Roman" w:hAnsi="Times New Roman" w:cs="Times New Roman"/>
          <w:sz w:val="24"/>
          <w:szCs w:val="24"/>
        </w:rPr>
        <w:t xml:space="preserve"> к настоящему Порядку (далее – протокол). Протокол подписывается инициатором проекта.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1C95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91747B" w:rsidRPr="00951C95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C95">
        <w:rPr>
          <w:rFonts w:ascii="Times New Roman" w:hAnsi="Times New Roman" w:cs="Times New Roman"/>
          <w:sz w:val="24"/>
          <w:szCs w:val="24"/>
        </w:rPr>
        <w:t xml:space="preserve">8. Протокол и подписные листы направляются вместе с инициативным проектом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1C9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7D77F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F103F4">
        <w:rPr>
          <w:rFonts w:ascii="Times New Roman" w:hAnsi="Times New Roman" w:cs="Times New Roman"/>
          <w:sz w:val="24"/>
          <w:szCs w:val="24"/>
        </w:rPr>
        <w:t>Красногорский</w:t>
      </w:r>
      <w:r w:rsidRPr="007D77FC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951C95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951C9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51C95">
        <w:rPr>
          <w:rFonts w:ascii="Times New Roman" w:hAnsi="Times New Roman" w:cs="Times New Roman"/>
          <w:sz w:val="24"/>
          <w:szCs w:val="24"/>
        </w:rPr>
        <w:t xml:space="preserve"> с </w:t>
      </w:r>
      <w:r w:rsidRPr="00B74627">
        <w:rPr>
          <w:rFonts w:ascii="Times New Roman" w:hAnsi="Times New Roman" w:cs="Times New Roman"/>
          <w:bCs/>
          <w:sz w:val="24"/>
          <w:szCs w:val="24"/>
        </w:rPr>
        <w:t>Положением о порядке выдвижения, внесения, обсуждения, рассмотрения инициативных проектов, а также проведения их конкурсного отбора и порядке их реализации.</w:t>
      </w:r>
    </w:p>
    <w:p w:rsidR="0091747B" w:rsidRPr="007D77FC" w:rsidRDefault="0091747B" w:rsidP="0091747B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47B" w:rsidRDefault="0091747B" w:rsidP="0091747B">
      <w:pPr>
        <w:pStyle w:val="af"/>
        <w:spacing w:before="0" w:beforeAutospacing="0" w:after="0" w:afterAutospacing="0"/>
        <w:ind w:firstLine="709"/>
        <w:jc w:val="both"/>
      </w:pPr>
    </w:p>
    <w:p w:rsidR="0091747B" w:rsidRDefault="0091747B" w:rsidP="0091747B">
      <w:pPr>
        <w:ind w:firstLine="708"/>
        <w:jc w:val="both"/>
      </w:pPr>
    </w:p>
    <w:p w:rsidR="0091747B" w:rsidRDefault="0091747B" w:rsidP="0091747B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</w:rPr>
        <w:sectPr w:rsidR="0091747B" w:rsidSect="0091747B">
          <w:headerReference w:type="default" r:id="rId18"/>
          <w:pgSz w:w="11909" w:h="16838"/>
          <w:pgMar w:top="1134" w:right="851" w:bottom="1134" w:left="1985" w:header="567" w:footer="6" w:gutter="0"/>
          <w:pgNumType w:start="1"/>
          <w:cols w:space="720"/>
          <w:noEndnote/>
          <w:titlePg/>
          <w:docGrid w:linePitch="360"/>
        </w:sectPr>
      </w:pPr>
      <w:r>
        <w:rPr>
          <w:rFonts w:ascii="PT Astra Serif" w:hAnsi="PT Astra Serif"/>
        </w:rPr>
        <w:br w:type="page"/>
      </w:r>
    </w:p>
    <w:p w:rsidR="0091747B" w:rsidRDefault="0091747B" w:rsidP="0091747B">
      <w:pPr>
        <w:rPr>
          <w:rFonts w:ascii="PT Astra Serif" w:hAnsi="PT Astra Serif"/>
        </w:rPr>
      </w:pPr>
    </w:p>
    <w:p w:rsidR="0091747B" w:rsidRPr="00D8272D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t>Приложение 1</w:t>
      </w:r>
    </w:p>
    <w:p w:rsidR="0091747B" w:rsidRPr="00D8272D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t>к Порядку выявления мнения граждан по вопросу о поддержке инициативного проекта путём опроса граждан, сбора их подписей</w:t>
      </w:r>
    </w:p>
    <w:p w:rsidR="0091747B" w:rsidRPr="00D8272D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Pr="00D8272D" w:rsidRDefault="0091747B" w:rsidP="0091747B">
      <w:pPr>
        <w:jc w:val="center"/>
        <w:rPr>
          <w:rFonts w:ascii="PT Astra Serif" w:hAnsi="PT Astra Serif"/>
          <w:b/>
        </w:rPr>
      </w:pPr>
    </w:p>
    <w:p w:rsidR="0091747B" w:rsidRPr="00D8272D" w:rsidRDefault="0091747B" w:rsidP="0091747B">
      <w:pPr>
        <w:jc w:val="center"/>
        <w:rPr>
          <w:rFonts w:ascii="PT Astra Serif" w:hAnsi="PT Astra Serif"/>
          <w:b/>
        </w:rPr>
      </w:pPr>
      <w:r w:rsidRPr="00D8272D">
        <w:rPr>
          <w:rFonts w:ascii="PT Astra Serif" w:hAnsi="PT Astra Serif"/>
          <w:b/>
        </w:rPr>
        <w:t>Подписной лист</w:t>
      </w:r>
    </w:p>
    <w:p w:rsidR="0091747B" w:rsidRPr="00D8272D" w:rsidRDefault="0091747B" w:rsidP="0091747B">
      <w:pPr>
        <w:jc w:val="center"/>
        <w:rPr>
          <w:rFonts w:ascii="PT Astra Serif" w:hAnsi="PT Astra Serif"/>
          <w:b/>
        </w:rPr>
      </w:pPr>
    </w:p>
    <w:p w:rsidR="0091747B" w:rsidRPr="00D8272D" w:rsidRDefault="0091747B" w:rsidP="0091747B">
      <w:pPr>
        <w:autoSpaceDE w:val="0"/>
        <w:autoSpaceDN w:val="0"/>
        <w:adjustRightInd w:val="0"/>
        <w:ind w:firstLine="709"/>
        <w:jc w:val="both"/>
        <w:outlineLvl w:val="0"/>
      </w:pPr>
      <w:r w:rsidRPr="00D8272D">
        <w:t>Мы, нижеподписавшиеся жители муниципального образования «</w:t>
      </w:r>
      <w:r w:rsidRPr="00F103F4">
        <w:t xml:space="preserve">Красногорский </w:t>
      </w:r>
      <w:r w:rsidRPr="00D8272D">
        <w:t>район», поддерживаем инициативный проект</w:t>
      </w:r>
    </w:p>
    <w:p w:rsidR="0091747B" w:rsidRPr="00D8272D" w:rsidRDefault="0091747B" w:rsidP="0091747B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</w:p>
    <w:p w:rsidR="0091747B" w:rsidRPr="00D8272D" w:rsidRDefault="0091747B" w:rsidP="0091747B">
      <w:pPr>
        <w:autoSpaceDE w:val="0"/>
        <w:autoSpaceDN w:val="0"/>
        <w:adjustRightInd w:val="0"/>
        <w:jc w:val="center"/>
        <w:outlineLvl w:val="0"/>
        <w:rPr>
          <w:bCs/>
          <w:i/>
          <w:vertAlign w:val="superscript"/>
        </w:rPr>
      </w:pPr>
      <w:r w:rsidRPr="00D8272D">
        <w:rPr>
          <w:bCs/>
          <w:i/>
          <w:vertAlign w:val="superscript"/>
        </w:rPr>
        <w:t>(наименование инициативного проекта)</w:t>
      </w:r>
    </w:p>
    <w:p w:rsidR="0091747B" w:rsidRPr="00D8272D" w:rsidRDefault="0091747B" w:rsidP="0091747B">
      <w:pPr>
        <w:autoSpaceDE w:val="0"/>
        <w:autoSpaceDN w:val="0"/>
        <w:adjustRightInd w:val="0"/>
        <w:ind w:firstLine="708"/>
        <w:jc w:val="both"/>
        <w:outlineLvl w:val="0"/>
        <w:rPr>
          <w:bCs/>
          <w:i/>
          <w:vertAlign w:val="superscrip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17"/>
        <w:gridCol w:w="1560"/>
        <w:gridCol w:w="1701"/>
        <w:gridCol w:w="1842"/>
      </w:tblGrid>
      <w:tr w:rsidR="0091747B" w:rsidRPr="00D8272D" w:rsidTr="00FB5AB1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D8272D" w:rsidRDefault="0091747B" w:rsidP="00FB5AB1">
            <w:pPr>
              <w:spacing w:line="192" w:lineRule="auto"/>
              <w:jc w:val="center"/>
            </w:pPr>
            <w:r w:rsidRPr="00D8272D">
              <w:t xml:space="preserve">№ </w:t>
            </w:r>
            <w:proofErr w:type="gramStart"/>
            <w:r w:rsidRPr="00D8272D">
              <w:t>п</w:t>
            </w:r>
            <w:proofErr w:type="gramEnd"/>
            <w:r w:rsidRPr="00D8272D"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D8272D" w:rsidRDefault="0091747B" w:rsidP="00FB5AB1">
            <w:pPr>
              <w:spacing w:line="192" w:lineRule="auto"/>
              <w:jc w:val="center"/>
            </w:pPr>
            <w:r w:rsidRPr="00D8272D"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D8272D" w:rsidRDefault="0091747B" w:rsidP="00FB5AB1">
            <w:pPr>
              <w:spacing w:line="192" w:lineRule="auto"/>
              <w:jc w:val="center"/>
            </w:pPr>
            <w:r w:rsidRPr="00D8272D"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7B" w:rsidRPr="00D8272D" w:rsidRDefault="0091747B" w:rsidP="00FB5AB1">
            <w:pPr>
              <w:spacing w:line="192" w:lineRule="auto"/>
              <w:jc w:val="center"/>
            </w:pPr>
            <w:r w:rsidRPr="00D8272D">
              <w:t>Адрес места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7B" w:rsidRPr="00D8272D" w:rsidRDefault="0091747B" w:rsidP="00FB5AB1">
            <w:pPr>
              <w:spacing w:line="192" w:lineRule="auto"/>
              <w:jc w:val="center"/>
            </w:pPr>
            <w:r w:rsidRPr="00D8272D">
              <w:t>Подпись с</w:t>
            </w:r>
            <w:r w:rsidRPr="00D8272D">
              <w:rPr>
                <w:bCs/>
                <w:lang w:eastAsia="en-US"/>
              </w:rPr>
              <w:t>огласия обработки персональных данных*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D8272D" w:rsidRDefault="0091747B" w:rsidP="00FB5AB1">
            <w:pPr>
              <w:spacing w:line="192" w:lineRule="auto"/>
              <w:jc w:val="center"/>
            </w:pPr>
            <w:r w:rsidRPr="00D8272D">
              <w:t>Подпись</w:t>
            </w:r>
          </w:p>
          <w:p w:rsidR="0091747B" w:rsidRPr="00D8272D" w:rsidRDefault="0091747B" w:rsidP="00FB5AB1">
            <w:pPr>
              <w:spacing w:line="192" w:lineRule="auto"/>
              <w:jc w:val="center"/>
              <w:rPr>
                <w:i/>
              </w:rPr>
            </w:pPr>
            <w:r w:rsidRPr="00D8272D">
              <w:rPr>
                <w:bCs/>
                <w:lang w:eastAsia="en-US"/>
              </w:rPr>
              <w:t xml:space="preserve"> и дата подписания листа</w:t>
            </w:r>
          </w:p>
          <w:p w:rsidR="0091747B" w:rsidRPr="00D8272D" w:rsidRDefault="0091747B" w:rsidP="00FB5AB1">
            <w:pPr>
              <w:spacing w:line="192" w:lineRule="auto"/>
              <w:jc w:val="center"/>
            </w:pPr>
          </w:p>
        </w:tc>
      </w:tr>
      <w:tr w:rsidR="0091747B" w:rsidRPr="00D8272D" w:rsidTr="00FB5AB1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</w:tr>
      <w:tr w:rsidR="0091747B" w:rsidRPr="00D8272D" w:rsidTr="00FB5AB1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</w:tr>
      <w:tr w:rsidR="0091747B" w:rsidRPr="00D8272D" w:rsidTr="00FB5AB1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</w:tr>
      <w:tr w:rsidR="0091747B" w:rsidRPr="00D8272D" w:rsidTr="00FB5AB1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</w:tr>
      <w:tr w:rsidR="0091747B" w:rsidRPr="00D8272D" w:rsidTr="00FB5AB1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</w:tr>
      <w:tr w:rsidR="0091747B" w:rsidRPr="00D8272D" w:rsidTr="00FB5AB1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D8272D" w:rsidRDefault="0091747B" w:rsidP="00FB5AB1">
            <w:pPr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bCs/>
                <w:lang w:eastAsia="en-US"/>
              </w:rPr>
            </w:pPr>
          </w:p>
        </w:tc>
      </w:tr>
    </w:tbl>
    <w:p w:rsidR="0091747B" w:rsidRPr="00D8272D" w:rsidRDefault="0091747B" w:rsidP="0091747B">
      <w:pPr>
        <w:autoSpaceDE w:val="0"/>
        <w:autoSpaceDN w:val="0"/>
        <w:adjustRightInd w:val="0"/>
        <w:ind w:firstLine="708"/>
        <w:jc w:val="both"/>
        <w:outlineLvl w:val="0"/>
        <w:rPr>
          <w:bCs/>
        </w:rPr>
      </w:pPr>
    </w:p>
    <w:p w:rsidR="0091747B" w:rsidRPr="00D8272D" w:rsidRDefault="0091747B" w:rsidP="0091747B">
      <w:pPr>
        <w:contextualSpacing/>
        <w:jc w:val="both"/>
        <w:rPr>
          <w:sz w:val="20"/>
          <w:szCs w:val="20"/>
        </w:rPr>
      </w:pPr>
      <w:r w:rsidRPr="00D8272D">
        <w:rPr>
          <w:sz w:val="20"/>
          <w:szCs w:val="20"/>
        </w:rPr>
        <w:t>* 1. Даю свое согласие инициаторам проекта</w:t>
      </w:r>
      <w:r>
        <w:rPr>
          <w:sz w:val="20"/>
          <w:szCs w:val="20"/>
        </w:rPr>
        <w:t xml:space="preserve">, </w:t>
      </w:r>
      <w:r w:rsidRPr="00AD1102">
        <w:rPr>
          <w:sz w:val="20"/>
          <w:szCs w:val="20"/>
        </w:rPr>
        <w:t>Администрации муниципального образования «</w:t>
      </w:r>
      <w:r w:rsidRPr="00F103F4">
        <w:rPr>
          <w:sz w:val="20"/>
          <w:szCs w:val="20"/>
        </w:rPr>
        <w:t>Красногорский</w:t>
      </w:r>
      <w:r w:rsidRPr="00AD1102">
        <w:rPr>
          <w:sz w:val="20"/>
          <w:szCs w:val="20"/>
        </w:rPr>
        <w:t xml:space="preserve"> район»</w:t>
      </w:r>
      <w:r w:rsidRPr="00D8272D">
        <w:rPr>
          <w:sz w:val="20"/>
          <w:szCs w:val="20"/>
        </w:rPr>
        <w:t xml:space="preserve"> на обработку моих персональных данных, относящихся исключительно к перечисленным ниже категориям персональных данных: фамилия, имя, отчество; дата рождения; адрес места жительства.</w:t>
      </w:r>
    </w:p>
    <w:p w:rsidR="0091747B" w:rsidRPr="00D8272D" w:rsidRDefault="0091747B" w:rsidP="0091747B">
      <w:pPr>
        <w:contextualSpacing/>
        <w:jc w:val="both"/>
        <w:rPr>
          <w:sz w:val="20"/>
          <w:szCs w:val="20"/>
        </w:rPr>
      </w:pPr>
      <w:r w:rsidRPr="00D8272D">
        <w:rPr>
          <w:sz w:val="20"/>
          <w:szCs w:val="20"/>
        </w:rPr>
        <w:t xml:space="preserve">2. </w:t>
      </w:r>
      <w:proofErr w:type="gramStart"/>
      <w:r w:rsidRPr="00D8272D">
        <w:rPr>
          <w:sz w:val="20"/>
          <w:szCs w:val="20"/>
        </w:rPr>
        <w:t xml:space="preserve">Настоящее согласие предоставляется мной на осуществление действий в отношении моих персональных данных – любых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участия в реализации инициативных проектов.  </w:t>
      </w:r>
      <w:proofErr w:type="gramEnd"/>
    </w:p>
    <w:p w:rsidR="0091747B" w:rsidRPr="00D8272D" w:rsidRDefault="0091747B" w:rsidP="0091747B">
      <w:pPr>
        <w:contextualSpacing/>
        <w:jc w:val="both"/>
        <w:rPr>
          <w:sz w:val="20"/>
          <w:szCs w:val="20"/>
        </w:rPr>
      </w:pPr>
      <w:r w:rsidRPr="00D8272D">
        <w:rPr>
          <w:sz w:val="20"/>
          <w:szCs w:val="20"/>
        </w:rPr>
        <w:t>3. Согласие на обработку персональных данных действует со дня подписания и в течение срока реализации инициативного проекта.</w:t>
      </w:r>
    </w:p>
    <w:p w:rsidR="0091747B" w:rsidRPr="00D8272D" w:rsidRDefault="0091747B" w:rsidP="0091747B">
      <w:pPr>
        <w:contextualSpacing/>
        <w:jc w:val="both"/>
        <w:rPr>
          <w:sz w:val="20"/>
          <w:szCs w:val="20"/>
        </w:rPr>
      </w:pPr>
      <w:r w:rsidRPr="00D8272D">
        <w:rPr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91747B" w:rsidRPr="00D8272D" w:rsidRDefault="0091747B" w:rsidP="0091747B">
      <w:pPr>
        <w:contextualSpacing/>
        <w:jc w:val="both"/>
        <w:rPr>
          <w:sz w:val="20"/>
          <w:szCs w:val="20"/>
        </w:rPr>
      </w:pPr>
      <w:r w:rsidRPr="00D8272D">
        <w:rPr>
          <w:sz w:val="20"/>
          <w:szCs w:val="20"/>
        </w:rPr>
        <w:t xml:space="preserve">Я подтверждаю, что, давая такое согласие, я действую по собственной воле и в своих </w:t>
      </w:r>
      <w:proofErr w:type="gramStart"/>
      <w:r w:rsidRPr="00D8272D">
        <w:rPr>
          <w:sz w:val="20"/>
          <w:szCs w:val="20"/>
        </w:rPr>
        <w:t>интересах</w:t>
      </w:r>
      <w:proofErr w:type="gramEnd"/>
      <w:r w:rsidRPr="00D8272D">
        <w:rPr>
          <w:sz w:val="20"/>
          <w:szCs w:val="20"/>
        </w:rPr>
        <w:t>.</w:t>
      </w:r>
    </w:p>
    <w:p w:rsidR="0091747B" w:rsidRPr="00D8272D" w:rsidRDefault="0091747B" w:rsidP="0091747B">
      <w:pPr>
        <w:ind w:left="357"/>
        <w:contextualSpacing/>
        <w:rPr>
          <w:sz w:val="20"/>
          <w:szCs w:val="20"/>
        </w:rPr>
      </w:pPr>
    </w:p>
    <w:p w:rsidR="0091747B" w:rsidRPr="00D8272D" w:rsidRDefault="0091747B" w:rsidP="0091747B">
      <w:pPr>
        <w:autoSpaceDE w:val="0"/>
        <w:autoSpaceDN w:val="0"/>
        <w:adjustRightInd w:val="0"/>
        <w:ind w:firstLine="709"/>
        <w:jc w:val="both"/>
        <w:outlineLvl w:val="0"/>
      </w:pPr>
      <w:r w:rsidRPr="00D8272D">
        <w:t>Подписной лист удостоверяю:</w:t>
      </w:r>
    </w:p>
    <w:p w:rsidR="0091747B" w:rsidRPr="00D8272D" w:rsidRDefault="0091747B" w:rsidP="0091747B">
      <w:pPr>
        <w:autoSpaceDE w:val="0"/>
        <w:autoSpaceDN w:val="0"/>
        <w:adjustRightInd w:val="0"/>
        <w:ind w:firstLine="709"/>
        <w:jc w:val="both"/>
        <w:outlineLvl w:val="0"/>
      </w:pPr>
    </w:p>
    <w:p w:rsidR="0091747B" w:rsidRPr="00D8272D" w:rsidRDefault="0091747B" w:rsidP="0091747B">
      <w:pPr>
        <w:autoSpaceDE w:val="0"/>
        <w:autoSpaceDN w:val="0"/>
        <w:adjustRightInd w:val="0"/>
        <w:ind w:firstLine="709"/>
        <w:jc w:val="both"/>
        <w:outlineLvl w:val="0"/>
      </w:pPr>
      <w:r w:rsidRPr="00D8272D">
        <w:t>____________________                 _________________              ___________</w:t>
      </w:r>
    </w:p>
    <w:p w:rsidR="0091747B" w:rsidRPr="00D8272D" w:rsidRDefault="0091747B" w:rsidP="0091747B">
      <w:pPr>
        <w:autoSpaceDE w:val="0"/>
        <w:autoSpaceDN w:val="0"/>
        <w:adjustRightInd w:val="0"/>
        <w:jc w:val="both"/>
        <w:outlineLvl w:val="0"/>
      </w:pPr>
      <w:r w:rsidRPr="00D8272D">
        <w:t>(Ф.И.О. члена инициативной группы)          (подпись)                                 (дата)</w:t>
      </w: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</w:p>
    <w:p w:rsidR="0091747B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  <w:sectPr w:rsidR="0091747B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91747B" w:rsidRPr="00D8272D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lastRenderedPageBreak/>
        <w:t>Приложение 2</w:t>
      </w:r>
    </w:p>
    <w:p w:rsidR="0091747B" w:rsidRPr="00D8272D" w:rsidRDefault="0091747B" w:rsidP="0091747B">
      <w:pPr>
        <w:autoSpaceDE w:val="0"/>
        <w:autoSpaceDN w:val="0"/>
        <w:ind w:left="5954" w:hanging="6"/>
        <w:jc w:val="both"/>
        <w:rPr>
          <w:rFonts w:ascii="PT Astra Serif" w:hAnsi="PT Astra Serif"/>
        </w:rPr>
      </w:pPr>
      <w:r w:rsidRPr="00D8272D">
        <w:rPr>
          <w:rFonts w:ascii="PT Astra Serif" w:hAnsi="PT Astra Serif"/>
        </w:rPr>
        <w:t>к Порядку выявления мнения граждан по вопросу о поддержке инициативного проекта путём опроса граждан, сбора их подписей</w:t>
      </w:r>
    </w:p>
    <w:p w:rsidR="0091747B" w:rsidRPr="00D8272D" w:rsidRDefault="0091747B" w:rsidP="0091747B">
      <w:pPr>
        <w:jc w:val="center"/>
        <w:rPr>
          <w:rFonts w:eastAsia="Calibri"/>
          <w:sz w:val="28"/>
          <w:szCs w:val="28"/>
          <w:lang w:eastAsia="en-US"/>
        </w:rPr>
      </w:pPr>
    </w:p>
    <w:p w:rsidR="0091747B" w:rsidRPr="00D8272D" w:rsidRDefault="0091747B" w:rsidP="0091747B">
      <w:pPr>
        <w:jc w:val="center"/>
        <w:rPr>
          <w:rFonts w:ascii="PT Astra Serif" w:hAnsi="PT Astra Serif"/>
          <w:b/>
        </w:rPr>
      </w:pPr>
      <w:r w:rsidRPr="00D8272D">
        <w:rPr>
          <w:rFonts w:ascii="PT Astra Serif" w:hAnsi="PT Astra Serif"/>
          <w:b/>
        </w:rPr>
        <w:t xml:space="preserve">Протокол 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rFonts w:ascii="PT Astra Serif" w:hAnsi="PT Astra Serif"/>
          <w:b/>
        </w:rPr>
        <w:t>об итогах сбора подписей граждан в поддержку инициативного проекта</w:t>
      </w:r>
      <w:r w:rsidRPr="00D8272D">
        <w:rPr>
          <w:bCs/>
        </w:rPr>
        <w:t>___________________________________________________________________________.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center"/>
        <w:outlineLvl w:val="0"/>
        <w:rPr>
          <w:bCs/>
        </w:rPr>
      </w:pPr>
      <w:r w:rsidRPr="00D8272D">
        <w:rPr>
          <w:bCs/>
        </w:rPr>
        <w:t>(наименование инициативного проекта)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 xml:space="preserve">Территория, на которой осуществлялся сбор подписей, в соответствии с </w:t>
      </w:r>
      <w:r>
        <w:rPr>
          <w:bCs/>
        </w:rPr>
        <w:t>постановлением</w:t>
      </w:r>
      <w:r w:rsidRPr="00D8272D">
        <w:rPr>
          <w:bCs/>
        </w:rPr>
        <w:t xml:space="preserve"> Администрации </w:t>
      </w:r>
      <w:r w:rsidRPr="00D8272D">
        <w:t>муниципального образования «</w:t>
      </w:r>
      <w:r w:rsidRPr="00F103F4">
        <w:t>Красногорский</w:t>
      </w:r>
      <w:r w:rsidRPr="00D8272D">
        <w:t xml:space="preserve"> район»</w:t>
      </w:r>
      <w:r w:rsidRPr="00D8272D">
        <w:rPr>
          <w:bCs/>
        </w:rPr>
        <w:t xml:space="preserve"> об определении части территории </w:t>
      </w:r>
      <w:r w:rsidRPr="00D8272D">
        <w:t>муниципального образования «</w:t>
      </w:r>
      <w:r w:rsidRPr="00F103F4">
        <w:t>Красногорский</w:t>
      </w:r>
      <w:r w:rsidRPr="00D8272D">
        <w:t xml:space="preserve"> район»</w:t>
      </w:r>
      <w:r w:rsidRPr="00D8272D">
        <w:rPr>
          <w:bCs/>
        </w:rPr>
        <w:t>, на которой может реализовываться инициативный проект – ____________________________________________________________________.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>Общее количество жителей, проживающих на указанной территории –____________________________________________________________________.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>Количество подписей, которое необходимо для учёта мнения по вопросу поддержки инициативного проекта – ____________________________________.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>Количество подписных листов – ___________________________________.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 xml:space="preserve">Количество подписей в подписных </w:t>
      </w:r>
      <w:proofErr w:type="gramStart"/>
      <w:r w:rsidRPr="00D8272D">
        <w:rPr>
          <w:bCs/>
        </w:rPr>
        <w:t>листах</w:t>
      </w:r>
      <w:proofErr w:type="gramEnd"/>
      <w:r w:rsidRPr="00D8272D">
        <w:rPr>
          <w:bCs/>
        </w:rPr>
        <w:t xml:space="preserve"> в поддержку инициативного проекта – ___________________________________________________________.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>Инициатор проекта ____________________                   _______________________</w:t>
      </w:r>
    </w:p>
    <w:p w:rsidR="0091747B" w:rsidRPr="00D8272D" w:rsidRDefault="0091747B" w:rsidP="0091747B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D8272D">
        <w:rPr>
          <w:bCs/>
        </w:rPr>
        <w:t xml:space="preserve">                                             (подпись)                                            (Ф.И.О)</w:t>
      </w:r>
    </w:p>
    <w:p w:rsidR="0091747B" w:rsidRPr="00D8272D" w:rsidRDefault="0091747B" w:rsidP="0091747B">
      <w:pPr>
        <w:tabs>
          <w:tab w:val="center" w:pos="4677"/>
          <w:tab w:val="left" w:pos="6096"/>
          <w:tab w:val="right" w:pos="9354"/>
        </w:tabs>
        <w:jc w:val="center"/>
        <w:rPr>
          <w:rFonts w:ascii="PT Astra Serif" w:hAnsi="PT Astra Serif"/>
          <w:b/>
        </w:rPr>
      </w:pPr>
    </w:p>
    <w:p w:rsidR="0091747B" w:rsidRDefault="0091747B" w:rsidP="00C40DBA">
      <w:pPr>
        <w:jc w:val="both"/>
        <w:rPr>
          <w:sz w:val="25"/>
          <w:szCs w:val="25"/>
        </w:rPr>
      </w:pPr>
    </w:p>
    <w:p w:rsidR="0091747B" w:rsidRDefault="0091747B" w:rsidP="00C40DBA">
      <w:pPr>
        <w:jc w:val="both"/>
        <w:rPr>
          <w:sz w:val="25"/>
          <w:szCs w:val="25"/>
        </w:rPr>
      </w:pPr>
    </w:p>
    <w:p w:rsidR="0091747B" w:rsidRDefault="0091747B" w:rsidP="00C40DBA">
      <w:pPr>
        <w:jc w:val="both"/>
        <w:rPr>
          <w:sz w:val="25"/>
          <w:szCs w:val="25"/>
        </w:rPr>
        <w:sectPr w:rsidR="0091747B" w:rsidSect="00E75AE5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91747B" w:rsidRDefault="0091747B" w:rsidP="0091747B">
      <w:pPr>
        <w:pStyle w:val="af2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ПРОЕКТ</w:t>
      </w:r>
    </w:p>
    <w:p w:rsidR="0091747B" w:rsidRPr="00143C1A" w:rsidRDefault="0091747B" w:rsidP="0091747B">
      <w:pPr>
        <w:pStyle w:val="af2"/>
        <w:spacing w:before="0" w:after="0"/>
        <w:rPr>
          <w:sz w:val="24"/>
        </w:rPr>
      </w:pPr>
      <w:r>
        <w:rPr>
          <w:noProof/>
          <w:lang w:val="ru-RU" w:eastAsia="ru-RU"/>
        </w:rPr>
        <w:drawing>
          <wp:inline distT="0" distB="0" distL="0" distR="0">
            <wp:extent cx="819150" cy="819150"/>
            <wp:effectExtent l="0" t="0" r="0" b="0"/>
            <wp:docPr id="8" name="Рисунок 8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47B" w:rsidRPr="0091747B" w:rsidRDefault="0091747B" w:rsidP="0091747B">
      <w:pPr>
        <w:jc w:val="center"/>
        <w:rPr>
          <w:b/>
          <w:sz w:val="26"/>
          <w:szCs w:val="26"/>
        </w:rPr>
      </w:pPr>
      <w:r w:rsidRPr="0091747B">
        <w:rPr>
          <w:b/>
          <w:sz w:val="26"/>
          <w:szCs w:val="26"/>
        </w:rPr>
        <w:t>РЕШЕНИЕ</w:t>
      </w:r>
    </w:p>
    <w:p w:rsidR="0091747B" w:rsidRPr="0091747B" w:rsidRDefault="0091747B" w:rsidP="0091747B">
      <w:pPr>
        <w:jc w:val="center"/>
        <w:rPr>
          <w:b/>
          <w:sz w:val="26"/>
          <w:szCs w:val="26"/>
        </w:rPr>
      </w:pPr>
      <w:r w:rsidRPr="0091747B">
        <w:rPr>
          <w:b/>
          <w:sz w:val="26"/>
          <w:szCs w:val="26"/>
        </w:rPr>
        <w:t>Совета депутатов муниципального образования</w:t>
      </w:r>
    </w:p>
    <w:p w:rsidR="0091747B" w:rsidRPr="0091747B" w:rsidRDefault="0091747B" w:rsidP="0091747B">
      <w:pPr>
        <w:jc w:val="center"/>
        <w:rPr>
          <w:b/>
          <w:sz w:val="26"/>
          <w:szCs w:val="26"/>
        </w:rPr>
      </w:pPr>
      <w:r w:rsidRPr="0091747B">
        <w:rPr>
          <w:b/>
          <w:sz w:val="26"/>
          <w:szCs w:val="26"/>
        </w:rPr>
        <w:t>«Красногорский район»</w:t>
      </w:r>
    </w:p>
    <w:p w:rsidR="0091747B" w:rsidRPr="00E9548B" w:rsidRDefault="0091747B" w:rsidP="0091747B">
      <w:pPr>
        <w:jc w:val="center"/>
        <w:rPr>
          <w:szCs w:val="28"/>
          <w:highlight w:val="yellow"/>
        </w:rPr>
      </w:pPr>
    </w:p>
    <w:p w:rsidR="0091747B" w:rsidRPr="005F35AB" w:rsidRDefault="0091747B" w:rsidP="0091747B">
      <w:pPr>
        <w:jc w:val="center"/>
        <w:rPr>
          <w:b/>
          <w:bCs/>
          <w:sz w:val="26"/>
          <w:szCs w:val="26"/>
        </w:rPr>
      </w:pPr>
      <w:r w:rsidRPr="005F35AB">
        <w:rPr>
          <w:b/>
          <w:sz w:val="26"/>
          <w:szCs w:val="26"/>
        </w:rPr>
        <w:t xml:space="preserve">Об одобрении проекта Дополнительного соглашения к Соглашению </w:t>
      </w:r>
      <w:r w:rsidRPr="005F35AB">
        <w:rPr>
          <w:b/>
          <w:bCs/>
          <w:sz w:val="26"/>
          <w:szCs w:val="26"/>
        </w:rPr>
        <w:t>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«Красногорский район»</w:t>
      </w:r>
    </w:p>
    <w:p w:rsidR="0091747B" w:rsidRPr="005F35AB" w:rsidRDefault="0091747B" w:rsidP="0091747B">
      <w:pPr>
        <w:jc w:val="center"/>
        <w:rPr>
          <w:b/>
          <w:bCs/>
          <w:sz w:val="26"/>
          <w:szCs w:val="26"/>
        </w:rPr>
      </w:pPr>
      <w:r w:rsidRPr="005F35AB">
        <w:rPr>
          <w:b/>
          <w:bCs/>
          <w:sz w:val="26"/>
          <w:szCs w:val="26"/>
        </w:rPr>
        <w:t>на 2021 год, заключенному в соответствии с решением Совета депутатов муниципального образования «Красногорский район»</w:t>
      </w:r>
    </w:p>
    <w:p w:rsidR="0091747B" w:rsidRPr="005F35AB" w:rsidRDefault="0091747B" w:rsidP="0091747B">
      <w:pPr>
        <w:jc w:val="center"/>
        <w:rPr>
          <w:b/>
          <w:bCs/>
          <w:sz w:val="26"/>
          <w:szCs w:val="26"/>
        </w:rPr>
      </w:pPr>
      <w:r w:rsidRPr="005F35AB">
        <w:rPr>
          <w:b/>
          <w:bCs/>
          <w:sz w:val="26"/>
          <w:szCs w:val="26"/>
        </w:rPr>
        <w:t>от 18 декабря 2020 года № 296</w:t>
      </w:r>
      <w:r>
        <w:rPr>
          <w:b/>
          <w:bCs/>
          <w:sz w:val="26"/>
          <w:szCs w:val="26"/>
        </w:rPr>
        <w:t>,</w:t>
      </w:r>
      <w:r w:rsidRPr="005F35AB">
        <w:rPr>
          <w:b/>
          <w:bCs/>
          <w:sz w:val="26"/>
          <w:szCs w:val="26"/>
        </w:rPr>
        <w:t xml:space="preserve"> в </w:t>
      </w:r>
      <w:proofErr w:type="gramStart"/>
      <w:r w:rsidRPr="005F35AB">
        <w:rPr>
          <w:b/>
          <w:bCs/>
          <w:sz w:val="26"/>
          <w:szCs w:val="26"/>
        </w:rPr>
        <w:t>отношении</w:t>
      </w:r>
      <w:proofErr w:type="gramEnd"/>
      <w:r w:rsidRPr="005F35AB">
        <w:rPr>
          <w:b/>
          <w:bCs/>
          <w:sz w:val="26"/>
          <w:szCs w:val="26"/>
        </w:rPr>
        <w:t xml:space="preserve"> муниципальных образований «Архангельское», «Валамаз», «Кокман», «Красногорское»</w:t>
      </w:r>
    </w:p>
    <w:p w:rsidR="0091747B" w:rsidRPr="005F35AB" w:rsidRDefault="0091747B" w:rsidP="0091747B">
      <w:pPr>
        <w:jc w:val="center"/>
        <w:rPr>
          <w:sz w:val="26"/>
          <w:szCs w:val="26"/>
        </w:rPr>
      </w:pPr>
    </w:p>
    <w:p w:rsidR="0091747B" w:rsidRPr="005F35AB" w:rsidRDefault="0091747B" w:rsidP="0091747B">
      <w:pPr>
        <w:rPr>
          <w:sz w:val="26"/>
          <w:szCs w:val="26"/>
        </w:rPr>
      </w:pPr>
      <w:r w:rsidRPr="005F35AB">
        <w:rPr>
          <w:sz w:val="26"/>
          <w:szCs w:val="26"/>
        </w:rPr>
        <w:t>Принято Советом депутатов</w:t>
      </w:r>
      <w:r w:rsidRPr="005F35AB">
        <w:rPr>
          <w:sz w:val="26"/>
          <w:szCs w:val="26"/>
        </w:rPr>
        <w:tab/>
      </w:r>
      <w:r w:rsidRPr="005F35AB">
        <w:rPr>
          <w:sz w:val="26"/>
          <w:szCs w:val="26"/>
        </w:rPr>
        <w:tab/>
      </w:r>
      <w:r w:rsidRPr="005F35AB">
        <w:rPr>
          <w:sz w:val="26"/>
          <w:szCs w:val="26"/>
        </w:rPr>
        <w:tab/>
      </w:r>
      <w:r w:rsidRPr="005F35AB">
        <w:rPr>
          <w:sz w:val="26"/>
          <w:szCs w:val="26"/>
        </w:rPr>
        <w:tab/>
      </w:r>
      <w:r w:rsidRPr="005F35AB">
        <w:rPr>
          <w:sz w:val="26"/>
          <w:szCs w:val="26"/>
        </w:rPr>
        <w:tab/>
      </w:r>
      <w:r w:rsidRPr="005F35AB">
        <w:rPr>
          <w:sz w:val="26"/>
          <w:szCs w:val="26"/>
        </w:rPr>
        <w:tab/>
      </w:r>
    </w:p>
    <w:p w:rsidR="0091747B" w:rsidRPr="005F35AB" w:rsidRDefault="0091747B" w:rsidP="0091747B">
      <w:pPr>
        <w:rPr>
          <w:sz w:val="26"/>
          <w:szCs w:val="26"/>
        </w:rPr>
      </w:pPr>
      <w:r w:rsidRPr="005F35AB">
        <w:rPr>
          <w:sz w:val="26"/>
          <w:szCs w:val="26"/>
        </w:rPr>
        <w:t>муниципального образования</w:t>
      </w:r>
    </w:p>
    <w:p w:rsidR="0091747B" w:rsidRPr="005F35AB" w:rsidRDefault="0091747B" w:rsidP="0091747B">
      <w:pPr>
        <w:rPr>
          <w:sz w:val="26"/>
          <w:szCs w:val="26"/>
        </w:rPr>
      </w:pPr>
      <w:r w:rsidRPr="005F35AB">
        <w:rPr>
          <w:sz w:val="26"/>
          <w:szCs w:val="26"/>
        </w:rPr>
        <w:t xml:space="preserve">«Красногорский район                                                                       </w:t>
      </w:r>
      <w:r>
        <w:rPr>
          <w:sz w:val="26"/>
          <w:szCs w:val="26"/>
        </w:rPr>
        <w:t>10 июня</w:t>
      </w:r>
      <w:r w:rsidRPr="005F35AB">
        <w:rPr>
          <w:sz w:val="26"/>
          <w:szCs w:val="26"/>
        </w:rPr>
        <w:t xml:space="preserve"> 202</w:t>
      </w:r>
      <w:r w:rsidRPr="005F35AB">
        <w:rPr>
          <w:sz w:val="26"/>
          <w:szCs w:val="26"/>
          <w:lang w:val="en-US"/>
        </w:rPr>
        <w:t>1</w:t>
      </w:r>
      <w:r w:rsidRPr="005F35AB">
        <w:rPr>
          <w:sz w:val="26"/>
          <w:szCs w:val="26"/>
        </w:rPr>
        <w:t xml:space="preserve"> года</w:t>
      </w:r>
    </w:p>
    <w:p w:rsidR="0091747B" w:rsidRPr="005F35AB" w:rsidRDefault="0091747B" w:rsidP="0091747B">
      <w:pPr>
        <w:rPr>
          <w:sz w:val="26"/>
          <w:szCs w:val="26"/>
        </w:rPr>
      </w:pPr>
    </w:p>
    <w:p w:rsidR="0091747B" w:rsidRPr="005F35AB" w:rsidRDefault="0091747B" w:rsidP="0091747B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F35AB">
        <w:rPr>
          <w:sz w:val="26"/>
          <w:szCs w:val="26"/>
        </w:rPr>
        <w:t>В соответствии  с частями 1, 3 статьи 14 Федерального закона от 06.10.2003 г. № 131-ФЗ «Об общих принципах организации местного самоуправления в Российской Федерации», на основании статьи 8 Устава муниципального образования «Красногорский район»</w:t>
      </w:r>
    </w:p>
    <w:p w:rsidR="0091747B" w:rsidRPr="00E9548B" w:rsidRDefault="0091747B" w:rsidP="0091747B">
      <w:pPr>
        <w:rPr>
          <w:sz w:val="26"/>
          <w:szCs w:val="26"/>
          <w:highlight w:val="yellow"/>
        </w:rPr>
      </w:pPr>
    </w:p>
    <w:p w:rsidR="0091747B" w:rsidRPr="005F35AB" w:rsidRDefault="0091747B" w:rsidP="0091747B">
      <w:pPr>
        <w:jc w:val="center"/>
        <w:rPr>
          <w:sz w:val="26"/>
          <w:szCs w:val="26"/>
        </w:rPr>
      </w:pPr>
      <w:r w:rsidRPr="005F35AB"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91747B" w:rsidRPr="005F35AB" w:rsidRDefault="0091747B" w:rsidP="0091747B">
      <w:pPr>
        <w:jc w:val="center"/>
        <w:rPr>
          <w:sz w:val="26"/>
          <w:szCs w:val="26"/>
        </w:rPr>
      </w:pPr>
      <w:r w:rsidRPr="005F35AB">
        <w:rPr>
          <w:sz w:val="26"/>
          <w:szCs w:val="26"/>
        </w:rPr>
        <w:t>РЕШАЕТ:</w:t>
      </w:r>
    </w:p>
    <w:p w:rsidR="0091747B" w:rsidRPr="00A00AE2" w:rsidRDefault="0091747B" w:rsidP="0091747B">
      <w:pPr>
        <w:jc w:val="both"/>
        <w:rPr>
          <w:bCs/>
          <w:sz w:val="26"/>
          <w:szCs w:val="26"/>
        </w:rPr>
      </w:pPr>
      <w:r w:rsidRPr="00A00AE2">
        <w:rPr>
          <w:sz w:val="26"/>
          <w:szCs w:val="26"/>
        </w:rPr>
        <w:t xml:space="preserve">1. </w:t>
      </w:r>
      <w:proofErr w:type="gramStart"/>
      <w:r w:rsidRPr="00A00AE2">
        <w:rPr>
          <w:sz w:val="26"/>
          <w:szCs w:val="26"/>
        </w:rPr>
        <w:t xml:space="preserve">Одобрить проект Дополнительного соглашения к Соглашению </w:t>
      </w:r>
      <w:r w:rsidRPr="00A00AE2">
        <w:rPr>
          <w:bCs/>
          <w:sz w:val="26"/>
          <w:szCs w:val="26"/>
        </w:rPr>
        <w:t>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«Красногорский район» на 2021 год, заключенному в соответствии с Решением Совета депутатов муниципального образования «Красногорский район» от 18 декабря 2020 года № 296, в отношении муниципальных образований «Архангельское», «Валамаз», «Кокман», «Красногорское»</w:t>
      </w:r>
      <w:r w:rsidRPr="00A00AE2">
        <w:rPr>
          <w:sz w:val="26"/>
          <w:szCs w:val="26"/>
        </w:rPr>
        <w:t xml:space="preserve"> (прилагается).</w:t>
      </w:r>
      <w:proofErr w:type="gramEnd"/>
    </w:p>
    <w:p w:rsidR="0091747B" w:rsidRPr="00A00AE2" w:rsidRDefault="0091747B" w:rsidP="0091747B">
      <w:pPr>
        <w:ind w:firstLine="284"/>
        <w:jc w:val="both"/>
        <w:rPr>
          <w:sz w:val="26"/>
          <w:szCs w:val="26"/>
        </w:rPr>
      </w:pPr>
      <w:r w:rsidRPr="00A00AE2">
        <w:rPr>
          <w:sz w:val="26"/>
          <w:szCs w:val="26"/>
        </w:rPr>
        <w:t>2. Опубликовать настоящее решение на сайте муниципального образования «Красногорский район».</w:t>
      </w:r>
    </w:p>
    <w:p w:rsidR="0091747B" w:rsidRPr="00A00AE2" w:rsidRDefault="0091747B" w:rsidP="0091747B">
      <w:pPr>
        <w:jc w:val="both"/>
        <w:rPr>
          <w:sz w:val="26"/>
          <w:szCs w:val="26"/>
        </w:rPr>
      </w:pP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Pr="00941F4A">
        <w:rPr>
          <w:sz w:val="26"/>
          <w:szCs w:val="26"/>
        </w:rPr>
        <w:t xml:space="preserve"> Совета депутатов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 w:rsidRPr="00941F4A">
        <w:rPr>
          <w:sz w:val="26"/>
          <w:szCs w:val="26"/>
        </w:rPr>
        <w:t>муниципального образования</w:t>
      </w:r>
    </w:p>
    <w:p w:rsidR="00342B6C" w:rsidRPr="00941F4A" w:rsidRDefault="00342B6C" w:rsidP="00342B6C">
      <w:pPr>
        <w:tabs>
          <w:tab w:val="left" w:pos="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1F4A">
        <w:rPr>
          <w:sz w:val="26"/>
          <w:szCs w:val="26"/>
        </w:rPr>
        <w:t xml:space="preserve">«Красногорский район»                                         </w:t>
      </w:r>
      <w:r>
        <w:rPr>
          <w:sz w:val="26"/>
          <w:szCs w:val="26"/>
        </w:rPr>
        <w:t xml:space="preserve">                              В.А. Сухих</w:t>
      </w:r>
    </w:p>
    <w:p w:rsidR="00342B6C" w:rsidRDefault="00342B6C" w:rsidP="009174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747B" w:rsidRPr="00A00AE2" w:rsidRDefault="0091747B" w:rsidP="009174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00AE2">
        <w:rPr>
          <w:rFonts w:ascii="Times New Roman" w:hAnsi="Times New Roman" w:cs="Times New Roman"/>
          <w:sz w:val="26"/>
          <w:szCs w:val="26"/>
        </w:rPr>
        <w:t>Глава</w:t>
      </w:r>
    </w:p>
    <w:p w:rsidR="0091747B" w:rsidRPr="00A00AE2" w:rsidRDefault="0091747B" w:rsidP="009174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00AE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91747B" w:rsidRPr="00A00AE2" w:rsidRDefault="0091747B" w:rsidP="009174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00AE2">
        <w:rPr>
          <w:rFonts w:ascii="Times New Roman" w:hAnsi="Times New Roman" w:cs="Times New Roman"/>
          <w:sz w:val="26"/>
          <w:szCs w:val="26"/>
        </w:rPr>
        <w:t>«Красногорский район»                                                                  В.С. Корепанов</w:t>
      </w:r>
    </w:p>
    <w:p w:rsidR="0091747B" w:rsidRPr="00A00AE2" w:rsidRDefault="0091747B" w:rsidP="009174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747B" w:rsidRDefault="0091747B" w:rsidP="009174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00AE2">
        <w:rPr>
          <w:rFonts w:ascii="Times New Roman" w:hAnsi="Times New Roman" w:cs="Times New Roman"/>
          <w:sz w:val="26"/>
          <w:szCs w:val="26"/>
        </w:rPr>
        <w:t>село Красногорское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0AE2">
        <w:rPr>
          <w:rFonts w:ascii="Times New Roman" w:hAnsi="Times New Roman" w:cs="Times New Roman"/>
          <w:sz w:val="26"/>
          <w:szCs w:val="26"/>
        </w:rPr>
        <w:t>«___» ____________ 2021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0AE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32</w:t>
      </w:r>
      <w:r w:rsidR="00F15623">
        <w:rPr>
          <w:rFonts w:ascii="Times New Roman" w:hAnsi="Times New Roman" w:cs="Times New Roman"/>
          <w:sz w:val="26"/>
          <w:szCs w:val="26"/>
        </w:rPr>
        <w:t>6</w:t>
      </w:r>
    </w:p>
    <w:p w:rsidR="007D0D04" w:rsidRDefault="007D0D04" w:rsidP="0091747B">
      <w:pPr>
        <w:shd w:val="clear" w:color="auto" w:fill="FFFFFF"/>
        <w:spacing w:line="100" w:lineRule="atLeast"/>
        <w:ind w:firstLine="570"/>
        <w:jc w:val="center"/>
        <w:rPr>
          <w:b/>
          <w:bCs/>
        </w:rPr>
      </w:pPr>
    </w:p>
    <w:p w:rsidR="0091747B" w:rsidRPr="00A00AE2" w:rsidRDefault="0091747B" w:rsidP="0091747B">
      <w:pPr>
        <w:shd w:val="clear" w:color="auto" w:fill="FFFFFF"/>
        <w:spacing w:line="100" w:lineRule="atLeast"/>
        <w:ind w:firstLine="570"/>
        <w:jc w:val="center"/>
        <w:rPr>
          <w:b/>
          <w:bCs/>
        </w:rPr>
      </w:pPr>
      <w:r w:rsidRPr="00A00AE2">
        <w:rPr>
          <w:b/>
          <w:bCs/>
        </w:rPr>
        <w:lastRenderedPageBreak/>
        <w:t>Дополнительное соглашение</w:t>
      </w:r>
    </w:p>
    <w:p w:rsidR="0091747B" w:rsidRPr="00A00AE2" w:rsidRDefault="0091747B" w:rsidP="0091747B">
      <w:pPr>
        <w:shd w:val="clear" w:color="auto" w:fill="FFFFFF"/>
        <w:spacing w:line="100" w:lineRule="atLeast"/>
        <w:ind w:firstLine="570"/>
        <w:jc w:val="center"/>
        <w:rPr>
          <w:b/>
          <w:bCs/>
        </w:rPr>
      </w:pPr>
      <w:r w:rsidRPr="00A00AE2">
        <w:rPr>
          <w:b/>
          <w:bCs/>
        </w:rPr>
        <w:t xml:space="preserve">к СОГЛАШЕНИЮ о передаче Администрации муниципального образования  «___________ » отдельных полномочий по решению некоторых вопросов местного значения Администрации муниципального образования «Красногорский район» </w:t>
      </w:r>
    </w:p>
    <w:p w:rsidR="0091747B" w:rsidRPr="00A00AE2" w:rsidRDefault="0091747B" w:rsidP="0091747B">
      <w:pPr>
        <w:shd w:val="clear" w:color="auto" w:fill="FFFFFF"/>
        <w:spacing w:line="100" w:lineRule="atLeast"/>
        <w:ind w:firstLine="570"/>
        <w:jc w:val="center"/>
        <w:rPr>
          <w:b/>
          <w:bCs/>
        </w:rPr>
      </w:pPr>
      <w:r w:rsidRPr="00A00AE2">
        <w:rPr>
          <w:b/>
          <w:bCs/>
        </w:rPr>
        <w:t>на 2021 год от _______________ 2020 года</w:t>
      </w:r>
    </w:p>
    <w:p w:rsidR="0091747B" w:rsidRPr="00A00AE2" w:rsidRDefault="0091747B" w:rsidP="0091747B">
      <w:pPr>
        <w:shd w:val="clear" w:color="auto" w:fill="FFFFFF"/>
        <w:spacing w:before="226" w:line="100" w:lineRule="atLeast"/>
        <w:jc w:val="both"/>
        <w:rPr>
          <w:b/>
          <w:bCs/>
        </w:rPr>
      </w:pPr>
      <w:r w:rsidRPr="00A00AE2">
        <w:rPr>
          <w:b/>
          <w:bCs/>
        </w:rPr>
        <w:t>с. Красногорское                                                                           «___»____________2021 г.</w:t>
      </w:r>
    </w:p>
    <w:p w:rsidR="0091747B" w:rsidRPr="00A00AE2" w:rsidRDefault="0091747B" w:rsidP="0091747B">
      <w:pPr>
        <w:shd w:val="clear" w:color="auto" w:fill="FFFFFF"/>
        <w:spacing w:before="226" w:line="100" w:lineRule="atLeast"/>
        <w:ind w:firstLine="570"/>
        <w:jc w:val="both"/>
        <w:rPr>
          <w:bCs/>
        </w:rPr>
      </w:pPr>
      <w:proofErr w:type="gramStart"/>
      <w:r w:rsidRPr="00A00AE2">
        <w:rPr>
          <w:bCs/>
        </w:rPr>
        <w:t>Администрация муниципального образования « ______________», именуемая в дальнейшем «</w:t>
      </w:r>
      <w:r w:rsidRPr="00A00AE2">
        <w:rPr>
          <w:b/>
          <w:bCs/>
        </w:rPr>
        <w:t>Поселение</w:t>
      </w:r>
      <w:r w:rsidRPr="00A00AE2">
        <w:rPr>
          <w:bCs/>
        </w:rPr>
        <w:t>», в лице Главы муниципального образования «_______________» __________________________________, действующего на основании Устава, с одной стороны,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A00AE2">
        <w:rPr>
          <w:b/>
          <w:bCs/>
        </w:rPr>
        <w:t>Район</w:t>
      </w:r>
      <w:r w:rsidRPr="00A00AE2">
        <w:rPr>
          <w:bCs/>
        </w:rPr>
        <w:t>», в лице Главы муниципального образования «Красногорский район» Корепанова Владимира Серафимовича, действующего на основании Устава, с другой стороны, совместно именуемые в дальнейшем «</w:t>
      </w:r>
      <w:r w:rsidRPr="00A00AE2">
        <w:rPr>
          <w:b/>
          <w:bCs/>
        </w:rPr>
        <w:t>Стороны</w:t>
      </w:r>
      <w:r w:rsidRPr="00A00AE2">
        <w:rPr>
          <w:bCs/>
        </w:rPr>
        <w:t>», в соответствии</w:t>
      </w:r>
      <w:proofErr w:type="gramEnd"/>
      <w:r w:rsidRPr="00A00AE2">
        <w:rPr>
          <w:bCs/>
        </w:rPr>
        <w:t xml:space="preserve"> с решением Совета депутатов муниципального образования «Красногорский район» от ______ 2021 года № _____, заключили настоящее дополнительное соглашение о нижеследующем:</w:t>
      </w:r>
    </w:p>
    <w:p w:rsidR="0091747B" w:rsidRPr="00A00AE2" w:rsidRDefault="0091747B" w:rsidP="0091747B">
      <w:pPr>
        <w:shd w:val="clear" w:color="auto" w:fill="FFFFFF"/>
        <w:spacing w:line="100" w:lineRule="atLeast"/>
        <w:ind w:firstLine="570"/>
        <w:jc w:val="both"/>
        <w:rPr>
          <w:bCs/>
        </w:rPr>
      </w:pPr>
      <w:r w:rsidRPr="00A00AE2">
        <w:rPr>
          <w:bCs/>
        </w:rPr>
        <w:t>1. Пункт 4.5. статьи 4 Соглашения о передаче Администрации муниципального образования  «___________ » отдельных полномочий по решению некоторых вопросов местного значения Администрации муниципального образования «Красногорский район» на 2021 год от _______________ 2020 года</w:t>
      </w:r>
      <w:r>
        <w:rPr>
          <w:bCs/>
        </w:rPr>
        <w:t xml:space="preserve"> (далее - Соглашение)</w:t>
      </w:r>
      <w:r w:rsidRPr="00A00AE2">
        <w:rPr>
          <w:bCs/>
        </w:rPr>
        <w:t xml:space="preserve"> изложить в следующей редакции:</w:t>
      </w:r>
    </w:p>
    <w:p w:rsidR="0091747B" w:rsidRPr="00A00AE2" w:rsidRDefault="0091747B" w:rsidP="0091747B">
      <w:pPr>
        <w:shd w:val="clear" w:color="auto" w:fill="FFFFFF"/>
        <w:ind w:firstLine="570"/>
        <w:jc w:val="both"/>
        <w:rPr>
          <w:bCs/>
        </w:rPr>
      </w:pPr>
      <w:r w:rsidRPr="00A00AE2">
        <w:rPr>
          <w:bCs/>
        </w:rPr>
        <w:t>«4.5. Суммарный объем иных межбюджетных трансфертов передаваемых на выполнение части полномочий из бюджета Района в бюджет Поселения составляет</w:t>
      </w:r>
      <w:proofErr w:type="gramStart"/>
      <w:r w:rsidRPr="00A00AE2">
        <w:rPr>
          <w:bCs/>
        </w:rPr>
        <w:t xml:space="preserve"> _____________ (_________________) </w:t>
      </w:r>
      <w:proofErr w:type="gramEnd"/>
      <w:r w:rsidRPr="00A00AE2">
        <w:rPr>
          <w:bCs/>
        </w:rPr>
        <w:t>рублей, согласно приложению № 1 к Соглашению, являющемуся неотъемлемой частью настоящего Соглашения.».</w:t>
      </w:r>
    </w:p>
    <w:p w:rsidR="0091747B" w:rsidRPr="00A00AE2" w:rsidRDefault="0091747B" w:rsidP="0091747B">
      <w:pPr>
        <w:shd w:val="clear" w:color="auto" w:fill="FFFFFF"/>
        <w:spacing w:line="100" w:lineRule="atLeast"/>
        <w:ind w:firstLine="570"/>
        <w:jc w:val="both"/>
      </w:pPr>
      <w:r w:rsidRPr="00A00AE2">
        <w:t>2. Изложить приложение № 1 к Соглашению в новой редакции согласно приложению к настоящему дополнительному соглашению, являющемуся его неотъемлемой частью.</w:t>
      </w:r>
    </w:p>
    <w:p w:rsidR="0091747B" w:rsidRPr="00A00AE2" w:rsidRDefault="0091747B" w:rsidP="0091747B">
      <w:pPr>
        <w:shd w:val="clear" w:color="auto" w:fill="FFFFFF"/>
        <w:spacing w:line="100" w:lineRule="atLeast"/>
        <w:ind w:firstLine="570"/>
        <w:jc w:val="both"/>
      </w:pPr>
      <w:r w:rsidRPr="00A00AE2">
        <w:t>3. Настоящее дополнительное соглашение является неотъемлемой частью Соглашения.</w:t>
      </w:r>
    </w:p>
    <w:p w:rsidR="0091747B" w:rsidRPr="00A00AE2" w:rsidRDefault="0091747B" w:rsidP="0091747B">
      <w:pPr>
        <w:shd w:val="clear" w:color="auto" w:fill="FFFFFF"/>
        <w:ind w:firstLine="570"/>
        <w:jc w:val="center"/>
        <w:rPr>
          <w:bCs/>
        </w:rPr>
      </w:pPr>
      <w:r w:rsidRPr="00A00AE2">
        <w:rPr>
          <w:bCs/>
          <w:lang w:val="en-US"/>
        </w:rPr>
        <w:t>4</w:t>
      </w:r>
      <w:r w:rsidRPr="00A00AE2">
        <w:rPr>
          <w:bCs/>
        </w:rPr>
        <w:t>. Реквизиты и подписи Сторон.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91747B" w:rsidRPr="00E9548B" w:rsidTr="00FB5AB1">
        <w:tc>
          <w:tcPr>
            <w:tcW w:w="5070" w:type="dxa"/>
          </w:tcPr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</w:rPr>
            </w:pPr>
            <w:r w:rsidRPr="00050E19">
              <w:rPr>
                <w:b/>
              </w:rPr>
              <w:t>Администрация</w:t>
            </w:r>
          </w:p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050E19">
              <w:rPr>
                <w:b/>
              </w:rPr>
              <w:t>муниципального образования «_____________________»</w:t>
            </w:r>
          </w:p>
        </w:tc>
        <w:tc>
          <w:tcPr>
            <w:tcW w:w="4830" w:type="dxa"/>
          </w:tcPr>
          <w:p w:rsidR="0091747B" w:rsidRPr="00050E19" w:rsidRDefault="0091747B" w:rsidP="00FB5AB1">
            <w:pPr>
              <w:snapToGrid w:val="0"/>
              <w:ind w:left="-3" w:right="-3"/>
              <w:jc w:val="center"/>
              <w:rPr>
                <w:b/>
              </w:rPr>
            </w:pPr>
            <w:r w:rsidRPr="00050E19">
              <w:rPr>
                <w:b/>
              </w:rPr>
              <w:t>Администрация</w:t>
            </w:r>
          </w:p>
          <w:p w:rsidR="0091747B" w:rsidRPr="00050E19" w:rsidRDefault="0091747B" w:rsidP="00FB5AB1">
            <w:pPr>
              <w:snapToGrid w:val="0"/>
              <w:ind w:left="-3" w:right="-3"/>
              <w:jc w:val="center"/>
              <w:rPr>
                <w:b/>
              </w:rPr>
            </w:pPr>
            <w:r w:rsidRPr="00050E19">
              <w:rPr>
                <w:b/>
              </w:rPr>
              <w:t>муниципального образования «Красногорский район»</w:t>
            </w:r>
          </w:p>
        </w:tc>
      </w:tr>
      <w:tr w:rsidR="0091747B" w:rsidRPr="00E9548B" w:rsidTr="00FB5AB1">
        <w:trPr>
          <w:trHeight w:val="2230"/>
        </w:trPr>
        <w:tc>
          <w:tcPr>
            <w:tcW w:w="5070" w:type="dxa"/>
          </w:tcPr>
          <w:p w:rsidR="0091747B" w:rsidRPr="00050E19" w:rsidRDefault="0091747B" w:rsidP="00FB5AB1">
            <w:pPr>
              <w:snapToGrid w:val="0"/>
              <w:jc w:val="center"/>
              <w:rPr>
                <w:bCs/>
                <w:vertAlign w:val="superscript"/>
              </w:rPr>
            </w:pPr>
          </w:p>
        </w:tc>
        <w:tc>
          <w:tcPr>
            <w:tcW w:w="4830" w:type="dxa"/>
          </w:tcPr>
          <w:p w:rsidR="0091747B" w:rsidRPr="00050E19" w:rsidRDefault="0091747B" w:rsidP="00FB5AB1">
            <w:pPr>
              <w:shd w:val="clear" w:color="auto" w:fill="FFFFFF"/>
              <w:spacing w:before="5" w:line="274" w:lineRule="exact"/>
              <w:ind w:left="10"/>
              <w:jc w:val="both"/>
            </w:pPr>
            <w:r w:rsidRPr="00050E19">
              <w:rPr>
                <w:spacing w:val="1"/>
              </w:rPr>
              <w:t>Удмуртская Республика, Красногорский район, с. Красногорское, ул. Ленина, д. 64</w:t>
            </w:r>
          </w:p>
          <w:p w:rsidR="0091747B" w:rsidRPr="00050E19" w:rsidRDefault="0091747B" w:rsidP="00FB5AB1">
            <w:pPr>
              <w:tabs>
                <w:tab w:val="left" w:pos="403"/>
              </w:tabs>
              <w:jc w:val="both"/>
              <w:rPr>
                <w:b/>
                <w:bCs/>
                <w:spacing w:val="1"/>
              </w:rPr>
            </w:pPr>
            <w:r w:rsidRPr="00050E19">
              <w:rPr>
                <w:spacing w:val="-1"/>
              </w:rPr>
              <w:t>ИНН 1815001093 КПП 183701001</w:t>
            </w:r>
          </w:p>
          <w:p w:rsidR="0091747B" w:rsidRPr="00050E19" w:rsidRDefault="0091747B" w:rsidP="00FB5AB1">
            <w:pPr>
              <w:shd w:val="clear" w:color="auto" w:fill="FFFFFF"/>
              <w:spacing w:line="274" w:lineRule="exact"/>
              <w:ind w:left="14"/>
              <w:jc w:val="both"/>
            </w:pPr>
            <w:r w:rsidRPr="00050E19">
              <w:t>УФК по Удмуртской Республике (ОФК 15, УФ Администрации  Красногорского района  (Администрация муниципального образования «Красногорский район»))</w:t>
            </w:r>
          </w:p>
          <w:p w:rsidR="0091747B" w:rsidRPr="00050E19" w:rsidRDefault="0091747B" w:rsidP="00FB5AB1">
            <w:pPr>
              <w:shd w:val="clear" w:color="auto" w:fill="FFFFFF"/>
              <w:spacing w:line="274" w:lineRule="exact"/>
              <w:ind w:left="14"/>
              <w:jc w:val="both"/>
            </w:pPr>
            <w:proofErr w:type="spellStart"/>
            <w:r w:rsidRPr="00050E19">
              <w:t>Казн</w:t>
            </w:r>
            <w:proofErr w:type="spellEnd"/>
            <w:r w:rsidRPr="00050E19">
              <w:t>. Счет 03231643946300001300</w:t>
            </w:r>
          </w:p>
          <w:p w:rsidR="0091747B" w:rsidRPr="00050E19" w:rsidRDefault="0091747B" w:rsidP="00FB5AB1">
            <w:pPr>
              <w:shd w:val="clear" w:color="auto" w:fill="FFFFFF"/>
              <w:spacing w:line="274" w:lineRule="exact"/>
              <w:ind w:left="14"/>
              <w:jc w:val="both"/>
            </w:pPr>
            <w:r w:rsidRPr="00050E19">
              <w:t xml:space="preserve">ОТДЕЛЕНИЕ-НБ УДМУРТСКАЯ РЕСПУБЛИКА БАНКА РОССИИ//УФК по Удмуртской Республике </w:t>
            </w:r>
            <w:proofErr w:type="spellStart"/>
            <w:r w:rsidRPr="00050E19">
              <w:t>г</w:t>
            </w:r>
            <w:proofErr w:type="gramStart"/>
            <w:r w:rsidRPr="00050E19">
              <w:t>.И</w:t>
            </w:r>
            <w:proofErr w:type="gramEnd"/>
            <w:r w:rsidRPr="00050E19">
              <w:t>жевск</w:t>
            </w:r>
            <w:proofErr w:type="spellEnd"/>
          </w:p>
          <w:p w:rsidR="0091747B" w:rsidRPr="00050E19" w:rsidRDefault="0091747B" w:rsidP="00FB5AB1">
            <w:pPr>
              <w:shd w:val="clear" w:color="auto" w:fill="FFFFFF"/>
              <w:spacing w:line="274" w:lineRule="exact"/>
              <w:ind w:left="14"/>
              <w:jc w:val="both"/>
            </w:pPr>
            <w:r w:rsidRPr="00050E19">
              <w:t>БИК 019401100</w:t>
            </w:r>
          </w:p>
          <w:p w:rsidR="0091747B" w:rsidRPr="00050E19" w:rsidRDefault="0091747B" w:rsidP="00FB5AB1">
            <w:pPr>
              <w:shd w:val="clear" w:color="auto" w:fill="FFFFFF"/>
              <w:spacing w:line="274" w:lineRule="exact"/>
              <w:ind w:left="14"/>
              <w:jc w:val="both"/>
            </w:pPr>
            <w:r w:rsidRPr="00050E19">
              <w:t>ОГРН 1021800678635</w:t>
            </w:r>
          </w:p>
          <w:p w:rsidR="0091747B" w:rsidRPr="00050E19" w:rsidRDefault="0091747B" w:rsidP="00FB5AB1">
            <w:pPr>
              <w:shd w:val="clear" w:color="auto" w:fill="FFFFFF"/>
              <w:spacing w:line="274" w:lineRule="exact"/>
              <w:ind w:left="10"/>
              <w:jc w:val="both"/>
            </w:pPr>
            <w:r w:rsidRPr="00050E19">
              <w:t xml:space="preserve">Единый </w:t>
            </w:r>
            <w:proofErr w:type="spellStart"/>
            <w:r w:rsidRPr="00050E19">
              <w:t>казн</w:t>
            </w:r>
            <w:proofErr w:type="spellEnd"/>
            <w:r w:rsidRPr="00050E19">
              <w:t xml:space="preserve">. </w:t>
            </w:r>
            <w:proofErr w:type="gramStart"/>
            <w:r w:rsidRPr="00050E19">
              <w:rPr>
                <w:lang w:val="en-US"/>
              </w:rPr>
              <w:t>c</w:t>
            </w:r>
            <w:proofErr w:type="gramEnd"/>
            <w:r w:rsidRPr="00050E19">
              <w:t>чет 40102810545370000081</w:t>
            </w:r>
          </w:p>
        </w:tc>
      </w:tr>
      <w:tr w:rsidR="0091747B" w:rsidRPr="00E9548B" w:rsidTr="00FB5AB1">
        <w:trPr>
          <w:trHeight w:val="884"/>
        </w:trPr>
        <w:tc>
          <w:tcPr>
            <w:tcW w:w="5070" w:type="dxa"/>
          </w:tcPr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050E19">
              <w:rPr>
                <w:b/>
                <w:bCs/>
              </w:rPr>
              <w:t xml:space="preserve">Глава </w:t>
            </w:r>
          </w:p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050E19">
              <w:rPr>
                <w:b/>
                <w:bCs/>
              </w:rPr>
              <w:t>муниципального образования</w:t>
            </w:r>
          </w:p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Cs/>
                <w:vertAlign w:val="superscript"/>
              </w:rPr>
            </w:pPr>
            <w:r w:rsidRPr="00050E19">
              <w:rPr>
                <w:b/>
                <w:bCs/>
              </w:rPr>
              <w:t>«___________________________»</w:t>
            </w:r>
          </w:p>
        </w:tc>
        <w:tc>
          <w:tcPr>
            <w:tcW w:w="4830" w:type="dxa"/>
          </w:tcPr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050E19">
              <w:rPr>
                <w:b/>
                <w:bCs/>
              </w:rPr>
              <w:t xml:space="preserve">Глава </w:t>
            </w:r>
          </w:p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050E19">
              <w:rPr>
                <w:b/>
                <w:bCs/>
              </w:rPr>
              <w:t>муниципального образования</w:t>
            </w:r>
          </w:p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Cs/>
              </w:rPr>
            </w:pPr>
            <w:r w:rsidRPr="00050E19">
              <w:rPr>
                <w:b/>
                <w:bCs/>
              </w:rPr>
              <w:t>«Красногорский район»</w:t>
            </w:r>
          </w:p>
        </w:tc>
      </w:tr>
      <w:tr w:rsidR="0091747B" w:rsidRPr="00E9548B" w:rsidTr="00FB5AB1">
        <w:trPr>
          <w:trHeight w:val="557"/>
        </w:trPr>
        <w:tc>
          <w:tcPr>
            <w:tcW w:w="5070" w:type="dxa"/>
          </w:tcPr>
          <w:p w:rsidR="0091747B" w:rsidRPr="00050E19" w:rsidRDefault="0091747B" w:rsidP="00FB5AB1">
            <w:pPr>
              <w:snapToGrid w:val="0"/>
              <w:ind w:firstLine="570"/>
              <w:jc w:val="center"/>
              <w:rPr>
                <w:b/>
                <w:bCs/>
              </w:rPr>
            </w:pPr>
          </w:p>
          <w:p w:rsidR="0091747B" w:rsidRPr="00050E19" w:rsidRDefault="0091747B" w:rsidP="00FB5AB1">
            <w:pPr>
              <w:snapToGrid w:val="0"/>
              <w:rPr>
                <w:bCs/>
                <w:vertAlign w:val="superscript"/>
              </w:rPr>
            </w:pPr>
            <w:r w:rsidRPr="00050E19">
              <w:rPr>
                <w:b/>
                <w:bCs/>
              </w:rPr>
              <w:t>____________________ ___________________</w:t>
            </w:r>
          </w:p>
        </w:tc>
        <w:tc>
          <w:tcPr>
            <w:tcW w:w="4830" w:type="dxa"/>
          </w:tcPr>
          <w:p w:rsidR="0091747B" w:rsidRPr="00050E19" w:rsidRDefault="0091747B" w:rsidP="00FB5AB1">
            <w:pPr>
              <w:snapToGrid w:val="0"/>
              <w:ind w:firstLine="570"/>
              <w:jc w:val="both"/>
              <w:rPr>
                <w:bCs/>
              </w:rPr>
            </w:pPr>
          </w:p>
          <w:p w:rsidR="0091747B" w:rsidRPr="00050E19" w:rsidRDefault="0091747B" w:rsidP="00FB5AB1">
            <w:pPr>
              <w:snapToGrid w:val="0"/>
              <w:rPr>
                <w:bCs/>
              </w:rPr>
            </w:pPr>
            <w:r w:rsidRPr="00050E19">
              <w:rPr>
                <w:bCs/>
              </w:rPr>
              <w:t xml:space="preserve">___________________ </w:t>
            </w:r>
            <w:r w:rsidRPr="00734B3D">
              <w:rPr>
                <w:b/>
                <w:bCs/>
                <w:u w:val="single"/>
              </w:rPr>
              <w:t>Корепанов В.С.</w:t>
            </w:r>
          </w:p>
        </w:tc>
      </w:tr>
      <w:tr w:rsidR="0091747B" w:rsidRPr="00E9548B" w:rsidTr="00FB5AB1">
        <w:tc>
          <w:tcPr>
            <w:tcW w:w="5070" w:type="dxa"/>
          </w:tcPr>
          <w:p w:rsidR="0091747B" w:rsidRPr="00050E19" w:rsidRDefault="0091747B" w:rsidP="00FB5AB1">
            <w:pPr>
              <w:snapToGrid w:val="0"/>
              <w:ind w:firstLine="570"/>
              <w:rPr>
                <w:bCs/>
                <w:vertAlign w:val="superscript"/>
              </w:rPr>
            </w:pPr>
            <w:r w:rsidRPr="00050E19">
              <w:rPr>
                <w:bCs/>
              </w:rPr>
              <w:t>М.П.                                    (Ф.И.О)</w:t>
            </w:r>
          </w:p>
        </w:tc>
        <w:tc>
          <w:tcPr>
            <w:tcW w:w="4830" w:type="dxa"/>
          </w:tcPr>
          <w:p w:rsidR="0091747B" w:rsidRPr="00050E19" w:rsidRDefault="0091747B" w:rsidP="00FB5AB1">
            <w:pPr>
              <w:snapToGrid w:val="0"/>
              <w:ind w:firstLine="570"/>
              <w:rPr>
                <w:bCs/>
              </w:rPr>
            </w:pPr>
            <w:r w:rsidRPr="00050E19">
              <w:rPr>
                <w:bCs/>
              </w:rPr>
              <w:t>М.П.</w:t>
            </w:r>
          </w:p>
        </w:tc>
      </w:tr>
      <w:tr w:rsidR="0091747B" w:rsidRPr="00E9548B" w:rsidTr="00FB5AB1">
        <w:tc>
          <w:tcPr>
            <w:tcW w:w="5070" w:type="dxa"/>
          </w:tcPr>
          <w:p w:rsidR="0091747B" w:rsidRPr="00050E19" w:rsidRDefault="0091747B" w:rsidP="00FB5AB1">
            <w:pPr>
              <w:snapToGrid w:val="0"/>
              <w:rPr>
                <w:bCs/>
                <w:vertAlign w:val="superscript"/>
              </w:rPr>
            </w:pPr>
            <w:r w:rsidRPr="00050E19">
              <w:rPr>
                <w:bCs/>
              </w:rPr>
              <w:t>«____» ____________ 20___ г.</w:t>
            </w:r>
          </w:p>
        </w:tc>
        <w:tc>
          <w:tcPr>
            <w:tcW w:w="4830" w:type="dxa"/>
          </w:tcPr>
          <w:p w:rsidR="0091747B" w:rsidRPr="00050E19" w:rsidRDefault="0091747B" w:rsidP="00FB5AB1">
            <w:pPr>
              <w:snapToGrid w:val="0"/>
              <w:rPr>
                <w:bCs/>
              </w:rPr>
            </w:pPr>
            <w:r w:rsidRPr="00050E19">
              <w:rPr>
                <w:bCs/>
              </w:rPr>
              <w:t>«____» ____________ 20___ г.</w:t>
            </w:r>
          </w:p>
        </w:tc>
      </w:tr>
    </w:tbl>
    <w:p w:rsidR="0091747B" w:rsidRPr="009517DA" w:rsidRDefault="0091747B" w:rsidP="0091747B">
      <w:pPr>
        <w:ind w:left="4820"/>
      </w:pPr>
      <w:r w:rsidRPr="009517DA">
        <w:lastRenderedPageBreak/>
        <w:t>Приложение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t xml:space="preserve">к </w:t>
      </w:r>
      <w:r>
        <w:rPr>
          <w:bCs/>
        </w:rPr>
        <w:t>Дополнительному</w:t>
      </w:r>
      <w:r w:rsidRPr="009517DA">
        <w:rPr>
          <w:bCs/>
        </w:rPr>
        <w:t xml:space="preserve"> соглашени</w:t>
      </w:r>
      <w:r>
        <w:rPr>
          <w:bCs/>
        </w:rPr>
        <w:t>ю</w:t>
      </w:r>
    </w:p>
    <w:p w:rsidR="0091747B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rPr>
          <w:bCs/>
        </w:rPr>
        <w:t>к СОГЛАШЕНИЮ 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 на 2021 год</w:t>
      </w:r>
      <w:r>
        <w:rPr>
          <w:bCs/>
        </w:rPr>
        <w:t xml:space="preserve"> </w:t>
      </w:r>
      <w:r w:rsidRPr="009517DA">
        <w:rPr>
          <w:bCs/>
        </w:rPr>
        <w:t>от _______________ 2020 года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</w:pPr>
      <w:r>
        <w:rPr>
          <w:bCs/>
        </w:rPr>
        <w:t>от «___» _____________ 2021 г.</w:t>
      </w:r>
    </w:p>
    <w:p w:rsidR="0091747B" w:rsidRDefault="0091747B" w:rsidP="0091747B">
      <w:pPr>
        <w:ind w:left="5529" w:hanging="5529"/>
        <w:jc w:val="center"/>
        <w:rPr>
          <w:sz w:val="26"/>
          <w:szCs w:val="26"/>
          <w:highlight w:val="yellow"/>
        </w:rPr>
      </w:pPr>
    </w:p>
    <w:p w:rsidR="0091747B" w:rsidRPr="00A444C5" w:rsidRDefault="0091747B" w:rsidP="0091747B">
      <w:pPr>
        <w:ind w:left="4820"/>
        <w:jc w:val="both"/>
        <w:rPr>
          <w:sz w:val="26"/>
          <w:szCs w:val="26"/>
        </w:rPr>
      </w:pPr>
      <w:r w:rsidRPr="00A444C5">
        <w:rPr>
          <w:sz w:val="26"/>
          <w:szCs w:val="26"/>
        </w:rPr>
        <w:t>«Приложение № 1</w:t>
      </w:r>
    </w:p>
    <w:p w:rsidR="0091747B" w:rsidRPr="00A444C5" w:rsidRDefault="0091747B" w:rsidP="0091747B">
      <w:pPr>
        <w:tabs>
          <w:tab w:val="left" w:pos="8190"/>
        </w:tabs>
        <w:ind w:left="720"/>
        <w:jc w:val="both"/>
        <w:rPr>
          <w:sz w:val="26"/>
          <w:szCs w:val="26"/>
        </w:rPr>
      </w:pPr>
    </w:p>
    <w:p w:rsidR="0091747B" w:rsidRPr="00A444C5" w:rsidRDefault="0091747B" w:rsidP="0091747B">
      <w:pPr>
        <w:tabs>
          <w:tab w:val="left" w:pos="8190"/>
        </w:tabs>
        <w:ind w:left="720"/>
        <w:jc w:val="center"/>
        <w:rPr>
          <w:b/>
          <w:sz w:val="26"/>
          <w:szCs w:val="26"/>
        </w:rPr>
      </w:pPr>
      <w:r w:rsidRPr="00A444C5">
        <w:rPr>
          <w:b/>
          <w:sz w:val="26"/>
          <w:szCs w:val="26"/>
        </w:rPr>
        <w:t>Планируемые показатели на 2021 год в МО «Красногорское» на содержание автодорог общег</w:t>
      </w:r>
      <w:r>
        <w:rPr>
          <w:b/>
          <w:sz w:val="26"/>
          <w:szCs w:val="26"/>
        </w:rPr>
        <w:t>о пользования местного значения</w:t>
      </w:r>
    </w:p>
    <w:p w:rsidR="0091747B" w:rsidRPr="00A444C5" w:rsidRDefault="0091747B" w:rsidP="0091747B">
      <w:pPr>
        <w:tabs>
          <w:tab w:val="left" w:pos="8190"/>
        </w:tabs>
        <w:ind w:left="720"/>
        <w:rPr>
          <w:sz w:val="26"/>
          <w:szCs w:val="26"/>
        </w:rPr>
      </w:pPr>
    </w:p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1"/>
        <w:gridCol w:w="1134"/>
        <w:gridCol w:w="1989"/>
        <w:gridCol w:w="1843"/>
      </w:tblGrid>
      <w:tr w:rsidR="0091747B" w:rsidRPr="00B51F92" w:rsidTr="00FB5A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51F9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51F92">
              <w:rPr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51F9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51F92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51F9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51F92">
              <w:rPr>
                <w:b/>
                <w:sz w:val="20"/>
                <w:szCs w:val="20"/>
              </w:rPr>
              <w:t>Протяженность дорог</w:t>
            </w:r>
            <w:r>
              <w:rPr>
                <w:b/>
                <w:sz w:val="20"/>
                <w:szCs w:val="20"/>
              </w:rPr>
              <w:t>,</w:t>
            </w:r>
            <w:r w:rsidRPr="00B51F9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51F92">
              <w:rPr>
                <w:b/>
                <w:sz w:val="20"/>
                <w:szCs w:val="20"/>
              </w:rPr>
              <w:t>км</w:t>
            </w:r>
            <w:proofErr w:type="gramEnd"/>
            <w:r w:rsidRPr="00B51F9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51F9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51F92">
              <w:rPr>
                <w:b/>
                <w:sz w:val="20"/>
                <w:szCs w:val="20"/>
              </w:rPr>
              <w:t>Планируемые к выделению средства на содержание автодорог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B51F9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51F9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51F92">
              <w:rPr>
                <w:b/>
                <w:sz w:val="20"/>
                <w:szCs w:val="20"/>
              </w:rPr>
              <w:t>Итого по муниципальному образованию</w:t>
            </w:r>
            <w:r>
              <w:rPr>
                <w:b/>
                <w:sz w:val="20"/>
                <w:szCs w:val="20"/>
              </w:rPr>
              <w:t>, тыс. руб.</w:t>
            </w:r>
          </w:p>
        </w:tc>
      </w:tr>
      <w:tr w:rsidR="0091747B" w:rsidRPr="00E9548B" w:rsidTr="00FB5AB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47B" w:rsidRPr="00B51F92" w:rsidRDefault="0091747B" w:rsidP="00FB5AB1">
            <w:pPr>
              <w:rPr>
                <w:b/>
                <w:highlight w:val="yellow"/>
              </w:rPr>
            </w:pPr>
            <w:r w:rsidRPr="00A444C5">
              <w:rPr>
                <w:b/>
              </w:rPr>
              <w:t>Красногорское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 xml:space="preserve">Содержание автомобильных дорог общего пользования,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40,20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1311,4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1311,4</w:t>
            </w:r>
          </w:p>
        </w:tc>
      </w:tr>
      <w:tr w:rsidR="0091747B" w:rsidRPr="00E9548B" w:rsidTr="00FB5AB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Освещение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800,0</w:t>
            </w:r>
          </w:p>
        </w:tc>
      </w:tr>
      <w:tr w:rsidR="0091747B" w:rsidRPr="00E9548B" w:rsidTr="00FB5AB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both"/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Иные работы по содержанию</w:t>
            </w:r>
            <w:r>
              <w:rPr>
                <w:sz w:val="26"/>
                <w:szCs w:val="26"/>
              </w:rPr>
              <w:t xml:space="preserve"> </w:t>
            </w:r>
            <w:r w:rsidRPr="00A444C5">
              <w:rPr>
                <w:sz w:val="26"/>
                <w:szCs w:val="26"/>
              </w:rPr>
              <w:t xml:space="preserve">(очистка от снега, пыли и грязи площадей (у загса, </w:t>
            </w:r>
            <w:proofErr w:type="gramStart"/>
            <w:r w:rsidRPr="00A444C5">
              <w:rPr>
                <w:sz w:val="26"/>
                <w:szCs w:val="26"/>
              </w:rPr>
              <w:t>спец</w:t>
            </w:r>
            <w:proofErr w:type="gramEnd"/>
            <w:r w:rsidRPr="00A444C5">
              <w:rPr>
                <w:sz w:val="26"/>
                <w:szCs w:val="26"/>
              </w:rPr>
              <w:t>. Дома «Ветеран», д/сад №3, Администрации), очистка тротуар от снега и льда, россыпь ПГМ по улице Ленина, ул. Первомайская, очистка от пыли и грязи проезжей части по ул. Ленина в с. Красногорское, очистка отверстий труб)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331,5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331,5</w:t>
            </w:r>
          </w:p>
        </w:tc>
      </w:tr>
      <w:tr w:rsidR="0091747B" w:rsidRPr="00E9548B" w:rsidTr="00FB5AB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both"/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 w:rsidRPr="00A444C5">
              <w:rPr>
                <w:sz w:val="26"/>
                <w:szCs w:val="26"/>
              </w:rPr>
              <w:t>50,0</w:t>
            </w:r>
          </w:p>
        </w:tc>
      </w:tr>
      <w:tr w:rsidR="0091747B" w:rsidRPr="00E9548B" w:rsidTr="00FB5AB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тротуар вдоль ул. 9-е Мая с. Красногорское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</w:tr>
      <w:tr w:rsidR="0091747B" w:rsidRPr="00A444C5" w:rsidTr="00FB5A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b/>
                <w:sz w:val="26"/>
                <w:szCs w:val="26"/>
              </w:rPr>
            </w:pPr>
            <w:r w:rsidRPr="00A444C5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A444C5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rPr>
                <w:b/>
                <w:sz w:val="26"/>
                <w:szCs w:val="26"/>
              </w:rPr>
            </w:pPr>
            <w:r w:rsidRPr="00A444C5">
              <w:rPr>
                <w:b/>
                <w:sz w:val="26"/>
                <w:szCs w:val="26"/>
              </w:rPr>
              <w:t>2542,9</w:t>
            </w:r>
          </w:p>
        </w:tc>
      </w:tr>
    </w:tbl>
    <w:p w:rsidR="0091747B" w:rsidRDefault="0091747B" w:rsidP="0091747B">
      <w:pPr>
        <w:rPr>
          <w:sz w:val="26"/>
          <w:szCs w:val="26"/>
        </w:rPr>
      </w:pPr>
      <w:r w:rsidRPr="00A444C5">
        <w:rPr>
          <w:sz w:val="26"/>
          <w:szCs w:val="26"/>
        </w:rPr>
        <w:t>».</w:t>
      </w:r>
    </w:p>
    <w:p w:rsidR="0091747B" w:rsidRPr="009517DA" w:rsidRDefault="0091747B" w:rsidP="0091747B">
      <w:pPr>
        <w:ind w:left="4820"/>
      </w:pPr>
      <w:r>
        <w:rPr>
          <w:sz w:val="26"/>
          <w:szCs w:val="26"/>
        </w:rPr>
        <w:br w:type="page"/>
      </w:r>
      <w:r w:rsidRPr="009517DA">
        <w:lastRenderedPageBreak/>
        <w:t>Приложение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t xml:space="preserve">к </w:t>
      </w:r>
      <w:r>
        <w:rPr>
          <w:bCs/>
        </w:rPr>
        <w:t>Дополнительному</w:t>
      </w:r>
      <w:r w:rsidRPr="009517DA">
        <w:rPr>
          <w:bCs/>
        </w:rPr>
        <w:t xml:space="preserve"> соглашени</w:t>
      </w:r>
      <w:r>
        <w:rPr>
          <w:bCs/>
        </w:rPr>
        <w:t>ю</w:t>
      </w:r>
    </w:p>
    <w:p w:rsidR="0091747B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rPr>
          <w:bCs/>
        </w:rPr>
        <w:t>к СОГЛАШЕНИЮ 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 на 2021 год</w:t>
      </w:r>
      <w:r>
        <w:rPr>
          <w:bCs/>
        </w:rPr>
        <w:t xml:space="preserve"> </w:t>
      </w:r>
      <w:r w:rsidRPr="009517DA">
        <w:rPr>
          <w:bCs/>
        </w:rPr>
        <w:t>от _______________ 2020 года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</w:pPr>
      <w:r>
        <w:rPr>
          <w:bCs/>
        </w:rPr>
        <w:t>от «___» _____________ 2021 г.</w:t>
      </w:r>
    </w:p>
    <w:p w:rsidR="0091747B" w:rsidRDefault="0091747B" w:rsidP="0091747B">
      <w:pPr>
        <w:ind w:left="5529" w:hanging="5529"/>
        <w:jc w:val="center"/>
        <w:rPr>
          <w:sz w:val="26"/>
          <w:szCs w:val="26"/>
          <w:highlight w:val="yellow"/>
        </w:rPr>
      </w:pPr>
    </w:p>
    <w:p w:rsidR="0091747B" w:rsidRPr="00A444C5" w:rsidRDefault="0091747B" w:rsidP="0091747B">
      <w:pPr>
        <w:ind w:left="4820"/>
        <w:jc w:val="both"/>
        <w:rPr>
          <w:sz w:val="26"/>
          <w:szCs w:val="26"/>
        </w:rPr>
      </w:pPr>
      <w:r w:rsidRPr="00A444C5">
        <w:rPr>
          <w:sz w:val="26"/>
          <w:szCs w:val="26"/>
        </w:rPr>
        <w:t>«Приложение № 1</w:t>
      </w:r>
    </w:p>
    <w:p w:rsidR="0091747B" w:rsidRPr="00A444C5" w:rsidRDefault="0091747B" w:rsidP="0091747B">
      <w:pPr>
        <w:rPr>
          <w:sz w:val="26"/>
          <w:szCs w:val="26"/>
        </w:rPr>
      </w:pPr>
    </w:p>
    <w:p w:rsidR="0091747B" w:rsidRPr="00A444C5" w:rsidRDefault="0091747B" w:rsidP="0091747B">
      <w:pPr>
        <w:tabs>
          <w:tab w:val="left" w:pos="8190"/>
        </w:tabs>
        <w:ind w:left="720"/>
        <w:jc w:val="center"/>
        <w:rPr>
          <w:b/>
          <w:sz w:val="26"/>
          <w:szCs w:val="26"/>
        </w:rPr>
      </w:pPr>
      <w:r w:rsidRPr="00A444C5">
        <w:rPr>
          <w:b/>
          <w:sz w:val="26"/>
          <w:szCs w:val="26"/>
        </w:rPr>
        <w:t>Планируемые показатели на 2021 год в МО «Валамаз» на содержание автодорог общег</w:t>
      </w:r>
      <w:r>
        <w:rPr>
          <w:b/>
          <w:sz w:val="26"/>
          <w:szCs w:val="26"/>
        </w:rPr>
        <w:t>о пользования местного значения</w:t>
      </w:r>
    </w:p>
    <w:p w:rsidR="0091747B" w:rsidRPr="00A444C5" w:rsidRDefault="0091747B" w:rsidP="0091747B">
      <w:pPr>
        <w:jc w:val="center"/>
        <w:rPr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976"/>
        <w:gridCol w:w="1134"/>
        <w:gridCol w:w="1700"/>
        <w:gridCol w:w="2414"/>
      </w:tblGrid>
      <w:tr w:rsidR="0091747B" w:rsidRPr="00A444C5" w:rsidTr="00FB5AB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A444C5">
              <w:rPr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A444C5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A444C5">
              <w:rPr>
                <w:b/>
                <w:sz w:val="20"/>
                <w:szCs w:val="20"/>
              </w:rPr>
              <w:t xml:space="preserve">Протяженность дорог, </w:t>
            </w:r>
            <w:proofErr w:type="gramStart"/>
            <w:r w:rsidRPr="00A444C5">
              <w:rPr>
                <w:b/>
                <w:sz w:val="20"/>
                <w:szCs w:val="20"/>
              </w:rPr>
              <w:t>км</w:t>
            </w:r>
            <w:proofErr w:type="gramEnd"/>
            <w:r w:rsidRPr="00A444C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A444C5">
              <w:rPr>
                <w:b/>
                <w:sz w:val="20"/>
                <w:szCs w:val="20"/>
              </w:rPr>
              <w:t>Планируемые к выделению средства на содержание автодорог, тыс. руб.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A444C5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A444C5">
              <w:rPr>
                <w:b/>
                <w:sz w:val="20"/>
                <w:szCs w:val="20"/>
              </w:rPr>
              <w:t>Итого по муниципальному образованию, тыс. руб.</w:t>
            </w:r>
          </w:p>
        </w:tc>
      </w:tr>
      <w:tr w:rsidR="0091747B" w:rsidRPr="00E9548B" w:rsidTr="00FB5AB1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b/>
                <w:sz w:val="26"/>
                <w:szCs w:val="26"/>
                <w:highlight w:val="yellow"/>
              </w:rPr>
            </w:pPr>
            <w:r w:rsidRPr="00F053FB">
              <w:rPr>
                <w:b/>
                <w:sz w:val="26"/>
                <w:szCs w:val="26"/>
              </w:rPr>
              <w:t>Валамаз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jc w:val="both"/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17,66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400,3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400,3</w:t>
            </w:r>
          </w:p>
        </w:tc>
      </w:tr>
      <w:tr w:rsidR="0091747B" w:rsidRPr="00E9548B" w:rsidTr="00FB5AB1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jc w:val="both"/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30,0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30,0</w:t>
            </w:r>
          </w:p>
        </w:tc>
      </w:tr>
      <w:tr w:rsidR="0091747B" w:rsidRPr="00E9548B" w:rsidTr="00FB5AB1"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jc w:val="both"/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 xml:space="preserve">Ремонт ул. 1-я </w:t>
            </w:r>
            <w:proofErr w:type="gramStart"/>
            <w:r w:rsidRPr="00F053FB">
              <w:rPr>
                <w:sz w:val="26"/>
                <w:szCs w:val="26"/>
              </w:rPr>
              <w:t>Заречная</w:t>
            </w:r>
            <w:proofErr w:type="gramEnd"/>
            <w:r w:rsidRPr="00F053FB">
              <w:rPr>
                <w:sz w:val="26"/>
                <w:szCs w:val="26"/>
              </w:rPr>
              <w:t xml:space="preserve"> с. Валамаз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227,0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sz w:val="26"/>
                <w:szCs w:val="26"/>
              </w:rPr>
            </w:pPr>
            <w:r w:rsidRPr="00F053FB">
              <w:rPr>
                <w:sz w:val="26"/>
                <w:szCs w:val="26"/>
              </w:rPr>
              <w:t>227,0</w:t>
            </w:r>
          </w:p>
        </w:tc>
      </w:tr>
      <w:tr w:rsidR="0091747B" w:rsidRPr="00F053FB" w:rsidTr="00FB5AB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rPr>
                <w:b/>
                <w:sz w:val="26"/>
                <w:szCs w:val="26"/>
              </w:rPr>
            </w:pPr>
            <w:r w:rsidRPr="00F053FB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F053FB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F053FB" w:rsidRDefault="0091747B" w:rsidP="00FB5AB1">
            <w:pPr>
              <w:tabs>
                <w:tab w:val="left" w:pos="70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657</w:t>
            </w:r>
            <w:r w:rsidRPr="00F053FB">
              <w:rPr>
                <w:b/>
                <w:sz w:val="26"/>
                <w:szCs w:val="26"/>
              </w:rPr>
              <w:t>,3</w:t>
            </w:r>
          </w:p>
        </w:tc>
      </w:tr>
    </w:tbl>
    <w:p w:rsidR="0091747B" w:rsidRPr="00F053FB" w:rsidRDefault="0091747B" w:rsidP="0091747B">
      <w:pPr>
        <w:tabs>
          <w:tab w:val="left" w:pos="8190"/>
        </w:tabs>
        <w:jc w:val="both"/>
        <w:rPr>
          <w:b/>
          <w:sz w:val="26"/>
          <w:szCs w:val="26"/>
        </w:rPr>
      </w:pPr>
      <w:r w:rsidRPr="00F053FB">
        <w:rPr>
          <w:b/>
          <w:sz w:val="26"/>
          <w:szCs w:val="26"/>
        </w:rPr>
        <w:t>».</w:t>
      </w:r>
    </w:p>
    <w:p w:rsidR="0091747B" w:rsidRPr="009517DA" w:rsidRDefault="0091747B" w:rsidP="0091747B">
      <w:pPr>
        <w:ind w:left="4820"/>
      </w:pPr>
      <w:r>
        <w:rPr>
          <w:b/>
          <w:sz w:val="26"/>
          <w:szCs w:val="26"/>
          <w:highlight w:val="yellow"/>
        </w:rPr>
        <w:br w:type="page"/>
      </w:r>
      <w:r w:rsidRPr="009517DA">
        <w:lastRenderedPageBreak/>
        <w:t>Приложение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t xml:space="preserve">к </w:t>
      </w:r>
      <w:r>
        <w:rPr>
          <w:bCs/>
        </w:rPr>
        <w:t>Дополнительному</w:t>
      </w:r>
      <w:r w:rsidRPr="009517DA">
        <w:rPr>
          <w:bCs/>
        </w:rPr>
        <w:t xml:space="preserve"> соглашени</w:t>
      </w:r>
      <w:r>
        <w:rPr>
          <w:bCs/>
        </w:rPr>
        <w:t>ю</w:t>
      </w:r>
    </w:p>
    <w:p w:rsidR="0091747B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rPr>
          <w:bCs/>
        </w:rPr>
        <w:t>к СОГЛАШЕНИЮ 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 на 2021 год</w:t>
      </w:r>
      <w:r>
        <w:rPr>
          <w:bCs/>
        </w:rPr>
        <w:t xml:space="preserve"> </w:t>
      </w:r>
      <w:r w:rsidRPr="009517DA">
        <w:rPr>
          <w:bCs/>
        </w:rPr>
        <w:t>от _______________ 2020 года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</w:pPr>
      <w:r>
        <w:rPr>
          <w:bCs/>
        </w:rPr>
        <w:t>от «___» _____________ 2021 г.</w:t>
      </w:r>
    </w:p>
    <w:p w:rsidR="0091747B" w:rsidRDefault="0091747B" w:rsidP="0091747B">
      <w:pPr>
        <w:ind w:left="5529" w:hanging="5529"/>
        <w:jc w:val="center"/>
        <w:rPr>
          <w:sz w:val="26"/>
          <w:szCs w:val="26"/>
          <w:highlight w:val="yellow"/>
        </w:rPr>
      </w:pPr>
    </w:p>
    <w:p w:rsidR="0091747B" w:rsidRPr="00A444C5" w:rsidRDefault="0091747B" w:rsidP="0091747B">
      <w:pPr>
        <w:ind w:left="4820"/>
        <w:jc w:val="both"/>
        <w:rPr>
          <w:sz w:val="26"/>
          <w:szCs w:val="26"/>
        </w:rPr>
      </w:pPr>
      <w:r w:rsidRPr="00A444C5">
        <w:rPr>
          <w:sz w:val="26"/>
          <w:szCs w:val="26"/>
        </w:rPr>
        <w:t>«Приложение № 1</w:t>
      </w:r>
    </w:p>
    <w:p w:rsidR="0091747B" w:rsidRPr="00BE63D3" w:rsidRDefault="0091747B" w:rsidP="0091747B">
      <w:pPr>
        <w:tabs>
          <w:tab w:val="left" w:pos="8190"/>
        </w:tabs>
        <w:ind w:firstLine="142"/>
        <w:jc w:val="center"/>
        <w:rPr>
          <w:b/>
          <w:sz w:val="26"/>
          <w:szCs w:val="26"/>
          <w:highlight w:val="yellow"/>
        </w:rPr>
      </w:pPr>
    </w:p>
    <w:p w:rsidR="0091747B" w:rsidRPr="00BE63D3" w:rsidRDefault="0091747B" w:rsidP="0091747B">
      <w:pPr>
        <w:ind w:firstLine="142"/>
        <w:jc w:val="center"/>
        <w:rPr>
          <w:b/>
          <w:sz w:val="26"/>
          <w:szCs w:val="26"/>
        </w:rPr>
      </w:pPr>
      <w:r w:rsidRPr="00BE63D3">
        <w:rPr>
          <w:b/>
          <w:sz w:val="26"/>
          <w:szCs w:val="26"/>
        </w:rPr>
        <w:t>Планируемые показатели на 2021 год в МО «Кокман» на расчистку в зимний период и грейдирование в летний период</w:t>
      </w:r>
      <w:r>
        <w:rPr>
          <w:b/>
          <w:sz w:val="26"/>
          <w:szCs w:val="26"/>
        </w:rPr>
        <w:t xml:space="preserve"> </w:t>
      </w:r>
      <w:r w:rsidRPr="00BE63D3">
        <w:rPr>
          <w:b/>
          <w:sz w:val="26"/>
          <w:szCs w:val="26"/>
        </w:rPr>
        <w:t>автодорог общего пользования местного значения</w:t>
      </w:r>
    </w:p>
    <w:p w:rsidR="0091747B" w:rsidRPr="00E9548B" w:rsidRDefault="0091747B" w:rsidP="0091747B">
      <w:pPr>
        <w:tabs>
          <w:tab w:val="left" w:pos="8190"/>
        </w:tabs>
        <w:ind w:left="720"/>
        <w:rPr>
          <w:sz w:val="26"/>
          <w:szCs w:val="26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3"/>
        <w:gridCol w:w="1417"/>
        <w:gridCol w:w="1987"/>
        <w:gridCol w:w="1985"/>
      </w:tblGrid>
      <w:tr w:rsidR="0091747B" w:rsidRPr="00B0323B" w:rsidTr="00FB5A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0323B">
              <w:rPr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0323B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0323B">
              <w:rPr>
                <w:b/>
                <w:sz w:val="20"/>
                <w:szCs w:val="20"/>
              </w:rPr>
              <w:t xml:space="preserve">Протяженность дорог, </w:t>
            </w:r>
            <w:proofErr w:type="gramStart"/>
            <w:r w:rsidRPr="00B0323B">
              <w:rPr>
                <w:b/>
                <w:sz w:val="20"/>
                <w:szCs w:val="20"/>
              </w:rPr>
              <w:t>км</w:t>
            </w:r>
            <w:proofErr w:type="gramEnd"/>
            <w:r w:rsidRPr="00B0323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0323B">
              <w:rPr>
                <w:b/>
                <w:sz w:val="20"/>
                <w:szCs w:val="20"/>
              </w:rPr>
              <w:t>Планируемые к выделению средства на содержание автодорог,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0323B">
              <w:rPr>
                <w:b/>
                <w:sz w:val="20"/>
                <w:szCs w:val="20"/>
              </w:rPr>
              <w:t>Итого по муниципальному образованию, тыс. руб.</w:t>
            </w:r>
          </w:p>
        </w:tc>
      </w:tr>
      <w:tr w:rsidR="0091747B" w:rsidRPr="00B0323B" w:rsidTr="00FB5AB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b/>
                <w:sz w:val="26"/>
                <w:szCs w:val="26"/>
              </w:rPr>
            </w:pPr>
            <w:r w:rsidRPr="00B81722">
              <w:rPr>
                <w:b/>
                <w:sz w:val="26"/>
                <w:szCs w:val="26"/>
              </w:rPr>
              <w:t>Кокман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 w:rsidRPr="00B0323B">
              <w:rPr>
                <w:sz w:val="26"/>
                <w:szCs w:val="26"/>
              </w:rPr>
              <w:t>Содержание автомобильных дорог общего пользования.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 w:rsidRPr="00B0323B">
              <w:rPr>
                <w:sz w:val="26"/>
                <w:szCs w:val="26"/>
              </w:rPr>
              <w:t>6,24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B0323B">
              <w:rPr>
                <w:sz w:val="26"/>
                <w:szCs w:val="26"/>
              </w:rPr>
              <w:t>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B0323B">
              <w:rPr>
                <w:sz w:val="26"/>
                <w:szCs w:val="26"/>
              </w:rPr>
              <w:t>1,3</w:t>
            </w:r>
          </w:p>
        </w:tc>
      </w:tr>
      <w:tr w:rsidR="0091747B" w:rsidRPr="00B0323B" w:rsidTr="00FB5AB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 w:rsidRPr="00B0323B">
              <w:rPr>
                <w:sz w:val="26"/>
                <w:szCs w:val="26"/>
              </w:rPr>
              <w:t>Составление технических планов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 w:rsidRPr="00B0323B">
              <w:rPr>
                <w:sz w:val="26"/>
                <w:szCs w:val="26"/>
              </w:rPr>
              <w:t>11,0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sz w:val="26"/>
                <w:szCs w:val="26"/>
              </w:rPr>
            </w:pPr>
            <w:r w:rsidRPr="00B0323B">
              <w:rPr>
                <w:sz w:val="26"/>
                <w:szCs w:val="26"/>
              </w:rPr>
              <w:t>11,0</w:t>
            </w:r>
          </w:p>
        </w:tc>
      </w:tr>
      <w:tr w:rsidR="0091747B" w:rsidRPr="00B0323B" w:rsidTr="00FB5A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b/>
                <w:sz w:val="26"/>
                <w:szCs w:val="26"/>
              </w:rPr>
            </w:pPr>
            <w:r w:rsidRPr="00B0323B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0323B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0323B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0323B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0323B" w:rsidRDefault="0091747B" w:rsidP="00FB5AB1">
            <w:pPr>
              <w:rPr>
                <w:b/>
                <w:sz w:val="26"/>
                <w:szCs w:val="26"/>
              </w:rPr>
            </w:pPr>
            <w:r w:rsidRPr="00B0323B">
              <w:rPr>
                <w:b/>
                <w:sz w:val="26"/>
                <w:szCs w:val="26"/>
              </w:rPr>
              <w:t>202,3</w:t>
            </w:r>
          </w:p>
        </w:tc>
      </w:tr>
    </w:tbl>
    <w:p w:rsidR="0091747B" w:rsidRPr="00B0323B" w:rsidRDefault="0091747B" w:rsidP="0091747B">
      <w:pPr>
        <w:tabs>
          <w:tab w:val="left" w:pos="8190"/>
        </w:tabs>
        <w:ind w:left="720"/>
        <w:jc w:val="both"/>
        <w:rPr>
          <w:sz w:val="26"/>
          <w:szCs w:val="26"/>
        </w:rPr>
      </w:pPr>
      <w:r w:rsidRPr="00B0323B">
        <w:rPr>
          <w:sz w:val="26"/>
          <w:szCs w:val="26"/>
        </w:rPr>
        <w:t>».</w:t>
      </w:r>
    </w:p>
    <w:p w:rsidR="0091747B" w:rsidRPr="009517DA" w:rsidRDefault="0091747B" w:rsidP="0091747B">
      <w:pPr>
        <w:ind w:left="4820"/>
      </w:pPr>
      <w:r>
        <w:rPr>
          <w:sz w:val="26"/>
          <w:szCs w:val="26"/>
          <w:highlight w:val="yellow"/>
        </w:rPr>
        <w:br w:type="page"/>
      </w:r>
      <w:r w:rsidRPr="009517DA">
        <w:lastRenderedPageBreak/>
        <w:t>Приложение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t xml:space="preserve">к </w:t>
      </w:r>
      <w:r>
        <w:rPr>
          <w:bCs/>
        </w:rPr>
        <w:t>Дополнительному</w:t>
      </w:r>
      <w:r w:rsidRPr="009517DA">
        <w:rPr>
          <w:bCs/>
        </w:rPr>
        <w:t xml:space="preserve"> соглашени</w:t>
      </w:r>
      <w:r>
        <w:rPr>
          <w:bCs/>
        </w:rPr>
        <w:t>ю</w:t>
      </w:r>
    </w:p>
    <w:p w:rsidR="0091747B" w:rsidRDefault="0091747B" w:rsidP="0091747B">
      <w:pPr>
        <w:shd w:val="clear" w:color="auto" w:fill="FFFFFF"/>
        <w:spacing w:line="100" w:lineRule="atLeast"/>
        <w:ind w:left="4820"/>
        <w:jc w:val="both"/>
        <w:rPr>
          <w:bCs/>
        </w:rPr>
      </w:pPr>
      <w:r w:rsidRPr="009517DA">
        <w:rPr>
          <w:bCs/>
        </w:rPr>
        <w:t>к СОГЛАШЕНИЮ 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 на 2021 год</w:t>
      </w:r>
      <w:r>
        <w:rPr>
          <w:bCs/>
        </w:rPr>
        <w:t xml:space="preserve"> </w:t>
      </w:r>
      <w:r w:rsidRPr="009517DA">
        <w:rPr>
          <w:bCs/>
        </w:rPr>
        <w:t>от _______________ 2020 года</w:t>
      </w:r>
    </w:p>
    <w:p w:rsidR="0091747B" w:rsidRPr="009517DA" w:rsidRDefault="0091747B" w:rsidP="0091747B">
      <w:pPr>
        <w:shd w:val="clear" w:color="auto" w:fill="FFFFFF"/>
        <w:spacing w:line="100" w:lineRule="atLeast"/>
        <w:ind w:left="4820"/>
        <w:jc w:val="both"/>
      </w:pPr>
      <w:r>
        <w:rPr>
          <w:bCs/>
        </w:rPr>
        <w:t>от «___» _____________ 2021 г.</w:t>
      </w:r>
    </w:p>
    <w:p w:rsidR="0091747B" w:rsidRDefault="0091747B" w:rsidP="0091747B">
      <w:pPr>
        <w:ind w:left="5529" w:hanging="5529"/>
        <w:jc w:val="center"/>
        <w:rPr>
          <w:sz w:val="26"/>
          <w:szCs w:val="26"/>
          <w:highlight w:val="yellow"/>
        </w:rPr>
      </w:pPr>
    </w:p>
    <w:p w:rsidR="0091747B" w:rsidRPr="00A444C5" w:rsidRDefault="0091747B" w:rsidP="0091747B">
      <w:pPr>
        <w:ind w:left="4820"/>
        <w:jc w:val="both"/>
        <w:rPr>
          <w:sz w:val="26"/>
          <w:szCs w:val="26"/>
        </w:rPr>
      </w:pPr>
      <w:r w:rsidRPr="00A444C5">
        <w:rPr>
          <w:sz w:val="26"/>
          <w:szCs w:val="26"/>
        </w:rPr>
        <w:t>«Приложение № 1</w:t>
      </w:r>
    </w:p>
    <w:p w:rsidR="0091747B" w:rsidRPr="00BE63D3" w:rsidRDefault="0091747B" w:rsidP="0091747B">
      <w:pPr>
        <w:tabs>
          <w:tab w:val="left" w:pos="8190"/>
        </w:tabs>
        <w:ind w:firstLine="142"/>
        <w:jc w:val="center"/>
        <w:rPr>
          <w:b/>
          <w:sz w:val="26"/>
          <w:szCs w:val="26"/>
          <w:highlight w:val="yellow"/>
        </w:rPr>
      </w:pPr>
    </w:p>
    <w:p w:rsidR="0091747B" w:rsidRPr="00B81722" w:rsidRDefault="0091747B" w:rsidP="0091747B">
      <w:pPr>
        <w:jc w:val="center"/>
        <w:rPr>
          <w:b/>
          <w:sz w:val="26"/>
          <w:szCs w:val="26"/>
        </w:rPr>
      </w:pPr>
      <w:r w:rsidRPr="00B81722">
        <w:rPr>
          <w:b/>
          <w:sz w:val="26"/>
          <w:szCs w:val="26"/>
        </w:rPr>
        <w:t>Планируемые показатели на 2021 год в МО «Архангельское» на расчистку в зимний период и грейдирование в летний период автодорог общего пользования местного значения</w:t>
      </w:r>
    </w:p>
    <w:p w:rsidR="0091747B" w:rsidRPr="00B81722" w:rsidRDefault="0091747B" w:rsidP="0091747B">
      <w:pPr>
        <w:tabs>
          <w:tab w:val="left" w:pos="8190"/>
        </w:tabs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4"/>
        <w:gridCol w:w="1276"/>
        <w:gridCol w:w="1701"/>
        <w:gridCol w:w="2552"/>
      </w:tblGrid>
      <w:tr w:rsidR="0091747B" w:rsidRPr="00B81722" w:rsidTr="00FB5A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81722">
              <w:rPr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81722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81722">
              <w:rPr>
                <w:b/>
                <w:sz w:val="20"/>
                <w:szCs w:val="20"/>
              </w:rPr>
              <w:t xml:space="preserve">Протяженность дорог, </w:t>
            </w:r>
            <w:proofErr w:type="gramStart"/>
            <w:r w:rsidRPr="00B81722">
              <w:rPr>
                <w:b/>
                <w:sz w:val="20"/>
                <w:szCs w:val="20"/>
              </w:rPr>
              <w:t>км</w:t>
            </w:r>
            <w:proofErr w:type="gramEnd"/>
            <w:r w:rsidRPr="00B817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81722">
              <w:rPr>
                <w:b/>
                <w:sz w:val="20"/>
                <w:szCs w:val="20"/>
              </w:rPr>
              <w:t>Планируемые к выделению средства на содержание автодорог, 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center"/>
              <w:rPr>
                <w:b/>
                <w:sz w:val="20"/>
                <w:szCs w:val="20"/>
              </w:rPr>
            </w:pPr>
            <w:r w:rsidRPr="00B81722">
              <w:rPr>
                <w:b/>
                <w:sz w:val="20"/>
                <w:szCs w:val="20"/>
              </w:rPr>
              <w:t>Итого по муниципальному образованию, тыс. руб.</w:t>
            </w:r>
          </w:p>
        </w:tc>
      </w:tr>
      <w:tr w:rsidR="0091747B" w:rsidRPr="00E9548B" w:rsidTr="00FB5AB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b/>
              </w:rPr>
            </w:pPr>
            <w:r w:rsidRPr="00B81722">
              <w:rPr>
                <w:b/>
                <w:sz w:val="22"/>
                <w:szCs w:val="22"/>
              </w:rPr>
              <w:t>Архангельское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both"/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69</w:t>
            </w:r>
            <w:r w:rsidRPr="00B81722">
              <w:rPr>
                <w:sz w:val="26"/>
                <w:szCs w:val="26"/>
              </w:rPr>
              <w:t>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E9548B" w:rsidRDefault="0091747B" w:rsidP="00FB5AB1">
            <w:pPr>
              <w:rPr>
                <w:sz w:val="26"/>
                <w:szCs w:val="26"/>
                <w:highlight w:val="yellow"/>
              </w:rPr>
            </w:pPr>
            <w:r w:rsidRPr="00B8172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B81722">
              <w:rPr>
                <w:sz w:val="26"/>
                <w:szCs w:val="26"/>
              </w:rPr>
              <w:t>9,8</w:t>
            </w:r>
          </w:p>
        </w:tc>
      </w:tr>
      <w:tr w:rsidR="0091747B" w:rsidRPr="00E9548B" w:rsidTr="00FB5AB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jc w:val="both"/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6,5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6,5</w:t>
            </w:r>
          </w:p>
        </w:tc>
      </w:tr>
      <w:tr w:rsidR="0091747B" w:rsidRPr="00E9548B" w:rsidTr="00FB5AB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jc w:val="both"/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Очистка отверстий 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10,5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sz w:val="26"/>
                <w:szCs w:val="26"/>
              </w:rPr>
            </w:pPr>
            <w:r w:rsidRPr="00B81722">
              <w:rPr>
                <w:sz w:val="26"/>
                <w:szCs w:val="26"/>
              </w:rPr>
              <w:t>10,5</w:t>
            </w:r>
          </w:p>
        </w:tc>
      </w:tr>
      <w:tr w:rsidR="0091747B" w:rsidRPr="00B81722" w:rsidTr="00FB5A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b/>
                <w:sz w:val="26"/>
                <w:szCs w:val="26"/>
              </w:rPr>
            </w:pPr>
            <w:r w:rsidRPr="00B81722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7B" w:rsidRPr="00B81722" w:rsidRDefault="0091747B" w:rsidP="00FB5AB1">
            <w:pPr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47B" w:rsidRPr="00B81722" w:rsidRDefault="0091747B" w:rsidP="00FB5AB1">
            <w:pPr>
              <w:rPr>
                <w:b/>
                <w:sz w:val="26"/>
                <w:szCs w:val="26"/>
              </w:rPr>
            </w:pPr>
            <w:r w:rsidRPr="00B8172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86</w:t>
            </w:r>
            <w:r w:rsidRPr="00B81722">
              <w:rPr>
                <w:b/>
                <w:sz w:val="26"/>
                <w:szCs w:val="26"/>
              </w:rPr>
              <w:t>,8</w:t>
            </w:r>
          </w:p>
        </w:tc>
      </w:tr>
    </w:tbl>
    <w:p w:rsidR="0091747B" w:rsidRPr="00B81722" w:rsidRDefault="0091747B" w:rsidP="0091747B">
      <w:pPr>
        <w:rPr>
          <w:sz w:val="26"/>
          <w:szCs w:val="26"/>
        </w:rPr>
      </w:pPr>
      <w:r w:rsidRPr="00B81722">
        <w:rPr>
          <w:sz w:val="26"/>
          <w:szCs w:val="26"/>
        </w:rPr>
        <w:t>».</w:t>
      </w:r>
    </w:p>
    <w:p w:rsidR="0091747B" w:rsidRDefault="0091747B" w:rsidP="00C40DBA">
      <w:pPr>
        <w:jc w:val="both"/>
        <w:rPr>
          <w:sz w:val="25"/>
          <w:szCs w:val="25"/>
        </w:rPr>
      </w:pPr>
    </w:p>
    <w:p w:rsidR="00434E53" w:rsidRDefault="00434E53" w:rsidP="00C40DBA">
      <w:pPr>
        <w:jc w:val="both"/>
        <w:rPr>
          <w:sz w:val="25"/>
          <w:szCs w:val="25"/>
        </w:rPr>
        <w:sectPr w:rsidR="00434E53" w:rsidSect="00FB5AB1">
          <w:pgSz w:w="11907" w:h="16840" w:code="9"/>
          <w:pgMar w:top="425" w:right="851" w:bottom="567" w:left="1134" w:header="720" w:footer="720" w:gutter="0"/>
          <w:cols w:space="708"/>
          <w:docGrid w:linePitch="360"/>
        </w:sectPr>
      </w:pPr>
    </w:p>
    <w:p w:rsidR="00FB5AB1" w:rsidRDefault="00FB5AB1" w:rsidP="00FB5AB1">
      <w:pPr>
        <w:pStyle w:val="1"/>
        <w:tabs>
          <w:tab w:val="center" w:pos="4818"/>
          <w:tab w:val="left" w:pos="8130"/>
        </w:tabs>
        <w:jc w:val="right"/>
        <w:rPr>
          <w:b w:val="0"/>
        </w:rPr>
      </w:pPr>
      <w:r>
        <w:rPr>
          <w:b w:val="0"/>
        </w:rPr>
        <w:lastRenderedPageBreak/>
        <w:t>ПРОЕКТ</w:t>
      </w:r>
    </w:p>
    <w:p w:rsidR="00434E53" w:rsidRDefault="00434E53" w:rsidP="00FB5AB1">
      <w:pPr>
        <w:pStyle w:val="1"/>
        <w:tabs>
          <w:tab w:val="center" w:pos="4818"/>
          <w:tab w:val="left" w:pos="8130"/>
        </w:tabs>
        <w:jc w:val="center"/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9" name="Рисунок 9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AB1">
        <w:rPr>
          <w:b w:val="0"/>
        </w:rPr>
        <w:t xml:space="preserve"> </w:t>
      </w:r>
    </w:p>
    <w:p w:rsidR="00434E53" w:rsidRPr="00082844" w:rsidRDefault="00434E53" w:rsidP="00434E53">
      <w:pPr>
        <w:jc w:val="center"/>
        <w:rPr>
          <w:b/>
          <w:sz w:val="32"/>
          <w:szCs w:val="32"/>
        </w:rPr>
      </w:pPr>
      <w:r w:rsidRPr="00082844">
        <w:rPr>
          <w:b/>
          <w:sz w:val="32"/>
          <w:szCs w:val="32"/>
        </w:rPr>
        <w:t>РЕШЕНИЕ</w:t>
      </w:r>
    </w:p>
    <w:p w:rsidR="00434E53" w:rsidRPr="00082844" w:rsidRDefault="00434E53" w:rsidP="00434E53">
      <w:pPr>
        <w:jc w:val="center"/>
        <w:rPr>
          <w:b/>
          <w:sz w:val="32"/>
          <w:szCs w:val="32"/>
        </w:rPr>
      </w:pPr>
      <w:r w:rsidRPr="00082844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34E53" w:rsidRPr="00082844" w:rsidRDefault="00434E53" w:rsidP="00434E53">
      <w:pPr>
        <w:jc w:val="center"/>
        <w:rPr>
          <w:b/>
          <w:sz w:val="32"/>
          <w:szCs w:val="32"/>
        </w:rPr>
      </w:pPr>
      <w:r w:rsidRPr="00082844">
        <w:rPr>
          <w:b/>
          <w:sz w:val="32"/>
          <w:szCs w:val="32"/>
        </w:rPr>
        <w:t>«Красногорский район»</w:t>
      </w:r>
    </w:p>
    <w:p w:rsidR="00434E53" w:rsidRDefault="00434E53" w:rsidP="00434E53">
      <w:pPr>
        <w:jc w:val="center"/>
        <w:rPr>
          <w:b/>
          <w:sz w:val="28"/>
          <w:szCs w:val="28"/>
        </w:rPr>
      </w:pPr>
    </w:p>
    <w:p w:rsidR="00434E53" w:rsidRPr="006B165B" w:rsidRDefault="00434E53" w:rsidP="00434E53">
      <w:pPr>
        <w:jc w:val="center"/>
        <w:rPr>
          <w:b/>
          <w:sz w:val="28"/>
          <w:szCs w:val="28"/>
        </w:rPr>
      </w:pPr>
      <w:r w:rsidRPr="003E2B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продаже ½ доли в </w:t>
      </w:r>
      <w:r w:rsidRPr="006B165B">
        <w:rPr>
          <w:b/>
          <w:sz w:val="28"/>
          <w:szCs w:val="28"/>
        </w:rPr>
        <w:t>праве общей</w:t>
      </w:r>
      <w:r>
        <w:rPr>
          <w:b/>
          <w:sz w:val="28"/>
          <w:szCs w:val="28"/>
        </w:rPr>
        <w:t xml:space="preserve"> долевой</w:t>
      </w:r>
    </w:p>
    <w:p w:rsidR="00434E53" w:rsidRDefault="00434E53" w:rsidP="00434E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B165B">
        <w:rPr>
          <w:b/>
          <w:sz w:val="28"/>
          <w:szCs w:val="28"/>
        </w:rPr>
        <w:t>обственности</w:t>
      </w:r>
      <w:r>
        <w:rPr>
          <w:b/>
          <w:sz w:val="28"/>
          <w:szCs w:val="28"/>
        </w:rPr>
        <w:t xml:space="preserve"> в жилом помещении, расположенном по адресу: Удмуртская Республика, Красногорский район, с. Красногорское, ул. Ленина, д.98</w:t>
      </w:r>
    </w:p>
    <w:p w:rsidR="00434E53" w:rsidRDefault="00434E53" w:rsidP="00434E53">
      <w:pPr>
        <w:jc w:val="center"/>
      </w:pPr>
    </w:p>
    <w:p w:rsidR="00434E53" w:rsidRPr="00192BFB" w:rsidRDefault="00434E53" w:rsidP="00434E53">
      <w:pPr>
        <w:rPr>
          <w:sz w:val="28"/>
          <w:szCs w:val="28"/>
        </w:rPr>
      </w:pPr>
      <w:r w:rsidRPr="00192BFB">
        <w:rPr>
          <w:sz w:val="28"/>
          <w:szCs w:val="28"/>
        </w:rPr>
        <w:t>Принято Советом депутатов</w:t>
      </w:r>
    </w:p>
    <w:p w:rsidR="00434E53" w:rsidRPr="00192BFB" w:rsidRDefault="00434E53" w:rsidP="00434E53">
      <w:pPr>
        <w:jc w:val="both"/>
        <w:rPr>
          <w:sz w:val="28"/>
          <w:szCs w:val="28"/>
        </w:rPr>
      </w:pPr>
      <w:r w:rsidRPr="00192BFB">
        <w:rPr>
          <w:sz w:val="28"/>
          <w:szCs w:val="28"/>
        </w:rPr>
        <w:t xml:space="preserve">муниципального образования </w:t>
      </w:r>
    </w:p>
    <w:p w:rsidR="00434E53" w:rsidRPr="00192BFB" w:rsidRDefault="00434E53" w:rsidP="00434E53">
      <w:pPr>
        <w:jc w:val="both"/>
        <w:rPr>
          <w:sz w:val="28"/>
          <w:szCs w:val="28"/>
        </w:rPr>
      </w:pPr>
      <w:r w:rsidRPr="00192BFB">
        <w:rPr>
          <w:sz w:val="28"/>
          <w:szCs w:val="28"/>
        </w:rPr>
        <w:t xml:space="preserve"> «Красногорский район»                                                    </w:t>
      </w:r>
      <w:r>
        <w:rPr>
          <w:sz w:val="28"/>
          <w:szCs w:val="28"/>
        </w:rPr>
        <w:t xml:space="preserve">    10 июня 2021 </w:t>
      </w:r>
      <w:r w:rsidRPr="00192BFB">
        <w:rPr>
          <w:sz w:val="28"/>
          <w:szCs w:val="28"/>
        </w:rPr>
        <w:t>года</w:t>
      </w:r>
    </w:p>
    <w:p w:rsidR="00434E53" w:rsidRPr="002F4006" w:rsidRDefault="00434E53" w:rsidP="00434E53"/>
    <w:p w:rsidR="00434E53" w:rsidRDefault="00434E53" w:rsidP="00434E53">
      <w:pPr>
        <w:jc w:val="both"/>
        <w:rPr>
          <w:sz w:val="28"/>
          <w:szCs w:val="28"/>
        </w:rPr>
      </w:pPr>
      <w:r w:rsidRPr="002F4006">
        <w:tab/>
      </w:r>
      <w:r w:rsidRPr="0018362D">
        <w:rPr>
          <w:sz w:val="28"/>
          <w:szCs w:val="28"/>
        </w:rPr>
        <w:t xml:space="preserve">     </w:t>
      </w:r>
      <w:r w:rsidRPr="006B165B">
        <w:rPr>
          <w:sz w:val="28"/>
          <w:szCs w:val="28"/>
        </w:rPr>
        <w:t>В соответствии с Гражданским кодексом Российской Федерации, Жилищным</w:t>
      </w:r>
      <w:r>
        <w:rPr>
          <w:sz w:val="28"/>
          <w:szCs w:val="28"/>
        </w:rPr>
        <w:t xml:space="preserve"> </w:t>
      </w:r>
      <w:r w:rsidRPr="006B165B">
        <w:rPr>
          <w:sz w:val="28"/>
          <w:szCs w:val="28"/>
        </w:rPr>
        <w:t xml:space="preserve">кодексом Российской Федерации, Федеральным законом от 06.10.2003 </w:t>
      </w:r>
      <w:r>
        <w:rPr>
          <w:sz w:val="28"/>
          <w:szCs w:val="28"/>
        </w:rPr>
        <w:t>№</w:t>
      </w:r>
      <w:r w:rsidRPr="006B165B">
        <w:rPr>
          <w:sz w:val="28"/>
          <w:szCs w:val="28"/>
        </w:rPr>
        <w:t xml:space="preserve"> 131-ФЗ</w:t>
      </w:r>
      <w:r>
        <w:rPr>
          <w:sz w:val="28"/>
          <w:szCs w:val="28"/>
        </w:rPr>
        <w:t xml:space="preserve"> «</w:t>
      </w:r>
      <w:r w:rsidRPr="006B165B">
        <w:rPr>
          <w:sz w:val="28"/>
          <w:szCs w:val="28"/>
        </w:rPr>
        <w:t>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Федерации»</w:t>
      </w:r>
      <w:r w:rsidRPr="006B165B">
        <w:rPr>
          <w:sz w:val="28"/>
          <w:szCs w:val="28"/>
        </w:rPr>
        <w:t xml:space="preserve">, Федеральным </w:t>
      </w:r>
      <w:r>
        <w:rPr>
          <w:sz w:val="28"/>
          <w:szCs w:val="28"/>
        </w:rPr>
        <w:t>законом от 29.07.1998 №135-ФЗ «</w:t>
      </w:r>
      <w:r w:rsidRPr="006B165B">
        <w:rPr>
          <w:sz w:val="28"/>
          <w:szCs w:val="28"/>
        </w:rPr>
        <w:t>Об оценочной</w:t>
      </w:r>
      <w:r>
        <w:rPr>
          <w:sz w:val="28"/>
          <w:szCs w:val="28"/>
        </w:rPr>
        <w:t xml:space="preserve"> </w:t>
      </w:r>
      <w:r w:rsidRPr="006B165B">
        <w:rPr>
          <w:sz w:val="28"/>
          <w:szCs w:val="28"/>
        </w:rPr>
        <w:t>деят</w:t>
      </w:r>
      <w:r>
        <w:rPr>
          <w:sz w:val="28"/>
          <w:szCs w:val="28"/>
        </w:rPr>
        <w:t>ельности в Российской Федерации»</w:t>
      </w:r>
      <w:r w:rsidRPr="006B165B">
        <w:rPr>
          <w:sz w:val="28"/>
          <w:szCs w:val="28"/>
        </w:rPr>
        <w:t>, р</w:t>
      </w:r>
      <w:r>
        <w:rPr>
          <w:sz w:val="28"/>
          <w:szCs w:val="28"/>
        </w:rPr>
        <w:t xml:space="preserve">уководствуясь Уставом муниципального образования «Красногорский район», </w:t>
      </w:r>
      <w:r w:rsidRPr="00C049DE"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34E53" w:rsidRPr="00C049DE" w:rsidRDefault="00434E53" w:rsidP="00434E53">
      <w:pPr>
        <w:jc w:val="center"/>
        <w:rPr>
          <w:sz w:val="28"/>
          <w:szCs w:val="28"/>
        </w:rPr>
      </w:pPr>
      <w:r w:rsidRPr="00C049DE">
        <w:rPr>
          <w:sz w:val="28"/>
          <w:szCs w:val="28"/>
        </w:rPr>
        <w:t xml:space="preserve"> РЕШАЕТ:</w:t>
      </w:r>
    </w:p>
    <w:p w:rsidR="00434E53" w:rsidRDefault="00434E53" w:rsidP="00434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1.Разрешить Администрации муниципального образования «Красногорский район» продать ½ доли в </w:t>
      </w:r>
      <w:proofErr w:type="gramStart"/>
      <w:r>
        <w:rPr>
          <w:sz w:val="28"/>
          <w:szCs w:val="28"/>
        </w:rPr>
        <w:t>праве</w:t>
      </w:r>
      <w:proofErr w:type="gramEnd"/>
      <w:r>
        <w:rPr>
          <w:sz w:val="28"/>
          <w:szCs w:val="28"/>
        </w:rPr>
        <w:t xml:space="preserve"> общей долевой </w:t>
      </w:r>
      <w:r w:rsidRPr="005604D1">
        <w:rPr>
          <w:sz w:val="28"/>
          <w:szCs w:val="28"/>
        </w:rPr>
        <w:t>собственности в жилом помещении, расположенном по адресу: Удмуртская Республика, Красногорский район, с. Красногорское, ул. Ленина, д.98</w:t>
      </w:r>
      <w:r>
        <w:rPr>
          <w:sz w:val="28"/>
          <w:szCs w:val="28"/>
        </w:rPr>
        <w:t xml:space="preserve">, по цене, определенной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законодательством Российской Федерации, регулирующим оценочную деятельность.</w:t>
      </w:r>
    </w:p>
    <w:p w:rsidR="00434E53" w:rsidRDefault="00434E53" w:rsidP="00434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Сектору по имущественным вопросам Администрации муниципального образования «Красногорский район» организовать продажу имущества, указанного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 настоящего решения, в соответствии с положениями статьи 250 Гражданского кодекса Российской Федерации.</w:t>
      </w:r>
    </w:p>
    <w:p w:rsidR="00434E53" w:rsidRDefault="00434E53" w:rsidP="00434E53">
      <w:pPr>
        <w:jc w:val="both"/>
        <w:rPr>
          <w:rFonts w:eastAsia="Lucida Sans Unicode"/>
          <w:color w:val="000000"/>
          <w:sz w:val="28"/>
          <w:szCs w:val="28"/>
        </w:rPr>
      </w:pPr>
    </w:p>
    <w:p w:rsidR="00434E53" w:rsidRPr="003F42AD" w:rsidRDefault="00434E53" w:rsidP="00434E53">
      <w:pPr>
        <w:jc w:val="both"/>
        <w:rPr>
          <w:rFonts w:eastAsia="Lucida Sans Unicode"/>
          <w:color w:val="000000"/>
          <w:sz w:val="28"/>
          <w:szCs w:val="28"/>
        </w:rPr>
      </w:pPr>
    </w:p>
    <w:p w:rsidR="00434E53" w:rsidRPr="00C049DE" w:rsidRDefault="00434E53" w:rsidP="00434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C049DE">
        <w:rPr>
          <w:sz w:val="28"/>
          <w:szCs w:val="28"/>
        </w:rPr>
        <w:t>Председатель Совета депутатов</w:t>
      </w:r>
    </w:p>
    <w:p w:rsidR="00434E53" w:rsidRPr="00C049DE" w:rsidRDefault="00434E53" w:rsidP="00434E53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049DE">
        <w:rPr>
          <w:sz w:val="28"/>
          <w:szCs w:val="28"/>
        </w:rPr>
        <w:t>униципального образования</w:t>
      </w:r>
    </w:p>
    <w:p w:rsidR="00434E53" w:rsidRPr="00C049DE" w:rsidRDefault="00434E53" w:rsidP="00434E53">
      <w:pPr>
        <w:jc w:val="both"/>
        <w:rPr>
          <w:sz w:val="28"/>
          <w:szCs w:val="28"/>
        </w:rPr>
      </w:pPr>
      <w:r w:rsidRPr="00C049DE">
        <w:rPr>
          <w:sz w:val="28"/>
          <w:szCs w:val="28"/>
        </w:rPr>
        <w:t xml:space="preserve">«Красногорский район»                                               </w:t>
      </w:r>
      <w:r>
        <w:rPr>
          <w:sz w:val="28"/>
          <w:szCs w:val="28"/>
        </w:rPr>
        <w:t xml:space="preserve">                    В.А. Сухих</w:t>
      </w:r>
    </w:p>
    <w:p w:rsidR="00434E53" w:rsidRDefault="00434E53" w:rsidP="00434E53">
      <w:pPr>
        <w:jc w:val="both"/>
        <w:rPr>
          <w:sz w:val="28"/>
          <w:szCs w:val="28"/>
        </w:rPr>
      </w:pPr>
    </w:p>
    <w:p w:rsidR="00434E53" w:rsidRPr="00C049DE" w:rsidRDefault="00434E53" w:rsidP="00434E53">
      <w:pPr>
        <w:jc w:val="both"/>
        <w:rPr>
          <w:sz w:val="28"/>
          <w:szCs w:val="28"/>
        </w:rPr>
      </w:pPr>
      <w:r w:rsidRPr="00C049DE">
        <w:rPr>
          <w:sz w:val="28"/>
          <w:szCs w:val="28"/>
        </w:rPr>
        <w:t>Глава муниципального образования</w:t>
      </w:r>
    </w:p>
    <w:p w:rsidR="00434E53" w:rsidRDefault="00434E53" w:rsidP="00434E53">
      <w:pPr>
        <w:jc w:val="both"/>
        <w:rPr>
          <w:sz w:val="28"/>
          <w:szCs w:val="28"/>
        </w:rPr>
      </w:pPr>
      <w:r w:rsidRPr="00C049DE">
        <w:rPr>
          <w:sz w:val="28"/>
          <w:szCs w:val="28"/>
        </w:rPr>
        <w:t xml:space="preserve">«Красногорский район»                                                 </w:t>
      </w:r>
      <w:r>
        <w:rPr>
          <w:sz w:val="28"/>
          <w:szCs w:val="28"/>
        </w:rPr>
        <w:t xml:space="preserve">                </w:t>
      </w:r>
      <w:r w:rsidRPr="00C049DE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C049DE">
        <w:rPr>
          <w:sz w:val="28"/>
          <w:szCs w:val="28"/>
        </w:rPr>
        <w:t>Корепанов</w:t>
      </w:r>
    </w:p>
    <w:p w:rsidR="00434E53" w:rsidRDefault="00434E53" w:rsidP="00434E53">
      <w:pPr>
        <w:jc w:val="both"/>
        <w:rPr>
          <w:sz w:val="28"/>
          <w:szCs w:val="28"/>
        </w:rPr>
      </w:pPr>
    </w:p>
    <w:p w:rsidR="00434E53" w:rsidRDefault="00434E53" w:rsidP="00434E5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49DE">
        <w:rPr>
          <w:sz w:val="28"/>
          <w:szCs w:val="28"/>
        </w:rPr>
        <w:t>ело Красногорское</w:t>
      </w:r>
    </w:p>
    <w:p w:rsidR="00434E53" w:rsidRPr="00E75AE5" w:rsidRDefault="00434E53" w:rsidP="00C40DBA">
      <w:pPr>
        <w:jc w:val="both"/>
        <w:rPr>
          <w:sz w:val="25"/>
          <w:szCs w:val="25"/>
        </w:rPr>
      </w:pPr>
      <w:r>
        <w:rPr>
          <w:sz w:val="28"/>
          <w:szCs w:val="28"/>
        </w:rPr>
        <w:t xml:space="preserve"> ___________2021 года</w:t>
      </w:r>
      <w:r w:rsidR="00FB5A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32</w:t>
      </w:r>
      <w:r w:rsidR="00F15623">
        <w:rPr>
          <w:sz w:val="28"/>
          <w:szCs w:val="28"/>
        </w:rPr>
        <w:t>7</w:t>
      </w:r>
      <w:bookmarkStart w:id="18" w:name="_GoBack"/>
      <w:bookmarkEnd w:id="18"/>
    </w:p>
    <w:sectPr w:rsidR="00434E53" w:rsidRPr="00E75AE5" w:rsidSect="00FB5AB1">
      <w:pgSz w:w="11907" w:h="16840" w:code="9"/>
      <w:pgMar w:top="425" w:right="851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7D" w:rsidRDefault="00004E7D" w:rsidP="00E75AE5">
      <w:r>
        <w:separator/>
      </w:r>
    </w:p>
  </w:endnote>
  <w:endnote w:type="continuationSeparator" w:id="0">
    <w:p w:rsidR="00004E7D" w:rsidRDefault="00004E7D" w:rsidP="00E7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oxima Nova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7D" w:rsidRDefault="00004E7D" w:rsidP="00E75AE5">
      <w:r>
        <w:separator/>
      </w:r>
    </w:p>
  </w:footnote>
  <w:footnote w:type="continuationSeparator" w:id="0">
    <w:p w:rsidR="00004E7D" w:rsidRDefault="00004E7D" w:rsidP="00E7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B1" w:rsidRDefault="00FB5AB1">
    <w:pPr>
      <w:pStyle w:val="a7"/>
      <w:jc w:val="right"/>
    </w:pPr>
  </w:p>
  <w:p w:rsidR="00FB5AB1" w:rsidRDefault="00FB5A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B1" w:rsidRDefault="00FB5AB1">
    <w:pPr>
      <w:pStyle w:val="a7"/>
      <w:jc w:val="right"/>
    </w:pPr>
  </w:p>
  <w:p w:rsidR="00FB5AB1" w:rsidRPr="007A6F78" w:rsidRDefault="00FB5AB1" w:rsidP="00FB5AB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A7"/>
    <w:multiLevelType w:val="hybridMultilevel"/>
    <w:tmpl w:val="69880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B7038"/>
    <w:multiLevelType w:val="multilevel"/>
    <w:tmpl w:val="B8F65BB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84050"/>
    <w:multiLevelType w:val="hybridMultilevel"/>
    <w:tmpl w:val="E324866A"/>
    <w:lvl w:ilvl="0" w:tplc="41A23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95C44"/>
    <w:multiLevelType w:val="hybridMultilevel"/>
    <w:tmpl w:val="71400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B549F3"/>
    <w:multiLevelType w:val="hybridMultilevel"/>
    <w:tmpl w:val="D200F38E"/>
    <w:lvl w:ilvl="0" w:tplc="49BC164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12675E"/>
    <w:multiLevelType w:val="hybridMultilevel"/>
    <w:tmpl w:val="3A18F988"/>
    <w:lvl w:ilvl="0" w:tplc="E15C12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977FE"/>
    <w:multiLevelType w:val="multilevel"/>
    <w:tmpl w:val="3E4C72E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052CC0"/>
    <w:multiLevelType w:val="multilevel"/>
    <w:tmpl w:val="A796C3EA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07" w:hanging="1800"/>
      </w:pPr>
      <w:rPr>
        <w:rFonts w:hint="default"/>
      </w:rPr>
    </w:lvl>
  </w:abstractNum>
  <w:abstractNum w:abstractNumId="8">
    <w:nsid w:val="691C2A42"/>
    <w:multiLevelType w:val="multilevel"/>
    <w:tmpl w:val="DCF892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527B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CEC59F7"/>
    <w:multiLevelType w:val="multilevel"/>
    <w:tmpl w:val="6600907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3F4357"/>
    <w:multiLevelType w:val="multilevel"/>
    <w:tmpl w:val="34BA1A7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E737D1"/>
    <w:multiLevelType w:val="multilevel"/>
    <w:tmpl w:val="260E42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826997"/>
    <w:multiLevelType w:val="multilevel"/>
    <w:tmpl w:val="1124E28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DAB"/>
    <w:rsid w:val="00004E7D"/>
    <w:rsid w:val="00022CDD"/>
    <w:rsid w:val="00026296"/>
    <w:rsid w:val="00041138"/>
    <w:rsid w:val="00067040"/>
    <w:rsid w:val="00073D97"/>
    <w:rsid w:val="000764A5"/>
    <w:rsid w:val="00081DF3"/>
    <w:rsid w:val="000A2E81"/>
    <w:rsid w:val="000A62FC"/>
    <w:rsid w:val="000B056B"/>
    <w:rsid w:val="000B232D"/>
    <w:rsid w:val="000E3C96"/>
    <w:rsid w:val="00122C6A"/>
    <w:rsid w:val="00125172"/>
    <w:rsid w:val="001301CC"/>
    <w:rsid w:val="00141AB4"/>
    <w:rsid w:val="00165D60"/>
    <w:rsid w:val="001728AE"/>
    <w:rsid w:val="001811D5"/>
    <w:rsid w:val="001843A7"/>
    <w:rsid w:val="001A57B6"/>
    <w:rsid w:val="001C7357"/>
    <w:rsid w:val="001E1031"/>
    <w:rsid w:val="001F0D97"/>
    <w:rsid w:val="00217643"/>
    <w:rsid w:val="00234C36"/>
    <w:rsid w:val="00253677"/>
    <w:rsid w:val="00274282"/>
    <w:rsid w:val="002963F8"/>
    <w:rsid w:val="002D2651"/>
    <w:rsid w:val="002D46C8"/>
    <w:rsid w:val="0030024C"/>
    <w:rsid w:val="00333BDD"/>
    <w:rsid w:val="00342B6C"/>
    <w:rsid w:val="0036032E"/>
    <w:rsid w:val="003A3AFD"/>
    <w:rsid w:val="003C466A"/>
    <w:rsid w:val="003D5A0E"/>
    <w:rsid w:val="003F0769"/>
    <w:rsid w:val="004050FC"/>
    <w:rsid w:val="004115BB"/>
    <w:rsid w:val="00413130"/>
    <w:rsid w:val="00427315"/>
    <w:rsid w:val="00434E53"/>
    <w:rsid w:val="00443020"/>
    <w:rsid w:val="0045100B"/>
    <w:rsid w:val="00451DFD"/>
    <w:rsid w:val="004626DF"/>
    <w:rsid w:val="00471F4B"/>
    <w:rsid w:val="00481BD6"/>
    <w:rsid w:val="00490AA4"/>
    <w:rsid w:val="00497E96"/>
    <w:rsid w:val="004B6224"/>
    <w:rsid w:val="004C0640"/>
    <w:rsid w:val="004E0CAD"/>
    <w:rsid w:val="00501F72"/>
    <w:rsid w:val="005034B9"/>
    <w:rsid w:val="00505285"/>
    <w:rsid w:val="00512900"/>
    <w:rsid w:val="005153C0"/>
    <w:rsid w:val="00515A12"/>
    <w:rsid w:val="00515EAC"/>
    <w:rsid w:val="00557EBB"/>
    <w:rsid w:val="00570A7E"/>
    <w:rsid w:val="0057423E"/>
    <w:rsid w:val="00575BAF"/>
    <w:rsid w:val="00583665"/>
    <w:rsid w:val="0058650D"/>
    <w:rsid w:val="00592790"/>
    <w:rsid w:val="00597BC7"/>
    <w:rsid w:val="005C1FFD"/>
    <w:rsid w:val="005D5503"/>
    <w:rsid w:val="005D5DBE"/>
    <w:rsid w:val="005D6D14"/>
    <w:rsid w:val="005E55E4"/>
    <w:rsid w:val="005E5910"/>
    <w:rsid w:val="005F28E9"/>
    <w:rsid w:val="005F48EF"/>
    <w:rsid w:val="00605C24"/>
    <w:rsid w:val="00621C78"/>
    <w:rsid w:val="006448B9"/>
    <w:rsid w:val="00657EEF"/>
    <w:rsid w:val="006707A7"/>
    <w:rsid w:val="00687753"/>
    <w:rsid w:val="006A496E"/>
    <w:rsid w:val="006A7D30"/>
    <w:rsid w:val="006B59DB"/>
    <w:rsid w:val="006B7ECC"/>
    <w:rsid w:val="0070019A"/>
    <w:rsid w:val="00730B03"/>
    <w:rsid w:val="0073501C"/>
    <w:rsid w:val="007427D6"/>
    <w:rsid w:val="007448B6"/>
    <w:rsid w:val="00770D42"/>
    <w:rsid w:val="00796838"/>
    <w:rsid w:val="007971F9"/>
    <w:rsid w:val="007A0BC0"/>
    <w:rsid w:val="007A0E12"/>
    <w:rsid w:val="007B3902"/>
    <w:rsid w:val="007D0D04"/>
    <w:rsid w:val="007D2DCE"/>
    <w:rsid w:val="007E1FA6"/>
    <w:rsid w:val="007F201A"/>
    <w:rsid w:val="008231A9"/>
    <w:rsid w:val="00842D7A"/>
    <w:rsid w:val="00851B44"/>
    <w:rsid w:val="00876CC1"/>
    <w:rsid w:val="008C0B1E"/>
    <w:rsid w:val="008D4B77"/>
    <w:rsid w:val="008E0705"/>
    <w:rsid w:val="008E418F"/>
    <w:rsid w:val="008E6814"/>
    <w:rsid w:val="008F4B88"/>
    <w:rsid w:val="00900E4E"/>
    <w:rsid w:val="0090262E"/>
    <w:rsid w:val="00903784"/>
    <w:rsid w:val="00911518"/>
    <w:rsid w:val="0091518A"/>
    <w:rsid w:val="00915703"/>
    <w:rsid w:val="0091747B"/>
    <w:rsid w:val="009218A6"/>
    <w:rsid w:val="00940512"/>
    <w:rsid w:val="00972EC2"/>
    <w:rsid w:val="009773AC"/>
    <w:rsid w:val="009A46CB"/>
    <w:rsid w:val="009A530E"/>
    <w:rsid w:val="009B68C8"/>
    <w:rsid w:val="009D69BB"/>
    <w:rsid w:val="009E4AE1"/>
    <w:rsid w:val="009F1FE9"/>
    <w:rsid w:val="00A15EB8"/>
    <w:rsid w:val="00A169A9"/>
    <w:rsid w:val="00A55FF1"/>
    <w:rsid w:val="00A7658E"/>
    <w:rsid w:val="00A76A87"/>
    <w:rsid w:val="00A84417"/>
    <w:rsid w:val="00A94639"/>
    <w:rsid w:val="00AB1FA5"/>
    <w:rsid w:val="00AB75E0"/>
    <w:rsid w:val="00AD419F"/>
    <w:rsid w:val="00B06BE6"/>
    <w:rsid w:val="00B0709A"/>
    <w:rsid w:val="00B077E9"/>
    <w:rsid w:val="00B23F08"/>
    <w:rsid w:val="00B247E2"/>
    <w:rsid w:val="00B8628F"/>
    <w:rsid w:val="00B90CFE"/>
    <w:rsid w:val="00B97060"/>
    <w:rsid w:val="00BA1F3D"/>
    <w:rsid w:val="00BA783D"/>
    <w:rsid w:val="00BC147E"/>
    <w:rsid w:val="00BD41B8"/>
    <w:rsid w:val="00BE4DAB"/>
    <w:rsid w:val="00C07394"/>
    <w:rsid w:val="00C24470"/>
    <w:rsid w:val="00C2527A"/>
    <w:rsid w:val="00C35DF4"/>
    <w:rsid w:val="00C40DBA"/>
    <w:rsid w:val="00C47C29"/>
    <w:rsid w:val="00C61DB1"/>
    <w:rsid w:val="00C633DD"/>
    <w:rsid w:val="00C65848"/>
    <w:rsid w:val="00C703B6"/>
    <w:rsid w:val="00C87929"/>
    <w:rsid w:val="00C90C8A"/>
    <w:rsid w:val="00C972B6"/>
    <w:rsid w:val="00CA4F29"/>
    <w:rsid w:val="00CB34D7"/>
    <w:rsid w:val="00CB668C"/>
    <w:rsid w:val="00CB7D2B"/>
    <w:rsid w:val="00CC00EC"/>
    <w:rsid w:val="00CF40C2"/>
    <w:rsid w:val="00CF49F0"/>
    <w:rsid w:val="00D16AFE"/>
    <w:rsid w:val="00D17448"/>
    <w:rsid w:val="00D31F71"/>
    <w:rsid w:val="00D8080D"/>
    <w:rsid w:val="00D817E3"/>
    <w:rsid w:val="00D828EC"/>
    <w:rsid w:val="00DB0B35"/>
    <w:rsid w:val="00DB250B"/>
    <w:rsid w:val="00DC046D"/>
    <w:rsid w:val="00DE5812"/>
    <w:rsid w:val="00E12371"/>
    <w:rsid w:val="00E162CD"/>
    <w:rsid w:val="00E4387D"/>
    <w:rsid w:val="00E75AE5"/>
    <w:rsid w:val="00E767B4"/>
    <w:rsid w:val="00E979EF"/>
    <w:rsid w:val="00EE01EE"/>
    <w:rsid w:val="00EE2DB8"/>
    <w:rsid w:val="00EF1B06"/>
    <w:rsid w:val="00F017BC"/>
    <w:rsid w:val="00F123D9"/>
    <w:rsid w:val="00F14E96"/>
    <w:rsid w:val="00F15623"/>
    <w:rsid w:val="00F15AEE"/>
    <w:rsid w:val="00F2310B"/>
    <w:rsid w:val="00F30625"/>
    <w:rsid w:val="00F66FD4"/>
    <w:rsid w:val="00F72D7E"/>
    <w:rsid w:val="00F75614"/>
    <w:rsid w:val="00F85D21"/>
    <w:rsid w:val="00FA5E44"/>
    <w:rsid w:val="00FB5AB1"/>
    <w:rsid w:val="00FB62AC"/>
    <w:rsid w:val="00FB7CAA"/>
    <w:rsid w:val="00FC1AEE"/>
    <w:rsid w:val="00FC4169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AE5"/>
    <w:pPr>
      <w:keepNext/>
      <w:outlineLvl w:val="0"/>
    </w:pPr>
    <w:rPr>
      <w:b/>
    </w:rPr>
  </w:style>
  <w:style w:type="paragraph" w:styleId="2">
    <w:name w:val="heading 2"/>
    <w:basedOn w:val="a"/>
    <w:link w:val="20"/>
    <w:uiPriority w:val="9"/>
    <w:qFormat/>
    <w:rsid w:val="00E75A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E75AE5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4050FC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77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75AE5"/>
    <w:pPr>
      <w:suppressAutoHyphens/>
      <w:ind w:left="708"/>
    </w:pPr>
    <w:rPr>
      <w:lang w:eastAsia="ar-SA"/>
    </w:rPr>
  </w:style>
  <w:style w:type="paragraph" w:customStyle="1" w:styleId="210">
    <w:name w:val="Основной текст с отступом 21"/>
    <w:basedOn w:val="a"/>
    <w:rsid w:val="00E75AE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styleId="a7">
    <w:name w:val="header"/>
    <w:basedOn w:val="a"/>
    <w:link w:val="a8"/>
    <w:uiPriority w:val="99"/>
    <w:unhideWhenUsed/>
    <w:rsid w:val="00E75A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5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5A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AE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E7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75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5AE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b">
    <w:name w:val="Основной текст_"/>
    <w:basedOn w:val="a0"/>
    <w:link w:val="11"/>
    <w:rsid w:val="00E75AE5"/>
    <w:rPr>
      <w:rFonts w:ascii="Sylfaen" w:eastAsia="Sylfaen" w:hAnsi="Sylfaen" w:cs="Sylfaen"/>
      <w:shd w:val="clear" w:color="auto" w:fill="FFFFFF"/>
    </w:rPr>
  </w:style>
  <w:style w:type="paragraph" w:customStyle="1" w:styleId="11">
    <w:name w:val="Основной текст1"/>
    <w:basedOn w:val="a"/>
    <w:link w:val="ab"/>
    <w:rsid w:val="00E75AE5"/>
    <w:pPr>
      <w:widowControl w:val="0"/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  <w:lang w:eastAsia="en-US"/>
    </w:rPr>
  </w:style>
  <w:style w:type="table" w:styleId="ac">
    <w:name w:val="Table Grid"/>
    <w:basedOn w:val="a1"/>
    <w:uiPriority w:val="59"/>
    <w:rsid w:val="00E75AE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75A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rsid w:val="00E75AE5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e"/>
    <w:rsid w:val="00E75AE5"/>
    <w:rPr>
      <w:rFonts w:ascii="Sylfaen" w:eastAsia="Sylfaen" w:hAnsi="Sylfaen" w:cs="Sylfaen"/>
      <w:spacing w:val="1"/>
      <w:sz w:val="21"/>
      <w:szCs w:val="21"/>
      <w:shd w:val="clear" w:color="auto" w:fill="FFFFFF"/>
    </w:rPr>
  </w:style>
  <w:style w:type="character" w:customStyle="1" w:styleId="Exact0">
    <w:name w:val="Основной текст Exact"/>
    <w:basedOn w:val="a0"/>
    <w:rsid w:val="00E75AE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b"/>
    <w:rsid w:val="00E75AE5"/>
    <w:rPr>
      <w:rFonts w:ascii="Sylfaen" w:eastAsia="Sylfaen" w:hAnsi="Sylfaen" w:cs="Sylfaen"/>
      <w:i/>
      <w:iCs/>
      <w:spacing w:val="10"/>
      <w:sz w:val="28"/>
      <w:szCs w:val="28"/>
      <w:u w:val="single"/>
      <w:shd w:val="clear" w:color="auto" w:fill="FFFFFF"/>
    </w:rPr>
  </w:style>
  <w:style w:type="character" w:customStyle="1" w:styleId="2Sylfaen95pt">
    <w:name w:val="Основной текст (2) + Sylfaen;9;5 pt"/>
    <w:basedOn w:val="21"/>
    <w:rsid w:val="00E75AE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E75AE5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ae">
    <w:name w:val="Подпись к картинке"/>
    <w:basedOn w:val="a"/>
    <w:link w:val="Exact"/>
    <w:rsid w:val="00E75AE5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  <w:lang w:eastAsia="en-US"/>
    </w:rPr>
  </w:style>
  <w:style w:type="paragraph" w:styleId="af">
    <w:name w:val="Normal (Web)"/>
    <w:basedOn w:val="a"/>
    <w:rsid w:val="00E75AE5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E75AE5"/>
    <w:pPr>
      <w:jc w:val="both"/>
    </w:pPr>
    <w:rPr>
      <w:color w:val="000000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E75A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E75AE5"/>
    <w:pPr>
      <w:autoSpaceDE w:val="0"/>
      <w:autoSpaceDN w:val="0"/>
      <w:adjustRightInd w:val="0"/>
      <w:spacing w:after="0" w:line="240" w:lineRule="auto"/>
    </w:pPr>
    <w:rPr>
      <w:rFonts w:ascii="Proxima Nova" w:eastAsia="Courier New" w:hAnsi="Proxima Nova" w:cs="Proxima Nova"/>
      <w:color w:val="000000"/>
      <w:sz w:val="24"/>
      <w:szCs w:val="24"/>
      <w:lang w:eastAsia="ru-RU"/>
    </w:rPr>
  </w:style>
  <w:style w:type="paragraph" w:customStyle="1" w:styleId="Pa22">
    <w:name w:val="Pa22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character" w:customStyle="1" w:styleId="A15">
    <w:name w:val="A15"/>
    <w:uiPriority w:val="99"/>
    <w:rsid w:val="00E75AE5"/>
    <w:rPr>
      <w:rFonts w:cs="Proxima Nova"/>
      <w:i/>
      <w:iCs/>
      <w:color w:val="000000"/>
      <w:sz w:val="20"/>
      <w:szCs w:val="20"/>
      <w:u w:val="single"/>
    </w:rPr>
  </w:style>
  <w:style w:type="character" w:customStyle="1" w:styleId="A11">
    <w:name w:val="A11"/>
    <w:uiPriority w:val="99"/>
    <w:rsid w:val="00E75AE5"/>
    <w:rPr>
      <w:rFonts w:cs="Proxima Nova"/>
      <w:i/>
      <w:iCs/>
      <w:color w:val="000000"/>
      <w:sz w:val="11"/>
      <w:szCs w:val="11"/>
    </w:rPr>
  </w:style>
  <w:style w:type="paragraph" w:customStyle="1" w:styleId="Pa19">
    <w:name w:val="Pa19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paragraph" w:customStyle="1" w:styleId="Pa20">
    <w:name w:val="Pa20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paragraph" w:customStyle="1" w:styleId="Pa11">
    <w:name w:val="Pa11"/>
    <w:basedOn w:val="Default"/>
    <w:next w:val="Default"/>
    <w:uiPriority w:val="99"/>
    <w:rsid w:val="00E75AE5"/>
    <w:pPr>
      <w:spacing w:line="161" w:lineRule="atLeast"/>
    </w:pPr>
    <w:rPr>
      <w:rFonts w:cs="Courier New"/>
      <w:color w:val="auto"/>
    </w:rPr>
  </w:style>
  <w:style w:type="character" w:customStyle="1" w:styleId="A12">
    <w:name w:val="A12"/>
    <w:uiPriority w:val="99"/>
    <w:rsid w:val="00E75AE5"/>
    <w:rPr>
      <w:rFonts w:cs="Proxima Nova"/>
      <w:color w:val="000000"/>
      <w:sz w:val="9"/>
      <w:szCs w:val="9"/>
    </w:rPr>
  </w:style>
  <w:style w:type="paragraph" w:customStyle="1" w:styleId="Pa0">
    <w:name w:val="Pa0"/>
    <w:basedOn w:val="Default"/>
    <w:next w:val="Default"/>
    <w:uiPriority w:val="99"/>
    <w:rsid w:val="00E75AE5"/>
    <w:pPr>
      <w:spacing w:line="241" w:lineRule="atLeast"/>
    </w:pPr>
    <w:rPr>
      <w:rFonts w:cs="Courier New"/>
      <w:color w:val="auto"/>
    </w:rPr>
  </w:style>
  <w:style w:type="character" w:customStyle="1" w:styleId="A80">
    <w:name w:val="A8"/>
    <w:uiPriority w:val="99"/>
    <w:rsid w:val="00E75AE5"/>
    <w:rPr>
      <w:rFonts w:cs="Proxima Nova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E75AE5"/>
    <w:pPr>
      <w:spacing w:line="241" w:lineRule="atLeast"/>
    </w:pPr>
    <w:rPr>
      <w:rFonts w:cs="Courier New"/>
      <w:color w:val="auto"/>
    </w:rPr>
  </w:style>
  <w:style w:type="paragraph" w:customStyle="1" w:styleId="Pa26">
    <w:name w:val="Pa26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paragraph" w:customStyle="1" w:styleId="Pa25">
    <w:name w:val="Pa25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paragraph" w:customStyle="1" w:styleId="Pa28">
    <w:name w:val="Pa28"/>
    <w:basedOn w:val="Default"/>
    <w:next w:val="Default"/>
    <w:uiPriority w:val="99"/>
    <w:rsid w:val="00E75AE5"/>
    <w:pPr>
      <w:spacing w:line="201" w:lineRule="atLeast"/>
    </w:pPr>
    <w:rPr>
      <w:rFonts w:cs="Courier New"/>
      <w:color w:val="auto"/>
    </w:rPr>
  </w:style>
  <w:style w:type="paragraph" w:styleId="af2">
    <w:name w:val="Title"/>
    <w:basedOn w:val="a"/>
    <w:next w:val="a"/>
    <w:link w:val="af3"/>
    <w:qFormat/>
    <w:rsid w:val="0091747B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3">
    <w:name w:val="Название Знак"/>
    <w:basedOn w:val="a0"/>
    <w:link w:val="af2"/>
    <w:rsid w:val="0091747B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DEA491B01D7E06DC9859729EBF2899FB7BB140C86BF8E79C38A4FEB848DBD326792EF704B8DABADFD9D9FD0FC19A3G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EA491B01D7E06DC9859729EBF2899FB6B2140C80B78E79C38A4FEB848DBD326792EF704B8DABADFD9D9FD0FC19A3G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6DEA491B01D7E06DC9858924FD9ED797B7B04B0386BE852E99DD49BCDBDDBB6735D2B1291BCEE0A1FC8483D1FD858179101EAF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E9401B110DDE1F756711ED9BC08010662CC75303FBAF4C16A9E1AFFD084D03AFB53E4C01D2E2AB20AEA7gEQ1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EA491B01D7E06DC9858924FD9ED797B7B04B038EBC852F99D514B6D384B76532DDEE3E0E87B4ACFD8395D6F6CFD23D44EAB3F816857D036E774D1CA8G" TargetMode="External"/><Relationship Id="rId10" Type="http://schemas.openxmlformats.org/officeDocument/2006/relationships/hyperlink" Target="consultantplus://offline/ref=35E9401B110DDE1F756711ED9BC08010662CC75303FBAF4C16A9E1AFFD084D03AFB53E4C01D2E2AB20AEA7gEQ1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DEA491B01D7E06DC9859729EBF2899FB7BB140687BF8E79C38A4FEB848DBD326792EF704B8DABADFD9D9FD0FC19A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45</Pages>
  <Words>15508</Words>
  <Characters>88400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2021-06-07T09:33:00Z</cp:lastPrinted>
  <dcterms:created xsi:type="dcterms:W3CDTF">2018-08-13T07:11:00Z</dcterms:created>
  <dcterms:modified xsi:type="dcterms:W3CDTF">2021-06-10T12:03:00Z</dcterms:modified>
</cp:coreProperties>
</file>