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ДЕПУТАТОВ</w:t>
            </w:r>
          </w:p>
          <w:p w:rsidR="00512900" w:rsidRDefault="00512900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B97060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A83F1C" w:rsidRDefault="00A83F1C" w:rsidP="005F28E9">
      <w:pPr>
        <w:jc w:val="center"/>
        <w:outlineLvl w:val="0"/>
        <w:rPr>
          <w:b/>
          <w:i/>
        </w:rPr>
      </w:pPr>
    </w:p>
    <w:p w:rsidR="005F28E9" w:rsidRPr="00512900" w:rsidRDefault="00443C2E" w:rsidP="005F28E9">
      <w:pPr>
        <w:jc w:val="center"/>
        <w:outlineLvl w:val="0"/>
        <w:rPr>
          <w:b/>
          <w:i/>
        </w:rPr>
      </w:pPr>
      <w:r>
        <w:rPr>
          <w:b/>
          <w:i/>
        </w:rPr>
        <w:t>Сорок</w:t>
      </w:r>
      <w:r w:rsidR="006E5A71">
        <w:rPr>
          <w:b/>
          <w:i/>
        </w:rPr>
        <w:t xml:space="preserve"> вторая внеочередная </w:t>
      </w:r>
      <w:r w:rsidR="005F28E9" w:rsidRPr="00512900">
        <w:rPr>
          <w:b/>
          <w:i/>
        </w:rPr>
        <w:t xml:space="preserve"> сессия</w:t>
      </w:r>
      <w:r w:rsidR="00532522">
        <w:rPr>
          <w:b/>
          <w:i/>
        </w:rPr>
        <w:t xml:space="preserve"> </w:t>
      </w:r>
      <w:r w:rsidR="005F28E9" w:rsidRPr="00512900">
        <w:rPr>
          <w:b/>
          <w:i/>
        </w:rPr>
        <w:t xml:space="preserve"> шестого созыва</w:t>
      </w:r>
    </w:p>
    <w:p w:rsidR="005F28E9" w:rsidRPr="00512900" w:rsidRDefault="00B97060" w:rsidP="005F28E9">
      <w:pPr>
        <w:ind w:left="6372"/>
        <w:outlineLvl w:val="0"/>
        <w:rPr>
          <w:b/>
        </w:rPr>
      </w:pPr>
      <w:r>
        <w:rPr>
          <w:b/>
        </w:rPr>
        <w:t xml:space="preserve"> </w:t>
      </w:r>
      <w:r w:rsidR="00F72D7E">
        <w:rPr>
          <w:b/>
        </w:rPr>
        <w:t xml:space="preserve">        </w:t>
      </w:r>
      <w:r w:rsidR="00443C2E">
        <w:rPr>
          <w:b/>
        </w:rPr>
        <w:t xml:space="preserve">          </w:t>
      </w:r>
      <w:r w:rsidR="00A83F1C">
        <w:rPr>
          <w:b/>
        </w:rPr>
        <w:t>16</w:t>
      </w:r>
      <w:r w:rsidR="006E5A71">
        <w:rPr>
          <w:b/>
        </w:rPr>
        <w:t xml:space="preserve"> августа</w:t>
      </w:r>
      <w:r w:rsidR="00165D60" w:rsidRPr="00512900">
        <w:rPr>
          <w:b/>
        </w:rPr>
        <w:t xml:space="preserve"> 20</w:t>
      </w:r>
      <w:r w:rsidR="00443C2E">
        <w:rPr>
          <w:b/>
        </w:rPr>
        <w:t>21</w:t>
      </w:r>
      <w:r w:rsidR="005F28E9" w:rsidRPr="00512900">
        <w:rPr>
          <w:b/>
        </w:rPr>
        <w:t xml:space="preserve">  года</w:t>
      </w:r>
    </w:p>
    <w:p w:rsidR="005F28E9" w:rsidRPr="00512900" w:rsidRDefault="00BA1FA9" w:rsidP="005F28E9">
      <w:pPr>
        <w:jc w:val="right"/>
        <w:outlineLvl w:val="0"/>
        <w:rPr>
          <w:b/>
        </w:rPr>
      </w:pPr>
      <w:r>
        <w:rPr>
          <w:b/>
        </w:rPr>
        <w:t>Начало в  1</w:t>
      </w:r>
      <w:r w:rsidR="00A83F1C">
        <w:rPr>
          <w:b/>
        </w:rPr>
        <w:t>1</w:t>
      </w:r>
      <w:bookmarkStart w:id="0" w:name="_GoBack"/>
      <w:bookmarkEnd w:id="0"/>
      <w:r w:rsidR="005F28E9"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tbl>
      <w:tblPr>
        <w:tblW w:w="110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188"/>
        <w:gridCol w:w="1944"/>
        <w:gridCol w:w="1208"/>
      </w:tblGrid>
      <w:tr w:rsidR="005F28E9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042723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042723" w:rsidRDefault="00443C2E" w:rsidP="000427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6A606C" w:rsidRDefault="006A606C" w:rsidP="009C1FBA">
            <w:pPr>
              <w:rPr>
                <w:sz w:val="26"/>
                <w:szCs w:val="26"/>
              </w:rPr>
            </w:pPr>
            <w:r w:rsidRPr="006A606C">
              <w:rPr>
                <w:sz w:val="26"/>
                <w:szCs w:val="26"/>
                <w:lang w:eastAsia="en-US"/>
              </w:rPr>
              <w:t>О внесении изменений  в решение  Совета депутатов муниципального образования  «Красногорский  район» от 18.12.2020г. № 288 «О бюджете муниципального образования «Красногорский  район» на 2021 год и плановый период 2022 и 2023 годов»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443C2E" w:rsidRDefault="006A606C" w:rsidP="00443C2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Стяжкина Е.А.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11705A" w:rsidRDefault="006E5A71" w:rsidP="009C1F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</w:tr>
      <w:tr w:rsidR="00042723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042723" w:rsidRDefault="006E5A71" w:rsidP="000427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A71" w:rsidRPr="006E5A71" w:rsidRDefault="006E5A71" w:rsidP="006E5A71">
            <w:pPr>
              <w:rPr>
                <w:sz w:val="26"/>
                <w:szCs w:val="26"/>
              </w:rPr>
            </w:pPr>
            <w:r w:rsidRPr="006E5A71">
              <w:rPr>
                <w:sz w:val="26"/>
                <w:szCs w:val="26"/>
              </w:rPr>
              <w:t>О внесении изменений в прогнозный план приватизации объектов муниципальной собственности  муниципального образования</w:t>
            </w:r>
            <w:r>
              <w:rPr>
                <w:sz w:val="26"/>
                <w:szCs w:val="26"/>
              </w:rPr>
              <w:t xml:space="preserve"> </w:t>
            </w:r>
            <w:r w:rsidRPr="006E5A71">
              <w:rPr>
                <w:sz w:val="26"/>
                <w:szCs w:val="26"/>
              </w:rPr>
              <w:t xml:space="preserve">  «Красногорский район» на 2021-2023 </w:t>
            </w:r>
            <w:proofErr w:type="spellStart"/>
            <w:r w:rsidRPr="006E5A71">
              <w:rPr>
                <w:sz w:val="26"/>
                <w:szCs w:val="26"/>
              </w:rPr>
              <w:t>г.г</w:t>
            </w:r>
            <w:proofErr w:type="spellEnd"/>
            <w:r w:rsidRPr="006E5A71">
              <w:rPr>
                <w:sz w:val="26"/>
                <w:szCs w:val="26"/>
              </w:rPr>
              <w:t xml:space="preserve">. </w:t>
            </w:r>
          </w:p>
          <w:p w:rsidR="00042723" w:rsidRPr="006E5A71" w:rsidRDefault="00042723" w:rsidP="006E5A71">
            <w:pPr>
              <w:rPr>
                <w:sz w:val="26"/>
                <w:szCs w:val="26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6E5A71" w:rsidRDefault="006E5A71" w:rsidP="006E5A7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Кандакова</w:t>
            </w:r>
            <w:proofErr w:type="spellEnd"/>
            <w:r>
              <w:rPr>
                <w:sz w:val="26"/>
                <w:szCs w:val="26"/>
              </w:rPr>
              <w:t xml:space="preserve"> С.В.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11705A" w:rsidRDefault="006E5A71" w:rsidP="009C1F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</w:tr>
    </w:tbl>
    <w:p w:rsidR="00C24470" w:rsidRDefault="00C24470" w:rsidP="00BC4617">
      <w:pPr>
        <w:jc w:val="both"/>
        <w:rPr>
          <w:sz w:val="22"/>
          <w:szCs w:val="22"/>
        </w:rPr>
      </w:pPr>
    </w:p>
    <w:p w:rsidR="00517889" w:rsidRDefault="00517889" w:rsidP="00BC4617">
      <w:pPr>
        <w:jc w:val="both"/>
        <w:rPr>
          <w:sz w:val="22"/>
          <w:szCs w:val="22"/>
        </w:rPr>
      </w:pPr>
    </w:p>
    <w:p w:rsidR="009C1FBA" w:rsidRDefault="009C1FBA" w:rsidP="00BC4617">
      <w:pPr>
        <w:jc w:val="both"/>
        <w:rPr>
          <w:sz w:val="22"/>
          <w:szCs w:val="22"/>
        </w:rPr>
        <w:sectPr w:rsidR="009C1FBA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9C1FBA" w:rsidRDefault="009C1FBA" w:rsidP="009C1FBA">
      <w:pPr>
        <w:tabs>
          <w:tab w:val="left" w:pos="709"/>
        </w:tabs>
        <w:autoSpaceDE w:val="0"/>
        <w:autoSpaceDN w:val="0"/>
        <w:adjustRightInd w:val="0"/>
        <w:jc w:val="right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ПРОЕКТ</w:t>
      </w:r>
    </w:p>
    <w:p w:rsidR="009C1FBA" w:rsidRDefault="009C1FBA" w:rsidP="009C1FBA">
      <w:pPr>
        <w:tabs>
          <w:tab w:val="left" w:pos="709"/>
        </w:tabs>
        <w:autoSpaceDE w:val="0"/>
        <w:autoSpaceDN w:val="0"/>
        <w:adjustRightInd w:val="0"/>
        <w:jc w:val="center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FBA" w:rsidRDefault="009C1FBA" w:rsidP="009C1FBA">
      <w:pPr>
        <w:jc w:val="center"/>
        <w:rPr>
          <w:b/>
        </w:rPr>
      </w:pPr>
    </w:p>
    <w:p w:rsidR="009C1FBA" w:rsidRDefault="009C1FBA" w:rsidP="009C1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РЕШЕНИЕ</w:t>
      </w:r>
    </w:p>
    <w:p w:rsidR="009C1FBA" w:rsidRDefault="009C1FBA" w:rsidP="009C1F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9C1FBA" w:rsidRDefault="009C1FBA" w:rsidP="009C1FB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«Красногорский район»</w:t>
      </w:r>
    </w:p>
    <w:p w:rsidR="009C1FBA" w:rsidRDefault="009C1FBA" w:rsidP="009C1FBA">
      <w:pPr>
        <w:jc w:val="center"/>
        <w:rPr>
          <w:b/>
          <w:sz w:val="28"/>
          <w:szCs w:val="28"/>
          <w:u w:val="single"/>
        </w:rPr>
      </w:pPr>
    </w:p>
    <w:p w:rsidR="009C1FBA" w:rsidRDefault="009C1FBA" w:rsidP="009C1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 Совета депутатов муниципального образования  «Красногорский  район» от 18.12.2020 г. № 288 «О бюджете муниципального образования «Красногорский  район» на 2021 год и плановый период 2022 и 2023 годов»</w:t>
      </w:r>
    </w:p>
    <w:p w:rsidR="009C1FBA" w:rsidRDefault="009C1FBA" w:rsidP="009C1FBA">
      <w:pPr>
        <w:jc w:val="center"/>
        <w:rPr>
          <w:b/>
          <w:sz w:val="28"/>
          <w:szCs w:val="28"/>
        </w:rPr>
      </w:pPr>
    </w:p>
    <w:p w:rsidR="009C1FBA" w:rsidRDefault="009C1FBA" w:rsidP="009C1FBA">
      <w:pPr>
        <w:rPr>
          <w:sz w:val="26"/>
          <w:szCs w:val="26"/>
        </w:rPr>
      </w:pPr>
      <w:r>
        <w:rPr>
          <w:sz w:val="26"/>
          <w:szCs w:val="26"/>
        </w:rPr>
        <w:t>Принято Советом депутатов</w:t>
      </w:r>
    </w:p>
    <w:p w:rsidR="009C1FBA" w:rsidRDefault="009C1FBA" w:rsidP="009C1FBA">
      <w:pPr>
        <w:rPr>
          <w:b/>
          <w:sz w:val="26"/>
          <w:szCs w:val="26"/>
        </w:rPr>
      </w:pPr>
      <w:r>
        <w:rPr>
          <w:sz w:val="26"/>
          <w:szCs w:val="26"/>
        </w:rPr>
        <w:t>муниципального образования                                                                                 «Красногорский район</w:t>
      </w:r>
      <w:r>
        <w:rPr>
          <w:b/>
          <w:sz w:val="26"/>
          <w:szCs w:val="26"/>
        </w:rPr>
        <w:t xml:space="preserve">»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16 августа 2021 года                                 </w:t>
      </w:r>
    </w:p>
    <w:p w:rsidR="009C1FBA" w:rsidRDefault="009C1FBA" w:rsidP="009C1FB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C1FBA" w:rsidRDefault="009C1FBA" w:rsidP="009C1FBA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 депутатов  муниципального образования «Красногорский район»</w:t>
      </w:r>
    </w:p>
    <w:p w:rsidR="009C1FBA" w:rsidRDefault="009C1FBA" w:rsidP="009C1FB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РЕШАЕТ:</w:t>
      </w:r>
    </w:p>
    <w:p w:rsidR="009C1FBA" w:rsidRDefault="009C1FBA" w:rsidP="009C1FBA">
      <w:pPr>
        <w:jc w:val="center"/>
        <w:rPr>
          <w:sz w:val="26"/>
          <w:szCs w:val="26"/>
        </w:rPr>
      </w:pPr>
    </w:p>
    <w:p w:rsidR="009C1FBA" w:rsidRDefault="009C1FBA" w:rsidP="009C1FBA">
      <w:pPr>
        <w:spacing w:line="100" w:lineRule="atLeast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 Внести в Решение  Совета депутатов муниципального образования «Красногорский район» от 18.12.2020 года N 288 «О бюджете муниципального образования «Красногорский район» на 2021 год и плановый период 2022 и 2023 годов» следующие изменения:</w:t>
      </w:r>
    </w:p>
    <w:p w:rsidR="009C1FBA" w:rsidRDefault="009C1FBA" w:rsidP="009C1FBA">
      <w:pPr>
        <w:spacing w:line="100" w:lineRule="atLeast"/>
        <w:ind w:left="142" w:firstLine="142"/>
        <w:jc w:val="both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>Пункт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1 статьи 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9C1FBA" w:rsidRDefault="009C1FBA" w:rsidP="009C1FBA">
      <w:pPr>
        <w:autoSpaceDE w:val="0"/>
        <w:autoSpaceDN w:val="0"/>
        <w:adjustRightInd w:val="0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основные характеристики бюджета Красногорского района  на 2021 год:</w:t>
      </w:r>
    </w:p>
    <w:p w:rsidR="009C1FBA" w:rsidRDefault="009C1FBA" w:rsidP="009C1FBA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прогнозируемый общий объем доходов бюджета Красногорского района на 2021 год согласно классификации доходов бюджетов Российской Федерации в сумме 430 268,4 тыс. рублей, в том числе объем безвозмездных поступлений в сумме 352 766,3 тыс. рублей, из них объем межбюджетных трансфертов, получаемых из бюджетов бюджетной системы Российской Федерации, в сумме 352 685,7 тыс. рублей согласно Приложению 1 к настоящему Решению;</w:t>
      </w:r>
      <w:proofErr w:type="gramEnd"/>
    </w:p>
    <w:p w:rsidR="009C1FBA" w:rsidRDefault="009C1FBA" w:rsidP="009C1FBA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>общий объем расходов бюджета Красногорского района в сумме 438 372,5 тыс. рублей;</w:t>
      </w:r>
    </w:p>
    <w:p w:rsidR="009C1FBA" w:rsidRDefault="009C1FBA" w:rsidP="009C1FBA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>верхний предел муниципального внутреннего долга на 1 января 2022 года в сумме 70 346,4 тыс. рублей, в том числе верхний предел по муниципальным гарантиям Красногорского района в сумме 0,0 тыс. рублей;</w:t>
      </w:r>
    </w:p>
    <w:p w:rsidR="009C1FBA" w:rsidRDefault="009C1FBA" w:rsidP="009C1FBA">
      <w:pPr>
        <w:numPr>
          <w:ilvl w:val="0"/>
          <w:numId w:val="2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 xml:space="preserve">дефицит бюджета Красногорского района 8 104,1 тыс. рублей. </w:t>
      </w:r>
    </w:p>
    <w:p w:rsidR="009C1FBA" w:rsidRDefault="009C1FBA" w:rsidP="009C1FBA">
      <w:pPr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>Пункт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2 статьи 1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изложить в следующей редакции:</w:t>
      </w:r>
    </w:p>
    <w:p w:rsidR="009C1FBA" w:rsidRDefault="009C1FBA" w:rsidP="009C1FBA">
      <w:pPr>
        <w:autoSpaceDE w:val="0"/>
        <w:autoSpaceDN w:val="0"/>
        <w:adjustRightInd w:val="0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1. Утвердить основные характеристики бюджета Красногорского района  на 2022 год и на 2023 год:</w:t>
      </w:r>
    </w:p>
    <w:p w:rsidR="009C1FBA" w:rsidRDefault="009C1FBA" w:rsidP="009C1FBA">
      <w:pPr>
        <w:numPr>
          <w:ilvl w:val="0"/>
          <w:numId w:val="3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прогнозируемый общий объем доходов бюджета Красногорского района на 2022 год в сумме 320 905,8 тыс. рублей, в том числе объем безвозмездных поступлений в сумме 243 637,8 тыс. рублей, из них объем межбюджетных трансфертов, получаемых из бюджетов бюджетной системы Российской Федерации, в сумме 243 637,8 тыс. рублей, и на 2023 год в сумме 346 653,0 тыс. рублей, в том числе объем</w:t>
      </w:r>
      <w:proofErr w:type="gramEnd"/>
      <w:r>
        <w:rPr>
          <w:sz w:val="26"/>
          <w:szCs w:val="26"/>
        </w:rPr>
        <w:t xml:space="preserve"> безвозмездных поступлений в сумме 265 586,0 тыс. рублей, из них объем межбюджетных трансфертов, </w:t>
      </w:r>
      <w:r>
        <w:rPr>
          <w:sz w:val="26"/>
          <w:szCs w:val="26"/>
        </w:rPr>
        <w:lastRenderedPageBreak/>
        <w:t>получаемых из бюджетов бюджетной системы Российской Федерации, в сумме 265 586,0 тыс. рублей</w:t>
      </w:r>
      <w:proofErr w:type="gramStart"/>
      <w:r>
        <w:rPr>
          <w:sz w:val="26"/>
          <w:szCs w:val="26"/>
        </w:rPr>
        <w:t>.;</w:t>
      </w:r>
      <w:proofErr w:type="gramEnd"/>
    </w:p>
    <w:p w:rsidR="009C1FBA" w:rsidRDefault="009C1FBA" w:rsidP="009C1FBA">
      <w:pPr>
        <w:numPr>
          <w:ilvl w:val="0"/>
          <w:numId w:val="3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>общий объем расходов бюджета Красногорского района на 2022 год в сумме 320 905,8 тыс. рублей, в том числе условно утвержденные расходы в сумме 2 392,0 тыс. рублей, и на 2023 год в сумме 346 653,0 тыс. рублей, в том числе условно утвержденные расходы в сумме 4 423,0 тыс. рублей;</w:t>
      </w:r>
    </w:p>
    <w:p w:rsidR="009C1FBA" w:rsidRDefault="009C1FBA" w:rsidP="009C1FBA">
      <w:pPr>
        <w:numPr>
          <w:ilvl w:val="0"/>
          <w:numId w:val="3"/>
        </w:numPr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верхний предел муниципального внутреннего долга Красногорского района на 1 января 2023 года в сумме  38 723,2  тыс. рублей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том числе верхний предел по муниципальным гарантиям Красногорского района в сумме 0,0 </w:t>
      </w:r>
      <w:proofErr w:type="spellStart"/>
      <w:r>
        <w:rPr>
          <w:sz w:val="26"/>
          <w:szCs w:val="26"/>
        </w:rPr>
        <w:t>тыс</w:t>
      </w:r>
      <w:proofErr w:type="gramStart"/>
      <w:r>
        <w:rPr>
          <w:sz w:val="26"/>
          <w:szCs w:val="26"/>
        </w:rPr>
        <w:t>.р</w:t>
      </w:r>
      <w:proofErr w:type="gramEnd"/>
      <w:r>
        <w:rPr>
          <w:sz w:val="26"/>
          <w:szCs w:val="26"/>
        </w:rPr>
        <w:t>ублей</w:t>
      </w:r>
      <w:proofErr w:type="spellEnd"/>
      <w:r>
        <w:rPr>
          <w:sz w:val="26"/>
          <w:szCs w:val="26"/>
        </w:rPr>
        <w:t xml:space="preserve"> и на 1 января 2024 года в сумме  38 723,2  тыс. рублей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 том числе верхний предел по муниципальным гарантиям Красногорского района в сумме 0,0 </w:t>
      </w:r>
      <w:proofErr w:type="spellStart"/>
      <w:r>
        <w:rPr>
          <w:sz w:val="26"/>
          <w:szCs w:val="26"/>
        </w:rPr>
        <w:t>тыс.рублей</w:t>
      </w:r>
      <w:proofErr w:type="spellEnd"/>
      <w:r>
        <w:rPr>
          <w:sz w:val="26"/>
          <w:szCs w:val="26"/>
        </w:rPr>
        <w:t>;</w:t>
      </w:r>
    </w:p>
    <w:p w:rsidR="009C1FBA" w:rsidRDefault="009C1FBA" w:rsidP="009C1FBA">
      <w:pPr>
        <w:numPr>
          <w:ilvl w:val="0"/>
          <w:numId w:val="3"/>
        </w:numPr>
        <w:suppressAutoHyphens/>
        <w:autoSpaceDE w:val="0"/>
        <w:autoSpaceDN w:val="0"/>
        <w:adjustRightInd w:val="0"/>
        <w:ind w:left="142" w:firstLine="142"/>
        <w:jc w:val="both"/>
        <w:outlineLvl w:val="1"/>
        <w:rPr>
          <w:b/>
          <w:sz w:val="26"/>
          <w:szCs w:val="26"/>
        </w:rPr>
      </w:pPr>
      <w:r>
        <w:rPr>
          <w:sz w:val="26"/>
          <w:szCs w:val="26"/>
        </w:rPr>
        <w:t>дефицит бюджета Красногорского района на 2022 год в сумме 0,0 тыс. рублей и на 2023 год в сумме   0,0 тыс. рублей.</w:t>
      </w:r>
    </w:p>
    <w:p w:rsidR="009C1FBA" w:rsidRDefault="009C1FBA" w:rsidP="009C1FBA">
      <w:pPr>
        <w:spacing w:line="100" w:lineRule="atLeast"/>
        <w:ind w:left="142" w:firstLine="142"/>
        <w:jc w:val="both"/>
        <w:rPr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Пункт 2 статьи 8 изложить в следующей редакции:</w:t>
      </w:r>
    </w:p>
    <w:p w:rsidR="009C1FBA" w:rsidRDefault="009C1FBA" w:rsidP="009C1FBA">
      <w:pPr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  <w:r>
        <w:rPr>
          <w:sz w:val="26"/>
          <w:szCs w:val="26"/>
        </w:rPr>
        <w:t>2. Утвердить предельный объем расходов на обслуживание муниципального внутреннего долга Красногорского района  в 2021 году в размере 2594,3 тыс. рублей, в 2022 году в размере 3601,3 тыс. рублей и в 2023 году в размере 3601,3 тыс. рублей.</w:t>
      </w:r>
    </w:p>
    <w:p w:rsidR="009C1FBA" w:rsidRDefault="009C1FBA" w:rsidP="009C1FBA">
      <w:pPr>
        <w:autoSpaceDE w:val="0"/>
        <w:autoSpaceDN w:val="0"/>
        <w:adjustRightInd w:val="0"/>
        <w:ind w:left="142" w:firstLine="142"/>
        <w:jc w:val="both"/>
        <w:rPr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1 «Прогнозируемый общий объем доходов на 2021 год и плановый период 2022 и 2023 годов согласно классификации доходов бюджетов Российской Федерации» изложить в прилагаемой к настоящему решению редакции.</w:t>
      </w:r>
    </w:p>
    <w:p w:rsidR="009C1FBA" w:rsidRDefault="009C1FBA" w:rsidP="009C1FBA">
      <w:pPr>
        <w:spacing w:line="100" w:lineRule="atLeast"/>
        <w:ind w:left="142" w:firstLine="142"/>
        <w:jc w:val="both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2 «Источники внутреннего финансирования дефицита бюджета Красногорского района на 2021 год» изложить в прилагаемой к настоящему решению редакции.</w:t>
      </w:r>
    </w:p>
    <w:p w:rsidR="009C1FBA" w:rsidRDefault="009C1FBA" w:rsidP="009C1FBA">
      <w:pPr>
        <w:pStyle w:val="a5"/>
        <w:ind w:left="142" w:firstLine="142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3 «Источники внутреннего финансирования дефицита бюджета Красногорского района на плановый период 2022 и 2023 годов» изложить в прилагаемой к настоящему решению редакции.</w:t>
      </w:r>
    </w:p>
    <w:p w:rsidR="009C1FBA" w:rsidRDefault="009C1FBA" w:rsidP="009C1FBA">
      <w:pPr>
        <w:pStyle w:val="a5"/>
        <w:ind w:left="142" w:firstLine="142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7 «Ведомственная классификация расходов бюджета муниципального образования «Красногорский район» на 2021 год» изложить в прилагаемой к настоящему решению редакции.</w:t>
      </w:r>
    </w:p>
    <w:p w:rsidR="009C1FBA" w:rsidRDefault="009C1FBA" w:rsidP="009C1FBA">
      <w:pPr>
        <w:spacing w:line="100" w:lineRule="atLeast"/>
        <w:ind w:left="142" w:firstLine="142"/>
        <w:jc w:val="both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8 «Ведомственная классификация расходов бюджета муниципального образования «Красногорский район» на плановый период 2022 и 2023 годов» изложить в прилагаемой к настоящему решению редакции.</w:t>
      </w:r>
    </w:p>
    <w:p w:rsidR="009C1FBA" w:rsidRDefault="009C1FBA" w:rsidP="009C1FBA">
      <w:pPr>
        <w:pStyle w:val="a5"/>
        <w:ind w:left="142" w:firstLine="142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9 «Предельные ассигнования из бюджета муниципального образования «Красногорский район» на 2021 год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9C1FBA" w:rsidRDefault="009C1FBA" w:rsidP="009C1FBA">
      <w:pPr>
        <w:pStyle w:val="a5"/>
        <w:ind w:left="142" w:firstLine="142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10 «Предельные ассигнования из бюджета муниципального образования «Красногорский район» на плановый период 2022 и 2023 годов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9C1FBA" w:rsidRDefault="009C1FBA" w:rsidP="009C1FBA">
      <w:pPr>
        <w:spacing w:line="100" w:lineRule="atLeast"/>
        <w:ind w:left="142" w:firstLine="142"/>
        <w:jc w:val="both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Приложение № 11 «Предельные ассигнования из бюджета муниципального образования «Красногорский район» на 2021 год по разделам и подразделам, целевым статьям,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9C1FBA" w:rsidRDefault="009C1FBA" w:rsidP="009C1FBA">
      <w:pPr>
        <w:pStyle w:val="a5"/>
        <w:ind w:left="142" w:firstLine="142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12 «Предельные ассигнования из бюджета муниципального образования «Красногорский район» на плановый период 2022 и 2023 годов по разделам и подразделам, целевым статьям, группам (группам и подгруппам) видов расходов классификации расходов бюджетов Российской Федерации» изложить в прилагаемой к настоящему решению редакции.</w:t>
      </w:r>
    </w:p>
    <w:p w:rsidR="009C1FBA" w:rsidRDefault="009C1FBA" w:rsidP="009C1FBA">
      <w:pPr>
        <w:pStyle w:val="a5"/>
        <w:ind w:left="142" w:firstLine="142"/>
        <w:rPr>
          <w:b/>
          <w:sz w:val="26"/>
          <w:szCs w:val="26"/>
        </w:rPr>
      </w:pPr>
    </w:p>
    <w:p w:rsidR="009C1FBA" w:rsidRDefault="009C1FBA" w:rsidP="009C1FBA">
      <w:pPr>
        <w:numPr>
          <w:ilvl w:val="0"/>
          <w:numId w:val="1"/>
        </w:numPr>
        <w:suppressAutoHyphens/>
        <w:spacing w:line="100" w:lineRule="atLeast"/>
        <w:ind w:left="142" w:firstLine="142"/>
        <w:jc w:val="both"/>
        <w:rPr>
          <w:b/>
          <w:sz w:val="26"/>
          <w:szCs w:val="26"/>
        </w:rPr>
      </w:pPr>
      <w:r>
        <w:rPr>
          <w:sz w:val="26"/>
          <w:szCs w:val="26"/>
        </w:rPr>
        <w:t>Приложение № 15 «Программа муниципальных внутренних заимствований  муниципального образования «Красногорский район» на 2021 год» изложить в прилагаемой к настоящему решению редакции.</w:t>
      </w:r>
    </w:p>
    <w:p w:rsidR="009C1FBA" w:rsidRDefault="009C1FBA" w:rsidP="009C1FBA">
      <w:pPr>
        <w:pStyle w:val="a5"/>
        <w:rPr>
          <w:b/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b/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после официального опубликования.</w:t>
      </w: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b/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ind w:left="720"/>
        <w:jc w:val="both"/>
        <w:rPr>
          <w:b/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ind w:left="720"/>
        <w:jc w:val="both"/>
        <w:rPr>
          <w:b/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</w:t>
      </w: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«Красногорский район»                                                                 И. Б. Прокашев</w:t>
      </w:r>
    </w:p>
    <w:p w:rsidR="009C1FBA" w:rsidRDefault="009C1FBA" w:rsidP="009C1FBA">
      <w:pPr>
        <w:tabs>
          <w:tab w:val="left" w:pos="720"/>
        </w:tabs>
        <w:spacing w:line="100" w:lineRule="atLeast"/>
        <w:ind w:left="900"/>
        <w:jc w:val="both"/>
        <w:rPr>
          <w:sz w:val="26"/>
          <w:szCs w:val="26"/>
        </w:rPr>
      </w:pPr>
    </w:p>
    <w:p w:rsidR="009C1FBA" w:rsidRDefault="009C1FBA" w:rsidP="009C1FBA">
      <w:pPr>
        <w:tabs>
          <w:tab w:val="left" w:pos="720"/>
        </w:tabs>
        <w:spacing w:line="100" w:lineRule="atLeast"/>
        <w:jc w:val="both"/>
        <w:rPr>
          <w:sz w:val="26"/>
          <w:szCs w:val="26"/>
        </w:rPr>
      </w:pPr>
      <w:bookmarkStart w:id="1" w:name="RANGE!A1:C17"/>
      <w:bookmarkEnd w:id="1"/>
      <w:r>
        <w:rPr>
          <w:sz w:val="26"/>
          <w:szCs w:val="26"/>
        </w:rPr>
        <w:t>Глава муниципального образования</w:t>
      </w:r>
    </w:p>
    <w:p w:rsidR="009C1FBA" w:rsidRDefault="009C1FBA" w:rsidP="009C1FBA">
      <w:pPr>
        <w:rPr>
          <w:sz w:val="26"/>
          <w:szCs w:val="26"/>
        </w:rPr>
      </w:pPr>
      <w:r>
        <w:rPr>
          <w:sz w:val="26"/>
          <w:szCs w:val="26"/>
        </w:rPr>
        <w:t>«Красногорский район»-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В.С. Корепанов</w:t>
      </w:r>
    </w:p>
    <w:p w:rsidR="009C1FBA" w:rsidRDefault="009C1FBA" w:rsidP="009C1FBA">
      <w:pPr>
        <w:tabs>
          <w:tab w:val="left" w:pos="1816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C1FBA" w:rsidRDefault="009C1FBA" w:rsidP="009C1FBA">
      <w:pPr>
        <w:rPr>
          <w:sz w:val="26"/>
          <w:szCs w:val="26"/>
        </w:rPr>
      </w:pPr>
      <w:r>
        <w:rPr>
          <w:sz w:val="26"/>
          <w:szCs w:val="26"/>
        </w:rPr>
        <w:t>село Красногорское</w:t>
      </w:r>
    </w:p>
    <w:p w:rsidR="009C1FBA" w:rsidRDefault="009C1FBA" w:rsidP="009C1FBA">
      <w:pPr>
        <w:rPr>
          <w:sz w:val="26"/>
          <w:szCs w:val="26"/>
        </w:rPr>
      </w:pPr>
    </w:p>
    <w:p w:rsidR="009C1FBA" w:rsidRDefault="009C1FBA" w:rsidP="009C1FBA">
      <w:pPr>
        <w:rPr>
          <w:sz w:val="26"/>
          <w:szCs w:val="26"/>
        </w:rPr>
      </w:pPr>
      <w:r>
        <w:rPr>
          <w:sz w:val="26"/>
          <w:szCs w:val="26"/>
        </w:rPr>
        <w:t>№ 329</w:t>
      </w:r>
    </w:p>
    <w:p w:rsidR="009C1FBA" w:rsidRDefault="009C1FBA" w:rsidP="009C1FBA">
      <w:pPr>
        <w:rPr>
          <w:sz w:val="26"/>
          <w:szCs w:val="26"/>
        </w:rPr>
      </w:pPr>
    </w:p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/>
    <w:p w:rsidR="009C1FBA" w:rsidRDefault="009C1FBA" w:rsidP="009C1FBA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9C1FBA" w:rsidRDefault="009C1FBA" w:rsidP="009C1FBA">
      <w:pPr>
        <w:jc w:val="center"/>
        <w:rPr>
          <w:b/>
        </w:rPr>
      </w:pPr>
      <w:r>
        <w:rPr>
          <w:b/>
        </w:rPr>
        <w:t>к решению Совета депутатов муниципального образования «Красногорский район» от  16 августа 2021 года № 329</w:t>
      </w:r>
    </w:p>
    <w:p w:rsidR="009C1FBA" w:rsidRDefault="009C1FBA" w:rsidP="009C1FBA">
      <w:pPr>
        <w:jc w:val="center"/>
        <w:rPr>
          <w:b/>
        </w:rPr>
      </w:pPr>
      <w:r>
        <w:rPr>
          <w:b/>
        </w:rPr>
        <w:t xml:space="preserve"> «О внесении изменений в решение Совета депутатов муниципального образования «Красногорский район» от 18.12.2020 № 288 «О бюджете муниципального образования «Красногорский район» на 2021 год и на плановый период 2022 и 2023 годов» </w:t>
      </w:r>
    </w:p>
    <w:p w:rsidR="009C1FBA" w:rsidRDefault="009C1FBA" w:rsidP="009C1FBA">
      <w:pPr>
        <w:jc w:val="center"/>
        <w:rPr>
          <w:b/>
        </w:rPr>
      </w:pPr>
    </w:p>
    <w:p w:rsidR="009C1FBA" w:rsidRDefault="009C1FBA" w:rsidP="009C1FBA">
      <w:pPr>
        <w:ind w:firstLine="708"/>
        <w:jc w:val="both"/>
      </w:pPr>
      <w:proofErr w:type="gramStart"/>
      <w:r>
        <w:t>В соответствии со статьей 83 Бюджетного Кодекса РФ и статьей 18 Положения о бюджетном процессе в муниципальном образовании «Красногорский район», утвержденного решением Совета депутатов муниципального образования «Красногорский район» от 26.12.2017 г. № 110, вносятся изменения в решение Совета депутатов муниципального образования «Красногорский район» от 18.12.2020 г. № 288 «О бюджете муниципального образования «Красногорский район» на 2021 год и на плановый период 2022</w:t>
      </w:r>
      <w:proofErr w:type="gramEnd"/>
      <w:r>
        <w:t xml:space="preserve"> и 2023 годов» </w:t>
      </w:r>
    </w:p>
    <w:p w:rsidR="009C1FBA" w:rsidRDefault="009C1FBA" w:rsidP="009C1FBA">
      <w:pPr>
        <w:ind w:firstLine="708"/>
        <w:jc w:val="both"/>
      </w:pPr>
      <w:r>
        <w:rPr>
          <w:b/>
        </w:rPr>
        <w:t>1.</w:t>
      </w:r>
      <w:r>
        <w:t xml:space="preserve"> Основные характеристики бюджета муниципального образования «Красногорский район» на 2021 год изменить следующим образом:</w:t>
      </w:r>
    </w:p>
    <w:p w:rsidR="009C1FBA" w:rsidRDefault="009C1FBA" w:rsidP="009C1FBA">
      <w:pPr>
        <w:ind w:firstLine="708"/>
        <w:jc w:val="both"/>
        <w:rPr>
          <w:highlight w:val="yellow"/>
        </w:rPr>
      </w:pPr>
      <w:r>
        <w:t xml:space="preserve">Увеличить доходы бюджета муниципального образования «Красногорский район» на 9 127,5 тыс. рублей. </w:t>
      </w:r>
    </w:p>
    <w:p w:rsidR="009C1FBA" w:rsidRDefault="009C1FBA" w:rsidP="009C1FBA">
      <w:pPr>
        <w:ind w:firstLine="708"/>
        <w:jc w:val="both"/>
      </w:pPr>
      <w:r>
        <w:t>Увеличить расходы бюджета муниципального образования «Красногорский район» на  9 127,5 тыс. рублей.</w:t>
      </w:r>
    </w:p>
    <w:p w:rsidR="009C1FBA" w:rsidRDefault="009C1FBA" w:rsidP="009C1FBA">
      <w:pPr>
        <w:ind w:firstLine="709"/>
        <w:jc w:val="both"/>
      </w:pPr>
      <w:r>
        <w:rPr>
          <w:b/>
        </w:rPr>
        <w:t>2.</w:t>
      </w:r>
      <w:r>
        <w:t xml:space="preserve"> В связи с выделением муниципальному образованию «Красногорский район» дотации на стимулирование развития муниципальных образований на основании Распоряжения Правительства Удмуртской Республики  №536-р от 27.05.2021 г. в сумме 300,0 тыс. рублей (ежегодный конкурс «Лучшие муниципальные проекты в Удмуртской Республике»):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Сумма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highlight w:val="yellow"/>
                <w:lang w:eastAsia="ar-SA"/>
              </w:rPr>
            </w:pPr>
            <w:r>
              <w:t>2 02 19999 05 0000 150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rPr>
                <w:rFonts w:cs="Calibri"/>
                <w:lang w:eastAsia="ar-SA"/>
              </w:rPr>
            </w:pPr>
            <w:r>
              <w:t>Прочие дотации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300,0</w:t>
            </w:r>
          </w:p>
        </w:tc>
      </w:tr>
    </w:tbl>
    <w:p w:rsidR="009C1FBA" w:rsidRDefault="009C1FBA" w:rsidP="009C1FBA">
      <w:pPr>
        <w:ind w:firstLine="709"/>
        <w:jc w:val="both"/>
      </w:pPr>
    </w:p>
    <w:p w:rsidR="009C1FBA" w:rsidRDefault="009C1FBA" w:rsidP="009C1FBA">
      <w:pPr>
        <w:ind w:firstLine="709"/>
        <w:jc w:val="both"/>
        <w:rPr>
          <w:rFonts w:cs="Calibri"/>
          <w:b/>
          <w:lang w:eastAsia="ar-SA"/>
        </w:rPr>
      </w:pPr>
      <w:r>
        <w:t>б) увеличить расходную часть бюджета муниципального образования «Красногорский район» на 300,0 тыс. рублей и распределить по следующим направлениям: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263"/>
        <w:gridCol w:w="3458"/>
        <w:gridCol w:w="1580"/>
      </w:tblGrid>
      <w:tr w:rsidR="009C1FBA" w:rsidTr="009C1FBA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Управление финансов Администрации муниципального образования «Красногорский 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i/>
                <w:lang w:eastAsia="ar-SA"/>
              </w:rPr>
            </w:pPr>
            <w:r>
              <w:rPr>
                <w:b/>
                <w:i/>
              </w:rPr>
              <w:t>300,0</w:t>
            </w: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Подпрограмма "Управление муниципальными финансами"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</w:tr>
      <w:tr w:rsidR="009C1FBA" w:rsidTr="009C1FBA">
        <w:trPr>
          <w:trHeight w:val="340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Расходы на стимулирование развития муниципальных образований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545 1402 0920165000 512 </w:t>
            </w:r>
          </w:p>
          <w:p w:rsidR="009C1FBA" w:rsidRDefault="009C1FBA">
            <w:pPr>
              <w:jc w:val="center"/>
              <w:rPr>
                <w:rFonts w:cs="Calibri"/>
                <w:bCs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300,0</w:t>
            </w:r>
          </w:p>
        </w:tc>
      </w:tr>
    </w:tbl>
    <w:p w:rsidR="009C1FBA" w:rsidRDefault="009C1FBA" w:rsidP="009C1FBA">
      <w:pPr>
        <w:ind w:firstLine="708"/>
        <w:jc w:val="both"/>
        <w:rPr>
          <w:lang w:eastAsia="ar-SA"/>
        </w:rPr>
      </w:pPr>
    </w:p>
    <w:p w:rsidR="009C1FBA" w:rsidRDefault="009C1FBA" w:rsidP="009C1FBA">
      <w:pPr>
        <w:ind w:firstLine="709"/>
        <w:jc w:val="both"/>
      </w:pPr>
      <w:r>
        <w:rPr>
          <w:b/>
        </w:rPr>
        <w:t>3.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№738-р от 19.07.2021г. в сумме 655,7 тыс. рублей (оплата процентов по коммерческому кредиту):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Сумма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rPr>
                <w:rFonts w:cs="Calibri"/>
                <w:lang w:eastAsia="ar-SA"/>
              </w:rPr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</w:rPr>
              <w:t>655,7</w:t>
            </w:r>
          </w:p>
        </w:tc>
      </w:tr>
    </w:tbl>
    <w:p w:rsidR="009C1FBA" w:rsidRDefault="009C1FBA" w:rsidP="009C1FBA">
      <w:pPr>
        <w:ind w:firstLine="709"/>
        <w:jc w:val="both"/>
      </w:pPr>
    </w:p>
    <w:p w:rsidR="009C1FBA" w:rsidRDefault="009C1FBA" w:rsidP="009C1FBA">
      <w:pPr>
        <w:ind w:firstLine="709"/>
        <w:jc w:val="both"/>
        <w:rPr>
          <w:rFonts w:cs="Calibri"/>
          <w:b/>
          <w:lang w:eastAsia="ar-SA"/>
        </w:rPr>
      </w:pPr>
      <w:r>
        <w:t>б) увеличить расходную часть бюджета муниципального образования «Красногорский район» на 655,7 тыс. рублей и распределить по следующим направлениям: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263"/>
        <w:gridCol w:w="3458"/>
        <w:gridCol w:w="1580"/>
      </w:tblGrid>
      <w:tr w:rsidR="009C1FBA" w:rsidTr="009C1FBA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lastRenderedPageBreak/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lastRenderedPageBreak/>
              <w:t>Администрация муниципального образования «Красногорский 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i/>
                <w:lang w:eastAsia="ar-SA"/>
              </w:rPr>
            </w:pPr>
            <w:r>
              <w:rPr>
                <w:rFonts w:cs="Calibri"/>
                <w:b/>
                <w:i/>
              </w:rPr>
              <w:t>655,7</w:t>
            </w: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Муниципальная программа "Муниципальное управление"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Подпрограмма "Управление муниципальными финансами"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</w:tr>
      <w:tr w:rsidR="009C1FBA" w:rsidTr="009C1FBA">
        <w:trPr>
          <w:trHeight w:val="340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 xml:space="preserve">Расходы на обслуживание </w:t>
            </w:r>
            <w:proofErr w:type="spellStart"/>
            <w:proofErr w:type="gramStart"/>
            <w:r>
              <w:rPr>
                <w:bCs/>
              </w:rPr>
              <w:t>муниципально-го</w:t>
            </w:r>
            <w:proofErr w:type="spellEnd"/>
            <w:proofErr w:type="gramEnd"/>
            <w:r>
              <w:rPr>
                <w:bCs/>
              </w:rPr>
              <w:t xml:space="preserve"> долга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526 1301 0920260070 730</w:t>
            </w:r>
          </w:p>
          <w:p w:rsidR="009C1FBA" w:rsidRDefault="009C1FBA">
            <w:pPr>
              <w:jc w:val="center"/>
              <w:rPr>
                <w:rFonts w:cs="Calibri"/>
                <w:bCs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>
              <w:rPr>
                <w:rFonts w:cs="Calibri"/>
                <w:bCs/>
              </w:rPr>
              <w:t>655,7</w:t>
            </w:r>
          </w:p>
        </w:tc>
      </w:tr>
    </w:tbl>
    <w:p w:rsidR="009C1FBA" w:rsidRDefault="009C1FBA" w:rsidP="009C1FBA">
      <w:pPr>
        <w:ind w:firstLine="709"/>
        <w:jc w:val="both"/>
        <w:rPr>
          <w:highlight w:val="cyan"/>
          <w:lang w:eastAsia="ar-SA"/>
        </w:rPr>
      </w:pPr>
    </w:p>
    <w:p w:rsidR="009C1FBA" w:rsidRDefault="009C1FBA" w:rsidP="009C1FBA">
      <w:pPr>
        <w:ind w:firstLine="709"/>
        <w:jc w:val="both"/>
      </w:pPr>
      <w:r>
        <w:rPr>
          <w:b/>
        </w:rPr>
        <w:t>4.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№742-р от 20.07.2021г. в сумме 642,0 тыс. рублей (безопасность образовательных учреждений):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Сумма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rPr>
                <w:rFonts w:cs="Calibri"/>
                <w:lang w:eastAsia="ar-SA"/>
              </w:rPr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rFonts w:cs="Calibri"/>
                <w:lang w:eastAsia="ar-SA"/>
              </w:rPr>
            </w:pPr>
            <w:r>
              <w:rPr>
                <w:rFonts w:cs="Calibri"/>
              </w:rPr>
              <w:t>642,0</w:t>
            </w:r>
          </w:p>
        </w:tc>
      </w:tr>
    </w:tbl>
    <w:p w:rsidR="009C1FBA" w:rsidRDefault="009C1FBA" w:rsidP="009C1FBA">
      <w:pPr>
        <w:ind w:firstLine="709"/>
        <w:jc w:val="both"/>
      </w:pPr>
    </w:p>
    <w:p w:rsidR="009C1FBA" w:rsidRDefault="009C1FBA" w:rsidP="009C1FBA">
      <w:pPr>
        <w:ind w:firstLine="709"/>
        <w:jc w:val="both"/>
        <w:rPr>
          <w:rFonts w:cs="Calibri"/>
          <w:b/>
          <w:lang w:eastAsia="ar-SA"/>
        </w:rPr>
      </w:pPr>
      <w:r>
        <w:t>б) увеличить расходную часть бюджета муниципального образования «Красногорский район» на 642,0 тыс. рублей и распределить по следующим направлениям: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59"/>
        <w:gridCol w:w="263"/>
        <w:gridCol w:w="3458"/>
        <w:gridCol w:w="1580"/>
      </w:tblGrid>
      <w:tr w:rsidR="009C1FBA" w:rsidTr="009C1FBA">
        <w:trPr>
          <w:trHeight w:val="90"/>
        </w:trPr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suppressAutoHyphens/>
              <w:jc w:val="center"/>
              <w:rPr>
                <w:rFonts w:cs="Calibri"/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i/>
                <w:lang w:eastAsia="ar-SA"/>
              </w:rPr>
            </w:pPr>
            <w:r>
              <w:rPr>
                <w:rFonts w:cs="Calibri"/>
                <w:b/>
                <w:i/>
              </w:rPr>
              <w:t>642,0</w:t>
            </w: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«Развитие образования и воспитание»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</w:tr>
      <w:tr w:rsidR="009C1FBA" w:rsidTr="009C1FBA">
        <w:trPr>
          <w:trHeight w:val="340"/>
        </w:trPr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Подпрограмма «Управление системой образования муниципального образования «Красногорский район»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</w:tr>
      <w:tr w:rsidR="009C1FBA" w:rsidTr="009C1FBA">
        <w:trPr>
          <w:trHeight w:val="340"/>
        </w:trPr>
        <w:tc>
          <w:tcPr>
            <w:tcW w:w="4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rFonts w:cs="Calibri"/>
                <w:bCs/>
                <w:lang w:eastAsia="ar-SA"/>
              </w:rPr>
            </w:pPr>
            <w:r>
              <w:rPr>
                <w:rFonts w:cs="Calibri"/>
                <w:bCs/>
              </w:rPr>
              <w:t>Безопасность образовательных учреждений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541 0709 0150160270 244</w:t>
            </w:r>
          </w:p>
          <w:p w:rsidR="009C1FBA" w:rsidRDefault="009C1FBA">
            <w:pPr>
              <w:jc w:val="center"/>
              <w:rPr>
                <w:rFonts w:cs="Calibri"/>
                <w:bCs/>
                <w:lang w:eastAsia="ar-SA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rFonts w:cs="Calibri"/>
                <w:bCs/>
                <w:lang w:eastAsia="ar-SA"/>
              </w:rPr>
            </w:pPr>
            <w:r>
              <w:rPr>
                <w:rFonts w:cs="Calibri"/>
                <w:bCs/>
              </w:rPr>
              <w:t>642,0</w:t>
            </w:r>
          </w:p>
        </w:tc>
      </w:tr>
    </w:tbl>
    <w:p w:rsidR="009C1FBA" w:rsidRDefault="009C1FBA" w:rsidP="009C1FBA">
      <w:pPr>
        <w:ind w:firstLine="709"/>
        <w:jc w:val="both"/>
        <w:rPr>
          <w:highlight w:val="cyan"/>
          <w:lang w:eastAsia="ar-SA"/>
        </w:rPr>
      </w:pPr>
    </w:p>
    <w:p w:rsidR="009C1FBA" w:rsidRDefault="009C1FBA" w:rsidP="009C1FBA">
      <w:pPr>
        <w:ind w:firstLine="709"/>
        <w:jc w:val="both"/>
      </w:pPr>
      <w:r>
        <w:rPr>
          <w:b/>
        </w:rPr>
        <w:t>5.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№737-р от 19.07.2021 г. в сумме 1000 тыс. рублей (приобретение автомобиля):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 на 2021 год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1000,0</w:t>
            </w:r>
          </w:p>
        </w:tc>
      </w:tr>
    </w:tbl>
    <w:p w:rsidR="009C1FBA" w:rsidRDefault="009C1FBA" w:rsidP="009C1FBA">
      <w:pPr>
        <w:ind w:left="644"/>
        <w:jc w:val="both"/>
        <w:rPr>
          <w:highlight w:val="cyan"/>
        </w:rPr>
      </w:pPr>
    </w:p>
    <w:p w:rsidR="009C1FBA" w:rsidRDefault="009C1FBA" w:rsidP="009C1FBA">
      <w:pPr>
        <w:ind w:firstLine="709"/>
        <w:jc w:val="both"/>
      </w:pPr>
      <w:r>
        <w:t>б) увеличить расходную часть бюджета муниципального образования «Красногорский район» на 1000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9C1FBA" w:rsidTr="009C1FBA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Администрация муниципального образования «Красногорский 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1000,0</w:t>
            </w:r>
          </w:p>
        </w:tc>
      </w:tr>
      <w:tr w:rsidR="009C1FBA" w:rsidTr="009C1FBA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«Муниципальное управление»</w:t>
            </w:r>
          </w:p>
        </w:tc>
      </w:tr>
      <w:tr w:rsidR="009C1FBA" w:rsidTr="009C1FBA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bCs/>
                <w:lang w:eastAsia="ar-SA"/>
              </w:rPr>
            </w:pPr>
            <w:r>
              <w:rPr>
                <w:bCs/>
              </w:rPr>
              <w:t>Подпрограмма «Организация муниципального управления»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</w:pPr>
            <w:r>
              <w:rPr>
                <w:bCs/>
              </w:rPr>
              <w:t>Расходы на содержание центрального аппарата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526 0104 0910260030 244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1000,0</w:t>
            </w:r>
          </w:p>
        </w:tc>
      </w:tr>
    </w:tbl>
    <w:p w:rsidR="009C1FBA" w:rsidRDefault="009C1FBA" w:rsidP="009C1FBA">
      <w:pPr>
        <w:rPr>
          <w:highlight w:val="cyan"/>
          <w:lang w:eastAsia="ar-SA"/>
        </w:rPr>
      </w:pPr>
    </w:p>
    <w:p w:rsidR="009C1FBA" w:rsidRDefault="009C1FBA" w:rsidP="009C1FBA">
      <w:pPr>
        <w:ind w:firstLine="709"/>
        <w:jc w:val="both"/>
      </w:pPr>
      <w:r>
        <w:rPr>
          <w:b/>
        </w:rPr>
        <w:lastRenderedPageBreak/>
        <w:t>6.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№751-р от 26.07.2021г. в сумме 4408,7 тыс. рублей (переселение граждан из аварийного жилищного фонда):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 на 2021 год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rPr>
                <w:lang w:eastAsia="ar-SA"/>
              </w:rPr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4408,7</w:t>
            </w:r>
          </w:p>
        </w:tc>
      </w:tr>
    </w:tbl>
    <w:p w:rsidR="009C1FBA" w:rsidRDefault="009C1FBA" w:rsidP="009C1FBA">
      <w:pPr>
        <w:ind w:left="644"/>
        <w:jc w:val="both"/>
        <w:rPr>
          <w:highlight w:val="cyan"/>
        </w:rPr>
      </w:pPr>
    </w:p>
    <w:p w:rsidR="009C1FBA" w:rsidRDefault="009C1FBA" w:rsidP="009C1FBA">
      <w:pPr>
        <w:ind w:firstLine="709"/>
        <w:jc w:val="both"/>
      </w:pPr>
      <w:r>
        <w:t>б) увеличить расходную часть бюджета муниципального образования «Красногорский район» на 4408,7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9C1FBA" w:rsidTr="009C1FBA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Администрация муниципального образования «Красногорский 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4408,7</w:t>
            </w:r>
          </w:p>
        </w:tc>
      </w:tr>
      <w:tr w:rsidR="009C1FBA" w:rsidTr="009C1FBA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«Содержание и развитие муниципального хозяйства муниципального образования Красногорский район»</w:t>
            </w:r>
          </w:p>
        </w:tc>
      </w:tr>
      <w:tr w:rsidR="009C1FBA" w:rsidTr="009C1FBA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bCs/>
                <w:lang w:eastAsia="ar-SA"/>
              </w:rPr>
            </w:pPr>
            <w:r>
              <w:rPr>
                <w:bCs/>
              </w:rPr>
              <w:t>Подпрограмма «Содержание и развитие жилищного хозяйства»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</w:pPr>
            <w:r>
              <w:t>Расходы на переселение граждан из аварийного жилищного фонда, осуществляемые за счет средств местных бюджетов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526 0501 072</w:t>
            </w:r>
            <w:r>
              <w:rPr>
                <w:bCs/>
                <w:lang w:val="en-US"/>
              </w:rPr>
              <w:t>F36748S</w:t>
            </w:r>
            <w:r>
              <w:rPr>
                <w:bCs/>
              </w:rPr>
              <w:t xml:space="preserve"> 412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4408,7</w:t>
            </w:r>
          </w:p>
        </w:tc>
      </w:tr>
    </w:tbl>
    <w:p w:rsidR="009C1FBA" w:rsidRDefault="009C1FBA" w:rsidP="009C1FBA">
      <w:pPr>
        <w:rPr>
          <w:highlight w:val="cyan"/>
          <w:lang w:eastAsia="ar-SA"/>
        </w:rPr>
      </w:pPr>
    </w:p>
    <w:p w:rsidR="009C1FBA" w:rsidRDefault="009C1FBA" w:rsidP="009C1FBA">
      <w:pPr>
        <w:ind w:firstLine="709"/>
        <w:jc w:val="both"/>
      </w:pPr>
      <w:r>
        <w:rPr>
          <w:b/>
        </w:rPr>
        <w:t>7.</w:t>
      </w:r>
      <w:r>
        <w:t xml:space="preserve"> </w:t>
      </w:r>
      <w:proofErr w:type="gramStart"/>
      <w:r>
        <w:t xml:space="preserve">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№753-р от 26.07.2021г. в сумме 550,0 тыс. рублей (благоустройство территории кладбища в д. </w:t>
      </w:r>
      <w:proofErr w:type="spellStart"/>
      <w:r>
        <w:t>Ботаниха</w:t>
      </w:r>
      <w:proofErr w:type="spellEnd"/>
      <w:r>
        <w:t xml:space="preserve"> и в с. Кокман по проекту развития общественной инфраструктуры, основанного на местной инициативе):</w:t>
      </w:r>
      <w:proofErr w:type="gramEnd"/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 на 2021 год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550,0</w:t>
            </w:r>
          </w:p>
        </w:tc>
      </w:tr>
    </w:tbl>
    <w:p w:rsidR="009C1FBA" w:rsidRDefault="009C1FBA" w:rsidP="009C1FBA">
      <w:pPr>
        <w:ind w:left="644"/>
        <w:jc w:val="both"/>
      </w:pPr>
    </w:p>
    <w:p w:rsidR="009C1FBA" w:rsidRDefault="009C1FBA" w:rsidP="009C1FBA">
      <w:pPr>
        <w:ind w:firstLine="709"/>
        <w:jc w:val="both"/>
      </w:pPr>
      <w:r>
        <w:t>б) увеличить расходную часть бюджета муниципального образования «Красногорский район» на 550,0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9C1FBA" w:rsidTr="009C1FBA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Управление финансов Администрации муниципального образования «Красногорский 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550,0</w:t>
            </w:r>
          </w:p>
        </w:tc>
      </w:tr>
      <w:tr w:rsidR="009C1FBA" w:rsidTr="009C1FBA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FBA" w:rsidRDefault="009C1FBA">
            <w:pPr>
              <w:rPr>
                <w:lang w:eastAsia="ar-SA"/>
              </w:rPr>
            </w:pPr>
            <w:r>
              <w:t>Непрограммное направления расходов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 xml:space="preserve">Мероприятия по </w:t>
            </w:r>
            <w:proofErr w:type="gramStart"/>
            <w:r>
              <w:t>инициативному</w:t>
            </w:r>
            <w:proofErr w:type="gramEnd"/>
            <w:r>
              <w:t xml:space="preserve"> </w:t>
            </w:r>
            <w:proofErr w:type="spellStart"/>
            <w:r>
              <w:t>бюд-жетированию</w:t>
            </w:r>
            <w:proofErr w:type="spellEnd"/>
            <w:r>
              <w:t xml:space="preserve"> за счет дотации на сбалансированность бюджета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545 1402 9900062420 512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550,0</w:t>
            </w:r>
          </w:p>
        </w:tc>
      </w:tr>
    </w:tbl>
    <w:p w:rsidR="009C1FBA" w:rsidRDefault="009C1FBA" w:rsidP="009C1FBA">
      <w:pPr>
        <w:ind w:firstLine="709"/>
        <w:jc w:val="both"/>
        <w:rPr>
          <w:b/>
        </w:rPr>
      </w:pPr>
    </w:p>
    <w:p w:rsidR="009C1FBA" w:rsidRDefault="009C1FBA" w:rsidP="009C1FBA">
      <w:pPr>
        <w:ind w:firstLine="709"/>
        <w:jc w:val="both"/>
        <w:rPr>
          <w:lang w:eastAsia="ar-SA"/>
        </w:rPr>
      </w:pPr>
      <w:r>
        <w:rPr>
          <w:b/>
        </w:rPr>
        <w:t>8.</w:t>
      </w:r>
      <w:r>
        <w:t xml:space="preserve"> 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</w:t>
      </w:r>
      <w:r>
        <w:lastRenderedPageBreak/>
        <w:t>на основании Распоряжения Правительства Удмуртской Республики  №754-р от 26.07.2021г. в сумме 200,0 тыс. рублей (обустройство пляжа):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 на 2021 год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rPr>
                <w:lang w:eastAsia="ar-SA"/>
              </w:rPr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200,0</w:t>
            </w:r>
          </w:p>
        </w:tc>
      </w:tr>
    </w:tbl>
    <w:p w:rsidR="009C1FBA" w:rsidRDefault="009C1FBA" w:rsidP="009C1FBA">
      <w:pPr>
        <w:ind w:left="644"/>
        <w:jc w:val="both"/>
        <w:rPr>
          <w:highlight w:val="cyan"/>
        </w:rPr>
      </w:pPr>
    </w:p>
    <w:p w:rsidR="009C1FBA" w:rsidRDefault="009C1FBA" w:rsidP="009C1FBA">
      <w:pPr>
        <w:ind w:firstLine="709"/>
        <w:jc w:val="both"/>
      </w:pPr>
      <w:r>
        <w:t>б) увеличить расходную часть бюджета муниципального образования «Красногорский район» на 200,0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9C1FBA" w:rsidTr="009C1FBA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Администрация муниципального образования «Красногорский 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200,0</w:t>
            </w:r>
          </w:p>
        </w:tc>
      </w:tr>
      <w:tr w:rsidR="009C1FBA" w:rsidTr="009C1FBA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«Безопасность»</w:t>
            </w:r>
          </w:p>
        </w:tc>
      </w:tr>
      <w:tr w:rsidR="009C1FBA" w:rsidTr="009C1FBA">
        <w:trPr>
          <w:trHeight w:val="525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bCs/>
                <w:lang w:eastAsia="ar-SA"/>
              </w:rPr>
            </w:pPr>
            <w:r>
              <w:rPr>
                <w:bCs/>
              </w:rPr>
              <w:t>Подпрограмма «Предупреждение и ликвидация последствий чрезвычайных ситуаций и стихийных бедствий»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</w:pPr>
            <w:r>
              <w:t>Развитие и обустройство мест массового отдыха населения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526  0314 0610161920 244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200,0</w:t>
            </w:r>
          </w:p>
        </w:tc>
      </w:tr>
    </w:tbl>
    <w:p w:rsidR="009C1FBA" w:rsidRDefault="009C1FBA" w:rsidP="009C1FBA">
      <w:pPr>
        <w:ind w:firstLine="709"/>
        <w:jc w:val="both"/>
        <w:rPr>
          <w:b/>
        </w:rPr>
      </w:pPr>
    </w:p>
    <w:p w:rsidR="009C1FBA" w:rsidRDefault="009C1FBA" w:rsidP="009C1FBA">
      <w:pPr>
        <w:ind w:firstLine="709"/>
        <w:jc w:val="both"/>
        <w:rPr>
          <w:lang w:eastAsia="ar-SA"/>
        </w:rPr>
      </w:pPr>
      <w:r>
        <w:rPr>
          <w:b/>
        </w:rPr>
        <w:t>9.</w:t>
      </w:r>
      <w:r>
        <w:t xml:space="preserve"> </w:t>
      </w:r>
      <w:proofErr w:type="gramStart"/>
      <w:r>
        <w:t>В связи с выделением муниципальному образованию «Красногорский район» дотации на поддержку мер по обеспечению сбалансированности бюджетов муниципальных образований на основании Распоряжения Правительства Удмуртской Республики  №803-р от 05.08.2021г. в сумме 1 300,0 тыс. рублей (на реализацию проектов по благоустройству территорий: 300,0 тыс. рублей – проект «Кузница счастья»; 200,0 тыс. рублей – проект «Строительство подворья Бабы Яги»;</w:t>
      </w:r>
      <w:proofErr w:type="gramEnd"/>
      <w:r>
        <w:t xml:space="preserve"> </w:t>
      </w:r>
      <w:proofErr w:type="gramStart"/>
      <w:r>
        <w:t>800,0 тыс. рублей – на программу «Малые дела»):</w:t>
      </w:r>
      <w:proofErr w:type="gramEnd"/>
    </w:p>
    <w:p w:rsidR="009C1FBA" w:rsidRDefault="009C1FBA" w:rsidP="009C1FBA">
      <w:pPr>
        <w:ind w:left="720"/>
        <w:jc w:val="both"/>
      </w:pPr>
      <w:r>
        <w:t>а) увеличить плановое назначение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 на 2021 год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2 02 15002 05 0000 150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rPr>
                <w:lang w:eastAsia="ar-SA"/>
              </w:rPr>
            </w:pPr>
            <w: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1 300,0</w:t>
            </w:r>
          </w:p>
        </w:tc>
      </w:tr>
    </w:tbl>
    <w:p w:rsidR="009C1FBA" w:rsidRDefault="009C1FBA" w:rsidP="009C1FBA">
      <w:pPr>
        <w:ind w:left="644"/>
        <w:jc w:val="both"/>
        <w:rPr>
          <w:highlight w:val="cyan"/>
        </w:rPr>
      </w:pPr>
    </w:p>
    <w:p w:rsidR="009C1FBA" w:rsidRDefault="009C1FBA" w:rsidP="009C1FBA">
      <w:pPr>
        <w:ind w:firstLine="709"/>
        <w:jc w:val="both"/>
      </w:pPr>
      <w:r>
        <w:t>б) увеличить расходную часть бюджета муниципального образования «Красногорский район» на 1 300,0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9C1FBA" w:rsidTr="009C1FBA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Управление финансов Администрации муниципального образования «Красногорский 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 xml:space="preserve">  1 300,0</w:t>
            </w:r>
          </w:p>
        </w:tc>
      </w:tr>
      <w:tr w:rsidR="009C1FBA" w:rsidTr="009C1FBA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FBA" w:rsidRDefault="009C1FBA">
            <w:pPr>
              <w:rPr>
                <w:lang w:eastAsia="ar-SA"/>
              </w:rPr>
            </w:pPr>
            <w:r>
              <w:t>Непрограммное направления расходов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</w:pPr>
            <w:r>
              <w:t>Расходы за счет дотации на поддержку мер по обеспечению сбалансированности бюджетов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545 1402 9900064010 512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 xml:space="preserve">  1 300,0</w:t>
            </w:r>
          </w:p>
        </w:tc>
      </w:tr>
    </w:tbl>
    <w:p w:rsidR="009C1FBA" w:rsidRDefault="009C1FBA" w:rsidP="009C1FBA">
      <w:pPr>
        <w:ind w:firstLine="709"/>
        <w:jc w:val="both"/>
        <w:rPr>
          <w:b/>
        </w:rPr>
      </w:pPr>
    </w:p>
    <w:p w:rsidR="009C1FBA" w:rsidRDefault="009C1FBA" w:rsidP="009C1FBA">
      <w:pPr>
        <w:ind w:firstLine="709"/>
        <w:jc w:val="both"/>
        <w:rPr>
          <w:lang w:eastAsia="ar-SA"/>
        </w:rPr>
      </w:pPr>
      <w:r>
        <w:rPr>
          <w:b/>
        </w:rPr>
        <w:t>10.</w:t>
      </w:r>
      <w:r>
        <w:t xml:space="preserve"> В связи с прогнозируемым поступлением дополнительных доходов, в целях реализации в Удмуртской Республике проекта развития общественной инфраструктуры, основанных на местных инициативах:</w:t>
      </w:r>
    </w:p>
    <w:p w:rsidR="009C1FBA" w:rsidRDefault="009C1FBA" w:rsidP="009C1FBA">
      <w:pPr>
        <w:ind w:left="720"/>
        <w:jc w:val="both"/>
      </w:pPr>
      <w:r>
        <w:t>а) увеличить плановое назначение на 71,1 тыс. рублей по следующим видам доходов: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5244"/>
        <w:gridCol w:w="1701"/>
      </w:tblGrid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 на 2021 год </w:t>
            </w:r>
          </w:p>
          <w:p w:rsidR="009C1FBA" w:rsidRDefault="009C1FBA">
            <w:pPr>
              <w:suppressAutoHyphens/>
              <w:spacing w:line="276" w:lineRule="auto"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color w:val="000000"/>
                <w:highlight w:val="red"/>
                <w:lang w:eastAsia="ar-SA"/>
              </w:rPr>
            </w:pPr>
            <w:r>
              <w:rPr>
                <w:color w:val="000000"/>
              </w:rPr>
              <w:lastRenderedPageBreak/>
              <w:t>1 17 15030 05 0500 150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both"/>
              <w:rPr>
                <w:highlight w:val="red"/>
                <w:lang w:eastAsia="ar-SA"/>
              </w:rPr>
            </w:pPr>
            <w:proofErr w:type="gramStart"/>
            <w:r>
              <w:t xml:space="preserve">Инициативные платежи, зачисляемые в </w:t>
            </w:r>
            <w:proofErr w:type="spellStart"/>
            <w:r>
              <w:t>бюд-жеты</w:t>
            </w:r>
            <w:proofErr w:type="spellEnd"/>
            <w:r>
              <w:t xml:space="preserve"> муниципальных районов (добровольные пожертвования физических лиц – населения (жителей) на реализацию инициативного проекта муниципального образования «</w:t>
            </w:r>
            <w:proofErr w:type="spellStart"/>
            <w:r>
              <w:t>Крас-ногорский</w:t>
            </w:r>
            <w:proofErr w:type="spellEnd"/>
            <w:r>
              <w:t xml:space="preserve"> район»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61,1</w:t>
            </w:r>
          </w:p>
        </w:tc>
      </w:tr>
      <w:tr w:rsidR="009C1FBA" w:rsidTr="009C1FBA">
        <w:trPr>
          <w:trHeight w:val="4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color w:val="000000"/>
                <w:highlight w:val="red"/>
                <w:lang w:eastAsia="ar-SA"/>
              </w:rPr>
            </w:pPr>
            <w:r>
              <w:rPr>
                <w:color w:val="000000"/>
              </w:rPr>
              <w:t>1 17 15030 05 0600 150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both"/>
              <w:rPr>
                <w:highlight w:val="red"/>
                <w:lang w:eastAsia="ar-SA"/>
              </w:rPr>
            </w:pPr>
            <w:proofErr w:type="gramStart"/>
            <w:r>
              <w:t xml:space="preserve">Инициативные платежи, зачисляемые в </w:t>
            </w:r>
            <w:proofErr w:type="spellStart"/>
            <w:r>
              <w:t>бюд-жеты</w:t>
            </w:r>
            <w:proofErr w:type="spellEnd"/>
            <w:r>
              <w:t xml:space="preserve"> муниципальных районов (добровольные пожертвования юридических лиц (</w:t>
            </w:r>
            <w:proofErr w:type="spellStart"/>
            <w:r>
              <w:t>инди-видуальных</w:t>
            </w:r>
            <w:proofErr w:type="spellEnd"/>
            <w:r>
              <w:t xml:space="preserve"> предпринимателей, крестьянских (фермерских) хозяйств) на реализацию инициативного проекта муниципального образования «Красногорский район»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spacing w:line="276" w:lineRule="auto"/>
              <w:jc w:val="center"/>
              <w:rPr>
                <w:lang w:eastAsia="ar-SA"/>
              </w:rPr>
            </w:pPr>
            <w:r>
              <w:t>10,0</w:t>
            </w:r>
          </w:p>
        </w:tc>
      </w:tr>
    </w:tbl>
    <w:p w:rsidR="009C1FBA" w:rsidRDefault="009C1FBA" w:rsidP="009C1FBA">
      <w:pPr>
        <w:ind w:left="644"/>
        <w:jc w:val="both"/>
        <w:rPr>
          <w:highlight w:val="cyan"/>
        </w:rPr>
      </w:pPr>
    </w:p>
    <w:p w:rsidR="009C1FBA" w:rsidRDefault="009C1FBA" w:rsidP="009C1FBA">
      <w:pPr>
        <w:ind w:firstLine="709"/>
        <w:jc w:val="both"/>
      </w:pPr>
      <w:r>
        <w:t>б) увеличить расходную часть бюджета муниципального образования «Красногорский район» на 71,1 тыс. рублей и распределить по следующим направлениям: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1708"/>
        <w:gridCol w:w="3954"/>
        <w:gridCol w:w="1310"/>
      </w:tblGrid>
      <w:tr w:rsidR="009C1FBA" w:rsidTr="009C1FBA">
        <w:trPr>
          <w:trHeight w:val="475"/>
        </w:trPr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gramStart"/>
            <w:r>
              <w:rPr>
                <w:b/>
              </w:rPr>
              <w:t>бюджетной</w:t>
            </w:r>
            <w:proofErr w:type="gramEnd"/>
            <w:r>
              <w:rPr>
                <w:b/>
              </w:rPr>
              <w:t xml:space="preserve">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340"/>
        </w:trPr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Администрация муниципального образования «Красногорский  район»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71,1</w:t>
            </w:r>
          </w:p>
        </w:tc>
      </w:tr>
      <w:tr w:rsidR="009C1FBA" w:rsidTr="009C1FBA">
        <w:trPr>
          <w:trHeight w:val="340"/>
        </w:trPr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Непрограммное направление расходов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</w:pPr>
            <w:r>
              <w:t xml:space="preserve">Мероприятия по инициативному </w:t>
            </w:r>
            <w:proofErr w:type="spellStart"/>
            <w:r>
              <w:t>бюд-жетированию</w:t>
            </w:r>
            <w:proofErr w:type="spellEnd"/>
            <w:r>
              <w:t xml:space="preserve"> за счет средств </w:t>
            </w:r>
            <w:proofErr w:type="spellStart"/>
            <w:r>
              <w:t>юриди-ческих</w:t>
            </w:r>
            <w:proofErr w:type="spellEnd"/>
            <w:r>
              <w:t xml:space="preserve"> лиц (индивидуальных пред-</w:t>
            </w:r>
            <w:proofErr w:type="spellStart"/>
            <w:r>
              <w:t>принимателей</w:t>
            </w:r>
            <w:proofErr w:type="gramStart"/>
            <w:r>
              <w:t>,к</w:t>
            </w:r>
            <w:proofErr w:type="gramEnd"/>
            <w:r>
              <w:t>рестьянских</w:t>
            </w:r>
            <w:proofErr w:type="spellEnd"/>
            <w:r>
              <w:t xml:space="preserve"> (</w:t>
            </w:r>
            <w:proofErr w:type="spellStart"/>
            <w:r>
              <w:t>фер-мерских</w:t>
            </w:r>
            <w:proofErr w:type="spellEnd"/>
            <w:r>
              <w:t>) хозяйств)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 xml:space="preserve">526 0701 9900062380 244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10,0</w:t>
            </w:r>
          </w:p>
        </w:tc>
      </w:tr>
      <w:tr w:rsidR="009C1FBA" w:rsidTr="009C1FBA">
        <w:trPr>
          <w:trHeight w:val="340"/>
        </w:trPr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</w:pPr>
            <w:r>
              <w:t xml:space="preserve">Мероприятия по </w:t>
            </w:r>
            <w:proofErr w:type="gramStart"/>
            <w:r>
              <w:t>инициативному</w:t>
            </w:r>
            <w:proofErr w:type="gramEnd"/>
            <w:r>
              <w:t xml:space="preserve"> </w:t>
            </w:r>
            <w:proofErr w:type="spellStart"/>
            <w:r>
              <w:t>бюд-жетированию</w:t>
            </w:r>
            <w:proofErr w:type="spellEnd"/>
            <w:r>
              <w:t xml:space="preserve"> за счет средств населения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526 0701 9900062410 244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</w:rPr>
              <w:t>61,1</w:t>
            </w:r>
          </w:p>
        </w:tc>
      </w:tr>
    </w:tbl>
    <w:p w:rsidR="009C1FBA" w:rsidRDefault="009C1FBA" w:rsidP="009C1FBA">
      <w:pPr>
        <w:ind w:firstLine="709"/>
        <w:jc w:val="both"/>
        <w:rPr>
          <w:b/>
          <w:highlight w:val="cyan"/>
          <w:lang w:eastAsia="ar-SA"/>
        </w:rPr>
      </w:pPr>
    </w:p>
    <w:p w:rsidR="009C1FBA" w:rsidRDefault="009C1FBA" w:rsidP="009C1FBA">
      <w:pPr>
        <w:pStyle w:val="21"/>
        <w:spacing w:line="276" w:lineRule="auto"/>
        <w:ind w:right="-1" w:firstLine="709"/>
        <w:rPr>
          <w:szCs w:val="24"/>
        </w:rPr>
      </w:pPr>
      <w:r>
        <w:rPr>
          <w:rFonts w:cs="Times New Roman"/>
          <w:b/>
          <w:szCs w:val="24"/>
          <w:lang w:val="ru-RU" w:eastAsia="ru-RU"/>
        </w:rPr>
        <w:t>11.</w:t>
      </w:r>
      <w:r>
        <w:rPr>
          <w:rFonts w:cs="Times New Roman"/>
          <w:szCs w:val="24"/>
          <w:lang w:val="ru-RU" w:eastAsia="ru-RU"/>
        </w:rPr>
        <w:t xml:space="preserve"> П</w:t>
      </w:r>
      <w:proofErr w:type="spellStart"/>
      <w:r>
        <w:rPr>
          <w:szCs w:val="24"/>
        </w:rPr>
        <w:t>ерераспределить</w:t>
      </w:r>
      <w:proofErr w:type="spellEnd"/>
      <w:r>
        <w:rPr>
          <w:szCs w:val="24"/>
        </w:rPr>
        <w:t xml:space="preserve"> ассигнования между главными распорядителями бюджетных средств </w:t>
      </w:r>
      <w:r>
        <w:rPr>
          <w:b/>
          <w:szCs w:val="24"/>
        </w:rPr>
        <w:t>на 2021 год</w:t>
      </w:r>
      <w:r>
        <w:rPr>
          <w:szCs w:val="24"/>
        </w:rPr>
        <w:t>:</w:t>
      </w: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24"/>
        <w:gridCol w:w="41"/>
        <w:gridCol w:w="3290"/>
        <w:gridCol w:w="405"/>
        <w:gridCol w:w="1600"/>
      </w:tblGrid>
      <w:tr w:rsidR="009C1FBA" w:rsidTr="009C1FBA">
        <w:trPr>
          <w:trHeight w:val="90"/>
        </w:trPr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jc w:val="center"/>
              <w:rPr>
                <w:b/>
                <w:lang w:eastAsia="ar-SA"/>
              </w:rPr>
            </w:pPr>
            <w:r>
              <w:rPr>
                <w:b/>
              </w:rPr>
              <w:t xml:space="preserve">Сумма, </w:t>
            </w:r>
          </w:p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тыс. руб.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Уменьшить ассигнования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-1557,7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Администрация муниципального образования «Красногорский  район»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-1557,7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«Содержание и развитие муниципального хозяйства муниципального образования «Красногорский район»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"Содержание и развитие жилищного хозяйства"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Ремонт муниципального жилья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526 0501 0720362110 244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-274,3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Расходы на финансирование МУП ЖКС муниципального образования "Красногорский район"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526 0505 0720262240 813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-17,5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«Муниципальное управление»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"Управление муниципальными финансами"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Расходы на обслуживание муниципального долга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526 1301 0920260070 730</w:t>
            </w:r>
          </w:p>
          <w:p w:rsidR="009C1FBA" w:rsidRDefault="009C1FBA">
            <w:pPr>
              <w:jc w:val="center"/>
              <w:rPr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-1210,9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Подпрограмма  «Организация муниципального управления»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Расходы на содержание центрального аппарата</w:t>
            </w:r>
          </w:p>
        </w:tc>
        <w:tc>
          <w:tcPr>
            <w:tcW w:w="37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526 0104 0910260030 129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-5,0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"Организация отдыха, оздоровления, занятости и трудоустройства детей, подростков и молодежи"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Трудоустройство школьников за счёт средств местного бюджета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526 0707 0160161450 244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-50,0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rPr>
                <w:b/>
                <w:i/>
              </w:rPr>
              <w:lastRenderedPageBreak/>
              <w:t xml:space="preserve">                                               Увеличить ассигнования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1557,7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Отдел народного образования Администрации муниципального образования «Красногорский район»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1507,7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«Развитие образования и воспитание»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"Развитие дошкольного образования"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 xml:space="preserve">Оказание </w:t>
            </w:r>
            <w:proofErr w:type="gramStart"/>
            <w:r>
              <w:t>муниципальными</w:t>
            </w:r>
            <w:proofErr w:type="gramEnd"/>
            <w:r>
              <w:t xml:space="preserve"> </w:t>
            </w:r>
            <w:proofErr w:type="spellStart"/>
            <w:r>
              <w:t>учреж-дениями</w:t>
            </w:r>
            <w:proofErr w:type="spellEnd"/>
            <w:r>
              <w:t xml:space="preserve"> муниципальных услуг, </w:t>
            </w:r>
            <w:proofErr w:type="spellStart"/>
            <w:r>
              <w:t>выпол-нение</w:t>
            </w:r>
            <w:proofErr w:type="spellEnd"/>
            <w:r>
              <w:t xml:space="preserve"> работ, финансовое обеспечение деятельности муниципальных учреждений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>541 0701 0110166770 247</w:t>
            </w:r>
          </w:p>
          <w:p w:rsidR="009C1FBA" w:rsidRDefault="009C1FBA">
            <w:pPr>
              <w:jc w:val="center"/>
            </w:pPr>
            <w:r>
              <w:t>541 0701 0110166770 611</w:t>
            </w:r>
          </w:p>
          <w:p w:rsidR="009C1FBA" w:rsidRDefault="009C1FBA">
            <w:pPr>
              <w:jc w:val="center"/>
              <w:rPr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>58,5</w:t>
            </w:r>
          </w:p>
          <w:p w:rsidR="009C1FBA" w:rsidRDefault="009C1FBA">
            <w:pPr>
              <w:jc w:val="center"/>
            </w:pPr>
            <w:r>
              <w:t>169,1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"Развитие общего образования"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 xml:space="preserve">Оказание </w:t>
            </w:r>
            <w:proofErr w:type="gramStart"/>
            <w:r>
              <w:t>муниципальными</w:t>
            </w:r>
            <w:proofErr w:type="gramEnd"/>
            <w:r>
              <w:t xml:space="preserve"> </w:t>
            </w:r>
            <w:proofErr w:type="spellStart"/>
            <w:r>
              <w:t>учреж-дениями</w:t>
            </w:r>
            <w:proofErr w:type="spellEnd"/>
            <w:r>
              <w:t xml:space="preserve"> муниципальных услуг, </w:t>
            </w:r>
            <w:proofErr w:type="spellStart"/>
            <w:r>
              <w:t>выпол-нение</w:t>
            </w:r>
            <w:proofErr w:type="spellEnd"/>
            <w:r>
              <w:t xml:space="preserve"> работ, финансовое обеспечение деятельности муниципальных учреждений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>541 0702 0120166770 244</w:t>
            </w:r>
          </w:p>
          <w:p w:rsidR="009C1FBA" w:rsidRDefault="009C1FBA">
            <w:pPr>
              <w:jc w:val="center"/>
            </w:pPr>
            <w:r>
              <w:t>541 0702 0120166770 247</w:t>
            </w:r>
          </w:p>
          <w:p w:rsidR="009C1FBA" w:rsidRDefault="009C1FBA">
            <w:pPr>
              <w:jc w:val="center"/>
            </w:pPr>
            <w:r>
              <w:t xml:space="preserve">541 0702 0120166770 611 </w:t>
            </w:r>
          </w:p>
          <w:p w:rsidR="009C1FBA" w:rsidRDefault="009C1FBA">
            <w:pPr>
              <w:jc w:val="center"/>
            </w:pPr>
            <w:r>
              <w:t>541 0702 0120166770 621</w:t>
            </w:r>
          </w:p>
          <w:p w:rsidR="009C1FBA" w:rsidRDefault="009C1FBA">
            <w:pPr>
              <w:jc w:val="center"/>
              <w:rPr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>99,3</w:t>
            </w:r>
          </w:p>
          <w:p w:rsidR="009C1FBA" w:rsidRDefault="009C1FBA">
            <w:pPr>
              <w:jc w:val="center"/>
            </w:pPr>
            <w:r>
              <w:t>100,2</w:t>
            </w:r>
          </w:p>
          <w:p w:rsidR="009C1FBA" w:rsidRDefault="009C1FBA">
            <w:pPr>
              <w:jc w:val="center"/>
            </w:pPr>
            <w:r>
              <w:t>297,6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66,8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"Развитие дополнительного образования детей"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 xml:space="preserve">Оказание </w:t>
            </w:r>
            <w:proofErr w:type="gramStart"/>
            <w:r>
              <w:t>муниципальными</w:t>
            </w:r>
            <w:proofErr w:type="gramEnd"/>
            <w:r>
              <w:t xml:space="preserve"> </w:t>
            </w:r>
            <w:proofErr w:type="spellStart"/>
            <w:r>
              <w:t>учреж-дениями</w:t>
            </w:r>
            <w:proofErr w:type="spellEnd"/>
            <w:r>
              <w:t xml:space="preserve"> муниципальных услуг, </w:t>
            </w:r>
            <w:proofErr w:type="spellStart"/>
            <w:r>
              <w:t>выпол-нение</w:t>
            </w:r>
            <w:proofErr w:type="spellEnd"/>
            <w:r>
              <w:t xml:space="preserve"> работ, финансовое обеспечение деятельности муниципальных учреждений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 xml:space="preserve">541 0702 0130166770 611 </w:t>
            </w:r>
          </w:p>
          <w:p w:rsidR="009C1FBA" w:rsidRDefault="009C1FBA">
            <w:pPr>
              <w:jc w:val="center"/>
            </w:pPr>
            <w:r>
              <w:t>541 0702 0130166770 621</w:t>
            </w:r>
          </w:p>
          <w:p w:rsidR="009C1FBA" w:rsidRDefault="009C1FBA">
            <w:pPr>
              <w:jc w:val="center"/>
              <w:rPr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>45,1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12,1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"Управление системой образования муниципального образования «Красногорский район»"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Расходы на содержание центрального аппарата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541 0709 0150160030 121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18,6</w:t>
            </w: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Расходы на обеспечение деятельности централизованных бухгалтерий и прочих учреждений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541 0709 0150160120 111</w:t>
            </w:r>
          </w:p>
          <w:p w:rsidR="009C1FBA" w:rsidRDefault="009C1FBA">
            <w:pPr>
              <w:jc w:val="center"/>
            </w:pPr>
            <w:r>
              <w:t>541 0709 0150160120 247</w:t>
            </w:r>
          </w:p>
          <w:p w:rsidR="009C1FBA" w:rsidRDefault="009C1FBA">
            <w:pPr>
              <w:jc w:val="center"/>
              <w:rPr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  <w:r>
              <w:t>636,3</w:t>
            </w:r>
          </w:p>
          <w:p w:rsidR="009C1FBA" w:rsidRDefault="009C1FBA">
            <w:pPr>
              <w:jc w:val="center"/>
            </w:pPr>
            <w:r>
              <w:t>4,1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Отдел культуры, спорта и молодежной политики Администрации муниципального образования "Красногорский район"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  <w:r>
              <w:rPr>
                <w:b/>
                <w:i/>
              </w:rPr>
              <w:t>50,0</w:t>
            </w: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Cs/>
                <w:lang w:eastAsia="ar-SA"/>
              </w:rPr>
            </w:pPr>
            <w:r>
              <w:rPr>
                <w:bCs/>
              </w:rPr>
              <w:t>Муниципальная программа «Развитие образования и воспитание»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8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"Организация отдыха, оздоровления, занятости и трудоустройства детей, подростков и молодежи"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9C1FBA" w:rsidTr="009C1FBA">
        <w:trPr>
          <w:trHeight w:val="90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Трудоустройство школьников за счёт средств местного бюджета</w:t>
            </w:r>
          </w:p>
        </w:tc>
        <w:tc>
          <w:tcPr>
            <w:tcW w:w="3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  <w:rPr>
                <w:lang w:eastAsia="ar-SA"/>
              </w:rPr>
            </w:pPr>
            <w:r>
              <w:t>541 0707 0160161450 244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50,0</w:t>
            </w:r>
          </w:p>
        </w:tc>
      </w:tr>
    </w:tbl>
    <w:p w:rsidR="009C1FBA" w:rsidRDefault="009C1FBA" w:rsidP="009C1FBA">
      <w:pPr>
        <w:rPr>
          <w:lang w:eastAsia="ar-SA"/>
        </w:rPr>
      </w:pPr>
    </w:p>
    <w:p w:rsidR="009C1FBA" w:rsidRDefault="009C1FBA" w:rsidP="009C1FBA">
      <w:pPr>
        <w:ind w:firstLine="708"/>
        <w:jc w:val="both"/>
        <w:rPr>
          <w:b/>
        </w:rPr>
      </w:pPr>
      <w:r>
        <w:rPr>
          <w:b/>
        </w:rPr>
        <w:t>12.</w:t>
      </w:r>
      <w:r>
        <w:t xml:space="preserve"> Перераспределить ассигнования между главными распорядителями бюджетных средств </w:t>
      </w:r>
      <w:r>
        <w:rPr>
          <w:b/>
        </w:rPr>
        <w:t>на 2021 -2023 годы</w:t>
      </w:r>
      <w:r>
        <w:t xml:space="preserve"> для оплаты процентов по коммерческому кредиту (процедура «перекредитования»)</w:t>
      </w:r>
      <w:r>
        <w:rPr>
          <w:b/>
        </w:rPr>
        <w:t>:</w:t>
      </w:r>
    </w:p>
    <w:p w:rsidR="009C1FBA" w:rsidRDefault="009C1FBA" w:rsidP="009C1FBA">
      <w:pPr>
        <w:ind w:firstLine="708"/>
        <w:jc w:val="both"/>
        <w:rPr>
          <w:b/>
        </w:rPr>
      </w:pPr>
    </w:p>
    <w:tbl>
      <w:tblPr>
        <w:tblW w:w="9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99"/>
        <w:gridCol w:w="3107"/>
        <w:gridCol w:w="10"/>
        <w:gridCol w:w="965"/>
        <w:gridCol w:w="10"/>
        <w:gridCol w:w="1070"/>
        <w:gridCol w:w="14"/>
        <w:gridCol w:w="10"/>
        <w:gridCol w:w="1075"/>
      </w:tblGrid>
      <w:tr w:rsidR="009C1FBA" w:rsidTr="009C1FBA">
        <w:trPr>
          <w:trHeight w:val="300"/>
        </w:trPr>
        <w:tc>
          <w:tcPr>
            <w:tcW w:w="3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Код бюджетной классификации</w:t>
            </w:r>
          </w:p>
        </w:tc>
        <w:tc>
          <w:tcPr>
            <w:tcW w:w="31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9C1FBA" w:rsidTr="009C1FBA">
        <w:trPr>
          <w:trHeight w:val="240"/>
        </w:trPr>
        <w:tc>
          <w:tcPr>
            <w:tcW w:w="9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FBA" w:rsidRDefault="009C1FBA">
            <w:pPr>
              <w:rPr>
                <w:b/>
                <w:lang w:eastAsia="ar-SA"/>
              </w:rPr>
            </w:pPr>
          </w:p>
        </w:tc>
        <w:tc>
          <w:tcPr>
            <w:tcW w:w="40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1FBA" w:rsidRDefault="009C1FBA">
            <w:pPr>
              <w:rPr>
                <w:b/>
                <w:lang w:eastAsia="ar-SA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b/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2021г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b/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2022г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rPr>
                <w:b/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</w:rPr>
              <w:t>2023г</w:t>
            </w:r>
          </w:p>
        </w:tc>
      </w:tr>
      <w:tr w:rsidR="009C1FBA" w:rsidTr="009C1FBA">
        <w:trPr>
          <w:trHeight w:val="316"/>
        </w:trPr>
        <w:tc>
          <w:tcPr>
            <w:tcW w:w="6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rPr>
                <w:b/>
                <w:bCs/>
                <w:i/>
                <w:lang w:eastAsia="ar-SA"/>
              </w:rPr>
            </w:pPr>
            <w:r>
              <w:rPr>
                <w:b/>
                <w:i/>
              </w:rPr>
              <w:t>Администрация муниципального образования «Красногорский  район»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suppressAutoHyphens/>
              <w:jc w:val="center"/>
              <w:rPr>
                <w:b/>
                <w:i/>
                <w:lang w:eastAsia="ar-SA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b/>
                <w:i/>
                <w:lang w:eastAsia="ar-SA"/>
              </w:rPr>
            </w:pPr>
          </w:p>
        </w:tc>
      </w:tr>
      <w:tr w:rsidR="009C1FBA" w:rsidTr="009C1FBA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Муниципальная программа "Муниципальное управление"</w:t>
            </w:r>
          </w:p>
        </w:tc>
      </w:tr>
      <w:tr w:rsidR="009C1FBA" w:rsidTr="009C1FBA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  <w:r>
              <w:rPr>
                <w:bCs/>
              </w:rPr>
              <w:t>Подпрограмма "Управление муниципальными финансами"</w:t>
            </w:r>
          </w:p>
        </w:tc>
      </w:tr>
      <w:tr w:rsidR="009C1FBA" w:rsidTr="009C1FBA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outlineLvl w:val="1"/>
              <w:rPr>
                <w:bCs/>
                <w:lang w:eastAsia="ar-SA"/>
              </w:rPr>
            </w:pPr>
            <w:r>
              <w:rPr>
                <w:bCs/>
              </w:rPr>
              <w:t>Расходы на обслуживание муниципального долга</w:t>
            </w:r>
          </w:p>
          <w:p w:rsidR="009C1FBA" w:rsidRDefault="009C1FBA">
            <w:pPr>
              <w:suppressAutoHyphens/>
              <w:rPr>
                <w:rFonts w:cs="Calibri"/>
                <w:bCs/>
                <w:lang w:eastAsia="ar-SA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526 1301 0920260070 730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900,0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jc w:val="center"/>
            </w:pPr>
            <w:r>
              <w:t>1621,9</w:t>
            </w: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1621,9</w:t>
            </w:r>
          </w:p>
        </w:tc>
      </w:tr>
      <w:tr w:rsidR="009C1FBA" w:rsidTr="009C1FBA">
        <w:trPr>
          <w:trHeight w:val="316"/>
        </w:trPr>
        <w:tc>
          <w:tcPr>
            <w:tcW w:w="96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1FBA" w:rsidRDefault="009C1FBA">
            <w:pPr>
              <w:rPr>
                <w:lang w:eastAsia="ar-SA"/>
              </w:rPr>
            </w:pPr>
            <w:r>
              <w:t>Подпрограмма "Организация муниципального управления "</w:t>
            </w:r>
          </w:p>
        </w:tc>
      </w:tr>
      <w:tr w:rsidR="009C1FBA" w:rsidTr="009C1FBA">
        <w:trPr>
          <w:trHeight w:val="316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C1FBA" w:rsidRDefault="009C1FBA">
            <w:pPr>
              <w:suppressAutoHyphens/>
              <w:outlineLvl w:val="1"/>
              <w:rPr>
                <w:lang w:eastAsia="ar-SA"/>
              </w:rPr>
            </w:pPr>
            <w:r>
              <w:t>Расходы на содержание центрального аппарата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526 0104 0910260030 121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-900,0</w:t>
            </w:r>
          </w:p>
        </w:tc>
        <w:tc>
          <w:tcPr>
            <w:tcW w:w="10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-1621,9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1FBA" w:rsidRDefault="009C1FBA">
            <w:pPr>
              <w:jc w:val="center"/>
              <w:rPr>
                <w:lang w:eastAsia="ar-SA"/>
              </w:rPr>
            </w:pPr>
          </w:p>
          <w:p w:rsidR="009C1FBA" w:rsidRDefault="009C1FBA">
            <w:pPr>
              <w:suppressAutoHyphens/>
              <w:jc w:val="center"/>
              <w:rPr>
                <w:lang w:eastAsia="ar-SA"/>
              </w:rPr>
            </w:pPr>
            <w:r>
              <w:t>-1621,9</w:t>
            </w:r>
          </w:p>
        </w:tc>
      </w:tr>
    </w:tbl>
    <w:p w:rsidR="009C1FBA" w:rsidRDefault="009C1FBA" w:rsidP="009C1FBA">
      <w:pPr>
        <w:rPr>
          <w:highlight w:val="cyan"/>
          <w:lang w:eastAsia="ar-SA"/>
        </w:rPr>
      </w:pPr>
    </w:p>
    <w:p w:rsidR="009C1FBA" w:rsidRDefault="009C1FBA" w:rsidP="009C1FBA">
      <w:pPr>
        <w:jc w:val="both"/>
      </w:pPr>
      <w:r>
        <w:tab/>
      </w:r>
    </w:p>
    <w:p w:rsidR="009C1FBA" w:rsidRDefault="009C1FBA" w:rsidP="009C1FBA">
      <w:pPr>
        <w:ind w:firstLine="708"/>
        <w:jc w:val="both"/>
      </w:pPr>
      <w:r>
        <w:rPr>
          <w:b/>
        </w:rPr>
        <w:t>13.</w:t>
      </w:r>
      <w:r>
        <w:t xml:space="preserve"> Увеличить </w:t>
      </w:r>
      <w:r>
        <w:rPr>
          <w:b/>
        </w:rPr>
        <w:t>субвенцию</w:t>
      </w:r>
      <w:r>
        <w:t xml:space="preserve"> на 13 090,6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9C1FBA" w:rsidRDefault="009C1FBA" w:rsidP="009C1FBA">
      <w:pPr>
        <w:jc w:val="both"/>
      </w:pPr>
      <w:r>
        <w:t xml:space="preserve"> </w:t>
      </w:r>
      <w:proofErr w:type="gramStart"/>
      <w:r>
        <w:t>- 21,3 тыс. рублей – Расходы по предоставлению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деятельность;</w:t>
      </w:r>
      <w:proofErr w:type="gramEnd"/>
    </w:p>
    <w:p w:rsidR="009C1FBA" w:rsidRDefault="009C1FBA" w:rsidP="009C1FBA">
      <w:pPr>
        <w:jc w:val="both"/>
      </w:pPr>
      <w:r>
        <w:t>- 26,5 тыс. рублей – на создание и организацию деятельности комиссий по делам несовершеннолетних и защите их прав;</w:t>
      </w:r>
    </w:p>
    <w:p w:rsidR="009C1FBA" w:rsidRDefault="009C1FBA" w:rsidP="009C1FBA">
      <w:pPr>
        <w:jc w:val="both"/>
      </w:pPr>
      <w:proofErr w:type="gramStart"/>
      <w:r>
        <w:t>- 62,1 тыс. рублей – на обеспечение осуществления отдельных государственных полномочий, передаваемых в соответствии с Законом Удмуртской Республики от 14 марта 2013 года № 8-РЗ "Об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родителей», за исключением расходов на осуществление деятельности специалистов;</w:t>
      </w:r>
      <w:proofErr w:type="gramEnd"/>
    </w:p>
    <w:p w:rsidR="009C1FBA" w:rsidRDefault="009C1FBA" w:rsidP="009C1FBA">
      <w:pPr>
        <w:jc w:val="both"/>
      </w:pPr>
      <w:r>
        <w:t>- 25,2 тыс. рублей – на осуществление деятельности специалистов, осуществляющих государственных полномочий, передаваемые в соответствии с Законом Удмуртской Республики от 14 марта 2013 года № 8-РЗ "Об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родителей";</w:t>
      </w:r>
    </w:p>
    <w:p w:rsidR="009C1FBA" w:rsidRDefault="009C1FBA" w:rsidP="009C1FBA">
      <w:pPr>
        <w:jc w:val="both"/>
      </w:pPr>
      <w:r>
        <w:t>- 106,2 тыс. рублей – на выплату денежных средств на содержание детей, находящихся под опекой (попечительством);</w:t>
      </w:r>
    </w:p>
    <w:p w:rsidR="009C1FBA" w:rsidRDefault="009C1FBA" w:rsidP="009C1FBA">
      <w:pPr>
        <w:jc w:val="both"/>
      </w:pPr>
      <w:r>
        <w:t>- 2,5 тыс. рублей – на реализацию закона УР от 17 сентября 2007 года №53-РЗ "Об административных комиссиях в Удмуртской Республике";</w:t>
      </w:r>
    </w:p>
    <w:p w:rsidR="009C1FBA" w:rsidRDefault="009C1FBA" w:rsidP="009C1FBA">
      <w:pPr>
        <w:jc w:val="both"/>
      </w:pPr>
      <w:r>
        <w:t>- 58,2 тыс. рублей – на осуществление отдельных государственных полномочий в области архивного дела;</w:t>
      </w:r>
    </w:p>
    <w:p w:rsidR="009C1FBA" w:rsidRDefault="009C1FBA" w:rsidP="009C1FBA">
      <w:pPr>
        <w:jc w:val="both"/>
      </w:pPr>
      <w:r>
        <w:t>- 3514,3 тыс. рублей –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организациях;</w:t>
      </w:r>
    </w:p>
    <w:p w:rsidR="009C1FBA" w:rsidRDefault="009C1FBA" w:rsidP="009C1FBA">
      <w:pPr>
        <w:jc w:val="both"/>
      </w:pPr>
      <w:r>
        <w:t>- 9204,7 тыс. рублей –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организациях;</w:t>
      </w:r>
    </w:p>
    <w:p w:rsidR="009C1FBA" w:rsidRDefault="009C1FBA" w:rsidP="009C1FBA">
      <w:pPr>
        <w:jc w:val="both"/>
      </w:pPr>
      <w:r>
        <w:t>- 62,3 тыс. рублей – на компенсацию части платы, взимаемой с родителей (законных представителей) за присмотр и уход за детьми в образовательных организациях, находящихся на территории Удмуртской Республики, реализующих образовательную программу дошкольного образования;</w:t>
      </w:r>
    </w:p>
    <w:p w:rsidR="009C1FBA" w:rsidRDefault="009C1FBA" w:rsidP="009C1FBA">
      <w:pPr>
        <w:jc w:val="both"/>
      </w:pPr>
      <w:proofErr w:type="gramStart"/>
      <w:r>
        <w:t>- 7,3 тыс. рублей – на расходы по предоставлению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образования.</w:t>
      </w:r>
      <w:proofErr w:type="gramEnd"/>
    </w:p>
    <w:p w:rsidR="009C1FBA" w:rsidRDefault="009C1FBA" w:rsidP="009C1FBA">
      <w:pPr>
        <w:jc w:val="both"/>
      </w:pPr>
      <w:r>
        <w:tab/>
      </w:r>
      <w:r>
        <w:rPr>
          <w:b/>
        </w:rPr>
        <w:t xml:space="preserve">14. </w:t>
      </w:r>
      <w:r>
        <w:t xml:space="preserve">Уменьшить </w:t>
      </w:r>
      <w:r>
        <w:rPr>
          <w:b/>
        </w:rPr>
        <w:t>субвенцию</w:t>
      </w:r>
      <w:r>
        <w:t xml:space="preserve"> на 787,6 тыс. рублей в соответствии с доведенными уведомлениями по расчетам между бюджетами и Постановлениями Правительства УР:</w:t>
      </w:r>
    </w:p>
    <w:p w:rsidR="009C1FBA" w:rsidRDefault="009C1FBA" w:rsidP="009C1FBA">
      <w:pPr>
        <w:jc w:val="both"/>
      </w:pPr>
      <w:r>
        <w:t>- 80,3 тыс. рублей – на организацию и осуществление деятельности по опеке и попечительству в отношении несовершеннолетних;</w:t>
      </w:r>
    </w:p>
    <w:p w:rsidR="009C1FBA" w:rsidRDefault="009C1FBA" w:rsidP="009C1FBA">
      <w:pPr>
        <w:jc w:val="both"/>
      </w:pPr>
      <w:r>
        <w:t>- 3,2 тыс. рублей – на организацию социальной поддержки детей-сирот и детей, оставшихся без попечения родителей;</w:t>
      </w:r>
    </w:p>
    <w:p w:rsidR="009C1FBA" w:rsidRDefault="009C1FBA" w:rsidP="009C1FBA">
      <w:pPr>
        <w:jc w:val="both"/>
      </w:pPr>
      <w:r>
        <w:t>- 50,0 тыс. рублей – на социальную поддержку детей-сирот и детей, оставшихся без попечения родителей, переданных в приемные семьи;</w:t>
      </w:r>
    </w:p>
    <w:p w:rsidR="009C1FBA" w:rsidRDefault="009C1FBA" w:rsidP="009C1FBA">
      <w:pPr>
        <w:jc w:val="both"/>
      </w:pPr>
      <w:r>
        <w:t>- 10,8 тыс. рублей – на выплату единовременных пособий при всех формах устройства детей, лишенных родительского попечения, в семью;</w:t>
      </w:r>
    </w:p>
    <w:p w:rsidR="009C1FBA" w:rsidRDefault="009C1FBA" w:rsidP="009C1FBA">
      <w:pPr>
        <w:jc w:val="both"/>
      </w:pPr>
      <w:r>
        <w:t>- 643,3 тыс. рублей – на предоставление мер социальной поддержки многодетным семьям (бесплатное питание для обучающихся общеобразовательных организаций).</w:t>
      </w:r>
    </w:p>
    <w:p w:rsidR="009C1FBA" w:rsidRDefault="009C1FBA" w:rsidP="009C1FBA">
      <w:pPr>
        <w:ind w:firstLine="708"/>
        <w:jc w:val="both"/>
      </w:pPr>
      <w:r>
        <w:rPr>
          <w:b/>
        </w:rPr>
        <w:lastRenderedPageBreak/>
        <w:t>15.</w:t>
      </w:r>
      <w:r>
        <w:t xml:space="preserve"> Увеличить </w:t>
      </w:r>
      <w:r>
        <w:rPr>
          <w:b/>
        </w:rPr>
        <w:t>субсидию</w:t>
      </w:r>
      <w:r>
        <w:t xml:space="preserve"> на 1 087,5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9C1FBA" w:rsidRDefault="009C1FBA" w:rsidP="009C1FBA">
      <w:pPr>
        <w:jc w:val="both"/>
      </w:pPr>
      <w:r>
        <w:t>- 540,9 тыс. рублей – на переселение граждан из аварийного жилищного фонда, осуществляемые за счет средств бюджетов субъектов Российской Федерации, в том числе за счет субсидий из бюджетов субъектов Российской Федерации местным бюджетам;</w:t>
      </w:r>
    </w:p>
    <w:p w:rsidR="009C1FBA" w:rsidRDefault="009C1FBA" w:rsidP="009C1FBA">
      <w:pPr>
        <w:jc w:val="both"/>
      </w:pPr>
      <w:proofErr w:type="gramStart"/>
      <w:r>
        <w:t>- 15,4 тыс. рублей – на расходы по присмотру и уходу за детьми-инвалидами, детьми-сиротами и детьми, оставшимися без попечения родителей, а также за детьми с туберкулёзной интоксикацией, обучающимися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образования;</w:t>
      </w:r>
      <w:proofErr w:type="gramEnd"/>
    </w:p>
    <w:p w:rsidR="009C1FBA" w:rsidRDefault="009C1FBA" w:rsidP="009C1FBA">
      <w:pPr>
        <w:jc w:val="both"/>
      </w:pPr>
      <w:r>
        <w:t xml:space="preserve"> - 531,2 тыс. рублей – на обеспечение питанием детей дошкольного и школьного возраста в Удмуртской Республике.</w:t>
      </w:r>
    </w:p>
    <w:p w:rsidR="009C1FBA" w:rsidRDefault="009C1FBA" w:rsidP="009C1FBA">
      <w:pPr>
        <w:ind w:firstLine="708"/>
        <w:jc w:val="both"/>
      </w:pPr>
      <w:r>
        <w:rPr>
          <w:b/>
        </w:rPr>
        <w:t xml:space="preserve">16. </w:t>
      </w:r>
      <w:r>
        <w:t xml:space="preserve">Уменьшить </w:t>
      </w:r>
      <w:r>
        <w:rPr>
          <w:b/>
        </w:rPr>
        <w:t>субсидию</w:t>
      </w:r>
      <w:r>
        <w:t xml:space="preserve"> на 621,2 тыс. рублей в соответствии с доведенными уведомлениями по расчетам между бюджетами и Постановлениями Правительства УР:</w:t>
      </w:r>
    </w:p>
    <w:p w:rsidR="009C1FBA" w:rsidRDefault="009C1FBA" w:rsidP="009C1FBA">
      <w:pPr>
        <w:jc w:val="both"/>
      </w:pPr>
      <w:r>
        <w:t>- 620,1 тыс. рублей – на обеспечение питанием детей дошкольного и школьного возраста в Удмуртской Республике;</w:t>
      </w:r>
    </w:p>
    <w:p w:rsidR="009C1FBA" w:rsidRDefault="009C1FBA" w:rsidP="009C1FBA">
      <w:pPr>
        <w:jc w:val="both"/>
      </w:pPr>
      <w:r>
        <w:t>- 1,1 тыс. рублей -  на организацию отдыха, оздоровления и занятости детей, подростков и молодежи в Удмуртской Республике.</w:t>
      </w:r>
    </w:p>
    <w:p w:rsidR="009C1FBA" w:rsidRDefault="009C1FBA" w:rsidP="009C1FBA">
      <w:pPr>
        <w:ind w:firstLine="708"/>
        <w:jc w:val="both"/>
      </w:pPr>
      <w:r>
        <w:rPr>
          <w:b/>
        </w:rPr>
        <w:t>17.</w:t>
      </w:r>
      <w:r>
        <w:t xml:space="preserve"> Увеличить </w:t>
      </w:r>
      <w:r>
        <w:rPr>
          <w:b/>
        </w:rPr>
        <w:t>прочие межбюджетные трансферты</w:t>
      </w:r>
      <w:r>
        <w:t xml:space="preserve"> на 846,6 тыс. рублей в соответствии с доведенными уведомлениями по расчетам между бюджетами и Постановлениями Правительства УР и направить:</w:t>
      </w:r>
    </w:p>
    <w:p w:rsidR="009C1FBA" w:rsidRDefault="009C1FBA" w:rsidP="009C1FBA">
      <w:pPr>
        <w:jc w:val="both"/>
      </w:pPr>
      <w:r>
        <w:t>- 26,6 тыс. рублей – на дополнительное профессиональное образование по профилю педагогической деятельности;</w:t>
      </w:r>
    </w:p>
    <w:p w:rsidR="009C1FBA" w:rsidRDefault="009C1FBA" w:rsidP="009C1FBA">
      <w:pPr>
        <w:jc w:val="both"/>
      </w:pPr>
      <w:r>
        <w:t>- 820,0 тыс. рублей – на реализацию молодежного инициативного бюджетирования.</w:t>
      </w:r>
    </w:p>
    <w:p w:rsidR="009C1FBA" w:rsidRDefault="009C1FBA" w:rsidP="009C1FBA">
      <w:pPr>
        <w:ind w:firstLine="708"/>
        <w:jc w:val="both"/>
      </w:pPr>
      <w:r>
        <w:rPr>
          <w:b/>
        </w:rPr>
        <w:t xml:space="preserve">18. </w:t>
      </w:r>
      <w:r>
        <w:t xml:space="preserve">Уменьшить </w:t>
      </w:r>
      <w:r>
        <w:rPr>
          <w:b/>
        </w:rPr>
        <w:t>субсидию на 2022 год</w:t>
      </w:r>
      <w:r>
        <w:t xml:space="preserve"> на 30 348,1 тыс. рублей в соответствии с доведенными уведомлениями по расчетам между бюджетами и Постановлениями Правительства УР:</w:t>
      </w:r>
    </w:p>
    <w:p w:rsidR="009C1FBA" w:rsidRDefault="009C1FBA" w:rsidP="009C1FBA">
      <w:pPr>
        <w:jc w:val="both"/>
      </w:pPr>
      <w:r>
        <w:t xml:space="preserve">- 348,1 тыс. рублей –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</w:r>
      <w:proofErr w:type="gramStart"/>
      <w:r>
        <w:t>организациях</w:t>
      </w:r>
      <w:proofErr w:type="gramEnd"/>
      <w:r>
        <w:t>;</w:t>
      </w:r>
    </w:p>
    <w:p w:rsidR="009C1FBA" w:rsidRDefault="009C1FBA" w:rsidP="009C1FBA">
      <w:pPr>
        <w:jc w:val="both"/>
      </w:pPr>
      <w:r>
        <w:t>- 30 000 тыс. рублей -  на развитие сети автомобильных дорог Удмуртской Республики.</w:t>
      </w:r>
    </w:p>
    <w:p w:rsidR="009C1FBA" w:rsidRDefault="009C1FBA" w:rsidP="009C1FBA">
      <w:pPr>
        <w:ind w:firstLine="708"/>
        <w:jc w:val="both"/>
      </w:pPr>
      <w:r>
        <w:rPr>
          <w:b/>
        </w:rPr>
        <w:t xml:space="preserve">19. </w:t>
      </w:r>
      <w:r>
        <w:t xml:space="preserve">Уменьшить </w:t>
      </w:r>
      <w:r>
        <w:rPr>
          <w:b/>
        </w:rPr>
        <w:t>субсидию на 2023 год</w:t>
      </w:r>
      <w:r>
        <w:t xml:space="preserve"> на 482,3 тыс. рублей в соответствии с доведенными уведомлениями по расчетам между бюджетами и Постановлениями Правительства УР:</w:t>
      </w:r>
    </w:p>
    <w:p w:rsidR="009C1FBA" w:rsidRDefault="009C1FBA" w:rsidP="009C1FBA">
      <w:pPr>
        <w:jc w:val="both"/>
      </w:pPr>
      <w:r>
        <w:t xml:space="preserve">- 482,3 тыс. рублей – на организацию бесплатного горячего питания обучающихся, получающих начальное общее образование в государственных и муниципальных образовательных </w:t>
      </w:r>
      <w:proofErr w:type="gramStart"/>
      <w:r>
        <w:t>организациях</w:t>
      </w:r>
      <w:proofErr w:type="gramEnd"/>
      <w:r>
        <w:t>.</w:t>
      </w:r>
    </w:p>
    <w:p w:rsidR="009C1FBA" w:rsidRDefault="009C1FBA" w:rsidP="009C1FBA">
      <w:pPr>
        <w:jc w:val="both"/>
      </w:pPr>
    </w:p>
    <w:p w:rsidR="009C1FBA" w:rsidRDefault="009C1FBA" w:rsidP="009C1FBA">
      <w:pPr>
        <w:jc w:val="both"/>
      </w:pPr>
    </w:p>
    <w:p w:rsidR="009C1FBA" w:rsidRDefault="009C1FBA" w:rsidP="009C1FBA">
      <w:pPr>
        <w:jc w:val="both"/>
      </w:pPr>
    </w:p>
    <w:p w:rsidR="009C1FBA" w:rsidRDefault="009C1FBA" w:rsidP="009C1FBA">
      <w:pPr>
        <w:jc w:val="both"/>
      </w:pPr>
    </w:p>
    <w:p w:rsidR="009C1FBA" w:rsidRDefault="009C1FBA" w:rsidP="009C1FBA">
      <w:pPr>
        <w:jc w:val="both"/>
      </w:pPr>
    </w:p>
    <w:p w:rsidR="009C1FBA" w:rsidRDefault="009C1FBA" w:rsidP="009C1FBA">
      <w:pPr>
        <w:jc w:val="both"/>
      </w:pPr>
    </w:p>
    <w:p w:rsidR="009C1FBA" w:rsidRDefault="009C1FBA" w:rsidP="009C1FBA">
      <w:pPr>
        <w:ind w:firstLine="708"/>
        <w:jc w:val="both"/>
      </w:pPr>
    </w:p>
    <w:p w:rsidR="009C1FBA" w:rsidRDefault="009C1FBA" w:rsidP="009C1FBA">
      <w:pPr>
        <w:jc w:val="both"/>
      </w:pPr>
    </w:p>
    <w:p w:rsidR="009C1FBA" w:rsidRDefault="009C1FBA" w:rsidP="00BC4617">
      <w:pPr>
        <w:jc w:val="both"/>
        <w:rPr>
          <w:sz w:val="22"/>
          <w:szCs w:val="22"/>
        </w:rPr>
        <w:sectPr w:rsidR="009C1FBA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A83F1C" w:rsidRPr="00A83F1C" w:rsidRDefault="00A83F1C" w:rsidP="00A83F1C">
      <w:pPr>
        <w:pStyle w:val="1"/>
        <w:tabs>
          <w:tab w:val="center" w:pos="4818"/>
          <w:tab w:val="left" w:pos="813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83F1C">
        <w:rPr>
          <w:rFonts w:ascii="Times New Roman" w:hAnsi="Times New Roman" w:cs="Times New Roman"/>
          <w:b w:val="0"/>
          <w:sz w:val="28"/>
          <w:szCs w:val="28"/>
        </w:rPr>
        <w:lastRenderedPageBreak/>
        <w:t>ПРОЕКТ</w:t>
      </w:r>
    </w:p>
    <w:p w:rsidR="00A83F1C" w:rsidRDefault="009C1FBA" w:rsidP="00A83F1C">
      <w:pPr>
        <w:pStyle w:val="1"/>
        <w:tabs>
          <w:tab w:val="center" w:pos="4818"/>
          <w:tab w:val="left" w:pos="8130"/>
        </w:tabs>
        <w:jc w:val="center"/>
        <w:rPr>
          <w:b w:val="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983B328" wp14:editId="5C7CCFEF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F1C" w:rsidRDefault="009C1FBA" w:rsidP="00A83F1C">
      <w:pPr>
        <w:pStyle w:val="1"/>
        <w:tabs>
          <w:tab w:val="center" w:pos="4818"/>
          <w:tab w:val="left" w:pos="813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3F1C">
        <w:rPr>
          <w:rFonts w:ascii="Times New Roman" w:hAnsi="Times New Roman" w:cs="Times New Roman"/>
          <w:sz w:val="28"/>
          <w:szCs w:val="28"/>
        </w:rPr>
        <w:t>РЕШЕНИЕ</w:t>
      </w:r>
    </w:p>
    <w:p w:rsidR="009C1FBA" w:rsidRPr="00A83F1C" w:rsidRDefault="009C1FBA" w:rsidP="00A83F1C">
      <w:pPr>
        <w:pStyle w:val="1"/>
        <w:tabs>
          <w:tab w:val="center" w:pos="4818"/>
          <w:tab w:val="left" w:pos="8130"/>
        </w:tabs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A83F1C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9C1FBA" w:rsidRPr="00A83F1C" w:rsidRDefault="009C1FBA" w:rsidP="00A83F1C">
      <w:pPr>
        <w:jc w:val="center"/>
        <w:rPr>
          <w:b/>
          <w:sz w:val="28"/>
          <w:szCs w:val="28"/>
        </w:rPr>
      </w:pPr>
      <w:r w:rsidRPr="00A83F1C">
        <w:rPr>
          <w:b/>
          <w:sz w:val="28"/>
          <w:szCs w:val="28"/>
        </w:rPr>
        <w:t>«Красногорский район»</w:t>
      </w:r>
    </w:p>
    <w:p w:rsidR="009C1FBA" w:rsidRDefault="009C1FBA" w:rsidP="009C1FBA">
      <w:pPr>
        <w:jc w:val="center"/>
        <w:rPr>
          <w:b/>
          <w:sz w:val="28"/>
          <w:szCs w:val="28"/>
        </w:rPr>
      </w:pPr>
    </w:p>
    <w:p w:rsidR="009C1FBA" w:rsidRPr="002167C4" w:rsidRDefault="009C1FBA" w:rsidP="009C1FBA">
      <w:pPr>
        <w:jc w:val="center"/>
        <w:rPr>
          <w:b/>
          <w:sz w:val="26"/>
          <w:szCs w:val="26"/>
        </w:rPr>
      </w:pPr>
      <w:r w:rsidRPr="002167C4">
        <w:rPr>
          <w:b/>
          <w:sz w:val="26"/>
          <w:szCs w:val="26"/>
        </w:rPr>
        <w:t xml:space="preserve">  О внесении изменений в прогнозный план приватизации объектов муниципальной собственности  муниципального образования</w:t>
      </w:r>
    </w:p>
    <w:p w:rsidR="009C1FBA" w:rsidRPr="002167C4" w:rsidRDefault="009C1FBA" w:rsidP="009C1FBA">
      <w:pPr>
        <w:jc w:val="center"/>
        <w:rPr>
          <w:b/>
          <w:sz w:val="26"/>
          <w:szCs w:val="26"/>
        </w:rPr>
      </w:pPr>
      <w:r w:rsidRPr="002167C4">
        <w:rPr>
          <w:b/>
          <w:sz w:val="26"/>
          <w:szCs w:val="26"/>
        </w:rPr>
        <w:t xml:space="preserve">  «Красногорский район» на 2021-2023 </w:t>
      </w:r>
      <w:proofErr w:type="spellStart"/>
      <w:r w:rsidRPr="002167C4">
        <w:rPr>
          <w:b/>
          <w:sz w:val="26"/>
          <w:szCs w:val="26"/>
        </w:rPr>
        <w:t>г.г</w:t>
      </w:r>
      <w:proofErr w:type="spellEnd"/>
      <w:r w:rsidRPr="002167C4">
        <w:rPr>
          <w:b/>
          <w:sz w:val="26"/>
          <w:szCs w:val="26"/>
        </w:rPr>
        <w:t xml:space="preserve">. </w:t>
      </w:r>
    </w:p>
    <w:p w:rsidR="009C1FBA" w:rsidRPr="002167C4" w:rsidRDefault="009C1FBA" w:rsidP="009C1FBA">
      <w:pPr>
        <w:jc w:val="center"/>
        <w:rPr>
          <w:b/>
          <w:sz w:val="26"/>
          <w:szCs w:val="26"/>
        </w:rPr>
      </w:pPr>
    </w:p>
    <w:p w:rsidR="009C1FBA" w:rsidRPr="002167C4" w:rsidRDefault="009C1FBA" w:rsidP="009C1FBA">
      <w:pPr>
        <w:rPr>
          <w:sz w:val="26"/>
          <w:szCs w:val="26"/>
        </w:rPr>
      </w:pPr>
      <w:r w:rsidRPr="002167C4">
        <w:rPr>
          <w:sz w:val="26"/>
          <w:szCs w:val="26"/>
        </w:rPr>
        <w:t>Принято Советом депутатов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 xml:space="preserve">муниципального образования 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 xml:space="preserve"> «Красногорский район»                                                </w:t>
      </w:r>
      <w:r>
        <w:rPr>
          <w:sz w:val="26"/>
          <w:szCs w:val="26"/>
        </w:rPr>
        <w:t xml:space="preserve">          </w:t>
      </w:r>
      <w:r w:rsidRPr="002167C4">
        <w:rPr>
          <w:sz w:val="26"/>
          <w:szCs w:val="26"/>
        </w:rPr>
        <w:t xml:space="preserve">        16 августа 2021 года</w:t>
      </w:r>
    </w:p>
    <w:p w:rsidR="009C1FBA" w:rsidRPr="002167C4" w:rsidRDefault="009C1FBA" w:rsidP="009C1FBA">
      <w:pPr>
        <w:rPr>
          <w:sz w:val="26"/>
          <w:szCs w:val="26"/>
        </w:rPr>
      </w:pPr>
    </w:p>
    <w:p w:rsidR="009C1FBA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ab/>
        <w:t xml:space="preserve">     В соответствии с Гражданским кодексом Российской Федерации,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29.07.1998 №135-ФЗ «Об оценочной деятельности в Российской Федерации», руководствуясь Уставом муниципального образования «Красногорский район», </w:t>
      </w:r>
    </w:p>
    <w:p w:rsidR="009C1FBA" w:rsidRDefault="009C1FBA" w:rsidP="009C1FB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C1FBA" w:rsidRPr="002167C4" w:rsidRDefault="009C1FBA" w:rsidP="009C1FBA">
      <w:pPr>
        <w:jc w:val="center"/>
        <w:rPr>
          <w:sz w:val="26"/>
          <w:szCs w:val="26"/>
        </w:rPr>
      </w:pPr>
      <w:r w:rsidRPr="002167C4">
        <w:rPr>
          <w:sz w:val="26"/>
          <w:szCs w:val="26"/>
        </w:rPr>
        <w:t>Совет депутатов муниципального образования «Красногорский район»</w:t>
      </w:r>
    </w:p>
    <w:p w:rsidR="009C1FBA" w:rsidRDefault="009C1FBA" w:rsidP="009C1FBA">
      <w:pPr>
        <w:jc w:val="center"/>
        <w:rPr>
          <w:sz w:val="26"/>
          <w:szCs w:val="26"/>
        </w:rPr>
      </w:pPr>
      <w:r w:rsidRPr="002167C4">
        <w:rPr>
          <w:sz w:val="26"/>
          <w:szCs w:val="26"/>
        </w:rPr>
        <w:t xml:space="preserve"> РЕШАЕТ:</w:t>
      </w:r>
    </w:p>
    <w:p w:rsidR="009C1FBA" w:rsidRPr="002167C4" w:rsidRDefault="009C1FBA" w:rsidP="009C1FBA">
      <w:pPr>
        <w:jc w:val="center"/>
        <w:rPr>
          <w:sz w:val="26"/>
          <w:szCs w:val="26"/>
        </w:rPr>
      </w:pPr>
    </w:p>
    <w:p w:rsidR="009C1FBA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 xml:space="preserve">1. </w:t>
      </w:r>
      <w:proofErr w:type="gramStart"/>
      <w:r w:rsidRPr="002167C4">
        <w:rPr>
          <w:sz w:val="26"/>
          <w:szCs w:val="26"/>
        </w:rPr>
        <w:t>Дополнить прогнозный план приватизации объектов муниципальной собственности  муниципального образования «Красногорский район» на 2021-2023 годы, утвержденный решением Совета депутатов муниципального образования «Красногорский район» от 18.12.2020 года № 291</w:t>
      </w:r>
      <w:r>
        <w:rPr>
          <w:sz w:val="26"/>
          <w:szCs w:val="26"/>
        </w:rPr>
        <w:t xml:space="preserve"> </w:t>
      </w:r>
      <w:r w:rsidRPr="002167C4">
        <w:rPr>
          <w:sz w:val="26"/>
          <w:szCs w:val="26"/>
        </w:rPr>
        <w:t>(в редакции решений Совета депутатов от 15.04.2021 г. №</w:t>
      </w:r>
      <w:r>
        <w:rPr>
          <w:sz w:val="26"/>
          <w:szCs w:val="26"/>
        </w:rPr>
        <w:t xml:space="preserve"> </w:t>
      </w:r>
      <w:r w:rsidRPr="002167C4">
        <w:rPr>
          <w:sz w:val="26"/>
          <w:szCs w:val="26"/>
        </w:rPr>
        <w:t>318, от 10.06.2021 г. №</w:t>
      </w:r>
      <w:r>
        <w:rPr>
          <w:sz w:val="26"/>
          <w:szCs w:val="26"/>
        </w:rPr>
        <w:t xml:space="preserve"> </w:t>
      </w:r>
      <w:r w:rsidRPr="002167C4">
        <w:rPr>
          <w:sz w:val="26"/>
          <w:szCs w:val="26"/>
        </w:rPr>
        <w:t>327), следующим объектом  муниципального имущества, включив его в прогнозный план приватизации на 2021 год строкой №</w:t>
      </w:r>
      <w:r>
        <w:rPr>
          <w:sz w:val="26"/>
          <w:szCs w:val="26"/>
        </w:rPr>
        <w:t xml:space="preserve"> </w:t>
      </w:r>
      <w:r w:rsidRPr="002167C4">
        <w:rPr>
          <w:sz w:val="26"/>
          <w:szCs w:val="26"/>
        </w:rPr>
        <w:t>6:</w:t>
      </w:r>
      <w:proofErr w:type="gramEnd"/>
    </w:p>
    <w:p w:rsidR="009C1FBA" w:rsidRPr="002167C4" w:rsidRDefault="009C1FBA" w:rsidP="009C1FBA">
      <w:pPr>
        <w:jc w:val="both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196"/>
        <w:gridCol w:w="2977"/>
        <w:gridCol w:w="1275"/>
        <w:gridCol w:w="1701"/>
        <w:gridCol w:w="1701"/>
      </w:tblGrid>
      <w:tr w:rsidR="009C1FBA" w:rsidRPr="002B2D87" w:rsidTr="009C1FBA">
        <w:trPr>
          <w:trHeight w:val="648"/>
        </w:trPr>
        <w:tc>
          <w:tcPr>
            <w:tcW w:w="464" w:type="dxa"/>
          </w:tcPr>
          <w:p w:rsidR="009C1FBA" w:rsidRPr="002B2D87" w:rsidRDefault="009C1FBA" w:rsidP="009C1FB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96" w:type="dxa"/>
          </w:tcPr>
          <w:p w:rsidR="009C1FBA" w:rsidRPr="002B2D87" w:rsidRDefault="009C1FBA" w:rsidP="009C1FBA">
            <w:pPr>
              <w:jc w:val="both"/>
            </w:pPr>
            <w:r w:rsidRPr="002B2D87">
              <w:t>Наименование объекта</w:t>
            </w:r>
          </w:p>
        </w:tc>
        <w:tc>
          <w:tcPr>
            <w:tcW w:w="2977" w:type="dxa"/>
          </w:tcPr>
          <w:p w:rsidR="009C1FBA" w:rsidRPr="002B2D87" w:rsidRDefault="009C1FBA" w:rsidP="009C1FBA">
            <w:pPr>
              <w:jc w:val="both"/>
            </w:pPr>
            <w:r w:rsidRPr="002B2D87">
              <w:t>Адрес</w:t>
            </w:r>
            <w:r w:rsidR="00A83F1C">
              <w:t xml:space="preserve"> место</w:t>
            </w:r>
            <w:r>
              <w:t>нахождения</w:t>
            </w:r>
          </w:p>
        </w:tc>
        <w:tc>
          <w:tcPr>
            <w:tcW w:w="1275" w:type="dxa"/>
          </w:tcPr>
          <w:p w:rsidR="009C1FBA" w:rsidRPr="002B2D87" w:rsidRDefault="009C1FBA" w:rsidP="009C1FBA">
            <w:pPr>
              <w:jc w:val="both"/>
            </w:pPr>
            <w:r>
              <w:t>Год изготовления</w:t>
            </w:r>
          </w:p>
          <w:p w:rsidR="009C1FBA" w:rsidRPr="002B2D87" w:rsidRDefault="009C1FBA" w:rsidP="009C1FBA">
            <w:pPr>
              <w:jc w:val="both"/>
            </w:pPr>
          </w:p>
        </w:tc>
        <w:tc>
          <w:tcPr>
            <w:tcW w:w="1701" w:type="dxa"/>
          </w:tcPr>
          <w:p w:rsidR="009C1FBA" w:rsidRDefault="009C1FBA" w:rsidP="009C1FBA">
            <w:pPr>
              <w:jc w:val="both"/>
            </w:pPr>
            <w:r>
              <w:t>Балансовая стоимость, руб.</w:t>
            </w:r>
          </w:p>
        </w:tc>
        <w:tc>
          <w:tcPr>
            <w:tcW w:w="1701" w:type="dxa"/>
          </w:tcPr>
          <w:p w:rsidR="009C1FBA" w:rsidRPr="002B2D87" w:rsidRDefault="009C1FBA" w:rsidP="009C1FBA">
            <w:pPr>
              <w:jc w:val="both"/>
            </w:pPr>
            <w:r>
              <w:t>Предполагаемый срок приватизации</w:t>
            </w:r>
          </w:p>
        </w:tc>
      </w:tr>
      <w:tr w:rsidR="009C1FBA" w:rsidRPr="002B2D87" w:rsidTr="009C1FBA">
        <w:tc>
          <w:tcPr>
            <w:tcW w:w="464" w:type="dxa"/>
          </w:tcPr>
          <w:p w:rsidR="009C1FBA" w:rsidRPr="002B2D87" w:rsidRDefault="009C1FBA" w:rsidP="009C1FBA">
            <w:pPr>
              <w:jc w:val="both"/>
            </w:pPr>
            <w:r>
              <w:t>6</w:t>
            </w:r>
          </w:p>
        </w:tc>
        <w:tc>
          <w:tcPr>
            <w:tcW w:w="2196" w:type="dxa"/>
            <w:vAlign w:val="center"/>
          </w:tcPr>
          <w:p w:rsidR="009C1FBA" w:rsidRPr="002B2D87" w:rsidRDefault="009C1FBA" w:rsidP="009C1FBA">
            <w:pPr>
              <w:jc w:val="both"/>
            </w:pPr>
            <w:r w:rsidRPr="003646C0">
              <w:t xml:space="preserve">Автомобиль VOLGA </w:t>
            </w:r>
            <w:proofErr w:type="spellStart"/>
            <w:r w:rsidRPr="003646C0">
              <w:t>Siber</w:t>
            </w:r>
            <w:proofErr w:type="spellEnd"/>
            <w:r w:rsidRPr="003646C0">
              <w:t xml:space="preserve"> 2.4 АТ </w:t>
            </w:r>
            <w:proofErr w:type="spellStart"/>
            <w:r w:rsidRPr="003646C0">
              <w:t>Comfort</w:t>
            </w:r>
            <w:proofErr w:type="spellEnd"/>
          </w:p>
        </w:tc>
        <w:tc>
          <w:tcPr>
            <w:tcW w:w="2977" w:type="dxa"/>
            <w:vAlign w:val="center"/>
          </w:tcPr>
          <w:p w:rsidR="009C1FBA" w:rsidRPr="002B2D87" w:rsidRDefault="009C1FBA" w:rsidP="009C1FBA">
            <w:pPr>
              <w:jc w:val="both"/>
            </w:pPr>
            <w:r w:rsidRPr="002B2D87">
              <w:t>Удмуртская Республика  с.</w:t>
            </w:r>
            <w:r>
              <w:t xml:space="preserve"> </w:t>
            </w:r>
            <w:r w:rsidRPr="002B2D87">
              <w:t xml:space="preserve">Красногорское, </w:t>
            </w:r>
            <w:r>
              <w:t xml:space="preserve">пер. </w:t>
            </w:r>
            <w:proofErr w:type="gramStart"/>
            <w:r>
              <w:t>Депутатский</w:t>
            </w:r>
            <w:proofErr w:type="gramEnd"/>
            <w:r>
              <w:t>,23Г</w:t>
            </w:r>
          </w:p>
        </w:tc>
        <w:tc>
          <w:tcPr>
            <w:tcW w:w="1275" w:type="dxa"/>
            <w:vAlign w:val="center"/>
          </w:tcPr>
          <w:p w:rsidR="009C1FBA" w:rsidRPr="004D62BA" w:rsidRDefault="009C1FBA" w:rsidP="009C1FBA">
            <w:pPr>
              <w:jc w:val="both"/>
            </w:pPr>
            <w:r>
              <w:t>2009</w:t>
            </w:r>
          </w:p>
        </w:tc>
        <w:tc>
          <w:tcPr>
            <w:tcW w:w="1701" w:type="dxa"/>
          </w:tcPr>
          <w:p w:rsidR="009C1FBA" w:rsidRDefault="009C1FBA" w:rsidP="009C1FBA">
            <w:pPr>
              <w:jc w:val="both"/>
            </w:pPr>
            <w:r>
              <w:t>499 900,00</w:t>
            </w:r>
          </w:p>
        </w:tc>
        <w:tc>
          <w:tcPr>
            <w:tcW w:w="1701" w:type="dxa"/>
            <w:vAlign w:val="center"/>
          </w:tcPr>
          <w:p w:rsidR="009C1FBA" w:rsidRPr="004D62BA" w:rsidRDefault="009C1FBA" w:rsidP="009C1FBA">
            <w:pPr>
              <w:jc w:val="both"/>
            </w:pPr>
            <w:r>
              <w:t>3 кв.2021 г.</w:t>
            </w:r>
          </w:p>
        </w:tc>
      </w:tr>
    </w:tbl>
    <w:p w:rsidR="009C1FBA" w:rsidRDefault="009C1FBA" w:rsidP="009C1FBA">
      <w:pPr>
        <w:jc w:val="both"/>
        <w:rPr>
          <w:sz w:val="28"/>
          <w:szCs w:val="28"/>
        </w:rPr>
      </w:pP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Председатель Совета депутатов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муниципального образования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«Красногорский район»                                                                    И.Б. Прокашев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Глава муниципального образования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«Красногорский район»                                                                 В.С. Корепанов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село Красногорское</w:t>
      </w:r>
    </w:p>
    <w:p w:rsidR="009C1FBA" w:rsidRPr="002167C4" w:rsidRDefault="009C1FBA" w:rsidP="009C1FBA">
      <w:pPr>
        <w:jc w:val="both"/>
        <w:rPr>
          <w:sz w:val="26"/>
          <w:szCs w:val="26"/>
        </w:rPr>
      </w:pPr>
      <w:r w:rsidRPr="002167C4">
        <w:rPr>
          <w:sz w:val="26"/>
          <w:szCs w:val="26"/>
        </w:rPr>
        <w:t>16 августа 2021 года</w:t>
      </w:r>
      <w:r w:rsidR="00A83F1C">
        <w:rPr>
          <w:sz w:val="26"/>
          <w:szCs w:val="26"/>
        </w:rPr>
        <w:t xml:space="preserve">   </w:t>
      </w:r>
      <w:r w:rsidRPr="002167C4">
        <w:rPr>
          <w:sz w:val="26"/>
          <w:szCs w:val="26"/>
        </w:rPr>
        <w:t xml:space="preserve"> № 330</w:t>
      </w:r>
    </w:p>
    <w:sectPr w:rsidR="009C1FBA" w:rsidRPr="002167C4" w:rsidSect="005E5910">
      <w:pgSz w:w="11906" w:h="16838" w:code="9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549"/>
    <w:multiLevelType w:val="hybridMultilevel"/>
    <w:tmpl w:val="F592884C"/>
    <w:lvl w:ilvl="0" w:tplc="08E6A0A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5B549F3"/>
    <w:multiLevelType w:val="hybridMultilevel"/>
    <w:tmpl w:val="D200F38E"/>
    <w:lvl w:ilvl="0" w:tplc="49BC1648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412675E"/>
    <w:multiLevelType w:val="hybridMultilevel"/>
    <w:tmpl w:val="3A18F988"/>
    <w:lvl w:ilvl="0" w:tplc="E15C12C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4DAB"/>
    <w:rsid w:val="00022CDD"/>
    <w:rsid w:val="00025943"/>
    <w:rsid w:val="00041138"/>
    <w:rsid w:val="00042723"/>
    <w:rsid w:val="00071F2B"/>
    <w:rsid w:val="00073D97"/>
    <w:rsid w:val="000764A5"/>
    <w:rsid w:val="00081DF3"/>
    <w:rsid w:val="00087F8E"/>
    <w:rsid w:val="000A3846"/>
    <w:rsid w:val="000B056B"/>
    <w:rsid w:val="000D5BFA"/>
    <w:rsid w:val="000F6F53"/>
    <w:rsid w:val="000F6FF1"/>
    <w:rsid w:val="0011705A"/>
    <w:rsid w:val="0012331B"/>
    <w:rsid w:val="001301CC"/>
    <w:rsid w:val="00141AB4"/>
    <w:rsid w:val="001513AC"/>
    <w:rsid w:val="00156B76"/>
    <w:rsid w:val="00156F51"/>
    <w:rsid w:val="0016500A"/>
    <w:rsid w:val="00165D60"/>
    <w:rsid w:val="001811D5"/>
    <w:rsid w:val="001843A7"/>
    <w:rsid w:val="001A19C4"/>
    <w:rsid w:val="001A57B6"/>
    <w:rsid w:val="001B3017"/>
    <w:rsid w:val="001D5571"/>
    <w:rsid w:val="001E1031"/>
    <w:rsid w:val="001F0D97"/>
    <w:rsid w:val="00213E2E"/>
    <w:rsid w:val="00234C36"/>
    <w:rsid w:val="0023685A"/>
    <w:rsid w:val="0024203D"/>
    <w:rsid w:val="002664A1"/>
    <w:rsid w:val="00274282"/>
    <w:rsid w:val="00281E0A"/>
    <w:rsid w:val="002C59FC"/>
    <w:rsid w:val="002D2651"/>
    <w:rsid w:val="0030024C"/>
    <w:rsid w:val="003433D2"/>
    <w:rsid w:val="00351410"/>
    <w:rsid w:val="00351E68"/>
    <w:rsid w:val="0036032E"/>
    <w:rsid w:val="0036201A"/>
    <w:rsid w:val="003C4FBF"/>
    <w:rsid w:val="003D5A0E"/>
    <w:rsid w:val="003F0769"/>
    <w:rsid w:val="004050FC"/>
    <w:rsid w:val="00406264"/>
    <w:rsid w:val="004115BB"/>
    <w:rsid w:val="00413130"/>
    <w:rsid w:val="00426BC9"/>
    <w:rsid w:val="0044056F"/>
    <w:rsid w:val="00443C2E"/>
    <w:rsid w:val="00451DFD"/>
    <w:rsid w:val="004626DF"/>
    <w:rsid w:val="00471B34"/>
    <w:rsid w:val="00471F4B"/>
    <w:rsid w:val="00481BD6"/>
    <w:rsid w:val="00490AA4"/>
    <w:rsid w:val="004B1317"/>
    <w:rsid w:val="004B1568"/>
    <w:rsid w:val="004B2DC8"/>
    <w:rsid w:val="004B6224"/>
    <w:rsid w:val="004C0640"/>
    <w:rsid w:val="004C269B"/>
    <w:rsid w:val="004C4C4F"/>
    <w:rsid w:val="004D2C49"/>
    <w:rsid w:val="004E0CAD"/>
    <w:rsid w:val="005034B9"/>
    <w:rsid w:val="00505285"/>
    <w:rsid w:val="00512900"/>
    <w:rsid w:val="005153C0"/>
    <w:rsid w:val="00515A12"/>
    <w:rsid w:val="00517889"/>
    <w:rsid w:val="00532522"/>
    <w:rsid w:val="005373D4"/>
    <w:rsid w:val="0054404B"/>
    <w:rsid w:val="00550987"/>
    <w:rsid w:val="00557EBB"/>
    <w:rsid w:val="00562B6E"/>
    <w:rsid w:val="0057423E"/>
    <w:rsid w:val="0058650D"/>
    <w:rsid w:val="00592790"/>
    <w:rsid w:val="00597BC7"/>
    <w:rsid w:val="005B3AB6"/>
    <w:rsid w:val="005C1FFD"/>
    <w:rsid w:val="005D5503"/>
    <w:rsid w:val="005D5DBE"/>
    <w:rsid w:val="005E2ACD"/>
    <w:rsid w:val="005E5910"/>
    <w:rsid w:val="005F28E9"/>
    <w:rsid w:val="005F48EF"/>
    <w:rsid w:val="00605C24"/>
    <w:rsid w:val="00657EEF"/>
    <w:rsid w:val="006A496E"/>
    <w:rsid w:val="006A606C"/>
    <w:rsid w:val="006B7ECC"/>
    <w:rsid w:val="006D0463"/>
    <w:rsid w:val="006E5A71"/>
    <w:rsid w:val="006F54F3"/>
    <w:rsid w:val="0070019A"/>
    <w:rsid w:val="00727D3B"/>
    <w:rsid w:val="00730B03"/>
    <w:rsid w:val="007411C3"/>
    <w:rsid w:val="007448B6"/>
    <w:rsid w:val="00764581"/>
    <w:rsid w:val="007803C5"/>
    <w:rsid w:val="00796838"/>
    <w:rsid w:val="007971F9"/>
    <w:rsid w:val="007A67DB"/>
    <w:rsid w:val="007D2DCE"/>
    <w:rsid w:val="007E03D8"/>
    <w:rsid w:val="00824C87"/>
    <w:rsid w:val="00842D7A"/>
    <w:rsid w:val="00850537"/>
    <w:rsid w:val="00861F70"/>
    <w:rsid w:val="00874B6F"/>
    <w:rsid w:val="008C3B29"/>
    <w:rsid w:val="008D1FAF"/>
    <w:rsid w:val="008D4B77"/>
    <w:rsid w:val="008E0705"/>
    <w:rsid w:val="008E418F"/>
    <w:rsid w:val="008F4B88"/>
    <w:rsid w:val="00900E4E"/>
    <w:rsid w:val="0090262E"/>
    <w:rsid w:val="00903784"/>
    <w:rsid w:val="00911518"/>
    <w:rsid w:val="00915703"/>
    <w:rsid w:val="00932248"/>
    <w:rsid w:val="00940512"/>
    <w:rsid w:val="00963660"/>
    <w:rsid w:val="009665E3"/>
    <w:rsid w:val="00972EC2"/>
    <w:rsid w:val="009773AC"/>
    <w:rsid w:val="0098046F"/>
    <w:rsid w:val="009957F4"/>
    <w:rsid w:val="009A530E"/>
    <w:rsid w:val="009B68C8"/>
    <w:rsid w:val="009B6CEE"/>
    <w:rsid w:val="009C1FBA"/>
    <w:rsid w:val="009C506B"/>
    <w:rsid w:val="009E4AE1"/>
    <w:rsid w:val="009E6E24"/>
    <w:rsid w:val="009F434C"/>
    <w:rsid w:val="00A0660C"/>
    <w:rsid w:val="00A15EB8"/>
    <w:rsid w:val="00A169A9"/>
    <w:rsid w:val="00A278CF"/>
    <w:rsid w:val="00A318D4"/>
    <w:rsid w:val="00A40519"/>
    <w:rsid w:val="00A76A87"/>
    <w:rsid w:val="00A83F1C"/>
    <w:rsid w:val="00A94639"/>
    <w:rsid w:val="00A9566E"/>
    <w:rsid w:val="00AA0A09"/>
    <w:rsid w:val="00AA1C47"/>
    <w:rsid w:val="00AB1FA5"/>
    <w:rsid w:val="00AB481C"/>
    <w:rsid w:val="00AB666F"/>
    <w:rsid w:val="00AB75E0"/>
    <w:rsid w:val="00AF650C"/>
    <w:rsid w:val="00B06BE6"/>
    <w:rsid w:val="00B13508"/>
    <w:rsid w:val="00B55480"/>
    <w:rsid w:val="00B8628F"/>
    <w:rsid w:val="00B872EE"/>
    <w:rsid w:val="00B97060"/>
    <w:rsid w:val="00BA1F3D"/>
    <w:rsid w:val="00BA1FA9"/>
    <w:rsid w:val="00BB5F27"/>
    <w:rsid w:val="00BC147E"/>
    <w:rsid w:val="00BC38FC"/>
    <w:rsid w:val="00BC4617"/>
    <w:rsid w:val="00BD41B8"/>
    <w:rsid w:val="00BE4DAB"/>
    <w:rsid w:val="00C07394"/>
    <w:rsid w:val="00C24470"/>
    <w:rsid w:val="00C2527A"/>
    <w:rsid w:val="00C35DF4"/>
    <w:rsid w:val="00C47C29"/>
    <w:rsid w:val="00C55C3E"/>
    <w:rsid w:val="00C61DB1"/>
    <w:rsid w:val="00C65848"/>
    <w:rsid w:val="00C703B6"/>
    <w:rsid w:val="00C745FA"/>
    <w:rsid w:val="00C76FDD"/>
    <w:rsid w:val="00C82D52"/>
    <w:rsid w:val="00C87929"/>
    <w:rsid w:val="00C87B56"/>
    <w:rsid w:val="00C972B6"/>
    <w:rsid w:val="00CA4F29"/>
    <w:rsid w:val="00CB34D7"/>
    <w:rsid w:val="00CB668C"/>
    <w:rsid w:val="00CB7D2B"/>
    <w:rsid w:val="00CC00EC"/>
    <w:rsid w:val="00CF49F0"/>
    <w:rsid w:val="00D005A9"/>
    <w:rsid w:val="00D16AFE"/>
    <w:rsid w:val="00D31F71"/>
    <w:rsid w:val="00D44CA8"/>
    <w:rsid w:val="00D643FF"/>
    <w:rsid w:val="00D8080D"/>
    <w:rsid w:val="00D828EC"/>
    <w:rsid w:val="00DB250B"/>
    <w:rsid w:val="00DC046D"/>
    <w:rsid w:val="00DD7E4C"/>
    <w:rsid w:val="00DE5812"/>
    <w:rsid w:val="00DF769E"/>
    <w:rsid w:val="00E12371"/>
    <w:rsid w:val="00E162CD"/>
    <w:rsid w:val="00E32F04"/>
    <w:rsid w:val="00E3331C"/>
    <w:rsid w:val="00E4387D"/>
    <w:rsid w:val="00E52601"/>
    <w:rsid w:val="00E979EF"/>
    <w:rsid w:val="00EA4C4F"/>
    <w:rsid w:val="00EA7201"/>
    <w:rsid w:val="00EE01EE"/>
    <w:rsid w:val="00EE2DB8"/>
    <w:rsid w:val="00EF1B06"/>
    <w:rsid w:val="00F017BC"/>
    <w:rsid w:val="00F07ADE"/>
    <w:rsid w:val="00F123D9"/>
    <w:rsid w:val="00F14E96"/>
    <w:rsid w:val="00F15AEE"/>
    <w:rsid w:val="00F2310B"/>
    <w:rsid w:val="00F30640"/>
    <w:rsid w:val="00F54E45"/>
    <w:rsid w:val="00F65211"/>
    <w:rsid w:val="00F72D7E"/>
    <w:rsid w:val="00F85D21"/>
    <w:rsid w:val="00F922F1"/>
    <w:rsid w:val="00FA257F"/>
    <w:rsid w:val="00FA51C8"/>
    <w:rsid w:val="00FA5E44"/>
    <w:rsid w:val="00FB62AC"/>
    <w:rsid w:val="00FB7CAA"/>
    <w:rsid w:val="00FC1AEE"/>
    <w:rsid w:val="00FC2B3F"/>
    <w:rsid w:val="00FD49F0"/>
    <w:rsid w:val="00FE0D8D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9C1FBA"/>
    <w:pPr>
      <w:keepNext/>
      <w:tabs>
        <w:tab w:val="num" w:pos="0"/>
      </w:tabs>
      <w:suppressAutoHyphens/>
      <w:spacing w:before="240" w:after="120"/>
      <w:outlineLvl w:val="0"/>
    </w:pPr>
    <w:rPr>
      <w:rFonts w:ascii="Arial" w:eastAsia="Lucida Sans Unicode" w:hAnsi="Arial" w:cs="Tahoma"/>
      <w:b/>
      <w:bCs/>
      <w:sz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4050F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styleId="a5">
    <w:name w:val="List Paragraph"/>
    <w:basedOn w:val="a"/>
    <w:uiPriority w:val="34"/>
    <w:qFormat/>
    <w:rsid w:val="009C1FBA"/>
    <w:pPr>
      <w:suppressAutoHyphens/>
      <w:ind w:left="708"/>
    </w:pPr>
    <w:rPr>
      <w:lang w:eastAsia="ar-SA"/>
    </w:rPr>
  </w:style>
  <w:style w:type="paragraph" w:customStyle="1" w:styleId="21">
    <w:name w:val="Основной текст с отступом 21"/>
    <w:basedOn w:val="a"/>
    <w:rsid w:val="009C1FBA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9C1F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1F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9C1FBA"/>
    <w:rPr>
      <w:rFonts w:ascii="Arial" w:eastAsia="Lucida Sans Unicode" w:hAnsi="Arial" w:cs="Tahoma"/>
      <w:b/>
      <w:bCs/>
      <w:sz w:val="32"/>
      <w:szCs w:val="32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9C1FBA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9C1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13</Pages>
  <Words>4562</Words>
  <Characters>26004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143</cp:revision>
  <cp:lastPrinted>2021-08-13T04:43:00Z</cp:lastPrinted>
  <dcterms:created xsi:type="dcterms:W3CDTF">2018-08-13T07:11:00Z</dcterms:created>
  <dcterms:modified xsi:type="dcterms:W3CDTF">2021-08-13T04:44:00Z</dcterms:modified>
</cp:coreProperties>
</file>