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B2" w:rsidRPr="00236FB2" w:rsidRDefault="003E129A" w:rsidP="00236FB2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П</w:t>
      </w:r>
      <w:r w:rsidR="00236FB2" w:rsidRPr="00236FB2">
        <w:rPr>
          <w:rFonts w:ascii="Times New Roman" w:hAnsi="Times New Roman" w:cs="Times New Roman"/>
          <w:noProof/>
          <w:sz w:val="26"/>
          <w:szCs w:val="26"/>
          <w:lang w:eastAsia="ru-RU"/>
        </w:rPr>
        <w:t>РОЕКТ</w:t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D5058F" wp14:editId="3442FAE5">
            <wp:extent cx="819150" cy="819150"/>
            <wp:effectExtent l="0" t="0" r="0" b="0"/>
            <wp:docPr id="4" name="Рисунок 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>«Муниципальный округ Красногорский район</w:t>
      </w:r>
      <w:r w:rsidRPr="00B50CD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>Удмуртской Республики»</w:t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D5F7E" w:rsidRPr="00B50CDC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>О внесении изменений и дополн</w:t>
      </w:r>
      <w:r w:rsidR="00BD5F7E" w:rsidRPr="00B50CDC">
        <w:rPr>
          <w:rFonts w:ascii="Times New Roman" w:hAnsi="Times New Roman" w:cs="Times New Roman"/>
          <w:b/>
          <w:sz w:val="26"/>
          <w:szCs w:val="26"/>
          <w:lang w:eastAsia="ru-RU"/>
        </w:rPr>
        <w:t>ений в решение Совета депутатов</w:t>
      </w:r>
    </w:p>
    <w:p w:rsidR="00236FB2" w:rsidRPr="00236FB2" w:rsidRDefault="00236FB2" w:rsidP="00236F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b/>
          <w:sz w:val="26"/>
          <w:szCs w:val="26"/>
          <w:lang w:eastAsia="ru-RU"/>
        </w:rPr>
        <w:t>«О</w:t>
      </w:r>
      <w:r w:rsidRPr="00236FB2">
        <w:rPr>
          <w:rFonts w:ascii="Times New Roman" w:hAnsi="Times New Roman" w:cs="Times New Roman"/>
          <w:b/>
          <w:sz w:val="26"/>
          <w:szCs w:val="26"/>
          <w:lang w:eastAsia="ru-RU"/>
        </w:rPr>
        <w:t>б  объявлении конкурса по отбору кандидатур на должность Главы муниципального образования «Муниципальный округ Красногорский район Удмуртской Республики»</w:t>
      </w:r>
    </w:p>
    <w:p w:rsidR="00236FB2" w:rsidRPr="00236FB2" w:rsidRDefault="00236FB2" w:rsidP="00236FB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236FB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236FB2" w:rsidRPr="00236FB2" w:rsidRDefault="00236FB2" w:rsidP="00236FB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236FB2" w:rsidRPr="00236FB2" w:rsidRDefault="00236FB2" w:rsidP="00236FB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>Красногорский район</w:t>
      </w:r>
    </w:p>
    <w:p w:rsidR="00236FB2" w:rsidRPr="00236FB2" w:rsidRDefault="00236FB2" w:rsidP="00236FB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>21 апреля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  202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236FB2" w:rsidRPr="00236FB2" w:rsidRDefault="00236FB2" w:rsidP="00236FB2">
      <w:pPr>
        <w:widowControl w:val="0"/>
        <w:autoSpaceDE w:val="0"/>
        <w:autoSpaceDN w:val="0"/>
        <w:spacing w:after="0" w:line="240" w:lineRule="auto"/>
        <w:ind w:right="439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236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Удмуртской Республики от 13 июля 2005 года № 42-РЗ «О местном самоуправлении в Удмуртской Республике», Уставом муниципального образования «Муниципальный округ Красногорский район Удмуртской Республики», решением Совета депутатов муниципального образования «Муниципальный округ Красногорский район Удмуртской Республики» от 24 марта 2022 года</w:t>
      </w:r>
      <w:proofErr w:type="gram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 № 104 «Об утверждении Положения о порядке проведения конкурса по отбору кандидатур на должность Главы муниципального образования «Муниципальный округ Красногорский район Удмуртской Республики»,</w:t>
      </w:r>
    </w:p>
    <w:p w:rsidR="00236FB2" w:rsidRPr="00236FB2" w:rsidRDefault="00236FB2" w:rsidP="00236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BD5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Удмуртской 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>еспублики» РЕШАЕТ:</w:t>
      </w:r>
    </w:p>
    <w:p w:rsidR="00236FB2" w:rsidRPr="00236FB2" w:rsidRDefault="00236FB2" w:rsidP="00236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236F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1. Внести изменения и дополнения в решение Совета депутатов 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>«О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>б  объявлении конкурса по отбору кандидатур на должность Главы муниципального образования «Муниципальный округ Красногорский район Удмуртской Республики», утвержденного Советом депутатов муниципального образования «Муниципальный округ Красногорский ра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>йон Удмуртской Республики» от 30 марта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>2г. № 108</w:t>
      </w: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изменения и дополнения:</w:t>
      </w:r>
    </w:p>
    <w:p w:rsidR="00236FB2" w:rsidRPr="00236FB2" w:rsidRDefault="00236FB2" w:rsidP="00236F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7E" w:rsidRPr="00236FB2" w:rsidRDefault="00236FB2" w:rsidP="00BD5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Пункт 6</w:t>
      </w:r>
      <w:r w:rsidR="00BD5F7E"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5F7E" w:rsidRPr="00236FB2">
        <w:rPr>
          <w:rFonts w:ascii="Times New Roman" w:hAnsi="Times New Roman" w:cs="Times New Roman"/>
          <w:bCs/>
          <w:sz w:val="26"/>
          <w:szCs w:val="26"/>
          <w:lang w:eastAsia="ru-RU"/>
        </w:rPr>
        <w:t>изложить в следующей редакции:</w:t>
      </w:r>
    </w:p>
    <w:p w:rsidR="00BD5F7E" w:rsidRPr="00B50CDC" w:rsidRDefault="00BD5F7E" w:rsidP="00BD5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«6. Прием документов для участия в </w:t>
      </w:r>
      <w:proofErr w:type="gram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конкурсе</w:t>
      </w:r>
      <w:proofErr w:type="gram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в период с «11» апреля </w:t>
      </w:r>
      <w:r w:rsidRPr="005502AE">
        <w:rPr>
          <w:rFonts w:ascii="Times New Roman" w:hAnsi="Times New Roman" w:cs="Times New Roman"/>
          <w:sz w:val="26"/>
          <w:szCs w:val="26"/>
          <w:lang w:eastAsia="ru-RU"/>
        </w:rPr>
        <w:t xml:space="preserve">по «20» </w:t>
      </w:r>
      <w:r w:rsidR="005502AE">
        <w:rPr>
          <w:rFonts w:ascii="Times New Roman" w:hAnsi="Times New Roman" w:cs="Times New Roman"/>
          <w:sz w:val="26"/>
          <w:szCs w:val="26"/>
          <w:lang w:eastAsia="ru-RU"/>
        </w:rPr>
        <w:t>мая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2022 года в рабочие дни с 8.00 до 17.00 часов (в пятницу до 16.00 часов), перерыв на обед с 12.00 до 13.00 часов (время местное) по адресу: Удмуртская Республика, Красногорский район, </w:t>
      </w:r>
      <w:proofErr w:type="spell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>расногорское</w:t>
      </w:r>
      <w:proofErr w:type="spell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>, ул. Ленина, д. 64, Администрация муниципального образования «Муниципальн</w:t>
      </w:r>
      <w:r w:rsidR="00C10721">
        <w:rPr>
          <w:rFonts w:ascii="Times New Roman" w:hAnsi="Times New Roman" w:cs="Times New Roman"/>
          <w:sz w:val="26"/>
          <w:szCs w:val="26"/>
          <w:lang w:eastAsia="ru-RU"/>
        </w:rPr>
        <w:t>ый округ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Красногорский район Удмуртской Республики», кабинет № 24.</w:t>
      </w:r>
    </w:p>
    <w:p w:rsidR="00BD5F7E" w:rsidRPr="00B50CDC" w:rsidRDefault="00BD5F7E" w:rsidP="00550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Представление программы (концепции) развития муниципального образования «Муниципальный округ Красногорский район Удмуртской Республики» либо 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программы действий в качестве Главы муниципального образования «Муниципальный округ Красногорский район Удмуртской Республики» осуществляется не позднее «</w:t>
      </w:r>
      <w:r w:rsidR="005502AE" w:rsidRPr="005502A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502AE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5502AE" w:rsidRPr="005502AE">
        <w:rPr>
          <w:rFonts w:ascii="Times New Roman" w:hAnsi="Times New Roman" w:cs="Times New Roman"/>
          <w:sz w:val="26"/>
          <w:szCs w:val="26"/>
          <w:lang w:eastAsia="ru-RU"/>
        </w:rPr>
        <w:t>» мая</w:t>
      </w:r>
      <w:r w:rsidRPr="005502AE">
        <w:rPr>
          <w:rFonts w:ascii="Times New Roman" w:hAnsi="Times New Roman" w:cs="Times New Roman"/>
          <w:sz w:val="26"/>
          <w:szCs w:val="26"/>
          <w:lang w:eastAsia="ru-RU"/>
        </w:rPr>
        <w:t xml:space="preserve"> 2022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года в часы и по адресу, указанными в абзаце первом настоящего пункта</w:t>
      </w:r>
      <w:proofErr w:type="gram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97CAC">
        <w:rPr>
          <w:rFonts w:ascii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BD5F7E" w:rsidRPr="00B50CDC" w:rsidRDefault="00BD5F7E" w:rsidP="00236F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236F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 xml:space="preserve">Пункт 8 </w:t>
      </w:r>
      <w:r w:rsidRPr="00236FB2">
        <w:rPr>
          <w:rFonts w:ascii="Times New Roman" w:hAnsi="Times New Roman" w:cs="Times New Roman"/>
          <w:bCs/>
          <w:sz w:val="26"/>
          <w:szCs w:val="26"/>
          <w:lang w:eastAsia="ru-RU"/>
        </w:rPr>
        <w:t>изложить в следующей редакции:</w:t>
      </w:r>
    </w:p>
    <w:p w:rsidR="00BD5F7E" w:rsidRPr="00B50CDC" w:rsidRDefault="00236FB2" w:rsidP="00B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BD5F7E"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8. Определить: </w:t>
      </w:r>
    </w:p>
    <w:p w:rsidR="00BD5F7E" w:rsidRPr="00B50CDC" w:rsidRDefault="00BD5F7E" w:rsidP="00B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- дату проведения конкурса – </w:t>
      </w:r>
      <w:r w:rsidR="005502AE" w:rsidRPr="005502AE">
        <w:rPr>
          <w:rFonts w:ascii="Times New Roman" w:hAnsi="Times New Roman" w:cs="Times New Roman"/>
          <w:sz w:val="26"/>
          <w:szCs w:val="26"/>
          <w:lang w:eastAsia="ru-RU"/>
        </w:rPr>
        <w:t>31</w:t>
      </w:r>
      <w:r w:rsidRPr="005502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502AE">
        <w:rPr>
          <w:rFonts w:ascii="Times New Roman" w:hAnsi="Times New Roman" w:cs="Times New Roman"/>
          <w:sz w:val="26"/>
          <w:szCs w:val="26"/>
          <w:lang w:eastAsia="ru-RU"/>
        </w:rPr>
        <w:t>мая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2022 года;</w:t>
      </w:r>
    </w:p>
    <w:p w:rsidR="00BD5F7E" w:rsidRPr="00B50CDC" w:rsidRDefault="00BD5F7E" w:rsidP="00B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- начало проведения конкурса – </w:t>
      </w:r>
      <w:r w:rsidRPr="005502AE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5502AE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5502AE">
        <w:rPr>
          <w:rFonts w:ascii="Times New Roman" w:hAnsi="Times New Roman" w:cs="Times New Roman"/>
          <w:sz w:val="26"/>
          <w:szCs w:val="26"/>
          <w:lang w:eastAsia="ru-RU"/>
        </w:rPr>
        <w:t>.00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часов;</w:t>
      </w:r>
    </w:p>
    <w:p w:rsidR="00236FB2" w:rsidRPr="00236FB2" w:rsidRDefault="00BD5F7E" w:rsidP="00B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- место проведения конкурса: Удмуртская Республика, </w:t>
      </w:r>
      <w:proofErr w:type="spell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.И</w:t>
      </w:r>
      <w:proofErr w:type="gram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>жевск</w:t>
      </w:r>
      <w:proofErr w:type="spell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proofErr w:type="spellStart"/>
      <w:r w:rsidRPr="00B50CDC">
        <w:rPr>
          <w:rFonts w:ascii="Times New Roman" w:hAnsi="Times New Roman" w:cs="Times New Roman"/>
          <w:sz w:val="26"/>
          <w:szCs w:val="26"/>
          <w:lang w:eastAsia="ru-RU"/>
        </w:rPr>
        <w:t>Лихвинцева</w:t>
      </w:r>
      <w:proofErr w:type="spellEnd"/>
      <w:r w:rsidRPr="00B50CDC">
        <w:rPr>
          <w:rFonts w:ascii="Times New Roman" w:hAnsi="Times New Roman" w:cs="Times New Roman"/>
          <w:sz w:val="26"/>
          <w:szCs w:val="26"/>
          <w:lang w:eastAsia="ru-RU"/>
        </w:rPr>
        <w:t>, дом 25, Резиденция Главы Удмуртской Республики.</w:t>
      </w:r>
      <w:r w:rsidR="00236FB2" w:rsidRPr="00236FB2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236FB2" w:rsidRPr="00236FB2" w:rsidRDefault="00236FB2" w:rsidP="0023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36FB2" w:rsidRPr="00236FB2" w:rsidRDefault="00236FB2" w:rsidP="00236F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36F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2.Данное решение вступае</w:t>
      </w:r>
      <w:r w:rsidR="00997CAC" w:rsidRPr="00997CA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т в силу с момента </w:t>
      </w:r>
      <w:r w:rsidR="005502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официального опубликования</w:t>
      </w:r>
      <w:r w:rsidR="00997CA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36FB2" w:rsidRPr="00236FB2" w:rsidRDefault="00236FB2" w:rsidP="00236F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36FB2" w:rsidRPr="00236FB2" w:rsidRDefault="00236FB2" w:rsidP="00236F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</w:t>
      </w:r>
      <w:r w:rsidRPr="00BD5F7E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</w:t>
      </w:r>
      <w:r w:rsidR="00997CAC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    И.Б. Прокашев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D5F7E">
        <w:rPr>
          <w:rFonts w:ascii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 полномочия Главы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 – первый заместитель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главы Администрации муниципального образования 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</w:t>
      </w:r>
      <w:r w:rsidR="00997CAC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   Н.М. Чернышова</w:t>
      </w:r>
    </w:p>
    <w:p w:rsidR="00BD5F7E" w:rsidRPr="00BD5F7E" w:rsidRDefault="00BD5F7E" w:rsidP="00BD5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7E" w:rsidRPr="00BD5F7E" w:rsidRDefault="00BD5F7E" w:rsidP="00BD5F7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7E" w:rsidRPr="00BD5F7E" w:rsidRDefault="00BD5F7E" w:rsidP="00BD5F7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село Красногорское  </w:t>
      </w:r>
    </w:p>
    <w:p w:rsidR="00BD5F7E" w:rsidRPr="00BD5F7E" w:rsidRDefault="00BD5F7E" w:rsidP="00BD5F7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50CDC">
        <w:rPr>
          <w:rFonts w:ascii="Times New Roman" w:hAnsi="Times New Roman" w:cs="Times New Roman"/>
          <w:sz w:val="26"/>
          <w:szCs w:val="26"/>
          <w:lang w:eastAsia="ru-RU"/>
        </w:rPr>
        <w:t>21 апреля</w:t>
      </w:r>
      <w:r w:rsidRPr="00BD5F7E">
        <w:rPr>
          <w:rFonts w:ascii="Times New Roman" w:hAnsi="Times New Roman" w:cs="Times New Roman"/>
          <w:sz w:val="26"/>
          <w:szCs w:val="26"/>
          <w:lang w:eastAsia="ru-RU"/>
        </w:rPr>
        <w:t xml:space="preserve"> 2022 года</w:t>
      </w:r>
    </w:p>
    <w:p w:rsidR="00BD5F7E" w:rsidRPr="00BD5F7E" w:rsidRDefault="00BD5F7E" w:rsidP="00BD5F7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F7E" w:rsidRPr="00BD5F7E" w:rsidRDefault="00BD5F7E" w:rsidP="00BD5F7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BD5F7E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B50CDC">
        <w:rPr>
          <w:rFonts w:ascii="Times New Roman" w:hAnsi="Times New Roman" w:cs="Times New Roman"/>
          <w:sz w:val="26"/>
          <w:szCs w:val="26"/>
          <w:lang w:eastAsia="ru-RU"/>
        </w:rPr>
        <w:t xml:space="preserve"> 110</w:t>
      </w:r>
    </w:p>
    <w:p w:rsidR="005C2D6F" w:rsidRPr="005C2D6F" w:rsidRDefault="005C2D6F" w:rsidP="00236FB2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5C2D6F" w:rsidRPr="005C2D6F" w:rsidSect="00B50CDC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2A" w:rsidRDefault="00856E2A" w:rsidP="005C2D6F">
      <w:pPr>
        <w:spacing w:after="0" w:line="240" w:lineRule="auto"/>
      </w:pPr>
      <w:r>
        <w:separator/>
      </w:r>
    </w:p>
  </w:endnote>
  <w:endnote w:type="continuationSeparator" w:id="0">
    <w:p w:rsidR="00856E2A" w:rsidRDefault="00856E2A" w:rsidP="005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2A" w:rsidRDefault="00856E2A" w:rsidP="005C2D6F">
      <w:pPr>
        <w:spacing w:after="0" w:line="240" w:lineRule="auto"/>
      </w:pPr>
      <w:r>
        <w:separator/>
      </w:r>
    </w:p>
  </w:footnote>
  <w:footnote w:type="continuationSeparator" w:id="0">
    <w:p w:rsidR="00856E2A" w:rsidRDefault="00856E2A" w:rsidP="005C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774379"/>
      <w:docPartObj>
        <w:docPartGallery w:val="Page Numbers (Top of Page)"/>
        <w:docPartUnique/>
      </w:docPartObj>
    </w:sdtPr>
    <w:sdtEndPr/>
    <w:sdtContent>
      <w:p w:rsidR="005C2D6F" w:rsidRDefault="005C2D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721">
          <w:rPr>
            <w:noProof/>
          </w:rPr>
          <w:t>2</w:t>
        </w:r>
        <w:r>
          <w:fldChar w:fldCharType="end"/>
        </w:r>
      </w:p>
    </w:sdtContent>
  </w:sdt>
  <w:p w:rsidR="005C2D6F" w:rsidRDefault="005C2D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F1"/>
    <w:rsid w:val="00026118"/>
    <w:rsid w:val="00202C18"/>
    <w:rsid w:val="00236FB2"/>
    <w:rsid w:val="002E270F"/>
    <w:rsid w:val="003224F3"/>
    <w:rsid w:val="003E129A"/>
    <w:rsid w:val="00471F4B"/>
    <w:rsid w:val="00500460"/>
    <w:rsid w:val="005502AE"/>
    <w:rsid w:val="005960A8"/>
    <w:rsid w:val="005B2F1A"/>
    <w:rsid w:val="005C2D6F"/>
    <w:rsid w:val="0077330E"/>
    <w:rsid w:val="00814C75"/>
    <w:rsid w:val="00822A0F"/>
    <w:rsid w:val="00856E2A"/>
    <w:rsid w:val="00873DC6"/>
    <w:rsid w:val="008C3597"/>
    <w:rsid w:val="00920CFA"/>
    <w:rsid w:val="0092760F"/>
    <w:rsid w:val="00966562"/>
    <w:rsid w:val="00997CAC"/>
    <w:rsid w:val="009D12CF"/>
    <w:rsid w:val="00A67307"/>
    <w:rsid w:val="00AC527E"/>
    <w:rsid w:val="00B42434"/>
    <w:rsid w:val="00B50CDC"/>
    <w:rsid w:val="00BD5F7E"/>
    <w:rsid w:val="00C0405F"/>
    <w:rsid w:val="00C10721"/>
    <w:rsid w:val="00C27CFD"/>
    <w:rsid w:val="00C419C3"/>
    <w:rsid w:val="00C54003"/>
    <w:rsid w:val="00CA139D"/>
    <w:rsid w:val="00CF49F0"/>
    <w:rsid w:val="00D94667"/>
    <w:rsid w:val="00DA19B6"/>
    <w:rsid w:val="00E406F5"/>
    <w:rsid w:val="00E43F44"/>
    <w:rsid w:val="00E579A0"/>
    <w:rsid w:val="00EB1ADF"/>
    <w:rsid w:val="00F84BF1"/>
    <w:rsid w:val="00F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D6F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2D6F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5C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2D6F"/>
    <w:rPr>
      <w:rFonts w:ascii="Calibri" w:eastAsia="Times New Roman" w:hAnsi="Calibri" w:cs="Calibri"/>
    </w:rPr>
  </w:style>
  <w:style w:type="paragraph" w:customStyle="1" w:styleId="ConsPlusNonformat">
    <w:name w:val="ConsPlusNonformat"/>
    <w:rsid w:val="005C2D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D6F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2D6F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5C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2D6F"/>
    <w:rPr>
      <w:rFonts w:ascii="Calibri" w:eastAsia="Times New Roman" w:hAnsi="Calibri" w:cs="Calibri"/>
    </w:rPr>
  </w:style>
  <w:style w:type="paragraph" w:customStyle="1" w:styleId="ConsPlusNonformat">
    <w:name w:val="ConsPlusNonformat"/>
    <w:rsid w:val="005C2D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4606-C248-40E9-80DB-F7F002F1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2022-04-21T11:40:00Z</cp:lastPrinted>
  <dcterms:created xsi:type="dcterms:W3CDTF">2022-04-21T05:47:00Z</dcterms:created>
  <dcterms:modified xsi:type="dcterms:W3CDTF">2022-04-21T13:27:00Z</dcterms:modified>
</cp:coreProperties>
</file>